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C3A71" w14:textId="77777777" w:rsidR="00CC4195" w:rsidRDefault="00CC4195" w:rsidP="00CC4195">
      <w:pPr>
        <w:pStyle w:val="Heading1"/>
      </w:pPr>
      <w:r>
        <w:t>1NC</w:t>
      </w:r>
    </w:p>
    <w:p w14:paraId="5C6ADA84" w14:textId="77777777" w:rsidR="00CC4195" w:rsidRDefault="00CC4195" w:rsidP="00CC4195">
      <w:pPr>
        <w:pStyle w:val="Heading2"/>
      </w:pPr>
      <w:r>
        <w:t>Off</w:t>
      </w:r>
    </w:p>
    <w:p w14:paraId="0A4DCF26" w14:textId="77777777" w:rsidR="00CC4195" w:rsidRDefault="00CC4195" w:rsidP="00CC4195">
      <w:pPr>
        <w:pStyle w:val="Heading3"/>
      </w:pPr>
      <w:r>
        <w:t>CP---1NC</w:t>
      </w:r>
    </w:p>
    <w:p w14:paraId="6610AC6F" w14:textId="77777777" w:rsidR="00CC4195" w:rsidRPr="007A75B8" w:rsidRDefault="00CC4195" w:rsidP="00CC4195">
      <w:pPr>
        <w:rPr>
          <w:rStyle w:val="Style13ptBold"/>
        </w:rPr>
      </w:pPr>
      <w:r w:rsidRPr="007A75B8">
        <w:rPr>
          <w:rStyle w:val="Style13ptBold"/>
          <w:u w:val="single"/>
        </w:rPr>
        <w:t>Circuit Breaker PIC</w:t>
      </w:r>
      <w:r>
        <w:rPr>
          <w:rStyle w:val="Style13ptBold"/>
        </w:rPr>
        <w:t>:</w:t>
      </w:r>
    </w:p>
    <w:p w14:paraId="28B4110B" w14:textId="77777777" w:rsidR="00CC4195" w:rsidRDefault="00CC4195" w:rsidP="00CC4195">
      <w:pPr>
        <w:pStyle w:val="Heading4"/>
      </w:pPr>
      <w:r>
        <w:t xml:space="preserve">The United States federal government should adopt a policy of providing full employment for all unemployed persons. When the civilian unemployment rate crosses below 4% and the consumer price index exceeds 3% above its level one year earlier, the Secretary of Labor should determine whether this job creation policy constitutes a significant contributing factor such that a reduction in employment is necessary to reduce inflation. Current inflation and unemployment should not trigger this finding. Upon making such a finding, the United States should suspend new hiring for workers under this program and freeze wages for workers under this program, exempting workers who can make a showing that suspension would cause acute harm. This finding should not authorize premature firing or wage reductions for existing workers and should be reviewed semimonthly. </w:t>
      </w:r>
    </w:p>
    <w:p w14:paraId="1EFE89FF" w14:textId="77777777" w:rsidR="00CC4195" w:rsidRDefault="00CC4195" w:rsidP="00CC4195">
      <w:r>
        <w:t>[[FYI---</w:t>
      </w:r>
      <w:hyperlink r:id="rId5" w:history="1">
        <w:r w:rsidRPr="00B376B6">
          <w:rPr>
            <w:rStyle w:val="Hyperlink"/>
          </w:rPr>
          <w:t>HERE</w:t>
        </w:r>
      </w:hyperlink>
      <w:r>
        <w:t xml:space="preserve"> IS THE LANGUAGE FROM SECTION 9 OF H.R. 1000, AFTER WHICH THE CP IS MODELED]</w:t>
      </w:r>
    </w:p>
    <w:p w14:paraId="2600BB8D" w14:textId="77777777" w:rsidR="00CC4195" w:rsidRPr="00B376B6" w:rsidRDefault="00CC4195" w:rsidP="00CC4195">
      <w:pPr>
        <w:rPr>
          <w:sz w:val="12"/>
          <w:szCs w:val="12"/>
        </w:rPr>
      </w:pPr>
      <w:r w:rsidRPr="00B376B6">
        <w:rPr>
          <w:sz w:val="12"/>
          <w:szCs w:val="12"/>
        </w:rPr>
        <w:t>4 SEC. 9. SUSPENSION BASED ON FINDING OF INFLATION 5 DURING PERIOD OF LOW UNEMPLOYMENT.</w:t>
      </w:r>
    </w:p>
    <w:p w14:paraId="0527E7BE" w14:textId="77777777" w:rsidR="00CC4195" w:rsidRPr="00B376B6" w:rsidRDefault="00CC4195" w:rsidP="00CC4195">
      <w:pPr>
        <w:rPr>
          <w:sz w:val="12"/>
          <w:szCs w:val="12"/>
        </w:rPr>
      </w:pPr>
      <w:r w:rsidRPr="00B376B6">
        <w:rPr>
          <w:sz w:val="12"/>
          <w:szCs w:val="12"/>
        </w:rPr>
        <w:t>6 (a) DETERMINATION ON INFLATION.—Whenever the 7 conditions specified in subsection (k) are satisfied, the 8 Secretary shall make a determination as to whether there 9 is good cause to believe that—</w:t>
      </w:r>
    </w:p>
    <w:p w14:paraId="66F21D7E" w14:textId="77777777" w:rsidR="00CC4195" w:rsidRPr="00B376B6" w:rsidRDefault="00CC4195" w:rsidP="00CC4195">
      <w:pPr>
        <w:ind w:left="720"/>
        <w:rPr>
          <w:sz w:val="12"/>
          <w:szCs w:val="12"/>
        </w:rPr>
      </w:pPr>
      <w:r w:rsidRPr="00B376B6">
        <w:rPr>
          <w:sz w:val="12"/>
          <w:szCs w:val="12"/>
        </w:rPr>
        <w:t>10 (1) job creation funded under this Act con11 stitutes a significant contributing factor to the ele12 vation of the rate of inflation above the level set 13 forth in subsection (k); and</w:t>
      </w:r>
    </w:p>
    <w:p w14:paraId="716250D3" w14:textId="77777777" w:rsidR="00CC4195" w:rsidRPr="00B376B6" w:rsidRDefault="00CC4195" w:rsidP="00CC4195">
      <w:pPr>
        <w:ind w:left="720"/>
        <w:rPr>
          <w:sz w:val="12"/>
          <w:szCs w:val="12"/>
        </w:rPr>
      </w:pPr>
      <w:r w:rsidRPr="00B376B6">
        <w:rPr>
          <w:sz w:val="12"/>
          <w:szCs w:val="12"/>
        </w:rPr>
        <w:t>14 (2) a reduction in the number of persons em15 ployed in jobs funded under this Act is necessary to 16 restore the rate of inflation to a level below that set 17 forth in subsection (k).</w:t>
      </w:r>
    </w:p>
    <w:p w14:paraId="63C397A0" w14:textId="77777777" w:rsidR="00CC4195" w:rsidRPr="00B376B6" w:rsidRDefault="00CC4195" w:rsidP="00CC4195">
      <w:pPr>
        <w:rPr>
          <w:sz w:val="12"/>
          <w:szCs w:val="12"/>
        </w:rPr>
      </w:pPr>
      <w:r w:rsidRPr="00B376B6">
        <w:rPr>
          <w:sz w:val="12"/>
          <w:szCs w:val="12"/>
        </w:rPr>
        <w:t>18 (b) SUSPENSION OF HIRING.—If the Secretary deter19 mines that such good cause exists, the Secretary shall 20 issue an interim order temporarily—</w:t>
      </w:r>
    </w:p>
    <w:p w14:paraId="619CC165" w14:textId="77777777" w:rsidR="00CC4195" w:rsidRPr="00B376B6" w:rsidRDefault="00CC4195" w:rsidP="00CC4195">
      <w:pPr>
        <w:ind w:left="720"/>
        <w:rPr>
          <w:sz w:val="12"/>
          <w:szCs w:val="12"/>
        </w:rPr>
      </w:pPr>
      <w:r w:rsidRPr="00B376B6">
        <w:rPr>
          <w:sz w:val="12"/>
          <w:szCs w:val="12"/>
        </w:rPr>
        <w:t>21 (1) suspending new hiring of persons described 22 in subsections (f)(4)(A) and (f)(4)(D) of section 5 23 for jobs funded under this Act; and</w:t>
      </w:r>
    </w:p>
    <w:p w14:paraId="55B42B96" w14:textId="77777777" w:rsidR="00CC4195" w:rsidRPr="00B376B6" w:rsidRDefault="00CC4195" w:rsidP="00CC4195">
      <w:pPr>
        <w:ind w:left="720"/>
        <w:rPr>
          <w:sz w:val="12"/>
          <w:szCs w:val="12"/>
        </w:rPr>
      </w:pPr>
      <w:r w:rsidRPr="00B376B6">
        <w:rPr>
          <w:sz w:val="12"/>
          <w:szCs w:val="12"/>
        </w:rPr>
        <w:t xml:space="preserve">24 (2) freezing the hourly wage rates paid for jobs 25 funded under this Act. </w:t>
      </w:r>
    </w:p>
    <w:p w14:paraId="7BF908E8" w14:textId="77777777" w:rsidR="00CC4195" w:rsidRPr="00B376B6" w:rsidRDefault="00CC4195" w:rsidP="00CC4195">
      <w:pPr>
        <w:rPr>
          <w:sz w:val="12"/>
          <w:szCs w:val="12"/>
        </w:rPr>
      </w:pPr>
      <w:r w:rsidRPr="00B376B6">
        <w:rPr>
          <w:sz w:val="12"/>
          <w:szCs w:val="12"/>
        </w:rPr>
        <w:t>1 (c) PUBLICATION OF SUSPENSION ORDER.—At least 2 7 days before the effective date of the interim order de3 scribed in subsection (b), the Secretary shall cause a copy 4 of the order to be sent by email to all applicants for and 5 recipients of Employment Opportunity Grants under sec6 tion 5 and published in the Federal Register along with 7 a notice requesting public comment thereon. The comment 8 period announced in this notice shall last for 30 days from 9 the day the notice is published. The Secretary shall also 10 announce the publication of the interim order and invite 11 public comment thereon in a press conference called ex12 pressly for that purpose and to which representatives of 13 the national news media have been invited.</w:t>
      </w:r>
    </w:p>
    <w:p w14:paraId="1BD7B04F" w14:textId="77777777" w:rsidR="00CC4195" w:rsidRPr="00B376B6" w:rsidRDefault="00CC4195" w:rsidP="00CC4195">
      <w:pPr>
        <w:rPr>
          <w:sz w:val="12"/>
          <w:szCs w:val="12"/>
        </w:rPr>
      </w:pPr>
      <w:r w:rsidRPr="00B376B6">
        <w:rPr>
          <w:sz w:val="12"/>
          <w:szCs w:val="12"/>
        </w:rPr>
        <w:t>14 (d) NO REVIEW REQUIRED.—The Office of Manage15 ment and Budget shall not be required to review the order 16 described in subsection (b) and no impact statement or 17 analysis of the order’s effect shall be required under any 18 other statute.</w:t>
      </w:r>
    </w:p>
    <w:p w14:paraId="3C937C46" w14:textId="77777777" w:rsidR="00CC4195" w:rsidRPr="00B376B6" w:rsidRDefault="00CC4195" w:rsidP="00CC4195">
      <w:pPr>
        <w:rPr>
          <w:sz w:val="12"/>
          <w:szCs w:val="12"/>
        </w:rPr>
      </w:pPr>
      <w:r w:rsidRPr="00B376B6">
        <w:rPr>
          <w:sz w:val="12"/>
          <w:szCs w:val="12"/>
        </w:rPr>
        <w:t>19 (e) REVOCATION OR CONFIRMATION OF ORDER.— 20 After the 30-day comment period described in subsection</w:t>
      </w:r>
    </w:p>
    <w:p w14:paraId="01135E67" w14:textId="77777777" w:rsidR="00CC4195" w:rsidRPr="00B376B6" w:rsidRDefault="00CC4195" w:rsidP="00CC4195">
      <w:pPr>
        <w:rPr>
          <w:sz w:val="12"/>
          <w:szCs w:val="12"/>
        </w:rPr>
      </w:pPr>
      <w:r w:rsidRPr="00B376B6">
        <w:rPr>
          <w:sz w:val="12"/>
          <w:szCs w:val="12"/>
        </w:rPr>
        <w:t>21 (c) has expired and the Secretary has considered the com22 ments received relating to the interim order for a period 23 not to exceed 15 additional days, the Secretary shall—</w:t>
      </w:r>
    </w:p>
    <w:p w14:paraId="5F194825" w14:textId="77777777" w:rsidR="00CC4195" w:rsidRPr="00B376B6" w:rsidRDefault="00CC4195" w:rsidP="00CC4195">
      <w:pPr>
        <w:ind w:left="720"/>
        <w:rPr>
          <w:sz w:val="12"/>
          <w:szCs w:val="12"/>
        </w:rPr>
      </w:pPr>
      <w:r w:rsidRPr="00B376B6">
        <w:rPr>
          <w:sz w:val="12"/>
          <w:szCs w:val="12"/>
        </w:rPr>
        <w:t xml:space="preserve">24 (1) either revoke the interim order or confirm 25 it with or without changes; </w:t>
      </w:r>
    </w:p>
    <w:p w14:paraId="67F18C28" w14:textId="77777777" w:rsidR="00CC4195" w:rsidRPr="00B376B6" w:rsidRDefault="00CC4195" w:rsidP="00CC4195">
      <w:pPr>
        <w:ind w:left="720"/>
        <w:rPr>
          <w:sz w:val="12"/>
          <w:szCs w:val="12"/>
        </w:rPr>
      </w:pPr>
      <w:r w:rsidRPr="00B376B6">
        <w:rPr>
          <w:sz w:val="12"/>
          <w:szCs w:val="12"/>
        </w:rPr>
        <w:t>1 (2) cause all applicants for and recipients of 2 Employment Opportunity Grants under section 5 to 3 be notified of such confirmation or revocation in the 4 manner described in subsection (c)(1); and</w:t>
      </w:r>
    </w:p>
    <w:p w14:paraId="389AC23C" w14:textId="77777777" w:rsidR="00CC4195" w:rsidRPr="00B376B6" w:rsidRDefault="00CC4195" w:rsidP="00CC4195">
      <w:pPr>
        <w:ind w:left="720"/>
        <w:rPr>
          <w:sz w:val="12"/>
          <w:szCs w:val="12"/>
        </w:rPr>
      </w:pPr>
      <w:r w:rsidRPr="00B376B6">
        <w:rPr>
          <w:sz w:val="12"/>
          <w:szCs w:val="12"/>
        </w:rPr>
        <w:t>5 (3) publish a notice in the Federal Register an6 nouncing such confirmation or revocation along with 7 a statement summarizing the views submitted by the 8 public during the comment period and setting forth 9 in reasonable detail the evidence, reasoning, and ar10 guments relied upon and rejected in deciding wheth11 er to revoke the interim order or confirm it with or 12 without changes.</w:t>
      </w:r>
    </w:p>
    <w:p w14:paraId="241A3A43" w14:textId="77777777" w:rsidR="00CC4195" w:rsidRPr="00B376B6" w:rsidRDefault="00CC4195" w:rsidP="00CC4195">
      <w:pPr>
        <w:rPr>
          <w:sz w:val="12"/>
          <w:szCs w:val="12"/>
        </w:rPr>
      </w:pPr>
      <w:r w:rsidRPr="00B376B6">
        <w:rPr>
          <w:sz w:val="12"/>
          <w:szCs w:val="12"/>
        </w:rPr>
        <w:t>13 (f) CONTINUANCE OF AUTHORITY.—If the interim 14 order is confirmed, either with or without changes, the 15 Secretary shall have the authority to transfer funds from 16 the account described in subsection (d)(1) of section 4 to 17 the account described in subsection (d)(2) of section 4 to 18 the extent necessary to provide additional training oppor19 tunities for persons whose employment in jobs funded 20 under this Act has been temporarily suspended.</w:t>
      </w:r>
    </w:p>
    <w:p w14:paraId="1D39D43D" w14:textId="77777777" w:rsidR="00CC4195" w:rsidRPr="00B376B6" w:rsidRDefault="00CC4195" w:rsidP="00CC4195">
      <w:pPr>
        <w:rPr>
          <w:sz w:val="12"/>
          <w:szCs w:val="12"/>
        </w:rPr>
      </w:pPr>
      <w:r w:rsidRPr="00B376B6">
        <w:rPr>
          <w:sz w:val="12"/>
          <w:szCs w:val="12"/>
        </w:rPr>
        <w:t>21 (g) WAIVER.—Any person who would be eligible for 22 employment in a job funded under this Act but for the 23 order described in subsections (b) and (e) shall be afforded 24 the opportunity to apply for a waiver of the order’s appli25 cation to them on the grounds that it would cause them 1 or their family to suffer undue hardship. The Secretary 2 shall establish procedures and rules insuring that such 3 waiver applications are considered and decided in an expe4 ditious manner.</w:t>
      </w:r>
    </w:p>
    <w:p w14:paraId="4E8FEEF8" w14:textId="77777777" w:rsidR="00CC4195" w:rsidRPr="00B376B6" w:rsidRDefault="00CC4195" w:rsidP="00CC4195">
      <w:pPr>
        <w:rPr>
          <w:sz w:val="12"/>
          <w:szCs w:val="12"/>
        </w:rPr>
      </w:pPr>
      <w:r w:rsidRPr="00B376B6">
        <w:rPr>
          <w:sz w:val="12"/>
          <w:szCs w:val="12"/>
        </w:rPr>
        <w:t>5 (h) NO EARLY TERMINATION, SUSPENSION IN HIR6 ING, OR REDUCTION IN WAGES.—No person employed in 7 a job funded under this Act shall have their employment 8 prematurely terminated to achieve the purposes of this 9 section. Hiring for jobs funded under this Act of persons 10 described in subsections (f)(4)(B) and (f)(4)(C) of section 11 5 may not be suspended to achieve the purposes of this 12 section. The hourly wages paid for jobs funded under this 13 Act may not be reduced to achieve the purposes of this 14 section.</w:t>
      </w:r>
    </w:p>
    <w:p w14:paraId="02CF6C86" w14:textId="77777777" w:rsidR="00CC4195" w:rsidRPr="00B376B6" w:rsidRDefault="00CC4195" w:rsidP="00CC4195">
      <w:pPr>
        <w:rPr>
          <w:sz w:val="12"/>
          <w:szCs w:val="12"/>
        </w:rPr>
      </w:pPr>
      <w:r w:rsidRPr="00B376B6">
        <w:rPr>
          <w:sz w:val="12"/>
          <w:szCs w:val="12"/>
        </w:rPr>
        <w:t>15 (i) WAIVER OF APPLICABILITY.—The Secretary shall 16 have the authority to waive the applicability of the order 17 described in sections (b) and (e) to recipients of Employ18 ment Opportunity Grants to the extent necessary to pre19 vent layoffs by the grant recipient of persons already em20 ployed by them in jobs funded under this Act.</w:t>
      </w:r>
    </w:p>
    <w:p w14:paraId="6A830EA5" w14:textId="77777777" w:rsidR="00CC4195" w:rsidRPr="00B376B6" w:rsidRDefault="00CC4195" w:rsidP="00CC4195">
      <w:pPr>
        <w:rPr>
          <w:sz w:val="12"/>
          <w:szCs w:val="12"/>
        </w:rPr>
      </w:pPr>
      <w:r w:rsidRPr="00B376B6">
        <w:rPr>
          <w:sz w:val="12"/>
          <w:szCs w:val="12"/>
        </w:rPr>
        <w:t xml:space="preserve">21 (j) DURATION OF ORDER.—The order described in 22 subsections (b) and (e) shall remain in effect only as long 23 as the conditions specified in subsection (k) are satisfied. </w:t>
      </w:r>
    </w:p>
    <w:p w14:paraId="40D5B21A" w14:textId="77777777" w:rsidR="00CC4195" w:rsidRPr="00B376B6" w:rsidRDefault="00CC4195" w:rsidP="00CC4195">
      <w:pPr>
        <w:rPr>
          <w:sz w:val="12"/>
          <w:szCs w:val="12"/>
        </w:rPr>
      </w:pPr>
      <w:r w:rsidRPr="00B376B6">
        <w:rPr>
          <w:sz w:val="12"/>
          <w:szCs w:val="12"/>
        </w:rPr>
        <w:t>1 (k) INFLATIONARY TRIGGER.—The Secretary’s au2 thority to act under this section shall arise only when both 3 of the following conditions are jointly satisfied:</w:t>
      </w:r>
    </w:p>
    <w:p w14:paraId="611E57F9" w14:textId="77777777" w:rsidR="00CC4195" w:rsidRPr="00B376B6" w:rsidRDefault="00CC4195" w:rsidP="00CC4195">
      <w:pPr>
        <w:ind w:left="720"/>
        <w:rPr>
          <w:sz w:val="12"/>
          <w:szCs w:val="12"/>
        </w:rPr>
      </w:pPr>
      <w:r w:rsidRPr="00B376B6">
        <w:rPr>
          <w:sz w:val="12"/>
          <w:szCs w:val="12"/>
        </w:rPr>
        <w:t>4 (1) The seasonally adjusted unemployment rate 5 for the civilian labor force of the United States, as 6 reported by the United States Bureau of Labor Sta7 tistics in its most recent Employment Situation 8 News Release, is less than 4.0 percent.</w:t>
      </w:r>
    </w:p>
    <w:p w14:paraId="6421E510" w14:textId="77777777" w:rsidR="00CC4195" w:rsidRPr="00B376B6" w:rsidRDefault="00CC4195" w:rsidP="00CC4195">
      <w:pPr>
        <w:ind w:left="720"/>
        <w:rPr>
          <w:sz w:val="12"/>
          <w:szCs w:val="12"/>
        </w:rPr>
      </w:pPr>
      <w:r w:rsidRPr="00B376B6">
        <w:rPr>
          <w:sz w:val="12"/>
          <w:szCs w:val="12"/>
        </w:rPr>
        <w:t xml:space="preserve">9 (2) The seasonally adjusted consumer price 10 index for all urban consumers in the United States, 11 as reported by the United States Bureau of Labor 12 Statistics in its most recent Consumer Price Index 13 News Release, is more than 3 percent above its level 14 during the same period one year earlier. </w:t>
      </w:r>
    </w:p>
    <w:p w14:paraId="035D8F73" w14:textId="77777777" w:rsidR="00CC4195" w:rsidRPr="007460AD" w:rsidRDefault="00CC4195" w:rsidP="00CC4195">
      <w:pPr>
        <w:pStyle w:val="Heading4"/>
      </w:pPr>
      <w:r>
        <w:t xml:space="preserve">Instead of </w:t>
      </w:r>
      <w:r>
        <w:rPr>
          <w:u w:val="single"/>
        </w:rPr>
        <w:t>guaranteeing</w:t>
      </w:r>
      <w:r>
        <w:t xml:space="preserve"> jobs, the CP implements a </w:t>
      </w:r>
      <w:r>
        <w:rPr>
          <w:u w:val="single"/>
        </w:rPr>
        <w:t>full employment policy</w:t>
      </w:r>
      <w:r>
        <w:t xml:space="preserve"> that hires the </w:t>
      </w:r>
      <w:r>
        <w:rPr>
          <w:u w:val="single"/>
        </w:rPr>
        <w:t>same workers as the plan</w:t>
      </w:r>
      <w:r>
        <w:t xml:space="preserve">---but it </w:t>
      </w:r>
      <w:r>
        <w:rPr>
          <w:u w:val="single"/>
        </w:rPr>
        <w:t>retains</w:t>
      </w:r>
      <w:r>
        <w:t xml:space="preserve"> a </w:t>
      </w:r>
      <w:r>
        <w:rPr>
          <w:u w:val="single"/>
        </w:rPr>
        <w:t>‘circuit breaker’</w:t>
      </w:r>
      <w:r w:rsidRPr="00847804">
        <w:t xml:space="preserve"> </w:t>
      </w:r>
      <w:r>
        <w:t xml:space="preserve">to </w:t>
      </w:r>
      <w:r>
        <w:rPr>
          <w:u w:val="single"/>
        </w:rPr>
        <w:t>scale back hiring</w:t>
      </w:r>
      <w:r>
        <w:t xml:space="preserve"> in case that hiring </w:t>
      </w:r>
      <w:r>
        <w:rPr>
          <w:u w:val="single"/>
        </w:rPr>
        <w:t>causes inflation</w:t>
      </w:r>
      <w:r>
        <w:t xml:space="preserve">, which </w:t>
      </w:r>
      <w:r>
        <w:rPr>
          <w:u w:val="single"/>
        </w:rPr>
        <w:t>pacifies inflation hawks</w:t>
      </w:r>
      <w:r>
        <w:t xml:space="preserve"> and </w:t>
      </w:r>
      <w:r>
        <w:rPr>
          <w:u w:val="single"/>
        </w:rPr>
        <w:t>avoids preemptive rate hikes</w:t>
      </w:r>
      <w:r>
        <w:t xml:space="preserve">. </w:t>
      </w:r>
    </w:p>
    <w:p w14:paraId="3754F330" w14:textId="77777777" w:rsidR="00CC4195" w:rsidRDefault="00CC4195" w:rsidP="00CC4195">
      <w:r>
        <w:t xml:space="preserve">Philip </w:t>
      </w:r>
      <w:r w:rsidRPr="004B3AB9">
        <w:rPr>
          <w:rStyle w:val="Style13ptBold"/>
        </w:rPr>
        <w:t>Harvey 18</w:t>
      </w:r>
      <w:r>
        <w:t>, Prof of Law and Economics, Rutgers Law School, “Does H.R. 1000 Provide a Job Guarantee?,” https://njfac.org/wp-content/uploads/2018/08/Harvey-Does-HR-1000-Provide-a-Job-Guarantee.pdf</w:t>
      </w:r>
    </w:p>
    <w:p w14:paraId="51024C0F" w14:textId="77777777" w:rsidR="00CC4195" w:rsidRPr="00FC5B16" w:rsidRDefault="00CC4195" w:rsidP="00CC4195">
      <w:pPr>
        <w:rPr>
          <w:sz w:val="16"/>
        </w:rPr>
      </w:pPr>
      <w:r w:rsidRPr="00FC5B16">
        <w:rPr>
          <w:sz w:val="16"/>
        </w:rPr>
        <w:t>H.R. 1000 Provisions That Have Been Criticized as</w:t>
      </w:r>
    </w:p>
    <w:p w14:paraId="602CAA32" w14:textId="77777777" w:rsidR="00CC4195" w:rsidRPr="00FC5B16" w:rsidRDefault="00CC4195" w:rsidP="00CC4195">
      <w:pPr>
        <w:rPr>
          <w:sz w:val="16"/>
        </w:rPr>
      </w:pPr>
      <w:r w:rsidRPr="00FC5B16">
        <w:rPr>
          <w:sz w:val="16"/>
        </w:rPr>
        <w:t>Preventing It from Providing a Job Guarantee</w:t>
      </w:r>
    </w:p>
    <w:p w14:paraId="2C8A3CB2" w14:textId="77777777" w:rsidR="00CC4195" w:rsidRPr="003F35B4" w:rsidRDefault="00CC4195" w:rsidP="00CC4195">
      <w:pPr>
        <w:rPr>
          <w:sz w:val="16"/>
        </w:rPr>
      </w:pPr>
      <w:r w:rsidRPr="00F901AE">
        <w:rPr>
          <w:rStyle w:val="StyleUnderline"/>
          <w:highlight w:val="cyan"/>
        </w:rPr>
        <w:t>Notwithstanding the bill’s</w:t>
      </w:r>
      <w:r w:rsidRPr="003F35B4">
        <w:rPr>
          <w:rStyle w:val="StyleUnderline"/>
        </w:rPr>
        <w:t xml:space="preserve"> </w:t>
      </w:r>
      <w:r w:rsidRPr="006C6E89">
        <w:rPr>
          <w:rStyle w:val="StyleUnderline"/>
        </w:rPr>
        <w:t>provisions tending to</w:t>
      </w:r>
      <w:r w:rsidRPr="00FC5B16">
        <w:rPr>
          <w:sz w:val="16"/>
        </w:rPr>
        <w:t xml:space="preserve"> </w:t>
      </w:r>
      <w:r w:rsidRPr="006C6E89">
        <w:rPr>
          <w:rStyle w:val="Emphasis"/>
        </w:rPr>
        <w:t>support</w:t>
      </w:r>
      <w:r w:rsidRPr="00FC5B16">
        <w:rPr>
          <w:sz w:val="16"/>
        </w:rPr>
        <w:t xml:space="preserve"> </w:t>
      </w:r>
      <w:r w:rsidRPr="003F35B4">
        <w:rPr>
          <w:rStyle w:val="StyleUnderline"/>
        </w:rPr>
        <w:t>a</w:t>
      </w:r>
      <w:r w:rsidRPr="003F35B4">
        <w:rPr>
          <w:sz w:val="16"/>
        </w:rPr>
        <w:t xml:space="preserve"> </w:t>
      </w:r>
      <w:r w:rsidRPr="00F901AE">
        <w:rPr>
          <w:rStyle w:val="Emphasis"/>
          <w:highlight w:val="cyan"/>
        </w:rPr>
        <w:t>de facto</w:t>
      </w:r>
      <w:r w:rsidRPr="003F35B4">
        <w:rPr>
          <w:rStyle w:val="StyleUnderline"/>
        </w:rPr>
        <w:t xml:space="preserve"> </w:t>
      </w:r>
      <w:r w:rsidRPr="00F901AE">
        <w:rPr>
          <w:rStyle w:val="Emphasis"/>
          <w:highlight w:val="cyan"/>
        </w:rPr>
        <w:t>j</w:t>
      </w:r>
      <w:r w:rsidRPr="006C6E89">
        <w:rPr>
          <w:rStyle w:val="StyleUnderline"/>
        </w:rPr>
        <w:t xml:space="preserve">ob </w:t>
      </w:r>
      <w:r w:rsidRPr="00F901AE">
        <w:rPr>
          <w:rStyle w:val="Emphasis"/>
          <w:highlight w:val="cyan"/>
        </w:rPr>
        <w:t>g</w:t>
      </w:r>
      <w:r w:rsidRPr="006C6E89">
        <w:rPr>
          <w:rStyle w:val="StyleUnderline"/>
        </w:rPr>
        <w:t xml:space="preserve">uarantee, </w:t>
      </w:r>
      <w:r w:rsidRPr="003F35B4">
        <w:rPr>
          <w:rStyle w:val="StyleUnderline"/>
        </w:rPr>
        <w:t>there are</w:t>
      </w:r>
      <w:r w:rsidRPr="003F35B4">
        <w:rPr>
          <w:sz w:val="16"/>
        </w:rPr>
        <w:t xml:space="preserve"> two</w:t>
      </w:r>
      <w:r w:rsidRPr="00FC5B16">
        <w:rPr>
          <w:sz w:val="16"/>
        </w:rPr>
        <w:t xml:space="preserve"> </w:t>
      </w:r>
      <w:r w:rsidRPr="003F35B4">
        <w:rPr>
          <w:rStyle w:val="Emphasis"/>
        </w:rPr>
        <w:t>provisions</w:t>
      </w:r>
      <w:r w:rsidRPr="003F35B4">
        <w:rPr>
          <w:sz w:val="16"/>
        </w:rPr>
        <w:t xml:space="preserve"> </w:t>
      </w:r>
      <w:r w:rsidRPr="003F35B4">
        <w:rPr>
          <w:rStyle w:val="StyleUnderline"/>
        </w:rPr>
        <w:t>that</w:t>
      </w:r>
      <w:r w:rsidRPr="003F35B4">
        <w:rPr>
          <w:sz w:val="16"/>
        </w:rPr>
        <w:t xml:space="preserve"> have been criticized as </w:t>
      </w:r>
      <w:r w:rsidRPr="003F35B4">
        <w:rPr>
          <w:rStyle w:val="Emphasis"/>
        </w:rPr>
        <w:t>call</w:t>
      </w:r>
      <w:r w:rsidRPr="003F35B4">
        <w:rPr>
          <w:sz w:val="16"/>
        </w:rPr>
        <w:t xml:space="preserve">ing </w:t>
      </w:r>
      <w:r w:rsidRPr="003F35B4">
        <w:rPr>
          <w:rStyle w:val="Emphasis"/>
        </w:rPr>
        <w:t>into question</w:t>
      </w:r>
      <w:r w:rsidRPr="003F35B4">
        <w:rPr>
          <w:sz w:val="16"/>
        </w:rPr>
        <w:t xml:space="preserve"> </w:t>
      </w:r>
      <w:r w:rsidRPr="003F35B4">
        <w:rPr>
          <w:rStyle w:val="StyleUnderline"/>
        </w:rPr>
        <w:t>its ability to</w:t>
      </w:r>
      <w:r w:rsidRPr="003F35B4">
        <w:rPr>
          <w:sz w:val="16"/>
        </w:rPr>
        <w:t xml:space="preserve"> </w:t>
      </w:r>
      <w:r w:rsidRPr="003F35B4">
        <w:rPr>
          <w:rStyle w:val="Emphasis"/>
        </w:rPr>
        <w:t>guarantee “jobs</w:t>
      </w:r>
      <w:r w:rsidRPr="003F35B4">
        <w:rPr>
          <w:sz w:val="16"/>
        </w:rPr>
        <w:t xml:space="preserve"> for all.” The first is the bill’s reliance on a financial transactions tax whose revenue-generating potential is insufficient to close the job gap that exists in the economy under existing conditions. </w:t>
      </w:r>
    </w:p>
    <w:p w14:paraId="4E474E28" w14:textId="77777777" w:rsidR="00CC4195" w:rsidRPr="003F35B4" w:rsidRDefault="00CC4195" w:rsidP="00CC4195">
      <w:pPr>
        <w:rPr>
          <w:sz w:val="16"/>
        </w:rPr>
      </w:pPr>
      <w:r w:rsidRPr="003F35B4">
        <w:rPr>
          <w:sz w:val="16"/>
        </w:rPr>
        <w:t>How can the bill provide a job guarantee if it wouldn’t be able to create enough jobs to close this gap? It’s a reasonable question, but there are two reasons why the concern it raises is misplaced. First, it fails to consider the labor market effects that the bill’s implementation would cause. Most job guarantee advocates concede that it a start-up period of uncertain length will be required to build the job-creation capacity needed to provide a job guarantee for all job-seekers. Well before that roll-out is complete the growing availability of program jobs will begin to draw job wanters into the labor force who are not currently looking for work, and force adjustments in the way employers recruit and retain part-time workers (who will increasingly have the option of taking full-time jobs in the program).</w:t>
      </w:r>
    </w:p>
    <w:p w14:paraId="208E380A" w14:textId="77777777" w:rsidR="00CC4195" w:rsidRPr="003F35B4" w:rsidRDefault="00CC4195" w:rsidP="00CC4195">
      <w:pPr>
        <w:rPr>
          <w:sz w:val="16"/>
        </w:rPr>
      </w:pPr>
      <w:r w:rsidRPr="003F35B4">
        <w:rPr>
          <w:sz w:val="16"/>
        </w:rPr>
        <w:t>These changes would have the practical effect of increasing the size of the labor reserve available for employment in the private sector—but instead of being unemployed, this labor reserve would be employed in the program where they arguably will furnish a more credible source of new private-sector hires (and hence provide a more effective prophylactic against an upsurge in inflation) than the existing population of unemployed workers.</w:t>
      </w:r>
    </w:p>
    <w:p w14:paraId="0B089381" w14:textId="77777777" w:rsidR="00CC4195" w:rsidRPr="003F35B4" w:rsidRDefault="00CC4195" w:rsidP="00CC4195">
      <w:pPr>
        <w:rPr>
          <w:sz w:val="16"/>
        </w:rPr>
      </w:pPr>
      <w:r w:rsidRPr="003F35B4">
        <w:rPr>
          <w:sz w:val="16"/>
        </w:rPr>
        <w:t xml:space="preserve">The result of this process would mimic the goals of the EU’s “employment strategy” (which is to increase both the labor force participation and employment rate of working-age individuals via labor “activation” policies. To the extent it is successful, the “payoff” from this policy is that it creates more “room” for economic growth before the NAIRU is reached while simultaneously reducing the number of working age adults requiring social support. I discuss the implications of these trends for a job creation program designed to close the economy’s job gap in a 2015 memo. My conclusion is that the program would not have to create nearly as many jobs to achieve its goals as most people assume based on existing labor market conditions. My analysis may be mistaken, of course, but I urge people to consider and respond to it before concluding that I have underestimated the cost of providing a job guarantee via H.R. 1000. </w:t>
      </w:r>
    </w:p>
    <w:p w14:paraId="630F745B" w14:textId="77777777" w:rsidR="00CC4195" w:rsidRPr="003F35B4" w:rsidRDefault="00CC4195" w:rsidP="00CC4195">
      <w:pPr>
        <w:rPr>
          <w:sz w:val="16"/>
        </w:rPr>
      </w:pPr>
      <w:r w:rsidRPr="003F35B4">
        <w:rPr>
          <w:sz w:val="16"/>
        </w:rPr>
        <w:t>And if it turns out I’m wrong, it doesn’t mean H.R. 1000 would be disabled from providing a de facto job guarantee. It just means it would need more funding to achieve that goal. This additional funding could come from almost any source, but it’s worth noting that there is plenty of room to increase the tax rates on financial transactions on which the bill currently relies. The H.R. 1000 FTT rates are less than half the size of the corresponding rates in Keith Ellison’s freestanding FTT bill, and the Ellison bill’s rates are generally considered reasonable by FTT advocates as a means of discouraging potentially destabilizing financial speculation.</w:t>
      </w:r>
    </w:p>
    <w:p w14:paraId="62EFC59C" w14:textId="77777777" w:rsidR="00CC4195" w:rsidRPr="003F35B4" w:rsidRDefault="00CC4195" w:rsidP="00CC4195">
      <w:pPr>
        <w:rPr>
          <w:sz w:val="16"/>
        </w:rPr>
      </w:pPr>
      <w:r w:rsidRPr="003F35B4">
        <w:rPr>
          <w:sz w:val="16"/>
        </w:rPr>
        <w:t>Criticism of H.R. 1000’s funding base also fails to take into consideration the bill’s back-up funding mechanism. If the program’s trust fund is ever depleted, the bill requires the Federal Reserve System to lend the trust fund whatever additional money it needs to prevent the unemployment rate from increasing more than one percentage point above its previously attained level. This back-up funding source effectively guarantees that the program will always have sufficient resources to achieve its goals.</w:t>
      </w:r>
    </w:p>
    <w:p w14:paraId="237CE9DC" w14:textId="77777777" w:rsidR="00CC4195" w:rsidRPr="00FC5B16" w:rsidRDefault="00CC4195" w:rsidP="00CC4195">
      <w:pPr>
        <w:rPr>
          <w:sz w:val="16"/>
        </w:rPr>
      </w:pPr>
      <w:r w:rsidRPr="003F35B4">
        <w:rPr>
          <w:sz w:val="16"/>
        </w:rPr>
        <w:t>Remember, too, that during the program’s start-up period, the program’s trust fund will be accumulating a sizable surplus of FTT revenues over and above what will be needed to fund the program’s growing, but still incomplete job-creation effort. As an initial matter, therefore, there is little reason to fear that the program’s FTT funding base would be insufficient to drive the economy’s unemployment rate down to the full employment level of between 1% and 2%; and the achievement of that goal would establish the baseline that loans from the Fed would always be available to maintain.</w:t>
      </w:r>
    </w:p>
    <w:p w14:paraId="0A245DE3" w14:textId="77777777" w:rsidR="00CC4195" w:rsidRPr="00FC5B16" w:rsidRDefault="00CC4195" w:rsidP="00CC4195">
      <w:pPr>
        <w:rPr>
          <w:sz w:val="16"/>
        </w:rPr>
      </w:pPr>
      <w:r w:rsidRPr="00FC5B16">
        <w:rPr>
          <w:sz w:val="16"/>
        </w:rPr>
        <w:t>Finally, taking guidance from the teaching of Modern Money theorists, I intend to propose that H.R. 1000 be revised to impose a continuing obligation on the Fed’s Board of Governors to cancel any debts owed to it by the H.R. 1000 trust fund whenever doing so can be done without significantly adverse effect on the economy. Though clearly controversial (because it can be characterized as “printing money”) this provision should be easy to justify in light of the much larger amounts the Fed “printed” to purchase potentially worthless securities during the last recession. In other words, this debt cancellation provision would provide a concrete way for progressives to argue that the Fed should do for workers in future recessions what it did for the financial sector during the last recession—while further strengthening H.R. 1000’s funding base.</w:t>
      </w:r>
    </w:p>
    <w:p w14:paraId="30329373" w14:textId="77777777" w:rsidR="00CC4195" w:rsidRPr="00FC5B16" w:rsidRDefault="00CC4195" w:rsidP="00CC4195">
      <w:pPr>
        <w:rPr>
          <w:sz w:val="16"/>
        </w:rPr>
      </w:pPr>
      <w:r w:rsidRPr="00FC5B16">
        <w:rPr>
          <w:sz w:val="16"/>
        </w:rPr>
        <w:t>In any event, H.R. 1000’s dedicated FTT and unlimited back-up funding from the Fed gives H.R. 1000 a far more robust funding base than any of the alternative job guarantee proposals currently being discussed—all of which appear to rely on either annual or multi-year appropriations. In short, the risk that a funding shortfall would prevent H.R. 1000 from achieving its full-employment/right-to-work goals should cause less concern than the risk that other job guarantee proposals would find themselves short of the funds they would need to achieve their goals.</w:t>
      </w:r>
    </w:p>
    <w:p w14:paraId="1F4F6F48" w14:textId="77777777" w:rsidR="00CC4195" w:rsidRPr="00FC5B16" w:rsidRDefault="00CC4195" w:rsidP="00CC4195">
      <w:pPr>
        <w:rPr>
          <w:sz w:val="16"/>
        </w:rPr>
      </w:pPr>
      <w:r w:rsidRPr="006C6E89">
        <w:rPr>
          <w:rStyle w:val="StyleUnderline"/>
        </w:rPr>
        <w:t>The</w:t>
      </w:r>
      <w:r w:rsidRPr="00FC5B16">
        <w:rPr>
          <w:sz w:val="16"/>
        </w:rPr>
        <w:t xml:space="preserve"> other </w:t>
      </w:r>
      <w:r w:rsidRPr="006C6E89">
        <w:rPr>
          <w:rStyle w:val="StyleUnderline"/>
        </w:rPr>
        <w:t>observation concerning H.R. 1000 that has been cited as</w:t>
      </w:r>
      <w:r w:rsidRPr="00FC5B16">
        <w:rPr>
          <w:sz w:val="16"/>
        </w:rPr>
        <w:t xml:space="preserve"> </w:t>
      </w:r>
      <w:r w:rsidRPr="00F901AE">
        <w:rPr>
          <w:rStyle w:val="Emphasis"/>
          <w:highlight w:val="cyan"/>
        </w:rPr>
        <w:t>calling into question</w:t>
      </w:r>
      <w:r w:rsidRPr="00F901AE">
        <w:rPr>
          <w:sz w:val="16"/>
          <w:highlight w:val="cyan"/>
        </w:rPr>
        <w:t xml:space="preserve"> </w:t>
      </w:r>
      <w:r w:rsidRPr="00F901AE">
        <w:rPr>
          <w:rStyle w:val="StyleUnderline"/>
          <w:highlight w:val="cyan"/>
        </w:rPr>
        <w:t>its</w:t>
      </w:r>
      <w:r w:rsidRPr="00F901AE">
        <w:rPr>
          <w:sz w:val="16"/>
          <w:highlight w:val="cyan"/>
        </w:rPr>
        <w:t xml:space="preserve"> </w:t>
      </w:r>
      <w:r w:rsidRPr="00F901AE">
        <w:rPr>
          <w:rStyle w:val="Emphasis"/>
          <w:highlight w:val="cyan"/>
        </w:rPr>
        <w:t>status as a</w:t>
      </w:r>
      <w:r w:rsidRPr="00FC5B16">
        <w:rPr>
          <w:sz w:val="16"/>
        </w:rPr>
        <w:t xml:space="preserve"> “</w:t>
      </w:r>
      <w:r w:rsidRPr="00F901AE">
        <w:rPr>
          <w:rStyle w:val="Emphasis"/>
          <w:highlight w:val="cyan"/>
        </w:rPr>
        <w:t>job guarantee</w:t>
      </w:r>
      <w:r w:rsidRPr="00FC5B16">
        <w:rPr>
          <w:sz w:val="16"/>
        </w:rPr>
        <w:t xml:space="preserve"> bill” </w:t>
      </w:r>
      <w:r w:rsidRPr="00F901AE">
        <w:rPr>
          <w:rStyle w:val="StyleUnderline"/>
          <w:highlight w:val="cyan"/>
        </w:rPr>
        <w:t>is the</w:t>
      </w:r>
      <w:r w:rsidRPr="00F901AE">
        <w:rPr>
          <w:sz w:val="16"/>
          <w:highlight w:val="cyan"/>
        </w:rPr>
        <w:t xml:space="preserve"> </w:t>
      </w:r>
      <w:r w:rsidRPr="00F901AE">
        <w:rPr>
          <w:rStyle w:val="Emphasis"/>
          <w:highlight w:val="cyan"/>
        </w:rPr>
        <w:t>inflation “circuit breaker”</w:t>
      </w:r>
      <w:r w:rsidRPr="00FC5B16">
        <w:rPr>
          <w:sz w:val="16"/>
        </w:rPr>
        <w:t xml:space="preserve"> </w:t>
      </w:r>
      <w:r w:rsidRPr="006C6E89">
        <w:rPr>
          <w:rStyle w:val="StyleUnderline"/>
        </w:rPr>
        <w:t>set forth in</w:t>
      </w:r>
      <w:r w:rsidRPr="00FC5B16">
        <w:rPr>
          <w:sz w:val="16"/>
        </w:rPr>
        <w:t xml:space="preserve"> </w:t>
      </w:r>
      <w:r w:rsidRPr="006C6E89">
        <w:rPr>
          <w:rStyle w:val="Emphasis"/>
        </w:rPr>
        <w:t>Section 9</w:t>
      </w:r>
      <w:r w:rsidRPr="00FC5B16">
        <w:rPr>
          <w:sz w:val="16"/>
        </w:rPr>
        <w:t xml:space="preserve"> of the bill. </w:t>
      </w:r>
      <w:r w:rsidRPr="00F901AE">
        <w:rPr>
          <w:rStyle w:val="StyleUnderline"/>
          <w:highlight w:val="cyan"/>
        </w:rPr>
        <w:t>If triggered by a</w:t>
      </w:r>
      <w:r w:rsidRPr="00F901AE">
        <w:rPr>
          <w:sz w:val="16"/>
          <w:highlight w:val="cyan"/>
        </w:rPr>
        <w:t xml:space="preserve"> </w:t>
      </w:r>
      <w:r w:rsidRPr="00F901AE">
        <w:rPr>
          <w:rStyle w:val="Emphasis"/>
          <w:highlight w:val="cyan"/>
        </w:rPr>
        <w:t>surge in inflation rates</w:t>
      </w:r>
      <w:r w:rsidRPr="00F901AE">
        <w:rPr>
          <w:sz w:val="16"/>
          <w:highlight w:val="cyan"/>
        </w:rPr>
        <w:t xml:space="preserve"> </w:t>
      </w:r>
      <w:r w:rsidRPr="00F901AE">
        <w:rPr>
          <w:rStyle w:val="Emphasis"/>
          <w:highlight w:val="cyan"/>
        </w:rPr>
        <w:t>attributable</w:t>
      </w:r>
      <w:r w:rsidRPr="00F901AE">
        <w:rPr>
          <w:sz w:val="16"/>
          <w:highlight w:val="cyan"/>
        </w:rPr>
        <w:t xml:space="preserve"> </w:t>
      </w:r>
      <w:r w:rsidRPr="00F901AE">
        <w:rPr>
          <w:rStyle w:val="StyleUnderline"/>
          <w:highlight w:val="cyan"/>
        </w:rPr>
        <w:t>to the</w:t>
      </w:r>
      <w:r w:rsidRPr="00F901AE">
        <w:rPr>
          <w:sz w:val="16"/>
          <w:highlight w:val="cyan"/>
        </w:rPr>
        <w:t xml:space="preserve"> </w:t>
      </w:r>
      <w:r w:rsidRPr="00F901AE">
        <w:rPr>
          <w:rStyle w:val="Emphasis"/>
          <w:highlight w:val="cyan"/>
        </w:rPr>
        <w:t>program</w:t>
      </w:r>
      <w:r w:rsidRPr="00F901AE">
        <w:rPr>
          <w:rStyle w:val="StyleUnderline"/>
          <w:highlight w:val="cyan"/>
        </w:rPr>
        <w:t>, this</w:t>
      </w:r>
      <w:r w:rsidRPr="006C6E89">
        <w:rPr>
          <w:rStyle w:val="StyleUnderline"/>
        </w:rPr>
        <w:t xml:space="preserve"> provision </w:t>
      </w:r>
      <w:r w:rsidRPr="00F901AE">
        <w:rPr>
          <w:rStyle w:val="StyleUnderline"/>
          <w:highlight w:val="cyan"/>
        </w:rPr>
        <w:t>would</w:t>
      </w:r>
      <w:r w:rsidRPr="00F901AE">
        <w:rPr>
          <w:sz w:val="16"/>
          <w:highlight w:val="cyan"/>
        </w:rPr>
        <w:t xml:space="preserve"> </w:t>
      </w:r>
      <w:r w:rsidRPr="00F901AE">
        <w:rPr>
          <w:rStyle w:val="Emphasis"/>
          <w:highlight w:val="cyan"/>
        </w:rPr>
        <w:t>freeze</w:t>
      </w:r>
      <w:r w:rsidRPr="006C6E89">
        <w:rPr>
          <w:rStyle w:val="Emphasis"/>
        </w:rPr>
        <w:t xml:space="preserve"> program </w:t>
      </w:r>
      <w:r w:rsidRPr="00F901AE">
        <w:rPr>
          <w:rStyle w:val="Emphasis"/>
          <w:highlight w:val="cyan"/>
        </w:rPr>
        <w:t>wages</w:t>
      </w:r>
      <w:r w:rsidRPr="00F901AE">
        <w:rPr>
          <w:sz w:val="16"/>
          <w:highlight w:val="cyan"/>
        </w:rPr>
        <w:t xml:space="preserve"> </w:t>
      </w:r>
      <w:r w:rsidRPr="00F901AE">
        <w:rPr>
          <w:rStyle w:val="StyleUnderline"/>
          <w:highlight w:val="cyan"/>
        </w:rPr>
        <w:t>and</w:t>
      </w:r>
      <w:r w:rsidRPr="00F901AE">
        <w:rPr>
          <w:sz w:val="16"/>
          <w:highlight w:val="cyan"/>
        </w:rPr>
        <w:t xml:space="preserve"> </w:t>
      </w:r>
      <w:r w:rsidRPr="00F901AE">
        <w:rPr>
          <w:rStyle w:val="Emphasis"/>
          <w:highlight w:val="cyan"/>
        </w:rPr>
        <w:t>prohibit new</w:t>
      </w:r>
      <w:r w:rsidRPr="00FC5B16">
        <w:rPr>
          <w:sz w:val="16"/>
        </w:rPr>
        <w:t xml:space="preserve"> program </w:t>
      </w:r>
      <w:r w:rsidRPr="00F901AE">
        <w:rPr>
          <w:rStyle w:val="Emphasis"/>
          <w:highlight w:val="cyan"/>
        </w:rPr>
        <w:t>hires</w:t>
      </w:r>
      <w:r w:rsidRPr="00F901AE">
        <w:rPr>
          <w:sz w:val="16"/>
          <w:highlight w:val="cyan"/>
        </w:rPr>
        <w:t xml:space="preserve"> </w:t>
      </w:r>
      <w:r w:rsidRPr="00F901AE">
        <w:rPr>
          <w:rStyle w:val="StyleUnderline"/>
          <w:highlight w:val="cyan"/>
        </w:rPr>
        <w:t>of individuals</w:t>
      </w:r>
      <w:r w:rsidRPr="00FC5B16">
        <w:rPr>
          <w:sz w:val="16"/>
        </w:rPr>
        <w:t xml:space="preserve"> who are </w:t>
      </w:r>
      <w:r w:rsidRPr="00F901AE">
        <w:rPr>
          <w:rStyle w:val="StyleUnderline"/>
          <w:highlight w:val="cyan"/>
        </w:rPr>
        <w:t>receiving</w:t>
      </w:r>
      <w:r w:rsidRPr="00F901AE">
        <w:rPr>
          <w:sz w:val="16"/>
          <w:highlight w:val="cyan"/>
        </w:rPr>
        <w:t xml:space="preserve"> </w:t>
      </w:r>
      <w:r w:rsidRPr="00F901AE">
        <w:rPr>
          <w:rStyle w:val="Emphasis"/>
          <w:highlight w:val="cyan"/>
        </w:rPr>
        <w:t>unemployment</w:t>
      </w:r>
      <w:r w:rsidRPr="006C6E89">
        <w:rPr>
          <w:rStyle w:val="Emphasis"/>
        </w:rPr>
        <w:t xml:space="preserve"> insurance </w:t>
      </w:r>
      <w:r w:rsidRPr="00F901AE">
        <w:rPr>
          <w:rStyle w:val="Emphasis"/>
          <w:highlight w:val="cyan"/>
        </w:rPr>
        <w:t>benefits</w:t>
      </w:r>
      <w:r w:rsidRPr="00FC5B16">
        <w:rPr>
          <w:sz w:val="16"/>
        </w:rPr>
        <w:t xml:space="preserve"> </w:t>
      </w:r>
      <w:r w:rsidRPr="00F901AE">
        <w:rPr>
          <w:rStyle w:val="StyleUnderline"/>
          <w:highlight w:val="cyan"/>
        </w:rPr>
        <w:t>and</w:t>
      </w:r>
      <w:r w:rsidRPr="00FC5B16">
        <w:rPr>
          <w:sz w:val="16"/>
        </w:rPr>
        <w:t xml:space="preserve"> </w:t>
      </w:r>
      <w:r w:rsidRPr="006C6E89">
        <w:rPr>
          <w:rStyle w:val="Emphasis"/>
        </w:rPr>
        <w:t xml:space="preserve">involuntary </w:t>
      </w:r>
      <w:r w:rsidRPr="00F901AE">
        <w:rPr>
          <w:rStyle w:val="Emphasis"/>
          <w:highlight w:val="cyan"/>
        </w:rPr>
        <w:t>part-time workers</w:t>
      </w:r>
      <w:r w:rsidRPr="00F901AE">
        <w:rPr>
          <w:rStyle w:val="StyleUnderline"/>
          <w:highlight w:val="cyan"/>
        </w:rPr>
        <w:t>, unless they can</w:t>
      </w:r>
      <w:r w:rsidRPr="00F901AE">
        <w:rPr>
          <w:sz w:val="16"/>
          <w:highlight w:val="cyan"/>
        </w:rPr>
        <w:t xml:space="preserve"> </w:t>
      </w:r>
      <w:r w:rsidRPr="00F901AE">
        <w:rPr>
          <w:rStyle w:val="Emphasis"/>
          <w:highlight w:val="cyan"/>
        </w:rPr>
        <w:t>show</w:t>
      </w:r>
      <w:r w:rsidRPr="00FC5B16">
        <w:rPr>
          <w:sz w:val="16"/>
        </w:rPr>
        <w:t xml:space="preserve"> </w:t>
      </w:r>
      <w:r w:rsidRPr="006C6E89">
        <w:rPr>
          <w:rStyle w:val="StyleUnderline"/>
        </w:rPr>
        <w:t xml:space="preserve">that </w:t>
      </w:r>
      <w:r w:rsidRPr="00F901AE">
        <w:rPr>
          <w:rStyle w:val="StyleUnderline"/>
          <w:highlight w:val="cyan"/>
        </w:rPr>
        <w:t>their</w:t>
      </w:r>
      <w:r w:rsidRPr="00F901AE">
        <w:rPr>
          <w:sz w:val="16"/>
          <w:highlight w:val="cyan"/>
        </w:rPr>
        <w:t xml:space="preserve"> </w:t>
      </w:r>
      <w:r w:rsidRPr="00F901AE">
        <w:rPr>
          <w:rStyle w:val="Emphasis"/>
          <w:highlight w:val="cyan"/>
        </w:rPr>
        <w:t>lack of work</w:t>
      </w:r>
      <w:r w:rsidRPr="00F901AE">
        <w:rPr>
          <w:sz w:val="16"/>
          <w:highlight w:val="cyan"/>
        </w:rPr>
        <w:t xml:space="preserve"> </w:t>
      </w:r>
      <w:r w:rsidRPr="00F901AE">
        <w:rPr>
          <w:rStyle w:val="StyleUnderline"/>
          <w:highlight w:val="cyan"/>
        </w:rPr>
        <w:t>would</w:t>
      </w:r>
      <w:r w:rsidRPr="00F901AE">
        <w:rPr>
          <w:sz w:val="16"/>
          <w:highlight w:val="cyan"/>
        </w:rPr>
        <w:t xml:space="preserve"> </w:t>
      </w:r>
      <w:r w:rsidRPr="00F901AE">
        <w:rPr>
          <w:rStyle w:val="Emphasis"/>
          <w:highlight w:val="cyan"/>
        </w:rPr>
        <w:t>cause them and their family</w:t>
      </w:r>
      <w:r w:rsidRPr="00FC5B16">
        <w:rPr>
          <w:sz w:val="16"/>
        </w:rPr>
        <w:t xml:space="preserve"> to suffer </w:t>
      </w:r>
      <w:r w:rsidRPr="00F901AE">
        <w:rPr>
          <w:rStyle w:val="Emphasis"/>
          <w:highlight w:val="cyan"/>
        </w:rPr>
        <w:t>undue hardship</w:t>
      </w:r>
      <w:r w:rsidRPr="00FC5B16">
        <w:rPr>
          <w:sz w:val="16"/>
        </w:rPr>
        <w:t>.</w:t>
      </w:r>
    </w:p>
    <w:p w14:paraId="456CE217" w14:textId="77777777" w:rsidR="00CC4195" w:rsidRPr="00FC5B16" w:rsidRDefault="00CC4195" w:rsidP="00CC4195">
      <w:pPr>
        <w:rPr>
          <w:sz w:val="16"/>
        </w:rPr>
      </w:pPr>
      <w:r w:rsidRPr="00F901AE">
        <w:rPr>
          <w:rStyle w:val="StyleUnderline"/>
          <w:highlight w:val="cyan"/>
        </w:rPr>
        <w:t>This</w:t>
      </w:r>
      <w:r w:rsidRPr="006C6E89">
        <w:rPr>
          <w:rStyle w:val="StyleUnderline"/>
        </w:rPr>
        <w:t xml:space="preserve"> provision</w:t>
      </w:r>
      <w:r w:rsidRPr="00FC5B16">
        <w:rPr>
          <w:sz w:val="16"/>
        </w:rPr>
        <w:t xml:space="preserve"> </w:t>
      </w:r>
      <w:r w:rsidRPr="00F901AE">
        <w:rPr>
          <w:rStyle w:val="StyleUnderline"/>
          <w:highlight w:val="cyan"/>
        </w:rPr>
        <w:t>was</w:t>
      </w:r>
      <w:r w:rsidRPr="00F901AE">
        <w:rPr>
          <w:sz w:val="16"/>
          <w:highlight w:val="cyan"/>
        </w:rPr>
        <w:t xml:space="preserve"> </w:t>
      </w:r>
      <w:r w:rsidRPr="00F901AE">
        <w:rPr>
          <w:rStyle w:val="Emphasis"/>
          <w:highlight w:val="cyan"/>
        </w:rPr>
        <w:t>added</w:t>
      </w:r>
      <w:r w:rsidRPr="00FC5B16">
        <w:rPr>
          <w:sz w:val="16"/>
        </w:rPr>
        <w:t xml:space="preserve"> to the bill in 2015 </w:t>
      </w:r>
      <w:r w:rsidRPr="00F901AE">
        <w:rPr>
          <w:rStyle w:val="StyleUnderline"/>
          <w:highlight w:val="cyan"/>
        </w:rPr>
        <w:t>for the</w:t>
      </w:r>
      <w:r w:rsidRPr="00F901AE">
        <w:rPr>
          <w:sz w:val="16"/>
          <w:highlight w:val="cyan"/>
        </w:rPr>
        <w:t xml:space="preserve"> </w:t>
      </w:r>
      <w:r w:rsidRPr="00F901AE">
        <w:rPr>
          <w:rStyle w:val="Emphasis"/>
          <w:highlight w:val="cyan"/>
        </w:rPr>
        <w:t>sole purpose</w:t>
      </w:r>
      <w:r w:rsidRPr="00F901AE">
        <w:rPr>
          <w:sz w:val="16"/>
          <w:highlight w:val="cyan"/>
        </w:rPr>
        <w:t xml:space="preserve"> </w:t>
      </w:r>
      <w:r w:rsidRPr="00F901AE">
        <w:rPr>
          <w:rStyle w:val="StyleUnderline"/>
          <w:highlight w:val="cyan"/>
        </w:rPr>
        <w:t>of</w:t>
      </w:r>
      <w:r w:rsidRPr="00F901AE">
        <w:rPr>
          <w:sz w:val="16"/>
          <w:highlight w:val="cyan"/>
        </w:rPr>
        <w:t xml:space="preserve"> </w:t>
      </w:r>
      <w:r w:rsidRPr="00F901AE">
        <w:rPr>
          <w:rStyle w:val="Emphasis"/>
          <w:highlight w:val="cyan"/>
        </w:rPr>
        <w:t>securing</w:t>
      </w:r>
      <w:r w:rsidRPr="00F901AE">
        <w:rPr>
          <w:sz w:val="16"/>
          <w:highlight w:val="cyan"/>
        </w:rPr>
        <w:t xml:space="preserve"> </w:t>
      </w:r>
      <w:r w:rsidRPr="00F901AE">
        <w:rPr>
          <w:rStyle w:val="StyleUnderline"/>
          <w:highlight w:val="cyan"/>
        </w:rPr>
        <w:t>the</w:t>
      </w:r>
      <w:r w:rsidRPr="00FC5B16">
        <w:rPr>
          <w:sz w:val="16"/>
        </w:rPr>
        <w:t xml:space="preserve"> nominal </w:t>
      </w:r>
      <w:r w:rsidRPr="00F901AE">
        <w:rPr>
          <w:rStyle w:val="Emphasis"/>
          <w:highlight w:val="cyan"/>
        </w:rPr>
        <w:t>support</w:t>
      </w:r>
      <w:r w:rsidRPr="00F901AE">
        <w:rPr>
          <w:sz w:val="16"/>
          <w:highlight w:val="cyan"/>
        </w:rPr>
        <w:t xml:space="preserve"> </w:t>
      </w:r>
      <w:r w:rsidRPr="00F901AE">
        <w:rPr>
          <w:rStyle w:val="StyleUnderline"/>
          <w:highlight w:val="cyan"/>
        </w:rPr>
        <w:t>of</w:t>
      </w:r>
      <w:r w:rsidRPr="00FC5B16">
        <w:rPr>
          <w:sz w:val="16"/>
        </w:rPr>
        <w:t xml:space="preserve"> certain </w:t>
      </w:r>
      <w:r w:rsidRPr="006C6E89">
        <w:rPr>
          <w:rStyle w:val="Emphasis"/>
        </w:rPr>
        <w:t xml:space="preserve">well-known progressive </w:t>
      </w:r>
      <w:r w:rsidRPr="00F901AE">
        <w:rPr>
          <w:rStyle w:val="Emphasis"/>
          <w:highlight w:val="cyan"/>
        </w:rPr>
        <w:t>economists</w:t>
      </w:r>
      <w:r w:rsidRPr="00F901AE">
        <w:rPr>
          <w:sz w:val="16"/>
          <w:highlight w:val="cyan"/>
        </w:rPr>
        <w:t xml:space="preserve"> </w:t>
      </w:r>
      <w:r w:rsidRPr="00F901AE">
        <w:rPr>
          <w:rStyle w:val="StyleUnderline"/>
          <w:highlight w:val="cyan"/>
        </w:rPr>
        <w:t>who expressed</w:t>
      </w:r>
      <w:r w:rsidRPr="00F901AE">
        <w:rPr>
          <w:sz w:val="16"/>
          <w:highlight w:val="cyan"/>
        </w:rPr>
        <w:t xml:space="preserve"> </w:t>
      </w:r>
      <w:r w:rsidRPr="00F901AE">
        <w:rPr>
          <w:rStyle w:val="Emphasis"/>
          <w:highlight w:val="cyan"/>
        </w:rPr>
        <w:t>concern</w:t>
      </w:r>
      <w:r w:rsidRPr="00F901AE">
        <w:rPr>
          <w:sz w:val="16"/>
          <w:highlight w:val="cyan"/>
        </w:rPr>
        <w:t xml:space="preserve"> </w:t>
      </w:r>
      <w:r w:rsidRPr="00F901AE">
        <w:rPr>
          <w:rStyle w:val="StyleUnderline"/>
          <w:highlight w:val="cyan"/>
        </w:rPr>
        <w:t>about</w:t>
      </w:r>
      <w:r w:rsidRPr="006C6E89">
        <w:rPr>
          <w:rStyle w:val="StyleUnderline"/>
        </w:rPr>
        <w:t xml:space="preserve"> the bill’s</w:t>
      </w:r>
      <w:r w:rsidRPr="00FC5B16">
        <w:rPr>
          <w:sz w:val="16"/>
        </w:rPr>
        <w:t xml:space="preserve"> </w:t>
      </w:r>
      <w:r w:rsidRPr="00F901AE">
        <w:rPr>
          <w:rStyle w:val="Emphasis"/>
          <w:highlight w:val="cyan"/>
        </w:rPr>
        <w:t>inflationary potential</w:t>
      </w:r>
      <w:r w:rsidRPr="00FC5B16">
        <w:rPr>
          <w:sz w:val="16"/>
        </w:rPr>
        <w:t xml:space="preserve">. I agree </w:t>
      </w:r>
      <w:r w:rsidRPr="006C6E89">
        <w:rPr>
          <w:rStyle w:val="StyleUnderline"/>
        </w:rPr>
        <w:t>it</w:t>
      </w:r>
      <w:r w:rsidRPr="00FC5B16">
        <w:rPr>
          <w:sz w:val="16"/>
        </w:rPr>
        <w:t xml:space="preserve"> </w:t>
      </w:r>
      <w:r w:rsidRPr="006C6E89">
        <w:rPr>
          <w:rStyle w:val="Emphasis"/>
        </w:rPr>
        <w:t>would interfere</w:t>
      </w:r>
      <w:r w:rsidRPr="00FC5B16">
        <w:rPr>
          <w:sz w:val="16"/>
        </w:rPr>
        <w:t xml:space="preserve"> </w:t>
      </w:r>
      <w:r w:rsidRPr="006C6E89">
        <w:rPr>
          <w:rStyle w:val="StyleUnderline"/>
        </w:rPr>
        <w:t xml:space="preserve">with the achievement of </w:t>
      </w:r>
      <w:r w:rsidRPr="00F901AE">
        <w:rPr>
          <w:rStyle w:val="StyleUnderline"/>
          <w:highlight w:val="cyan"/>
        </w:rPr>
        <w:t xml:space="preserve">the </w:t>
      </w:r>
      <w:r w:rsidRPr="00F901AE">
        <w:rPr>
          <w:rStyle w:val="Emphasis"/>
          <w:highlight w:val="cyan"/>
        </w:rPr>
        <w:t>bill</w:t>
      </w:r>
      <w:r w:rsidRPr="003F35B4">
        <w:rPr>
          <w:rStyle w:val="StyleUnderline"/>
        </w:rPr>
        <w:t>’s</w:t>
      </w:r>
      <w:r w:rsidRPr="006C6E89">
        <w:rPr>
          <w:rStyle w:val="StyleUnderline"/>
        </w:rPr>
        <w:t xml:space="preserve"> goals, and the</w:t>
      </w:r>
      <w:r w:rsidRPr="00FC5B16">
        <w:rPr>
          <w:sz w:val="16"/>
        </w:rPr>
        <w:t xml:space="preserve"> </w:t>
      </w:r>
      <w:r w:rsidRPr="006C6E89">
        <w:rPr>
          <w:rStyle w:val="Emphasis"/>
        </w:rPr>
        <w:t>only reason I agreed</w:t>
      </w:r>
      <w:r w:rsidRPr="00FC5B16">
        <w:rPr>
          <w:sz w:val="16"/>
        </w:rPr>
        <w:t xml:space="preserve"> to </w:t>
      </w:r>
      <w:r w:rsidRPr="00F901AE">
        <w:rPr>
          <w:rStyle w:val="Emphasis"/>
          <w:highlight w:val="cyan"/>
        </w:rPr>
        <w:t>draft the provision</w:t>
      </w:r>
      <w:r w:rsidRPr="00FC5B16">
        <w:rPr>
          <w:sz w:val="16"/>
        </w:rPr>
        <w:t xml:space="preserve"> </w:t>
      </w:r>
      <w:r w:rsidRPr="006C6E89">
        <w:rPr>
          <w:rStyle w:val="StyleUnderline"/>
        </w:rPr>
        <w:t>was to</w:t>
      </w:r>
      <w:r w:rsidRPr="00FC5B16">
        <w:rPr>
          <w:sz w:val="16"/>
        </w:rPr>
        <w:t xml:space="preserve"> </w:t>
      </w:r>
      <w:r w:rsidRPr="006C6E89">
        <w:rPr>
          <w:rStyle w:val="Emphasis"/>
        </w:rPr>
        <w:t>craft it</w:t>
      </w:r>
      <w:r w:rsidRPr="00FC5B16">
        <w:rPr>
          <w:sz w:val="16"/>
        </w:rPr>
        <w:t xml:space="preserve"> </w:t>
      </w:r>
      <w:r w:rsidRPr="00F901AE">
        <w:rPr>
          <w:rStyle w:val="StyleUnderline"/>
          <w:highlight w:val="cyan"/>
        </w:rPr>
        <w:t>in a way that would</w:t>
      </w:r>
      <w:r w:rsidRPr="00F901AE">
        <w:rPr>
          <w:sz w:val="16"/>
          <w:highlight w:val="cyan"/>
        </w:rPr>
        <w:t xml:space="preserve"> </w:t>
      </w:r>
      <w:r w:rsidRPr="00F901AE">
        <w:rPr>
          <w:rStyle w:val="Emphasis"/>
          <w:highlight w:val="cyan"/>
        </w:rPr>
        <w:t>minimize the likelihood</w:t>
      </w:r>
      <w:r w:rsidRPr="00FC5B16">
        <w:rPr>
          <w:sz w:val="16"/>
        </w:rPr>
        <w:t xml:space="preserve"> </w:t>
      </w:r>
      <w:r w:rsidRPr="006C6E89">
        <w:rPr>
          <w:rStyle w:val="StyleUnderline"/>
        </w:rPr>
        <w:t xml:space="preserve">that </w:t>
      </w:r>
      <w:r w:rsidRPr="00F901AE">
        <w:rPr>
          <w:rStyle w:val="Emphasis"/>
          <w:highlight w:val="cyan"/>
        </w:rPr>
        <w:t>it would be triggered</w:t>
      </w:r>
      <w:r w:rsidRPr="00F901AE">
        <w:rPr>
          <w:sz w:val="16"/>
          <w:highlight w:val="cyan"/>
        </w:rPr>
        <w:t xml:space="preserve">, </w:t>
      </w:r>
      <w:r w:rsidRPr="00F901AE">
        <w:rPr>
          <w:rStyle w:val="StyleUnderline"/>
          <w:highlight w:val="cyan"/>
        </w:rPr>
        <w:t>and to</w:t>
      </w:r>
      <w:r w:rsidRPr="00F901AE">
        <w:rPr>
          <w:sz w:val="16"/>
          <w:highlight w:val="cyan"/>
        </w:rPr>
        <w:t xml:space="preserve"> </w:t>
      </w:r>
      <w:r w:rsidRPr="00F901AE">
        <w:rPr>
          <w:rStyle w:val="Emphasis"/>
          <w:highlight w:val="cyan"/>
        </w:rPr>
        <w:t>minimize</w:t>
      </w:r>
      <w:r w:rsidRPr="006C6E89">
        <w:rPr>
          <w:rStyle w:val="Emphasis"/>
        </w:rPr>
        <w:t xml:space="preserve"> the </w:t>
      </w:r>
      <w:r w:rsidRPr="00F901AE">
        <w:rPr>
          <w:rStyle w:val="Emphasis"/>
          <w:highlight w:val="cyan"/>
        </w:rPr>
        <w:t>harm</w:t>
      </w:r>
      <w:r w:rsidRPr="00FC5B16">
        <w:rPr>
          <w:sz w:val="16"/>
        </w:rPr>
        <w:t xml:space="preserve"> </w:t>
      </w:r>
      <w:r w:rsidRPr="006C6E89">
        <w:rPr>
          <w:rStyle w:val="StyleUnderline"/>
        </w:rPr>
        <w:t xml:space="preserve">it would cause </w:t>
      </w:r>
      <w:r w:rsidRPr="00F901AE">
        <w:rPr>
          <w:rStyle w:val="StyleUnderline"/>
          <w:highlight w:val="cyan"/>
        </w:rPr>
        <w:t>if it</w:t>
      </w:r>
      <w:r w:rsidRPr="00F901AE">
        <w:rPr>
          <w:sz w:val="16"/>
          <w:highlight w:val="cyan"/>
        </w:rPr>
        <w:t xml:space="preserve"> </w:t>
      </w:r>
      <w:r w:rsidRPr="00F901AE">
        <w:rPr>
          <w:rStyle w:val="Emphasis"/>
          <w:highlight w:val="cyan"/>
        </w:rPr>
        <w:t>were</w:t>
      </w:r>
      <w:r w:rsidRPr="00FC5B16">
        <w:rPr>
          <w:sz w:val="16"/>
        </w:rPr>
        <w:t xml:space="preserve"> triggered. </w:t>
      </w:r>
      <w:r w:rsidRPr="006C6E89">
        <w:rPr>
          <w:rStyle w:val="StyleUnderline"/>
        </w:rPr>
        <w:t>A careful</w:t>
      </w:r>
      <w:r w:rsidRPr="00FC5B16">
        <w:rPr>
          <w:sz w:val="16"/>
        </w:rPr>
        <w:t xml:space="preserve"> </w:t>
      </w:r>
      <w:r w:rsidRPr="006C6E89">
        <w:rPr>
          <w:rStyle w:val="Emphasis"/>
        </w:rPr>
        <w:t>examination</w:t>
      </w:r>
      <w:r w:rsidRPr="00FC5B16">
        <w:rPr>
          <w:sz w:val="16"/>
        </w:rPr>
        <w:t xml:space="preserve"> </w:t>
      </w:r>
      <w:r w:rsidRPr="006C6E89">
        <w:rPr>
          <w:rStyle w:val="StyleUnderline"/>
        </w:rPr>
        <w:t xml:space="preserve">of </w:t>
      </w:r>
      <w:r w:rsidRPr="00F901AE">
        <w:rPr>
          <w:rStyle w:val="StyleUnderline"/>
          <w:highlight w:val="cyan"/>
        </w:rPr>
        <w:t>the provision</w:t>
      </w:r>
      <w:r w:rsidRPr="006C6E89">
        <w:rPr>
          <w:rStyle w:val="StyleUnderline"/>
        </w:rPr>
        <w:t xml:space="preserve"> will show that it </w:t>
      </w:r>
      <w:r w:rsidRPr="00F901AE">
        <w:rPr>
          <w:rStyle w:val="StyleUnderline"/>
          <w:highlight w:val="cyan"/>
        </w:rPr>
        <w:t>would be</w:t>
      </w:r>
      <w:r w:rsidRPr="00F901AE">
        <w:rPr>
          <w:sz w:val="16"/>
          <w:highlight w:val="cyan"/>
        </w:rPr>
        <w:t xml:space="preserve"> </w:t>
      </w:r>
      <w:r w:rsidRPr="00F901AE">
        <w:rPr>
          <w:rStyle w:val="Emphasis"/>
          <w:highlight w:val="cyan"/>
        </w:rPr>
        <w:t>procedurally difficult to invoke</w:t>
      </w:r>
      <w:r w:rsidRPr="00F901AE">
        <w:rPr>
          <w:sz w:val="16"/>
          <w:highlight w:val="cyan"/>
        </w:rPr>
        <w:t xml:space="preserve"> </w:t>
      </w:r>
      <w:r w:rsidRPr="00F901AE">
        <w:rPr>
          <w:rStyle w:val="StyleUnderline"/>
          <w:highlight w:val="cyan"/>
        </w:rPr>
        <w:t>and</w:t>
      </w:r>
      <w:r w:rsidRPr="00FC5B16">
        <w:rPr>
          <w:sz w:val="16"/>
        </w:rPr>
        <w:t xml:space="preserve"> similarly </w:t>
      </w:r>
      <w:r w:rsidRPr="00F901AE">
        <w:rPr>
          <w:rStyle w:val="Emphasis"/>
          <w:highlight w:val="cyan"/>
        </w:rPr>
        <w:t>difficult to maintain</w:t>
      </w:r>
      <w:r w:rsidRPr="00F901AE">
        <w:rPr>
          <w:sz w:val="16"/>
          <w:highlight w:val="cyan"/>
        </w:rPr>
        <w:t xml:space="preserve"> </w:t>
      </w:r>
      <w:r w:rsidRPr="00F901AE">
        <w:rPr>
          <w:rStyle w:val="StyleUnderline"/>
          <w:highlight w:val="cyan"/>
        </w:rPr>
        <w:t>if it</w:t>
      </w:r>
      <w:r w:rsidRPr="00F901AE">
        <w:rPr>
          <w:sz w:val="16"/>
          <w:highlight w:val="cyan"/>
        </w:rPr>
        <w:t xml:space="preserve"> </w:t>
      </w:r>
      <w:r w:rsidRPr="00F901AE">
        <w:rPr>
          <w:rStyle w:val="Emphasis"/>
          <w:highlight w:val="cyan"/>
        </w:rPr>
        <w:t>were</w:t>
      </w:r>
      <w:r w:rsidRPr="00FC5B16">
        <w:rPr>
          <w:sz w:val="16"/>
        </w:rPr>
        <w:t xml:space="preserve"> </w:t>
      </w:r>
      <w:r w:rsidRPr="006C6E89">
        <w:rPr>
          <w:rStyle w:val="StyleUnderline"/>
        </w:rPr>
        <w:t xml:space="preserve">invoked, </w:t>
      </w:r>
      <w:r w:rsidRPr="00F901AE">
        <w:rPr>
          <w:rStyle w:val="StyleUnderline"/>
          <w:highlight w:val="cyan"/>
        </w:rPr>
        <w:t>and</w:t>
      </w:r>
      <w:r w:rsidRPr="006C6E89">
        <w:rPr>
          <w:rStyle w:val="StyleUnderline"/>
        </w:rPr>
        <w:t xml:space="preserve"> that the </w:t>
      </w:r>
      <w:r w:rsidRPr="00F901AE">
        <w:rPr>
          <w:rStyle w:val="StyleUnderline"/>
          <w:highlight w:val="cyan"/>
        </w:rPr>
        <w:t>groups of</w:t>
      </w:r>
      <w:r w:rsidRPr="00F901AE">
        <w:rPr>
          <w:sz w:val="16"/>
          <w:highlight w:val="cyan"/>
        </w:rPr>
        <w:t xml:space="preserve"> </w:t>
      </w:r>
      <w:r w:rsidRPr="00F901AE">
        <w:rPr>
          <w:rStyle w:val="Emphasis"/>
          <w:highlight w:val="cyan"/>
        </w:rPr>
        <w:t>unemployed</w:t>
      </w:r>
      <w:r w:rsidRPr="006C6E89">
        <w:rPr>
          <w:rStyle w:val="Emphasis"/>
        </w:rPr>
        <w:t xml:space="preserve"> workers</w:t>
      </w:r>
      <w:r w:rsidRPr="00FC5B16">
        <w:rPr>
          <w:sz w:val="16"/>
        </w:rPr>
        <w:t xml:space="preserve"> </w:t>
      </w:r>
      <w:r w:rsidRPr="00F901AE">
        <w:rPr>
          <w:rStyle w:val="StyleUnderline"/>
          <w:highlight w:val="cyan"/>
        </w:rPr>
        <w:t>most</w:t>
      </w:r>
      <w:r w:rsidRPr="00F901AE">
        <w:rPr>
          <w:sz w:val="16"/>
          <w:highlight w:val="cyan"/>
        </w:rPr>
        <w:t xml:space="preserve"> </w:t>
      </w:r>
      <w:r w:rsidRPr="00F901AE">
        <w:rPr>
          <w:rStyle w:val="Emphasis"/>
          <w:highlight w:val="cyan"/>
        </w:rPr>
        <w:t>in need</w:t>
      </w:r>
      <w:r w:rsidRPr="00FC5B16">
        <w:rPr>
          <w:sz w:val="16"/>
        </w:rPr>
        <w:t xml:space="preserve"> </w:t>
      </w:r>
      <w:r w:rsidRPr="006C6E89">
        <w:rPr>
          <w:rStyle w:val="StyleUnderline"/>
        </w:rPr>
        <w:t xml:space="preserve">of program employment </w:t>
      </w:r>
      <w:r w:rsidRPr="00F901AE">
        <w:rPr>
          <w:rStyle w:val="StyleUnderline"/>
          <w:highlight w:val="cyan"/>
        </w:rPr>
        <w:t>would be</w:t>
      </w:r>
      <w:r w:rsidRPr="00F901AE">
        <w:rPr>
          <w:sz w:val="16"/>
          <w:highlight w:val="cyan"/>
        </w:rPr>
        <w:t xml:space="preserve"> </w:t>
      </w:r>
      <w:r w:rsidRPr="00F901AE">
        <w:rPr>
          <w:rStyle w:val="Emphasis"/>
          <w:highlight w:val="cyan"/>
        </w:rPr>
        <w:t>full protected</w:t>
      </w:r>
      <w:r w:rsidRPr="00FC5B16">
        <w:rPr>
          <w:sz w:val="16"/>
        </w:rPr>
        <w:t>.</w:t>
      </w:r>
    </w:p>
    <w:p w14:paraId="7D2A6A63" w14:textId="77777777" w:rsidR="00CC4195" w:rsidRPr="00FC5B16" w:rsidRDefault="00CC4195" w:rsidP="00CC4195">
      <w:pPr>
        <w:rPr>
          <w:sz w:val="16"/>
        </w:rPr>
      </w:pPr>
      <w:r w:rsidRPr="00FC5B16">
        <w:rPr>
          <w:sz w:val="16"/>
        </w:rPr>
        <w:t xml:space="preserve">So yes, </w:t>
      </w:r>
      <w:r w:rsidRPr="00F901AE">
        <w:rPr>
          <w:rStyle w:val="Emphasis"/>
          <w:highlight w:val="cyan"/>
        </w:rPr>
        <w:t>if this</w:t>
      </w:r>
      <w:r w:rsidRPr="006C6E89">
        <w:rPr>
          <w:rStyle w:val="Emphasis"/>
        </w:rPr>
        <w:t xml:space="preserve"> inflation </w:t>
      </w:r>
      <w:r w:rsidRPr="00F901AE">
        <w:rPr>
          <w:rStyle w:val="Emphasis"/>
          <w:highlight w:val="cyan"/>
        </w:rPr>
        <w:t>“circuit breaker” were tripped</w:t>
      </w:r>
      <w:r w:rsidRPr="00F901AE">
        <w:rPr>
          <w:rStyle w:val="StyleUnderline"/>
          <w:highlight w:val="cyan"/>
        </w:rPr>
        <w:t xml:space="preserve">, H.R. 1000 </w:t>
      </w:r>
      <w:r w:rsidRPr="00F901AE">
        <w:rPr>
          <w:rStyle w:val="Emphasis"/>
          <w:highlight w:val="cyan"/>
        </w:rPr>
        <w:t>wouldn’t</w:t>
      </w:r>
      <w:r w:rsidRPr="006C6E89">
        <w:rPr>
          <w:rStyle w:val="Emphasis"/>
        </w:rPr>
        <w:t xml:space="preserve"> be able to </w:t>
      </w:r>
      <w:r w:rsidRPr="00F901AE">
        <w:rPr>
          <w:rStyle w:val="Emphasis"/>
          <w:highlight w:val="cyan"/>
        </w:rPr>
        <w:t>fulfill</w:t>
      </w:r>
      <w:r w:rsidRPr="00FC5B16">
        <w:rPr>
          <w:sz w:val="16"/>
        </w:rPr>
        <w:t xml:space="preserve"> its “</w:t>
      </w:r>
      <w:r w:rsidRPr="00F901AE">
        <w:rPr>
          <w:rStyle w:val="Emphasis"/>
          <w:highlight w:val="cyan"/>
        </w:rPr>
        <w:t>jobs for all</w:t>
      </w:r>
      <w:r w:rsidRPr="00FC5B16">
        <w:rPr>
          <w:sz w:val="16"/>
        </w:rPr>
        <w:t xml:space="preserve">” promise. </w:t>
      </w:r>
      <w:r w:rsidRPr="00F901AE">
        <w:rPr>
          <w:rStyle w:val="StyleUnderline"/>
          <w:highlight w:val="cyan"/>
        </w:rPr>
        <w:t>However, given</w:t>
      </w:r>
      <w:r w:rsidRPr="006C6E89">
        <w:rPr>
          <w:rStyle w:val="StyleUnderline"/>
        </w:rPr>
        <w:t xml:space="preserve"> the bill’s</w:t>
      </w:r>
      <w:r w:rsidRPr="00FC5B16">
        <w:rPr>
          <w:sz w:val="16"/>
        </w:rPr>
        <w:t xml:space="preserve"> </w:t>
      </w:r>
      <w:r w:rsidRPr="00F901AE">
        <w:rPr>
          <w:rStyle w:val="Emphasis"/>
          <w:highlight w:val="cyan"/>
        </w:rPr>
        <w:t>anti-inflationary features</w:t>
      </w:r>
      <w:r w:rsidRPr="003F35B4">
        <w:rPr>
          <w:sz w:val="16"/>
        </w:rPr>
        <w:t>2</w:t>
      </w:r>
      <w:r w:rsidRPr="00FC5B16">
        <w:rPr>
          <w:sz w:val="16"/>
        </w:rPr>
        <w:t xml:space="preserve"> </w:t>
      </w:r>
      <w:r w:rsidRPr="00F901AE">
        <w:rPr>
          <w:rStyle w:val="StyleUnderline"/>
          <w:highlight w:val="cyan"/>
        </w:rPr>
        <w:t>and the</w:t>
      </w:r>
      <w:r w:rsidRPr="00F901AE">
        <w:rPr>
          <w:sz w:val="16"/>
          <w:highlight w:val="cyan"/>
        </w:rPr>
        <w:t xml:space="preserve"> </w:t>
      </w:r>
      <w:r w:rsidRPr="00F901AE">
        <w:rPr>
          <w:rStyle w:val="Emphasis"/>
          <w:highlight w:val="cyan"/>
        </w:rPr>
        <w:t>showing</w:t>
      </w:r>
      <w:r w:rsidRPr="00F901AE">
        <w:rPr>
          <w:sz w:val="16"/>
          <w:highlight w:val="cyan"/>
        </w:rPr>
        <w:t xml:space="preserve"> </w:t>
      </w:r>
      <w:r w:rsidRPr="00F901AE">
        <w:rPr>
          <w:rStyle w:val="StyleUnderline"/>
          <w:highlight w:val="cyan"/>
        </w:rPr>
        <w:t>required</w:t>
      </w:r>
      <w:r w:rsidRPr="006C6E89">
        <w:rPr>
          <w:rStyle w:val="StyleUnderline"/>
        </w:rPr>
        <w:t xml:space="preserve"> to </w:t>
      </w:r>
      <w:r w:rsidRPr="006C6E89">
        <w:rPr>
          <w:rStyle w:val="Emphasis"/>
        </w:rPr>
        <w:t xml:space="preserve">invoke </w:t>
      </w:r>
      <w:r w:rsidRPr="00F901AE">
        <w:rPr>
          <w:rStyle w:val="Emphasis"/>
          <w:highlight w:val="cyan"/>
        </w:rPr>
        <w:t>the</w:t>
      </w:r>
      <w:r w:rsidRPr="00FC5B16">
        <w:rPr>
          <w:sz w:val="16"/>
        </w:rPr>
        <w:t xml:space="preserve"> bill’s inflation </w:t>
      </w:r>
      <w:r w:rsidRPr="00F901AE">
        <w:rPr>
          <w:rStyle w:val="Emphasis"/>
          <w:highlight w:val="cyan"/>
        </w:rPr>
        <w:t>“circuit breaker,”</w:t>
      </w:r>
      <w:r w:rsidRPr="00FC5B16">
        <w:rPr>
          <w:sz w:val="16"/>
        </w:rPr>
        <w:t xml:space="preserve"> </w:t>
      </w:r>
      <w:r w:rsidRPr="006C6E89">
        <w:rPr>
          <w:rStyle w:val="StyleUnderline"/>
        </w:rPr>
        <w:t xml:space="preserve">it’s a provision that </w:t>
      </w:r>
      <w:r w:rsidRPr="00F901AE">
        <w:rPr>
          <w:rStyle w:val="StyleUnderline"/>
          <w:highlight w:val="cyan"/>
        </w:rPr>
        <w:t>would</w:t>
      </w:r>
      <w:r w:rsidRPr="00FC5B16">
        <w:rPr>
          <w:sz w:val="16"/>
        </w:rPr>
        <w:t xml:space="preserve"> probably </w:t>
      </w:r>
      <w:r w:rsidRPr="00F901AE">
        <w:rPr>
          <w:rStyle w:val="Emphasis"/>
          <w:highlight w:val="cyan"/>
        </w:rPr>
        <w:t>forever lay dormant</w:t>
      </w:r>
      <w:r w:rsidRPr="00F901AE">
        <w:rPr>
          <w:rStyle w:val="StyleUnderline"/>
          <w:highlight w:val="cyan"/>
        </w:rPr>
        <w:t>, and</w:t>
      </w:r>
      <w:r w:rsidRPr="00F901AE">
        <w:rPr>
          <w:sz w:val="16"/>
          <w:highlight w:val="cyan"/>
        </w:rPr>
        <w:t xml:space="preserve"> </w:t>
      </w:r>
      <w:r w:rsidRPr="00F901AE">
        <w:rPr>
          <w:rStyle w:val="Emphasis"/>
          <w:highlight w:val="cyan"/>
        </w:rPr>
        <w:t>if</w:t>
      </w:r>
      <w:r w:rsidRPr="006C6E89">
        <w:rPr>
          <w:rStyle w:val="Emphasis"/>
        </w:rPr>
        <w:t xml:space="preserve"> it were </w:t>
      </w:r>
      <w:r w:rsidRPr="00F901AE">
        <w:rPr>
          <w:rStyle w:val="Emphasis"/>
          <w:highlight w:val="cyan"/>
        </w:rPr>
        <w:t>invoked</w:t>
      </w:r>
      <w:r w:rsidRPr="00F901AE">
        <w:rPr>
          <w:rStyle w:val="StyleUnderline"/>
          <w:highlight w:val="cyan"/>
        </w:rPr>
        <w:t>, jobseekers</w:t>
      </w:r>
      <w:r w:rsidRPr="006C6E89">
        <w:rPr>
          <w:rStyle w:val="StyleUnderline"/>
        </w:rPr>
        <w:t xml:space="preserve"> who were</w:t>
      </w:r>
      <w:r w:rsidRPr="00FC5B16">
        <w:rPr>
          <w:sz w:val="16"/>
        </w:rPr>
        <w:t xml:space="preserve"> </w:t>
      </w:r>
      <w:r w:rsidRPr="00F901AE">
        <w:rPr>
          <w:rStyle w:val="Emphasis"/>
          <w:highlight w:val="cyan"/>
        </w:rPr>
        <w:t>most in need</w:t>
      </w:r>
      <w:r w:rsidRPr="00FC5B16">
        <w:rPr>
          <w:sz w:val="16"/>
        </w:rPr>
        <w:t xml:space="preserve"> </w:t>
      </w:r>
      <w:r w:rsidRPr="006C6E89">
        <w:rPr>
          <w:rStyle w:val="StyleUnderline"/>
        </w:rPr>
        <w:t>of</w:t>
      </w:r>
      <w:r w:rsidRPr="00FC5B16">
        <w:rPr>
          <w:sz w:val="16"/>
        </w:rPr>
        <w:t xml:space="preserve"> </w:t>
      </w:r>
      <w:r w:rsidRPr="006C6E89">
        <w:rPr>
          <w:rStyle w:val="Emphasis"/>
        </w:rPr>
        <w:t>program employment</w:t>
      </w:r>
      <w:r w:rsidRPr="00FC5B16">
        <w:rPr>
          <w:sz w:val="16"/>
        </w:rPr>
        <w:t xml:space="preserve"> </w:t>
      </w:r>
      <w:r w:rsidRPr="00F901AE">
        <w:rPr>
          <w:rStyle w:val="StyleUnderline"/>
          <w:highlight w:val="cyan"/>
        </w:rPr>
        <w:t>would be</w:t>
      </w:r>
      <w:r w:rsidRPr="00F901AE">
        <w:rPr>
          <w:sz w:val="16"/>
          <w:highlight w:val="cyan"/>
        </w:rPr>
        <w:t xml:space="preserve"> </w:t>
      </w:r>
      <w:r w:rsidRPr="00F901AE">
        <w:rPr>
          <w:rStyle w:val="Emphasis"/>
          <w:highlight w:val="cyan"/>
        </w:rPr>
        <w:t>fully protected</w:t>
      </w:r>
      <w:r w:rsidRPr="00FC5B16">
        <w:rPr>
          <w:sz w:val="16"/>
        </w:rPr>
        <w:t>.</w:t>
      </w:r>
    </w:p>
    <w:p w14:paraId="5F405698" w14:textId="77777777" w:rsidR="00CC4195" w:rsidRPr="00FC5B16" w:rsidRDefault="00CC4195" w:rsidP="00CC4195">
      <w:pPr>
        <w:rPr>
          <w:sz w:val="16"/>
        </w:rPr>
      </w:pPr>
      <w:r w:rsidRPr="00FC5B16">
        <w:rPr>
          <w:sz w:val="16"/>
        </w:rPr>
        <w:t xml:space="preserve">Finally, let me be clear that </w:t>
      </w:r>
      <w:r w:rsidRPr="00FC5B16">
        <w:rPr>
          <w:rStyle w:val="StyleUnderline"/>
        </w:rPr>
        <w:t xml:space="preserve">I would be </w:t>
      </w:r>
      <w:r w:rsidRPr="00FC5B16">
        <w:rPr>
          <w:rStyle w:val="Emphasis"/>
        </w:rPr>
        <w:t>delighted</w:t>
      </w:r>
      <w:r w:rsidRPr="00FC5B16">
        <w:rPr>
          <w:sz w:val="16"/>
        </w:rPr>
        <w:t xml:space="preserve"> </w:t>
      </w:r>
      <w:r w:rsidRPr="00FC5B16">
        <w:rPr>
          <w:rStyle w:val="StyleUnderline"/>
        </w:rPr>
        <w:t>if</w:t>
      </w:r>
      <w:r w:rsidRPr="00FC5B16">
        <w:rPr>
          <w:sz w:val="16"/>
        </w:rPr>
        <w:t xml:space="preserve"> job guarantee </w:t>
      </w:r>
      <w:r w:rsidRPr="00FC5B16">
        <w:rPr>
          <w:rStyle w:val="StyleUnderline"/>
        </w:rPr>
        <w:t xml:space="preserve">advocates joined me in proposing that </w:t>
      </w:r>
      <w:r w:rsidRPr="00F901AE">
        <w:rPr>
          <w:rStyle w:val="StyleUnderline"/>
          <w:highlight w:val="cyan"/>
        </w:rPr>
        <w:t>this provision</w:t>
      </w:r>
      <w:r w:rsidRPr="00FC5B16">
        <w:rPr>
          <w:rStyle w:val="StyleUnderline"/>
        </w:rPr>
        <w:t xml:space="preserve"> be</w:t>
      </w:r>
      <w:r w:rsidRPr="00FC5B16">
        <w:rPr>
          <w:sz w:val="16"/>
        </w:rPr>
        <w:t xml:space="preserve"> </w:t>
      </w:r>
      <w:r w:rsidRPr="00FC5B16">
        <w:rPr>
          <w:rStyle w:val="Emphasis"/>
        </w:rPr>
        <w:t>deleted</w:t>
      </w:r>
      <w:r w:rsidRPr="00FC5B16">
        <w:rPr>
          <w:sz w:val="16"/>
        </w:rPr>
        <w:t xml:space="preserve"> from the bill as unnecessary. As noted above, </w:t>
      </w:r>
      <w:r w:rsidRPr="00FC5B16">
        <w:rPr>
          <w:rStyle w:val="StyleUnderline"/>
        </w:rPr>
        <w:t>it</w:t>
      </w:r>
      <w:r w:rsidRPr="00FC5B16">
        <w:rPr>
          <w:sz w:val="16"/>
        </w:rPr>
        <w:t xml:space="preserve"> </w:t>
      </w:r>
      <w:r w:rsidRPr="00FC5B16">
        <w:rPr>
          <w:rStyle w:val="Emphasis"/>
        </w:rPr>
        <w:t>wasn’t</w:t>
      </w:r>
      <w:r w:rsidRPr="00FC5B16">
        <w:rPr>
          <w:sz w:val="16"/>
        </w:rPr>
        <w:t xml:space="preserve"> </w:t>
      </w:r>
      <w:r w:rsidRPr="00FC5B16">
        <w:rPr>
          <w:rStyle w:val="StyleUnderline"/>
        </w:rPr>
        <w:t>a provision I</w:t>
      </w:r>
      <w:r w:rsidRPr="00FC5B16">
        <w:rPr>
          <w:sz w:val="16"/>
        </w:rPr>
        <w:t xml:space="preserve"> proposed or </w:t>
      </w:r>
      <w:r w:rsidRPr="00FC5B16">
        <w:rPr>
          <w:rStyle w:val="Emphasis"/>
        </w:rPr>
        <w:t>wanted</w:t>
      </w:r>
      <w:r w:rsidRPr="00FC5B16">
        <w:rPr>
          <w:sz w:val="16"/>
        </w:rPr>
        <w:t xml:space="preserve"> to include in the bill—a useful reminder that H.R. 1000 is not a job creation proposal whose author or authors are easily identified. </w:t>
      </w:r>
      <w:r w:rsidRPr="00FC5B16">
        <w:rPr>
          <w:rStyle w:val="StyleUnderline"/>
        </w:rPr>
        <w:t>It’s a</w:t>
      </w:r>
      <w:r w:rsidRPr="00FC5B16">
        <w:rPr>
          <w:sz w:val="16"/>
        </w:rPr>
        <w:t xml:space="preserve"> job creation </w:t>
      </w:r>
      <w:r w:rsidRPr="00FC5B16">
        <w:rPr>
          <w:rStyle w:val="StyleUnderline"/>
        </w:rPr>
        <w:t>bill that</w:t>
      </w:r>
      <w:r w:rsidRPr="00FC5B16">
        <w:rPr>
          <w:sz w:val="16"/>
        </w:rPr>
        <w:t xml:space="preserve"> </w:t>
      </w:r>
      <w:r w:rsidRPr="00F901AE">
        <w:rPr>
          <w:rStyle w:val="Emphasis"/>
          <w:highlight w:val="cyan"/>
        </w:rPr>
        <w:t>has been</w:t>
      </w:r>
      <w:r w:rsidRPr="00FC5B16">
        <w:rPr>
          <w:sz w:val="16"/>
        </w:rPr>
        <w:t xml:space="preserve"> </w:t>
      </w:r>
      <w:r w:rsidRPr="00FC5B16">
        <w:rPr>
          <w:rStyle w:val="StyleUnderline"/>
        </w:rPr>
        <w:t>and</w:t>
      </w:r>
      <w:r w:rsidRPr="00FC5B16">
        <w:rPr>
          <w:sz w:val="16"/>
        </w:rPr>
        <w:t xml:space="preserve"> </w:t>
      </w:r>
      <w:r w:rsidRPr="00FC5B16">
        <w:rPr>
          <w:rStyle w:val="Emphasis"/>
        </w:rPr>
        <w:t>will continue to be</w:t>
      </w:r>
      <w:r w:rsidRPr="00FC5B16">
        <w:rPr>
          <w:sz w:val="16"/>
        </w:rPr>
        <w:t xml:space="preserve"> </w:t>
      </w:r>
      <w:r w:rsidRPr="00F901AE">
        <w:rPr>
          <w:rStyle w:val="Emphasis"/>
          <w:highlight w:val="cyan"/>
        </w:rPr>
        <w:t>subject</w:t>
      </w:r>
      <w:r w:rsidRPr="00F901AE">
        <w:rPr>
          <w:sz w:val="16"/>
          <w:highlight w:val="cyan"/>
        </w:rPr>
        <w:t xml:space="preserve"> </w:t>
      </w:r>
      <w:r w:rsidRPr="00F901AE">
        <w:rPr>
          <w:rStyle w:val="StyleUnderline"/>
          <w:highlight w:val="cyan"/>
        </w:rPr>
        <w:t>to the</w:t>
      </w:r>
      <w:r w:rsidRPr="00F901AE">
        <w:rPr>
          <w:sz w:val="16"/>
          <w:highlight w:val="cyan"/>
        </w:rPr>
        <w:t xml:space="preserve"> </w:t>
      </w:r>
      <w:r w:rsidRPr="00F901AE">
        <w:rPr>
          <w:rStyle w:val="Emphasis"/>
          <w:highlight w:val="cyan"/>
        </w:rPr>
        <w:t>“sausage-making”</w:t>
      </w:r>
      <w:r w:rsidRPr="00FC5B16">
        <w:rPr>
          <w:rStyle w:val="Emphasis"/>
        </w:rPr>
        <w:t xml:space="preserve"> characteristics of the </w:t>
      </w:r>
      <w:r w:rsidRPr="00F901AE">
        <w:rPr>
          <w:rStyle w:val="Emphasis"/>
          <w:highlight w:val="cyan"/>
        </w:rPr>
        <w:t>legislative process</w:t>
      </w:r>
      <w:r w:rsidRPr="00FC5B16">
        <w:rPr>
          <w:sz w:val="16"/>
        </w:rPr>
        <w:t xml:space="preserve">. Job-guarantee advocates who have so-far limited their advocacy to proposals </w:t>
      </w:r>
      <w:r w:rsidRPr="00F901AE">
        <w:rPr>
          <w:rStyle w:val="StyleUnderline"/>
          <w:highlight w:val="cyan"/>
        </w:rPr>
        <w:t>they</w:t>
      </w:r>
      <w:r w:rsidRPr="00FC5B16">
        <w:rPr>
          <w:sz w:val="16"/>
        </w:rPr>
        <w:t xml:space="preserve"> have authored or co-authored </w:t>
      </w:r>
      <w:r w:rsidRPr="00F901AE">
        <w:rPr>
          <w:rStyle w:val="StyleUnderline"/>
          <w:highlight w:val="cyan"/>
        </w:rPr>
        <w:t>should</w:t>
      </w:r>
      <w:r w:rsidRPr="00FC5B16">
        <w:rPr>
          <w:sz w:val="16"/>
        </w:rPr>
        <w:t xml:space="preserve"> not expect bills that reflect their influence to simply reproduce their ideas. They should be prepared to fight for their ideas, on their merits, in bills like H.R. 1000—bills that are consistent with their goals even though they also include features they don’t like.</w:t>
      </w:r>
    </w:p>
    <w:p w14:paraId="4246DE29" w14:textId="77777777" w:rsidR="00CC4195" w:rsidRPr="00FC5B16" w:rsidRDefault="00CC4195" w:rsidP="00CC4195">
      <w:pPr>
        <w:rPr>
          <w:sz w:val="16"/>
        </w:rPr>
      </w:pPr>
      <w:r w:rsidRPr="00FC5B16">
        <w:rPr>
          <w:sz w:val="16"/>
        </w:rPr>
        <w:t xml:space="preserve">Why </w:t>
      </w:r>
      <w:r w:rsidRPr="00F901AE">
        <w:rPr>
          <w:rStyle w:val="Emphasis"/>
          <w:highlight w:val="cyan"/>
        </w:rPr>
        <w:t>Not</w:t>
      </w:r>
      <w:r w:rsidRPr="00F901AE">
        <w:rPr>
          <w:rStyle w:val="StyleUnderline"/>
          <w:highlight w:val="cyan"/>
        </w:rPr>
        <w:t xml:space="preserve"> Simply </w:t>
      </w:r>
      <w:r w:rsidRPr="00F901AE">
        <w:rPr>
          <w:rStyle w:val="Emphasis"/>
          <w:highlight w:val="cyan"/>
        </w:rPr>
        <w:t>Include</w:t>
      </w:r>
      <w:r w:rsidRPr="00FC5B16">
        <w:rPr>
          <w:sz w:val="16"/>
        </w:rPr>
        <w:t xml:space="preserve"> a Justiciable Right to a Job in the Bill?</w:t>
      </w:r>
    </w:p>
    <w:p w14:paraId="33C595AD" w14:textId="77777777" w:rsidR="00CC4195" w:rsidRPr="008558C1" w:rsidRDefault="00CC4195" w:rsidP="00CC4195">
      <w:pPr>
        <w:rPr>
          <w:sz w:val="16"/>
        </w:rPr>
      </w:pPr>
      <w:r w:rsidRPr="00FC5B16">
        <w:rPr>
          <w:sz w:val="16"/>
        </w:rPr>
        <w:t xml:space="preserve">But why is this complicated tangle of de-facto job-guarantee provisions necessary? Why not simply include </w:t>
      </w:r>
      <w:r w:rsidRPr="00F901AE">
        <w:rPr>
          <w:rStyle w:val="Emphasis"/>
          <w:highlight w:val="cyan"/>
        </w:rPr>
        <w:t>language</w:t>
      </w:r>
      <w:r w:rsidRPr="00FC5B16">
        <w:rPr>
          <w:sz w:val="16"/>
        </w:rPr>
        <w:t xml:space="preserve"> in H.R. 1000 </w:t>
      </w:r>
      <w:r w:rsidRPr="00F901AE">
        <w:rPr>
          <w:rStyle w:val="Emphasis"/>
          <w:highlight w:val="cyan"/>
        </w:rPr>
        <w:t>guaranteeing a</w:t>
      </w:r>
      <w:r w:rsidRPr="00FC5B16">
        <w:rPr>
          <w:sz w:val="16"/>
        </w:rPr>
        <w:t xml:space="preserve"> program </w:t>
      </w:r>
      <w:r w:rsidRPr="00F901AE">
        <w:rPr>
          <w:rStyle w:val="Emphasis"/>
          <w:highlight w:val="cyan"/>
        </w:rPr>
        <w:t>job</w:t>
      </w:r>
      <w:r w:rsidRPr="00FC5B16">
        <w:rPr>
          <w:sz w:val="16"/>
        </w:rPr>
        <w:t xml:space="preserve"> to all jobseekers? The simple answer to these questions is that drafting a workable job guarantee provision for inclusion in a job-creation bill is harder than one might reasonably think.</w:t>
      </w:r>
    </w:p>
    <w:p w14:paraId="3E0BCBF7" w14:textId="77777777" w:rsidR="00CC4195" w:rsidRPr="005E6A05" w:rsidRDefault="00CC4195" w:rsidP="00CC4195">
      <w:pPr>
        <w:pStyle w:val="Heading3"/>
        <w:rPr>
          <w:lang w:val="it-IT"/>
        </w:rPr>
      </w:pPr>
      <w:bookmarkStart w:id="0" w:name="_Hlk202346666"/>
      <w:r w:rsidRPr="005E6A05">
        <w:rPr>
          <w:lang w:val="it-IT"/>
        </w:rPr>
        <w:t>DA---1NC</w:t>
      </w:r>
    </w:p>
    <w:p w14:paraId="659C8C75" w14:textId="77777777" w:rsidR="00CC4195" w:rsidRPr="00152CE7" w:rsidRDefault="00CC4195" w:rsidP="00CC4195">
      <w:pPr>
        <w:rPr>
          <w:rStyle w:val="Style13ptBold"/>
        </w:rPr>
      </w:pPr>
      <w:r w:rsidRPr="00152CE7">
        <w:rPr>
          <w:rStyle w:val="Style13ptBold"/>
          <w:u w:val="single"/>
        </w:rPr>
        <w:t>Rates DA</w:t>
      </w:r>
      <w:r>
        <w:rPr>
          <w:rStyle w:val="Style13ptBold"/>
        </w:rPr>
        <w:t>:</w:t>
      </w:r>
    </w:p>
    <w:p w14:paraId="41C55A84" w14:textId="77777777" w:rsidR="00CC4195" w:rsidRDefault="00CC4195" w:rsidP="00CC4195">
      <w:pPr>
        <w:pStyle w:val="Heading4"/>
      </w:pPr>
      <w:r>
        <w:t xml:space="preserve">Rate cuts are </w:t>
      </w:r>
      <w:r w:rsidRPr="008148DD">
        <w:rPr>
          <w:u w:val="single"/>
        </w:rPr>
        <w:t>coming now</w:t>
      </w:r>
      <w:r>
        <w:t xml:space="preserve"> but rely on </w:t>
      </w:r>
      <w:r w:rsidRPr="008148DD">
        <w:rPr>
          <w:u w:val="single"/>
        </w:rPr>
        <w:t>contain</w:t>
      </w:r>
      <w:r>
        <w:rPr>
          <w:u w:val="single"/>
        </w:rPr>
        <w:t>ed</w:t>
      </w:r>
      <w:r>
        <w:t xml:space="preserve"> inflation.</w:t>
      </w:r>
    </w:p>
    <w:p w14:paraId="4B2E5704" w14:textId="77777777" w:rsidR="00CC4195" w:rsidRPr="008148DD" w:rsidRDefault="00CC4195" w:rsidP="00CC4195">
      <w:r w:rsidRPr="008148DD">
        <w:rPr>
          <w:rStyle w:val="Style13ptBold"/>
        </w:rPr>
        <w:t>Smith 8-22</w:t>
      </w:r>
      <w:r w:rsidRPr="008148DD">
        <w:t xml:space="preserve"> [Colby Smith (</w:t>
      </w:r>
      <w:r>
        <w:t>Economy reporter for New York Times focusing on the Federal Reserve</w:t>
      </w:r>
      <w:r w:rsidRPr="008148DD">
        <w:t xml:space="preserve">), 8-22-2025, "Jerome Powell Suggests Fed Will Soon Cut Interest Rates in Jackson Hole Speech," </w:t>
      </w:r>
      <w:r w:rsidRPr="00A42A4F">
        <w:t>New York Times</w:t>
      </w:r>
      <w:r w:rsidRPr="008148DD">
        <w:t>, https://www.nytimes.com/2025/08/22/business/powell-speech-jackson-hole-fed-inflation.html, njn]</w:t>
      </w:r>
    </w:p>
    <w:p w14:paraId="4BCCFEDB" w14:textId="77777777" w:rsidR="00CC4195" w:rsidRPr="008148DD" w:rsidRDefault="00CC4195" w:rsidP="00CC4195">
      <w:pPr>
        <w:rPr>
          <w:sz w:val="16"/>
        </w:rPr>
      </w:pPr>
      <w:r w:rsidRPr="008148DD">
        <w:rPr>
          <w:sz w:val="16"/>
        </w:rPr>
        <w:t xml:space="preserve">Jerome H. </w:t>
      </w:r>
      <w:r w:rsidRPr="00F901AE">
        <w:rPr>
          <w:rStyle w:val="StyleUnderline"/>
          <w:highlight w:val="cyan"/>
        </w:rPr>
        <w:t>Powell</w:t>
      </w:r>
      <w:r w:rsidRPr="008148DD">
        <w:rPr>
          <w:sz w:val="16"/>
        </w:rPr>
        <w:t xml:space="preserve">, the chair of the Federal Reserve, on Friday used a closely watched speech to </w:t>
      </w:r>
      <w:r w:rsidRPr="00F901AE">
        <w:rPr>
          <w:rStyle w:val="StyleUnderline"/>
          <w:highlight w:val="cyan"/>
        </w:rPr>
        <w:t>send</w:t>
      </w:r>
      <w:r w:rsidRPr="008148DD">
        <w:rPr>
          <w:rStyle w:val="StyleUnderline"/>
        </w:rPr>
        <w:t xml:space="preserve"> his </w:t>
      </w:r>
      <w:r w:rsidRPr="00F901AE">
        <w:rPr>
          <w:rStyle w:val="Emphasis"/>
          <w:highlight w:val="cyan"/>
        </w:rPr>
        <w:t>strongest</w:t>
      </w:r>
      <w:r w:rsidRPr="00F901AE">
        <w:rPr>
          <w:rStyle w:val="StyleUnderline"/>
          <w:highlight w:val="cyan"/>
        </w:rPr>
        <w:t xml:space="preserve"> signal</w:t>
      </w:r>
      <w:r w:rsidRPr="008148DD">
        <w:rPr>
          <w:rStyle w:val="StyleUnderline"/>
        </w:rPr>
        <w:t xml:space="preserve"> yet that </w:t>
      </w:r>
      <w:r w:rsidRPr="00F901AE">
        <w:rPr>
          <w:rStyle w:val="StyleUnderline"/>
          <w:highlight w:val="cyan"/>
        </w:rPr>
        <w:t>the</w:t>
      </w:r>
      <w:r w:rsidRPr="008148DD">
        <w:rPr>
          <w:rStyle w:val="StyleUnderline"/>
        </w:rPr>
        <w:t xml:space="preserve"> </w:t>
      </w:r>
      <w:r w:rsidRPr="008148DD">
        <w:rPr>
          <w:rStyle w:val="Emphasis"/>
        </w:rPr>
        <w:t xml:space="preserve">central </w:t>
      </w:r>
      <w:r w:rsidRPr="00F901AE">
        <w:rPr>
          <w:rStyle w:val="Emphasis"/>
          <w:highlight w:val="cyan"/>
        </w:rPr>
        <w:t>bank</w:t>
      </w:r>
      <w:r w:rsidRPr="00F901AE">
        <w:rPr>
          <w:rStyle w:val="StyleUnderline"/>
          <w:highlight w:val="cyan"/>
        </w:rPr>
        <w:t xml:space="preserve"> is preparing</w:t>
      </w:r>
      <w:r w:rsidRPr="008148DD">
        <w:rPr>
          <w:rStyle w:val="StyleUnderline"/>
        </w:rPr>
        <w:t xml:space="preserve"> to soon restart interest rate </w:t>
      </w:r>
      <w:r w:rsidRPr="00F901AE">
        <w:rPr>
          <w:rStyle w:val="Emphasis"/>
          <w:highlight w:val="cyan"/>
        </w:rPr>
        <w:t>cuts</w:t>
      </w:r>
      <w:r w:rsidRPr="008148DD">
        <w:rPr>
          <w:sz w:val="16"/>
        </w:rPr>
        <w:t>, highlighting the labor market’s vulnerabilities even as inflation accelerates.</w:t>
      </w:r>
    </w:p>
    <w:p w14:paraId="1259FF90" w14:textId="77777777" w:rsidR="00CC4195" w:rsidRPr="008148DD" w:rsidRDefault="00CC4195" w:rsidP="00CC4195">
      <w:pPr>
        <w:rPr>
          <w:rStyle w:val="StyleUnderline"/>
        </w:rPr>
      </w:pPr>
      <w:r w:rsidRPr="008148DD">
        <w:rPr>
          <w:sz w:val="16"/>
        </w:rPr>
        <w:t xml:space="preserve">Mr. Powell held back from explicitly endorsing a reduction in borrowing costs at the Fed’s next meeting in September. But his </w:t>
      </w:r>
      <w:r w:rsidRPr="008148DD">
        <w:rPr>
          <w:rStyle w:val="StyleUnderline"/>
        </w:rPr>
        <w:t xml:space="preserve">emphasis on the prospects of a </w:t>
      </w:r>
      <w:r w:rsidRPr="008148DD">
        <w:rPr>
          <w:rStyle w:val="Emphasis"/>
        </w:rPr>
        <w:t>weakening</w:t>
      </w:r>
      <w:r w:rsidRPr="008148DD">
        <w:rPr>
          <w:rStyle w:val="StyleUnderline"/>
        </w:rPr>
        <w:t xml:space="preserve"> economic backdrop made clear that a cut is </w:t>
      </w:r>
      <w:r w:rsidRPr="008148DD">
        <w:rPr>
          <w:rStyle w:val="Emphasis"/>
        </w:rPr>
        <w:t>likely</w:t>
      </w:r>
      <w:r w:rsidRPr="008148DD">
        <w:rPr>
          <w:rStyle w:val="StyleUnderline"/>
        </w:rPr>
        <w:t xml:space="preserve"> next month.</w:t>
      </w:r>
    </w:p>
    <w:p w14:paraId="21ADEF49" w14:textId="77777777" w:rsidR="00CC4195" w:rsidRPr="008148DD" w:rsidRDefault="00CC4195" w:rsidP="00CC4195">
      <w:pPr>
        <w:rPr>
          <w:rStyle w:val="StyleUnderline"/>
        </w:rPr>
      </w:pPr>
      <w:r w:rsidRPr="008148DD">
        <w:rPr>
          <w:sz w:val="16"/>
        </w:rPr>
        <w:t>“</w:t>
      </w:r>
      <w:r w:rsidRPr="008148DD">
        <w:rPr>
          <w:rStyle w:val="StyleUnderline"/>
        </w:rPr>
        <w:t xml:space="preserve">The balance of risks appears to be </w:t>
      </w:r>
      <w:r w:rsidRPr="008148DD">
        <w:rPr>
          <w:rStyle w:val="Emphasis"/>
        </w:rPr>
        <w:t>shifting</w:t>
      </w:r>
      <w:r w:rsidRPr="008148DD">
        <w:rPr>
          <w:sz w:val="16"/>
        </w:rPr>
        <w:t xml:space="preserve">,” Mr. Powell said in his final speech as Fed chair at an annual conference hosted by the Reserve Bank of Kansas City in Jackson, Wyo. </w:t>
      </w:r>
      <w:r w:rsidRPr="00F901AE">
        <w:rPr>
          <w:rStyle w:val="StyleUnderline"/>
          <w:highlight w:val="cyan"/>
        </w:rPr>
        <w:t>With</w:t>
      </w:r>
      <w:r w:rsidRPr="008148DD">
        <w:rPr>
          <w:rStyle w:val="StyleUnderline"/>
        </w:rPr>
        <w:t xml:space="preserve"> borrowing costs weighing on the economy</w:t>
      </w:r>
      <w:r w:rsidRPr="008148DD">
        <w:rPr>
          <w:sz w:val="16"/>
        </w:rPr>
        <w:t xml:space="preserve">, the labor market softening </w:t>
      </w:r>
      <w:r w:rsidRPr="008148DD">
        <w:rPr>
          <w:rStyle w:val="StyleUnderline"/>
        </w:rPr>
        <w:t xml:space="preserve">and </w:t>
      </w:r>
      <w:r w:rsidRPr="00F901AE">
        <w:rPr>
          <w:rStyle w:val="Emphasis"/>
          <w:highlight w:val="cyan"/>
        </w:rPr>
        <w:t>inflation</w:t>
      </w:r>
      <w:r w:rsidRPr="008148DD">
        <w:rPr>
          <w:rStyle w:val="StyleUnderline"/>
        </w:rPr>
        <w:t xml:space="preserve"> risks </w:t>
      </w:r>
      <w:r w:rsidRPr="00F901AE">
        <w:rPr>
          <w:rStyle w:val="StyleUnderline"/>
          <w:highlight w:val="cyan"/>
        </w:rPr>
        <w:t xml:space="preserve">contained, “the </w:t>
      </w:r>
      <w:r w:rsidRPr="00F901AE">
        <w:rPr>
          <w:rStyle w:val="Emphasis"/>
          <w:highlight w:val="cyan"/>
        </w:rPr>
        <w:t>shifting balance</w:t>
      </w:r>
      <w:r w:rsidRPr="008148DD">
        <w:rPr>
          <w:rStyle w:val="StyleUnderline"/>
        </w:rPr>
        <w:t xml:space="preserve"> of risks </w:t>
      </w:r>
      <w:r w:rsidRPr="00F901AE">
        <w:rPr>
          <w:rStyle w:val="StyleUnderline"/>
          <w:highlight w:val="cyan"/>
        </w:rPr>
        <w:t xml:space="preserve">may warrant </w:t>
      </w:r>
      <w:r w:rsidRPr="00F901AE">
        <w:rPr>
          <w:rStyle w:val="Emphasis"/>
          <w:highlight w:val="cyan"/>
        </w:rPr>
        <w:t>adjusting</w:t>
      </w:r>
      <w:r w:rsidRPr="008148DD">
        <w:rPr>
          <w:rStyle w:val="StyleUnderline"/>
        </w:rPr>
        <w:t xml:space="preserve"> our policy stance,” said the chair.</w:t>
      </w:r>
    </w:p>
    <w:p w14:paraId="28C1914C" w14:textId="77777777" w:rsidR="00CC4195" w:rsidRPr="008148DD" w:rsidRDefault="00CC4195" w:rsidP="00CC4195">
      <w:pPr>
        <w:rPr>
          <w:rStyle w:val="StyleUnderline"/>
        </w:rPr>
      </w:pPr>
      <w:r w:rsidRPr="008148DD">
        <w:rPr>
          <w:sz w:val="16"/>
        </w:rPr>
        <w:t xml:space="preserve">Mr. Powell highlighted the recent slowdown in monthly jobs growth, but questioned whether it was a function of a pullback in demand from companies or a reduction in the supply of workers resulting from President </w:t>
      </w:r>
      <w:r w:rsidRPr="008148DD">
        <w:rPr>
          <w:rStyle w:val="StyleUnderline"/>
        </w:rPr>
        <w:t>Trump’s immigration crackdown</w:t>
      </w:r>
      <w:r w:rsidRPr="008148DD">
        <w:rPr>
          <w:sz w:val="16"/>
        </w:rPr>
        <w:t xml:space="preserve">. He said that </w:t>
      </w:r>
      <w:r w:rsidRPr="008148DD">
        <w:rPr>
          <w:rStyle w:val="StyleUnderline"/>
        </w:rPr>
        <w:t>left the labor market in a “curious kind of balance” that warranted caution.</w:t>
      </w:r>
    </w:p>
    <w:p w14:paraId="24EFD8EB" w14:textId="77777777" w:rsidR="00CC4195" w:rsidRPr="008148DD" w:rsidRDefault="00CC4195" w:rsidP="00CC4195">
      <w:pPr>
        <w:rPr>
          <w:sz w:val="16"/>
        </w:rPr>
      </w:pPr>
      <w:r w:rsidRPr="008148DD">
        <w:rPr>
          <w:sz w:val="16"/>
        </w:rPr>
        <w:t>“This unusual situation suggests that downside risks to employment are rising,” he said. “And if those risks materialize, they can do so quickly in the form of sharply higher layoffs and rising unemployment."</w:t>
      </w:r>
    </w:p>
    <w:p w14:paraId="20616DB7" w14:textId="77777777" w:rsidR="00CC4195" w:rsidRPr="008148DD" w:rsidRDefault="00CC4195" w:rsidP="00CC4195">
      <w:pPr>
        <w:rPr>
          <w:sz w:val="16"/>
        </w:rPr>
      </w:pPr>
      <w:r w:rsidRPr="008148DD">
        <w:rPr>
          <w:rStyle w:val="StyleUnderline"/>
        </w:rPr>
        <w:t xml:space="preserve">Mr. </w:t>
      </w:r>
      <w:r w:rsidRPr="00F901AE">
        <w:rPr>
          <w:rStyle w:val="StyleUnderline"/>
          <w:highlight w:val="cyan"/>
        </w:rPr>
        <w:t xml:space="preserve">Powell </w:t>
      </w:r>
      <w:r w:rsidRPr="00F901AE">
        <w:rPr>
          <w:rStyle w:val="Emphasis"/>
          <w:highlight w:val="cyan"/>
        </w:rPr>
        <w:t>stressed</w:t>
      </w:r>
      <w:r w:rsidRPr="008148DD">
        <w:rPr>
          <w:sz w:val="16"/>
        </w:rPr>
        <w:t xml:space="preserve">, however, </w:t>
      </w:r>
      <w:r w:rsidRPr="008148DD">
        <w:rPr>
          <w:rStyle w:val="StyleUnderline"/>
        </w:rPr>
        <w:t xml:space="preserve">that </w:t>
      </w:r>
      <w:r w:rsidRPr="00F901AE">
        <w:rPr>
          <w:rStyle w:val="StyleUnderline"/>
          <w:highlight w:val="cyan"/>
        </w:rPr>
        <w:t>inflation was</w:t>
      </w:r>
      <w:r w:rsidRPr="008148DD">
        <w:rPr>
          <w:rStyle w:val="StyleUnderline"/>
        </w:rPr>
        <w:t xml:space="preserve"> still </w:t>
      </w:r>
      <w:r w:rsidRPr="00F901AE">
        <w:rPr>
          <w:rStyle w:val="Emphasis"/>
          <w:highlight w:val="cyan"/>
        </w:rPr>
        <w:t>too high</w:t>
      </w:r>
      <w:r w:rsidRPr="008148DD">
        <w:rPr>
          <w:rStyle w:val="StyleUnderline"/>
        </w:rPr>
        <w:t xml:space="preserve"> even as he sought to </w:t>
      </w:r>
      <w:r w:rsidRPr="008148DD">
        <w:rPr>
          <w:rStyle w:val="Emphasis"/>
        </w:rPr>
        <w:t>push back</w:t>
      </w:r>
      <w:r w:rsidRPr="008148DD">
        <w:rPr>
          <w:sz w:val="16"/>
        </w:rPr>
        <w:t xml:space="preserve"> on concerns that Mr. </w:t>
      </w:r>
      <w:r w:rsidRPr="008148DD">
        <w:rPr>
          <w:rStyle w:val="StyleUnderline"/>
        </w:rPr>
        <w:t>Trump’s tariffs would lead to a persistent rise in price pressures</w:t>
      </w:r>
      <w:r w:rsidRPr="008148DD">
        <w:rPr>
          <w:sz w:val="16"/>
        </w:rPr>
        <w:t>. Rather he said a “reasonable base case is that the effects will be relatively short lived — a one-time shift in the price level.”</w:t>
      </w:r>
    </w:p>
    <w:p w14:paraId="54BABDC0" w14:textId="77777777" w:rsidR="00CC4195" w:rsidRPr="008148DD" w:rsidRDefault="00CC4195" w:rsidP="00CC4195">
      <w:pPr>
        <w:rPr>
          <w:sz w:val="16"/>
        </w:rPr>
      </w:pPr>
      <w:r w:rsidRPr="008148DD">
        <w:rPr>
          <w:sz w:val="16"/>
        </w:rPr>
        <w:t>“Of course, ‘one-time’ does not mean ‘all at once.’ It will continue to take time for tariff increases to work their way through supply chains and distribution networks,” he added.</w:t>
      </w:r>
    </w:p>
    <w:p w14:paraId="1B0E5867" w14:textId="77777777" w:rsidR="00CC4195" w:rsidRPr="008148DD" w:rsidRDefault="00CC4195" w:rsidP="00CC4195">
      <w:pPr>
        <w:rPr>
          <w:rStyle w:val="StyleUnderline"/>
        </w:rPr>
      </w:pPr>
      <w:r w:rsidRPr="008148DD">
        <w:rPr>
          <w:sz w:val="16"/>
        </w:rPr>
        <w:t xml:space="preserve">Still, Mr. Powell acknowledged that the </w:t>
      </w:r>
      <w:r w:rsidRPr="008148DD">
        <w:rPr>
          <w:rStyle w:val="StyleUnderline"/>
        </w:rPr>
        <w:t>Fed was in a “</w:t>
      </w:r>
      <w:r w:rsidRPr="008148DD">
        <w:rPr>
          <w:rStyle w:val="Emphasis"/>
        </w:rPr>
        <w:t>challenging</w:t>
      </w:r>
      <w:r w:rsidRPr="008148DD">
        <w:rPr>
          <w:rStyle w:val="StyleUnderline"/>
        </w:rPr>
        <w:t xml:space="preserve"> situation” given that</w:t>
      </w:r>
      <w:r w:rsidRPr="008148DD">
        <w:rPr>
          <w:sz w:val="16"/>
        </w:rPr>
        <w:t xml:space="preserve"> the central bank’s two goals of </w:t>
      </w:r>
      <w:r w:rsidRPr="008148DD">
        <w:rPr>
          <w:rStyle w:val="StyleUnderline"/>
        </w:rPr>
        <w:t xml:space="preserve">low, stable </w:t>
      </w:r>
      <w:r w:rsidRPr="008148DD">
        <w:rPr>
          <w:rStyle w:val="Emphasis"/>
        </w:rPr>
        <w:t>inflation</w:t>
      </w:r>
      <w:r w:rsidRPr="008148DD">
        <w:rPr>
          <w:rStyle w:val="StyleUnderline"/>
        </w:rPr>
        <w:t xml:space="preserve"> and a </w:t>
      </w:r>
      <w:r w:rsidRPr="008148DD">
        <w:rPr>
          <w:rStyle w:val="Emphasis"/>
        </w:rPr>
        <w:t>healthy labor</w:t>
      </w:r>
      <w:r w:rsidRPr="008148DD">
        <w:rPr>
          <w:rStyle w:val="StyleUnderline"/>
        </w:rPr>
        <w:t xml:space="preserve"> market are now in </w:t>
      </w:r>
      <w:r w:rsidRPr="008148DD">
        <w:rPr>
          <w:rStyle w:val="Emphasis"/>
        </w:rPr>
        <w:t>tension</w:t>
      </w:r>
      <w:r w:rsidRPr="008148DD">
        <w:rPr>
          <w:sz w:val="16"/>
        </w:rPr>
        <w:t xml:space="preserve"> with one another. </w:t>
      </w:r>
      <w:r w:rsidRPr="008148DD">
        <w:rPr>
          <w:rStyle w:val="StyleUnderline"/>
        </w:rPr>
        <w:t>Against this backdrop</w:t>
      </w:r>
      <w:r w:rsidRPr="008148DD">
        <w:rPr>
          <w:sz w:val="16"/>
        </w:rPr>
        <w:t xml:space="preserve">, he said, </w:t>
      </w:r>
      <w:r w:rsidRPr="008148DD">
        <w:rPr>
          <w:rStyle w:val="StyleUnderline"/>
        </w:rPr>
        <w:t xml:space="preserve">the </w:t>
      </w:r>
      <w:r w:rsidRPr="00F901AE">
        <w:rPr>
          <w:rStyle w:val="StyleUnderline"/>
          <w:highlight w:val="cyan"/>
        </w:rPr>
        <w:t>Fed would</w:t>
      </w:r>
      <w:r w:rsidRPr="008148DD">
        <w:rPr>
          <w:rStyle w:val="StyleUnderline"/>
        </w:rPr>
        <w:t xml:space="preserve"> need to “</w:t>
      </w:r>
      <w:r w:rsidRPr="00F901AE">
        <w:rPr>
          <w:rStyle w:val="StyleUnderline"/>
          <w:highlight w:val="cyan"/>
        </w:rPr>
        <w:t xml:space="preserve">proceed </w:t>
      </w:r>
      <w:r w:rsidRPr="00F901AE">
        <w:rPr>
          <w:rStyle w:val="Emphasis"/>
          <w:highlight w:val="cyan"/>
        </w:rPr>
        <w:t>carefully</w:t>
      </w:r>
      <w:r w:rsidRPr="008148DD">
        <w:rPr>
          <w:rStyle w:val="StyleUnderline"/>
        </w:rPr>
        <w:t>” with its plans to reduce the degree of restraint it is imposing on the economy.</w:t>
      </w:r>
    </w:p>
    <w:p w14:paraId="10621F3E" w14:textId="77777777" w:rsidR="00CC4195" w:rsidRDefault="00CC4195" w:rsidP="00CC4195">
      <w:pPr>
        <w:pStyle w:val="Heading4"/>
      </w:pPr>
      <w:r>
        <w:t xml:space="preserve">Union power causes </w:t>
      </w:r>
      <w:r w:rsidRPr="00CB0429">
        <w:rPr>
          <w:u w:val="single"/>
        </w:rPr>
        <w:t>inflationary</w:t>
      </w:r>
      <w:r>
        <w:t xml:space="preserve"> wage-price </w:t>
      </w:r>
      <w:r w:rsidRPr="008832D4">
        <w:rPr>
          <w:u w:val="single"/>
        </w:rPr>
        <w:t>spirals</w:t>
      </w:r>
      <w:r>
        <w:t>.</w:t>
      </w:r>
    </w:p>
    <w:p w14:paraId="1F554D5D" w14:textId="77777777" w:rsidR="00CC4195" w:rsidRDefault="00CC4195" w:rsidP="00CC4195">
      <w:r w:rsidRPr="008832D4">
        <w:rPr>
          <w:rStyle w:val="Style13ptBold"/>
        </w:rPr>
        <w:t>Ashton 23</w:t>
      </w:r>
      <w:r>
        <w:t xml:space="preserve"> [Michael Ashton (Founder and CEO, Enduring Investments LLC; CFA Institute Charter holder; “The inflation guy”, </w:t>
      </w:r>
      <w:r w:rsidRPr="008832D4">
        <w:t>pioneers in U.S. inflation market innovation</w:t>
      </w:r>
      <w:r>
        <w:t>), 9-19-2023, "Union Power and Inflation," https://inflationguy.blog/2023/09/19/union-power-and-inflation/, njn]</w:t>
      </w:r>
    </w:p>
    <w:p w14:paraId="2685B956" w14:textId="77777777" w:rsidR="00CC4195" w:rsidRPr="00CB0429" w:rsidRDefault="00CC4195" w:rsidP="00CC4195">
      <w:pPr>
        <w:rPr>
          <w:sz w:val="16"/>
        </w:rPr>
      </w:pPr>
      <w:r w:rsidRPr="00CB0429">
        <w:rPr>
          <w:sz w:val="16"/>
        </w:rPr>
        <w:t>One of the biggest stories of the past week has been the synchronized strike by the United Auto Workers (UAW) against the Big Three auto makers in Detroit. Although so far only 13,000 workers out of the 146,000 who pledge allegiance to the UAW have struck, the strategy of striking against each of the Big Three at the same time is interesting. In the past, the UAW would choose a particular automaker to strike, win concessions from that company, and then use the new contract as the basis to cudgel the other automakers into a similar deal. This would completely shut down one company, but not the entire country’s car-making capacity. In this case, the UAW is significantly impacting operations at all three while not completely shutting down any of them – although the implicit threat is that they could, at any time, do so.</w:t>
      </w:r>
    </w:p>
    <w:p w14:paraId="7323D5D5" w14:textId="77777777" w:rsidR="00CC4195" w:rsidRPr="00CB0429" w:rsidRDefault="00CC4195" w:rsidP="00CC4195">
      <w:pPr>
        <w:rPr>
          <w:sz w:val="16"/>
        </w:rPr>
      </w:pPr>
      <w:r w:rsidRPr="00CB0429">
        <w:rPr>
          <w:sz w:val="16"/>
        </w:rPr>
        <w:t>What is also interesting is that the demands of the union are aggressive, not to say ambitious. The union is asking for a 36% increase in pay, implemented over four years…plus a reduction to a 32-hour work-week while being paid for 40 hours. Combined, those two demands represent a 70% increase in compensation per hour for a union employee (or, put another way, assuming that a car can’t suddenly be made with 20% less labor, it means the cost of labor going into the vehicle will increase 70%). Additionally, they want a restoration of defined-benefit pension plans and contracted cost-of-living adjustments, which isn’t included in that 70% figure.</w:t>
      </w:r>
    </w:p>
    <w:p w14:paraId="40CF320F" w14:textId="77777777" w:rsidR="00CC4195" w:rsidRPr="00CB0429" w:rsidRDefault="00CC4195" w:rsidP="00CC4195">
      <w:pPr>
        <w:rPr>
          <w:sz w:val="16"/>
        </w:rPr>
      </w:pPr>
      <w:r w:rsidRPr="00CB0429">
        <w:rPr>
          <w:sz w:val="16"/>
        </w:rPr>
        <w:t xml:space="preserve">Whether or not the union is able to get a sizeable portion of its demands (so far, the auto companies have offered 20% over four years, but the other components of the deal are at least as important), this clearly stands out as one of the most audacious labor asks of the last quarter-century. The timing should not be surprising. </w:t>
      </w:r>
      <w:r w:rsidRPr="00CB0429">
        <w:rPr>
          <w:rStyle w:val="StyleUnderline"/>
        </w:rPr>
        <w:t xml:space="preserve">Historically, </w:t>
      </w:r>
      <w:r w:rsidRPr="00F901AE">
        <w:rPr>
          <w:rStyle w:val="Emphasis"/>
          <w:highlight w:val="cyan"/>
        </w:rPr>
        <w:t>union size</w:t>
      </w:r>
      <w:r w:rsidRPr="00CB0429">
        <w:rPr>
          <w:rStyle w:val="StyleUnderline"/>
        </w:rPr>
        <w:t xml:space="preserve"> and </w:t>
      </w:r>
      <w:r w:rsidRPr="00F901AE">
        <w:rPr>
          <w:rStyle w:val="StyleUnderline"/>
          <w:highlight w:val="cyan"/>
        </w:rPr>
        <w:t xml:space="preserve">activism is </w:t>
      </w:r>
      <w:r w:rsidRPr="00F901AE">
        <w:rPr>
          <w:rStyle w:val="Emphasis"/>
          <w:highlight w:val="cyan"/>
        </w:rPr>
        <w:t>positively related</w:t>
      </w:r>
      <w:r w:rsidRPr="00F901AE">
        <w:rPr>
          <w:rStyle w:val="StyleUnderline"/>
          <w:highlight w:val="cyan"/>
        </w:rPr>
        <w:t xml:space="preserve"> to</w:t>
      </w:r>
      <w:r w:rsidRPr="00CB0429">
        <w:rPr>
          <w:rStyle w:val="StyleUnderline"/>
        </w:rPr>
        <w:t xml:space="preserve"> the level of </w:t>
      </w:r>
      <w:r w:rsidRPr="00F901AE">
        <w:rPr>
          <w:rStyle w:val="Emphasis"/>
          <w:highlight w:val="cyan"/>
        </w:rPr>
        <w:t>inflation</w:t>
      </w:r>
      <w:r w:rsidRPr="00CB0429">
        <w:rPr>
          <w:sz w:val="16"/>
        </w:rPr>
        <w:t xml:space="preserve"> (see chart, source BLS).</w:t>
      </w:r>
    </w:p>
    <w:p w14:paraId="67C02FA8" w14:textId="77777777" w:rsidR="00CC4195" w:rsidRPr="00CB0429" w:rsidRDefault="00CC4195" w:rsidP="00CC4195">
      <w:pPr>
        <w:rPr>
          <w:rStyle w:val="StyleUnderline"/>
        </w:rPr>
      </w:pPr>
      <w:r w:rsidRPr="00CB0429">
        <w:rPr>
          <w:sz w:val="16"/>
        </w:rPr>
        <w:t xml:space="preserve">You might think that unions also strengthen when unemployment is high. This is not as true as you would think: when unemployment is high, the union would be asking a company to deliver jobs even though there is no work to be done and the company’s viability may be threatened by a weak economy. Consequently, </w:t>
      </w:r>
      <w:r w:rsidRPr="00CB0429">
        <w:rPr>
          <w:rStyle w:val="StyleUnderline"/>
        </w:rPr>
        <w:t xml:space="preserve">union actions in a </w:t>
      </w:r>
      <w:r w:rsidRPr="00CB0429">
        <w:rPr>
          <w:rStyle w:val="Emphasis"/>
        </w:rPr>
        <w:t>recession</w:t>
      </w:r>
      <w:r w:rsidRPr="00CB0429">
        <w:rPr>
          <w:rStyle w:val="StyleUnderline"/>
        </w:rPr>
        <w:t xml:space="preserve"> tend to be </w:t>
      </w:r>
      <w:r w:rsidRPr="00CB0429">
        <w:rPr>
          <w:rStyle w:val="Emphasis"/>
        </w:rPr>
        <w:t>less vigorous</w:t>
      </w:r>
      <w:r w:rsidRPr="00CB0429">
        <w:rPr>
          <w:sz w:val="16"/>
        </w:rPr>
        <w:t xml:space="preserve"> (the UAW in fact points out that they made concessions in the Global Financial Crisis to help keep automakers afloat), and unionization is less valuable to the workers in those cases. But </w:t>
      </w:r>
      <w:r w:rsidRPr="00CB0429">
        <w:rPr>
          <w:rStyle w:val="StyleUnderline"/>
        </w:rPr>
        <w:t xml:space="preserve">in inflation, </w:t>
      </w:r>
      <w:r w:rsidRPr="00F901AE">
        <w:rPr>
          <w:rStyle w:val="StyleUnderline"/>
          <w:highlight w:val="cyan"/>
        </w:rPr>
        <w:t xml:space="preserve">the union is </w:t>
      </w:r>
      <w:r w:rsidRPr="00F901AE">
        <w:rPr>
          <w:rStyle w:val="Emphasis"/>
          <w:highlight w:val="cyan"/>
        </w:rPr>
        <w:t>asking</w:t>
      </w:r>
      <w:r w:rsidRPr="00CB0429">
        <w:rPr>
          <w:rStyle w:val="StyleUnderline"/>
        </w:rPr>
        <w:t xml:space="preserve"> the company to give </w:t>
      </w:r>
      <w:r w:rsidRPr="00F901AE">
        <w:rPr>
          <w:rStyle w:val="Emphasis"/>
          <w:highlight w:val="cyan"/>
        </w:rPr>
        <w:t>more</w:t>
      </w:r>
      <w:r w:rsidRPr="00CB0429">
        <w:rPr>
          <w:rStyle w:val="StyleUnderline"/>
        </w:rPr>
        <w:t xml:space="preserve"> to the workers it has and needs, </w:t>
      </w:r>
      <w:r w:rsidRPr="00F901AE">
        <w:rPr>
          <w:rStyle w:val="StyleUnderline"/>
          <w:highlight w:val="cyan"/>
        </w:rPr>
        <w:t>out of</w:t>
      </w:r>
      <w:r w:rsidRPr="00CB0429">
        <w:rPr>
          <w:rStyle w:val="StyleUnderline"/>
        </w:rPr>
        <w:t xml:space="preserve"> its </w:t>
      </w:r>
      <w:r w:rsidRPr="00F901AE">
        <w:rPr>
          <w:rStyle w:val="StyleUnderline"/>
          <w:highlight w:val="cyan"/>
        </w:rPr>
        <w:t>growing</w:t>
      </w:r>
      <w:r w:rsidRPr="00CB0429">
        <w:rPr>
          <w:rStyle w:val="StyleUnderline"/>
        </w:rPr>
        <w:t xml:space="preserve"> </w:t>
      </w:r>
      <w:r w:rsidRPr="00CB0429">
        <w:rPr>
          <w:rStyle w:val="Emphasis"/>
        </w:rPr>
        <w:t>revenues</w:t>
      </w:r>
      <w:r w:rsidRPr="00CB0429">
        <w:rPr>
          <w:rStyle w:val="StyleUnderline"/>
        </w:rPr>
        <w:t xml:space="preserve"> and </w:t>
      </w:r>
      <w:r w:rsidRPr="00F901AE">
        <w:rPr>
          <w:rStyle w:val="Emphasis"/>
          <w:highlight w:val="cyan"/>
        </w:rPr>
        <w:t>profits</w:t>
      </w:r>
      <w:r w:rsidRPr="00CB0429">
        <w:rPr>
          <w:rStyle w:val="StyleUnderline"/>
        </w:rPr>
        <w:t xml:space="preserve"> (even though those revenues and </w:t>
      </w:r>
      <w:r w:rsidRPr="00CB0429">
        <w:rPr>
          <w:rStyle w:val="Emphasis"/>
        </w:rPr>
        <w:t>profits</w:t>
      </w:r>
      <w:r w:rsidRPr="00CB0429">
        <w:rPr>
          <w:sz w:val="16"/>
        </w:rPr>
        <w:t xml:space="preserve"> look less impressive, and </w:t>
      </w:r>
      <w:r w:rsidRPr="00CB0429">
        <w:rPr>
          <w:rStyle w:val="StyleUnderline"/>
        </w:rPr>
        <w:t xml:space="preserve">may even be </w:t>
      </w:r>
      <w:r w:rsidRPr="00CB0429">
        <w:rPr>
          <w:rStyle w:val="Emphasis"/>
        </w:rPr>
        <w:t>shrinking</w:t>
      </w:r>
      <w:r w:rsidRPr="00CB0429">
        <w:rPr>
          <w:rStyle w:val="StyleUnderline"/>
        </w:rPr>
        <w:t xml:space="preserve">, after </w:t>
      </w:r>
      <w:r w:rsidRPr="00CB0429">
        <w:rPr>
          <w:rStyle w:val="Emphasis"/>
        </w:rPr>
        <w:t>inflation</w:t>
      </w:r>
      <w:r w:rsidRPr="00CB0429">
        <w:rPr>
          <w:sz w:val="16"/>
        </w:rPr>
        <w:t xml:space="preserve">). Moreover, </w:t>
      </w:r>
      <w:r w:rsidRPr="00CB0429">
        <w:rPr>
          <w:rStyle w:val="StyleUnderline"/>
        </w:rPr>
        <w:t xml:space="preserve">while </w:t>
      </w:r>
      <w:r w:rsidRPr="00CB0429">
        <w:rPr>
          <w:rStyle w:val="Emphasis"/>
        </w:rPr>
        <w:t>unemployment</w:t>
      </w:r>
      <w:r w:rsidRPr="00CB0429">
        <w:rPr>
          <w:rStyle w:val="StyleUnderline"/>
        </w:rPr>
        <w:t xml:space="preserve"> hurts the workers who are </w:t>
      </w:r>
      <w:r w:rsidRPr="00CB0429">
        <w:rPr>
          <w:rStyle w:val="Emphasis"/>
        </w:rPr>
        <w:t>unemployed</w:t>
      </w:r>
      <w:r w:rsidRPr="00CB0429">
        <w:rPr>
          <w:sz w:val="16"/>
        </w:rPr>
        <w:t xml:space="preserve"> (and unable to pay union dues, also), </w:t>
      </w:r>
      <w:r w:rsidRPr="00CB0429">
        <w:rPr>
          <w:rStyle w:val="StyleUnderline"/>
        </w:rPr>
        <w:t xml:space="preserve">inflation hurts </w:t>
      </w:r>
      <w:r w:rsidRPr="00CB0429">
        <w:rPr>
          <w:rStyle w:val="Emphasis"/>
        </w:rPr>
        <w:t>all workers</w:t>
      </w:r>
      <w:r w:rsidRPr="00CB0429">
        <w:rPr>
          <w:sz w:val="16"/>
        </w:rPr>
        <w:t xml:space="preserve">. Consequently, </w:t>
      </w:r>
      <w:r w:rsidRPr="00CB0429">
        <w:rPr>
          <w:rStyle w:val="StyleUnderline"/>
        </w:rPr>
        <w:t xml:space="preserve">it is </w:t>
      </w:r>
      <w:r w:rsidRPr="00F901AE">
        <w:rPr>
          <w:rStyle w:val="Emphasis"/>
          <w:highlight w:val="cyan"/>
        </w:rPr>
        <w:t>inflation</w:t>
      </w:r>
      <w:r w:rsidRPr="00CB0429">
        <w:rPr>
          <w:rStyle w:val="StyleUnderline"/>
        </w:rPr>
        <w:t xml:space="preserve"> and </w:t>
      </w:r>
      <w:r w:rsidRPr="00F901AE">
        <w:rPr>
          <w:rStyle w:val="Emphasis"/>
          <w:highlight w:val="cyan"/>
        </w:rPr>
        <w:t>not unemployment</w:t>
      </w:r>
      <w:r w:rsidRPr="00CB0429">
        <w:rPr>
          <w:rStyle w:val="StyleUnderline"/>
        </w:rPr>
        <w:t xml:space="preserve"> that </w:t>
      </w:r>
      <w:r w:rsidRPr="00F901AE">
        <w:rPr>
          <w:rStyle w:val="Emphasis"/>
          <w:highlight w:val="cyan"/>
        </w:rPr>
        <w:t>energizes</w:t>
      </w:r>
      <w:r w:rsidRPr="00F901AE">
        <w:rPr>
          <w:rStyle w:val="StyleUnderline"/>
          <w:highlight w:val="cyan"/>
        </w:rPr>
        <w:t xml:space="preserve"> unions</w:t>
      </w:r>
      <w:r w:rsidRPr="00CB0429">
        <w:rPr>
          <w:sz w:val="16"/>
        </w:rPr>
        <w:t>.</w:t>
      </w:r>
    </w:p>
    <w:p w14:paraId="52F12170" w14:textId="77777777" w:rsidR="00CC4195" w:rsidRPr="00CB0429" w:rsidRDefault="00CC4195" w:rsidP="00CC4195">
      <w:pPr>
        <w:rPr>
          <w:sz w:val="16"/>
        </w:rPr>
      </w:pPr>
      <w:r w:rsidRPr="00CB0429">
        <w:rPr>
          <w:sz w:val="16"/>
        </w:rPr>
        <w:t xml:space="preserve">Naturally, </w:t>
      </w:r>
      <w:r w:rsidRPr="00F901AE">
        <w:rPr>
          <w:rStyle w:val="StyleUnderline"/>
          <w:highlight w:val="cyan"/>
        </w:rPr>
        <w:t>this is</w:t>
      </w:r>
      <w:r w:rsidRPr="00CB0429">
        <w:rPr>
          <w:rStyle w:val="StyleUnderline"/>
        </w:rPr>
        <w:t xml:space="preserve"> part of the feedback loop that </w:t>
      </w:r>
      <w:r w:rsidRPr="00CB0429">
        <w:rPr>
          <w:rStyle w:val="Emphasis"/>
        </w:rPr>
        <w:t>concerns</w:t>
      </w:r>
      <w:r w:rsidRPr="00CB0429">
        <w:rPr>
          <w:rStyle w:val="StyleUnderline"/>
        </w:rPr>
        <w:t xml:space="preserve"> policymakers</w:t>
      </w:r>
      <w:r w:rsidRPr="00CB0429">
        <w:rPr>
          <w:sz w:val="16"/>
        </w:rPr>
        <w:t xml:space="preserve">. When I talk about </w:t>
      </w:r>
      <w:r w:rsidRPr="00F901AE">
        <w:rPr>
          <w:rStyle w:val="StyleUnderline"/>
          <w:highlight w:val="cyan"/>
        </w:rPr>
        <w:t xml:space="preserve">the </w:t>
      </w:r>
      <w:r w:rsidRPr="00F901AE">
        <w:rPr>
          <w:rStyle w:val="Emphasis"/>
          <w:highlight w:val="cyan"/>
        </w:rPr>
        <w:t>wage-price feedback</w:t>
      </w:r>
      <w:r w:rsidRPr="00CB0429">
        <w:rPr>
          <w:rStyle w:val="StyleUnderline"/>
        </w:rPr>
        <w:t xml:space="preserve"> loop</w:t>
      </w:r>
      <w:r w:rsidRPr="00CB0429">
        <w:rPr>
          <w:sz w:val="16"/>
        </w:rPr>
        <w:t xml:space="preserve">, I’m generally talking about how it </w:t>
      </w:r>
      <w:r w:rsidRPr="00CB0429">
        <w:rPr>
          <w:rStyle w:val="StyleUnderline"/>
        </w:rPr>
        <w:t>manifests in core services</w:t>
      </w:r>
      <w:r w:rsidRPr="00CB0429">
        <w:rPr>
          <w:sz w:val="16"/>
        </w:rPr>
        <w:t xml:space="preserve"> ex-shelter (“supercore”), </w:t>
      </w:r>
      <w:r w:rsidRPr="00CB0429">
        <w:rPr>
          <w:rStyle w:val="StyleUnderline"/>
        </w:rPr>
        <w:t xml:space="preserve">where a </w:t>
      </w:r>
      <w:r w:rsidRPr="00CB0429">
        <w:rPr>
          <w:rStyle w:val="Emphasis"/>
        </w:rPr>
        <w:t>large part</w:t>
      </w:r>
      <w:r w:rsidRPr="00CB0429">
        <w:rPr>
          <w:rStyle w:val="StyleUnderline"/>
        </w:rPr>
        <w:t xml:space="preserve"> of the </w:t>
      </w:r>
      <w:r w:rsidRPr="00CB0429">
        <w:rPr>
          <w:rStyle w:val="Emphasis"/>
        </w:rPr>
        <w:t>cost</w:t>
      </w:r>
      <w:r w:rsidRPr="00CB0429">
        <w:rPr>
          <w:rStyle w:val="StyleUnderline"/>
        </w:rPr>
        <w:t xml:space="preserve"> of the product is </w:t>
      </w:r>
      <w:r w:rsidRPr="00CB0429">
        <w:rPr>
          <w:rStyle w:val="Emphasis"/>
        </w:rPr>
        <w:t>labor</w:t>
      </w:r>
      <w:r w:rsidRPr="00CB0429">
        <w:rPr>
          <w:sz w:val="16"/>
        </w:rPr>
        <w:t xml:space="preserve">. In the case of a car, labor is only about 15% – although the exact figure depends who you ask and whether you’re asking about the percentage of cost or the percentage of price. So a 70% increase in that cost would “only” add about 10% to the cost/price of a new car whereas a 70% increase in the cost of an accountant would raise the cost of getting your taxes done by something pretty close to 70%. However, </w:t>
      </w:r>
      <w:r w:rsidRPr="00F901AE">
        <w:rPr>
          <w:rStyle w:val="StyleUnderline"/>
          <w:highlight w:val="cyan"/>
        </w:rPr>
        <w:t>union power</w:t>
      </w:r>
      <w:r w:rsidRPr="00CB0429">
        <w:rPr>
          <w:rStyle w:val="StyleUnderline"/>
        </w:rPr>
        <w:t xml:space="preserve"> has its own </w:t>
      </w:r>
      <w:r w:rsidRPr="00F901AE">
        <w:rPr>
          <w:rStyle w:val="Emphasis"/>
          <w:highlight w:val="cyan"/>
        </w:rPr>
        <w:t>momentum</w:t>
      </w:r>
      <w:r w:rsidRPr="00CB0429">
        <w:rPr>
          <w:rStyle w:val="StyleUnderline"/>
        </w:rPr>
        <w:t xml:space="preserve">, and it </w:t>
      </w:r>
      <w:r w:rsidRPr="00F901AE">
        <w:rPr>
          <w:rStyle w:val="StyleUnderline"/>
          <w:highlight w:val="cyan"/>
        </w:rPr>
        <w:t>manifests in</w:t>
      </w:r>
      <w:r w:rsidRPr="00CB0429">
        <w:rPr>
          <w:sz w:val="16"/>
        </w:rPr>
        <w:t xml:space="preserve"> things like (for example) </w:t>
      </w:r>
      <w:r w:rsidRPr="00F901AE">
        <w:rPr>
          <w:rStyle w:val="StyleUnderline"/>
          <w:highlight w:val="cyan"/>
        </w:rPr>
        <w:t xml:space="preserve">automatic </w:t>
      </w:r>
      <w:r w:rsidRPr="00F901AE">
        <w:rPr>
          <w:rStyle w:val="Emphasis"/>
          <w:highlight w:val="cyan"/>
        </w:rPr>
        <w:t>cost-of-living</w:t>
      </w:r>
      <w:r w:rsidRPr="00CB0429">
        <w:rPr>
          <w:rStyle w:val="StyleUnderline"/>
        </w:rPr>
        <w:t xml:space="preserve"> adjustments </w:t>
      </w:r>
      <w:r w:rsidRPr="00F901AE">
        <w:rPr>
          <w:rStyle w:val="StyleUnderline"/>
          <w:highlight w:val="cyan"/>
        </w:rPr>
        <w:t xml:space="preserve">and </w:t>
      </w:r>
      <w:r w:rsidRPr="00F901AE">
        <w:rPr>
          <w:rStyle w:val="Emphasis"/>
          <w:highlight w:val="cyan"/>
        </w:rPr>
        <w:t>persistent</w:t>
      </w:r>
      <w:r w:rsidRPr="00CB0429">
        <w:rPr>
          <w:rStyle w:val="StyleUnderline"/>
        </w:rPr>
        <w:t xml:space="preserve"> pressure on </w:t>
      </w:r>
      <w:r w:rsidRPr="00F901AE">
        <w:rPr>
          <w:rStyle w:val="Emphasis"/>
          <w:highlight w:val="cyan"/>
        </w:rPr>
        <w:t>fringe benefits</w:t>
      </w:r>
      <w:r w:rsidRPr="00CB0429">
        <w:rPr>
          <w:rStyle w:val="StyleUnderline"/>
        </w:rPr>
        <w:t xml:space="preserve"> and pensions </w:t>
      </w:r>
      <w:r w:rsidRPr="00F901AE">
        <w:rPr>
          <w:rStyle w:val="StyleUnderline"/>
          <w:highlight w:val="cyan"/>
        </w:rPr>
        <w:t xml:space="preserve">from a union whose </w:t>
      </w:r>
      <w:r w:rsidRPr="00F901AE">
        <w:rPr>
          <w:rStyle w:val="Emphasis"/>
          <w:highlight w:val="cyan"/>
        </w:rPr>
        <w:t>influence</w:t>
      </w:r>
      <w:r w:rsidRPr="00CB0429">
        <w:rPr>
          <w:rStyle w:val="StyleUnderline"/>
        </w:rPr>
        <w:t xml:space="preserve"> in this</w:t>
      </w:r>
      <w:r w:rsidRPr="00CB0429">
        <w:rPr>
          <w:sz w:val="16"/>
        </w:rPr>
        <w:t xml:space="preserve"> sort of </w:t>
      </w:r>
      <w:r w:rsidRPr="00CB0429">
        <w:rPr>
          <w:rStyle w:val="StyleUnderline"/>
        </w:rPr>
        <w:t xml:space="preserve">environment </w:t>
      </w:r>
      <w:r w:rsidRPr="00F901AE">
        <w:rPr>
          <w:rStyle w:val="StyleUnderline"/>
          <w:highlight w:val="cyan"/>
        </w:rPr>
        <w:t xml:space="preserve">is </w:t>
      </w:r>
      <w:r w:rsidRPr="00F901AE">
        <w:rPr>
          <w:rStyle w:val="Emphasis"/>
          <w:highlight w:val="cyan"/>
        </w:rPr>
        <w:t>growing</w:t>
      </w:r>
      <w:r w:rsidRPr="00CB0429">
        <w:rPr>
          <w:sz w:val="16"/>
        </w:rPr>
        <w:t>.</w:t>
      </w:r>
    </w:p>
    <w:p w14:paraId="079CA4A0" w14:textId="77777777" w:rsidR="00CC4195" w:rsidRPr="002B26EE" w:rsidRDefault="00CC4195" w:rsidP="00CC4195">
      <w:r w:rsidRPr="00CB0429">
        <w:rPr>
          <w:sz w:val="16"/>
        </w:rPr>
        <w:t xml:space="preserve">That’s not to say that it’s good or bad – but </w:t>
      </w:r>
      <w:r w:rsidRPr="00CB0429">
        <w:rPr>
          <w:rStyle w:val="StyleUnderline"/>
        </w:rPr>
        <w:t xml:space="preserve">this is </w:t>
      </w:r>
      <w:r w:rsidRPr="00CB0429">
        <w:rPr>
          <w:rStyle w:val="Emphasis"/>
        </w:rPr>
        <w:t>another cost</w:t>
      </w:r>
      <w:r w:rsidRPr="00CB0429">
        <w:rPr>
          <w:rStyle w:val="StyleUnderline"/>
        </w:rPr>
        <w:t xml:space="preserve"> of letting the short-term </w:t>
      </w:r>
      <w:r w:rsidRPr="00CB0429">
        <w:rPr>
          <w:rStyle w:val="Emphasis"/>
        </w:rPr>
        <w:t>inflation</w:t>
      </w:r>
      <w:r w:rsidRPr="00CB0429">
        <w:rPr>
          <w:rStyle w:val="StyleUnderline"/>
        </w:rPr>
        <w:t xml:space="preserve"> spike </w:t>
      </w:r>
      <w:r w:rsidRPr="00CB0429">
        <w:rPr>
          <w:rStyle w:val="Emphasis"/>
        </w:rPr>
        <w:t>linger</w:t>
      </w:r>
      <w:r w:rsidRPr="00CB0429">
        <w:rPr>
          <w:rStyle w:val="StyleUnderline"/>
        </w:rPr>
        <w:t xml:space="preserve"> on</w:t>
      </w:r>
      <w:r w:rsidRPr="00CB0429">
        <w:rPr>
          <w:sz w:val="16"/>
        </w:rPr>
        <w:t xml:space="preserve"> by not addressing it by aggressively shrinking the balance sheet early on. </w:t>
      </w:r>
      <w:r w:rsidRPr="00F901AE">
        <w:rPr>
          <w:rStyle w:val="StyleUnderline"/>
          <w:highlight w:val="cyan"/>
        </w:rPr>
        <w:t xml:space="preserve">The longer </w:t>
      </w:r>
      <w:r w:rsidRPr="00F901AE">
        <w:rPr>
          <w:rStyle w:val="Emphasis"/>
          <w:highlight w:val="cyan"/>
        </w:rPr>
        <w:t>inflation stays</w:t>
      </w:r>
      <w:r w:rsidRPr="00CB0429">
        <w:rPr>
          <w:rStyle w:val="StyleUnderline"/>
        </w:rPr>
        <w:t xml:space="preserve"> higher, the </w:t>
      </w:r>
      <w:r w:rsidRPr="00F901AE">
        <w:rPr>
          <w:rStyle w:val="Emphasis"/>
          <w:highlight w:val="cyan"/>
        </w:rPr>
        <w:t>more power</w:t>
      </w:r>
      <w:r w:rsidRPr="00F901AE">
        <w:rPr>
          <w:rStyle w:val="StyleUnderline"/>
          <w:highlight w:val="cyan"/>
        </w:rPr>
        <w:t xml:space="preserve"> unions have. And</w:t>
      </w:r>
      <w:r w:rsidRPr="00CB0429">
        <w:rPr>
          <w:rStyle w:val="StyleUnderline"/>
        </w:rPr>
        <w:t xml:space="preserve"> </w:t>
      </w:r>
      <w:r w:rsidRPr="00A51FE8">
        <w:rPr>
          <w:rStyle w:val="StyleUnderline"/>
        </w:rPr>
        <w:t xml:space="preserve">the </w:t>
      </w:r>
      <w:r w:rsidRPr="00A51FE8">
        <w:rPr>
          <w:rStyle w:val="Emphasis"/>
        </w:rPr>
        <w:t>more power</w:t>
      </w:r>
      <w:r w:rsidRPr="00A51FE8">
        <w:rPr>
          <w:rStyle w:val="StyleUnderline"/>
        </w:rPr>
        <w:t xml:space="preserve"> unions have, </w:t>
      </w:r>
      <w:r w:rsidRPr="00F901AE">
        <w:rPr>
          <w:rStyle w:val="StyleUnderline"/>
          <w:highlight w:val="cyan"/>
        </w:rPr>
        <w:t xml:space="preserve">the </w:t>
      </w:r>
      <w:r w:rsidRPr="00F901AE">
        <w:rPr>
          <w:rStyle w:val="Emphasis"/>
          <w:highlight w:val="cyan"/>
        </w:rPr>
        <w:t>more</w:t>
      </w:r>
      <w:r w:rsidRPr="00CB0429">
        <w:rPr>
          <w:rStyle w:val="StyleUnderline"/>
        </w:rPr>
        <w:t xml:space="preserve"> momentum </w:t>
      </w:r>
      <w:r w:rsidRPr="00F901AE">
        <w:rPr>
          <w:rStyle w:val="Emphasis"/>
          <w:highlight w:val="cyan"/>
        </w:rPr>
        <w:t>inflation</w:t>
      </w:r>
      <w:r w:rsidRPr="00CB0429">
        <w:rPr>
          <w:rStyle w:val="StyleUnderline"/>
        </w:rPr>
        <w:t xml:space="preserve"> has</w:t>
      </w:r>
      <w:r w:rsidRPr="00CB0429">
        <w:rPr>
          <w:sz w:val="16"/>
        </w:rPr>
        <w:t>.</w:t>
      </w:r>
    </w:p>
    <w:p w14:paraId="1F6446EC" w14:textId="77777777" w:rsidR="00CC4195" w:rsidRDefault="00CC4195" w:rsidP="00CC4195">
      <w:pPr>
        <w:pStyle w:val="Heading4"/>
      </w:pPr>
      <w:r>
        <w:t xml:space="preserve">Fed </w:t>
      </w:r>
      <w:r w:rsidRPr="004C7A90">
        <w:rPr>
          <w:u w:val="single"/>
        </w:rPr>
        <w:t>rate hikes</w:t>
      </w:r>
      <w:r>
        <w:t xml:space="preserve"> make spillover to make European borrowing </w:t>
      </w:r>
      <w:r w:rsidRPr="004C7A90">
        <w:rPr>
          <w:u w:val="single"/>
        </w:rPr>
        <w:t>unsustainable</w:t>
      </w:r>
      <w:r>
        <w:t xml:space="preserve">. Financial contagion </w:t>
      </w:r>
      <w:r w:rsidRPr="004C7A90">
        <w:rPr>
          <w:u w:val="single"/>
        </w:rPr>
        <w:t>depreciates</w:t>
      </w:r>
      <w:r>
        <w:t xml:space="preserve"> the Euro, reduces </w:t>
      </w:r>
      <w:r w:rsidRPr="004C7A90">
        <w:rPr>
          <w:u w:val="single"/>
        </w:rPr>
        <w:t>bond yields</w:t>
      </w:r>
      <w:r>
        <w:t xml:space="preserve">, and threatens </w:t>
      </w:r>
      <w:r w:rsidRPr="004C7A90">
        <w:rPr>
          <w:u w:val="single"/>
        </w:rPr>
        <w:t>domestic economies</w:t>
      </w:r>
      <w:r>
        <w:t xml:space="preserve"> via central bank follow-on.</w:t>
      </w:r>
    </w:p>
    <w:p w14:paraId="6501996F" w14:textId="77777777" w:rsidR="00CC4195" w:rsidRPr="004C7A90" w:rsidRDefault="00CC4195" w:rsidP="00CC4195">
      <w:pPr>
        <w:rPr>
          <w:b/>
          <w:bCs/>
        </w:rPr>
      </w:pPr>
      <w:r w:rsidRPr="00266171">
        <w:rPr>
          <w:rStyle w:val="Style13ptBold"/>
        </w:rPr>
        <w:t>Hanisch 19</w:t>
      </w:r>
      <w:r>
        <w:t xml:space="preserve"> [Max Hanisch (research assistant, Institute of International Economics; Senior economist, Weberbank Actiengesellschaft; PhD in Economics, University of Münster), March 2019, “US monetary policy and the euro area,” Journal of Banking &amp; Finance, Vol. 100, pp. 77-96, </w:t>
      </w:r>
      <w:r w:rsidRPr="00401518">
        <w:t>https://doi.org/10.1016/j.jbankfin.2019.01.005</w:t>
      </w:r>
      <w:r>
        <w:t xml:space="preserve">, njn] </w:t>
      </w:r>
      <w:r w:rsidRPr="004C7A90">
        <w:rPr>
          <w:b/>
          <w:bCs/>
        </w:rPr>
        <w:t>*EA = Euro Area</w:t>
      </w:r>
    </w:p>
    <w:p w14:paraId="09681F07" w14:textId="77777777" w:rsidR="00CC4195" w:rsidRPr="004C7A90" w:rsidRDefault="00CC4195" w:rsidP="00CC4195">
      <w:pPr>
        <w:rPr>
          <w:sz w:val="16"/>
        </w:rPr>
      </w:pPr>
      <w:r w:rsidRPr="004C7A90">
        <w:rPr>
          <w:sz w:val="16"/>
        </w:rPr>
        <w:t xml:space="preserve">In this section, </w:t>
      </w:r>
      <w:r w:rsidRPr="004C7A90">
        <w:rPr>
          <w:rStyle w:val="StyleUnderline"/>
        </w:rPr>
        <w:t xml:space="preserve">discussion turns to the main question of the paper, i.e. the </w:t>
      </w:r>
      <w:r w:rsidRPr="004C7A90">
        <w:rPr>
          <w:rStyle w:val="Emphasis"/>
        </w:rPr>
        <w:t>spillover</w:t>
      </w:r>
      <w:r w:rsidRPr="004C7A90">
        <w:rPr>
          <w:rStyle w:val="StyleUnderline"/>
        </w:rPr>
        <w:t xml:space="preserve"> effects of </w:t>
      </w:r>
      <w:r w:rsidRPr="00F901AE">
        <w:rPr>
          <w:rStyle w:val="Emphasis"/>
          <w:highlight w:val="cyan"/>
        </w:rPr>
        <w:t>contractionary</w:t>
      </w:r>
      <w:r w:rsidRPr="00F901AE">
        <w:rPr>
          <w:rStyle w:val="StyleUnderline"/>
          <w:highlight w:val="cyan"/>
        </w:rPr>
        <w:t xml:space="preserve"> US monetary policy</w:t>
      </w:r>
      <w:r w:rsidRPr="004C7A90">
        <w:rPr>
          <w:rStyle w:val="StyleUnderline"/>
        </w:rPr>
        <w:t xml:space="preserve"> on selected EA member countries</w:t>
      </w:r>
      <w:r w:rsidRPr="004C7A90">
        <w:rPr>
          <w:sz w:val="16"/>
        </w:rPr>
        <w:t xml:space="preserve"> before and after the implementation of the euro.</w:t>
      </w:r>
    </w:p>
    <w:p w14:paraId="7A7B1200" w14:textId="77777777" w:rsidR="00CC4195" w:rsidRPr="004C7A90" w:rsidRDefault="00CC4195" w:rsidP="00CC4195">
      <w:pPr>
        <w:rPr>
          <w:sz w:val="16"/>
        </w:rPr>
      </w:pPr>
      <w:r w:rsidRPr="004C7A90">
        <w:rPr>
          <w:sz w:val="16"/>
        </w:rPr>
        <w:t xml:space="preserve">From a theoretical point of view, several channels </w:t>
      </w:r>
      <w:r w:rsidRPr="00F901AE">
        <w:rPr>
          <w:rStyle w:val="StyleUnderline"/>
          <w:highlight w:val="cyan"/>
        </w:rPr>
        <w:t>affect</w:t>
      </w:r>
      <w:r w:rsidRPr="004C7A90">
        <w:rPr>
          <w:rStyle w:val="StyleUnderline"/>
        </w:rPr>
        <w:t xml:space="preserve"> the outcome of such an impulse for </w:t>
      </w:r>
      <w:r w:rsidRPr="00F901AE">
        <w:rPr>
          <w:rStyle w:val="Emphasis"/>
          <w:highlight w:val="cyan"/>
        </w:rPr>
        <w:t>the EA</w:t>
      </w:r>
      <w:r w:rsidRPr="004C7A90">
        <w:rPr>
          <w:rStyle w:val="StyleUnderline"/>
        </w:rPr>
        <w:t xml:space="preserve">. </w:t>
      </w:r>
      <w:r w:rsidRPr="00F901AE">
        <w:rPr>
          <w:rStyle w:val="StyleUnderline"/>
          <w:highlight w:val="cyan"/>
        </w:rPr>
        <w:t>Through</w:t>
      </w:r>
      <w:r w:rsidRPr="004C7A90">
        <w:rPr>
          <w:rStyle w:val="StyleUnderline"/>
        </w:rPr>
        <w:t xml:space="preserve"> the trade channel, the increase in US interest rates is usually followed by an </w:t>
      </w:r>
      <w:r w:rsidRPr="00F901AE">
        <w:rPr>
          <w:rStyle w:val="Emphasis"/>
          <w:highlight w:val="cyan"/>
        </w:rPr>
        <w:t>appreciation</w:t>
      </w:r>
      <w:r w:rsidRPr="00F901AE">
        <w:rPr>
          <w:rStyle w:val="StyleUnderline"/>
          <w:highlight w:val="cyan"/>
        </w:rPr>
        <w:t xml:space="preserve"> of the</w:t>
      </w:r>
      <w:r w:rsidRPr="004C7A90">
        <w:rPr>
          <w:rStyle w:val="StyleUnderline"/>
        </w:rPr>
        <w:t xml:space="preserve"> US </w:t>
      </w:r>
      <w:r w:rsidRPr="00F901AE">
        <w:rPr>
          <w:rStyle w:val="Emphasis"/>
          <w:highlight w:val="cyan"/>
        </w:rPr>
        <w:t>dollar</w:t>
      </w:r>
      <w:r w:rsidRPr="004C7A90">
        <w:rPr>
          <w:sz w:val="16"/>
        </w:rPr>
        <w:t xml:space="preserve"> and every currency that is in any way pegged or attached to it.7 </w:t>
      </w:r>
      <w:r w:rsidRPr="004C7A90">
        <w:rPr>
          <w:rStyle w:val="StyleUnderline"/>
        </w:rPr>
        <w:t xml:space="preserve">The </w:t>
      </w:r>
      <w:r w:rsidRPr="004C7A90">
        <w:rPr>
          <w:rStyle w:val="Emphasis"/>
        </w:rPr>
        <w:t xml:space="preserve">equivalent </w:t>
      </w:r>
      <w:r w:rsidRPr="00F901AE">
        <w:rPr>
          <w:rStyle w:val="Emphasis"/>
          <w:highlight w:val="cyan"/>
        </w:rPr>
        <w:t>deprecation</w:t>
      </w:r>
      <w:r w:rsidRPr="00F901AE">
        <w:rPr>
          <w:rStyle w:val="StyleUnderline"/>
          <w:highlight w:val="cyan"/>
        </w:rPr>
        <w:t xml:space="preserve"> of free floating currencies</w:t>
      </w:r>
      <w:r w:rsidRPr="004C7A90">
        <w:rPr>
          <w:rStyle w:val="StyleUnderline"/>
        </w:rPr>
        <w:t xml:space="preserve"> leads to a competitive advantage in these countries </w:t>
      </w:r>
      <w:r w:rsidRPr="00F901AE">
        <w:rPr>
          <w:rStyle w:val="StyleUnderline"/>
          <w:highlight w:val="cyan"/>
        </w:rPr>
        <w:t xml:space="preserve">and </w:t>
      </w:r>
      <w:r w:rsidRPr="00F901AE">
        <w:rPr>
          <w:rStyle w:val="Emphasis"/>
          <w:highlight w:val="cyan"/>
        </w:rPr>
        <w:t>increase</w:t>
      </w:r>
      <w:r w:rsidRPr="004C7A90">
        <w:rPr>
          <w:rStyle w:val="StyleUnderline"/>
        </w:rPr>
        <w:t xml:space="preserve">s </w:t>
      </w:r>
      <w:r w:rsidRPr="00F901AE">
        <w:rPr>
          <w:rStyle w:val="StyleUnderline"/>
          <w:highlight w:val="cyan"/>
        </w:rPr>
        <w:t>demand for</w:t>
      </w:r>
      <w:r w:rsidRPr="004C7A90">
        <w:rPr>
          <w:rStyle w:val="StyleUnderline"/>
        </w:rPr>
        <w:t xml:space="preserve"> comparably cheaper </w:t>
      </w:r>
      <w:r w:rsidRPr="00F901AE">
        <w:rPr>
          <w:rStyle w:val="Emphasis"/>
          <w:highlight w:val="cyan"/>
        </w:rPr>
        <w:t>export goods</w:t>
      </w:r>
      <w:r w:rsidRPr="004C7A90">
        <w:rPr>
          <w:rStyle w:val="StyleUnderline"/>
        </w:rPr>
        <w:t>.</w:t>
      </w:r>
      <w:r w:rsidRPr="004C7A90">
        <w:rPr>
          <w:sz w:val="16"/>
        </w:rPr>
        <w:t xml:space="preserve"> This is the expenditure-switching effect which triggers an economic expansion abroad. Contemporaneously, the increase in US interest rates reduces US income and demand. Due to this opposing income effect economic activity decreases elsewhere as demand for imported goods into the US diminishes.</w:t>
      </w:r>
    </w:p>
    <w:p w14:paraId="5E6E8E9F" w14:textId="77777777" w:rsidR="00CC4195" w:rsidRPr="00BA7E24" w:rsidRDefault="00CC4195" w:rsidP="00CC4195">
      <w:pPr>
        <w:rPr>
          <w:sz w:val="16"/>
        </w:rPr>
      </w:pPr>
      <w:r w:rsidRPr="004C7A90">
        <w:rPr>
          <w:rStyle w:val="StyleUnderline"/>
        </w:rPr>
        <w:t xml:space="preserve">Given the pivotal role the </w:t>
      </w:r>
      <w:r w:rsidRPr="00F901AE">
        <w:rPr>
          <w:rStyle w:val="StyleUnderline"/>
          <w:highlight w:val="cyan"/>
        </w:rPr>
        <w:t>US</w:t>
      </w:r>
      <w:r w:rsidRPr="004C7A90">
        <w:rPr>
          <w:rStyle w:val="StyleUnderline"/>
        </w:rPr>
        <w:t xml:space="preserve"> hold in global financial markets</w:t>
      </w:r>
      <w:r w:rsidRPr="00BA7E24">
        <w:rPr>
          <w:sz w:val="16"/>
        </w:rPr>
        <w:t xml:space="preserve">, effects from </w:t>
      </w:r>
      <w:r w:rsidRPr="00F901AE">
        <w:rPr>
          <w:rStyle w:val="Emphasis"/>
          <w:highlight w:val="cyan"/>
        </w:rPr>
        <w:t>monetary policy</w:t>
      </w:r>
      <w:r w:rsidRPr="004C7A90">
        <w:rPr>
          <w:rStyle w:val="StyleUnderline"/>
        </w:rPr>
        <w:t xml:space="preserve"> may also </w:t>
      </w:r>
      <w:r w:rsidRPr="00F901AE">
        <w:rPr>
          <w:rStyle w:val="StyleUnderline"/>
          <w:highlight w:val="cyan"/>
        </w:rPr>
        <w:t xml:space="preserve">disperse </w:t>
      </w:r>
      <w:r w:rsidRPr="00F901AE">
        <w:rPr>
          <w:rStyle w:val="Emphasis"/>
          <w:highlight w:val="cyan"/>
        </w:rPr>
        <w:t>internationally</w:t>
      </w:r>
      <w:r w:rsidRPr="00F901AE">
        <w:rPr>
          <w:rStyle w:val="StyleUnderline"/>
          <w:highlight w:val="cyan"/>
        </w:rPr>
        <w:t xml:space="preserve"> via the financial channel. If central banks </w:t>
      </w:r>
      <w:r w:rsidRPr="00F901AE">
        <w:rPr>
          <w:rStyle w:val="Emphasis"/>
          <w:highlight w:val="cyan"/>
        </w:rPr>
        <w:t>follow</w:t>
      </w:r>
      <w:r w:rsidRPr="00F901AE">
        <w:rPr>
          <w:rStyle w:val="StyleUnderline"/>
          <w:highlight w:val="cyan"/>
        </w:rPr>
        <w:t xml:space="preserve"> the</w:t>
      </w:r>
      <w:r w:rsidRPr="004C7A90">
        <w:rPr>
          <w:rStyle w:val="StyleUnderline"/>
        </w:rPr>
        <w:t xml:space="preserve"> lead of the </w:t>
      </w:r>
      <w:r w:rsidRPr="00F901AE">
        <w:rPr>
          <w:rStyle w:val="Emphasis"/>
          <w:highlight w:val="cyan"/>
        </w:rPr>
        <w:t>Fed</w:t>
      </w:r>
      <w:r w:rsidRPr="004C7A90">
        <w:rPr>
          <w:rStyle w:val="StyleUnderline"/>
        </w:rPr>
        <w:t xml:space="preserve">eral Reserve </w:t>
      </w:r>
      <w:r w:rsidRPr="00F901AE">
        <w:rPr>
          <w:rStyle w:val="StyleUnderline"/>
          <w:highlight w:val="cyan"/>
        </w:rPr>
        <w:t xml:space="preserve">they induce a domestic </w:t>
      </w:r>
      <w:r w:rsidRPr="00F901AE">
        <w:rPr>
          <w:rStyle w:val="Emphasis"/>
          <w:highlight w:val="cyan"/>
        </w:rPr>
        <w:t>income effect</w:t>
      </w:r>
      <w:r w:rsidRPr="004C7A90">
        <w:rPr>
          <w:rStyle w:val="StyleUnderline"/>
        </w:rPr>
        <w:t>. Increased short-term rates may also trickle through to longer-termed bond yields</w:t>
      </w:r>
      <w:r w:rsidRPr="00BA7E24">
        <w:rPr>
          <w:sz w:val="16"/>
        </w:rPr>
        <w:t xml:space="preserve">. Bekaert et al. (2013) demonstrate that </w:t>
      </w:r>
      <w:r w:rsidRPr="004C7A90">
        <w:rPr>
          <w:rStyle w:val="StyleUnderline"/>
        </w:rPr>
        <w:t xml:space="preserve">monetary policy is able to affect </w:t>
      </w:r>
      <w:r w:rsidRPr="004C7A90">
        <w:rPr>
          <w:rStyle w:val="Emphasis"/>
        </w:rPr>
        <w:t>risk appetite</w:t>
      </w:r>
      <w:r w:rsidRPr="004C7A90">
        <w:rPr>
          <w:rStyle w:val="StyleUnderline"/>
        </w:rPr>
        <w:t xml:space="preserve"> in financial markets on the domestic level</w:t>
      </w:r>
      <w:r w:rsidRPr="00BA7E24">
        <w:rPr>
          <w:sz w:val="16"/>
        </w:rPr>
        <w:t xml:space="preserve">. Rey (2015) observes a strong comovement in </w:t>
      </w:r>
      <w:r w:rsidRPr="00F901AE">
        <w:rPr>
          <w:rStyle w:val="StyleUnderline"/>
          <w:highlight w:val="cyan"/>
        </w:rPr>
        <w:t xml:space="preserve">global </w:t>
      </w:r>
      <w:r w:rsidRPr="00F901AE">
        <w:rPr>
          <w:rStyle w:val="Emphasis"/>
          <w:highlight w:val="cyan"/>
        </w:rPr>
        <w:t>risky asset</w:t>
      </w:r>
      <w:r w:rsidRPr="00F901AE">
        <w:rPr>
          <w:rStyle w:val="StyleUnderline"/>
          <w:highlight w:val="cyan"/>
        </w:rPr>
        <w:t xml:space="preserve"> prices and </w:t>
      </w:r>
      <w:r w:rsidRPr="00F901AE">
        <w:rPr>
          <w:rStyle w:val="Emphasis"/>
          <w:highlight w:val="cyan"/>
        </w:rPr>
        <w:t>capital flows</w:t>
      </w:r>
      <w:r w:rsidRPr="00BA7E24">
        <w:rPr>
          <w:sz w:val="16"/>
        </w:rPr>
        <w:t xml:space="preserve"> and finds them to be </w:t>
      </w:r>
      <w:r w:rsidRPr="00F901AE">
        <w:rPr>
          <w:rStyle w:val="Emphasis"/>
          <w:highlight w:val="cyan"/>
        </w:rPr>
        <w:t>strongly affected</w:t>
      </w:r>
      <w:r w:rsidRPr="004C7A90">
        <w:rPr>
          <w:rStyle w:val="StyleUnderline"/>
        </w:rPr>
        <w:t xml:space="preserve"> by </w:t>
      </w:r>
      <w:r w:rsidRPr="004C7A90">
        <w:rPr>
          <w:rStyle w:val="Emphasis"/>
        </w:rPr>
        <w:t>Federal Reserve</w:t>
      </w:r>
      <w:r w:rsidRPr="004C7A90">
        <w:rPr>
          <w:rStyle w:val="StyleUnderline"/>
        </w:rPr>
        <w:t xml:space="preserve"> policy decisions</w:t>
      </w:r>
      <w:r w:rsidRPr="00BA7E24">
        <w:rPr>
          <w:sz w:val="16"/>
        </w:rPr>
        <w:t xml:space="preserve">. This finding demonstrates how </w:t>
      </w:r>
      <w:r w:rsidRPr="00BA7E24">
        <w:rPr>
          <w:rStyle w:val="StyleUnderline"/>
        </w:rPr>
        <w:t>the willingness to engage in risky transactions transmits internationally</w:t>
      </w:r>
      <w:r w:rsidRPr="00BA7E24">
        <w:rPr>
          <w:sz w:val="16"/>
        </w:rPr>
        <w:t xml:space="preserve">, even in the presence of fully flexible exchange rates. </w:t>
      </w:r>
      <w:r w:rsidRPr="00F901AE">
        <w:rPr>
          <w:rStyle w:val="StyleUnderline"/>
          <w:highlight w:val="cyan"/>
        </w:rPr>
        <w:t>If</w:t>
      </w:r>
      <w:r w:rsidRPr="00BA7E24">
        <w:rPr>
          <w:rStyle w:val="StyleUnderline"/>
        </w:rPr>
        <w:t xml:space="preserve"> global </w:t>
      </w:r>
      <w:r w:rsidRPr="00F901AE">
        <w:rPr>
          <w:rStyle w:val="StyleUnderline"/>
          <w:highlight w:val="cyan"/>
        </w:rPr>
        <w:t xml:space="preserve">financial conditions are </w:t>
      </w:r>
      <w:r w:rsidRPr="00F901AE">
        <w:rPr>
          <w:rStyle w:val="Emphasis"/>
          <w:highlight w:val="cyan"/>
        </w:rPr>
        <w:t>driven</w:t>
      </w:r>
      <w:r w:rsidRPr="00F901AE">
        <w:rPr>
          <w:rStyle w:val="StyleUnderline"/>
          <w:highlight w:val="cyan"/>
        </w:rPr>
        <w:t xml:space="preserve"> by </w:t>
      </w:r>
      <w:r w:rsidRPr="00F901AE">
        <w:rPr>
          <w:rStyle w:val="Emphasis"/>
          <w:highlight w:val="cyan"/>
        </w:rPr>
        <w:t>US monetary policy</w:t>
      </w:r>
      <w:r w:rsidRPr="00F901AE">
        <w:rPr>
          <w:rStyle w:val="StyleUnderline"/>
          <w:highlight w:val="cyan"/>
        </w:rPr>
        <w:t xml:space="preserve"> rather than</w:t>
      </w:r>
      <w:r w:rsidRPr="00BA7E24">
        <w:rPr>
          <w:rStyle w:val="StyleUnderline"/>
        </w:rPr>
        <w:t xml:space="preserve"> by the requirements of </w:t>
      </w:r>
      <w:r w:rsidRPr="00F901AE">
        <w:rPr>
          <w:rStyle w:val="StyleUnderline"/>
          <w:highlight w:val="cyan"/>
        </w:rPr>
        <w:t xml:space="preserve">the </w:t>
      </w:r>
      <w:r w:rsidRPr="00F901AE">
        <w:rPr>
          <w:rStyle w:val="Emphasis"/>
          <w:highlight w:val="cyan"/>
        </w:rPr>
        <w:t>domestic</w:t>
      </w:r>
      <w:r w:rsidRPr="00F901AE">
        <w:rPr>
          <w:rStyle w:val="StyleUnderline"/>
          <w:highlight w:val="cyan"/>
        </w:rPr>
        <w:t xml:space="preserve"> economic environment, </w:t>
      </w:r>
      <w:r w:rsidRPr="00F901AE">
        <w:rPr>
          <w:rStyle w:val="Emphasis"/>
          <w:highlight w:val="cyan"/>
        </w:rPr>
        <w:t>credit</w:t>
      </w:r>
      <w:r w:rsidRPr="00F901AE">
        <w:rPr>
          <w:rStyle w:val="StyleUnderline"/>
          <w:highlight w:val="cyan"/>
        </w:rPr>
        <w:t xml:space="preserve"> may become </w:t>
      </w:r>
      <w:r w:rsidRPr="00F901AE">
        <w:rPr>
          <w:rStyle w:val="Emphasis"/>
          <w:highlight w:val="cyan"/>
        </w:rPr>
        <w:t>too scarce</w:t>
      </w:r>
      <w:r w:rsidRPr="00BA7E24">
        <w:rPr>
          <w:sz w:val="16"/>
        </w:rPr>
        <w:t xml:space="preserve"> or too loose, effectively </w:t>
      </w:r>
      <w:r w:rsidRPr="00BA7E24">
        <w:rPr>
          <w:rStyle w:val="StyleUnderline"/>
        </w:rPr>
        <w:t xml:space="preserve">causing credit </w:t>
      </w:r>
      <w:r w:rsidRPr="00BA7E24">
        <w:rPr>
          <w:rStyle w:val="Emphasis"/>
        </w:rPr>
        <w:t>crunches</w:t>
      </w:r>
      <w:r w:rsidRPr="00BA7E24">
        <w:rPr>
          <w:rStyle w:val="StyleUnderline"/>
        </w:rPr>
        <w:t xml:space="preserve"> or speculative </w:t>
      </w:r>
      <w:r w:rsidRPr="00BA7E24">
        <w:rPr>
          <w:rStyle w:val="Emphasis"/>
        </w:rPr>
        <w:t>bubbles</w:t>
      </w:r>
      <w:r w:rsidRPr="00BA7E24">
        <w:rPr>
          <w:sz w:val="16"/>
        </w:rPr>
        <w:t>. This implies another channel through which decisions by the Federal Reserve may transmit internationally.</w:t>
      </w:r>
    </w:p>
    <w:p w14:paraId="52625715" w14:textId="77777777" w:rsidR="00CC4195" w:rsidRPr="004C7A90" w:rsidRDefault="00CC4195" w:rsidP="00CC4195">
      <w:pPr>
        <w:rPr>
          <w:sz w:val="16"/>
        </w:rPr>
      </w:pPr>
      <w:r w:rsidRPr="004C7A90">
        <w:rPr>
          <w:sz w:val="16"/>
        </w:rPr>
        <w:t xml:space="preserve">The implementation of </w:t>
      </w:r>
      <w:r w:rsidRPr="004C7A90">
        <w:rPr>
          <w:rStyle w:val="StyleUnderline"/>
        </w:rPr>
        <w:t>the euro further complicates matters</w:t>
      </w:r>
      <w:r w:rsidRPr="004C7A90">
        <w:rPr>
          <w:sz w:val="16"/>
        </w:rPr>
        <w:t xml:space="preserve">. If countries become more integrated – which is a direct objective within </w:t>
      </w:r>
      <w:r w:rsidRPr="00F901AE">
        <w:rPr>
          <w:rStyle w:val="StyleUnderline"/>
          <w:highlight w:val="cyan"/>
        </w:rPr>
        <w:t>the currency union</w:t>
      </w:r>
      <w:r w:rsidRPr="004C7A90">
        <w:rPr>
          <w:sz w:val="16"/>
        </w:rPr>
        <w:t xml:space="preserve"> – this </w:t>
      </w:r>
      <w:r w:rsidRPr="004C7A90">
        <w:rPr>
          <w:rStyle w:val="StyleUnderline"/>
        </w:rPr>
        <w:t xml:space="preserve">should </w:t>
      </w:r>
      <w:r w:rsidRPr="00F901AE">
        <w:rPr>
          <w:rStyle w:val="StyleUnderline"/>
          <w:highlight w:val="cyan"/>
        </w:rPr>
        <w:t xml:space="preserve">lead to </w:t>
      </w:r>
      <w:r w:rsidRPr="00F901AE">
        <w:rPr>
          <w:rStyle w:val="Emphasis"/>
          <w:highlight w:val="cyan"/>
        </w:rPr>
        <w:t>larger spillovers</w:t>
      </w:r>
      <w:r w:rsidRPr="00F901AE">
        <w:rPr>
          <w:rStyle w:val="StyleUnderline"/>
          <w:highlight w:val="cyan"/>
        </w:rPr>
        <w:t>. Via</w:t>
      </w:r>
      <w:r w:rsidRPr="004C7A90">
        <w:rPr>
          <w:rStyle w:val="StyleUnderline"/>
        </w:rPr>
        <w:t xml:space="preserve"> the </w:t>
      </w:r>
      <w:r w:rsidRPr="00F901AE">
        <w:rPr>
          <w:rStyle w:val="Emphasis"/>
          <w:highlight w:val="cyan"/>
        </w:rPr>
        <w:t>trade</w:t>
      </w:r>
      <w:r w:rsidRPr="004C7A90">
        <w:rPr>
          <w:rStyle w:val="StyleUnderline"/>
        </w:rPr>
        <w:t xml:space="preserve"> channel, the income effect described above may be </w:t>
      </w:r>
      <w:r w:rsidRPr="004C7A90">
        <w:rPr>
          <w:rStyle w:val="Emphasis"/>
        </w:rPr>
        <w:t>stronger</w:t>
      </w:r>
      <w:r w:rsidRPr="004C7A90">
        <w:rPr>
          <w:rStyle w:val="StyleUnderline"/>
        </w:rPr>
        <w:t xml:space="preserve"> between countries that trade more</w:t>
      </w:r>
      <w:r w:rsidRPr="004C7A90">
        <w:rPr>
          <w:sz w:val="16"/>
        </w:rPr>
        <w:t xml:space="preserve"> with each other. </w:t>
      </w:r>
      <w:r w:rsidRPr="004C7A90">
        <w:rPr>
          <w:rStyle w:val="StyleUnderline"/>
        </w:rPr>
        <w:t xml:space="preserve">Financially integrated </w:t>
      </w:r>
      <w:r w:rsidRPr="00F901AE">
        <w:rPr>
          <w:rStyle w:val="StyleUnderline"/>
          <w:highlight w:val="cyan"/>
        </w:rPr>
        <w:t>countries are</w:t>
      </w:r>
      <w:r w:rsidRPr="004C7A90">
        <w:rPr>
          <w:rStyle w:val="StyleUnderline"/>
        </w:rPr>
        <w:t xml:space="preserve"> more </w:t>
      </w:r>
      <w:r w:rsidRPr="00F901AE">
        <w:rPr>
          <w:rStyle w:val="Emphasis"/>
          <w:highlight w:val="cyan"/>
        </w:rPr>
        <w:t>prone</w:t>
      </w:r>
      <w:r w:rsidRPr="00F901AE">
        <w:rPr>
          <w:rStyle w:val="StyleUnderline"/>
          <w:highlight w:val="cyan"/>
        </w:rPr>
        <w:t xml:space="preserve"> to</w:t>
      </w:r>
      <w:r w:rsidRPr="004C7A90">
        <w:rPr>
          <w:rStyle w:val="StyleUnderline"/>
        </w:rPr>
        <w:t xml:space="preserve"> sudden stops and </w:t>
      </w:r>
      <w:r w:rsidRPr="00F901AE">
        <w:rPr>
          <w:rStyle w:val="Emphasis"/>
          <w:highlight w:val="cyan"/>
        </w:rPr>
        <w:t>contagion</w:t>
      </w:r>
      <w:r w:rsidRPr="004C7A90">
        <w:rPr>
          <w:sz w:val="16"/>
        </w:rPr>
        <w:t xml:space="preserve"> (Georgiadis, 2016). However, if the EA member countries become more integrated with each other it is a-priori not evident to what extent this process affects the impact of disturbances that stem from outside the EA.</w:t>
      </w:r>
    </w:p>
    <w:p w14:paraId="21B39AFF" w14:textId="77777777" w:rsidR="00CC4195" w:rsidRPr="00401518" w:rsidRDefault="00CC4195" w:rsidP="00CC4195">
      <w:pPr>
        <w:rPr>
          <w:sz w:val="16"/>
        </w:rPr>
      </w:pPr>
      <w:r w:rsidRPr="00401518">
        <w:rPr>
          <w:sz w:val="16"/>
        </w:rPr>
        <w:t>The overall theoretical cross-country effect is thus not uniquely determined as several of the transmission channels work in opposing directions and some may be more important for certain countries than others. The EA membership potentially further affects the transmission of the shock. Ultimately, it is then an empirical task to quantify the total effect and the relative strength of the individual transmission channels.</w:t>
      </w:r>
    </w:p>
    <w:p w14:paraId="024DDE5D" w14:textId="77777777" w:rsidR="00CC4195" w:rsidRPr="00401518" w:rsidRDefault="00CC4195" w:rsidP="00CC4195">
      <w:pPr>
        <w:rPr>
          <w:sz w:val="16"/>
        </w:rPr>
      </w:pPr>
      <w:r w:rsidRPr="00401518">
        <w:rPr>
          <w:sz w:val="16"/>
        </w:rPr>
        <w:t>To this end, in the following figures the solid grey lines represent the responses in the 1983.I–1998.IV subsample and the solid black lines represent the responses in the 1999.I–2015.I subsample. The shaded area and the dash-dotted lines mark the corresponding 84% confidence bands, respectively. Fig. 2 reports the responses of output and inflation in the individual countries.</w:t>
      </w:r>
    </w:p>
    <w:p w14:paraId="00585255" w14:textId="77777777" w:rsidR="00CC4195" w:rsidRPr="00401518" w:rsidRDefault="00CC4195" w:rsidP="00CC4195">
      <w:pPr>
        <w:rPr>
          <w:sz w:val="16"/>
        </w:rPr>
      </w:pPr>
      <w:r w:rsidRPr="00401518">
        <w:rPr>
          <w:sz w:val="16"/>
        </w:rPr>
        <w:t>&lt;&lt;FIGURE OMITTED&gt;&gt;</w:t>
      </w:r>
    </w:p>
    <w:p w14:paraId="575B315D" w14:textId="77777777" w:rsidR="00CC4195" w:rsidRPr="00401518" w:rsidRDefault="00CC4195" w:rsidP="00CC4195">
      <w:pPr>
        <w:rPr>
          <w:sz w:val="16"/>
        </w:rPr>
      </w:pPr>
      <w:r w:rsidRPr="00401518">
        <w:rPr>
          <w:sz w:val="16"/>
        </w:rPr>
        <w:t>Heterogeneity among the responses is large, especially in the pre-euro period. German GDP increases substantially while the response of Spanish output is muted and temporarily negative. Output responses of the remaining countries lie in between. Furthermore, in Germany the positive output effect takes the longest to fade out while most other countries experience a rather short-lived economic expansion. Conversely, German prices react subdued while inflation in the Netherlands, Italy and Spain picks up more strongly. This is a noteworthy finding because it helps to understand the large heterogeneity among the signs of the effects reported previously in the literature. Most studies mentioned above rely on aggregates of different groups of countries. However, if the countries themselves react differently, the responses of aggregates will not provide conclusive evidence. The results reported here illustrate that even among the group of the largest EA member countries heterogeneity is substantial. As opposed to VARs or GVARs, all countries are described in great detail and modelled jointly in the framework of a dynamic factor model. Accounting for simultaneous interactions with their most important trading partners and higher-order spillovers should lead to plausible estimates (Georgiadis, 2017). Furthermore, all countries are confronted with the exact same common shock. These features make the results directly comparable across countries and help to uncover important differences previously undetected. Most notably, the results suggest that contractionary US monetary policy does not necessarily lead to a symmetric decrease of economic activity elsewhere, but may actually induce a short-lived economic expansion in some countries.</w:t>
      </w:r>
    </w:p>
    <w:p w14:paraId="6081AD3F" w14:textId="77777777" w:rsidR="00CC4195" w:rsidRPr="00BA7E24" w:rsidRDefault="00CC4195" w:rsidP="00CC4195">
      <w:pPr>
        <w:rPr>
          <w:sz w:val="16"/>
        </w:rPr>
      </w:pPr>
      <w:r w:rsidRPr="00BA7E24">
        <w:rPr>
          <w:sz w:val="16"/>
        </w:rPr>
        <w:t xml:space="preserve">Moreover, the approach chosen here not only allows for an investigation across countries but also across time. Interestingly, the broad range of results is found to respond more homogeneously after the implementation of the euro in 1999. Similar to the pre-euro period, GDP increases following the shock. However, initial responses are lower in most countries, most notably in Germany. The reaction of Spanish output is – though small – unambiguously positive. Furthermore, the positive effects are more prolonged, taking longer to return to the baseline level. Prices follow a similar development. Responses are mainly smaller during the euro-period, although uncertainty surrounding the estimates is relatively large. </w:t>
      </w:r>
      <w:r w:rsidRPr="00BA7E24">
        <w:rPr>
          <w:rStyle w:val="StyleUnderline"/>
        </w:rPr>
        <w:t xml:space="preserve">The combined responses of output and inflation suggest </w:t>
      </w:r>
      <w:r w:rsidRPr="00F901AE">
        <w:rPr>
          <w:rStyle w:val="StyleUnderline"/>
          <w:highlight w:val="cyan"/>
        </w:rPr>
        <w:t xml:space="preserve">the </w:t>
      </w:r>
      <w:r w:rsidRPr="00F901AE">
        <w:rPr>
          <w:rStyle w:val="Emphasis"/>
          <w:highlight w:val="cyan"/>
        </w:rPr>
        <w:t>shock</w:t>
      </w:r>
      <w:r w:rsidRPr="00BA7E24">
        <w:rPr>
          <w:rStyle w:val="StyleUnderline"/>
        </w:rPr>
        <w:t xml:space="preserve"> to </w:t>
      </w:r>
      <w:r w:rsidRPr="00F901AE">
        <w:rPr>
          <w:rStyle w:val="StyleUnderline"/>
          <w:highlight w:val="cyan"/>
        </w:rPr>
        <w:t>have</w:t>
      </w:r>
      <w:r w:rsidRPr="00BA7E24">
        <w:rPr>
          <w:rStyle w:val="StyleUnderline"/>
        </w:rPr>
        <w:t xml:space="preserve"> transitory </w:t>
      </w:r>
      <w:r w:rsidRPr="00F901AE">
        <w:rPr>
          <w:rStyle w:val="Emphasis"/>
          <w:highlight w:val="cyan"/>
        </w:rPr>
        <w:t>supply-side</w:t>
      </w:r>
      <w:r w:rsidRPr="00BA7E24">
        <w:rPr>
          <w:rStyle w:val="StyleUnderline"/>
        </w:rPr>
        <w:t xml:space="preserve"> type </w:t>
      </w:r>
      <w:r w:rsidRPr="00F901AE">
        <w:rPr>
          <w:rStyle w:val="StyleUnderline"/>
          <w:highlight w:val="cyan"/>
        </w:rPr>
        <w:t>effects, most</w:t>
      </w:r>
      <w:r w:rsidRPr="00BA7E24">
        <w:rPr>
          <w:rStyle w:val="StyleUnderline"/>
        </w:rPr>
        <w:t xml:space="preserve"> notably </w:t>
      </w:r>
      <w:r w:rsidRPr="00F901AE">
        <w:rPr>
          <w:rStyle w:val="StyleUnderline"/>
          <w:highlight w:val="cyan"/>
        </w:rPr>
        <w:t xml:space="preserve">in </w:t>
      </w:r>
      <w:r w:rsidRPr="00F901AE">
        <w:rPr>
          <w:rStyle w:val="Emphasis"/>
          <w:highlight w:val="cyan"/>
        </w:rPr>
        <w:t>Germany</w:t>
      </w:r>
      <w:r w:rsidRPr="00BA7E24">
        <w:rPr>
          <w:sz w:val="16"/>
        </w:rPr>
        <w:t xml:space="preserve"> and to a lesser extent in France and Spain, but only during the euro period in the latter two countries. Estimation uncertainty is comparatively large which impedes a clear-cut conclusion. Still, the possibility of temporarily subdued inflation rates combined with an increase in output is a feature of international spillover effects previously undetected.</w:t>
      </w:r>
    </w:p>
    <w:p w14:paraId="69E02C1E" w14:textId="77777777" w:rsidR="00CC4195" w:rsidRPr="00401518" w:rsidRDefault="00CC4195" w:rsidP="00CC4195">
      <w:pPr>
        <w:rPr>
          <w:sz w:val="16"/>
        </w:rPr>
      </w:pPr>
      <w:r w:rsidRPr="00401518">
        <w:rPr>
          <w:sz w:val="16"/>
        </w:rPr>
        <w:t>In order to illustrate some of the underlying drivers of the observed effects on output and prices, Fig. 3 presents selected results from individual national accounts.</w:t>
      </w:r>
    </w:p>
    <w:p w14:paraId="580959C2" w14:textId="77777777" w:rsidR="00CC4195" w:rsidRPr="00401518" w:rsidRDefault="00CC4195" w:rsidP="00CC4195">
      <w:pPr>
        <w:rPr>
          <w:sz w:val="16"/>
        </w:rPr>
      </w:pPr>
      <w:r w:rsidRPr="00401518">
        <w:rPr>
          <w:sz w:val="16"/>
        </w:rPr>
        <w:t>&lt;&lt;FIGURE OMITTED&gt;&gt;</w:t>
      </w:r>
    </w:p>
    <w:p w14:paraId="79C53FAA" w14:textId="77777777" w:rsidR="00CC4195" w:rsidRPr="00401518" w:rsidRDefault="00CC4195" w:rsidP="00CC4195">
      <w:pPr>
        <w:rPr>
          <w:sz w:val="16"/>
        </w:rPr>
      </w:pPr>
      <w:r w:rsidRPr="00401518">
        <w:rPr>
          <w:sz w:val="16"/>
        </w:rPr>
        <w:t>Investment increases are strong in the two industrialized economies of Germany and the Netherlands and similar findings apply to private consumption. In accordance with the subdued output responses in Italy and Spain, both indicators hardly pick up in these countries. The development towards more harmonized responses after 1999 is also present here, supporting the notion of increased homogeneity in the latter part of the sample. Thus, while the benefits and costs of the spillover effects are distributed rather unevenly in the pre-euro period, responses of real activity and inflation broadly converge over time, indicating increased homogeneity among the EA members in the euro period.</w:t>
      </w:r>
    </w:p>
    <w:p w14:paraId="1F2854F2" w14:textId="77777777" w:rsidR="00CC4195" w:rsidRPr="00401518" w:rsidRDefault="00CC4195" w:rsidP="00CC4195">
      <w:pPr>
        <w:rPr>
          <w:sz w:val="16"/>
        </w:rPr>
      </w:pPr>
      <w:r w:rsidRPr="00401518">
        <w:rPr>
          <w:sz w:val="16"/>
        </w:rPr>
        <w:t>Three main results emerge. First, spillover effects stemming from a contractionary US monetary policy shock cause a mainly short-lived expansion of EA national accounts, such as real output and investment. Second, the results reveal an overall reduction in the effects of the shock after 1999. Third, responses of variables from both the national account and price categories exhibit more similar responses after the implementation of the euro, suggesting increased homogeneity across EA member countries. These findings complement those presented by Boivin et al. (2008) and Barigozzi et al. (2014), who report similar dynamics for a domestic EA monetary policy shock after 1999.</w:t>
      </w:r>
    </w:p>
    <w:p w14:paraId="694F88E0" w14:textId="77777777" w:rsidR="00CC4195" w:rsidRPr="00401518" w:rsidRDefault="00CC4195" w:rsidP="00CC4195">
      <w:pPr>
        <w:rPr>
          <w:sz w:val="16"/>
        </w:rPr>
      </w:pPr>
      <w:r w:rsidRPr="00401518">
        <w:rPr>
          <w:sz w:val="16"/>
        </w:rPr>
        <w:t>4.3. Detailed transmission mechanism</w:t>
      </w:r>
    </w:p>
    <w:p w14:paraId="2B42E5B9" w14:textId="77777777" w:rsidR="00CC4195" w:rsidRPr="00401518" w:rsidRDefault="00CC4195" w:rsidP="00CC4195">
      <w:pPr>
        <w:rPr>
          <w:sz w:val="16"/>
        </w:rPr>
      </w:pPr>
      <w:r w:rsidRPr="00401518">
        <w:rPr>
          <w:sz w:val="16"/>
        </w:rPr>
        <w:t>In order to better understand the dispersion of US monetary policy and its effects on the EA member countries this section exploits the large variety of economic indicators present in the data set to explore the relevant transmission channels. Beginning with the trade sector, Fig. 4 presents the responses of both nominal and real effective exchange rates and net exports. Nominal exchange rates prior to the introduction of the euro in 1999 are the respective countries’ former currency expressed in euro terms.</w:t>
      </w:r>
    </w:p>
    <w:p w14:paraId="4073B6B6" w14:textId="77777777" w:rsidR="00CC4195" w:rsidRPr="00401518" w:rsidRDefault="00CC4195" w:rsidP="00CC4195">
      <w:pPr>
        <w:rPr>
          <w:sz w:val="16"/>
        </w:rPr>
      </w:pPr>
      <w:r w:rsidRPr="00401518">
        <w:rPr>
          <w:sz w:val="16"/>
        </w:rPr>
        <w:t>&lt;&lt;FIGURE OMITTED&gt;&gt;</w:t>
      </w:r>
    </w:p>
    <w:p w14:paraId="3235290D" w14:textId="77777777" w:rsidR="00CC4195" w:rsidRPr="00401518" w:rsidRDefault="00CC4195" w:rsidP="00CC4195">
      <w:pPr>
        <w:rPr>
          <w:sz w:val="16"/>
        </w:rPr>
      </w:pPr>
      <w:r w:rsidRPr="00BA7E24">
        <w:rPr>
          <w:rStyle w:val="StyleUnderline"/>
        </w:rPr>
        <w:t xml:space="preserve">Following the contractionary US monetary policy </w:t>
      </w:r>
      <w:r w:rsidRPr="00BA7E24">
        <w:rPr>
          <w:rStyle w:val="Emphasis"/>
        </w:rPr>
        <w:t>shock</w:t>
      </w:r>
      <w:r w:rsidRPr="00401518">
        <w:rPr>
          <w:rStyle w:val="StyleUnderline"/>
        </w:rPr>
        <w:t xml:space="preserve">, both nominal and real effective exchange </w:t>
      </w:r>
      <w:r w:rsidRPr="00F901AE">
        <w:rPr>
          <w:rStyle w:val="Emphasis"/>
          <w:highlight w:val="cyan"/>
        </w:rPr>
        <w:t>rates depreciate</w:t>
      </w:r>
      <w:r w:rsidRPr="00F901AE">
        <w:rPr>
          <w:rStyle w:val="StyleUnderline"/>
          <w:highlight w:val="cyan"/>
        </w:rPr>
        <w:t xml:space="preserve"> in most countries</w:t>
      </w:r>
      <w:r w:rsidRPr="00401518">
        <w:rPr>
          <w:sz w:val="16"/>
        </w:rPr>
        <w:t>. During the pre-euro period, the responses especially of the real effective exchange rates show broad heterogeneity. Following the shock, France, Germany and the Netherlands observe the maximum depreciation on impact and a gradual transition back to their baseline level within seven to nine months. However, in Italy and Spain real effective exchange rate responses are more volatile, even showing signs of a temporary appreciation. This finding complements the results reported in Boivin et al. (2008) who report comparably strong and volatile responses of Italian and Spanish exchange rates following an EA monetary policy shock. The range of responses of net exports is mostly in line with those observed for output in the pre-euro period, i.e. net increases in exports in Germany are rather strong while on the lower end subdued and surrounded by high estimation uncertainty in Spain. In general, this speaks in favor of the expenditure-switching effect.</w:t>
      </w:r>
    </w:p>
    <w:p w14:paraId="3C74B5C2" w14:textId="77777777" w:rsidR="00CC4195" w:rsidRPr="00401518" w:rsidRDefault="00CC4195" w:rsidP="00CC4195">
      <w:pPr>
        <w:rPr>
          <w:rStyle w:val="StyleUnderline"/>
        </w:rPr>
      </w:pPr>
      <w:r w:rsidRPr="00401518">
        <w:rPr>
          <w:sz w:val="16"/>
        </w:rPr>
        <w:t xml:space="preserve">After the implementation of the euro both nominal and real effective exchange rates are found to be less responsive to the foreign shock. Regarding the nominal exchange rate, the observed homogeneity among the responses follows by construction as all countries commonly use the euro as their single currency in this period. However, real effective exchange rates exhibit similar dynamics, i.e. a depreciation, although smaller in size.8 This finding confirms the earlier result of subdued inflation responses during the euro period. The reduced responsiveness of exchange rates after 1999 is reflected in overall positive, but significantly lower net exports. </w:t>
      </w:r>
      <w:r w:rsidRPr="00401518">
        <w:rPr>
          <w:rStyle w:val="StyleUnderline"/>
        </w:rPr>
        <w:t xml:space="preserve">This corroborates the general result of an increasingly </w:t>
      </w:r>
      <w:r w:rsidRPr="00401518">
        <w:rPr>
          <w:rStyle w:val="Emphasis"/>
        </w:rPr>
        <w:t>homogeneous</w:t>
      </w:r>
      <w:r w:rsidRPr="00401518">
        <w:rPr>
          <w:sz w:val="16"/>
        </w:rPr>
        <w:t xml:space="preserve"> – but lower scale – </w:t>
      </w:r>
      <w:r w:rsidRPr="00401518">
        <w:rPr>
          <w:rStyle w:val="StyleUnderline"/>
        </w:rPr>
        <w:t>response to the foreign monetary policy shock among EA member countries</w:t>
      </w:r>
      <w:r w:rsidRPr="00401518">
        <w:rPr>
          <w:sz w:val="16"/>
        </w:rPr>
        <w:t xml:space="preserve"> after the implementation of the euro. Noteworthy is the small, but now unambiguously positive, response of the Spanish trade sector (see Section 4.4 for a discussion). Thus, </w:t>
      </w:r>
      <w:r w:rsidRPr="00401518">
        <w:rPr>
          <w:rStyle w:val="StyleUnderline"/>
        </w:rPr>
        <w:t>trade is found to serve as an important transmission channel through which the reported movements in individual national accounts materialize.</w:t>
      </w:r>
    </w:p>
    <w:p w14:paraId="646DABBD" w14:textId="77777777" w:rsidR="00CC4195" w:rsidRPr="00BA7E24" w:rsidRDefault="00CC4195" w:rsidP="00CC4195">
      <w:pPr>
        <w:rPr>
          <w:sz w:val="16"/>
        </w:rPr>
      </w:pPr>
      <w:r w:rsidRPr="00BA7E24">
        <w:rPr>
          <w:sz w:val="16"/>
        </w:rPr>
        <w:t>Discussion now turns to the role of interest rates and financial markets. In order to analyze whether and to what extent the foreign policy shock affects the conduct of domestic monetary policy, the top and middle row of Fig. 5 present selected responses of the interest rates category.</w:t>
      </w:r>
    </w:p>
    <w:p w14:paraId="5E6270D0" w14:textId="77777777" w:rsidR="00CC4195" w:rsidRPr="00401518" w:rsidRDefault="00CC4195" w:rsidP="00CC4195">
      <w:pPr>
        <w:rPr>
          <w:sz w:val="16"/>
        </w:rPr>
      </w:pPr>
      <w:r w:rsidRPr="00401518">
        <w:rPr>
          <w:sz w:val="16"/>
        </w:rPr>
        <w:t>&lt;&lt;FIGURE OMITTED&gt;&gt;</w:t>
      </w:r>
    </w:p>
    <w:p w14:paraId="018EBEC6" w14:textId="77777777" w:rsidR="00CC4195" w:rsidRPr="00BA7E24" w:rsidRDefault="00CC4195" w:rsidP="00CC4195">
      <w:pPr>
        <w:rPr>
          <w:sz w:val="16"/>
        </w:rPr>
      </w:pPr>
      <w:r w:rsidRPr="00BA7E24">
        <w:rPr>
          <w:rStyle w:val="StyleUnderline"/>
        </w:rPr>
        <w:t xml:space="preserve">The overall </w:t>
      </w:r>
      <w:r w:rsidRPr="00F901AE">
        <w:rPr>
          <w:rStyle w:val="StyleUnderline"/>
          <w:highlight w:val="cyan"/>
        </w:rPr>
        <w:t xml:space="preserve">response of interest rates is </w:t>
      </w:r>
      <w:r w:rsidRPr="00F901AE">
        <w:rPr>
          <w:rStyle w:val="Emphasis"/>
          <w:highlight w:val="cyan"/>
        </w:rPr>
        <w:t>positive</w:t>
      </w:r>
      <w:r w:rsidRPr="00BA7E24">
        <w:rPr>
          <w:sz w:val="16"/>
        </w:rPr>
        <w:t xml:space="preserve">. As imposed by the sign restrictions, the initial responses are smaller in size than that of the shock. Thus, </w:t>
      </w:r>
      <w:r w:rsidRPr="00BA7E24">
        <w:rPr>
          <w:rStyle w:val="StyleUnderline"/>
        </w:rPr>
        <w:t xml:space="preserve">the </w:t>
      </w:r>
      <w:r w:rsidRPr="00F901AE">
        <w:rPr>
          <w:rStyle w:val="StyleUnderline"/>
          <w:highlight w:val="cyan"/>
        </w:rPr>
        <w:t>central banks</w:t>
      </w:r>
      <w:r w:rsidRPr="00BA7E24">
        <w:rPr>
          <w:rStyle w:val="StyleUnderline"/>
        </w:rPr>
        <w:t xml:space="preserve"> partially </w:t>
      </w:r>
      <w:r w:rsidRPr="00F901AE">
        <w:rPr>
          <w:rStyle w:val="Emphasis"/>
          <w:highlight w:val="cyan"/>
        </w:rPr>
        <w:t>offset</w:t>
      </w:r>
      <w:r w:rsidRPr="00BA7E24">
        <w:rPr>
          <w:rStyle w:val="StyleUnderline"/>
        </w:rPr>
        <w:t xml:space="preserve"> the economic </w:t>
      </w:r>
      <w:r w:rsidRPr="00F901AE">
        <w:rPr>
          <w:rStyle w:val="StyleUnderline"/>
          <w:highlight w:val="cyan"/>
        </w:rPr>
        <w:t>expansion</w:t>
      </w:r>
      <w:r w:rsidRPr="00BA7E24">
        <w:rPr>
          <w:rStyle w:val="StyleUnderline"/>
        </w:rPr>
        <w:t xml:space="preserve"> reported above</w:t>
      </w:r>
      <w:r w:rsidRPr="00BA7E24">
        <w:rPr>
          <w:sz w:val="16"/>
        </w:rPr>
        <w:t xml:space="preserve">. </w:t>
      </w:r>
      <w:r w:rsidRPr="00F901AE">
        <w:rPr>
          <w:rStyle w:val="Emphasis"/>
          <w:highlight w:val="cyan"/>
        </w:rPr>
        <w:t>Endogenous</w:t>
      </w:r>
      <w:r w:rsidRPr="00F901AE">
        <w:rPr>
          <w:rStyle w:val="StyleUnderline"/>
          <w:highlight w:val="cyan"/>
        </w:rPr>
        <w:t xml:space="preserve"> monetary policy responses are</w:t>
      </w:r>
      <w:r w:rsidRPr="00BA7E24">
        <w:rPr>
          <w:rStyle w:val="StyleUnderline"/>
        </w:rPr>
        <w:t xml:space="preserve"> a </w:t>
      </w:r>
      <w:r w:rsidRPr="00F901AE">
        <w:rPr>
          <w:rStyle w:val="Emphasis"/>
          <w:highlight w:val="cyan"/>
        </w:rPr>
        <w:t>frequent</w:t>
      </w:r>
      <w:r w:rsidRPr="00BA7E24">
        <w:rPr>
          <w:rStyle w:val="StyleUnderline"/>
        </w:rPr>
        <w:t xml:space="preserve">ly reported feature of cross-country </w:t>
      </w:r>
      <w:r w:rsidRPr="00BA7E24">
        <w:rPr>
          <w:rStyle w:val="Emphasis"/>
        </w:rPr>
        <w:t>spillover</w:t>
      </w:r>
      <w:r w:rsidRPr="00BA7E24">
        <w:rPr>
          <w:sz w:val="16"/>
        </w:rPr>
        <w:t xml:space="preserve"> effects (Kim, Roubini, 2000, Neri, Nobili, 2010).</w:t>
      </w:r>
    </w:p>
    <w:p w14:paraId="5C3951EC" w14:textId="77777777" w:rsidR="00CC4195" w:rsidRPr="00401518" w:rsidRDefault="00CC4195" w:rsidP="00CC4195">
      <w:pPr>
        <w:rPr>
          <w:sz w:val="16"/>
        </w:rPr>
      </w:pPr>
      <w:r w:rsidRPr="00401518">
        <w:rPr>
          <w:sz w:val="16"/>
        </w:rPr>
        <w:t>In the pre-euro period, policy interest rates reveal a certain level of inertia, i.e. the maximum increase appears only shortly after the shock occurs. The delayed peak is in accordance with the observed humped-shaped pattern of output and price responses, i.e. the full effect of the foreign shock develops with a time lag. Also, Bjørnland and Halvorsen (2014) note that gradual movements in interest rates are used as a tool to affect private-sector expectations regarding the future path of monetary policy actions. A notable exception is Spain, where the policy interest rate decreases on impact and turns insignificant quickly. However, given the subdued response of Spanish pre-euro output, pressure on the central bank to mitigate the effects of the shock is likely to be contained.</w:t>
      </w:r>
    </w:p>
    <w:p w14:paraId="1E08BA15" w14:textId="77777777" w:rsidR="00CC4195" w:rsidRPr="00BA7E24" w:rsidRDefault="00CC4195" w:rsidP="00CC4195">
      <w:pPr>
        <w:rPr>
          <w:sz w:val="16"/>
        </w:rPr>
      </w:pPr>
      <w:r w:rsidRPr="00BA7E24">
        <w:rPr>
          <w:sz w:val="16"/>
        </w:rPr>
        <w:t>The similarity of the policy rate responses in the euro period is by construction since all EA member countries commonly have adopted the interest rate of the ECB as their main policy rate in that period. In accordance with the overall muted responses after the implementation of the euro, the policy rate initially increases, but on a lower scale. Thus, both the timing and the size of the responses leave room for the expenditure-switching effect to unfold before the negative income effect, induced by the increase in domestic interest rates, sets in.</w:t>
      </w:r>
    </w:p>
    <w:p w14:paraId="4FD7736C" w14:textId="77777777" w:rsidR="00CC4195" w:rsidRPr="00A05D15" w:rsidRDefault="00CC4195" w:rsidP="00CC4195">
      <w:pPr>
        <w:rPr>
          <w:sz w:val="16"/>
        </w:rPr>
      </w:pPr>
      <w:r w:rsidRPr="00BA7E24">
        <w:rPr>
          <w:rStyle w:val="StyleUnderline"/>
        </w:rPr>
        <w:t xml:space="preserve">Responses of long-term government </w:t>
      </w:r>
      <w:r w:rsidRPr="00BA7E24">
        <w:rPr>
          <w:rStyle w:val="Emphasis"/>
        </w:rPr>
        <w:t>bond yields</w:t>
      </w:r>
      <w:r w:rsidRPr="00BA7E24">
        <w:rPr>
          <w:rStyle w:val="StyleUnderline"/>
        </w:rPr>
        <w:t xml:space="preserve"> follow a </w:t>
      </w:r>
      <w:r w:rsidRPr="00BA7E24">
        <w:rPr>
          <w:rStyle w:val="Emphasis"/>
        </w:rPr>
        <w:t>similar pattern</w:t>
      </w:r>
      <w:r w:rsidRPr="00A05D15">
        <w:rPr>
          <w:sz w:val="16"/>
        </w:rPr>
        <w:t xml:space="preserve">. While pre-euro responses of Italian and Spanish bond yields are among the highest, these differences broadly level out after 1999. This is in line with Boivin et al. (2008) who argue that </w:t>
      </w:r>
      <w:r w:rsidRPr="00A05D15">
        <w:rPr>
          <w:rStyle w:val="StyleUnderline"/>
        </w:rPr>
        <w:t xml:space="preserve">a </w:t>
      </w:r>
      <w:r w:rsidRPr="00F901AE">
        <w:rPr>
          <w:rStyle w:val="Emphasis"/>
          <w:highlight w:val="cyan"/>
        </w:rPr>
        <w:t>decrease</w:t>
      </w:r>
      <w:r w:rsidRPr="00F901AE">
        <w:rPr>
          <w:rStyle w:val="StyleUnderline"/>
          <w:highlight w:val="cyan"/>
        </w:rPr>
        <w:t xml:space="preserve"> in</w:t>
      </w:r>
      <w:r w:rsidRPr="00A05D15">
        <w:rPr>
          <w:rStyle w:val="StyleUnderline"/>
        </w:rPr>
        <w:t xml:space="preserve"> the </w:t>
      </w:r>
      <w:r w:rsidRPr="00F901AE">
        <w:rPr>
          <w:rStyle w:val="Emphasis"/>
          <w:highlight w:val="cyan"/>
        </w:rPr>
        <w:t>risk premium</w:t>
      </w:r>
      <w:r w:rsidRPr="00A05D15">
        <w:rPr>
          <w:rStyle w:val="StyleUnderline"/>
        </w:rPr>
        <w:t xml:space="preserve"> accompanying the membership in the EA markedly </w:t>
      </w:r>
      <w:r w:rsidRPr="00F901AE">
        <w:rPr>
          <w:rStyle w:val="StyleUnderline"/>
          <w:highlight w:val="cyan"/>
        </w:rPr>
        <w:t xml:space="preserve">contributes to </w:t>
      </w:r>
      <w:r w:rsidRPr="00F901AE">
        <w:rPr>
          <w:rStyle w:val="Emphasis"/>
          <w:highlight w:val="cyan"/>
        </w:rPr>
        <w:t>lower</w:t>
      </w:r>
      <w:r w:rsidRPr="00A05D15">
        <w:rPr>
          <w:rStyle w:val="StyleUnderline"/>
        </w:rPr>
        <w:t xml:space="preserve"> long-term </w:t>
      </w:r>
      <w:r w:rsidRPr="00F901AE">
        <w:rPr>
          <w:rStyle w:val="Emphasis"/>
          <w:highlight w:val="cyan"/>
        </w:rPr>
        <w:t>bond yields</w:t>
      </w:r>
      <w:r w:rsidRPr="00A05D15">
        <w:rPr>
          <w:sz w:val="16"/>
        </w:rPr>
        <w:t xml:space="preserve">. In this context, Bekaert et al. (2009) argue that </w:t>
      </w:r>
      <w:r w:rsidRPr="00A05D15">
        <w:rPr>
          <w:rStyle w:val="StyleUnderline"/>
        </w:rPr>
        <w:t xml:space="preserve">increasing </w:t>
      </w:r>
      <w:r w:rsidRPr="00A05D15">
        <w:rPr>
          <w:rStyle w:val="Emphasis"/>
        </w:rPr>
        <w:t>integration</w:t>
      </w:r>
      <w:r w:rsidRPr="00A05D15">
        <w:rPr>
          <w:rStyle w:val="StyleUnderline"/>
        </w:rPr>
        <w:t xml:space="preserve"> of Europe into global markets may be an additional </w:t>
      </w:r>
      <w:r w:rsidRPr="00A05D15">
        <w:rPr>
          <w:rStyle w:val="Emphasis"/>
        </w:rPr>
        <w:t>driver</w:t>
      </w:r>
      <w:r w:rsidRPr="00A05D15">
        <w:rPr>
          <w:rStyle w:val="StyleUnderline"/>
        </w:rPr>
        <w:t xml:space="preserve"> of the observed </w:t>
      </w:r>
      <w:r w:rsidRPr="00A05D15">
        <w:rPr>
          <w:rStyle w:val="Emphasis"/>
        </w:rPr>
        <w:t>comovements</w:t>
      </w:r>
      <w:r w:rsidRPr="00A05D15">
        <w:rPr>
          <w:rStyle w:val="StyleUnderline"/>
        </w:rPr>
        <w:t xml:space="preserve"> in financial markets</w:t>
      </w:r>
      <w:r w:rsidRPr="00A05D15">
        <w:rPr>
          <w:sz w:val="16"/>
        </w:rPr>
        <w:t xml:space="preserve"> in the latter part of the sample. This finding is further corroborated by the responses of individual stock markets, depicted in the bottom row of Fig. 5. Comparable to long-term bond yields, movements of stock markets can be interpreted as a proxy for investors’ sentiment regarding the state of the economy. Share prices in Italy and Spain fall during the pre-euro period, possibly driven by the perception of uncertainty induced by volatile price and exchange rate responses. During the euro period, these differences broadly level out as initial reactions become positive in all countries. The initial increase may partly be also induced by the short-term expansion of the US stock market. Spillover effects of that kind are more likely the higher the degree of financial markets integration. Following the line of argument brought forward by Galí (2014), the improvement of EA fundamentals induced through heightened trade activity may be another driver of the observed asset price responses. However, stock prices quickly turn negative in most countries before the effects return to the baseline. This is in line with the rather short-lived nature of the EA economic expansion and the leading role of the US.</w:t>
      </w:r>
    </w:p>
    <w:p w14:paraId="1773CE21" w14:textId="77777777" w:rsidR="00CC4195" w:rsidRPr="00A05D15" w:rsidRDefault="00CC4195" w:rsidP="00CC4195">
      <w:pPr>
        <w:rPr>
          <w:sz w:val="16"/>
        </w:rPr>
      </w:pPr>
      <w:r w:rsidRPr="00A05D15">
        <w:rPr>
          <w:sz w:val="16"/>
        </w:rPr>
        <w:t xml:space="preserve">As global financial markets become more deeply integrated, </w:t>
      </w:r>
      <w:r w:rsidRPr="00A05D15">
        <w:rPr>
          <w:rStyle w:val="StyleUnderline"/>
        </w:rPr>
        <w:t xml:space="preserve">the role of credit markets has attracted increased attention. The </w:t>
      </w:r>
      <w:r w:rsidRPr="00F901AE">
        <w:rPr>
          <w:rStyle w:val="StyleUnderline"/>
          <w:highlight w:val="cyan"/>
        </w:rPr>
        <w:t>build-up of</w:t>
      </w:r>
      <w:r w:rsidRPr="00A05D15">
        <w:rPr>
          <w:rStyle w:val="StyleUnderline"/>
        </w:rPr>
        <w:t xml:space="preserve"> large short-term, often US-</w:t>
      </w:r>
      <w:r w:rsidRPr="00F901AE">
        <w:rPr>
          <w:rStyle w:val="Emphasis"/>
          <w:highlight w:val="cyan"/>
        </w:rPr>
        <w:t>dollar denominated credit</w:t>
      </w:r>
      <w:r w:rsidRPr="00A05D15">
        <w:rPr>
          <w:rStyle w:val="StyleUnderline"/>
        </w:rPr>
        <w:t xml:space="preserve"> positions </w:t>
      </w:r>
      <w:r w:rsidRPr="00F901AE">
        <w:rPr>
          <w:rStyle w:val="StyleUnderline"/>
          <w:highlight w:val="cyan"/>
        </w:rPr>
        <w:t>and</w:t>
      </w:r>
      <w:r w:rsidRPr="00A05D15">
        <w:rPr>
          <w:rStyle w:val="StyleUnderline"/>
        </w:rPr>
        <w:t xml:space="preserve"> the sometimes </w:t>
      </w:r>
      <w:r w:rsidRPr="00F901AE">
        <w:rPr>
          <w:rStyle w:val="Emphasis"/>
          <w:highlight w:val="cyan"/>
        </w:rPr>
        <w:t>abrupt reversal</w:t>
      </w:r>
      <w:r w:rsidRPr="00F901AE">
        <w:rPr>
          <w:rStyle w:val="StyleUnderline"/>
          <w:highlight w:val="cyan"/>
        </w:rPr>
        <w:t xml:space="preserve"> of </w:t>
      </w:r>
      <w:r w:rsidRPr="00F901AE">
        <w:rPr>
          <w:rStyle w:val="Emphasis"/>
          <w:highlight w:val="cyan"/>
        </w:rPr>
        <w:t>cross-border credit</w:t>
      </w:r>
      <w:r w:rsidRPr="00F901AE">
        <w:rPr>
          <w:rStyle w:val="StyleUnderline"/>
          <w:highlight w:val="cyan"/>
        </w:rPr>
        <w:t xml:space="preserve"> flows threatens </w:t>
      </w:r>
      <w:r w:rsidRPr="00F901AE">
        <w:rPr>
          <w:rStyle w:val="Emphasis"/>
          <w:highlight w:val="cyan"/>
        </w:rPr>
        <w:t>financial stability</w:t>
      </w:r>
      <w:r w:rsidRPr="00A05D15">
        <w:rPr>
          <w:rStyle w:val="StyleUnderline"/>
        </w:rPr>
        <w:t xml:space="preserve"> in the affected countries</w:t>
      </w:r>
      <w:r w:rsidRPr="00A05D15">
        <w:rPr>
          <w:sz w:val="16"/>
        </w:rPr>
        <w:t xml:space="preserve"> (Rey, Bruno, Shin, 2015). For the EA, Gambetti and Musso (2017) identify </w:t>
      </w:r>
      <w:r w:rsidRPr="00A05D15">
        <w:rPr>
          <w:rStyle w:val="StyleUnderline"/>
        </w:rPr>
        <w:t>domestic loan supply</w:t>
      </w:r>
      <w:r w:rsidRPr="00A05D15">
        <w:rPr>
          <w:sz w:val="16"/>
        </w:rPr>
        <w:t xml:space="preserve"> to </w:t>
      </w:r>
      <w:r w:rsidRPr="00A05D15">
        <w:rPr>
          <w:rStyle w:val="StyleUnderline"/>
        </w:rPr>
        <w:t xml:space="preserve">have significant effects on economic activity, potentially causing </w:t>
      </w:r>
      <w:r w:rsidRPr="00A05D15">
        <w:rPr>
          <w:rStyle w:val="Emphasis"/>
        </w:rPr>
        <w:t>higher-order spillover</w:t>
      </w:r>
      <w:r w:rsidRPr="00A05D15">
        <w:rPr>
          <w:rStyle w:val="StyleUnderline"/>
        </w:rPr>
        <w:t xml:space="preserve"> effects on its own</w:t>
      </w:r>
      <w:r w:rsidRPr="00A05D15">
        <w:rPr>
          <w:sz w:val="16"/>
        </w:rPr>
        <w:t>. In order to analyze the susceptibility of individual EA member countries’ banking sectors to foreign shocks and the role of credit in this context, Fig. 6 presents the responses of credit markets.</w:t>
      </w:r>
    </w:p>
    <w:p w14:paraId="50B77DF0" w14:textId="77777777" w:rsidR="00CC4195" w:rsidRPr="00A64E65" w:rsidRDefault="00CC4195" w:rsidP="00CC4195">
      <w:pPr>
        <w:rPr>
          <w:sz w:val="16"/>
        </w:rPr>
      </w:pPr>
      <w:r w:rsidRPr="00A64E65">
        <w:rPr>
          <w:sz w:val="16"/>
        </w:rPr>
        <w:t>&lt;&lt;FIGURE OMITTED&gt;&gt;</w:t>
      </w:r>
    </w:p>
    <w:p w14:paraId="2A6731A3" w14:textId="77777777" w:rsidR="00CC4195" w:rsidRPr="00A64E65" w:rsidRDefault="00CC4195" w:rsidP="00CC4195">
      <w:pPr>
        <w:rPr>
          <w:sz w:val="16"/>
        </w:rPr>
      </w:pPr>
      <w:r w:rsidRPr="00A64E65">
        <w:rPr>
          <w:sz w:val="16"/>
        </w:rPr>
        <w:t>Cross-border credit inflows commonly decrease which Miranda-Agrippino and Rey (2015) associate with a deterioration in global credit conditions due to the tightening in US monetary policy. The responses of domestic credit in contrast are largely positive, although not exclusively so. While domestic credit increases in Germany in the pre-euro period, the response in France is negative and insignificant in the Netherlands and Italy. During the euro period, responses become positive in all countries but – comparable to stock markets – in varying strength. US monetary policy thus clearly constitutes a disruptive force for the EA banking sector. However, responses reveal its impact in the individual countries to be highly idiosyncratic, especially in the early part of the sample, with domestic factors playing a large role.</w:t>
      </w:r>
    </w:p>
    <w:p w14:paraId="53E7FEB3" w14:textId="77777777" w:rsidR="00CC4195" w:rsidRPr="00A64E65" w:rsidRDefault="00CC4195" w:rsidP="00CC4195">
      <w:pPr>
        <w:rPr>
          <w:sz w:val="16"/>
        </w:rPr>
      </w:pPr>
      <w:r w:rsidRPr="00A64E65">
        <w:rPr>
          <w:sz w:val="16"/>
        </w:rPr>
        <w:t>Responses of house prices are even more dispersed, as depicted in Fig. 7.</w:t>
      </w:r>
    </w:p>
    <w:p w14:paraId="0622F39F" w14:textId="77777777" w:rsidR="00CC4195" w:rsidRPr="00A64E65" w:rsidRDefault="00CC4195" w:rsidP="00CC4195">
      <w:pPr>
        <w:rPr>
          <w:sz w:val="16"/>
        </w:rPr>
      </w:pPr>
      <w:r w:rsidRPr="00A64E65">
        <w:rPr>
          <w:sz w:val="16"/>
        </w:rPr>
        <w:t>&lt;&lt;FIGURE OMITTED&gt;&gt;</w:t>
      </w:r>
    </w:p>
    <w:p w14:paraId="05E8BF08" w14:textId="77777777" w:rsidR="00CC4195" w:rsidRPr="00A64E65" w:rsidRDefault="00CC4195" w:rsidP="00CC4195">
      <w:pPr>
        <w:rPr>
          <w:sz w:val="16"/>
        </w:rPr>
      </w:pPr>
      <w:r w:rsidRPr="00A64E65">
        <w:rPr>
          <w:sz w:val="16"/>
        </w:rPr>
        <w:t>In general, US monetary policy is found to have an impact on individual EA housing markets, a transmission channel also reported by Musso et al. (2011) and Dedola et al. (2017). On impact, responses are mainly positive in the pre-euro period but turn insignificant quickly. While this pattern is maintained in Germany and the Netherlands after 1999, initial responses turn negative in France, Italy and especially in Spain. The latter development can at least partially be attributed to the severe turmoil the Spanish housing market slipped into after 2008. House prices, comparable to credit markets, are thus sensitive to foreign shocks. However, strength and direction of individual responses appear to be strongly dependent on domestic economic conditions.</w:t>
      </w:r>
    </w:p>
    <w:p w14:paraId="4CF54616" w14:textId="77777777" w:rsidR="00CC4195" w:rsidRDefault="00CC4195" w:rsidP="00CC4195">
      <w:pPr>
        <w:pStyle w:val="Heading4"/>
      </w:pPr>
      <w:r>
        <w:t xml:space="preserve">That forces Europe to </w:t>
      </w:r>
      <w:r w:rsidRPr="005A6AB2">
        <w:rPr>
          <w:u w:val="single"/>
        </w:rPr>
        <w:t>curb</w:t>
      </w:r>
      <w:r>
        <w:t xml:space="preserve"> defense spending.</w:t>
      </w:r>
    </w:p>
    <w:p w14:paraId="788E8BF6" w14:textId="77777777" w:rsidR="00CC4195" w:rsidRDefault="00CC4195" w:rsidP="00CC4195">
      <w:r w:rsidRPr="005352D7">
        <w:rPr>
          <w:rStyle w:val="Style13ptBold"/>
        </w:rPr>
        <w:t>Colijn 25</w:t>
      </w:r>
      <w:r>
        <w:t xml:space="preserve"> [Bert Colijn (</w:t>
      </w:r>
      <w:r w:rsidRPr="005352D7">
        <w:t>Chief Economist</w:t>
      </w:r>
      <w:r>
        <w:t xml:space="preserve"> for </w:t>
      </w:r>
      <w:r w:rsidRPr="005352D7">
        <w:t>The Netherlands</w:t>
      </w:r>
      <w:r>
        <w:t xml:space="preserve">, </w:t>
      </w:r>
      <w:r w:rsidRPr="005352D7">
        <w:t>ING</w:t>
      </w:r>
      <w:r>
        <w:t>;</w:t>
      </w:r>
      <w:r w:rsidRPr="005352D7">
        <w:t xml:space="preserve"> Graduate degree in International Economics and Business</w:t>
      </w:r>
      <w:r>
        <w:t xml:space="preserve">, </w:t>
      </w:r>
      <w:r w:rsidRPr="005352D7">
        <w:t>University of Groningen</w:t>
      </w:r>
      <w:r>
        <w:t>) and Carsten Brzeski (</w:t>
      </w:r>
      <w:r w:rsidRPr="005352D7">
        <w:t>Global Head of Macro</w:t>
      </w:r>
      <w:r>
        <w:t xml:space="preserve">, </w:t>
      </w:r>
      <w:r w:rsidRPr="005352D7">
        <w:t>ING Research</w:t>
      </w:r>
      <w:r>
        <w:t>;</w:t>
      </w:r>
      <w:r w:rsidRPr="005352D7">
        <w:t xml:space="preserve"> JFK Memorial Policy Fellow</w:t>
      </w:r>
      <w:r>
        <w:t xml:space="preserve">, </w:t>
      </w:r>
      <w:r w:rsidRPr="005352D7">
        <w:t>Harvard University</w:t>
      </w:r>
      <w:r>
        <w:t>;</w:t>
      </w:r>
      <w:r w:rsidRPr="005352D7">
        <w:t xml:space="preserve"> Member of Advisory Council on International Affairs for Dutch government and Parliament</w:t>
      </w:r>
      <w:r>
        <w:t>), 3-7-25, “The economic and political risks of re-arming Europe,” ING, https://think.ing.com/articles/guns-n-growth-geopolitical-concerns-boost-european-spending-plans/, njn]</w:t>
      </w:r>
    </w:p>
    <w:p w14:paraId="0F9C51A2" w14:textId="77777777" w:rsidR="00CC4195" w:rsidRPr="005E6A05" w:rsidRDefault="00CC4195" w:rsidP="00CC4195">
      <w:pPr>
        <w:rPr>
          <w:rStyle w:val="StyleUnderline"/>
        </w:rPr>
      </w:pPr>
      <w:r w:rsidRPr="00F901AE">
        <w:rPr>
          <w:rStyle w:val="Emphasis"/>
          <w:highlight w:val="cyan"/>
        </w:rPr>
        <w:t>Financing</w:t>
      </w:r>
      <w:r w:rsidRPr="005E6A05">
        <w:rPr>
          <w:rStyle w:val="StyleUnderline"/>
        </w:rPr>
        <w:t xml:space="preserve"> higher </w:t>
      </w:r>
      <w:r w:rsidRPr="00F901AE">
        <w:rPr>
          <w:rStyle w:val="StyleUnderline"/>
          <w:highlight w:val="cyan"/>
        </w:rPr>
        <w:t xml:space="preserve">defence spending means </w:t>
      </w:r>
      <w:r w:rsidRPr="00F901AE">
        <w:rPr>
          <w:rStyle w:val="Emphasis"/>
          <w:highlight w:val="cyan"/>
        </w:rPr>
        <w:t>stretched budget</w:t>
      </w:r>
      <w:r w:rsidRPr="005E6A05">
        <w:rPr>
          <w:rStyle w:val="Emphasis"/>
        </w:rPr>
        <w:t xml:space="preserve"> balance</w:t>
      </w:r>
      <w:r w:rsidRPr="00F901AE">
        <w:rPr>
          <w:rStyle w:val="Emphasis"/>
          <w:highlight w:val="cyan"/>
        </w:rPr>
        <w:t>s</w:t>
      </w:r>
    </w:p>
    <w:p w14:paraId="7AF471AA" w14:textId="77777777" w:rsidR="00CC4195" w:rsidRPr="005E6A05" w:rsidRDefault="00CC4195" w:rsidP="00CC4195">
      <w:pPr>
        <w:rPr>
          <w:sz w:val="14"/>
        </w:rPr>
      </w:pPr>
      <w:r w:rsidRPr="005E6A05">
        <w:rPr>
          <w:sz w:val="14"/>
        </w:rPr>
        <w:t xml:space="preserve">While economically you could argue that more defence spending in the eurozone is welcome, from a public financing perspective, </w:t>
      </w:r>
      <w:r w:rsidRPr="005E6A05">
        <w:rPr>
          <w:rStyle w:val="StyleUnderline"/>
        </w:rPr>
        <w:t>this couldn’t come at a worse time.</w:t>
      </w:r>
      <w:r w:rsidRPr="005E6A05">
        <w:rPr>
          <w:sz w:val="14"/>
        </w:rPr>
        <w:t xml:space="preserve"> Many </w:t>
      </w:r>
      <w:r w:rsidRPr="005E6A05">
        <w:rPr>
          <w:rStyle w:val="StyleUnderline"/>
        </w:rPr>
        <w:t>eurozone countries are still struggling with budget deficits that are too high</w:t>
      </w:r>
      <w:r w:rsidRPr="005E6A05">
        <w:rPr>
          <w:sz w:val="14"/>
        </w:rPr>
        <w:t xml:space="preserve">. Countries such as </w:t>
      </w:r>
      <w:r w:rsidRPr="00F901AE">
        <w:rPr>
          <w:rStyle w:val="StyleUnderline"/>
          <w:highlight w:val="cyan"/>
        </w:rPr>
        <w:t>France, Belgium and Italy</w:t>
      </w:r>
      <w:r w:rsidRPr="005E6A05">
        <w:rPr>
          <w:sz w:val="14"/>
        </w:rPr>
        <w:t xml:space="preserve"> have entered the so-called Excessive Deficit Procedure and </w:t>
      </w:r>
      <w:r w:rsidRPr="00F901AE">
        <w:rPr>
          <w:rStyle w:val="StyleUnderline"/>
          <w:highlight w:val="cyan"/>
        </w:rPr>
        <w:t xml:space="preserve">are </w:t>
      </w:r>
      <w:r w:rsidRPr="00F901AE">
        <w:rPr>
          <w:rStyle w:val="Emphasis"/>
          <w:highlight w:val="cyan"/>
        </w:rPr>
        <w:t>struggling</w:t>
      </w:r>
      <w:r w:rsidRPr="00F901AE">
        <w:rPr>
          <w:rStyle w:val="StyleUnderline"/>
          <w:highlight w:val="cyan"/>
        </w:rPr>
        <w:t xml:space="preserve"> to bring </w:t>
      </w:r>
      <w:r w:rsidRPr="00F901AE">
        <w:rPr>
          <w:rStyle w:val="Emphasis"/>
          <w:highlight w:val="cyan"/>
        </w:rPr>
        <w:t>deficits down</w:t>
      </w:r>
      <w:r w:rsidRPr="005E6A05">
        <w:rPr>
          <w:rStyle w:val="StyleUnderline"/>
        </w:rPr>
        <w:t xml:space="preserve"> to 3% of GDP</w:t>
      </w:r>
      <w:r w:rsidRPr="005E6A05">
        <w:rPr>
          <w:sz w:val="14"/>
        </w:rPr>
        <w:t>. Increasing defence spending to a higher NATO target will therefore be a challenge, especially as quite a few of the high deficit countries already struggle to meet the current 2% target.</w:t>
      </w:r>
    </w:p>
    <w:p w14:paraId="0EB98158" w14:textId="77777777" w:rsidR="00CC4195" w:rsidRPr="005E6A05" w:rsidRDefault="00CC4195" w:rsidP="00CC4195">
      <w:pPr>
        <w:rPr>
          <w:sz w:val="14"/>
        </w:rPr>
      </w:pPr>
      <w:r w:rsidRPr="005E6A05">
        <w:rPr>
          <w:sz w:val="14"/>
        </w:rPr>
        <w:t>We discussed the new need for Europe to step up its defence efforts immediately after first talks about a possible peace agreement between the US and Russia on Ukraine and US vice-president J.D. Vance’s presentation at the Munich Security Conference. Latest events in the Oval Office have only increased this sense of urgency. Back then, we delved into ways to finance additional defence spending. Today, we will focus on the possible implications for eurozone growth.</w:t>
      </w:r>
    </w:p>
    <w:p w14:paraId="7DA3C6BC" w14:textId="77777777" w:rsidR="00CC4195" w:rsidRPr="005E6A05" w:rsidRDefault="00CC4195" w:rsidP="00CC4195">
      <w:pPr>
        <w:rPr>
          <w:sz w:val="14"/>
        </w:rPr>
      </w:pPr>
      <w:r w:rsidRPr="005E6A05">
        <w:rPr>
          <w:sz w:val="14"/>
        </w:rPr>
        <w:t>Take a look at the chart below. It shows the hypothetical situation in which countries increase defence spending immediately to a higher target of 3 or even 3.5% of GDP without changing any other government finances. This would result in a breach of the European Commission's 3% deficit rule for most eurozone economies. For France and Belgium, it would bring the deficit substantially even further away from that target. Hard political choices will need to be made as defence spending increases.</w:t>
      </w:r>
    </w:p>
    <w:p w14:paraId="0F0C1C3A" w14:textId="77777777" w:rsidR="00CC4195" w:rsidRPr="005E6A05" w:rsidRDefault="00CC4195" w:rsidP="00CC4195">
      <w:pPr>
        <w:rPr>
          <w:sz w:val="14"/>
        </w:rPr>
      </w:pPr>
      <w:r w:rsidRPr="005E6A05">
        <w:rPr>
          <w:rStyle w:val="StyleUnderline"/>
        </w:rPr>
        <w:t>Germany is a special case as this week’s proposals to create defence spending exceptions</w:t>
      </w:r>
      <w:r w:rsidRPr="005E6A05">
        <w:rPr>
          <w:sz w:val="14"/>
        </w:rPr>
        <w:t xml:space="preserve"> to the debt brake </w:t>
      </w:r>
      <w:r w:rsidRPr="005E6A05">
        <w:rPr>
          <w:rStyle w:val="StyleUnderline"/>
        </w:rPr>
        <w:t>are likely to result in a sizeable increase in defence spending</w:t>
      </w:r>
      <w:r w:rsidRPr="005E6A05">
        <w:rPr>
          <w:sz w:val="14"/>
        </w:rPr>
        <w:t xml:space="preserve">. Given its already low government deficit, </w:t>
      </w:r>
      <w:r w:rsidRPr="005E6A05">
        <w:rPr>
          <w:rStyle w:val="StyleUnderline"/>
        </w:rPr>
        <w:t>Germany could lead the way in</w:t>
      </w:r>
      <w:r w:rsidRPr="005E6A05">
        <w:rPr>
          <w:sz w:val="14"/>
        </w:rPr>
        <w:t xml:space="preserve"> terms of </w:t>
      </w:r>
      <w:r w:rsidRPr="005E6A05">
        <w:rPr>
          <w:rStyle w:val="StyleUnderline"/>
        </w:rPr>
        <w:t>additional spending</w:t>
      </w:r>
      <w:r w:rsidRPr="005E6A05">
        <w:rPr>
          <w:sz w:val="14"/>
        </w:rPr>
        <w:t>. The jump in German yields shows that markets are expecting a much higher demand for government borrowing from Berlin.</w:t>
      </w:r>
    </w:p>
    <w:p w14:paraId="5EA38F58" w14:textId="77777777" w:rsidR="00CC4195" w:rsidRPr="005E6A05" w:rsidRDefault="00CC4195" w:rsidP="00CC4195">
      <w:pPr>
        <w:rPr>
          <w:sz w:val="14"/>
        </w:rPr>
      </w:pPr>
      <w:r w:rsidRPr="005E6A05">
        <w:rPr>
          <w:sz w:val="14"/>
        </w:rPr>
        <w:t>The Commission's plans help tackle but don't solve market concerns</w:t>
      </w:r>
    </w:p>
    <w:p w14:paraId="43BF1E9A" w14:textId="77777777" w:rsidR="00CC4195" w:rsidRPr="005E6A05" w:rsidRDefault="00CC4195" w:rsidP="00CC4195">
      <w:pPr>
        <w:rPr>
          <w:sz w:val="14"/>
        </w:rPr>
      </w:pPr>
      <w:r w:rsidRPr="00F901AE">
        <w:rPr>
          <w:rStyle w:val="StyleUnderline"/>
          <w:highlight w:val="cyan"/>
        </w:rPr>
        <w:t>The</w:t>
      </w:r>
      <w:r w:rsidRPr="005E6A05">
        <w:rPr>
          <w:rStyle w:val="StyleUnderline"/>
        </w:rPr>
        <w:t xml:space="preserve"> Commission’s </w:t>
      </w:r>
      <w:r w:rsidRPr="00F901AE">
        <w:rPr>
          <w:rStyle w:val="StyleUnderline"/>
          <w:highlight w:val="cyan"/>
        </w:rPr>
        <w:t xml:space="preserve">plan to </w:t>
      </w:r>
      <w:r w:rsidRPr="00F901AE">
        <w:rPr>
          <w:rStyle w:val="Emphasis"/>
          <w:highlight w:val="cyan"/>
        </w:rPr>
        <w:t>‘rearm’</w:t>
      </w:r>
      <w:r w:rsidRPr="005E6A05">
        <w:rPr>
          <w:rStyle w:val="StyleUnderline"/>
        </w:rPr>
        <w:t xml:space="preserve"> Europe and to unlock extra defence spending</w:t>
      </w:r>
      <w:r w:rsidRPr="005E6A05">
        <w:rPr>
          <w:sz w:val="14"/>
        </w:rPr>
        <w:t xml:space="preserve"> largely hinges on invoking the national escape clause of the Stability and Growth Pact again. According to the plan, this </w:t>
      </w:r>
      <w:r w:rsidRPr="00F901AE">
        <w:rPr>
          <w:rStyle w:val="StyleUnderline"/>
          <w:highlight w:val="cyan"/>
        </w:rPr>
        <w:t>could</w:t>
      </w:r>
      <w:r w:rsidRPr="005E6A05">
        <w:rPr>
          <w:rStyle w:val="StyleUnderline"/>
        </w:rPr>
        <w:t xml:space="preserve"> potentially unlock €650 billion if countries</w:t>
      </w:r>
      <w:r w:rsidRPr="005E6A05">
        <w:rPr>
          <w:sz w:val="14"/>
        </w:rPr>
        <w:t xml:space="preserve"> allocate an extra 1.5% of GDP to defence, </w:t>
      </w:r>
      <w:r w:rsidRPr="00F901AE">
        <w:rPr>
          <w:rStyle w:val="Emphasis"/>
          <w:highlight w:val="cyan"/>
        </w:rPr>
        <w:t>rais</w:t>
      </w:r>
      <w:r w:rsidRPr="005E6A05">
        <w:rPr>
          <w:sz w:val="14"/>
        </w:rPr>
        <w:t xml:space="preserve">ing </w:t>
      </w:r>
      <w:r w:rsidRPr="005E6A05">
        <w:rPr>
          <w:rStyle w:val="StyleUnderline"/>
        </w:rPr>
        <w:t xml:space="preserve">average EU </w:t>
      </w:r>
      <w:r w:rsidRPr="00F901AE">
        <w:rPr>
          <w:rStyle w:val="StyleUnderline"/>
          <w:highlight w:val="cyan"/>
        </w:rPr>
        <w:t xml:space="preserve">defence spending to </w:t>
      </w:r>
      <w:r w:rsidRPr="00F901AE">
        <w:rPr>
          <w:rStyle w:val="Emphasis"/>
          <w:highlight w:val="cyan"/>
        </w:rPr>
        <w:t>3.5%</w:t>
      </w:r>
      <w:r w:rsidRPr="00F901AE">
        <w:rPr>
          <w:rStyle w:val="StyleUnderline"/>
          <w:highlight w:val="cyan"/>
        </w:rPr>
        <w:t xml:space="preserve"> of GDP</w:t>
      </w:r>
      <w:r w:rsidRPr="005E6A05">
        <w:rPr>
          <w:sz w:val="14"/>
        </w:rPr>
        <w:t xml:space="preserve">. This approach would enable countries to exceed the 3% of GDP deficit threshold </w:t>
      </w:r>
      <w:r w:rsidRPr="005E6A05">
        <w:rPr>
          <w:rStyle w:val="StyleUnderline"/>
        </w:rPr>
        <w:t>without triggering the Excessive Deficit Procedure</w:t>
      </w:r>
      <w:r w:rsidRPr="005E6A05">
        <w:rPr>
          <w:sz w:val="14"/>
        </w:rPr>
        <w:t>.</w:t>
      </w:r>
    </w:p>
    <w:p w14:paraId="1605C88C" w14:textId="77777777" w:rsidR="00CC4195" w:rsidRPr="005E6A05" w:rsidRDefault="00CC4195" w:rsidP="00CC4195">
      <w:pPr>
        <w:rPr>
          <w:sz w:val="14"/>
        </w:rPr>
      </w:pPr>
      <w:r w:rsidRPr="005E6A05">
        <w:rPr>
          <w:sz w:val="14"/>
        </w:rPr>
        <w:t>The proposal includes creating a €150 billion fund from which countries can borrow specifically for defense purposes. This would be particularly beneficial for countries that face higher interest rates, as it would provide them with more favorable borrowing conditions compared to borrowing independently. However, borrowing from this fund would not be considered additional defence spending because it is intended to help countries meet the target of increasing defence spending by 1.5% of GDP.</w:t>
      </w:r>
    </w:p>
    <w:p w14:paraId="76EB6B16" w14:textId="77777777" w:rsidR="00CC4195" w:rsidRPr="005E6A05" w:rsidRDefault="00CC4195" w:rsidP="00CC4195">
      <w:pPr>
        <w:rPr>
          <w:sz w:val="14"/>
        </w:rPr>
      </w:pPr>
      <w:r w:rsidRPr="005E6A05">
        <w:rPr>
          <w:sz w:val="14"/>
        </w:rPr>
        <w:t>The plan also allows cohesion funds to be used for defence spending but it falls short of creating a shared fund for joint spending. The fact that the plan does not involve a hard target for spending, but more an estimate of what would happen if Europe used the escape clause to increase spending by 1.5% of GDP, makes it uncertain whether the €800bn mentioned by the Commission will be reached.</w:t>
      </w:r>
    </w:p>
    <w:p w14:paraId="40782F17" w14:textId="77777777" w:rsidR="00CC4195" w:rsidRPr="005E6A05" w:rsidRDefault="00CC4195" w:rsidP="00CC4195">
      <w:pPr>
        <w:rPr>
          <w:sz w:val="14"/>
        </w:rPr>
      </w:pPr>
      <w:r w:rsidRPr="005E6A05">
        <w:rPr>
          <w:rStyle w:val="StyleUnderline"/>
        </w:rPr>
        <w:t>While the Commission’s plans so far focus mainly on unlocking extra national spending</w:t>
      </w:r>
      <w:r w:rsidRPr="005E6A05">
        <w:rPr>
          <w:sz w:val="14"/>
        </w:rPr>
        <w:t xml:space="preserve"> and do not result in talk of a “Hamiltonian moment” like the NextGen EU announcement did, </w:t>
      </w:r>
      <w:r w:rsidRPr="005E6A05">
        <w:rPr>
          <w:rStyle w:val="StyleUnderline"/>
        </w:rPr>
        <w:t xml:space="preserve">markets do remain very relaxed on the matter. </w:t>
      </w:r>
      <w:r w:rsidRPr="005E6A05">
        <w:rPr>
          <w:rStyle w:val="Emphasis"/>
        </w:rPr>
        <w:t>Spreads</w:t>
      </w:r>
      <w:r w:rsidRPr="005E6A05">
        <w:rPr>
          <w:rStyle w:val="StyleUnderline"/>
        </w:rPr>
        <w:t xml:space="preserve"> have remained </w:t>
      </w:r>
      <w:r w:rsidRPr="005E6A05">
        <w:rPr>
          <w:rStyle w:val="Emphasis"/>
        </w:rPr>
        <w:t>benign</w:t>
      </w:r>
      <w:r w:rsidRPr="005E6A05">
        <w:rPr>
          <w:rStyle w:val="StyleUnderline"/>
        </w:rPr>
        <w:t xml:space="preserve"> so far, which means that</w:t>
      </w:r>
      <w:r w:rsidRPr="005E6A05">
        <w:rPr>
          <w:sz w:val="14"/>
        </w:rPr>
        <w:t xml:space="preserve"> while interest rates are up, </w:t>
      </w:r>
      <w:r w:rsidRPr="00F901AE">
        <w:rPr>
          <w:rStyle w:val="StyleUnderline"/>
          <w:highlight w:val="cyan"/>
        </w:rPr>
        <w:t xml:space="preserve">markets don't seem </w:t>
      </w:r>
      <w:r w:rsidRPr="00F901AE">
        <w:rPr>
          <w:rStyle w:val="Emphasis"/>
          <w:highlight w:val="cyan"/>
        </w:rPr>
        <w:t>concerned</w:t>
      </w:r>
      <w:r w:rsidRPr="00F901AE">
        <w:rPr>
          <w:rStyle w:val="StyleUnderline"/>
          <w:highlight w:val="cyan"/>
        </w:rPr>
        <w:t xml:space="preserve"> about more</w:t>
      </w:r>
      <w:r w:rsidRPr="005E6A05">
        <w:rPr>
          <w:rStyle w:val="StyleUnderline"/>
        </w:rPr>
        <w:t xml:space="preserve"> in</w:t>
      </w:r>
      <w:r w:rsidRPr="00F901AE">
        <w:rPr>
          <w:rStyle w:val="Emphasis"/>
          <w:highlight w:val="cyan"/>
        </w:rPr>
        <w:t>debt</w:t>
      </w:r>
      <w:r w:rsidRPr="005E6A05">
        <w:rPr>
          <w:rStyle w:val="StyleUnderline"/>
        </w:rPr>
        <w:t>ed countries</w:t>
      </w:r>
      <w:r w:rsidRPr="005E6A05">
        <w:rPr>
          <w:sz w:val="14"/>
        </w:rPr>
        <w:t xml:space="preserve">, at least not </w:t>
      </w:r>
      <w:r w:rsidRPr="00F901AE">
        <w:rPr>
          <w:rStyle w:val="StyleUnderline"/>
          <w:highlight w:val="cyan"/>
        </w:rPr>
        <w:t>yet</w:t>
      </w:r>
      <w:r w:rsidRPr="005E6A05">
        <w:rPr>
          <w:sz w:val="14"/>
        </w:rPr>
        <w:t xml:space="preserve">. To us, this implies that </w:t>
      </w:r>
      <w:r w:rsidRPr="00F901AE">
        <w:rPr>
          <w:rStyle w:val="StyleUnderline"/>
          <w:highlight w:val="cyan"/>
        </w:rPr>
        <w:t>investors are</w:t>
      </w:r>
      <w:r w:rsidRPr="005E6A05">
        <w:rPr>
          <w:rStyle w:val="StyleUnderline"/>
        </w:rPr>
        <w:t xml:space="preserve"> still </w:t>
      </w:r>
      <w:r w:rsidRPr="00F901AE">
        <w:rPr>
          <w:rStyle w:val="Emphasis"/>
          <w:highlight w:val="cyan"/>
        </w:rPr>
        <w:t>banking on</w:t>
      </w:r>
      <w:r w:rsidRPr="005E6A05">
        <w:rPr>
          <w:rStyle w:val="StyleUnderline"/>
        </w:rPr>
        <w:t xml:space="preserve"> more </w:t>
      </w:r>
      <w:r w:rsidRPr="00F901AE">
        <w:rPr>
          <w:rStyle w:val="StyleUnderline"/>
          <w:highlight w:val="cyan"/>
        </w:rPr>
        <w:t xml:space="preserve">European </w:t>
      </w:r>
      <w:r w:rsidRPr="00F901AE">
        <w:rPr>
          <w:rStyle w:val="Emphasis"/>
          <w:highlight w:val="cyan"/>
        </w:rPr>
        <w:t>unity</w:t>
      </w:r>
      <w:r w:rsidRPr="005E6A05">
        <w:rPr>
          <w:sz w:val="14"/>
        </w:rPr>
        <w:t xml:space="preserve"> in the face of geopolitical developments.</w:t>
      </w:r>
    </w:p>
    <w:p w14:paraId="5DB3682F" w14:textId="77777777" w:rsidR="00CC4195" w:rsidRPr="005E6A05" w:rsidRDefault="00CC4195" w:rsidP="00CC4195">
      <w:pPr>
        <w:rPr>
          <w:sz w:val="14"/>
        </w:rPr>
      </w:pPr>
      <w:r w:rsidRPr="005E6A05">
        <w:rPr>
          <w:rStyle w:val="StyleUnderline"/>
        </w:rPr>
        <w:t xml:space="preserve">With </w:t>
      </w:r>
      <w:r w:rsidRPr="00F901AE">
        <w:rPr>
          <w:rStyle w:val="Emphasis"/>
          <w:highlight w:val="cyan"/>
        </w:rPr>
        <w:t>spreads under control</w:t>
      </w:r>
      <w:r w:rsidRPr="005E6A05">
        <w:rPr>
          <w:rStyle w:val="StyleUnderline"/>
        </w:rPr>
        <w:t xml:space="preserve"> for the moment, that </w:t>
      </w:r>
      <w:r w:rsidRPr="00F901AE">
        <w:rPr>
          <w:rStyle w:val="StyleUnderline"/>
          <w:highlight w:val="cyan"/>
        </w:rPr>
        <w:t xml:space="preserve">is a </w:t>
      </w:r>
      <w:r w:rsidRPr="00F901AE">
        <w:rPr>
          <w:rStyle w:val="Emphasis"/>
          <w:highlight w:val="cyan"/>
        </w:rPr>
        <w:t>positive sign</w:t>
      </w:r>
      <w:r w:rsidRPr="00F901AE">
        <w:rPr>
          <w:rStyle w:val="StyleUnderline"/>
          <w:highlight w:val="cyan"/>
        </w:rPr>
        <w:t xml:space="preserve"> for</w:t>
      </w:r>
      <w:r w:rsidRPr="005E6A05">
        <w:rPr>
          <w:rStyle w:val="StyleUnderline"/>
        </w:rPr>
        <w:t xml:space="preserve"> extra </w:t>
      </w:r>
      <w:r w:rsidRPr="00F901AE">
        <w:rPr>
          <w:rStyle w:val="StyleUnderline"/>
          <w:highlight w:val="cyan"/>
        </w:rPr>
        <w:t>spending</w:t>
      </w:r>
      <w:r w:rsidRPr="005E6A05">
        <w:rPr>
          <w:sz w:val="14"/>
        </w:rPr>
        <w:t xml:space="preserve">. Then again, national governments will have to live with </w:t>
      </w:r>
      <w:r w:rsidRPr="00F901AE">
        <w:rPr>
          <w:rStyle w:val="Emphasis"/>
          <w:highlight w:val="cyan"/>
        </w:rPr>
        <w:t>uncertainty</w:t>
      </w:r>
      <w:r w:rsidRPr="00F901AE">
        <w:rPr>
          <w:rStyle w:val="StyleUnderline"/>
          <w:highlight w:val="cyan"/>
        </w:rPr>
        <w:t xml:space="preserve"> about the </w:t>
      </w:r>
      <w:r w:rsidRPr="00F901AE">
        <w:rPr>
          <w:rStyle w:val="Emphasis"/>
          <w:highlight w:val="cyan"/>
        </w:rPr>
        <w:t>market response</w:t>
      </w:r>
      <w:r w:rsidRPr="00F901AE">
        <w:rPr>
          <w:rStyle w:val="StyleUnderline"/>
          <w:highlight w:val="cyan"/>
        </w:rPr>
        <w:t xml:space="preserve"> to</w:t>
      </w:r>
      <w:r w:rsidRPr="005E6A05">
        <w:rPr>
          <w:rStyle w:val="StyleUnderline"/>
        </w:rPr>
        <w:t xml:space="preserve"> much </w:t>
      </w:r>
      <w:r w:rsidRPr="00F901AE">
        <w:rPr>
          <w:rStyle w:val="StyleUnderline"/>
          <w:highlight w:val="cyan"/>
        </w:rPr>
        <w:t xml:space="preserve">higher </w:t>
      </w:r>
      <w:r w:rsidRPr="00F901AE">
        <w:rPr>
          <w:rStyle w:val="Emphasis"/>
          <w:highlight w:val="cyan"/>
        </w:rPr>
        <w:t>defence spending</w:t>
      </w:r>
      <w:r w:rsidRPr="005E6A05">
        <w:rPr>
          <w:rStyle w:val="StyleUnderline"/>
        </w:rPr>
        <w:t xml:space="preserve"> without cuts</w:t>
      </w:r>
      <w:r w:rsidRPr="005E6A05">
        <w:rPr>
          <w:sz w:val="14"/>
        </w:rPr>
        <w:t xml:space="preserve"> elsewhere. For the high debt countries, in particular, this </w:t>
      </w:r>
      <w:r w:rsidRPr="00F901AE">
        <w:rPr>
          <w:rStyle w:val="StyleUnderline"/>
          <w:highlight w:val="cyan"/>
        </w:rPr>
        <w:t xml:space="preserve">will </w:t>
      </w:r>
      <w:r w:rsidRPr="00F901AE">
        <w:rPr>
          <w:rStyle w:val="Emphasis"/>
          <w:highlight w:val="cyan"/>
        </w:rPr>
        <w:t>add</w:t>
      </w:r>
      <w:r w:rsidRPr="005E6A05">
        <w:rPr>
          <w:rStyle w:val="StyleUnderline"/>
        </w:rPr>
        <w:t xml:space="preserve"> further </w:t>
      </w:r>
      <w:r w:rsidRPr="00F901AE">
        <w:rPr>
          <w:rStyle w:val="StyleUnderline"/>
          <w:highlight w:val="cyan"/>
        </w:rPr>
        <w:t xml:space="preserve">to </w:t>
      </w:r>
      <w:r w:rsidRPr="00F901AE">
        <w:rPr>
          <w:rStyle w:val="Emphasis"/>
          <w:highlight w:val="cyan"/>
        </w:rPr>
        <w:t>debt levels</w:t>
      </w:r>
      <w:r w:rsidRPr="00F901AE">
        <w:rPr>
          <w:rStyle w:val="StyleUnderline"/>
          <w:highlight w:val="cyan"/>
        </w:rPr>
        <w:t xml:space="preserve"> and could result in a </w:t>
      </w:r>
      <w:r w:rsidRPr="00F901AE">
        <w:rPr>
          <w:rStyle w:val="Emphasis"/>
          <w:highlight w:val="cyan"/>
        </w:rPr>
        <w:t>lack</w:t>
      </w:r>
      <w:r w:rsidRPr="00F901AE">
        <w:rPr>
          <w:rStyle w:val="StyleUnderline"/>
          <w:highlight w:val="cyan"/>
        </w:rPr>
        <w:t xml:space="preserve"> of </w:t>
      </w:r>
      <w:r w:rsidRPr="00F901AE">
        <w:rPr>
          <w:rStyle w:val="Emphasis"/>
          <w:highlight w:val="cyan"/>
        </w:rPr>
        <w:t>market trust</w:t>
      </w:r>
      <w:r w:rsidRPr="005E6A05">
        <w:rPr>
          <w:rStyle w:val="StyleUnderline"/>
        </w:rPr>
        <w:t xml:space="preserve"> at some point, </w:t>
      </w:r>
      <w:r w:rsidRPr="00F901AE">
        <w:rPr>
          <w:rStyle w:val="StyleUnderline"/>
          <w:highlight w:val="cyan"/>
        </w:rPr>
        <w:t xml:space="preserve">which could </w:t>
      </w:r>
      <w:r w:rsidRPr="00F901AE">
        <w:rPr>
          <w:rStyle w:val="Emphasis"/>
          <w:highlight w:val="cyan"/>
        </w:rPr>
        <w:t>curb defence</w:t>
      </w:r>
      <w:r w:rsidRPr="00F901AE">
        <w:rPr>
          <w:rStyle w:val="StyleUnderline"/>
          <w:highlight w:val="cyan"/>
        </w:rPr>
        <w:t xml:space="preserve"> spending</w:t>
      </w:r>
      <w:r w:rsidRPr="005E6A05">
        <w:rPr>
          <w:sz w:val="14"/>
        </w:rPr>
        <w:t xml:space="preserve"> or trigger budget cuts elsewhere even though the Commission is allowing it.</w:t>
      </w:r>
    </w:p>
    <w:p w14:paraId="46B0C351" w14:textId="77777777" w:rsidR="00CC4195" w:rsidRPr="005E6A05" w:rsidRDefault="00CC4195" w:rsidP="00CC4195">
      <w:pPr>
        <w:rPr>
          <w:sz w:val="14"/>
        </w:rPr>
      </w:pPr>
      <w:r w:rsidRPr="005E6A05">
        <w:rPr>
          <w:sz w:val="14"/>
        </w:rPr>
        <w:t>Don't expect economic miracles on increased defence spending</w:t>
      </w:r>
    </w:p>
    <w:p w14:paraId="0641D804" w14:textId="77777777" w:rsidR="00CC4195" w:rsidRPr="005E6A05" w:rsidRDefault="00CC4195" w:rsidP="00CC4195">
      <w:pPr>
        <w:rPr>
          <w:sz w:val="14"/>
        </w:rPr>
      </w:pPr>
      <w:r w:rsidRPr="005E6A05">
        <w:rPr>
          <w:sz w:val="14"/>
        </w:rPr>
        <w:t>We expect defence spending to increase materially in the coming years, and 2024 already saw a strong improvement in European spending. Stronger orders could already come in now, but depending on the type of spending, defence orders have long lead times before resulting in actual investment.</w:t>
      </w:r>
    </w:p>
    <w:p w14:paraId="2708BFE9" w14:textId="77777777" w:rsidR="00CC4195" w:rsidRPr="005E6A05" w:rsidRDefault="00CC4195" w:rsidP="00CC4195">
      <w:pPr>
        <w:rPr>
          <w:sz w:val="14"/>
        </w:rPr>
      </w:pPr>
      <w:r w:rsidRPr="005E6A05">
        <w:rPr>
          <w:sz w:val="14"/>
        </w:rPr>
        <w:t>The question is, what will this be spent on exactly? NATO estimates that about two thirds of additional eurozone defence spending last year went to equipment investment. Given Europe’s low defence production capacity, this generally means that a lot of spending will result in higher imports. The European Commission estimates equipment investments to comprise around 80% of imports, while others like Bruegel think it'll be lower. While we do expect the eurozone to increase its defence production capacity, we think the initial extra investments will result in a sizeable amount of imports which will fade modestly over time as domestic capacity increases.</w:t>
      </w:r>
    </w:p>
    <w:p w14:paraId="15B718CD" w14:textId="77777777" w:rsidR="00CC4195" w:rsidRDefault="00CC4195" w:rsidP="00CC4195">
      <w:pPr>
        <w:rPr>
          <w:sz w:val="16"/>
        </w:rPr>
      </w:pPr>
      <w:r w:rsidRPr="008E2190">
        <w:rPr>
          <w:sz w:val="16"/>
        </w:rPr>
        <w:t>This means that while at face value rearming Europe sounds like a radical boost to eurozone fiscal spending and growth, the ultimate effect, at least in the first few years, is likely to be more moderate. We expect gains of 0.1% and 0.2% of GDP for the eurozone as a whole for 2026 and 2027. If more spending materialises and more domestic investment happens quickly, this could increase. We expect more upside risk given how quickly geopolitical concerns are mounting.</w:t>
      </w:r>
    </w:p>
    <w:p w14:paraId="2C3F2B11" w14:textId="77777777" w:rsidR="00CC4195" w:rsidRDefault="00CC4195" w:rsidP="00CC4195">
      <w:pPr>
        <w:pStyle w:val="Heading4"/>
      </w:pPr>
      <w:r>
        <w:t xml:space="preserve">European defense spending </w:t>
      </w:r>
      <w:r w:rsidRPr="000E6E07">
        <w:rPr>
          <w:u w:val="single"/>
        </w:rPr>
        <w:t>wins Ukraine</w:t>
      </w:r>
      <w:r>
        <w:t xml:space="preserve"> the war and averts existential </w:t>
      </w:r>
      <w:r w:rsidRPr="000E6E07">
        <w:rPr>
          <w:u w:val="single"/>
        </w:rPr>
        <w:t>global crises</w:t>
      </w:r>
      <w:r>
        <w:t>.</w:t>
      </w:r>
    </w:p>
    <w:p w14:paraId="0E6406AB" w14:textId="77777777" w:rsidR="00CC4195" w:rsidRDefault="00CC4195" w:rsidP="00CC4195">
      <w:r w:rsidRPr="00266171">
        <w:rPr>
          <w:rStyle w:val="Style13ptBold"/>
        </w:rPr>
        <w:t>O’Hanlon 25</w:t>
      </w:r>
      <w:r>
        <w:t xml:space="preserve"> [Michael E. O’Hanlon (</w:t>
      </w:r>
      <w:r w:rsidRPr="00266171">
        <w:t>Philip H. Knight Chair in Defense and Strategy</w:t>
      </w:r>
      <w:r>
        <w:t xml:space="preserve"> and </w:t>
      </w:r>
      <w:r w:rsidRPr="00266171">
        <w:t>Director of Research in Foreign Policy program</w:t>
      </w:r>
      <w:r>
        <w:t xml:space="preserve">, </w:t>
      </w:r>
      <w:r w:rsidRPr="00266171">
        <w:t>Brookings Institution</w:t>
      </w:r>
      <w:r>
        <w:t xml:space="preserve">; </w:t>
      </w:r>
      <w:r w:rsidRPr="00266171">
        <w:t>Ph.D. in Public and International Affairs</w:t>
      </w:r>
      <w:r>
        <w:t xml:space="preserve">, </w:t>
      </w:r>
      <w:r w:rsidRPr="00266171">
        <w:t>Princeton</w:t>
      </w:r>
      <w:r>
        <w:t xml:space="preserve"> University) and Paul B. Stares (</w:t>
      </w:r>
      <w:r w:rsidRPr="00266171">
        <w:t>General John W. Vessey Senior Fellow for Conflict Prevention and Director of the Center for Preventive Action</w:t>
      </w:r>
      <w:r>
        <w:t xml:space="preserve">, </w:t>
      </w:r>
      <w:r w:rsidRPr="00266171">
        <w:t>Council on Foreign Relations</w:t>
      </w:r>
      <w:r>
        <w:t>;</w:t>
      </w:r>
      <w:r w:rsidRPr="00266171">
        <w:t xml:space="preserve"> Ph</w:t>
      </w:r>
      <w:r>
        <w:t>.</w:t>
      </w:r>
      <w:r w:rsidRPr="00266171">
        <w:t>D</w:t>
      </w:r>
      <w:r>
        <w:t xml:space="preserve">., </w:t>
      </w:r>
      <w:r w:rsidRPr="00266171">
        <w:t>Lancaster University</w:t>
      </w:r>
      <w:r>
        <w:t>), 3-18-2025, “The Once and Future Transatlantic Alliance,” Foreign Affairs, https://www.foreignaffairs.com/europe/once-and-future-transatlantic-alliance, njn]</w:t>
      </w:r>
    </w:p>
    <w:p w14:paraId="2E607948" w14:textId="77777777" w:rsidR="00CC4195" w:rsidRPr="00590722" w:rsidRDefault="00CC4195" w:rsidP="00CC4195">
      <w:pPr>
        <w:rPr>
          <w:rStyle w:val="StyleUnderline"/>
        </w:rPr>
      </w:pPr>
      <w:r w:rsidRPr="00590722">
        <w:rPr>
          <w:rStyle w:val="StyleUnderline"/>
        </w:rPr>
        <w:t xml:space="preserve">The transatlantic alliance has weathered many </w:t>
      </w:r>
      <w:r w:rsidRPr="00F901AE">
        <w:rPr>
          <w:rStyle w:val="StyleUnderline"/>
          <w:highlight w:val="cyan"/>
        </w:rPr>
        <w:t>crises</w:t>
      </w:r>
      <w:r w:rsidRPr="00590722">
        <w:rPr>
          <w:sz w:val="16"/>
        </w:rPr>
        <w:t xml:space="preserve"> over the past 80 years, some of </w:t>
      </w:r>
      <w:r w:rsidRPr="00590722">
        <w:rPr>
          <w:rStyle w:val="StyleUnderline"/>
        </w:rPr>
        <w:t xml:space="preserve">which </w:t>
      </w:r>
      <w:r w:rsidRPr="00F901AE">
        <w:rPr>
          <w:rStyle w:val="StyleUnderline"/>
          <w:highlight w:val="cyan"/>
        </w:rPr>
        <w:t>seem</w:t>
      </w:r>
      <w:r w:rsidRPr="00590722">
        <w:rPr>
          <w:rStyle w:val="StyleUnderline"/>
        </w:rPr>
        <w:t xml:space="preserve">ed </w:t>
      </w:r>
      <w:r w:rsidRPr="00F901AE">
        <w:rPr>
          <w:rStyle w:val="Emphasis"/>
          <w:highlight w:val="cyan"/>
        </w:rPr>
        <w:t>existential</w:t>
      </w:r>
      <w:r w:rsidRPr="00590722">
        <w:rPr>
          <w:rStyle w:val="StyleUnderline"/>
        </w:rPr>
        <w:t xml:space="preserve"> at the time</w:t>
      </w:r>
      <w:r w:rsidRPr="00590722">
        <w:rPr>
          <w:sz w:val="16"/>
        </w:rPr>
        <w:t xml:space="preserve">. But </w:t>
      </w:r>
      <w:r w:rsidRPr="00590722">
        <w:rPr>
          <w:rStyle w:val="StyleUnderline"/>
        </w:rPr>
        <w:t xml:space="preserve">the one now roiling the alliance feels different </w:t>
      </w:r>
      <w:r w:rsidRPr="00F901AE">
        <w:rPr>
          <w:rStyle w:val="StyleUnderline"/>
          <w:highlight w:val="cyan"/>
        </w:rPr>
        <w:t xml:space="preserve">and much more </w:t>
      </w:r>
      <w:r w:rsidRPr="00F901AE">
        <w:rPr>
          <w:rStyle w:val="Emphasis"/>
          <w:highlight w:val="cyan"/>
        </w:rPr>
        <w:t>treacherous</w:t>
      </w:r>
      <w:r w:rsidRPr="00590722">
        <w:rPr>
          <w:sz w:val="16"/>
        </w:rPr>
        <w:t xml:space="preserve">. Unlike previous episodes of transatlantic discord, which mostly revolved around how the alliance should respond to an external threat of one kind or another, </w:t>
      </w:r>
      <w:r w:rsidRPr="00590722">
        <w:rPr>
          <w:rStyle w:val="StyleUnderline"/>
        </w:rPr>
        <w:t xml:space="preserve">the challenge today comes from within. European </w:t>
      </w:r>
      <w:r w:rsidRPr="00F901AE">
        <w:rPr>
          <w:rStyle w:val="StyleUnderline"/>
          <w:highlight w:val="cyan"/>
        </w:rPr>
        <w:t>leaders</w:t>
      </w:r>
      <w:r w:rsidRPr="00590722">
        <w:rPr>
          <w:rStyle w:val="StyleUnderline"/>
        </w:rPr>
        <w:t xml:space="preserve"> are </w:t>
      </w:r>
      <w:r w:rsidRPr="00F901AE">
        <w:rPr>
          <w:rStyle w:val="StyleUnderline"/>
          <w:highlight w:val="cyan"/>
        </w:rPr>
        <w:t>asking</w:t>
      </w:r>
      <w:r w:rsidRPr="00590722">
        <w:rPr>
          <w:rStyle w:val="StyleUnderline"/>
        </w:rPr>
        <w:t xml:space="preserve"> themselves </w:t>
      </w:r>
      <w:r w:rsidRPr="00F901AE">
        <w:rPr>
          <w:rStyle w:val="StyleUnderline"/>
          <w:highlight w:val="cyan"/>
        </w:rPr>
        <w:t xml:space="preserve">whether the </w:t>
      </w:r>
      <w:r w:rsidRPr="00F901AE">
        <w:rPr>
          <w:rStyle w:val="Emphasis"/>
          <w:highlight w:val="cyan"/>
        </w:rPr>
        <w:t>U</w:t>
      </w:r>
      <w:r w:rsidRPr="00590722">
        <w:rPr>
          <w:sz w:val="16"/>
        </w:rPr>
        <w:t xml:space="preserve">nited </w:t>
      </w:r>
      <w:r w:rsidRPr="00F901AE">
        <w:rPr>
          <w:rStyle w:val="Emphasis"/>
          <w:highlight w:val="cyan"/>
        </w:rPr>
        <w:t>S</w:t>
      </w:r>
      <w:r w:rsidRPr="00590722">
        <w:rPr>
          <w:sz w:val="16"/>
        </w:rPr>
        <w:t>tates—the alliance’s founder and steadfast champion for eight decades—</w:t>
      </w:r>
      <w:r w:rsidRPr="00F901AE">
        <w:rPr>
          <w:rStyle w:val="StyleUnderline"/>
          <w:highlight w:val="cyan"/>
        </w:rPr>
        <w:t>is</w:t>
      </w:r>
      <w:r w:rsidRPr="00590722">
        <w:rPr>
          <w:rStyle w:val="StyleUnderline"/>
        </w:rPr>
        <w:t xml:space="preserve"> still </w:t>
      </w:r>
      <w:r w:rsidRPr="00F901AE">
        <w:rPr>
          <w:rStyle w:val="Emphasis"/>
          <w:highlight w:val="cyan"/>
        </w:rPr>
        <w:t>committed</w:t>
      </w:r>
      <w:r w:rsidRPr="00590722">
        <w:rPr>
          <w:rStyle w:val="StyleUnderline"/>
        </w:rPr>
        <w:t xml:space="preserve"> to the security of Europe</w:t>
      </w:r>
      <w:r w:rsidRPr="00590722">
        <w:rPr>
          <w:sz w:val="16"/>
        </w:rPr>
        <w:t xml:space="preserve"> and the West more generally. </w:t>
      </w:r>
      <w:r w:rsidRPr="00590722">
        <w:rPr>
          <w:rStyle w:val="StyleUnderline"/>
        </w:rPr>
        <w:t xml:space="preserve">Recent statements by U.S. President Donald </w:t>
      </w:r>
      <w:r w:rsidRPr="00590722">
        <w:rPr>
          <w:rStyle w:val="Emphasis"/>
        </w:rPr>
        <w:t>Trump</w:t>
      </w:r>
      <w:r w:rsidRPr="00590722">
        <w:rPr>
          <w:sz w:val="16"/>
        </w:rPr>
        <w:t xml:space="preserve"> and his senior advisers </w:t>
      </w:r>
      <w:r w:rsidRPr="00590722">
        <w:rPr>
          <w:rStyle w:val="StyleUnderline"/>
        </w:rPr>
        <w:t xml:space="preserve">suggest that </w:t>
      </w:r>
      <w:r w:rsidRPr="00F901AE">
        <w:rPr>
          <w:rStyle w:val="StyleUnderline"/>
          <w:highlight w:val="cyan"/>
        </w:rPr>
        <w:t xml:space="preserve">the answer is </w:t>
      </w:r>
      <w:r w:rsidRPr="00F901AE">
        <w:rPr>
          <w:rStyle w:val="Emphasis"/>
          <w:highlight w:val="cyan"/>
        </w:rPr>
        <w:t>no</w:t>
      </w:r>
      <w:r w:rsidRPr="00590722">
        <w:rPr>
          <w:rStyle w:val="StyleUnderline"/>
        </w:rPr>
        <w:t>.</w:t>
      </w:r>
    </w:p>
    <w:p w14:paraId="46198A9C" w14:textId="77777777" w:rsidR="00CC4195" w:rsidRPr="00590722" w:rsidRDefault="00CC4195" w:rsidP="00CC4195">
      <w:pPr>
        <w:rPr>
          <w:sz w:val="16"/>
        </w:rPr>
      </w:pPr>
      <w:r w:rsidRPr="00590722">
        <w:rPr>
          <w:sz w:val="16"/>
        </w:rPr>
        <w:t>Many European leaders now believe they have no choice but to declare strategic independence from the United States and launch a crash program to defend their continent alone. But they should not. Aside from the incredible expense of achieving a credible European defense posture without U.S. military support, even voicing such an intent risks hastening a total divorce that would threaten the security of both Europe and North America. Abandoning the alliance now would amount to “committing suicide out of fear of death,” as the nineteenth-century German statesman Otto von Bismarck described preventive war.</w:t>
      </w:r>
    </w:p>
    <w:p w14:paraId="5CE75923" w14:textId="77777777" w:rsidR="00CC4195" w:rsidRPr="00590722" w:rsidRDefault="00CC4195" w:rsidP="00CC4195">
      <w:pPr>
        <w:rPr>
          <w:sz w:val="16"/>
        </w:rPr>
      </w:pPr>
      <w:r w:rsidRPr="00590722">
        <w:rPr>
          <w:sz w:val="16"/>
        </w:rPr>
        <w:t xml:space="preserve">Instead, </w:t>
      </w:r>
      <w:r w:rsidRPr="00F901AE">
        <w:rPr>
          <w:rStyle w:val="Emphasis"/>
          <w:highlight w:val="cyan"/>
        </w:rPr>
        <w:t>Europe</w:t>
      </w:r>
      <w:r w:rsidRPr="00E23B46">
        <w:rPr>
          <w:rStyle w:val="StyleUnderline"/>
        </w:rPr>
        <w:t xml:space="preserve">ans </w:t>
      </w:r>
      <w:r w:rsidRPr="00F901AE">
        <w:rPr>
          <w:rStyle w:val="StyleUnderline"/>
          <w:highlight w:val="cyan"/>
        </w:rPr>
        <w:t>must</w:t>
      </w:r>
      <w:r w:rsidRPr="00590722">
        <w:rPr>
          <w:rStyle w:val="StyleUnderline"/>
        </w:rPr>
        <w:t xml:space="preserve"> try to </w:t>
      </w:r>
      <w:r w:rsidRPr="00F901AE">
        <w:rPr>
          <w:rStyle w:val="Emphasis"/>
          <w:highlight w:val="cyan"/>
        </w:rPr>
        <w:t>save</w:t>
      </w:r>
      <w:r w:rsidRPr="00F901AE">
        <w:rPr>
          <w:rStyle w:val="StyleUnderline"/>
          <w:highlight w:val="cyan"/>
        </w:rPr>
        <w:t xml:space="preserve"> the alliance. They</w:t>
      </w:r>
      <w:r w:rsidRPr="00590722">
        <w:rPr>
          <w:rStyle w:val="StyleUnderline"/>
        </w:rPr>
        <w:t xml:space="preserve"> can do more to defend their continent</w:t>
      </w:r>
      <w:r w:rsidRPr="00590722">
        <w:rPr>
          <w:sz w:val="16"/>
        </w:rPr>
        <w:t xml:space="preserve"> so that the burden does not fall disproportionately on the United States—an obligation that European leaders now widely acknowledge and accept. Actually </w:t>
      </w:r>
      <w:r w:rsidRPr="00590722">
        <w:rPr>
          <w:rStyle w:val="StyleUnderline"/>
        </w:rPr>
        <w:t xml:space="preserve">shouldering their part of the burden will </w:t>
      </w:r>
      <w:r w:rsidRPr="00F901AE">
        <w:rPr>
          <w:rStyle w:val="StyleUnderline"/>
          <w:highlight w:val="cyan"/>
        </w:rPr>
        <w:t>require</w:t>
      </w:r>
      <w:r w:rsidRPr="00590722">
        <w:rPr>
          <w:rStyle w:val="StyleUnderline"/>
        </w:rPr>
        <w:t xml:space="preserve"> demonstrating a clear commitment to </w:t>
      </w:r>
      <w:r w:rsidRPr="00F901AE">
        <w:rPr>
          <w:rStyle w:val="StyleUnderline"/>
          <w:highlight w:val="cyan"/>
        </w:rPr>
        <w:t xml:space="preserve">ensuring </w:t>
      </w:r>
      <w:r w:rsidRPr="00F901AE">
        <w:rPr>
          <w:rStyle w:val="Emphasis"/>
          <w:highlight w:val="cyan"/>
        </w:rPr>
        <w:t>Ukraine’s security</w:t>
      </w:r>
      <w:r w:rsidRPr="00590722">
        <w:rPr>
          <w:rStyle w:val="StyleUnderline"/>
        </w:rPr>
        <w:t xml:space="preserve"> and independence </w:t>
      </w:r>
      <w:r w:rsidRPr="00F901AE">
        <w:rPr>
          <w:rStyle w:val="StyleUnderline"/>
          <w:highlight w:val="cyan"/>
        </w:rPr>
        <w:t xml:space="preserve">after a </w:t>
      </w:r>
      <w:r w:rsidRPr="00F901AE">
        <w:rPr>
          <w:rStyle w:val="Emphasis"/>
          <w:highlight w:val="cyan"/>
        </w:rPr>
        <w:t>cease-fire</w:t>
      </w:r>
      <w:r w:rsidRPr="00590722">
        <w:rPr>
          <w:sz w:val="16"/>
        </w:rPr>
        <w:t xml:space="preserve">. The </w:t>
      </w:r>
      <w:r w:rsidRPr="00F901AE">
        <w:rPr>
          <w:rStyle w:val="StyleUnderline"/>
          <w:highlight w:val="cyan"/>
        </w:rPr>
        <w:t xml:space="preserve">signs are </w:t>
      </w:r>
      <w:r w:rsidRPr="00F901AE">
        <w:rPr>
          <w:rStyle w:val="Emphasis"/>
          <w:highlight w:val="cyan"/>
        </w:rPr>
        <w:t>promising</w:t>
      </w:r>
      <w:r w:rsidRPr="00F901AE">
        <w:rPr>
          <w:rStyle w:val="StyleUnderline"/>
          <w:highlight w:val="cyan"/>
        </w:rPr>
        <w:t xml:space="preserve"> that</w:t>
      </w:r>
      <w:r w:rsidRPr="00590722">
        <w:rPr>
          <w:rStyle w:val="StyleUnderline"/>
        </w:rPr>
        <w:t xml:space="preserve"> a broad-based “coalition of the willing” led by </w:t>
      </w:r>
      <w:r w:rsidRPr="00F901AE">
        <w:rPr>
          <w:rStyle w:val="Emphasis"/>
          <w:highlight w:val="cyan"/>
        </w:rPr>
        <w:t>Europe</w:t>
      </w:r>
      <w:r w:rsidRPr="00590722">
        <w:rPr>
          <w:rStyle w:val="StyleUnderline"/>
        </w:rPr>
        <w:t xml:space="preserve">ans </w:t>
      </w:r>
      <w:r w:rsidRPr="00F901AE">
        <w:rPr>
          <w:rStyle w:val="StyleUnderline"/>
          <w:highlight w:val="cyan"/>
        </w:rPr>
        <w:t xml:space="preserve">is </w:t>
      </w:r>
      <w:r w:rsidRPr="00F901AE">
        <w:rPr>
          <w:rStyle w:val="Emphasis"/>
          <w:highlight w:val="cyan"/>
        </w:rPr>
        <w:t>coalescing</w:t>
      </w:r>
      <w:r w:rsidRPr="00590722">
        <w:rPr>
          <w:sz w:val="16"/>
        </w:rPr>
        <w:t xml:space="preserve"> to do just that.</w:t>
      </w:r>
    </w:p>
    <w:p w14:paraId="32538515" w14:textId="77777777" w:rsidR="00CC4195" w:rsidRPr="00590722" w:rsidRDefault="00CC4195" w:rsidP="00CC4195">
      <w:pPr>
        <w:rPr>
          <w:sz w:val="16"/>
        </w:rPr>
      </w:pPr>
      <w:r w:rsidRPr="00590722">
        <w:rPr>
          <w:sz w:val="16"/>
        </w:rPr>
        <w:t>Beyond this immediate imperative, however, European countries have less clarity and consensus about how to safeguard the transatlantic alliance. This challenge cannot be approached as it often has been in the past—by setting broad defense-planning goals and defense-spending budgets toward which each alliance member must work independently. Nor can Europe simply try to substitute homegrown capabilities for U.S. ones where there are obvious shortcomings.</w:t>
      </w:r>
    </w:p>
    <w:p w14:paraId="492549A6" w14:textId="77777777" w:rsidR="00CC4195" w:rsidRPr="00F07212" w:rsidRDefault="00CC4195" w:rsidP="00CC4195">
      <w:pPr>
        <w:rPr>
          <w:sz w:val="16"/>
        </w:rPr>
      </w:pPr>
      <w:r w:rsidRPr="00590722">
        <w:rPr>
          <w:rStyle w:val="StyleUnderline"/>
        </w:rPr>
        <w:t>In the years ahead</w:t>
      </w:r>
      <w:r w:rsidRPr="00F07212">
        <w:rPr>
          <w:sz w:val="16"/>
        </w:rPr>
        <w:t xml:space="preserve">, the United States and </w:t>
      </w:r>
      <w:r w:rsidRPr="00F901AE">
        <w:rPr>
          <w:rStyle w:val="StyleUnderline"/>
          <w:highlight w:val="cyan"/>
        </w:rPr>
        <w:t>Europe will face</w:t>
      </w:r>
      <w:r w:rsidRPr="00590722">
        <w:rPr>
          <w:rStyle w:val="StyleUnderline"/>
        </w:rPr>
        <w:t xml:space="preserve"> several </w:t>
      </w:r>
      <w:r w:rsidRPr="00F901AE">
        <w:rPr>
          <w:rStyle w:val="Emphasis"/>
          <w:highlight w:val="cyan"/>
        </w:rPr>
        <w:t>interconnected</w:t>
      </w:r>
      <w:r w:rsidRPr="00F901AE">
        <w:rPr>
          <w:rStyle w:val="StyleUnderline"/>
          <w:highlight w:val="cyan"/>
        </w:rPr>
        <w:t xml:space="preserve"> military challenges: </w:t>
      </w:r>
      <w:r w:rsidRPr="00F901AE">
        <w:rPr>
          <w:rStyle w:val="Emphasis"/>
          <w:highlight w:val="cyan"/>
        </w:rPr>
        <w:t>deterring Russia</w:t>
      </w:r>
      <w:r w:rsidRPr="00F901AE">
        <w:rPr>
          <w:rStyle w:val="StyleUnderline"/>
          <w:highlight w:val="cyan"/>
        </w:rPr>
        <w:t xml:space="preserve"> from</w:t>
      </w:r>
      <w:r w:rsidRPr="00590722">
        <w:rPr>
          <w:rStyle w:val="StyleUnderline"/>
        </w:rPr>
        <w:t xml:space="preserve"> attacking </w:t>
      </w:r>
      <w:r w:rsidRPr="00F901AE">
        <w:rPr>
          <w:rStyle w:val="Emphasis"/>
          <w:highlight w:val="cyan"/>
        </w:rPr>
        <w:t>NATO</w:t>
      </w:r>
      <w:r w:rsidRPr="00F07212">
        <w:rPr>
          <w:sz w:val="16"/>
        </w:rPr>
        <w:t xml:space="preserve"> members, </w:t>
      </w:r>
      <w:r w:rsidRPr="00F901AE">
        <w:rPr>
          <w:rStyle w:val="StyleUnderline"/>
          <w:highlight w:val="cyan"/>
        </w:rPr>
        <w:t>protecting</w:t>
      </w:r>
      <w:r w:rsidRPr="00590722">
        <w:rPr>
          <w:rStyle w:val="StyleUnderline"/>
        </w:rPr>
        <w:t xml:space="preserve"> Europe’s southern flank </w:t>
      </w:r>
      <w:r w:rsidRPr="00F901AE">
        <w:rPr>
          <w:rStyle w:val="StyleUnderline"/>
          <w:highlight w:val="cyan"/>
        </w:rPr>
        <w:t>from</w:t>
      </w:r>
      <w:r w:rsidRPr="00F07212">
        <w:rPr>
          <w:sz w:val="16"/>
        </w:rPr>
        <w:t xml:space="preserve"> the consequences of </w:t>
      </w:r>
      <w:r w:rsidRPr="00F901AE">
        <w:rPr>
          <w:rStyle w:val="StyleUnderline"/>
          <w:highlight w:val="cyan"/>
        </w:rPr>
        <w:t xml:space="preserve">instability in the </w:t>
      </w:r>
      <w:r w:rsidRPr="00F901AE">
        <w:rPr>
          <w:rStyle w:val="Emphasis"/>
          <w:highlight w:val="cyan"/>
        </w:rPr>
        <w:t>Middle East</w:t>
      </w:r>
      <w:r w:rsidRPr="00590722">
        <w:rPr>
          <w:rStyle w:val="StyleUnderline"/>
        </w:rPr>
        <w:t xml:space="preserve"> and </w:t>
      </w:r>
      <w:r w:rsidRPr="00F901AE">
        <w:rPr>
          <w:rStyle w:val="Emphasis"/>
          <w:highlight w:val="cyan"/>
        </w:rPr>
        <w:t>Africa</w:t>
      </w:r>
      <w:r w:rsidRPr="00590722">
        <w:rPr>
          <w:rStyle w:val="StyleUnderline"/>
        </w:rPr>
        <w:t xml:space="preserve">, defending the alliance’s interests in </w:t>
      </w:r>
      <w:r w:rsidRPr="00F901AE">
        <w:rPr>
          <w:rStyle w:val="StyleUnderline"/>
          <w:highlight w:val="cyan"/>
        </w:rPr>
        <w:t xml:space="preserve">the </w:t>
      </w:r>
      <w:r w:rsidRPr="00F901AE">
        <w:rPr>
          <w:rStyle w:val="Emphasis"/>
          <w:highlight w:val="cyan"/>
        </w:rPr>
        <w:t>Arctic</w:t>
      </w:r>
      <w:r w:rsidRPr="00F901AE">
        <w:rPr>
          <w:rStyle w:val="StyleUnderline"/>
          <w:highlight w:val="cyan"/>
        </w:rPr>
        <w:t>, and</w:t>
      </w:r>
      <w:r w:rsidRPr="00590722">
        <w:rPr>
          <w:rStyle w:val="StyleUnderline"/>
        </w:rPr>
        <w:t xml:space="preserve"> addressing the strategic challenge posed by </w:t>
      </w:r>
      <w:r w:rsidRPr="00F901AE">
        <w:rPr>
          <w:rStyle w:val="Emphasis"/>
          <w:highlight w:val="cyan"/>
        </w:rPr>
        <w:t>China</w:t>
      </w:r>
      <w:r w:rsidRPr="00F901AE">
        <w:rPr>
          <w:rStyle w:val="StyleUnderline"/>
          <w:highlight w:val="cyan"/>
        </w:rPr>
        <w:t xml:space="preserve">. The </w:t>
      </w:r>
      <w:r w:rsidRPr="00F901AE">
        <w:rPr>
          <w:rStyle w:val="Emphasis"/>
          <w:highlight w:val="cyan"/>
        </w:rPr>
        <w:t>common factor</w:t>
      </w:r>
      <w:r w:rsidRPr="00F901AE">
        <w:rPr>
          <w:rStyle w:val="StyleUnderline"/>
          <w:highlight w:val="cyan"/>
        </w:rPr>
        <w:t xml:space="preserve"> on which success</w:t>
      </w:r>
      <w:r w:rsidRPr="00590722">
        <w:rPr>
          <w:rStyle w:val="StyleUnderline"/>
        </w:rPr>
        <w:t xml:space="preserve"> in all these arenas most </w:t>
      </w:r>
      <w:r w:rsidRPr="00F901AE">
        <w:rPr>
          <w:rStyle w:val="Emphasis"/>
          <w:highlight w:val="cyan"/>
        </w:rPr>
        <w:t>depends</w:t>
      </w:r>
      <w:r w:rsidRPr="00F901AE">
        <w:rPr>
          <w:rStyle w:val="StyleUnderline"/>
          <w:highlight w:val="cyan"/>
        </w:rPr>
        <w:t xml:space="preserve"> is a strong</w:t>
      </w:r>
      <w:r w:rsidRPr="00590722">
        <w:rPr>
          <w:rStyle w:val="StyleUnderline"/>
        </w:rPr>
        <w:t xml:space="preserve"> </w:t>
      </w:r>
      <w:r w:rsidRPr="00F901AE">
        <w:rPr>
          <w:rStyle w:val="Emphasis"/>
          <w:highlight w:val="cyan"/>
        </w:rPr>
        <w:t>d</w:t>
      </w:r>
      <w:r w:rsidRPr="00F07212">
        <w:rPr>
          <w:sz w:val="16"/>
        </w:rPr>
        <w:t xml:space="preserve">efense </w:t>
      </w:r>
      <w:r w:rsidRPr="00F901AE">
        <w:rPr>
          <w:rStyle w:val="Emphasis"/>
          <w:highlight w:val="cyan"/>
        </w:rPr>
        <w:t>i</w:t>
      </w:r>
      <w:r w:rsidRPr="00F07212">
        <w:rPr>
          <w:sz w:val="16"/>
        </w:rPr>
        <w:t xml:space="preserve">ndustrial </w:t>
      </w:r>
      <w:r w:rsidRPr="00F901AE">
        <w:rPr>
          <w:rStyle w:val="Emphasis"/>
          <w:highlight w:val="cyan"/>
        </w:rPr>
        <w:t>b</w:t>
      </w:r>
      <w:r w:rsidRPr="00F07212">
        <w:rPr>
          <w:sz w:val="16"/>
        </w:rPr>
        <w:t xml:space="preserve">ase, and Europe must focus on that first. Ultimately, the alliance—Europe and the United States together—must determine what capabilities it must develop by working backward from a comprehensive assessment of the specific missions it will need to fulfill </w:t>
      </w:r>
      <w:r w:rsidRPr="00F901AE">
        <w:rPr>
          <w:rStyle w:val="StyleUnderline"/>
          <w:highlight w:val="cyan"/>
        </w:rPr>
        <w:t>to guarantee</w:t>
      </w:r>
      <w:r w:rsidRPr="00F07212">
        <w:rPr>
          <w:rStyle w:val="StyleUnderline"/>
        </w:rPr>
        <w:t xml:space="preserve"> the continent’s </w:t>
      </w:r>
      <w:r w:rsidRPr="00F901AE">
        <w:rPr>
          <w:rStyle w:val="Emphasis"/>
          <w:highlight w:val="cyan"/>
        </w:rPr>
        <w:t>long-term security</w:t>
      </w:r>
      <w:r w:rsidRPr="00F07212">
        <w:rPr>
          <w:sz w:val="16"/>
        </w:rPr>
        <w:t>.</w:t>
      </w:r>
    </w:p>
    <w:p w14:paraId="36874909" w14:textId="77777777" w:rsidR="00CC4195" w:rsidRPr="00F07212" w:rsidRDefault="00CC4195" w:rsidP="00CC4195">
      <w:pPr>
        <w:rPr>
          <w:sz w:val="16"/>
        </w:rPr>
      </w:pPr>
      <w:r w:rsidRPr="00F07212">
        <w:rPr>
          <w:sz w:val="16"/>
        </w:rPr>
        <w:t>SHARED THREATS</w:t>
      </w:r>
    </w:p>
    <w:p w14:paraId="7F09AF0A" w14:textId="77777777" w:rsidR="00CC4195" w:rsidRPr="00F07212" w:rsidRDefault="00CC4195" w:rsidP="00CC4195">
      <w:pPr>
        <w:rPr>
          <w:sz w:val="16"/>
        </w:rPr>
      </w:pPr>
      <w:r w:rsidRPr="00F07212">
        <w:rPr>
          <w:sz w:val="16"/>
        </w:rPr>
        <w:t xml:space="preserve">At some point, the Kremlin’s politics and military posture may change in ways that make Russia less threatening. But </w:t>
      </w:r>
      <w:r w:rsidRPr="00F07212">
        <w:rPr>
          <w:rStyle w:val="StyleUnderline"/>
        </w:rPr>
        <w:t xml:space="preserve">for the foreseeable future, the alliance’s primary mission will be to </w:t>
      </w:r>
      <w:r w:rsidRPr="00F07212">
        <w:rPr>
          <w:rStyle w:val="Emphasis"/>
        </w:rPr>
        <w:t>deter Russian attacks</w:t>
      </w:r>
      <w:r w:rsidRPr="00F07212">
        <w:rPr>
          <w:rStyle w:val="StyleUnderline"/>
        </w:rPr>
        <w:t xml:space="preserve"> against its members</w:t>
      </w:r>
      <w:r w:rsidRPr="00F07212">
        <w:rPr>
          <w:sz w:val="16"/>
        </w:rPr>
        <w:t>. As long as the United States continues to ensure that NATO’s nuclear deterrent remains credible, European members should accept the burden of defending the alliance’s vulnerable eastern flank by conventional means. The idea that responsibilities should be divided this way has a long history in post–Cold War alliance thinking. In the 1990s, when NATO’s problems seemed much more modest, its European members aspired to create a force of 60,000 deployable troops, although it never quite got there. In more recent years, it has aimed lower, maintaining a ready-response force numbering in the low thousands; since 2017, it has also provided most of the 5,000 troops making up NATO’s Enhanced Foreign Presence in the Baltic states.</w:t>
      </w:r>
    </w:p>
    <w:p w14:paraId="318D0B7E" w14:textId="77777777" w:rsidR="00CC4195" w:rsidRPr="00F07212" w:rsidRDefault="00CC4195" w:rsidP="00CC4195">
      <w:pPr>
        <w:rPr>
          <w:sz w:val="16"/>
        </w:rPr>
      </w:pPr>
      <w:r w:rsidRPr="00F07212">
        <w:rPr>
          <w:sz w:val="16"/>
        </w:rPr>
        <w:t>Unfortunately, Europe’s preparedness for an attack by Moscow on a member state remains inadequate. War games conducted by the RAND Corporation in 2014 and 2015 suggested that denying Moscow the ability to quickly occupy all three Baltic states would require no less than seven brigades. Right now, NATO can probably swiftly marshal about three brigades. Subsequent calculations by the Brookings Institution suggest that a viable Western defense of the Baltics might require as many as 150,000 deployable forces across ground, air, and maritime domains.</w:t>
      </w:r>
    </w:p>
    <w:p w14:paraId="0AFEBA2B" w14:textId="77777777" w:rsidR="00CC4195" w:rsidRPr="00F07212" w:rsidRDefault="00CC4195" w:rsidP="00CC4195">
      <w:pPr>
        <w:rPr>
          <w:sz w:val="16"/>
        </w:rPr>
      </w:pPr>
      <w:r w:rsidRPr="00F07212">
        <w:rPr>
          <w:sz w:val="16"/>
        </w:rPr>
        <w:t>The key word is “deployable.” Collectively, Europe’s militaries currently have almost two million active-duty personnel. But only about 20,000 to 30,000 of them have the requisite logistical support and mobility to operate at a considerable distance from their home bases over sustained periods. Europe is right to increase defense spending, but fixating on defense budgets alone can obscure important decisions about how to best spend the money. To meet the challenge posed by a revanchist Russia, Europe must make smaller forces more deployable.</w:t>
      </w:r>
    </w:p>
    <w:p w14:paraId="6938AB7B" w14:textId="77777777" w:rsidR="00CC4195" w:rsidRPr="00F07212" w:rsidRDefault="00CC4195" w:rsidP="00CC4195">
      <w:pPr>
        <w:rPr>
          <w:sz w:val="16"/>
        </w:rPr>
      </w:pPr>
      <w:r w:rsidRPr="00F07212">
        <w:rPr>
          <w:rStyle w:val="StyleUnderline"/>
        </w:rPr>
        <w:t xml:space="preserve">For NATO’s southern European members, the primary </w:t>
      </w:r>
      <w:r w:rsidRPr="00F07212">
        <w:rPr>
          <w:rStyle w:val="Emphasis"/>
        </w:rPr>
        <w:t>security challenge</w:t>
      </w:r>
      <w:r w:rsidRPr="00F07212">
        <w:rPr>
          <w:sz w:val="16"/>
        </w:rPr>
        <w:t xml:space="preserve"> in recent years </w:t>
      </w:r>
      <w:r w:rsidRPr="00F07212">
        <w:rPr>
          <w:rStyle w:val="StyleUnderline"/>
        </w:rPr>
        <w:t xml:space="preserve">has been to restrict the flow of </w:t>
      </w:r>
      <w:r w:rsidRPr="00F07212">
        <w:rPr>
          <w:rStyle w:val="Emphasis"/>
        </w:rPr>
        <w:t>migrants</w:t>
      </w:r>
      <w:r w:rsidRPr="00F07212">
        <w:rPr>
          <w:rStyle w:val="StyleUnderline"/>
        </w:rPr>
        <w:t xml:space="preserve"> traveling across the Mediterranean or through Turkey</w:t>
      </w:r>
      <w:r w:rsidRPr="00F07212">
        <w:rPr>
          <w:sz w:val="16"/>
        </w:rPr>
        <w:t xml:space="preserve">. Countries such as Greece, Italy, and Spain have sought to deter and interdict illicit trafficking by building border fences and enhancing their coast guard and other maritime capabilities. But these defenses can easily be overwhelmed whenever a famine or major conflict in the Middle East and Africa prompts massive outflows of people. </w:t>
      </w:r>
      <w:r w:rsidRPr="00F07212">
        <w:rPr>
          <w:rStyle w:val="StyleUnderline"/>
        </w:rPr>
        <w:t>Given that the combined population</w:t>
      </w:r>
      <w:r w:rsidRPr="00F07212">
        <w:rPr>
          <w:sz w:val="16"/>
        </w:rPr>
        <w:t xml:space="preserve"> of Africa and the Middle East </w:t>
      </w:r>
      <w:r w:rsidRPr="00F07212">
        <w:rPr>
          <w:rStyle w:val="StyleUnderline"/>
        </w:rPr>
        <w:t>is expected to double</w:t>
      </w:r>
      <w:r w:rsidRPr="00F07212">
        <w:rPr>
          <w:sz w:val="16"/>
        </w:rPr>
        <w:t xml:space="preserve"> by the middle of this century </w:t>
      </w:r>
      <w:r w:rsidRPr="00F07212">
        <w:rPr>
          <w:rStyle w:val="StyleUnderline"/>
        </w:rPr>
        <w:t>and that climate change’s disruptions are likely to intensify, NATO must plan for potential military interventions that could stem migration</w:t>
      </w:r>
      <w:r w:rsidRPr="00F07212">
        <w:rPr>
          <w:sz w:val="16"/>
        </w:rPr>
        <w:t xml:space="preserve"> by responding to major outbreaks of conflict and humanitarian disasters at their source.</w:t>
      </w:r>
    </w:p>
    <w:p w14:paraId="3E177FCD" w14:textId="77777777" w:rsidR="00CC4195" w:rsidRPr="00F07212" w:rsidRDefault="00CC4195" w:rsidP="00CC4195">
      <w:pPr>
        <w:rPr>
          <w:sz w:val="16"/>
        </w:rPr>
      </w:pPr>
      <w:r w:rsidRPr="00F901AE">
        <w:rPr>
          <w:rStyle w:val="StyleUnderline"/>
          <w:highlight w:val="cyan"/>
        </w:rPr>
        <w:t xml:space="preserve">Europe needs to </w:t>
      </w:r>
      <w:r w:rsidRPr="00F901AE">
        <w:rPr>
          <w:rStyle w:val="Emphasis"/>
          <w:highlight w:val="cyan"/>
        </w:rPr>
        <w:t>invest</w:t>
      </w:r>
      <w:r w:rsidRPr="00F07212">
        <w:rPr>
          <w:rStyle w:val="StyleUnderline"/>
        </w:rPr>
        <w:t xml:space="preserve"> the alliance</w:t>
      </w:r>
      <w:r w:rsidRPr="00F07212">
        <w:rPr>
          <w:sz w:val="16"/>
        </w:rPr>
        <w:t xml:space="preserve"> with a renewed sense of purpose.</w:t>
      </w:r>
    </w:p>
    <w:p w14:paraId="268EA774" w14:textId="77777777" w:rsidR="00CC4195" w:rsidRPr="00F07212" w:rsidRDefault="00CC4195" w:rsidP="00CC4195">
      <w:pPr>
        <w:rPr>
          <w:sz w:val="16"/>
        </w:rPr>
      </w:pPr>
      <w:r w:rsidRPr="00F07212">
        <w:rPr>
          <w:sz w:val="16"/>
        </w:rPr>
        <w:t xml:space="preserve">Currently, </w:t>
      </w:r>
      <w:r w:rsidRPr="00F07212">
        <w:rPr>
          <w:rStyle w:val="StyleUnderline"/>
        </w:rPr>
        <w:t xml:space="preserve">Europe’s peacekeeping capabilities are </w:t>
      </w:r>
      <w:r w:rsidRPr="00F07212">
        <w:rPr>
          <w:rStyle w:val="Emphasis"/>
        </w:rPr>
        <w:t>not substantial</w:t>
      </w:r>
      <w:r w:rsidRPr="00F07212">
        <w:rPr>
          <w:rStyle w:val="StyleUnderline"/>
        </w:rPr>
        <w:t xml:space="preserve"> enough to meet this mission</w:t>
      </w:r>
      <w:r w:rsidRPr="00F07212">
        <w:rPr>
          <w:sz w:val="16"/>
        </w:rPr>
        <w:t>. European nations collectively deploy more than 6,000 troops to various peacekeeping missions (largely in the Balkans, the Middle East, and Africa), and Britain and France maintain a particularly large presence in their former colonies, the broader Middle East, the Mediterranean Sea, and the Indo-Pacific. But observers’ estimates of how large a force would be needed to, for instance, curb a genocide in even a small African country often surpass 10,000 troops. European nations must develop at least ten more peacekeeping brigades (each with some 3,500 soldiers, plus support staff and equipment)—at an annual cost of perhaps $50 billion—and as many aircraft as currently operate on NATO’s eastern territory (about $30 billion annually). This sounds like a lot of money, but most of the cost could be raised by repurposing existing spending and reconfiguring existing force structures.</w:t>
      </w:r>
    </w:p>
    <w:p w14:paraId="49BAC7A9" w14:textId="77777777" w:rsidR="00CC4195" w:rsidRPr="00F07212" w:rsidRDefault="00CC4195" w:rsidP="00CC4195">
      <w:pPr>
        <w:rPr>
          <w:sz w:val="16"/>
        </w:rPr>
      </w:pPr>
      <w:r w:rsidRPr="00F07212">
        <w:rPr>
          <w:sz w:val="16"/>
        </w:rPr>
        <w:t>European nations must move to secure their interests in the Arctic, too. An adequate European presence requires basing more infrastructure, rapid-reaction capabilities, reliable communications, and most urgently, icebreakers there. The Nordic countries in particular do have considerable icebreaking capability, but it is focused on assisting commercial shipping in the Baltic Sea. Nordic countries must keep the Baltic open in winter, but NATO also needs a stronger military presence in the Arctic to make clear to Moscow that it cannot simply do as it pleases in the region. The United States long neglected the Arctic but now plans to build up to nine icebreakers with polar capability. And European nations—notably Finland, which has considerable shipbuilding capability—are well positioned to build even more.</w:t>
      </w:r>
    </w:p>
    <w:p w14:paraId="1D8A72EB" w14:textId="77777777" w:rsidR="00CC4195" w:rsidRPr="000E6E07" w:rsidRDefault="00CC4195" w:rsidP="00CC4195">
      <w:pPr>
        <w:rPr>
          <w:sz w:val="16"/>
        </w:rPr>
      </w:pPr>
      <w:r w:rsidRPr="000E6E07">
        <w:rPr>
          <w:rStyle w:val="StyleUnderline"/>
        </w:rPr>
        <w:t>The U.S. Defense Department considers China’s military development its so-called pacing challenge</w:t>
      </w:r>
      <w:r w:rsidRPr="000E6E07">
        <w:rPr>
          <w:sz w:val="16"/>
        </w:rPr>
        <w:t xml:space="preserve">. In the case of an outright conflict in Asia, European nations are not likely to deploy large-scale forces. But should war break out, </w:t>
      </w:r>
      <w:r w:rsidRPr="000E6E07">
        <w:rPr>
          <w:rStyle w:val="StyleUnderline"/>
        </w:rPr>
        <w:t>the Europeans could still back the United States</w:t>
      </w:r>
      <w:r w:rsidRPr="000E6E07">
        <w:rPr>
          <w:sz w:val="16"/>
        </w:rPr>
        <w:t xml:space="preserve"> and its other Asian allies </w:t>
      </w:r>
      <w:r w:rsidRPr="000E6E07">
        <w:rPr>
          <w:rStyle w:val="StyleUnderline"/>
        </w:rPr>
        <w:t>by</w:t>
      </w:r>
      <w:r w:rsidRPr="000E6E07">
        <w:rPr>
          <w:sz w:val="16"/>
        </w:rPr>
        <w:t xml:space="preserve">, for instance, </w:t>
      </w:r>
      <w:r w:rsidRPr="000E6E07">
        <w:rPr>
          <w:rStyle w:val="StyleUnderline"/>
        </w:rPr>
        <w:t>helping the U.S. military block the shipment of Middle Eastern oil</w:t>
      </w:r>
      <w:r w:rsidRPr="000E6E07">
        <w:rPr>
          <w:sz w:val="16"/>
        </w:rPr>
        <w:t xml:space="preserve"> to China. European countries already deploy naval assets to the Red Sea and the Gulf of Aden to counter threats emanating from Yemen; these assets can be used in any U.S.-led confrontation with China. </w:t>
      </w:r>
      <w:r w:rsidRPr="00F901AE">
        <w:rPr>
          <w:rStyle w:val="Emphasis"/>
          <w:highlight w:val="cyan"/>
        </w:rPr>
        <w:t>None</w:t>
      </w:r>
      <w:r w:rsidRPr="00F901AE">
        <w:rPr>
          <w:rStyle w:val="StyleUnderline"/>
          <w:highlight w:val="cyan"/>
        </w:rPr>
        <w:t xml:space="preserve"> of these</w:t>
      </w:r>
      <w:r w:rsidRPr="000E6E07">
        <w:rPr>
          <w:rStyle w:val="StyleUnderline"/>
        </w:rPr>
        <w:t xml:space="preserve"> aims </w:t>
      </w:r>
      <w:r w:rsidRPr="00F901AE">
        <w:rPr>
          <w:rStyle w:val="StyleUnderline"/>
          <w:highlight w:val="cyan"/>
        </w:rPr>
        <w:t xml:space="preserve">can be accomplished without </w:t>
      </w:r>
      <w:r w:rsidRPr="00F901AE">
        <w:rPr>
          <w:rStyle w:val="Emphasis"/>
          <w:highlight w:val="cyan"/>
        </w:rPr>
        <w:t>strengthening</w:t>
      </w:r>
      <w:r w:rsidRPr="00F901AE">
        <w:rPr>
          <w:rStyle w:val="StyleUnderline"/>
          <w:highlight w:val="cyan"/>
        </w:rPr>
        <w:t xml:space="preserve"> the</w:t>
      </w:r>
      <w:r w:rsidRPr="000E6E07">
        <w:rPr>
          <w:rStyle w:val="StyleUnderline"/>
        </w:rPr>
        <w:t xml:space="preserve"> alliance’s </w:t>
      </w:r>
      <w:r w:rsidRPr="00F901AE">
        <w:rPr>
          <w:rStyle w:val="Emphasis"/>
          <w:highlight w:val="cyan"/>
        </w:rPr>
        <w:t>industrial base</w:t>
      </w:r>
      <w:r w:rsidRPr="000E6E07">
        <w:rPr>
          <w:rStyle w:val="StyleUnderline"/>
        </w:rPr>
        <w:t>. Europe’s strenuous efforts to support Ukraine have revealed serious limitations</w:t>
      </w:r>
      <w:r w:rsidRPr="000E6E07">
        <w:rPr>
          <w:sz w:val="16"/>
        </w:rPr>
        <w:t xml:space="preserve"> to the continent’s defense industry: </w:t>
      </w:r>
      <w:r w:rsidRPr="000E6E07">
        <w:rPr>
          <w:rStyle w:val="StyleUnderline"/>
        </w:rPr>
        <w:t xml:space="preserve">it is too </w:t>
      </w:r>
      <w:r w:rsidRPr="000E6E07">
        <w:rPr>
          <w:rStyle w:val="Emphasis"/>
        </w:rPr>
        <w:t>fragmented</w:t>
      </w:r>
      <w:r w:rsidRPr="000E6E07">
        <w:rPr>
          <w:sz w:val="16"/>
        </w:rPr>
        <w:t>.</w:t>
      </w:r>
    </w:p>
    <w:p w14:paraId="636750A6" w14:textId="77777777" w:rsidR="00CC4195" w:rsidRPr="00F07212" w:rsidRDefault="00CC4195" w:rsidP="00CC4195">
      <w:pPr>
        <w:rPr>
          <w:sz w:val="16"/>
        </w:rPr>
      </w:pPr>
      <w:r w:rsidRPr="00F07212">
        <w:rPr>
          <w:sz w:val="16"/>
        </w:rPr>
        <w:t>Expanding Europe’s defense industrial capacity will require subsidizing producers, facilitating multiyear procurement contracts, expanding dual-use manufacturing, and purchasing ordnance up front to deepen munitions stocks. These are the same tools that the United States is starting to use to address its own defense industry weaknesses.</w:t>
      </w:r>
    </w:p>
    <w:p w14:paraId="0D8DE1C0" w14:textId="77777777" w:rsidR="00CC4195" w:rsidRPr="00F07212" w:rsidRDefault="00CC4195" w:rsidP="00CC4195">
      <w:pPr>
        <w:rPr>
          <w:sz w:val="16"/>
        </w:rPr>
      </w:pPr>
      <w:r w:rsidRPr="00F07212">
        <w:rPr>
          <w:sz w:val="16"/>
        </w:rPr>
        <w:t>COLLECTIVE STRENGTH</w:t>
      </w:r>
    </w:p>
    <w:p w14:paraId="171A3661" w14:textId="77777777" w:rsidR="00CC4195" w:rsidRPr="000E6E07" w:rsidRDefault="00CC4195" w:rsidP="00CC4195">
      <w:pPr>
        <w:rPr>
          <w:sz w:val="16"/>
        </w:rPr>
      </w:pPr>
      <w:r w:rsidRPr="000E6E07">
        <w:rPr>
          <w:rStyle w:val="StyleUnderline"/>
        </w:rPr>
        <w:t xml:space="preserve">The total cost of the initiatives Europe should take to revamp the transatlantic alliance would run to more than $100 billion yearly. This means that on average, </w:t>
      </w:r>
      <w:r w:rsidRPr="00F901AE">
        <w:rPr>
          <w:rStyle w:val="StyleUnderline"/>
          <w:highlight w:val="cyan"/>
        </w:rPr>
        <w:t>European</w:t>
      </w:r>
      <w:r w:rsidRPr="000E6E07">
        <w:rPr>
          <w:rStyle w:val="StyleUnderline"/>
        </w:rPr>
        <w:t xml:space="preserve"> countries’ </w:t>
      </w:r>
      <w:r w:rsidRPr="00F901AE">
        <w:rPr>
          <w:rStyle w:val="Emphasis"/>
          <w:highlight w:val="cyan"/>
        </w:rPr>
        <w:t>military</w:t>
      </w:r>
      <w:r w:rsidRPr="00F901AE">
        <w:rPr>
          <w:rStyle w:val="StyleUnderline"/>
          <w:highlight w:val="cyan"/>
        </w:rPr>
        <w:t xml:space="preserve"> budgets</w:t>
      </w:r>
      <w:r w:rsidRPr="000E6E07">
        <w:rPr>
          <w:rStyle w:val="StyleUnderline"/>
        </w:rPr>
        <w:t xml:space="preserve"> might </w:t>
      </w:r>
      <w:r w:rsidRPr="00F901AE">
        <w:rPr>
          <w:rStyle w:val="StyleUnderline"/>
          <w:highlight w:val="cyan"/>
        </w:rPr>
        <w:t xml:space="preserve">have to reach </w:t>
      </w:r>
      <w:r w:rsidRPr="00F901AE">
        <w:rPr>
          <w:rStyle w:val="Emphasis"/>
          <w:highlight w:val="cyan"/>
        </w:rPr>
        <w:t>2.5 percent</w:t>
      </w:r>
      <w:r w:rsidRPr="000E6E07">
        <w:rPr>
          <w:rStyle w:val="StyleUnderline"/>
        </w:rPr>
        <w:t xml:space="preserve"> of GDP</w:t>
      </w:r>
      <w:r w:rsidRPr="000E6E07">
        <w:rPr>
          <w:sz w:val="16"/>
        </w:rPr>
        <w:t>. But it is dangerously reductive to adjudicate defense investments merely by examining the percentage of GDP a country spends on defense. If Europe refined its military priorities and reoriented some of the existing force structure it has anchored to home territories, it might afford all of what we propose at 2.2 percent of GDP. Pressure from the Trump administration has already spurred European allies to inch toward that figure.</w:t>
      </w:r>
    </w:p>
    <w:p w14:paraId="63A4E07B" w14:textId="77777777" w:rsidR="00CC4195" w:rsidRPr="001365BD" w:rsidRDefault="00CC4195" w:rsidP="00CC4195">
      <w:pPr>
        <w:rPr>
          <w:sz w:val="16"/>
        </w:rPr>
      </w:pPr>
      <w:r w:rsidRPr="00F07212">
        <w:rPr>
          <w:sz w:val="16"/>
        </w:rPr>
        <w:t>Washington, too, must revitalize its commitment to the transatlantic alliance. The United States currently maintains about 100,000 troops in Europe. Their host countries partly offset the cost of supporting these troops, and the United States should maintain them—and be prepared to send reinforcements if necessary. Most of all, Washington must make clear that the U.S. nuclear umbrella—a crucial and time-tested deterrent to Russian aggression—remains in place. The United States cannot be secure if Europe is insecure. But at such an isolationist moment in U.S. politics, Washington may need Europe to show the enduring value of this partnership. Beyond acquiring more material resources, Europe needs to invest the alliance with a renewed sense of purpose, clarity about its core strategic objectives, and a determination to fulfill them. European nations should embrace this challenge not only because they fear abandonment by the United States but also because more collective strength would boost their own leverage on the world stage.</w:t>
      </w:r>
    </w:p>
    <w:bookmarkEnd w:id="0"/>
    <w:p w14:paraId="4744C632" w14:textId="77777777" w:rsidR="00CC4195" w:rsidRDefault="00CC4195" w:rsidP="00CC4195">
      <w:pPr>
        <w:pStyle w:val="Heading3"/>
      </w:pPr>
      <w:r>
        <w:t>CP---1NC</w:t>
      </w:r>
    </w:p>
    <w:p w14:paraId="34743B24" w14:textId="77777777" w:rsidR="00CC4195" w:rsidRDefault="00CC4195" w:rsidP="00CC4195">
      <w:pPr>
        <w:rPr>
          <w:rStyle w:val="Style13ptBold"/>
        </w:rPr>
      </w:pPr>
      <w:r w:rsidRPr="009D59CF">
        <w:rPr>
          <w:rStyle w:val="Style13ptBold"/>
          <w:u w:val="single"/>
        </w:rPr>
        <w:t>Job Guarantee PIC</w:t>
      </w:r>
      <w:r w:rsidRPr="009D59CF">
        <w:rPr>
          <w:rStyle w:val="Style13ptBold"/>
        </w:rPr>
        <w:t>:</w:t>
      </w:r>
    </w:p>
    <w:p w14:paraId="6A0D98C9" w14:textId="77777777" w:rsidR="00CC4195" w:rsidRPr="009D59CF" w:rsidRDefault="00CC4195" w:rsidP="00CC4195">
      <w:pPr>
        <w:pStyle w:val="Heading4"/>
      </w:pPr>
      <w:r>
        <w:t xml:space="preserve">The United States federal government should implement an eco-socialist Green New Deal, funded by post-recession fiscal policy designed to induce compliance with degrowth policy. </w:t>
      </w:r>
    </w:p>
    <w:p w14:paraId="26AB4684" w14:textId="77777777" w:rsidR="00CC4195" w:rsidRPr="009D59CF" w:rsidRDefault="00CC4195" w:rsidP="00CC4195">
      <w:pPr>
        <w:pStyle w:val="Heading4"/>
      </w:pPr>
      <w:r>
        <w:t xml:space="preserve">The </w:t>
      </w:r>
      <w:r w:rsidRPr="006B43C0">
        <w:rPr>
          <w:u w:val="single"/>
        </w:rPr>
        <w:t>counterplan</w:t>
      </w:r>
      <w:r>
        <w:t xml:space="preserve"> solves degrowth without adopting a </w:t>
      </w:r>
      <w:r w:rsidRPr="009D59CF">
        <w:rPr>
          <w:u w:val="single"/>
        </w:rPr>
        <w:t>job guarantee</w:t>
      </w:r>
      <w:r>
        <w:t>.</w:t>
      </w:r>
    </w:p>
    <w:p w14:paraId="13BCF439" w14:textId="77777777" w:rsidR="00CC4195" w:rsidRDefault="00CC4195" w:rsidP="00CC4195">
      <w:r w:rsidRPr="00AF6F6B">
        <w:rPr>
          <w:rStyle w:val="Style13ptBold"/>
        </w:rPr>
        <w:t>Kallis 20</w:t>
      </w:r>
      <w:r>
        <w:t xml:space="preserve"> [Giorgos Kallis (</w:t>
      </w:r>
      <w:r w:rsidRPr="00AF6F6B">
        <w:t xml:space="preserve">ICREA Professor </w:t>
      </w:r>
      <w:r>
        <w:t xml:space="preserve">of ecological economics, </w:t>
      </w:r>
      <w:r w:rsidRPr="00AF6F6B">
        <w:t>Autonomous University of Barcelona</w:t>
      </w:r>
      <w:r>
        <w:t xml:space="preserve">; </w:t>
      </w:r>
      <w:r w:rsidRPr="006B43C0">
        <w:t>Ph.D. in environmental policy and planning</w:t>
      </w:r>
      <w:r>
        <w:t xml:space="preserve">, </w:t>
      </w:r>
      <w:r w:rsidRPr="006B43C0">
        <w:t>University of the Aegea</w:t>
      </w:r>
      <w:r>
        <w:t>n), Susan Paulson (Professor of Latin American Studies, University of Florida; Ph.D. in Anthropology, University of Chicago), Giacomo D’Alisa (</w:t>
      </w:r>
      <w:r w:rsidRPr="006B43C0">
        <w:t>Director of Research, Institute of Environmental Science and Technology</w:t>
      </w:r>
      <w:r>
        <w:t xml:space="preserve">; Ph.D., University of Foggia), and Federico Demaria (lecturer in ecological economics and political ecology, University of Barcelona; Member of the Environmental Justice Atlas team that studies and maps environmental conflicts and injustices around the world), 2020, “Making Changes on the Ground” through “Strategies for Mobilization,” in </w:t>
      </w:r>
      <w:r w:rsidRPr="00AF6F6B">
        <w:rPr>
          <w:i/>
          <w:iCs/>
        </w:rPr>
        <w:t>The Case for Degrowth</w:t>
      </w:r>
      <w:r>
        <w:t>, pp. 44-109, Polity Press, njn]</w:t>
      </w:r>
    </w:p>
    <w:p w14:paraId="52F1E002" w14:textId="77777777" w:rsidR="00CC4195" w:rsidRPr="006B43C0" w:rsidRDefault="00CC4195" w:rsidP="00CC4195">
      <w:pPr>
        <w:rPr>
          <w:sz w:val="16"/>
        </w:rPr>
      </w:pPr>
      <w:r w:rsidRPr="00F901AE">
        <w:rPr>
          <w:rStyle w:val="Emphasis"/>
          <w:highlight w:val="cyan"/>
        </w:rPr>
        <w:t>Crises</w:t>
      </w:r>
      <w:r w:rsidRPr="006B43C0">
        <w:rPr>
          <w:rStyle w:val="StyleUnderline"/>
        </w:rPr>
        <w:t xml:space="preserve"> can </w:t>
      </w:r>
      <w:r w:rsidRPr="00F901AE">
        <w:rPr>
          <w:rStyle w:val="Emphasis"/>
          <w:highlight w:val="cyan"/>
        </w:rPr>
        <w:t>catalyze</w:t>
      </w:r>
      <w:r w:rsidRPr="006B43C0">
        <w:rPr>
          <w:sz w:val="16"/>
        </w:rPr>
        <w:t xml:space="preserve"> personal </w:t>
      </w:r>
      <w:r w:rsidRPr="00F901AE">
        <w:rPr>
          <w:rStyle w:val="Emphasis"/>
          <w:highlight w:val="cyan"/>
        </w:rPr>
        <w:t>changes</w:t>
      </w:r>
      <w:r w:rsidRPr="006B43C0">
        <w:rPr>
          <w:rStyle w:val="StyleUnderline"/>
        </w:rPr>
        <w:t xml:space="preserve">, open </w:t>
      </w:r>
      <w:r w:rsidRPr="00F901AE">
        <w:rPr>
          <w:rStyle w:val="Emphasis"/>
          <w:highlight w:val="cyan"/>
        </w:rPr>
        <w:t>crack</w:t>
      </w:r>
      <w:r w:rsidRPr="006B43C0">
        <w:rPr>
          <w:rStyle w:val="StyleUnderline"/>
        </w:rPr>
        <w:t xml:space="preserve">s in </w:t>
      </w:r>
      <w:r w:rsidRPr="00F901AE">
        <w:rPr>
          <w:rStyle w:val="StyleUnderline"/>
          <w:highlight w:val="cyan"/>
        </w:rPr>
        <w:t xml:space="preserve">dominant </w:t>
      </w:r>
      <w:r w:rsidRPr="00F901AE">
        <w:rPr>
          <w:rStyle w:val="Emphasis"/>
          <w:highlight w:val="cyan"/>
        </w:rPr>
        <w:t>norms</w:t>
      </w:r>
      <w:r w:rsidRPr="006B43C0">
        <w:rPr>
          <w:sz w:val="16"/>
        </w:rPr>
        <w:t xml:space="preserve"> and expectations, </w:t>
      </w:r>
      <w:r w:rsidRPr="00F901AE">
        <w:rPr>
          <w:rStyle w:val="StyleUnderline"/>
          <w:highlight w:val="cyan"/>
        </w:rPr>
        <w:t>and</w:t>
      </w:r>
      <w:r w:rsidRPr="006B43C0">
        <w:rPr>
          <w:rStyle w:val="StyleUnderline"/>
        </w:rPr>
        <w:t xml:space="preserve"> bring people together to </w:t>
      </w:r>
      <w:r w:rsidRPr="00F901AE">
        <w:rPr>
          <w:rStyle w:val="Emphasis"/>
          <w:highlight w:val="cyan"/>
        </w:rPr>
        <w:t>reinvent</w:t>
      </w:r>
      <w:r w:rsidRPr="006B43C0">
        <w:rPr>
          <w:rStyle w:val="StyleUnderline"/>
        </w:rPr>
        <w:t xml:space="preserve"> themselves</w:t>
      </w:r>
      <w:r w:rsidRPr="006B43C0">
        <w:rPr>
          <w:sz w:val="16"/>
        </w:rPr>
        <w:t xml:space="preserve"> and their </w:t>
      </w:r>
      <w:r w:rsidRPr="00F901AE">
        <w:rPr>
          <w:rStyle w:val="Emphasis"/>
          <w:highlight w:val="cyan"/>
        </w:rPr>
        <w:t>relations</w:t>
      </w:r>
      <w:r w:rsidRPr="006B43C0">
        <w:rPr>
          <w:sz w:val="16"/>
        </w:rPr>
        <w:t xml:space="preserve">hips. Angelos Varvarousis explains how, </w:t>
      </w:r>
      <w:r w:rsidRPr="006B43C0">
        <w:rPr>
          <w:rStyle w:val="StyleUnderline"/>
        </w:rPr>
        <w:t xml:space="preserve">between 2009 and 2016, many </w:t>
      </w:r>
      <w:r w:rsidRPr="00F901AE">
        <w:rPr>
          <w:rStyle w:val="Emphasis"/>
          <w:highlight w:val="cyan"/>
        </w:rPr>
        <w:t>Greek</w:t>
      </w:r>
      <w:r w:rsidRPr="006B43C0">
        <w:rPr>
          <w:rStyle w:val="StyleUnderline"/>
        </w:rPr>
        <w:t>s disoriented by prolonged crisis found meaning in cooperative projects</w:t>
      </w:r>
      <w:r w:rsidRPr="006B43C0">
        <w:rPr>
          <w:sz w:val="16"/>
        </w:rPr>
        <w:t xml:space="preserve"> ranging from urban gardens, time-banks, and collective art centers to solidarity clinics and food banks.6 The </w:t>
      </w:r>
      <w:r w:rsidRPr="00F901AE">
        <w:rPr>
          <w:rStyle w:val="Emphasis"/>
          <w:highlight w:val="cyan"/>
        </w:rPr>
        <w:t>collapse</w:t>
      </w:r>
      <w:r w:rsidRPr="00F901AE">
        <w:rPr>
          <w:rStyle w:val="StyleUnderline"/>
          <w:highlight w:val="cyan"/>
        </w:rPr>
        <w:t xml:space="preserve"> of</w:t>
      </w:r>
      <w:r w:rsidRPr="006B43C0">
        <w:rPr>
          <w:rStyle w:val="StyleUnderline"/>
        </w:rPr>
        <w:t xml:space="preserve"> mass </w:t>
      </w:r>
      <w:r w:rsidRPr="00F901AE">
        <w:rPr>
          <w:rStyle w:val="Emphasis"/>
          <w:highlight w:val="cyan"/>
        </w:rPr>
        <w:t>consumption</w:t>
      </w:r>
      <w:r w:rsidRPr="006B43C0">
        <w:rPr>
          <w:rStyle w:val="StyleUnderline"/>
        </w:rPr>
        <w:t xml:space="preserve"> and the </w:t>
      </w:r>
      <w:r w:rsidRPr="006B43C0">
        <w:rPr>
          <w:rStyle w:val="Emphasis"/>
        </w:rPr>
        <w:t>crisis</w:t>
      </w:r>
      <w:r w:rsidRPr="006B43C0">
        <w:rPr>
          <w:rStyle w:val="StyleUnderline"/>
        </w:rPr>
        <w:t xml:space="preserve"> of the welfare state </w:t>
      </w:r>
      <w:r w:rsidRPr="00F901AE">
        <w:rPr>
          <w:rStyle w:val="Emphasis"/>
          <w:highlight w:val="cyan"/>
        </w:rPr>
        <w:t>destabilized</w:t>
      </w:r>
      <w:r w:rsidRPr="00F901AE">
        <w:rPr>
          <w:rStyle w:val="StyleUnderline"/>
          <w:highlight w:val="cyan"/>
        </w:rPr>
        <w:t xml:space="preserve"> identities</w:t>
      </w:r>
      <w:r w:rsidRPr="006B43C0">
        <w:rPr>
          <w:sz w:val="16"/>
        </w:rPr>
        <w:t xml:space="preserve"> that have </w:t>
      </w:r>
      <w:r w:rsidRPr="00F901AE">
        <w:rPr>
          <w:rStyle w:val="StyleUnderline"/>
          <w:highlight w:val="cyan"/>
        </w:rPr>
        <w:t>long</w:t>
      </w:r>
      <w:r w:rsidRPr="006B43C0">
        <w:rPr>
          <w:sz w:val="16"/>
        </w:rPr>
        <w:t xml:space="preserve"> been </w:t>
      </w:r>
      <w:r w:rsidRPr="006B43C0">
        <w:rPr>
          <w:rStyle w:val="StyleUnderline"/>
        </w:rPr>
        <w:t xml:space="preserve">experienced as </w:t>
      </w:r>
      <w:r w:rsidRPr="00F901AE">
        <w:rPr>
          <w:rStyle w:val="Emphasis"/>
          <w:highlight w:val="cyan"/>
        </w:rPr>
        <w:t>natural</w:t>
      </w:r>
      <w:r w:rsidRPr="006B43C0">
        <w:rPr>
          <w:sz w:val="16"/>
        </w:rPr>
        <w:t xml:space="preserve">. Ephemeral </w:t>
      </w:r>
      <w:r w:rsidRPr="006B43C0">
        <w:rPr>
          <w:rStyle w:val="StyleUnderline"/>
        </w:rPr>
        <w:t>common experiences</w:t>
      </w:r>
      <w:r w:rsidRPr="006B43C0">
        <w:rPr>
          <w:sz w:val="16"/>
        </w:rPr>
        <w:t xml:space="preserve">, such as mass occupation of public plazas or impromptu planting of gardens, </w:t>
      </w:r>
      <w:r w:rsidRPr="006B43C0">
        <w:rPr>
          <w:rStyle w:val="StyleUnderline"/>
        </w:rPr>
        <w:t xml:space="preserve">acted as </w:t>
      </w:r>
      <w:r w:rsidRPr="006B43C0">
        <w:rPr>
          <w:rStyle w:val="Emphasis"/>
        </w:rPr>
        <w:t>rites of passage</w:t>
      </w:r>
      <w:r w:rsidRPr="006B43C0">
        <w:rPr>
          <w:rStyle w:val="StyleUnderline"/>
        </w:rPr>
        <w:t xml:space="preserve"> for participants </w:t>
      </w:r>
      <w:r w:rsidRPr="006B43C0">
        <w:rPr>
          <w:rStyle w:val="Emphasis"/>
        </w:rPr>
        <w:t>transitioning</w:t>
      </w:r>
      <w:r w:rsidRPr="006B43C0">
        <w:rPr>
          <w:sz w:val="16"/>
        </w:rPr>
        <w:t xml:space="preserve"> from a past no longer viable to a future yet to be defined. In the practical work of producing new commons, </w:t>
      </w:r>
      <w:r w:rsidRPr="006B43C0">
        <w:rPr>
          <w:rStyle w:val="StyleUnderline"/>
        </w:rPr>
        <w:t xml:space="preserve">people </w:t>
      </w:r>
      <w:r w:rsidRPr="006B43C0">
        <w:rPr>
          <w:rStyle w:val="Emphasis"/>
        </w:rPr>
        <w:t>experiment</w:t>
      </w:r>
      <w:r w:rsidRPr="006B43C0">
        <w:rPr>
          <w:rStyle w:val="StyleUnderline"/>
        </w:rPr>
        <w:t xml:space="preserve"> with new selves and </w:t>
      </w:r>
      <w:r w:rsidRPr="006B43C0">
        <w:rPr>
          <w:rStyle w:val="Emphasis"/>
        </w:rPr>
        <w:t>relations</w:t>
      </w:r>
      <w:r w:rsidRPr="006B43C0">
        <w:rPr>
          <w:sz w:val="16"/>
        </w:rPr>
        <w:t>.</w:t>
      </w:r>
    </w:p>
    <w:p w14:paraId="242B9A80" w14:textId="77777777" w:rsidR="00CC4195" w:rsidRPr="006B43C0" w:rsidRDefault="00CC4195" w:rsidP="00CC4195">
      <w:pPr>
        <w:rPr>
          <w:sz w:val="16"/>
        </w:rPr>
      </w:pPr>
      <w:r w:rsidRPr="006B43C0">
        <w:rPr>
          <w:sz w:val="16"/>
        </w:rPr>
        <w:t xml:space="preserve">Likewise, Guardian journalist George Monbiot notes how, </w:t>
      </w:r>
      <w:r w:rsidRPr="00F901AE">
        <w:rPr>
          <w:rStyle w:val="StyleUnderline"/>
          <w:highlight w:val="cyan"/>
        </w:rPr>
        <w:t>amid</w:t>
      </w:r>
      <w:r w:rsidRPr="006B43C0">
        <w:rPr>
          <w:rStyle w:val="StyleUnderline"/>
        </w:rPr>
        <w:t xml:space="preserve"> the co</w:t>
      </w:r>
      <w:r w:rsidRPr="00F901AE">
        <w:rPr>
          <w:rStyle w:val="Emphasis"/>
          <w:highlight w:val="cyan"/>
        </w:rPr>
        <w:t>rona</w:t>
      </w:r>
      <w:r w:rsidRPr="006B43C0">
        <w:rPr>
          <w:rStyle w:val="StyleUnderline"/>
        </w:rPr>
        <w:t>virus crisis</w:t>
      </w:r>
      <w:r w:rsidRPr="006B43C0">
        <w:rPr>
          <w:sz w:val="16"/>
        </w:rPr>
        <w:t xml:space="preserve">, and despite measures of physical distancing, </w:t>
      </w:r>
      <w:r w:rsidRPr="006B43C0">
        <w:rPr>
          <w:rStyle w:val="StyleUnderline"/>
        </w:rPr>
        <w:t xml:space="preserve">commons of </w:t>
      </w:r>
      <w:r w:rsidRPr="00F901AE">
        <w:rPr>
          <w:rStyle w:val="Emphasis"/>
          <w:highlight w:val="cyan"/>
        </w:rPr>
        <w:t>mutual aid</w:t>
      </w:r>
      <w:r w:rsidRPr="006B43C0">
        <w:rPr>
          <w:rStyle w:val="StyleUnderline"/>
        </w:rPr>
        <w:t xml:space="preserve"> and </w:t>
      </w:r>
      <w:r w:rsidRPr="006B43C0">
        <w:rPr>
          <w:rStyle w:val="Emphasis"/>
        </w:rPr>
        <w:t>care</w:t>
      </w:r>
      <w:r w:rsidRPr="006B43C0">
        <w:rPr>
          <w:rStyle w:val="StyleUnderline"/>
        </w:rPr>
        <w:t xml:space="preserve"> have </w:t>
      </w:r>
      <w:r w:rsidRPr="00F901AE">
        <w:rPr>
          <w:rStyle w:val="Emphasis"/>
          <w:highlight w:val="cyan"/>
        </w:rPr>
        <w:t>exploded</w:t>
      </w:r>
      <w:r w:rsidRPr="006B43C0">
        <w:rPr>
          <w:sz w:val="16"/>
        </w:rPr>
        <w:t xml:space="preserve"> all over the world in projects that support the poor and vulnerable, care for doctors and care workers, or provide low-cost technological solutions to hospitals in need of specialized equipment.7</w:t>
      </w:r>
    </w:p>
    <w:p w14:paraId="37D2D7F3" w14:textId="77777777" w:rsidR="00CC4195" w:rsidRPr="00563C1F" w:rsidRDefault="00CC4195" w:rsidP="00CC4195">
      <w:pPr>
        <w:rPr>
          <w:sz w:val="16"/>
        </w:rPr>
      </w:pPr>
      <w:r w:rsidRPr="00F901AE">
        <w:rPr>
          <w:rStyle w:val="StyleUnderline"/>
          <w:highlight w:val="cyan"/>
        </w:rPr>
        <w:t xml:space="preserve">In </w:t>
      </w:r>
      <w:r w:rsidRPr="00F901AE">
        <w:rPr>
          <w:rStyle w:val="Emphasis"/>
          <w:highlight w:val="cyan"/>
        </w:rPr>
        <w:t>Puerto Rico</w:t>
      </w:r>
      <w:r w:rsidRPr="006B43C0">
        <w:rPr>
          <w:rStyle w:val="StyleUnderline"/>
        </w:rPr>
        <w:t xml:space="preserve">, as a result of </w:t>
      </w:r>
      <w:r w:rsidRPr="006B43C0">
        <w:rPr>
          <w:rStyle w:val="Emphasis"/>
        </w:rPr>
        <w:t>self-governing</w:t>
      </w:r>
      <w:r w:rsidRPr="006B43C0">
        <w:rPr>
          <w:rStyle w:val="StyleUnderline"/>
        </w:rPr>
        <w:t xml:space="preserve"> processes</w:t>
      </w:r>
      <w:r w:rsidRPr="00563C1F">
        <w:rPr>
          <w:sz w:val="16"/>
        </w:rPr>
        <w:t xml:space="preserve"> developed over thirty-five years around an anti-mining movement, </w:t>
      </w:r>
      <w:r w:rsidRPr="006B43C0">
        <w:rPr>
          <w:rStyle w:val="StyleUnderline"/>
        </w:rPr>
        <w:t xml:space="preserve">everyday performances in common </w:t>
      </w:r>
      <w:r w:rsidRPr="00F901AE">
        <w:rPr>
          <w:rStyle w:val="StyleUnderline"/>
          <w:highlight w:val="cyan"/>
        </w:rPr>
        <w:t>projects</w:t>
      </w:r>
      <w:r w:rsidRPr="006B43C0">
        <w:rPr>
          <w:rStyle w:val="StyleUnderline"/>
        </w:rPr>
        <w:t xml:space="preserve"> have </w:t>
      </w:r>
      <w:r w:rsidRPr="00F901AE">
        <w:rPr>
          <w:rStyle w:val="StyleUnderline"/>
          <w:highlight w:val="cyan"/>
        </w:rPr>
        <w:t xml:space="preserve">nurtured </w:t>
      </w:r>
      <w:r w:rsidRPr="00F901AE">
        <w:rPr>
          <w:rStyle w:val="Emphasis"/>
          <w:highlight w:val="cyan"/>
        </w:rPr>
        <w:t>common senses</w:t>
      </w:r>
      <w:r w:rsidRPr="006B43C0">
        <w:rPr>
          <w:rStyle w:val="StyleUnderline"/>
        </w:rPr>
        <w:t xml:space="preserve"> around nature, community, and democracy </w:t>
      </w:r>
      <w:r w:rsidRPr="00563C1F">
        <w:rPr>
          <w:sz w:val="16"/>
        </w:rPr>
        <w:t xml:space="preserve">that have changed participants </w:t>
      </w:r>
      <w:r w:rsidRPr="006B43C0">
        <w:rPr>
          <w:rStyle w:val="StyleUnderline"/>
        </w:rPr>
        <w:t xml:space="preserve">in ways </w:t>
      </w:r>
      <w:r w:rsidRPr="00F901AE">
        <w:rPr>
          <w:rStyle w:val="StyleUnderline"/>
          <w:highlight w:val="cyan"/>
        </w:rPr>
        <w:t xml:space="preserve">that </w:t>
      </w:r>
      <w:r w:rsidRPr="00F901AE">
        <w:rPr>
          <w:rStyle w:val="Emphasis"/>
          <w:highlight w:val="cyan"/>
        </w:rPr>
        <w:t>counter</w:t>
      </w:r>
      <w:r w:rsidRPr="006B43C0">
        <w:rPr>
          <w:rStyle w:val="StyleUnderline"/>
        </w:rPr>
        <w:t xml:space="preserve"> prevalent </w:t>
      </w:r>
      <w:r w:rsidRPr="006B43C0">
        <w:rPr>
          <w:rStyle w:val="Emphasis"/>
        </w:rPr>
        <w:t>common senses</w:t>
      </w:r>
      <w:r w:rsidRPr="006B43C0">
        <w:rPr>
          <w:rStyle w:val="StyleUnderline"/>
        </w:rPr>
        <w:t xml:space="preserve"> of </w:t>
      </w:r>
      <w:r w:rsidRPr="00F901AE">
        <w:rPr>
          <w:rStyle w:val="Emphasis"/>
          <w:highlight w:val="cyan"/>
        </w:rPr>
        <w:t>growth</w:t>
      </w:r>
      <w:r w:rsidRPr="00563C1F">
        <w:rPr>
          <w:sz w:val="16"/>
        </w:rPr>
        <w:t xml:space="preserve">.8 In sum, </w:t>
      </w:r>
      <w:r w:rsidRPr="00563C1F">
        <w:rPr>
          <w:rStyle w:val="Emphasis"/>
        </w:rPr>
        <w:t>coevolution</w:t>
      </w:r>
      <w:r w:rsidRPr="00563C1F">
        <w:rPr>
          <w:rStyle w:val="StyleUnderline"/>
        </w:rPr>
        <w:t xml:space="preserve"> can happen when individuals </w:t>
      </w:r>
      <w:r w:rsidRPr="00563C1F">
        <w:rPr>
          <w:rStyle w:val="Emphasis"/>
        </w:rPr>
        <w:t>innovate</w:t>
      </w:r>
      <w:r w:rsidRPr="00563C1F">
        <w:rPr>
          <w:sz w:val="16"/>
        </w:rPr>
        <w:t xml:space="preserve"> and connect with others, </w:t>
      </w:r>
      <w:r w:rsidRPr="00563C1F">
        <w:rPr>
          <w:rStyle w:val="StyleUnderline"/>
        </w:rPr>
        <w:t xml:space="preserve">and </w:t>
      </w:r>
      <w:r w:rsidRPr="00563C1F">
        <w:rPr>
          <w:rStyle w:val="Emphasis"/>
        </w:rPr>
        <w:t>together</w:t>
      </w:r>
      <w:r w:rsidRPr="00563C1F">
        <w:rPr>
          <w:rStyle w:val="StyleUnderline"/>
        </w:rPr>
        <w:t xml:space="preserve"> perform new kinds of relationships that </w:t>
      </w:r>
      <w:r w:rsidRPr="00563C1F">
        <w:rPr>
          <w:rStyle w:val="Emphasis"/>
        </w:rPr>
        <w:t>prefigure political change</w:t>
      </w:r>
      <w:r w:rsidRPr="00563C1F">
        <w:rPr>
          <w:sz w:val="16"/>
        </w:rPr>
        <w:t xml:space="preserve"> on other scales. Thus, </w:t>
      </w:r>
      <w:r w:rsidRPr="00563C1F">
        <w:rPr>
          <w:rStyle w:val="StyleUnderline"/>
        </w:rPr>
        <w:t xml:space="preserve">emerging </w:t>
      </w:r>
      <w:r w:rsidRPr="00563C1F">
        <w:rPr>
          <w:rStyle w:val="Emphasis"/>
        </w:rPr>
        <w:t>networks</w:t>
      </w:r>
      <w:r w:rsidRPr="00563C1F">
        <w:rPr>
          <w:rStyle w:val="StyleUnderline"/>
        </w:rPr>
        <w:t xml:space="preserve"> become forces for </w:t>
      </w:r>
      <w:r w:rsidRPr="00563C1F">
        <w:rPr>
          <w:rStyle w:val="Emphasis"/>
        </w:rPr>
        <w:t>institutional change</w:t>
      </w:r>
      <w:r w:rsidRPr="00563C1F">
        <w:rPr>
          <w:sz w:val="16"/>
        </w:rPr>
        <w:t>, both modelling and advocating different structures of governance.</w:t>
      </w:r>
    </w:p>
    <w:p w14:paraId="2EB348A4" w14:textId="77777777" w:rsidR="00CC4195" w:rsidRPr="00563C1F" w:rsidRDefault="00CC4195" w:rsidP="00CC4195">
      <w:pPr>
        <w:rPr>
          <w:sz w:val="16"/>
        </w:rPr>
      </w:pPr>
      <w:r w:rsidRPr="00563C1F">
        <w:rPr>
          <w:sz w:val="16"/>
        </w:rPr>
        <w:t>Commons That are Already Here</w:t>
      </w:r>
    </w:p>
    <w:p w14:paraId="2EF67A5F" w14:textId="77777777" w:rsidR="00CC4195" w:rsidRPr="00563C1F" w:rsidRDefault="00CC4195" w:rsidP="00CC4195">
      <w:pPr>
        <w:rPr>
          <w:sz w:val="16"/>
        </w:rPr>
      </w:pPr>
      <w:r w:rsidRPr="00563C1F">
        <w:rPr>
          <w:sz w:val="16"/>
        </w:rPr>
        <w:t>The money economy is the tip of an iceberg sustained by immense activity organized in voluntary, reciprocal, and not-for-profit forms.9 Time-use studies in Australia and elsewhere reveal that as many hours are devoted to household and care work (performed largely by women) as to paid employment.10 In 2010 in Catalonia, sociologists Joana Conill, Manuel Castells and their colleagues found that the significant portions of time people dedicated to activities not involving monetary exchange included mutual favors, fixing their own or their friends’ houses or cars, growing or preparing food, or engaging in voluntary organizations.11 What happens if governments counterbalance the enormous investments made to bolster money economies with an increasing appreciation of and support for the skills, values, and strategies exercised in the arrangement of childcare, the sharing of home-grown produce or baked goods, continual attention to ill and elderly members, and the clean up of neighborhood streets and parks?</w:t>
      </w:r>
    </w:p>
    <w:p w14:paraId="40C14A3B" w14:textId="77777777" w:rsidR="00CC4195" w:rsidRPr="00563C1F" w:rsidRDefault="00CC4195" w:rsidP="00CC4195">
      <w:pPr>
        <w:rPr>
          <w:sz w:val="16"/>
        </w:rPr>
      </w:pPr>
      <w:r w:rsidRPr="00563C1F">
        <w:rPr>
          <w:sz w:val="16"/>
        </w:rPr>
        <w:t>These unheralded commons provide foundations for reconstructing economies oriented toward goals other than growth. The globalization of one monoculture based on selfish competition seems to have undermined myriad forms of mutual aid that have propelled social evolution throughout history. Yet, a plurality of embodied common senses, some contradicting others, always allow human individuals and communities to adapt their values and views of the world around them.</w:t>
      </w:r>
    </w:p>
    <w:p w14:paraId="52498A5B" w14:textId="77777777" w:rsidR="00CC4195" w:rsidRPr="00563C1F" w:rsidRDefault="00CC4195" w:rsidP="00CC4195">
      <w:pPr>
        <w:rPr>
          <w:sz w:val="16"/>
        </w:rPr>
      </w:pPr>
      <w:r w:rsidRPr="00563C1F">
        <w:rPr>
          <w:sz w:val="16"/>
        </w:rPr>
        <w:t>The good news is that enduring ethics and systems of community and environmental care that have been undervalued and exploited by market growth are giving rise to new forms of collaboration. Not isolated sanctuaries or exit utopias, these arrangements intertwine with existing economies in various ways.</w:t>
      </w:r>
    </w:p>
    <w:p w14:paraId="6A4DA57D" w14:textId="77777777" w:rsidR="00CC4195" w:rsidRPr="00563C1F" w:rsidRDefault="00CC4195" w:rsidP="00CC4195">
      <w:pPr>
        <w:rPr>
          <w:sz w:val="16"/>
        </w:rPr>
      </w:pPr>
      <w:r w:rsidRPr="00563C1F">
        <w:rPr>
          <w:sz w:val="16"/>
        </w:rPr>
        <w:t>Community Economies in Coevolution</w:t>
      </w:r>
    </w:p>
    <w:p w14:paraId="3FD2A3D9" w14:textId="77777777" w:rsidR="00CC4195" w:rsidRPr="00563C1F" w:rsidRDefault="00CC4195" w:rsidP="00CC4195">
      <w:pPr>
        <w:rPr>
          <w:sz w:val="16"/>
        </w:rPr>
      </w:pPr>
      <w:r w:rsidRPr="00563C1F">
        <w:rPr>
          <w:sz w:val="16"/>
        </w:rPr>
        <w:t>The city of Barcelona, where three of us live, abounds with commoning arrangements. The Catalan Integral Cooperative (CIC), for example, interconnects diverse productive ventures and hundreds of self-employed people, with an annual budget of around $480,000.12 Through its Catalan Supply Centre, small producers deliver some 4,500 pounds of food each month to twenty-one spaces self-managed by consumers. CIC issues its own currency, Faircoin, provided as a basic income to members, and funds new cooperative ventures through its self-financing interest-free bank with 155 members and $250,000 in deposits. CIC’s most audacious project is the post-industrial colony of Calafou: a 28,000 msq abandoned factory 60 km outside Barcelona, that twenty-two members rented and developed into twenty-seven units including a hacklab and a soap production lab, carpentry and mechanical workshops, and a professional music studio.</w:t>
      </w:r>
    </w:p>
    <w:p w14:paraId="0EE483D7" w14:textId="77777777" w:rsidR="00CC4195" w:rsidRPr="00563C1F" w:rsidRDefault="00CC4195" w:rsidP="00CC4195">
      <w:pPr>
        <w:rPr>
          <w:sz w:val="16"/>
        </w:rPr>
      </w:pPr>
      <w:r w:rsidRPr="00563C1F">
        <w:rPr>
          <w:sz w:val="16"/>
        </w:rPr>
        <w:t>Interconnecting some 110,000 people, supporting 6,000 to earn money and 300 enterprises in the Solidarity Economy Network,13 Barcelona’s cooperative ecosystem allows residents with different political and personal sensibilities to dedicate some of their energies to constructing worlds they desire. You can become a member of Som Energia, which will deliver 100 percent renewable electricity to your home at affordable cost; share an electric car through Som Mobilitat; connect to the internet through Som Connexio; receive primary care through the COS health cooperative; live in a cohousing unit built by the architect cooperative Sostre Civic; take turns in a parent-run childcare group; grow vegetables in a community garden; buy produce from a local farmer through membership in a consumer cooperative; or listen to new bands in citizen-run social centers called Ateneus.</w:t>
      </w:r>
    </w:p>
    <w:p w14:paraId="6FA297EF" w14:textId="77777777" w:rsidR="00CC4195" w:rsidRPr="00563C1F" w:rsidRDefault="00CC4195" w:rsidP="00CC4195">
      <w:pPr>
        <w:rPr>
          <w:sz w:val="16"/>
        </w:rPr>
      </w:pPr>
      <w:r w:rsidRPr="00563C1F">
        <w:rPr>
          <w:sz w:val="16"/>
        </w:rPr>
        <w:t xml:space="preserve">Barcelona’s history of cooperativism is unique, yet resonates with community economies worldwide. In Mississippi, Cooperation Jackson has developed similarly to CIC. In the Phoenix Commons self-managed co-housing community for over-55s in Oakland, California, residents share communal areas, including a kitchen where rotating committees prepare shared meals.14 </w:t>
      </w:r>
      <w:r w:rsidRPr="00563C1F">
        <w:rPr>
          <w:rStyle w:val="StyleUnderline"/>
        </w:rPr>
        <w:t xml:space="preserve">Worldwide, </w:t>
      </w:r>
      <w:r w:rsidRPr="00F901AE">
        <w:rPr>
          <w:rStyle w:val="StyleUnderline"/>
          <w:highlight w:val="cyan"/>
        </w:rPr>
        <w:t>hundreds of</w:t>
      </w:r>
      <w:r w:rsidRPr="00563C1F">
        <w:rPr>
          <w:rStyle w:val="StyleUnderline"/>
        </w:rPr>
        <w:t xml:space="preserve"> eco-communes, </w:t>
      </w:r>
      <w:r w:rsidRPr="00F901AE">
        <w:rPr>
          <w:rStyle w:val="Emphasis"/>
          <w:highlight w:val="cyan"/>
        </w:rPr>
        <w:t>transition towns</w:t>
      </w:r>
      <w:r w:rsidRPr="00563C1F">
        <w:rPr>
          <w:sz w:val="16"/>
        </w:rPr>
        <w:t xml:space="preserve">, co-living and co-housing communities </w:t>
      </w:r>
      <w:r w:rsidRPr="00F901AE">
        <w:rPr>
          <w:rStyle w:val="StyleUnderline"/>
          <w:highlight w:val="cyan"/>
        </w:rPr>
        <w:t>are</w:t>
      </w:r>
      <w:r w:rsidRPr="00563C1F">
        <w:rPr>
          <w:rStyle w:val="StyleUnderline"/>
        </w:rPr>
        <w:t xml:space="preserve"> learning together and </w:t>
      </w:r>
      <w:r w:rsidRPr="00F901AE">
        <w:rPr>
          <w:rStyle w:val="Emphasis"/>
          <w:highlight w:val="cyan"/>
        </w:rPr>
        <w:t>gaining</w:t>
      </w:r>
      <w:r w:rsidRPr="00563C1F">
        <w:rPr>
          <w:rStyle w:val="StyleUnderline"/>
        </w:rPr>
        <w:t xml:space="preserve"> strength in</w:t>
      </w:r>
      <w:r w:rsidRPr="00563C1F">
        <w:rPr>
          <w:sz w:val="16"/>
        </w:rPr>
        <w:t xml:space="preserve"> national and </w:t>
      </w:r>
      <w:r w:rsidRPr="00563C1F">
        <w:rPr>
          <w:rStyle w:val="Emphasis"/>
        </w:rPr>
        <w:t>global</w:t>
      </w:r>
      <w:r w:rsidRPr="00563C1F">
        <w:rPr>
          <w:rStyle w:val="StyleUnderline"/>
        </w:rPr>
        <w:t xml:space="preserve"> associations</w:t>
      </w:r>
      <w:r w:rsidRPr="00563C1F">
        <w:rPr>
          <w:sz w:val="16"/>
        </w:rPr>
        <w:t>.</w:t>
      </w:r>
    </w:p>
    <w:p w14:paraId="4BAB9AF1" w14:textId="77777777" w:rsidR="00CC4195" w:rsidRPr="00563C1F" w:rsidRDefault="00CC4195" w:rsidP="00CC4195">
      <w:pPr>
        <w:rPr>
          <w:sz w:val="16"/>
        </w:rPr>
      </w:pPr>
      <w:r w:rsidRPr="00563C1F">
        <w:rPr>
          <w:sz w:val="16"/>
        </w:rPr>
        <w:t>People practicing less damaging and wasteful ways of producing and accessing food are also banding together at various scales. The international peasants’ network Via Campesina represents 182 small farmer organizations in eighty-one countries around a mission to facilitate collaborative learning, exchange, and organizing among individuals and groups exercising and experimenting with healthy and sustainable forms of agriculture.</w:t>
      </w:r>
    </w:p>
    <w:p w14:paraId="1163F7C7" w14:textId="77777777" w:rsidR="00CC4195" w:rsidRPr="00563C1F" w:rsidRDefault="00CC4195" w:rsidP="00CC4195">
      <w:pPr>
        <w:rPr>
          <w:sz w:val="16"/>
        </w:rPr>
      </w:pPr>
      <w:r w:rsidRPr="00563C1F">
        <w:rPr>
          <w:sz w:val="16"/>
        </w:rPr>
        <w:t>Limits and Doubts</w:t>
      </w:r>
    </w:p>
    <w:p w14:paraId="43255A2B" w14:textId="77777777" w:rsidR="00CC4195" w:rsidRPr="00563C1F" w:rsidRDefault="00CC4195" w:rsidP="00CC4195">
      <w:pPr>
        <w:rPr>
          <w:sz w:val="16"/>
        </w:rPr>
      </w:pPr>
      <w:r w:rsidRPr="00563C1F">
        <w:rPr>
          <w:rStyle w:val="StyleUnderline"/>
        </w:rPr>
        <w:t xml:space="preserve">Are we proposing to </w:t>
      </w:r>
      <w:r w:rsidRPr="00563C1F">
        <w:rPr>
          <w:rStyle w:val="Emphasis"/>
        </w:rPr>
        <w:t>feed nine billion</w:t>
      </w:r>
      <w:r w:rsidRPr="00563C1F">
        <w:rPr>
          <w:rStyle w:val="StyleUnderline"/>
        </w:rPr>
        <w:t xml:space="preserve"> people with </w:t>
      </w:r>
      <w:r w:rsidRPr="00563C1F">
        <w:rPr>
          <w:rStyle w:val="Emphasis"/>
        </w:rPr>
        <w:t>urban gardens</w:t>
      </w:r>
      <w:r w:rsidRPr="00563C1F">
        <w:rPr>
          <w:rStyle w:val="StyleUnderline"/>
        </w:rPr>
        <w:t xml:space="preserve">, lodge </w:t>
      </w:r>
      <w:r w:rsidRPr="00563C1F">
        <w:rPr>
          <w:rStyle w:val="Emphasis"/>
        </w:rPr>
        <w:t>everyone</w:t>
      </w:r>
      <w:r w:rsidRPr="00563C1F">
        <w:rPr>
          <w:rStyle w:val="StyleUnderline"/>
        </w:rPr>
        <w:t xml:space="preserve"> in </w:t>
      </w:r>
      <w:r w:rsidRPr="00563C1F">
        <w:rPr>
          <w:rStyle w:val="Emphasis"/>
        </w:rPr>
        <w:t>co-housing</w:t>
      </w:r>
      <w:r w:rsidRPr="00563C1F">
        <w:rPr>
          <w:rStyle w:val="StyleUnderline"/>
        </w:rPr>
        <w:t xml:space="preserve">, and raise the world’s children in </w:t>
      </w:r>
      <w:r w:rsidRPr="00563C1F">
        <w:rPr>
          <w:rStyle w:val="Emphasis"/>
        </w:rPr>
        <w:t>neighborhood circles?</w:t>
      </w:r>
      <w:r w:rsidRPr="00563C1F">
        <w:rPr>
          <w:sz w:val="16"/>
        </w:rPr>
        <w:t xml:space="preserve"> Indeed not: we encourage support for cooperative modes of production, consumption, and caring in order to complement and renew large-scale public arrangements and forms of private use or ownership.</w:t>
      </w:r>
    </w:p>
    <w:p w14:paraId="0B010B66" w14:textId="77777777" w:rsidR="00CC4195" w:rsidRPr="00563C1F" w:rsidRDefault="00CC4195" w:rsidP="00CC4195">
      <w:pPr>
        <w:rPr>
          <w:sz w:val="16"/>
        </w:rPr>
      </w:pPr>
      <w:r w:rsidRPr="00563C1F">
        <w:rPr>
          <w:rStyle w:val="StyleUnderline"/>
        </w:rPr>
        <w:t>The goal</w:t>
      </w:r>
      <w:r w:rsidRPr="00563C1F">
        <w:rPr>
          <w:sz w:val="16"/>
        </w:rPr>
        <w:t xml:space="preserve"> is not to replace one monoculture with another. It </w:t>
      </w:r>
      <w:r w:rsidRPr="00563C1F">
        <w:rPr>
          <w:rStyle w:val="StyleUnderline"/>
        </w:rPr>
        <w:t xml:space="preserve">is to </w:t>
      </w:r>
      <w:r w:rsidRPr="00563C1F">
        <w:rPr>
          <w:rStyle w:val="Emphasis"/>
        </w:rPr>
        <w:t>create conditions</w:t>
      </w:r>
      <w:r w:rsidRPr="00563C1F">
        <w:rPr>
          <w:rStyle w:val="StyleUnderline"/>
        </w:rPr>
        <w:t xml:space="preserve"> that </w:t>
      </w:r>
      <w:r w:rsidRPr="00563C1F">
        <w:rPr>
          <w:rStyle w:val="Emphasis"/>
        </w:rPr>
        <w:t>support</w:t>
      </w:r>
      <w:r w:rsidRPr="00563C1F">
        <w:rPr>
          <w:rStyle w:val="StyleUnderline"/>
        </w:rPr>
        <w:t xml:space="preserve"> the development of more </w:t>
      </w:r>
      <w:r w:rsidRPr="00563C1F">
        <w:rPr>
          <w:rStyle w:val="Emphasis"/>
        </w:rPr>
        <w:t>vibrant realms</w:t>
      </w:r>
      <w:r w:rsidRPr="00563C1F">
        <w:rPr>
          <w:rStyle w:val="StyleUnderline"/>
        </w:rPr>
        <w:t xml:space="preserve"> of possibility</w:t>
      </w:r>
      <w:r w:rsidRPr="00563C1F">
        <w:rPr>
          <w:sz w:val="16"/>
        </w:rPr>
        <w:t xml:space="preserve"> with different rhythms, purposes, and scales. Today’s </w:t>
      </w:r>
      <w:r w:rsidRPr="00563C1F">
        <w:rPr>
          <w:rStyle w:val="StyleUnderline"/>
        </w:rPr>
        <w:t xml:space="preserve">political systems promote and subsidize a </w:t>
      </w:r>
      <w:r w:rsidRPr="00563C1F">
        <w:rPr>
          <w:rStyle w:val="Emphasis"/>
        </w:rPr>
        <w:t>growth-driven</w:t>
      </w:r>
      <w:r w:rsidRPr="00563C1F">
        <w:rPr>
          <w:rStyle w:val="StyleUnderline"/>
        </w:rPr>
        <w:t xml:space="preserve"> model</w:t>
      </w:r>
      <w:r w:rsidRPr="00563C1F">
        <w:rPr>
          <w:sz w:val="16"/>
        </w:rPr>
        <w:t xml:space="preserve"> based on private property, paid labor, and market consumption, leaving other arrangements underappreciated, undernourished, and overexploited. </w:t>
      </w:r>
      <w:r w:rsidRPr="00563C1F">
        <w:rPr>
          <w:rStyle w:val="StyleUnderline"/>
        </w:rPr>
        <w:t xml:space="preserve">Our strategy is to </w:t>
      </w:r>
      <w:r w:rsidRPr="00563C1F">
        <w:rPr>
          <w:rStyle w:val="Emphasis"/>
        </w:rPr>
        <w:t>re-order values</w:t>
      </w:r>
      <w:r w:rsidRPr="00563C1F">
        <w:rPr>
          <w:rStyle w:val="StyleUnderline"/>
        </w:rPr>
        <w:t xml:space="preserve"> and </w:t>
      </w:r>
      <w:r w:rsidRPr="00563C1F">
        <w:rPr>
          <w:rStyle w:val="Emphasis"/>
        </w:rPr>
        <w:t>resources</w:t>
      </w:r>
      <w:r w:rsidRPr="00563C1F">
        <w:rPr>
          <w:rStyle w:val="StyleUnderline"/>
        </w:rPr>
        <w:t xml:space="preserve"> to </w:t>
      </w:r>
      <w:r w:rsidRPr="00F901AE">
        <w:rPr>
          <w:rStyle w:val="StyleUnderline"/>
          <w:highlight w:val="cyan"/>
        </w:rPr>
        <w:t>support</w:t>
      </w:r>
      <w:r w:rsidRPr="00563C1F">
        <w:rPr>
          <w:rStyle w:val="StyleUnderline"/>
        </w:rPr>
        <w:t xml:space="preserve"> the development of </w:t>
      </w:r>
      <w:r w:rsidRPr="00F901AE">
        <w:rPr>
          <w:rStyle w:val="Emphasis"/>
          <w:highlight w:val="cyan"/>
        </w:rPr>
        <w:t>diverse</w:t>
      </w:r>
      <w:r w:rsidRPr="00563C1F">
        <w:rPr>
          <w:rStyle w:val="Emphasis"/>
        </w:rPr>
        <w:t xml:space="preserve"> life-making</w:t>
      </w:r>
      <w:r w:rsidRPr="00563C1F">
        <w:rPr>
          <w:rStyle w:val="StyleUnderline"/>
        </w:rPr>
        <w:t xml:space="preserve"> </w:t>
      </w:r>
      <w:r w:rsidRPr="00F901AE">
        <w:rPr>
          <w:rStyle w:val="StyleUnderline"/>
          <w:highlight w:val="cyan"/>
        </w:rPr>
        <w:t>processes</w:t>
      </w:r>
      <w:r w:rsidRPr="00563C1F">
        <w:rPr>
          <w:sz w:val="16"/>
        </w:rPr>
        <w:t xml:space="preserve"> operating with different logics. </w:t>
      </w:r>
      <w:r w:rsidRPr="00563C1F">
        <w:rPr>
          <w:rStyle w:val="StyleUnderline"/>
        </w:rPr>
        <w:t xml:space="preserve">That diversity will be </w:t>
      </w:r>
      <w:r w:rsidRPr="00F901AE">
        <w:rPr>
          <w:rStyle w:val="Emphasis"/>
          <w:highlight w:val="cyan"/>
        </w:rPr>
        <w:t>key</w:t>
      </w:r>
      <w:r w:rsidRPr="00F901AE">
        <w:rPr>
          <w:rStyle w:val="StyleUnderline"/>
          <w:highlight w:val="cyan"/>
        </w:rPr>
        <w:t xml:space="preserve"> to </w:t>
      </w:r>
      <w:r w:rsidRPr="00F901AE">
        <w:rPr>
          <w:rStyle w:val="Emphasis"/>
          <w:highlight w:val="cyan"/>
        </w:rPr>
        <w:t>resilience</w:t>
      </w:r>
      <w:r w:rsidRPr="00563C1F">
        <w:rPr>
          <w:rStyle w:val="StyleUnderline"/>
        </w:rPr>
        <w:t xml:space="preserve"> and </w:t>
      </w:r>
      <w:r w:rsidRPr="00563C1F">
        <w:rPr>
          <w:rStyle w:val="Emphasis"/>
        </w:rPr>
        <w:t>adaptation</w:t>
      </w:r>
      <w:r w:rsidRPr="00563C1F">
        <w:rPr>
          <w:sz w:val="16"/>
        </w:rPr>
        <w:t xml:space="preserve"> in the face of historical-environmental challenges.</w:t>
      </w:r>
    </w:p>
    <w:p w14:paraId="421F117C" w14:textId="77777777" w:rsidR="00CC4195" w:rsidRDefault="00CC4195" w:rsidP="00CC4195">
      <w:r>
        <w:t>&lt;&lt;TEXT CONDENSED, NONE OMITTED&gt;&gt;</w:t>
      </w:r>
    </w:p>
    <w:p w14:paraId="3CEE9C30" w14:textId="77777777" w:rsidR="00CC4195" w:rsidRPr="00563C1F" w:rsidRDefault="00CC4195" w:rsidP="00CC4195">
      <w:pPr>
        <w:rPr>
          <w:sz w:val="8"/>
          <w:szCs w:val="8"/>
        </w:rPr>
      </w:pPr>
      <w:r w:rsidRPr="00563C1F">
        <w:rPr>
          <w:sz w:val="8"/>
          <w:szCs w:val="8"/>
        </w:rPr>
        <w:t>Does the case for degrowth reject technological advancements, marking a retrogression to the grueling labor of earlier times? On the contrary, we recognize the role that large-scale high-tech production will continue to play, and observe that many smaller processes, including those oriented toward purposes other than growth, are also strengthened by technological innovations.</w:t>
      </w:r>
      <w:r>
        <w:rPr>
          <w:sz w:val="8"/>
          <w:szCs w:val="8"/>
        </w:rPr>
        <w:t xml:space="preserve"> </w:t>
      </w:r>
      <w:r w:rsidRPr="00563C1F">
        <w:rPr>
          <w:sz w:val="8"/>
          <w:szCs w:val="8"/>
        </w:rPr>
        <w:t>Across Latin America, small farmers in agroecology organizations combine traditional practices with cutting-edge scientific knowledge.15 Timebankers in New Zealand use computer programs to record and calculate in-kind contributions.16 Vassilis Kostakis points to initiatives at the interface of digital and physical production, and of local manufacture and global design and distribution: L’Atelier Paysan (France) and Farmhack (US and UK) build open-source agricultural machines for small-scale farming; Wikihouse democratizes the construction of sustainable, resource-light dwellings; OpenBionics produces open-source designs for robotic and bionic devices; and the RepRap community creates replicable designs for 3D printers.17 These examples integrate recent innovations in science and engineering with longstanding modes of human organization in small-scale, decentralized, and locally controlled production arrangements that strive to minimize hierarchy and exploitation. Will collective forms of provisioning and care be exploited to subsidize growth economies? Yes, sharing activities that generate value can be captured and coopted by the market, as new commons open up opportunities for new enclosures. In the meteoric rise of networks for sharing rides, homes, tools, skills, food, and favors, for example, models supporting equitable sharing coexist with forprofit exploitation. Both can contribute to reducing material use, while enacting quite different power relations. There is also the danger that corporations and states will seek to buffer losses by shifting even more welfare costs on to uncommodified family and social life. In some contexts, the model of women performing unpaid reproductive labor to subsidize men’s wage work is already being replaced by one in which the underpaid work of women and men is subsidized by collaborative efforts to supply nourishment, healthcare, childcare, and elder-care. Temptations to romanticize communities and idealize social movements should not blind us to instances in which community-driven action is exclusionary toward outsiders and tyrannical toward its members. Communal projects must negotiate inclusion and exclusion, horizontal and vertical relations, as they address tensions and contradictions in the consolidation of common values and meanings. The model unfolded here across several chapters bolsters this journey by articulating ongoing community-building with changes in state institutions and in personal practices and values. In today’s world, pre-growth and post-growth forms of organization inevitably coexist with enterprises and social systems developed to support growth, promising conflict and contradiction, as well as complementarity. Power dynamics engineered in the growth era, including racism, sexism, and classism, will continue to shadow journeys toward more equitable lifeways. It takes time, collaborative reflection, and courage to adapt deeply internalized identities and relations. Efforts to value the means as much as the ends can generate processes that are rewarding in themselves. Even initiatives that fail to fulfill their original goals have afterlives in the form of persons, relationships, and networks enriched and evolved along the way. Day by Day Transformation to Degrowth In the examples presented above, people come together to provide for practical and spiritual needs in ways that prioritize community and environmental wellbeing. They are adapting long-evolving traditions together with new technologies and ventures in ways that nourish experiences and cultivate communities. How do these day by day exercises of provisioning and governance change politics and societies? Although most of the initiatives described here are not pursued in the name of degrowth, we understand them as prefiguring degrowth transitions. First, permeated by a spirit of living simply within one’s means and in community, they nourish and elevate the common senses with which we started this chapter. Second, activity is directed to the needs and wellbeing of workers and users, not the generation of profit. Third, these initiatives promote models of community ownership and production based on sharing and cooperation. Fourth, many produce less negative socioecological impacts than existing market systems thanks to slower paces, lower material and energy use, and more re-circulation within local economies. While they may look less productive in profit terms, these initia-tives are productive in creating jobs and enhancing human-environmental wellbeing. Cooperative experiments anticipate desired worlds by exercising and consolidating real options that societies may build on as socioecological crises escalate and money economies falter. In the following chapter, we outline a set of policies that can establish fertile conditions for strengthening diverse modes of provisioning and for cultivating common senses and identities. The institutional and structural changes proposed there are motivated by people described here, already thinking and living in different ways. Bodily practices and shared experiences socialize participants and generations in varying ways of being and interrelating. By cultivating plots in urban gardens, people come to better appreciate the challenges and seasonality of food production. They may feel more solidarity with farmers, be less likely to waste food, and more eager to eat whole foods in season. Participants in cooperative projects may move beyond the role of client of commercial providers; rather than addressing grievances to distant power-holders, they become participants in building conditions in which they want to live. Through regular corporal practices, we humans build muscle memory. Our patterns of language, practice, and thought shape the ways our brains develop. So, by exercising our bodies and minds in specific ways, and by engaging and teaching others to do so, we continually produce ourselves and new generations. Large and small adjustments to habits of thought, action, and interaction work in mysterious ways toward institutional and paradigmatic change. As collective bodies and minds change, the personal becomes political. An individual’s voluntary shift from a weekend spent shopping abroad to one picking olives with friends in a community grove, from an evening watching TV to one playing with neighborhood children, may not directly slow the global growth machine, nor revert climate change. However, new habits alter the ways we develop human potential day by day, thereby influencing environments through which family, neighbors, students, colleagues, and others continually develop their potentials. Producing new kinds of people and relationships is fundamental to any cultural transformation and great transition. &lt;&lt;CHAPTER 4 BEGINS&gt;&gt; Policy and institutional changes are outcomes and drivers of coevolution. Societies where common senses already encourage low-impact lives oriented toward wellbeing support reforms to advance degrowth. In turn, timely and crucial policy interventions create spaces for degrowth-oriented common senses and commons infrastructures to develop. In this chapter we propose five types of reforms that can work together to favor futures where common people work, produce, and consume less, share more, enjoy more free time, and live with dignity and joy. These policy packages are: a Green New Deal without growth; universal incomes and services; policies to reclaim the commons; reduction of working hours; and public finance that supports the first four. Recognizing that these proposals will be designed and applied differently in different cultural, geographic, and political contexts and at various scales, they are outlined here in ways relevant for OECD countries. We start from proposals that people are already contemplating or trying out, and that are slowly becoming common sense. After our grand critique of growth systems, it might seem anticlimactic to look at programs currently advanced by political parties in various countries. First, however, it is a plus, not a minus, to draw from and build on agendas in which serious thought, debate, and experimentation have been invested. Second, while these proposals may be moderate when employed to advance the goals of stabilizing or greening growth societies, they become radical when oriented toward managing without growth. Integrated into missions to maintain wellbeing while reducing resource use and environmental damage, these reforms would change the very structure of the system.</w:t>
      </w:r>
    </w:p>
    <w:p w14:paraId="28EAA49F" w14:textId="77777777" w:rsidR="00CC4195" w:rsidRDefault="00CC4195" w:rsidP="00CC4195">
      <w:r>
        <w:t>&lt;&lt;PARAGRAPH INTEGRITY RESUMES&gt;&gt;</w:t>
      </w:r>
    </w:p>
    <w:p w14:paraId="4CBA30AB" w14:textId="77777777" w:rsidR="00CC4195" w:rsidRPr="00563C1F" w:rsidRDefault="00CC4195" w:rsidP="00CC4195">
      <w:pPr>
        <w:rPr>
          <w:sz w:val="16"/>
        </w:rPr>
      </w:pPr>
      <w:r w:rsidRPr="00563C1F">
        <w:rPr>
          <w:sz w:val="16"/>
        </w:rPr>
        <w:t>A Green New Deal Without Growth</w:t>
      </w:r>
    </w:p>
    <w:p w14:paraId="1DE9DFD9" w14:textId="77777777" w:rsidR="00CC4195" w:rsidRPr="00563C1F" w:rsidRDefault="00CC4195" w:rsidP="00CC4195">
      <w:pPr>
        <w:rPr>
          <w:sz w:val="16"/>
        </w:rPr>
      </w:pPr>
      <w:r w:rsidRPr="00563C1F">
        <w:rPr>
          <w:sz w:val="16"/>
        </w:rPr>
        <w:t xml:space="preserve">Green New Deals (GNDs) proposed in the US, EU, and globally integrate social and economic reforms and public works projects to address socioeconomic and environmental challenges simultaneously. Our degrowth vision coincides with the integrated approach of </w:t>
      </w:r>
      <w:r w:rsidRPr="00563C1F">
        <w:rPr>
          <w:rStyle w:val="Emphasis"/>
        </w:rPr>
        <w:t>GNDs</w:t>
      </w:r>
      <w:r w:rsidRPr="00563C1F">
        <w:rPr>
          <w:sz w:val="16"/>
        </w:rPr>
        <w:t xml:space="preserve">, and with most of the objectives specified in the 2019 US congressional resolution summarized here: (A) </w:t>
      </w:r>
      <w:r w:rsidRPr="00563C1F">
        <w:rPr>
          <w:rStyle w:val="StyleUnderline"/>
        </w:rPr>
        <w:t xml:space="preserve">achieve </w:t>
      </w:r>
      <w:r w:rsidRPr="00563C1F">
        <w:rPr>
          <w:rStyle w:val="Emphasis"/>
        </w:rPr>
        <w:t>net-zero</w:t>
      </w:r>
      <w:r w:rsidRPr="00563C1F">
        <w:rPr>
          <w:rStyle w:val="StyleUnderline"/>
        </w:rPr>
        <w:t xml:space="preserve"> greenhouse gas emissions</w:t>
      </w:r>
      <w:r w:rsidRPr="00563C1F">
        <w:rPr>
          <w:sz w:val="16"/>
        </w:rPr>
        <w:t xml:space="preserve"> through a fair and just transition; (B) create millions of good, high-wage jobs and ensure prosperity and economic security for all people; (C) invest in infrastructure and industry to sustainably meet the challenges of the twenty-first century; (D) secure for all people for generations to come: clean air and water; climate and community resiliency; healthy food; access to nature; and a sustainable environment; (E) promote justice and equity by stopping current, preventing future, and repairing historic oppression of frontline and vulnerable communities.1</w:t>
      </w:r>
    </w:p>
    <w:p w14:paraId="303D4580" w14:textId="77777777" w:rsidR="00CC4195" w:rsidRPr="00563C1F" w:rsidRDefault="00CC4195" w:rsidP="00CC4195">
      <w:pPr>
        <w:rPr>
          <w:sz w:val="16"/>
        </w:rPr>
      </w:pPr>
      <w:r w:rsidRPr="00563C1F">
        <w:rPr>
          <w:sz w:val="16"/>
        </w:rPr>
        <w:t xml:space="preserve">Yet, there are some important differences between proposals for </w:t>
      </w:r>
      <w:r w:rsidRPr="00F901AE">
        <w:rPr>
          <w:rStyle w:val="Emphasis"/>
          <w:highlight w:val="cyan"/>
        </w:rPr>
        <w:t>GNDs</w:t>
      </w:r>
      <w:r w:rsidRPr="00563C1F">
        <w:rPr>
          <w:sz w:val="16"/>
        </w:rPr>
        <w:t xml:space="preserve"> and </w:t>
      </w:r>
      <w:r w:rsidRPr="00F901AE">
        <w:rPr>
          <w:rStyle w:val="StyleUnderline"/>
          <w:highlight w:val="cyan"/>
        </w:rPr>
        <w:t xml:space="preserve">for </w:t>
      </w:r>
      <w:r w:rsidRPr="00F901AE">
        <w:rPr>
          <w:rStyle w:val="Emphasis"/>
          <w:highlight w:val="cyan"/>
        </w:rPr>
        <w:t>degrowth</w:t>
      </w:r>
      <w:r w:rsidRPr="00563C1F">
        <w:rPr>
          <w:sz w:val="16"/>
        </w:rPr>
        <w:t>. In current conversations, GND proposals link fulfillment of their objectives to green growth and prosperity, widely understood as increased income and material wealth. In contrast, degrowth recognizes that more income for all means rising GDPs, which correlate with increased environmental damage. The GND proposal for Europe draws attention to this dilemma by also calling for “ending the dogma of endless growth,” abandoning GDP growth as the primary measure of progress, and focusing instead on what matters: “health, happiness and the environment.”2</w:t>
      </w:r>
    </w:p>
    <w:p w14:paraId="39A005C9" w14:textId="77777777" w:rsidR="00CC4195" w:rsidRPr="00563C1F" w:rsidRDefault="00CC4195" w:rsidP="00CC4195">
      <w:pPr>
        <w:rPr>
          <w:sz w:val="16"/>
        </w:rPr>
      </w:pPr>
      <w:r w:rsidRPr="00563C1F">
        <w:rPr>
          <w:sz w:val="16"/>
        </w:rPr>
        <w:t xml:space="preserve">Degrowth and GNDs </w:t>
      </w:r>
      <w:r w:rsidRPr="00563C1F">
        <w:rPr>
          <w:rStyle w:val="StyleUnderline"/>
        </w:rPr>
        <w:t xml:space="preserve">share commitments to the rapid and massive </w:t>
      </w:r>
      <w:r w:rsidRPr="00F901AE">
        <w:rPr>
          <w:rStyle w:val="Emphasis"/>
          <w:highlight w:val="cyan"/>
        </w:rPr>
        <w:t>deploy</w:t>
      </w:r>
      <w:r w:rsidRPr="00563C1F">
        <w:rPr>
          <w:rStyle w:val="StyleUnderline"/>
        </w:rPr>
        <w:t>ment of renewable energy</w:t>
      </w:r>
      <w:r w:rsidRPr="00563C1F">
        <w:rPr>
          <w:sz w:val="16"/>
        </w:rPr>
        <w:t xml:space="preserve">; the </w:t>
      </w:r>
      <w:r w:rsidRPr="00F901AE">
        <w:rPr>
          <w:rStyle w:val="Emphasis"/>
          <w:highlight w:val="cyan"/>
        </w:rPr>
        <w:t>decarb</w:t>
      </w:r>
      <w:r w:rsidRPr="00563C1F">
        <w:rPr>
          <w:rStyle w:val="StyleUnderline"/>
        </w:rPr>
        <w:t>onization of transport and agriculture</w:t>
      </w:r>
      <w:r w:rsidRPr="00563C1F">
        <w:rPr>
          <w:sz w:val="16"/>
        </w:rPr>
        <w:t xml:space="preserve">; the refurbishment and provision of </w:t>
      </w:r>
      <w:r w:rsidRPr="00563C1F">
        <w:rPr>
          <w:rStyle w:val="StyleUnderline"/>
        </w:rPr>
        <w:t xml:space="preserve">new </w:t>
      </w:r>
      <w:r w:rsidRPr="00563C1F">
        <w:rPr>
          <w:rStyle w:val="Emphasis"/>
        </w:rPr>
        <w:t>zero-carbon</w:t>
      </w:r>
      <w:r w:rsidRPr="00563C1F">
        <w:rPr>
          <w:rStyle w:val="StyleUnderline"/>
        </w:rPr>
        <w:t xml:space="preserve"> affordable housing; </w:t>
      </w:r>
      <w:r w:rsidRPr="00563C1F">
        <w:rPr>
          <w:rStyle w:val="Emphasis"/>
        </w:rPr>
        <w:t>reforestation</w:t>
      </w:r>
      <w:r w:rsidRPr="00563C1F">
        <w:rPr>
          <w:sz w:val="16"/>
        </w:rPr>
        <w:t xml:space="preserve"> and ecological restoration. </w:t>
      </w:r>
      <w:r w:rsidRPr="00563C1F">
        <w:rPr>
          <w:rStyle w:val="StyleUnderline"/>
        </w:rPr>
        <w:t xml:space="preserve">But degrowth goes </w:t>
      </w:r>
      <w:r w:rsidRPr="00563C1F">
        <w:rPr>
          <w:rStyle w:val="Emphasis"/>
        </w:rPr>
        <w:t>further</w:t>
      </w:r>
      <w:r w:rsidRPr="00563C1F">
        <w:rPr>
          <w:sz w:val="16"/>
        </w:rPr>
        <w:t xml:space="preserve"> to recognize that, in growth economies, even an expansion of renewable energy brings growing costs and risks. To foster a just distribution of costs and benefits, including to communities where energy sources are located or materials extracted, the plan for the European GND includes an Environmental Justice Commission. Supporting this move, degrowth also promotes the most fundamental way to reduce socioecological costs: </w:t>
      </w:r>
      <w:r w:rsidRPr="00563C1F">
        <w:rPr>
          <w:rStyle w:val="Emphasis"/>
        </w:rPr>
        <w:t>use less</w:t>
      </w:r>
      <w:r w:rsidRPr="00563C1F">
        <w:rPr>
          <w:rStyle w:val="StyleUnderline"/>
        </w:rPr>
        <w:t xml:space="preserve"> total energy.</w:t>
      </w:r>
    </w:p>
    <w:p w14:paraId="4B0AB208" w14:textId="77777777" w:rsidR="00CC4195" w:rsidRPr="00563C1F" w:rsidRDefault="00CC4195" w:rsidP="00CC4195">
      <w:pPr>
        <w:rPr>
          <w:sz w:val="16"/>
        </w:rPr>
      </w:pPr>
      <w:r w:rsidRPr="00563C1F">
        <w:rPr>
          <w:sz w:val="16"/>
        </w:rPr>
        <w:t>Powerful political resistance has been rallied around fears that energy transition will slash jobs and income from sectors dependent on fossil fuels. Partly in response to those pressures, proponents emphasize the potential of GNDs to function as economy-wide stimuli, creating new jobs and new consumption in green sectors. Making sure workers can transition from dirty to clean industries is also crucial in degrowth visions. Rather than high incomes for all, however, our fourth policy package supports high employment without growth through decent wages for all, with less hours worked by each.</w:t>
      </w:r>
    </w:p>
    <w:p w14:paraId="745CB7B7" w14:textId="77777777" w:rsidR="00CC4195" w:rsidRPr="00DA4033" w:rsidRDefault="00CC4195" w:rsidP="00CC4195">
      <w:pPr>
        <w:rPr>
          <w:sz w:val="16"/>
        </w:rPr>
      </w:pPr>
      <w:r w:rsidRPr="00DA4033">
        <w:rPr>
          <w:sz w:val="16"/>
        </w:rPr>
        <w:t xml:space="preserve">How can ambitious GND proposals be </w:t>
      </w:r>
      <w:r w:rsidRPr="00F901AE">
        <w:rPr>
          <w:rStyle w:val="StyleUnderline"/>
          <w:highlight w:val="cyan"/>
        </w:rPr>
        <w:t>funded with</w:t>
      </w:r>
      <w:r w:rsidRPr="00DA4033">
        <w:rPr>
          <w:sz w:val="16"/>
        </w:rPr>
        <w:t xml:space="preserve">out growth? Our fifth policy package outlines </w:t>
      </w:r>
      <w:r w:rsidRPr="00563C1F">
        <w:rPr>
          <w:rStyle w:val="Emphasis"/>
        </w:rPr>
        <w:t>public finance</w:t>
      </w:r>
      <w:r w:rsidRPr="00563C1F">
        <w:rPr>
          <w:rStyle w:val="StyleUnderline"/>
        </w:rPr>
        <w:t xml:space="preserve"> options to</w:t>
      </w:r>
      <w:r w:rsidRPr="00DA4033">
        <w:rPr>
          <w:sz w:val="16"/>
        </w:rPr>
        <w:t xml:space="preserve"> raise or </w:t>
      </w:r>
      <w:r w:rsidRPr="00563C1F">
        <w:rPr>
          <w:rStyle w:val="StyleUnderline"/>
        </w:rPr>
        <w:t>reallocate resources</w:t>
      </w:r>
      <w:r w:rsidRPr="00DA4033">
        <w:rPr>
          <w:sz w:val="16"/>
        </w:rPr>
        <w:t xml:space="preserve"> for all four proposals. To launch GNDs, governments could issue </w:t>
      </w:r>
      <w:r w:rsidRPr="00DA4033">
        <w:rPr>
          <w:rStyle w:val="StyleUnderline"/>
        </w:rPr>
        <w:t xml:space="preserve">GND-specific </w:t>
      </w:r>
      <w:r w:rsidRPr="00F901AE">
        <w:rPr>
          <w:rStyle w:val="Emphasis"/>
          <w:highlight w:val="cyan"/>
        </w:rPr>
        <w:t>bonds</w:t>
      </w:r>
      <w:r w:rsidRPr="00DA4033">
        <w:rPr>
          <w:sz w:val="16"/>
        </w:rPr>
        <w:t xml:space="preserve">, possibly </w:t>
      </w:r>
      <w:r w:rsidRPr="00F901AE">
        <w:rPr>
          <w:rStyle w:val="StyleUnderline"/>
          <w:highlight w:val="cyan"/>
        </w:rPr>
        <w:t>through</w:t>
      </w:r>
      <w:r w:rsidRPr="00DA4033">
        <w:rPr>
          <w:rStyle w:val="StyleUnderline"/>
        </w:rPr>
        <w:t xml:space="preserve"> public </w:t>
      </w:r>
      <w:r w:rsidRPr="00F901AE">
        <w:rPr>
          <w:rStyle w:val="Emphasis"/>
          <w:highlight w:val="cyan"/>
        </w:rPr>
        <w:t>green banks</w:t>
      </w:r>
      <w:r w:rsidRPr="00DA4033">
        <w:rPr>
          <w:sz w:val="16"/>
        </w:rPr>
        <w:t xml:space="preserve">, paid back with returns from the projects themselves in arrangements that do not require the economy as a whole to grow.3 </w:t>
      </w:r>
      <w:r w:rsidRPr="00F901AE">
        <w:rPr>
          <w:rStyle w:val="Emphasis"/>
          <w:highlight w:val="cyan"/>
        </w:rPr>
        <w:t>Pension</w:t>
      </w:r>
      <w:r w:rsidRPr="00DA4033">
        <w:rPr>
          <w:rStyle w:val="Emphasis"/>
        </w:rPr>
        <w:t xml:space="preserve"> fund</w:t>
      </w:r>
      <w:r w:rsidRPr="00F901AE">
        <w:rPr>
          <w:rStyle w:val="Emphasis"/>
          <w:highlight w:val="cyan"/>
        </w:rPr>
        <w:t>s</w:t>
      </w:r>
      <w:r w:rsidRPr="00DA4033">
        <w:rPr>
          <w:rStyle w:val="StyleUnderline"/>
        </w:rPr>
        <w:t xml:space="preserve"> could invest</w:t>
      </w:r>
      <w:r w:rsidRPr="00DA4033">
        <w:rPr>
          <w:sz w:val="16"/>
        </w:rPr>
        <w:t xml:space="preserve"> in GND projects, keeping money in the public realm, </w:t>
      </w:r>
      <w:r w:rsidRPr="00F901AE">
        <w:rPr>
          <w:rStyle w:val="StyleUnderline"/>
          <w:highlight w:val="cyan"/>
        </w:rPr>
        <w:t xml:space="preserve">and </w:t>
      </w:r>
      <w:r w:rsidRPr="00F901AE">
        <w:rPr>
          <w:rStyle w:val="Emphasis"/>
          <w:highlight w:val="cyan"/>
        </w:rPr>
        <w:t>central bank</w:t>
      </w:r>
      <w:r w:rsidRPr="00DA4033">
        <w:rPr>
          <w:sz w:val="16"/>
        </w:rPr>
        <w:t xml:space="preserve">s could buy part of the bonds, in effect a </w:t>
      </w:r>
      <w:r w:rsidRPr="00F901AE">
        <w:rPr>
          <w:rStyle w:val="StyleUnderline"/>
          <w:highlight w:val="cyan"/>
        </w:rPr>
        <w:t xml:space="preserve">reverse </w:t>
      </w:r>
      <w:r w:rsidRPr="00F901AE">
        <w:rPr>
          <w:rStyle w:val="Emphasis"/>
          <w:highlight w:val="cyan"/>
        </w:rPr>
        <w:t>q</w:t>
      </w:r>
      <w:r w:rsidRPr="00DA4033">
        <w:rPr>
          <w:sz w:val="16"/>
        </w:rPr>
        <w:t xml:space="preserve">uantitative </w:t>
      </w:r>
      <w:r w:rsidRPr="00F901AE">
        <w:rPr>
          <w:rStyle w:val="Emphasis"/>
          <w:highlight w:val="cyan"/>
        </w:rPr>
        <w:t>e</w:t>
      </w:r>
      <w:r w:rsidRPr="00DA4033">
        <w:rPr>
          <w:sz w:val="16"/>
        </w:rPr>
        <w:t>asing.</w:t>
      </w:r>
    </w:p>
    <w:p w14:paraId="2400ED61" w14:textId="77777777" w:rsidR="00CC4195" w:rsidRPr="00DA4033" w:rsidRDefault="00CC4195" w:rsidP="00CC4195">
      <w:pPr>
        <w:rPr>
          <w:sz w:val="16"/>
        </w:rPr>
      </w:pPr>
      <w:r w:rsidRPr="00DA4033">
        <w:rPr>
          <w:sz w:val="16"/>
        </w:rPr>
        <w:t>Universal Basics</w:t>
      </w:r>
    </w:p>
    <w:p w14:paraId="529F6C7E" w14:textId="77777777" w:rsidR="00CC4195" w:rsidRPr="00DA4033" w:rsidRDefault="00CC4195" w:rsidP="00CC4195">
      <w:pPr>
        <w:rPr>
          <w:sz w:val="16"/>
        </w:rPr>
      </w:pPr>
      <w:r w:rsidRPr="00DA4033">
        <w:rPr>
          <w:sz w:val="16"/>
        </w:rPr>
        <w:t>Universal Basic Services (</w:t>
      </w:r>
      <w:r w:rsidRPr="00F901AE">
        <w:rPr>
          <w:rStyle w:val="Emphasis"/>
          <w:highlight w:val="cyan"/>
        </w:rPr>
        <w:t>UBS</w:t>
      </w:r>
      <w:r w:rsidRPr="00DA4033">
        <w:rPr>
          <w:sz w:val="16"/>
        </w:rPr>
        <w:t xml:space="preserve">) </w:t>
      </w:r>
      <w:r w:rsidRPr="00F901AE">
        <w:rPr>
          <w:rStyle w:val="StyleUnderline"/>
          <w:highlight w:val="cyan"/>
        </w:rPr>
        <w:t>and</w:t>
      </w:r>
      <w:r w:rsidRPr="00DA4033">
        <w:rPr>
          <w:sz w:val="16"/>
        </w:rPr>
        <w:t xml:space="preserve"> Universal Basic Income (</w:t>
      </w:r>
      <w:r w:rsidRPr="00F901AE">
        <w:rPr>
          <w:rStyle w:val="Emphasis"/>
          <w:highlight w:val="cyan"/>
        </w:rPr>
        <w:t>UBI</w:t>
      </w:r>
      <w:r w:rsidRPr="00DA4033">
        <w:rPr>
          <w:sz w:val="16"/>
        </w:rPr>
        <w:t xml:space="preserve">) aim to </w:t>
      </w:r>
      <w:r w:rsidRPr="00DA4033">
        <w:rPr>
          <w:rStyle w:val="StyleUnderline"/>
        </w:rPr>
        <w:t>establish conditions for all members of society to live with dignity</w:t>
      </w:r>
      <w:r w:rsidRPr="00DA4033">
        <w:rPr>
          <w:sz w:val="16"/>
        </w:rPr>
        <w:t xml:space="preserve"> and health. In doing so, they also aim to recognize unpaid contributions to society and to generate grounds for various forms of collaboration.</w:t>
      </w:r>
    </w:p>
    <w:p w14:paraId="4911F7D6" w14:textId="77777777" w:rsidR="00CC4195" w:rsidRPr="00DA4033" w:rsidRDefault="00CC4195" w:rsidP="00CC4195">
      <w:pPr>
        <w:rPr>
          <w:sz w:val="16"/>
        </w:rPr>
      </w:pPr>
      <w:r w:rsidRPr="00DA4033">
        <w:rPr>
          <w:rStyle w:val="StyleUnderline"/>
        </w:rPr>
        <w:t xml:space="preserve">UBS provide </w:t>
      </w:r>
      <w:r w:rsidRPr="00DA4033">
        <w:rPr>
          <w:rStyle w:val="Emphasis"/>
        </w:rPr>
        <w:t>education</w:t>
      </w:r>
      <w:r w:rsidRPr="00DA4033">
        <w:rPr>
          <w:rStyle w:val="StyleUnderline"/>
        </w:rPr>
        <w:t xml:space="preserve"> and </w:t>
      </w:r>
      <w:r w:rsidRPr="00DA4033">
        <w:rPr>
          <w:rStyle w:val="Emphasis"/>
        </w:rPr>
        <w:t>healthcare</w:t>
      </w:r>
      <w:r w:rsidRPr="00DA4033">
        <w:rPr>
          <w:rStyle w:val="StyleUnderline"/>
        </w:rPr>
        <w:t xml:space="preserve"> for all</w:t>
      </w:r>
      <w:r w:rsidRPr="00DA4033">
        <w:rPr>
          <w:sz w:val="16"/>
        </w:rPr>
        <w:t xml:space="preserve">, together </w:t>
      </w:r>
      <w:r w:rsidRPr="00DA4033">
        <w:rPr>
          <w:rStyle w:val="StyleUnderline"/>
        </w:rPr>
        <w:t xml:space="preserve">with affordable access to </w:t>
      </w:r>
      <w:r w:rsidRPr="00DA4033">
        <w:rPr>
          <w:rStyle w:val="Emphasis"/>
        </w:rPr>
        <w:t>food</w:t>
      </w:r>
      <w:r w:rsidRPr="00DA4033">
        <w:rPr>
          <w:rStyle w:val="StyleUnderline"/>
        </w:rPr>
        <w:t xml:space="preserve">, </w:t>
      </w:r>
      <w:r w:rsidRPr="00DA4033">
        <w:rPr>
          <w:rStyle w:val="Emphasis"/>
        </w:rPr>
        <w:t>housing</w:t>
      </w:r>
      <w:r w:rsidRPr="00DA4033">
        <w:rPr>
          <w:rStyle w:val="StyleUnderline"/>
        </w:rPr>
        <w:t xml:space="preserve">, and public </w:t>
      </w:r>
      <w:r w:rsidRPr="00DA4033">
        <w:rPr>
          <w:rStyle w:val="Emphasis"/>
        </w:rPr>
        <w:t>transportation</w:t>
      </w:r>
      <w:r w:rsidRPr="00DA4033">
        <w:rPr>
          <w:sz w:val="16"/>
        </w:rPr>
        <w:t xml:space="preserve">. Economists at London University’s Global Prosperity Institute have developed a plan for guaranteed housing, food, transport, and internet access that would cost the equivalent of 2.3 percent of the UK’s GDP, </w:t>
      </w:r>
      <w:r w:rsidRPr="00DA4033">
        <w:rPr>
          <w:rStyle w:val="StyleUnderline"/>
        </w:rPr>
        <w:t xml:space="preserve">an amount that could be raised by </w:t>
      </w:r>
      <w:r w:rsidRPr="00DA4033">
        <w:rPr>
          <w:rStyle w:val="Emphasis"/>
        </w:rPr>
        <w:t>eliminating</w:t>
      </w:r>
      <w:r w:rsidRPr="00DA4033">
        <w:rPr>
          <w:rStyle w:val="StyleUnderline"/>
        </w:rPr>
        <w:t xml:space="preserve"> two thirds of</w:t>
      </w:r>
      <w:r w:rsidRPr="00DA4033">
        <w:rPr>
          <w:sz w:val="16"/>
        </w:rPr>
        <w:t xml:space="preserve"> the </w:t>
      </w:r>
      <w:r w:rsidRPr="00DA4033">
        <w:rPr>
          <w:rStyle w:val="Emphasis"/>
        </w:rPr>
        <w:t>tax breaks</w:t>
      </w:r>
      <w:r w:rsidRPr="00DA4033">
        <w:rPr>
          <w:rStyle w:val="StyleUnderline"/>
        </w:rPr>
        <w:t xml:space="preserve"> currently available</w:t>
      </w:r>
      <w:r w:rsidRPr="00DA4033">
        <w:rPr>
          <w:sz w:val="16"/>
        </w:rPr>
        <w:t>.4</w:t>
      </w:r>
    </w:p>
    <w:p w14:paraId="515DB351" w14:textId="77777777" w:rsidR="00CC4195" w:rsidRPr="00563C1F" w:rsidRDefault="00CC4195" w:rsidP="00CC4195">
      <w:pPr>
        <w:rPr>
          <w:sz w:val="16"/>
        </w:rPr>
      </w:pPr>
      <w:r w:rsidRPr="00563C1F">
        <w:rPr>
          <w:sz w:val="16"/>
        </w:rPr>
        <w:t>UBI is an income paid to each resident in a municipality, state, or country. By definition universal and unconditional, UBI replaces the stigma and bureaucratic inefficiencies associated with current proof-based assistance such as unemployment relief. In OECD economies, a basic income for adults, set at 15–22.5 percent of the average per capita income, could be funded with a moderate increase in taxes for the richest 10–15 percent, and a deduction of the benefits replaced by basic income.5</w:t>
      </w:r>
    </w:p>
    <w:p w14:paraId="12B51DD2" w14:textId="77777777" w:rsidR="00CC4195" w:rsidRPr="00563C1F" w:rsidRDefault="00CC4195" w:rsidP="00CC4195">
      <w:pPr>
        <w:rPr>
          <w:sz w:val="16"/>
        </w:rPr>
      </w:pPr>
      <w:r w:rsidRPr="00563C1F">
        <w:rPr>
          <w:sz w:val="16"/>
        </w:rPr>
        <w:t>Louise Haagh observes that a basic income has been advocated from remarkably wide-ranging ideological positions and combined with dissimilar political actions.6 Karl Widerquist, who has long promoted UBI to enhance “the freedom to say no” to exploitative wage relations, assesses varying designs and approaches to basic income, together with lessons learned from experiments underway in Canada, Finland, Kenya, the US and UK.7</w:t>
      </w:r>
    </w:p>
    <w:p w14:paraId="4945AA46" w14:textId="77777777" w:rsidR="00CC4195" w:rsidRPr="00563C1F" w:rsidRDefault="00CC4195" w:rsidP="00CC4195">
      <w:pPr>
        <w:rPr>
          <w:sz w:val="16"/>
        </w:rPr>
      </w:pPr>
      <w:r w:rsidRPr="00563C1F">
        <w:rPr>
          <w:sz w:val="16"/>
        </w:rPr>
        <w:t>How and for what purposes UBIs are implemented matters. Some applications aim to subsidize growth by mitigating poverty and improving productivity. Degrowth aligns with other proposals seeking material conditions that can liberate individuals from exploitative employment, support transformation away from environmentally damaging regimes,8 and help move beyond battles of jobs vs. environment toward politics that address viable livelihoods as inseparable from a sustainable earth.9</w:t>
      </w:r>
    </w:p>
    <w:p w14:paraId="10A226FC" w14:textId="77777777" w:rsidR="00CC4195" w:rsidRPr="00DA4033" w:rsidRDefault="00CC4195" w:rsidP="00CC4195">
      <w:pPr>
        <w:rPr>
          <w:sz w:val="16"/>
        </w:rPr>
      </w:pPr>
      <w:r w:rsidRPr="00DA4033">
        <w:rPr>
          <w:sz w:val="16"/>
        </w:rPr>
        <w:t>In dialogue with radical feminists, we propose a Universal Care Income that builds on other expressions of UBI, but differs by foregrounding the social recognition of unpaid and highly gendered care work that we all perform to sustain the life and wellbeing of households and communities.10 Care Income seeks to foster equity and solidarity by conceptualizing the universal income as an investment out of common wealth in the contributions and capacities of all of us to take care of ourselves, our kin, and others.</w:t>
      </w:r>
    </w:p>
    <w:p w14:paraId="37BE4613" w14:textId="77777777" w:rsidR="00CC4195" w:rsidRPr="00DA4033" w:rsidRDefault="00CC4195" w:rsidP="00CC4195">
      <w:pPr>
        <w:rPr>
          <w:sz w:val="16"/>
        </w:rPr>
      </w:pPr>
      <w:r w:rsidRPr="00DA4033">
        <w:rPr>
          <w:sz w:val="16"/>
        </w:rPr>
        <w:t xml:space="preserve">At the heart of degrowth is a collective endeavor to make life viable and enjoyable through material and meaningful support not driven toward profit. </w:t>
      </w:r>
      <w:r w:rsidRPr="00DA4033">
        <w:rPr>
          <w:rStyle w:val="StyleUnderline"/>
        </w:rPr>
        <w:t xml:space="preserve">Universal basics support </w:t>
      </w:r>
      <w:r w:rsidRPr="00DA4033">
        <w:rPr>
          <w:rStyle w:val="Emphasis"/>
        </w:rPr>
        <w:t>degrowth</w:t>
      </w:r>
      <w:r w:rsidRPr="00DA4033">
        <w:rPr>
          <w:sz w:val="16"/>
        </w:rPr>
        <w:t xml:space="preserve"> transformations </w:t>
      </w:r>
      <w:r w:rsidRPr="00DA4033">
        <w:rPr>
          <w:rStyle w:val="StyleUnderline"/>
        </w:rPr>
        <w:t xml:space="preserve">by </w:t>
      </w:r>
      <w:r w:rsidRPr="00DA4033">
        <w:rPr>
          <w:rStyle w:val="Emphasis"/>
        </w:rPr>
        <w:t>distributing</w:t>
      </w:r>
      <w:r w:rsidRPr="00DA4033">
        <w:rPr>
          <w:sz w:val="16"/>
        </w:rPr>
        <w:t xml:space="preserve"> the </w:t>
      </w:r>
      <w:r w:rsidRPr="00DA4033">
        <w:rPr>
          <w:rStyle w:val="Emphasis"/>
        </w:rPr>
        <w:t>wealth</w:t>
      </w:r>
      <w:r w:rsidRPr="00DA4033">
        <w:rPr>
          <w:rStyle w:val="StyleUnderline"/>
        </w:rPr>
        <w:t xml:space="preserve"> of nations through means </w:t>
      </w:r>
      <w:r w:rsidRPr="00DA4033">
        <w:rPr>
          <w:rStyle w:val="Emphasis"/>
        </w:rPr>
        <w:t>other than market</w:t>
      </w:r>
      <w:r w:rsidRPr="00DA4033">
        <w:rPr>
          <w:sz w:val="16"/>
        </w:rPr>
        <w:t xml:space="preserve"> mechanisms, and by </w:t>
      </w:r>
      <w:r w:rsidRPr="00F901AE">
        <w:rPr>
          <w:rStyle w:val="Emphasis"/>
          <w:highlight w:val="cyan"/>
        </w:rPr>
        <w:t>maintain</w:t>
      </w:r>
      <w:r w:rsidRPr="00DA4033">
        <w:rPr>
          <w:sz w:val="16"/>
        </w:rPr>
        <w:t xml:space="preserve">ing </w:t>
      </w:r>
      <w:r w:rsidRPr="00DA4033">
        <w:rPr>
          <w:rStyle w:val="StyleUnderline"/>
        </w:rPr>
        <w:t xml:space="preserve">modest material </w:t>
      </w:r>
      <w:r w:rsidRPr="00F901AE">
        <w:rPr>
          <w:rStyle w:val="StyleUnderline"/>
          <w:highlight w:val="cyan"/>
        </w:rPr>
        <w:t>security</w:t>
      </w:r>
      <w:r w:rsidRPr="00DA4033">
        <w:rPr>
          <w:rStyle w:val="StyleUnderline"/>
        </w:rPr>
        <w:t xml:space="preserve"> for everyone </w:t>
      </w:r>
      <w:r w:rsidRPr="00F901AE">
        <w:rPr>
          <w:rStyle w:val="StyleUnderline"/>
          <w:highlight w:val="cyan"/>
        </w:rPr>
        <w:t xml:space="preserve">during </w:t>
      </w:r>
      <w:r w:rsidRPr="00F901AE">
        <w:rPr>
          <w:rStyle w:val="Emphasis"/>
          <w:highlight w:val="cyan"/>
        </w:rPr>
        <w:t>transition</w:t>
      </w:r>
      <w:r w:rsidRPr="00DA4033">
        <w:rPr>
          <w:rStyle w:val="StyleUnderline"/>
        </w:rPr>
        <w:t>s</w:t>
      </w:r>
      <w:r w:rsidRPr="00DA4033">
        <w:rPr>
          <w:sz w:val="16"/>
        </w:rPr>
        <w:t xml:space="preserve"> to slower and less marketized economies. These policies promote shared services, such as public transportation, that are vital for reducing resource use and carbon emissions, and help </w:t>
      </w:r>
      <w:r w:rsidRPr="00DA4033">
        <w:rPr>
          <w:rStyle w:val="StyleUnderline"/>
        </w:rPr>
        <w:t xml:space="preserve">to </w:t>
      </w:r>
      <w:r w:rsidRPr="00DA4033">
        <w:rPr>
          <w:rStyle w:val="Emphasis"/>
        </w:rPr>
        <w:t>transcend</w:t>
      </w:r>
      <w:r w:rsidRPr="00DA4033">
        <w:rPr>
          <w:rStyle w:val="StyleUnderline"/>
        </w:rPr>
        <w:t xml:space="preserve"> perceived </w:t>
      </w:r>
      <w:r w:rsidRPr="00DA4033">
        <w:rPr>
          <w:rStyle w:val="Emphasis"/>
        </w:rPr>
        <w:t>conflicts</w:t>
      </w:r>
      <w:r w:rsidRPr="00DA4033">
        <w:rPr>
          <w:sz w:val="16"/>
        </w:rPr>
        <w:t xml:space="preserve"> between jobs </w:t>
      </w:r>
      <w:r w:rsidRPr="00F901AE">
        <w:rPr>
          <w:rStyle w:val="StyleUnderline"/>
          <w:highlight w:val="cyan"/>
        </w:rPr>
        <w:t>and</w:t>
      </w:r>
      <w:r w:rsidRPr="00DA4033">
        <w:rPr>
          <w:sz w:val="16"/>
        </w:rPr>
        <w:t xml:space="preserve"> environments. Finally, universal basics </w:t>
      </w:r>
      <w:r w:rsidRPr="00F901AE">
        <w:rPr>
          <w:rStyle w:val="StyleUnderline"/>
          <w:highlight w:val="cyan"/>
        </w:rPr>
        <w:t>enhance</w:t>
      </w:r>
      <w:r w:rsidRPr="00DA4033">
        <w:rPr>
          <w:rStyle w:val="StyleUnderline"/>
        </w:rPr>
        <w:t xml:space="preserve"> people’s </w:t>
      </w:r>
      <w:r w:rsidRPr="00F901AE">
        <w:rPr>
          <w:rStyle w:val="Emphasis"/>
          <w:highlight w:val="cyan"/>
        </w:rPr>
        <w:t>freedom</w:t>
      </w:r>
      <w:r w:rsidRPr="00F901AE">
        <w:rPr>
          <w:rStyle w:val="StyleUnderline"/>
          <w:highlight w:val="cyan"/>
        </w:rPr>
        <w:t xml:space="preserve"> to explore</w:t>
      </w:r>
      <w:r w:rsidRPr="00DA4033">
        <w:rPr>
          <w:rStyle w:val="StyleUnderline"/>
        </w:rPr>
        <w:t xml:space="preserve"> different </w:t>
      </w:r>
      <w:r w:rsidRPr="00F901AE">
        <w:rPr>
          <w:rStyle w:val="Emphasis"/>
          <w:highlight w:val="cyan"/>
        </w:rPr>
        <w:t>lifestyles</w:t>
      </w:r>
      <w:r w:rsidRPr="00DA4033">
        <w:rPr>
          <w:sz w:val="16"/>
        </w:rPr>
        <w:t xml:space="preserve"> and to choose how to devote their time and their care.</w:t>
      </w:r>
    </w:p>
    <w:p w14:paraId="1993070B" w14:textId="77777777" w:rsidR="00CC4195" w:rsidRPr="00DA4033" w:rsidRDefault="00CC4195" w:rsidP="00CC4195">
      <w:pPr>
        <w:rPr>
          <w:sz w:val="16"/>
        </w:rPr>
      </w:pPr>
      <w:r w:rsidRPr="00DA4033">
        <w:rPr>
          <w:sz w:val="16"/>
        </w:rPr>
        <w:t>Reclaiming the Commons</w:t>
      </w:r>
    </w:p>
    <w:p w14:paraId="3881F70E" w14:textId="77777777" w:rsidR="00CC4195" w:rsidRPr="00DA4033" w:rsidRDefault="00CC4195" w:rsidP="00CC4195">
      <w:pPr>
        <w:rPr>
          <w:sz w:val="16"/>
        </w:rPr>
      </w:pPr>
      <w:r w:rsidRPr="00DA4033">
        <w:rPr>
          <w:sz w:val="16"/>
        </w:rPr>
        <w:t>Local and national policies have worked wonders to commodify and privatize almost everything, and they can work equally well to promote cooperative production, provisioning, and living.</w:t>
      </w:r>
    </w:p>
    <w:p w14:paraId="6CEFA78E" w14:textId="77777777" w:rsidR="00CC4195" w:rsidRPr="00DA4033" w:rsidRDefault="00CC4195" w:rsidP="00CC4195">
      <w:pPr>
        <w:rPr>
          <w:sz w:val="16"/>
        </w:rPr>
      </w:pPr>
      <w:r w:rsidRPr="00F901AE">
        <w:rPr>
          <w:rStyle w:val="StyleUnderline"/>
          <w:highlight w:val="cyan"/>
        </w:rPr>
        <w:t>Services</w:t>
      </w:r>
      <w:r w:rsidRPr="00DA4033">
        <w:rPr>
          <w:rStyle w:val="StyleUnderline"/>
        </w:rPr>
        <w:t xml:space="preserve"> such as </w:t>
      </w:r>
      <w:r w:rsidRPr="00DA4033">
        <w:rPr>
          <w:rStyle w:val="Emphasis"/>
        </w:rPr>
        <w:t>water</w:t>
      </w:r>
      <w:r w:rsidRPr="00DA4033">
        <w:rPr>
          <w:rStyle w:val="StyleUnderline"/>
        </w:rPr>
        <w:t xml:space="preserve">, </w:t>
      </w:r>
      <w:r w:rsidRPr="00DA4033">
        <w:rPr>
          <w:rStyle w:val="Emphasis"/>
        </w:rPr>
        <w:t>energy</w:t>
      </w:r>
      <w:r w:rsidRPr="00DA4033">
        <w:rPr>
          <w:rStyle w:val="StyleUnderline"/>
        </w:rPr>
        <w:t xml:space="preserve">, </w:t>
      </w:r>
      <w:r w:rsidRPr="00DA4033">
        <w:rPr>
          <w:rStyle w:val="Emphasis"/>
        </w:rPr>
        <w:t>waste</w:t>
      </w:r>
      <w:r w:rsidRPr="00DA4033">
        <w:rPr>
          <w:rStyle w:val="StyleUnderline"/>
        </w:rPr>
        <w:t xml:space="preserve"> management, </w:t>
      </w:r>
      <w:r w:rsidRPr="00DA4033">
        <w:rPr>
          <w:rStyle w:val="Emphasis"/>
        </w:rPr>
        <w:t>transportation</w:t>
      </w:r>
      <w:r w:rsidRPr="00DA4033">
        <w:rPr>
          <w:rStyle w:val="StyleUnderline"/>
        </w:rPr>
        <w:t xml:space="preserve">, </w:t>
      </w:r>
      <w:r w:rsidRPr="00DA4033">
        <w:rPr>
          <w:rStyle w:val="Emphasis"/>
        </w:rPr>
        <w:t>education</w:t>
      </w:r>
      <w:r w:rsidRPr="00DA4033">
        <w:rPr>
          <w:rStyle w:val="StyleUnderline"/>
        </w:rPr>
        <w:t xml:space="preserve">, </w:t>
      </w:r>
      <w:r w:rsidRPr="00DA4033">
        <w:rPr>
          <w:rStyle w:val="Emphasis"/>
        </w:rPr>
        <w:t>health</w:t>
      </w:r>
      <w:r w:rsidRPr="00DA4033">
        <w:rPr>
          <w:rStyle w:val="StyleUnderline"/>
        </w:rPr>
        <w:t xml:space="preserve">, or </w:t>
      </w:r>
      <w:r w:rsidRPr="00DA4033">
        <w:rPr>
          <w:rStyle w:val="Emphasis"/>
        </w:rPr>
        <w:t>childcare</w:t>
      </w:r>
      <w:r w:rsidRPr="00DA4033">
        <w:rPr>
          <w:rStyle w:val="StyleUnderline"/>
        </w:rPr>
        <w:t xml:space="preserve"> could be </w:t>
      </w:r>
      <w:r w:rsidRPr="00F901AE">
        <w:rPr>
          <w:rStyle w:val="StyleUnderline"/>
          <w:highlight w:val="cyan"/>
        </w:rPr>
        <w:t>run as</w:t>
      </w:r>
      <w:r w:rsidRPr="00DA4033">
        <w:rPr>
          <w:sz w:val="16"/>
        </w:rPr>
        <w:t xml:space="preserve"> municipal or consumer </w:t>
      </w:r>
      <w:r w:rsidRPr="00F901AE">
        <w:rPr>
          <w:rStyle w:val="Emphasis"/>
          <w:highlight w:val="cyan"/>
        </w:rPr>
        <w:t>coop</w:t>
      </w:r>
      <w:r w:rsidRPr="00DA4033">
        <w:rPr>
          <w:rStyle w:val="Emphasis"/>
        </w:rPr>
        <w:t>erative</w:t>
      </w:r>
      <w:r w:rsidRPr="00F901AE">
        <w:rPr>
          <w:rStyle w:val="Emphasis"/>
          <w:highlight w:val="cyan"/>
        </w:rPr>
        <w:t>s</w:t>
      </w:r>
      <w:r w:rsidRPr="00DA4033">
        <w:rPr>
          <w:sz w:val="16"/>
        </w:rPr>
        <w:t xml:space="preserve"> rather than for-profit businesses. The 2019 bankruptcy of Pacific Gas and Electric Company in the wake of California fires sparked mobilization around proposals for a customer-owned utility that would put users on the board overseeing the com- pany’s management, and dramatically reduce costs by eliminating the need to pay dividends to shareholders. Relieved of their profit-making purpose, systems like utilities and housing can be gradually </w:t>
      </w:r>
      <w:r w:rsidRPr="00DA4033">
        <w:rPr>
          <w:rStyle w:val="StyleUnderline"/>
        </w:rPr>
        <w:t xml:space="preserve">re-conceptualized as </w:t>
      </w:r>
      <w:r w:rsidRPr="00DA4033">
        <w:rPr>
          <w:rStyle w:val="Emphasis"/>
        </w:rPr>
        <w:t>common goods</w:t>
      </w:r>
      <w:r w:rsidRPr="00DA4033">
        <w:rPr>
          <w:sz w:val="16"/>
        </w:rPr>
        <w:t xml:space="preserve">, produced and regenerated </w:t>
      </w:r>
      <w:r w:rsidRPr="00DA4033">
        <w:rPr>
          <w:rStyle w:val="StyleUnderline"/>
        </w:rPr>
        <w:t xml:space="preserve">through </w:t>
      </w:r>
      <w:r w:rsidRPr="00DA4033">
        <w:rPr>
          <w:rStyle w:val="Emphasis"/>
        </w:rPr>
        <w:t>collaborative governance</w:t>
      </w:r>
      <w:r w:rsidRPr="00DA4033">
        <w:rPr>
          <w:sz w:val="16"/>
        </w:rPr>
        <w:t>.</w:t>
      </w:r>
    </w:p>
    <w:p w14:paraId="40FBD9C3" w14:textId="77777777" w:rsidR="00CC4195" w:rsidRPr="00DA4033" w:rsidRDefault="00CC4195" w:rsidP="00CC4195">
      <w:pPr>
        <w:rPr>
          <w:sz w:val="16"/>
        </w:rPr>
      </w:pPr>
      <w:r w:rsidRPr="00DA4033">
        <w:rPr>
          <w:sz w:val="16"/>
        </w:rPr>
        <w:t>Barcelona is one among many cities actively working to promote commons. TheBarcelona En Comú (Barcelona in Common – BiC) citizen’s platform that has governed the city since 2015 expanded the focus of a municipal innovation agency, Barcelona Activa (initially an incubator for private businesses), to include enhancement of human resources and networks supporting the solidarity economy and commons-based businesses. In government, BiC adapted public procurement standards to prioritize sustainability and social responsibility; legislated that 30 percent of all new housing should be social, making available 1,222 new, low-cost apartments; promoted co-ownership schemes for new social houses built on municipal land; extended the biking network to 250 kms; and ceded unused public spaces to neighborhood cooperatives. A municipal electricity distributor, Barcelona Energía, was set up to use solar power produced on municipal premises to supply public buildings.</w:t>
      </w:r>
    </w:p>
    <w:p w14:paraId="18DDEC54" w14:textId="77777777" w:rsidR="00CC4195" w:rsidRPr="00DA4033" w:rsidRDefault="00CC4195" w:rsidP="00CC4195">
      <w:pPr>
        <w:rPr>
          <w:sz w:val="16"/>
        </w:rPr>
      </w:pPr>
      <w:r w:rsidRPr="00DA4033">
        <w:rPr>
          <w:rStyle w:val="StyleUnderline"/>
        </w:rPr>
        <w:t xml:space="preserve">Spaces can be </w:t>
      </w:r>
      <w:r w:rsidRPr="00DA4033">
        <w:rPr>
          <w:rStyle w:val="Emphasis"/>
        </w:rPr>
        <w:t>reclaimed</w:t>
      </w:r>
      <w:r w:rsidRPr="00DA4033">
        <w:rPr>
          <w:rStyle w:val="StyleUnderline"/>
        </w:rPr>
        <w:t xml:space="preserve"> for the </w:t>
      </w:r>
      <w:r w:rsidRPr="00DA4033">
        <w:rPr>
          <w:rStyle w:val="Emphasis"/>
        </w:rPr>
        <w:t>public</w:t>
      </w:r>
      <w:r w:rsidRPr="00DA4033">
        <w:rPr>
          <w:rStyle w:val="StyleUnderline"/>
        </w:rPr>
        <w:t xml:space="preserve"> and</w:t>
      </w:r>
      <w:r w:rsidRPr="00DA4033">
        <w:rPr>
          <w:sz w:val="16"/>
        </w:rPr>
        <w:t xml:space="preserve">, where relevant, </w:t>
      </w:r>
      <w:r w:rsidRPr="00DA4033">
        <w:rPr>
          <w:rStyle w:val="StyleUnderline"/>
        </w:rPr>
        <w:t xml:space="preserve">turned into </w:t>
      </w:r>
      <w:r w:rsidRPr="00DA4033">
        <w:rPr>
          <w:rStyle w:val="Emphasis"/>
        </w:rPr>
        <w:t>commons</w:t>
      </w:r>
      <w:r w:rsidRPr="00DA4033">
        <w:rPr>
          <w:rStyle w:val="StyleUnderline"/>
        </w:rPr>
        <w:t xml:space="preserve"> through a range of interventions</w:t>
      </w:r>
      <w:r w:rsidRPr="00DA4033">
        <w:rPr>
          <w:sz w:val="16"/>
        </w:rPr>
        <w:t>, including lifting earlier interventions designed to privatize and profit from public realms. Examples include converting unused lots into squares or parks, removing fees and barriers to accessing natural areas (coasts, forests, mountains), recovering underused public or abandoned private buildings for use by neighborhood associations or cooperatives. Low-cost innovations can lead to remarkable improvements in wellbeing. Consider the superblocks program in Barcelona, a grid of basic roads forming 400 by 400 meter polygons, closed to motorized vehicles and street parking. A superblock costs little more than a few traffic signs, improves the quality of life and health of residents, and stimulates neighborhood economies.11</w:t>
      </w:r>
    </w:p>
    <w:p w14:paraId="14C007DE" w14:textId="77777777" w:rsidR="00CC4195" w:rsidRPr="00DA4033" w:rsidRDefault="00CC4195" w:rsidP="00CC4195">
      <w:pPr>
        <w:rPr>
          <w:sz w:val="16"/>
        </w:rPr>
      </w:pPr>
      <w:r w:rsidRPr="00DA4033">
        <w:rPr>
          <w:sz w:val="16"/>
        </w:rPr>
        <w:t xml:space="preserve">In varying contexts and at different scales, </w:t>
      </w:r>
      <w:r w:rsidRPr="00DA4033">
        <w:rPr>
          <w:rStyle w:val="StyleUnderline"/>
        </w:rPr>
        <w:t>legislation, subsidies, and tax breaks</w:t>
      </w:r>
      <w:r w:rsidRPr="00DA4033">
        <w:rPr>
          <w:sz w:val="16"/>
        </w:rPr>
        <w:t xml:space="preserve"> currently designed to boost private profits </w:t>
      </w:r>
      <w:r w:rsidRPr="00DA4033">
        <w:rPr>
          <w:rStyle w:val="StyleUnderline"/>
        </w:rPr>
        <w:t xml:space="preserve">can be </w:t>
      </w:r>
      <w:r w:rsidRPr="00DA4033">
        <w:rPr>
          <w:rStyle w:val="Emphasis"/>
        </w:rPr>
        <w:t>realigned</w:t>
      </w:r>
      <w:r w:rsidRPr="00DA4033">
        <w:rPr>
          <w:rStyle w:val="StyleUnderline"/>
        </w:rPr>
        <w:t xml:space="preserve"> to support social and solidarity </w:t>
      </w:r>
      <w:r w:rsidRPr="00DA4033">
        <w:rPr>
          <w:rStyle w:val="Emphasis"/>
        </w:rPr>
        <w:t>enterprises</w:t>
      </w:r>
      <w:r w:rsidRPr="00DA4033">
        <w:rPr>
          <w:rStyle w:val="StyleUnderline"/>
        </w:rPr>
        <w:t xml:space="preserve"> and </w:t>
      </w:r>
      <w:r w:rsidRPr="00DA4033">
        <w:rPr>
          <w:rStyle w:val="Emphasis"/>
        </w:rPr>
        <w:t>cooperatives</w:t>
      </w:r>
      <w:r w:rsidRPr="00DA4033">
        <w:rPr>
          <w:sz w:val="16"/>
        </w:rPr>
        <w:t>. Options include jurisdictional formalization; training and assistance for commons-based start-ups; prioritization in public procurement; funds set up with ethical banks; tax or social security breaks; transitioning bankrupt companies to workers’ ownership, and more.12</w:t>
      </w:r>
    </w:p>
    <w:p w14:paraId="25FA8FB7" w14:textId="77777777" w:rsidR="00CC4195" w:rsidRPr="00DA4033" w:rsidRDefault="00CC4195" w:rsidP="00CC4195">
      <w:pPr>
        <w:rPr>
          <w:sz w:val="16"/>
        </w:rPr>
      </w:pPr>
      <w:r w:rsidRPr="00DA4033">
        <w:rPr>
          <w:sz w:val="16"/>
        </w:rPr>
        <w:t>Some of our most important commons are the sanitation, health, and care commons that provide resilience against disease and epidemics. On these fronts, degrowth prioritizes networks of care, solidarity, and support, both local and translocal; well-funded public and cooperative systems of healthcare, including preventative care; holistic health with emphasis given to healthy environments and healthy and affordable food; and measures to reduce inequalities, a major source of vulnerability to health and other hazards.</w:t>
      </w:r>
    </w:p>
    <w:p w14:paraId="18681E93" w14:textId="77777777" w:rsidR="00CC4195" w:rsidRPr="00DA4033" w:rsidRDefault="00CC4195" w:rsidP="00CC4195">
      <w:pPr>
        <w:rPr>
          <w:sz w:val="16"/>
        </w:rPr>
      </w:pPr>
      <w:r w:rsidRPr="00DA4033">
        <w:rPr>
          <w:sz w:val="16"/>
        </w:rPr>
        <w:t>Reduce Working Hours</w:t>
      </w:r>
    </w:p>
    <w:p w14:paraId="6D699EA1" w14:textId="77777777" w:rsidR="00CC4195" w:rsidRPr="00DA4033" w:rsidRDefault="00CC4195" w:rsidP="00CC4195">
      <w:pPr>
        <w:rPr>
          <w:sz w:val="16"/>
        </w:rPr>
      </w:pPr>
      <w:r w:rsidRPr="00DA4033">
        <w:rPr>
          <w:sz w:val="16"/>
        </w:rPr>
        <w:t>Productivity has soared over the past century, as technical, informational, and organizational innovations alongside the use of fossil fuels multiplied the output of each human hour worked. Today, North American and Western European societies produce much more than enough for everyone (although maldistribution prevents a portion of citizens from fulfilling basic needs). This excess production begets desperate efforts to generate more demand by expanding markets, changing styles, and planning obsolescence. Breaking free of the growth imperative allows societies to adopt more appealing responses to overproduction: reduce the hours worked for market production and promote self-regulated community initiatives.</w:t>
      </w:r>
    </w:p>
    <w:p w14:paraId="07F76D4B" w14:textId="77777777" w:rsidR="00CC4195" w:rsidRPr="009972BF" w:rsidRDefault="00CC4195" w:rsidP="00CC4195">
      <w:pPr>
        <w:rPr>
          <w:sz w:val="16"/>
        </w:rPr>
      </w:pPr>
      <w:r w:rsidRPr="00DA4033">
        <w:rPr>
          <w:rStyle w:val="StyleUnderline"/>
        </w:rPr>
        <w:t xml:space="preserve">Automation and </w:t>
      </w:r>
      <w:r w:rsidRPr="00DA4033">
        <w:rPr>
          <w:rStyle w:val="Emphasis"/>
        </w:rPr>
        <w:t>a</w:t>
      </w:r>
      <w:r w:rsidRPr="00DA4033">
        <w:rPr>
          <w:rStyle w:val="StyleUnderline"/>
        </w:rPr>
        <w:t xml:space="preserve">rtificial </w:t>
      </w:r>
      <w:r w:rsidRPr="00DA4033">
        <w:rPr>
          <w:rStyle w:val="Emphasis"/>
        </w:rPr>
        <w:t>i</w:t>
      </w:r>
      <w:r w:rsidRPr="00DA4033">
        <w:rPr>
          <w:rStyle w:val="StyleUnderline"/>
        </w:rPr>
        <w:t xml:space="preserve">ntelligence </w:t>
      </w:r>
      <w:r w:rsidRPr="00DA4033">
        <w:rPr>
          <w:rStyle w:val="Emphasis"/>
        </w:rPr>
        <w:t>need not</w:t>
      </w:r>
      <w:r w:rsidRPr="00DA4033">
        <w:rPr>
          <w:rStyle w:val="StyleUnderline"/>
        </w:rPr>
        <w:t xml:space="preserve"> lead to job </w:t>
      </w:r>
      <w:r w:rsidRPr="00DA4033">
        <w:rPr>
          <w:rStyle w:val="Emphasis"/>
        </w:rPr>
        <w:t>losses</w:t>
      </w:r>
      <w:r w:rsidRPr="00DA4033">
        <w:rPr>
          <w:rStyle w:val="StyleUnderline"/>
        </w:rPr>
        <w:t xml:space="preserve">. </w:t>
      </w:r>
      <w:r w:rsidRPr="00F901AE">
        <w:rPr>
          <w:rStyle w:val="Emphasis"/>
          <w:highlight w:val="cyan"/>
        </w:rPr>
        <w:t>Reducing</w:t>
      </w:r>
      <w:r w:rsidRPr="00DA4033">
        <w:rPr>
          <w:rStyle w:val="StyleUnderline"/>
        </w:rPr>
        <w:t xml:space="preserve"> the weekly </w:t>
      </w:r>
      <w:r w:rsidRPr="00F901AE">
        <w:rPr>
          <w:rStyle w:val="Emphasis"/>
          <w:highlight w:val="cyan"/>
        </w:rPr>
        <w:t>work</w:t>
      </w:r>
      <w:r w:rsidRPr="00DA4033">
        <w:rPr>
          <w:rStyle w:val="Emphasis"/>
        </w:rPr>
        <w:t xml:space="preserve"> hours</w:t>
      </w:r>
      <w:r w:rsidRPr="00DA4033">
        <w:rPr>
          <w:sz w:val="16"/>
        </w:rPr>
        <w:t xml:space="preserve"> of people already employed </w:t>
      </w:r>
      <w:r w:rsidRPr="00F901AE">
        <w:rPr>
          <w:rStyle w:val="StyleUnderline"/>
          <w:highlight w:val="cyan"/>
        </w:rPr>
        <w:t>opens</w:t>
      </w:r>
      <w:r w:rsidRPr="00DA4033">
        <w:rPr>
          <w:rStyle w:val="StyleUnderline"/>
        </w:rPr>
        <w:t xml:space="preserve"> up more </w:t>
      </w:r>
      <w:r w:rsidRPr="00F901AE">
        <w:rPr>
          <w:rStyle w:val="Emphasis"/>
          <w:highlight w:val="cyan"/>
        </w:rPr>
        <w:t>opportunities</w:t>
      </w:r>
      <w:r w:rsidRPr="00DA4033">
        <w:rPr>
          <w:rStyle w:val="StyleUnderline"/>
        </w:rPr>
        <w:t xml:space="preserve"> for people seeking employment. This move </w:t>
      </w:r>
      <w:r w:rsidRPr="00DA4033">
        <w:rPr>
          <w:rStyle w:val="Emphasis"/>
        </w:rPr>
        <w:t>mitigates stress</w:t>
      </w:r>
      <w:r w:rsidRPr="00DA4033">
        <w:rPr>
          <w:rStyle w:val="StyleUnderline"/>
        </w:rPr>
        <w:t xml:space="preserve"> and </w:t>
      </w:r>
      <w:r w:rsidRPr="00DA4033">
        <w:rPr>
          <w:rStyle w:val="Emphasis"/>
        </w:rPr>
        <w:t>anxiety</w:t>
      </w:r>
      <w:r w:rsidRPr="00DA4033">
        <w:rPr>
          <w:sz w:val="16"/>
        </w:rPr>
        <w:t xml:space="preserve"> on </w:t>
      </w:r>
      <w:r w:rsidRPr="009972BF">
        <w:rPr>
          <w:sz w:val="16"/>
        </w:rPr>
        <w:t xml:space="preserve">two fronts: exhaustion among those who work too much, </w:t>
      </w:r>
      <w:r w:rsidRPr="009972BF">
        <w:rPr>
          <w:rStyle w:val="StyleUnderline"/>
        </w:rPr>
        <w:t>and</w:t>
      </w:r>
      <w:r w:rsidRPr="009972BF">
        <w:rPr>
          <w:sz w:val="16"/>
        </w:rPr>
        <w:t xml:space="preserve"> insecurity among those who have too little work.</w:t>
      </w:r>
    </w:p>
    <w:p w14:paraId="3A2891D1" w14:textId="77777777" w:rsidR="00CC4195" w:rsidRPr="009972BF" w:rsidRDefault="00CC4195" w:rsidP="00CC4195">
      <w:pPr>
        <w:rPr>
          <w:sz w:val="16"/>
        </w:rPr>
      </w:pPr>
      <w:r w:rsidRPr="009972BF">
        <w:rPr>
          <w:sz w:val="16"/>
        </w:rPr>
        <w:t xml:space="preserve">Historically, with successive increases in productivity, mobilized workers have periodically achieved increases in wages and reductions in working hours. Structural changes implemented in recent decades, however, have redirected most productivity gains to company profits and shareholder dividends, while in many countries average wages have stagnated, and average working hours increased. </w:t>
      </w:r>
      <w:r w:rsidRPr="009972BF">
        <w:rPr>
          <w:rStyle w:val="StyleUnderline"/>
        </w:rPr>
        <w:t xml:space="preserve">Government and corporate policies can </w:t>
      </w:r>
      <w:r w:rsidRPr="009972BF">
        <w:rPr>
          <w:rStyle w:val="Emphasis"/>
        </w:rPr>
        <w:t>reverse</w:t>
      </w:r>
      <w:r w:rsidRPr="009972BF">
        <w:rPr>
          <w:rStyle w:val="StyleUnderline"/>
        </w:rPr>
        <w:t xml:space="preserve"> this</w:t>
      </w:r>
      <w:r w:rsidRPr="009972BF">
        <w:rPr>
          <w:sz w:val="16"/>
        </w:rPr>
        <w:t xml:space="preserve"> trend, </w:t>
      </w:r>
      <w:r w:rsidRPr="009972BF">
        <w:rPr>
          <w:rStyle w:val="Emphasis"/>
        </w:rPr>
        <w:t>reducing</w:t>
      </w:r>
      <w:r w:rsidRPr="009972BF">
        <w:rPr>
          <w:rStyle w:val="StyleUnderline"/>
        </w:rPr>
        <w:t xml:space="preserve"> working </w:t>
      </w:r>
      <w:r w:rsidRPr="009972BF">
        <w:rPr>
          <w:rStyle w:val="Emphasis"/>
        </w:rPr>
        <w:t>hours</w:t>
      </w:r>
      <w:r w:rsidRPr="009972BF">
        <w:rPr>
          <w:rStyle w:val="StyleUnderline"/>
        </w:rPr>
        <w:t xml:space="preserve"> through longer paid </w:t>
      </w:r>
      <w:r w:rsidRPr="009972BF">
        <w:rPr>
          <w:rStyle w:val="Emphasis"/>
        </w:rPr>
        <w:t>vacations</w:t>
      </w:r>
      <w:r w:rsidRPr="009972BF">
        <w:rPr>
          <w:rStyle w:val="StyleUnderline"/>
        </w:rPr>
        <w:t xml:space="preserve">, parental and </w:t>
      </w:r>
      <w:r w:rsidRPr="009972BF">
        <w:rPr>
          <w:rStyle w:val="Emphasis"/>
        </w:rPr>
        <w:t>family-care</w:t>
      </w:r>
      <w:r w:rsidRPr="009972BF">
        <w:rPr>
          <w:rStyle w:val="StyleUnderline"/>
        </w:rPr>
        <w:t xml:space="preserve"> leave, sabbaticals, shorter daily hours, </w:t>
      </w:r>
      <w:r w:rsidRPr="009972BF">
        <w:rPr>
          <w:rStyle w:val="Emphasis"/>
        </w:rPr>
        <w:t>four-day</w:t>
      </w:r>
      <w:r w:rsidRPr="009972BF">
        <w:rPr>
          <w:rStyle w:val="StyleUnderline"/>
        </w:rPr>
        <w:t xml:space="preserve"> work weeks, or facilitation of </w:t>
      </w:r>
      <w:r w:rsidRPr="009972BF">
        <w:rPr>
          <w:rStyle w:val="Emphasis"/>
        </w:rPr>
        <w:t>part-time</w:t>
      </w:r>
      <w:r w:rsidRPr="009972BF">
        <w:rPr>
          <w:rStyle w:val="StyleUnderline"/>
        </w:rPr>
        <w:t xml:space="preserve"> work</w:t>
      </w:r>
      <w:r w:rsidRPr="009972BF">
        <w:rPr>
          <w:sz w:val="16"/>
        </w:rPr>
        <w:t xml:space="preserve">.13 </w:t>
      </w:r>
      <w:r w:rsidRPr="009972BF">
        <w:rPr>
          <w:rStyle w:val="StyleUnderline"/>
        </w:rPr>
        <w:t xml:space="preserve">Legal safeguards and </w:t>
      </w:r>
      <w:r w:rsidRPr="009972BF">
        <w:rPr>
          <w:rStyle w:val="Emphasis"/>
        </w:rPr>
        <w:t>monitoring</w:t>
      </w:r>
      <w:r w:rsidRPr="009972BF">
        <w:rPr>
          <w:rStyle w:val="StyleUnderline"/>
        </w:rPr>
        <w:t xml:space="preserve"> can </w:t>
      </w:r>
      <w:r w:rsidRPr="009972BF">
        <w:rPr>
          <w:rStyle w:val="Emphasis"/>
        </w:rPr>
        <w:t>support</w:t>
      </w:r>
      <w:r w:rsidRPr="009972BF">
        <w:rPr>
          <w:rStyle w:val="StyleUnderline"/>
        </w:rPr>
        <w:t xml:space="preserve"> humane </w:t>
      </w:r>
      <w:r w:rsidRPr="009972BF">
        <w:rPr>
          <w:rStyle w:val="Emphasis"/>
        </w:rPr>
        <w:t>limits</w:t>
      </w:r>
      <w:r w:rsidRPr="009972BF">
        <w:rPr>
          <w:sz w:val="16"/>
        </w:rPr>
        <w:t xml:space="preserve"> in service and remote jobs. In the US, for example, the rhythms of commercial truck driving changed significantly after the Federal Motor Carrier Safety Administration limited consecutive driving hours and instituted required breaks, all monitored electronically through vehicle computers.14</w:t>
      </w:r>
    </w:p>
    <w:p w14:paraId="416EC1E9" w14:textId="77777777" w:rsidR="00CC4195" w:rsidRPr="009972BF" w:rsidRDefault="00CC4195" w:rsidP="00CC4195">
      <w:pPr>
        <w:rPr>
          <w:sz w:val="16"/>
        </w:rPr>
      </w:pPr>
      <w:r w:rsidRPr="009972BF">
        <w:rPr>
          <w:rStyle w:val="StyleUnderline"/>
        </w:rPr>
        <w:t xml:space="preserve">Reduction of </w:t>
      </w:r>
      <w:r w:rsidRPr="009972BF">
        <w:rPr>
          <w:rStyle w:val="Emphasis"/>
        </w:rPr>
        <w:t>fossil fuels</w:t>
      </w:r>
      <w:r w:rsidRPr="009972BF">
        <w:rPr>
          <w:rStyle w:val="StyleUnderline"/>
        </w:rPr>
        <w:t>, fertilizers, and other environment-</w:t>
      </w:r>
      <w:r w:rsidRPr="009972BF">
        <w:rPr>
          <w:rStyle w:val="Emphasis"/>
        </w:rPr>
        <w:t>damaging inputs</w:t>
      </w:r>
      <w:r w:rsidRPr="009972BF">
        <w:rPr>
          <w:rStyle w:val="StyleUnderline"/>
        </w:rPr>
        <w:t xml:space="preserve"> will cause productivity to </w:t>
      </w:r>
      <w:r w:rsidRPr="009972BF">
        <w:rPr>
          <w:rStyle w:val="Emphasis"/>
        </w:rPr>
        <w:t>fall</w:t>
      </w:r>
      <w:r w:rsidRPr="009972BF">
        <w:rPr>
          <w:sz w:val="16"/>
        </w:rPr>
        <w:t xml:space="preserve"> in some areas, meaning that more hours of work will be needed to produce the same goods. This is where the </w:t>
      </w:r>
      <w:r w:rsidRPr="009972BF">
        <w:rPr>
          <w:rStyle w:val="Emphasis"/>
        </w:rPr>
        <w:t>degrowth goals</w:t>
      </w:r>
      <w:r w:rsidRPr="009972BF">
        <w:rPr>
          <w:rStyle w:val="StyleUnderline"/>
        </w:rPr>
        <w:t xml:space="preserve"> of decreasing production and consumption </w:t>
      </w:r>
      <w:r w:rsidRPr="009972BF">
        <w:rPr>
          <w:rStyle w:val="Emphasis"/>
        </w:rPr>
        <w:t>come together</w:t>
      </w:r>
      <w:r w:rsidRPr="009972BF">
        <w:rPr>
          <w:sz w:val="16"/>
        </w:rPr>
        <w:t xml:space="preserve"> with energy transition, fair employment, and human– environmental wellbeing. </w:t>
      </w:r>
      <w:r w:rsidRPr="009972BF">
        <w:rPr>
          <w:rStyle w:val="Emphasis"/>
        </w:rPr>
        <w:t>Cutting</w:t>
      </w:r>
      <w:r w:rsidRPr="009972BF">
        <w:rPr>
          <w:rStyle w:val="StyleUnderline"/>
        </w:rPr>
        <w:t xml:space="preserve"> total working </w:t>
      </w:r>
      <w:r w:rsidRPr="009972BF">
        <w:rPr>
          <w:rStyle w:val="Emphasis"/>
        </w:rPr>
        <w:t>hours</w:t>
      </w:r>
      <w:r w:rsidRPr="009972BF">
        <w:rPr>
          <w:rStyle w:val="StyleUnderline"/>
        </w:rPr>
        <w:t xml:space="preserve"> reduces environmental impacts, including carbon </w:t>
      </w:r>
      <w:r w:rsidRPr="009972BF">
        <w:rPr>
          <w:rStyle w:val="Emphasis"/>
        </w:rPr>
        <w:t>emissions</w:t>
      </w:r>
      <w:r w:rsidRPr="009972BF">
        <w:rPr>
          <w:sz w:val="16"/>
        </w:rPr>
        <w:t xml:space="preserve">.15 </w:t>
      </w:r>
      <w:r w:rsidRPr="009972BF">
        <w:rPr>
          <w:rStyle w:val="StyleUnderline"/>
        </w:rPr>
        <w:t xml:space="preserve">The less we work, the </w:t>
      </w:r>
      <w:r w:rsidRPr="009972BF">
        <w:rPr>
          <w:rStyle w:val="Emphasis"/>
        </w:rPr>
        <w:t>less we produce</w:t>
      </w:r>
      <w:r w:rsidRPr="009972BF">
        <w:rPr>
          <w:rStyle w:val="StyleUnderline"/>
        </w:rPr>
        <w:t xml:space="preserve"> and consume, and the </w:t>
      </w:r>
      <w:r w:rsidRPr="009972BF">
        <w:rPr>
          <w:rStyle w:val="Emphasis"/>
        </w:rPr>
        <w:t>more time</w:t>
      </w:r>
      <w:r w:rsidRPr="009972BF">
        <w:rPr>
          <w:rStyle w:val="StyleUnderline"/>
        </w:rPr>
        <w:t xml:space="preserve"> we have for </w:t>
      </w:r>
      <w:r w:rsidRPr="009972BF">
        <w:rPr>
          <w:rStyle w:val="Emphasis"/>
        </w:rPr>
        <w:t>non-monetized</w:t>
      </w:r>
      <w:r w:rsidRPr="009972BF">
        <w:rPr>
          <w:rStyle w:val="StyleUnderline"/>
        </w:rPr>
        <w:t xml:space="preserve"> activities</w:t>
      </w:r>
      <w:r w:rsidRPr="009972BF">
        <w:rPr>
          <w:sz w:val="16"/>
        </w:rPr>
        <w:t>– including leisure, caring, and community engagement– that help to establish healthy and resilient societies.</w:t>
      </w:r>
    </w:p>
    <w:p w14:paraId="5111F052" w14:textId="77777777" w:rsidR="00CC4195" w:rsidRPr="009972BF" w:rsidRDefault="00CC4195" w:rsidP="00CC4195">
      <w:pPr>
        <w:rPr>
          <w:sz w:val="16"/>
        </w:rPr>
      </w:pPr>
      <w:r w:rsidRPr="009972BF">
        <w:rPr>
          <w:sz w:val="16"/>
        </w:rPr>
        <w:t>Concerns that people would spend their additional free time shopping, taking exotic holidays, playing computer games, or otherwise using more energy and resources, underestimate how imaginative and resourceful people can be when they have the time and energy to think and create, as many of us did when we were children. The application of carbon fees can reduce the attraction of highimpact recreation industries, while public festivals and sports events can build cultural conditions for enjoying time with others.</w:t>
      </w:r>
    </w:p>
    <w:p w14:paraId="383D4A1D" w14:textId="77777777" w:rsidR="00CC4195" w:rsidRPr="009972BF" w:rsidRDefault="00CC4195" w:rsidP="00CC4195">
      <w:pPr>
        <w:rPr>
          <w:sz w:val="16"/>
        </w:rPr>
      </w:pPr>
      <w:r w:rsidRPr="009972BF">
        <w:rPr>
          <w:sz w:val="16"/>
        </w:rPr>
        <w:t>Public Finance That Greens and Equalizes</w:t>
      </w:r>
    </w:p>
    <w:p w14:paraId="22510996" w14:textId="77777777" w:rsidR="00CC4195" w:rsidRPr="009972BF" w:rsidRDefault="00CC4195" w:rsidP="00CC4195">
      <w:pPr>
        <w:rPr>
          <w:sz w:val="16"/>
        </w:rPr>
      </w:pPr>
      <w:r w:rsidRPr="009972BF">
        <w:rPr>
          <w:sz w:val="16"/>
        </w:rPr>
        <w:t>How can the policies discussed here be funded without economic growth? A shift of political priorities away from increasing profits and GDPs opens up many options for reorganizing government revenues and expenditures.</w:t>
      </w:r>
    </w:p>
    <w:p w14:paraId="19E98B2C" w14:textId="77777777" w:rsidR="00CC4195" w:rsidRPr="009972BF" w:rsidRDefault="00CC4195" w:rsidP="00CC4195">
      <w:pPr>
        <w:rPr>
          <w:sz w:val="16"/>
        </w:rPr>
      </w:pPr>
      <w:r w:rsidRPr="00F901AE">
        <w:rPr>
          <w:rStyle w:val="StyleUnderline"/>
          <w:highlight w:val="cyan"/>
        </w:rPr>
        <w:t>Carbon</w:t>
      </w:r>
      <w:r w:rsidRPr="009972BF">
        <w:rPr>
          <w:rStyle w:val="StyleUnderline"/>
        </w:rPr>
        <w:t xml:space="preserve"> fee and </w:t>
      </w:r>
      <w:r w:rsidRPr="00F901AE">
        <w:rPr>
          <w:rStyle w:val="Emphasis"/>
          <w:highlight w:val="cyan"/>
        </w:rPr>
        <w:t>dividend</w:t>
      </w:r>
      <w:r w:rsidRPr="009972BF">
        <w:rPr>
          <w:rStyle w:val="Emphasis"/>
        </w:rPr>
        <w:t xml:space="preserve"> program</w:t>
      </w:r>
      <w:r w:rsidRPr="00F901AE">
        <w:rPr>
          <w:rStyle w:val="Emphasis"/>
          <w:highlight w:val="cyan"/>
        </w:rPr>
        <w:t>s</w:t>
      </w:r>
      <w:r w:rsidRPr="009972BF">
        <w:rPr>
          <w:sz w:val="16"/>
        </w:rPr>
        <w:t xml:space="preserve">, like those already operating in Canada and Switzerland, </w:t>
      </w:r>
      <w:r w:rsidRPr="009972BF">
        <w:rPr>
          <w:rStyle w:val="StyleUnderline"/>
        </w:rPr>
        <w:t xml:space="preserve">work simultaneously to </w:t>
      </w:r>
      <w:r w:rsidRPr="00F901AE">
        <w:rPr>
          <w:rStyle w:val="Emphasis"/>
          <w:highlight w:val="cyan"/>
        </w:rPr>
        <w:t>reduce</w:t>
      </w:r>
      <w:r w:rsidRPr="009972BF">
        <w:rPr>
          <w:rStyle w:val="StyleUnderline"/>
        </w:rPr>
        <w:t xml:space="preserve"> greenhouse gas </w:t>
      </w:r>
      <w:r w:rsidRPr="00F901AE">
        <w:rPr>
          <w:rStyle w:val="Emphasis"/>
          <w:highlight w:val="cyan"/>
        </w:rPr>
        <w:t>emissions</w:t>
      </w:r>
      <w:r w:rsidRPr="00F901AE">
        <w:rPr>
          <w:rStyle w:val="StyleUnderline"/>
          <w:highlight w:val="cyan"/>
        </w:rPr>
        <w:t xml:space="preserve"> and generate</w:t>
      </w:r>
      <w:r w:rsidRPr="009972BF">
        <w:rPr>
          <w:rStyle w:val="StyleUnderline"/>
        </w:rPr>
        <w:t xml:space="preserve"> shared </w:t>
      </w:r>
      <w:r w:rsidRPr="00F901AE">
        <w:rPr>
          <w:rStyle w:val="Emphasis"/>
          <w:highlight w:val="cyan"/>
        </w:rPr>
        <w:t>income</w:t>
      </w:r>
      <w:r w:rsidRPr="009972BF">
        <w:rPr>
          <w:sz w:val="16"/>
        </w:rPr>
        <w:t xml:space="preserve">.16 Analysts estimate that fees </w:t>
      </w:r>
      <w:r w:rsidRPr="009972BF">
        <w:rPr>
          <w:rStyle w:val="StyleUnderline"/>
        </w:rPr>
        <w:t xml:space="preserve">around </w:t>
      </w:r>
      <w:r w:rsidRPr="009972BF">
        <w:rPr>
          <w:rStyle w:val="Emphasis"/>
        </w:rPr>
        <w:t>$100 per ton</w:t>
      </w:r>
      <w:r w:rsidRPr="009972BF">
        <w:rPr>
          <w:rStyle w:val="StyleUnderline"/>
        </w:rPr>
        <w:t xml:space="preserve"> would have </w:t>
      </w:r>
      <w:r w:rsidRPr="009972BF">
        <w:rPr>
          <w:rStyle w:val="Emphasis"/>
        </w:rPr>
        <w:t>effective impacts</w:t>
      </w:r>
      <w:r w:rsidRPr="009972BF">
        <w:rPr>
          <w:sz w:val="16"/>
        </w:rPr>
        <w:t xml:space="preserve"> in the United States.17 “Climate income” generated from such fees could be shared through public programs such as funding the universal basics described above, and/or returned to individuals through credits. Some proposals balance fees and dividends in ways that levy more carbon costs on high earners and increase the net income of people in the lower half of income distribution.</w:t>
      </w:r>
    </w:p>
    <w:p w14:paraId="2F8CDBFF" w14:textId="77777777" w:rsidR="00CC4195" w:rsidRPr="009972BF" w:rsidRDefault="00CC4195" w:rsidP="00CC4195">
      <w:pPr>
        <w:rPr>
          <w:sz w:val="16"/>
        </w:rPr>
      </w:pPr>
      <w:r w:rsidRPr="009972BF">
        <w:rPr>
          <w:sz w:val="16"/>
        </w:rPr>
        <w:t xml:space="preserve">Successful implementation of carbon fees will lead to less carbon emissions, which is good for the planet, but also yield less </w:t>
      </w:r>
      <w:r w:rsidRPr="009972BF">
        <w:rPr>
          <w:rStyle w:val="StyleUnderline"/>
        </w:rPr>
        <w:t>cash dividends</w:t>
      </w:r>
      <w:r w:rsidRPr="009972BF">
        <w:rPr>
          <w:sz w:val="16"/>
        </w:rPr>
        <w:t xml:space="preserve"> over time as carbon emissions decline. That foreseeable </w:t>
      </w:r>
      <w:r w:rsidRPr="009972BF">
        <w:rPr>
          <w:rStyle w:val="Emphasis"/>
        </w:rPr>
        <w:t>decline</w:t>
      </w:r>
      <w:r w:rsidRPr="009972BF">
        <w:rPr>
          <w:rStyle w:val="StyleUnderline"/>
        </w:rPr>
        <w:t xml:space="preserve"> can be </w:t>
      </w:r>
      <w:r w:rsidRPr="009972BF">
        <w:rPr>
          <w:rStyle w:val="Emphasis"/>
        </w:rPr>
        <w:t>offset</w:t>
      </w:r>
      <w:r w:rsidRPr="009972BF">
        <w:rPr>
          <w:rStyle w:val="StyleUnderline"/>
        </w:rPr>
        <w:t xml:space="preserve"> by scheduled </w:t>
      </w:r>
      <w:r w:rsidRPr="009972BF">
        <w:rPr>
          <w:rStyle w:val="Emphasis"/>
        </w:rPr>
        <w:t>increases in fees</w:t>
      </w:r>
      <w:r w:rsidRPr="009972BF">
        <w:rPr>
          <w:rStyle w:val="StyleUnderline"/>
        </w:rPr>
        <w:t xml:space="preserve"> per unit</w:t>
      </w:r>
      <w:r w:rsidRPr="009972BF">
        <w:rPr>
          <w:sz w:val="16"/>
        </w:rPr>
        <w:t xml:space="preserve">, and by gradual shifts in priorities for government expenditures. Simply </w:t>
      </w:r>
      <w:r w:rsidRPr="009972BF">
        <w:rPr>
          <w:rStyle w:val="Emphasis"/>
        </w:rPr>
        <w:t>ending subsidies</w:t>
      </w:r>
      <w:r w:rsidRPr="009972BF">
        <w:rPr>
          <w:rStyle w:val="StyleUnderline"/>
        </w:rPr>
        <w:t xml:space="preserve"> for fossil fuel exploration and exploitation will </w:t>
      </w:r>
      <w:r w:rsidRPr="009972BF">
        <w:rPr>
          <w:rStyle w:val="Emphasis"/>
        </w:rPr>
        <w:t>liberate</w:t>
      </w:r>
      <w:r w:rsidRPr="009972BF">
        <w:rPr>
          <w:rStyle w:val="StyleUnderline"/>
        </w:rPr>
        <w:t xml:space="preserve"> significant </w:t>
      </w:r>
      <w:r w:rsidRPr="009972BF">
        <w:rPr>
          <w:rStyle w:val="Emphasis"/>
        </w:rPr>
        <w:t>resources</w:t>
      </w:r>
      <w:r w:rsidRPr="009972BF">
        <w:rPr>
          <w:sz w:val="16"/>
        </w:rPr>
        <w:t>. As citizens and politicians increasingly question expenditures allocated with the underlying intention of driving GDP growth (e.g. corporate subsidies, pharmaceutical development, or defense spending– which in the US totaled around $700 billion in 2019),18 governments may redirect expenditures to their most valuable resource: healthy, happy human beings.</w:t>
      </w:r>
    </w:p>
    <w:p w14:paraId="49E08447" w14:textId="77777777" w:rsidR="00CC4195" w:rsidRPr="009972BF" w:rsidRDefault="00CC4195" w:rsidP="00CC4195">
      <w:pPr>
        <w:rPr>
          <w:sz w:val="16"/>
        </w:rPr>
      </w:pPr>
      <w:r w:rsidRPr="009972BF">
        <w:rPr>
          <w:sz w:val="16"/>
        </w:rPr>
        <w:t xml:space="preserve">We need to </w:t>
      </w:r>
      <w:r w:rsidRPr="009972BF">
        <w:rPr>
          <w:rStyle w:val="StyleUnderline"/>
        </w:rPr>
        <w:t xml:space="preserve">stop </w:t>
      </w:r>
      <w:r w:rsidRPr="00F901AE">
        <w:rPr>
          <w:rStyle w:val="Emphasis"/>
          <w:highlight w:val="cyan"/>
        </w:rPr>
        <w:t>taxing</w:t>
      </w:r>
      <w:r w:rsidRPr="009972BF">
        <w:rPr>
          <w:sz w:val="16"/>
        </w:rPr>
        <w:t xml:space="preserve"> what sustains societies (people’s </w:t>
      </w:r>
      <w:r w:rsidRPr="009972BF">
        <w:rPr>
          <w:rStyle w:val="Emphasis"/>
        </w:rPr>
        <w:t>work</w:t>
      </w:r>
      <w:r w:rsidRPr="009972BF">
        <w:rPr>
          <w:sz w:val="16"/>
        </w:rPr>
        <w:t xml:space="preserve">), </w:t>
      </w:r>
      <w:r w:rsidRPr="009972BF">
        <w:rPr>
          <w:rStyle w:val="StyleUnderline"/>
        </w:rPr>
        <w:t xml:space="preserve">and instead tax what </w:t>
      </w:r>
      <w:r w:rsidRPr="009972BF">
        <w:rPr>
          <w:rStyle w:val="Emphasis"/>
        </w:rPr>
        <w:t>destroys</w:t>
      </w:r>
      <w:r w:rsidRPr="009972BF">
        <w:rPr>
          <w:rStyle w:val="StyleUnderline"/>
        </w:rPr>
        <w:t xml:space="preserve"> societies</w:t>
      </w:r>
      <w:r w:rsidRPr="009972BF">
        <w:rPr>
          <w:sz w:val="16"/>
        </w:rPr>
        <w:t xml:space="preserve"> (</w:t>
      </w:r>
      <w:r w:rsidRPr="00F901AE">
        <w:rPr>
          <w:rStyle w:val="Emphasis"/>
          <w:highlight w:val="cyan"/>
        </w:rPr>
        <w:t>pollution</w:t>
      </w:r>
      <w:r w:rsidRPr="009972BF">
        <w:rPr>
          <w:rStyle w:val="StyleUnderline"/>
        </w:rPr>
        <w:t xml:space="preserve"> and </w:t>
      </w:r>
      <w:r w:rsidRPr="00F901AE">
        <w:rPr>
          <w:rStyle w:val="Emphasis"/>
          <w:highlight w:val="cyan"/>
        </w:rPr>
        <w:t>inequality</w:t>
      </w:r>
      <w:r w:rsidRPr="009972BF">
        <w:rPr>
          <w:sz w:val="16"/>
        </w:rPr>
        <w:t xml:space="preserve">). Strategic taxes may be </w:t>
      </w:r>
      <w:r w:rsidRPr="009972BF">
        <w:rPr>
          <w:rStyle w:val="StyleUnderline"/>
        </w:rPr>
        <w:t xml:space="preserve">levied on water and air </w:t>
      </w:r>
      <w:r w:rsidRPr="009972BF">
        <w:rPr>
          <w:rStyle w:val="Emphasis"/>
        </w:rPr>
        <w:t>pollution</w:t>
      </w:r>
      <w:r w:rsidRPr="009972BF">
        <w:rPr>
          <w:rStyle w:val="StyleUnderline"/>
        </w:rPr>
        <w:t xml:space="preserve">, toxic </w:t>
      </w:r>
      <w:r w:rsidRPr="009972BF">
        <w:rPr>
          <w:rStyle w:val="Emphasis"/>
        </w:rPr>
        <w:t>wastes</w:t>
      </w:r>
      <w:r w:rsidRPr="009972BF">
        <w:rPr>
          <w:rStyle w:val="StyleUnderline"/>
        </w:rPr>
        <w:t xml:space="preserve"> and </w:t>
      </w:r>
      <w:r w:rsidRPr="009972BF">
        <w:rPr>
          <w:rStyle w:val="Emphasis"/>
        </w:rPr>
        <w:t>emissions</w:t>
      </w:r>
      <w:r w:rsidRPr="009972BF">
        <w:rPr>
          <w:rStyle w:val="StyleUnderline"/>
        </w:rPr>
        <w:t xml:space="preserve">, or resource </w:t>
      </w:r>
      <w:r w:rsidRPr="009972BF">
        <w:rPr>
          <w:rStyle w:val="Emphasis"/>
        </w:rPr>
        <w:t>extraction</w:t>
      </w:r>
      <w:r w:rsidRPr="009972BF">
        <w:rPr>
          <w:sz w:val="16"/>
        </w:rPr>
        <w:t xml:space="preserve">. Taxes </w:t>
      </w:r>
      <w:r w:rsidRPr="00F901AE">
        <w:rPr>
          <w:rStyle w:val="StyleUnderline"/>
          <w:highlight w:val="cyan"/>
        </w:rPr>
        <w:t>can</w:t>
      </w:r>
      <w:r w:rsidRPr="009972BF">
        <w:rPr>
          <w:rStyle w:val="StyleUnderline"/>
        </w:rPr>
        <w:t xml:space="preserve"> help to </w:t>
      </w:r>
      <w:r w:rsidRPr="00F901AE">
        <w:rPr>
          <w:rStyle w:val="StyleUnderline"/>
          <w:highlight w:val="cyan"/>
        </w:rPr>
        <w:t xml:space="preserve">moderate </w:t>
      </w:r>
      <w:r w:rsidRPr="00F901AE">
        <w:rPr>
          <w:rStyle w:val="Emphasis"/>
          <w:highlight w:val="cyan"/>
        </w:rPr>
        <w:t>consumption</w:t>
      </w:r>
      <w:r w:rsidRPr="009972BF">
        <w:rPr>
          <w:rStyle w:val="StyleUnderline"/>
        </w:rPr>
        <w:t xml:space="preserve"> of products unhealthy for the planet</w:t>
      </w:r>
      <w:r w:rsidRPr="009972BF">
        <w:rPr>
          <w:sz w:val="16"/>
        </w:rPr>
        <w:t xml:space="preserve"> or its people: </w:t>
      </w:r>
      <w:r w:rsidRPr="009972BF">
        <w:rPr>
          <w:rStyle w:val="Emphasis"/>
        </w:rPr>
        <w:t>meat</w:t>
      </w:r>
      <w:r w:rsidRPr="009972BF">
        <w:rPr>
          <w:rStyle w:val="StyleUnderline"/>
        </w:rPr>
        <w:t xml:space="preserve">, sugary soft drinks, </w:t>
      </w:r>
      <w:r w:rsidRPr="009972BF">
        <w:rPr>
          <w:rStyle w:val="Emphasis"/>
        </w:rPr>
        <w:t>plastics</w:t>
      </w:r>
      <w:r w:rsidRPr="009972BF">
        <w:rPr>
          <w:rStyle w:val="StyleUnderline"/>
        </w:rPr>
        <w:t xml:space="preserve">, frequent </w:t>
      </w:r>
      <w:r w:rsidRPr="009972BF">
        <w:rPr>
          <w:rStyle w:val="Emphasis"/>
        </w:rPr>
        <w:t>flying</w:t>
      </w:r>
      <w:r w:rsidRPr="009972BF">
        <w:rPr>
          <w:sz w:val="16"/>
        </w:rPr>
        <w:t xml:space="preserve">. And whereas VAT and sales taxes can be regressive, </w:t>
      </w:r>
      <w:r w:rsidRPr="009972BF">
        <w:rPr>
          <w:rStyle w:val="StyleUnderline"/>
        </w:rPr>
        <w:t>luxury taxes</w:t>
      </w:r>
      <w:r w:rsidRPr="009972BF">
        <w:rPr>
          <w:sz w:val="16"/>
        </w:rPr>
        <w:t xml:space="preserve"> (e.g. on SUVs, yachts, private jets) may </w:t>
      </w:r>
      <w:r w:rsidRPr="009972BF">
        <w:rPr>
          <w:rStyle w:val="StyleUnderline"/>
        </w:rPr>
        <w:t>serve as sources of revenue</w:t>
      </w:r>
      <w:r w:rsidRPr="009972BF">
        <w:rPr>
          <w:sz w:val="16"/>
        </w:rPr>
        <w:t xml:space="preserve">, gestures of fairness, </w:t>
      </w:r>
      <w:r w:rsidRPr="00F901AE">
        <w:rPr>
          <w:rStyle w:val="StyleUnderline"/>
          <w:highlight w:val="cyan"/>
        </w:rPr>
        <w:t>and</w:t>
      </w:r>
      <w:r w:rsidRPr="009972BF">
        <w:rPr>
          <w:sz w:val="16"/>
        </w:rPr>
        <w:t xml:space="preserve"> means to </w:t>
      </w:r>
      <w:r w:rsidRPr="009972BF">
        <w:rPr>
          <w:rStyle w:val="Emphasis"/>
        </w:rPr>
        <w:t>discourage</w:t>
      </w:r>
      <w:r w:rsidRPr="009972BF">
        <w:rPr>
          <w:rStyle w:val="StyleUnderline"/>
        </w:rPr>
        <w:t xml:space="preserve"> conspicuous </w:t>
      </w:r>
      <w:r w:rsidRPr="009972BF">
        <w:rPr>
          <w:rStyle w:val="Emphasis"/>
        </w:rPr>
        <w:t>consumption</w:t>
      </w:r>
      <w:r w:rsidRPr="009972BF">
        <w:rPr>
          <w:sz w:val="16"/>
        </w:rPr>
        <w:t xml:space="preserve"> and resource use.</w:t>
      </w:r>
    </w:p>
    <w:p w14:paraId="453F6BF0" w14:textId="77777777" w:rsidR="00CC4195" w:rsidRDefault="00CC4195" w:rsidP="00CC4195">
      <w:pPr>
        <w:rPr>
          <w:sz w:val="16"/>
        </w:rPr>
      </w:pPr>
      <w:r w:rsidRPr="00F901AE">
        <w:rPr>
          <w:rStyle w:val="Emphasis"/>
          <w:highlight w:val="cyan"/>
        </w:rPr>
        <w:t>Inequality</w:t>
      </w:r>
      <w:r w:rsidRPr="009972BF">
        <w:rPr>
          <w:sz w:val="16"/>
        </w:rPr>
        <w:t xml:space="preserve"> can be mitigated via globally coordinated </w:t>
      </w:r>
      <w:r w:rsidRPr="009972BF">
        <w:rPr>
          <w:rStyle w:val="Emphasis"/>
        </w:rPr>
        <w:t>progressive taxes</w:t>
      </w:r>
      <w:r w:rsidRPr="009972BF">
        <w:rPr>
          <w:rStyle w:val="StyleUnderline"/>
        </w:rPr>
        <w:t xml:space="preserve"> on </w:t>
      </w:r>
      <w:r w:rsidRPr="009972BF">
        <w:rPr>
          <w:rStyle w:val="Emphasis"/>
        </w:rPr>
        <w:t>wealth</w:t>
      </w:r>
      <w:r w:rsidRPr="009972BF">
        <w:rPr>
          <w:sz w:val="16"/>
        </w:rPr>
        <w:t xml:space="preserve">, like those Thomas Piketty proposes should be levied on capital, large inheritances, and estates, together with a global tax on financial transactions and translational profits.19 Key also are </w:t>
      </w:r>
      <w:r w:rsidRPr="009972BF">
        <w:rPr>
          <w:rStyle w:val="StyleUnderline"/>
        </w:rPr>
        <w:t xml:space="preserve">progressive </w:t>
      </w:r>
      <w:r w:rsidRPr="009972BF">
        <w:rPr>
          <w:rStyle w:val="Emphasis"/>
        </w:rPr>
        <w:t>income taxes</w:t>
      </w:r>
      <w:r w:rsidRPr="009972BF">
        <w:rPr>
          <w:sz w:val="16"/>
        </w:rPr>
        <w:t xml:space="preserve">, like those introduced by the original New Deal, which </w:t>
      </w:r>
      <w:r w:rsidRPr="009972BF">
        <w:rPr>
          <w:rStyle w:val="StyleUnderline"/>
        </w:rPr>
        <w:t xml:space="preserve">helped to </w:t>
      </w:r>
      <w:r w:rsidRPr="009972BF">
        <w:rPr>
          <w:rStyle w:val="Emphasis"/>
        </w:rPr>
        <w:t>shape</w:t>
      </w:r>
      <w:r w:rsidRPr="009972BF">
        <w:rPr>
          <w:rStyle w:val="StyleUnderline"/>
        </w:rPr>
        <w:t xml:space="preserve"> a period of unusual economic </w:t>
      </w:r>
      <w:r w:rsidRPr="009972BF">
        <w:rPr>
          <w:rStyle w:val="Emphasis"/>
        </w:rPr>
        <w:t>equality</w:t>
      </w:r>
      <w:r w:rsidRPr="009972BF">
        <w:rPr>
          <w:rStyle w:val="StyleUnderline"/>
        </w:rPr>
        <w:t xml:space="preserve"> and intergenerational </w:t>
      </w:r>
      <w:r w:rsidRPr="009972BF">
        <w:rPr>
          <w:rStyle w:val="Emphasis"/>
        </w:rPr>
        <w:t>mobility</w:t>
      </w:r>
      <w:r w:rsidRPr="009972BF">
        <w:rPr>
          <w:sz w:val="16"/>
        </w:rPr>
        <w:t xml:space="preserve"> in the US. Between 1936 and 1980, the highest marginal personal income tax rates for US residents ranged between 70 percent and 91 percent.20 Today, such taxes will need international restrictions on fiscal paradises and tax havens to avoid a race to the bottom among countries using low tax rates to attract billionaires.21</w:t>
      </w:r>
    </w:p>
    <w:p w14:paraId="2D1CAF5B" w14:textId="77777777" w:rsidR="00CC4195" w:rsidRPr="009972BF" w:rsidRDefault="00CC4195" w:rsidP="00CC4195">
      <w:r>
        <w:t>&lt;&lt;TEXT CONDENSED, NONE OMITTED&gt;&gt;</w:t>
      </w:r>
    </w:p>
    <w:p w14:paraId="407FEF61" w14:textId="77777777" w:rsidR="00CC4195" w:rsidRDefault="00CC4195" w:rsidP="00CC4195">
      <w:pPr>
        <w:rPr>
          <w:sz w:val="12"/>
        </w:rPr>
      </w:pPr>
      <w:r w:rsidRPr="009972BF">
        <w:rPr>
          <w:sz w:val="12"/>
        </w:rPr>
        <w:t>Another suite of policies enabling fairer distribution of income include higher minimum and average wages, and rights of workers to organize and bargain. Perhaps even more vital are constraints on maximum earnings established by limits or steeply progressive taxes, promoting a common sense of “enough is enough.”22 An international standard called Wagemark is already used by companies, non-profit organizations, and government agencies to certify that the ratio between their highest and lowest earners is within 8:1.23 And in 2016, the city of Portland, Oregon, voted to implement high surcharges on companies exceeding set ratios.24 If these taxes and limits are successful, economies will become more equitable and harms that are taxed will diminish– all good for societies and environments. At the same time, of course, revenues from these taxes may decline, changing balances of public finance. Longer-term plans may reduce expenditures on public services by reducing outsourcing to for-profit enterprises, and focusing on low-cost interventions with high wellbeing returns (e.g. preventative healthcare with family doctors instead of the latest and most expensive hospital equipment). A gradual strengthening of lower-cost solidarity and community economies will be crucial to building low-impact low-cost worlds that are not experienced as painful austerity, but as common wellbeing. Synergies These five policy packages work together in synergy. Realignment of expenditures, together with corporate and wealth taxes, may fund Green New Deal measures or basic services. While basic incomes or carbon dividends might stimulate consumption among some people, resource taxes and carbon fees could disincentivize ecologically harmful choices. Policies that strengthen community economies provide outlets for creative energies liberated by reduced work hours or secured by a Universal Care Income. In the US, where the possibility of working less hours is constrained by policies that require full-time employment to access benefits such as healthcare, retirement, or education, universal basic services would free up businesses, schools, and others to hire and organize work in more fruitful ways. Countless other policy changes that could contribute to positive degrowth transitions are not examined here due to constraints of space. Fundamental among these are proposals for changing money systems by limiting the domain of general purpose money, creating positive (or public) money, forbidding private banks to create new money through loans, and supporting community currencies and time-banks.25 Also basic are policies for the transformation of food systems to reduce waste, transitions away from meat-heavy diets, and the promotion of agroecology and community-supported agriculture. Reviving and repopulating the countryside, reinvigorating rural economies and ecologies, can also be vital for supporting healthy degrowth. Shared Planet, Different Realities The proposals outlined here apply to OECD countries like Spain or the US, which we know well. Some may be fruitfully adapted to other contexts. However, rather than projecting our own experiences onto non-Western or low-income countries, we are more interested in learning from proposals coming from their communities, civic societies, and environmental and social justice groups. Degrowth makes a case for the OECD to put its own house in order before offering directions to the rest of the world, on whose backs it grew. A priority should be stopping the flow of money and natural resources from low- to high-income countries. As Jason Hickel reports, 2.5 times the amount of aid received by developing countries in 2012 was reappropriated by donor countries in the same year through debt payments and capital flight.26 Equally substantial, though more difficult to quantify, are subsidies in the form of human resources provided by low-income societies who raise, educate, and care for humans who then serve as cheap labor for corporate interests, or migrate to work in high-income societies. To limit the flow of value toward wealthy countries, Hickel proposes closing down secrecy jurisdictions, penalizing bankers and accountants who facilitate illicit outflows, and imposing global taxes on corporate incomes to eliminate incentives for shifting money around the world. He joins many others in the call to write off the excess debts of poor countries, among other justifications as compensation for the ecological and carbon debts owed to them by high-income countries.27 Moves toward global environmental justice start with working against climate breakdown. Reduced production and consumption will lead to reduced emissions. However, the degrowth fight against climate change does not rest with shrinking GDPs. Interactions among the proposals outlined here are vital: investments in GNDs that mobilize energy transitions and restore ecosystems that absorb carbon; guarantees of low-carbon public services to all; carbon fees and dividends; reduced working hours that reduce emissions; and support for lowcarbon community economies and lifestyles. Related degrowth-minded proposals include a moratorium on new fossil fuel development; a ban of fossil fuel advertising; the phase-out of fossil fuel production, with just transition for workers in dependent industries; frequent flier levies; embargoes on any expansion of road networks and airports; policies for car-free cities; tight emissions standards for new cars and power stations; passive- house standards for new houses; and efficiency standards for rented properties.</w:t>
      </w:r>
    </w:p>
    <w:p w14:paraId="070F345C" w14:textId="77777777" w:rsidR="00CC4195" w:rsidRPr="009972BF" w:rsidRDefault="00CC4195" w:rsidP="00CC4195">
      <w:r>
        <w:t>&lt;&lt;PARAGRAPH INTEGRITY RESUMES&gt;&gt;</w:t>
      </w:r>
    </w:p>
    <w:p w14:paraId="6D5851E9" w14:textId="77777777" w:rsidR="00CC4195" w:rsidRPr="009972BF" w:rsidRDefault="00CC4195" w:rsidP="00CC4195">
      <w:pPr>
        <w:rPr>
          <w:sz w:val="16"/>
        </w:rPr>
      </w:pPr>
      <w:r w:rsidRPr="009972BF">
        <w:rPr>
          <w:rStyle w:val="StyleUnderline"/>
        </w:rPr>
        <w:t xml:space="preserve">In addition to </w:t>
      </w:r>
      <w:r w:rsidRPr="009972BF">
        <w:rPr>
          <w:rStyle w:val="Emphasis"/>
        </w:rPr>
        <w:t>curbing</w:t>
      </w:r>
      <w:r w:rsidRPr="009972BF">
        <w:rPr>
          <w:rStyle w:val="StyleUnderline"/>
        </w:rPr>
        <w:t xml:space="preserve"> negative environmental </w:t>
      </w:r>
      <w:r w:rsidRPr="009972BF">
        <w:rPr>
          <w:rStyle w:val="Emphasis"/>
        </w:rPr>
        <w:t>impacts</w:t>
      </w:r>
      <w:r w:rsidRPr="009972BF">
        <w:rPr>
          <w:rStyle w:val="StyleUnderline"/>
        </w:rPr>
        <w:t xml:space="preserve">, the policies provided here also </w:t>
      </w:r>
      <w:r w:rsidRPr="00F901AE">
        <w:rPr>
          <w:rStyle w:val="StyleUnderline"/>
          <w:highlight w:val="cyan"/>
        </w:rPr>
        <w:t xml:space="preserve">establish conditions for </w:t>
      </w:r>
      <w:r w:rsidRPr="00F901AE">
        <w:rPr>
          <w:rStyle w:val="Emphasis"/>
          <w:highlight w:val="cyan"/>
        </w:rPr>
        <w:t>responding</w:t>
      </w:r>
      <w:r w:rsidRPr="00F901AE">
        <w:rPr>
          <w:rStyle w:val="StyleUnderline"/>
          <w:highlight w:val="cyan"/>
        </w:rPr>
        <w:t xml:space="preserve"> to</w:t>
      </w:r>
      <w:r w:rsidRPr="009972BF">
        <w:rPr>
          <w:rStyle w:val="StyleUnderline"/>
        </w:rPr>
        <w:t xml:space="preserve"> an economic </w:t>
      </w:r>
      <w:r w:rsidRPr="00F901AE">
        <w:rPr>
          <w:rStyle w:val="Emphasis"/>
          <w:highlight w:val="cyan"/>
        </w:rPr>
        <w:t>recession</w:t>
      </w:r>
      <w:r w:rsidRPr="009972BF">
        <w:rPr>
          <w:rStyle w:val="StyleUnderline"/>
        </w:rPr>
        <w:t>, where the objective</w:t>
      </w:r>
      <w:r w:rsidRPr="009972BF">
        <w:rPr>
          <w:sz w:val="16"/>
        </w:rPr>
        <w:t xml:space="preserve"> from a degrowth perspective </w:t>
      </w:r>
      <w:r w:rsidRPr="009972BF">
        <w:rPr>
          <w:rStyle w:val="StyleUnderline"/>
        </w:rPr>
        <w:t xml:space="preserve">is </w:t>
      </w:r>
      <w:r w:rsidRPr="00F901AE">
        <w:rPr>
          <w:rStyle w:val="Emphasis"/>
          <w:highlight w:val="cyan"/>
        </w:rPr>
        <w:t>not</w:t>
      </w:r>
      <w:r w:rsidRPr="009972BF">
        <w:rPr>
          <w:rStyle w:val="StyleUnderline"/>
        </w:rPr>
        <w:t xml:space="preserve"> to re-launch </w:t>
      </w:r>
      <w:r w:rsidRPr="00F901AE">
        <w:rPr>
          <w:rStyle w:val="Emphasis"/>
          <w:highlight w:val="cyan"/>
        </w:rPr>
        <w:t>growth</w:t>
      </w:r>
      <w:r w:rsidRPr="00F901AE">
        <w:rPr>
          <w:rStyle w:val="StyleUnderline"/>
          <w:highlight w:val="cyan"/>
        </w:rPr>
        <w:t>, but</w:t>
      </w:r>
      <w:r w:rsidRPr="009972BF">
        <w:rPr>
          <w:rStyle w:val="StyleUnderline"/>
        </w:rPr>
        <w:t xml:space="preserve"> to </w:t>
      </w:r>
      <w:r w:rsidRPr="009972BF">
        <w:rPr>
          <w:rStyle w:val="Emphasis"/>
        </w:rPr>
        <w:t xml:space="preserve">sustain </w:t>
      </w:r>
      <w:r w:rsidRPr="00F901AE">
        <w:rPr>
          <w:rStyle w:val="Emphasis"/>
          <w:highlight w:val="cyan"/>
        </w:rPr>
        <w:t>wellbeing</w:t>
      </w:r>
      <w:r w:rsidRPr="00F901AE">
        <w:rPr>
          <w:rStyle w:val="StyleUnderline"/>
          <w:highlight w:val="cyan"/>
        </w:rPr>
        <w:t xml:space="preserve"> in the </w:t>
      </w:r>
      <w:r w:rsidRPr="00F901AE">
        <w:rPr>
          <w:rStyle w:val="Emphasis"/>
          <w:highlight w:val="cyan"/>
        </w:rPr>
        <w:t>absence</w:t>
      </w:r>
      <w:r w:rsidRPr="009972BF">
        <w:rPr>
          <w:rStyle w:val="StyleUnderline"/>
        </w:rPr>
        <w:t xml:space="preserve"> of growth. A GND can stimulate and shift employment</w:t>
      </w:r>
      <w:r w:rsidRPr="009972BF">
        <w:rPr>
          <w:sz w:val="16"/>
        </w:rPr>
        <w:t xml:space="preserve"> to healthy parts of the economy that need development. </w:t>
      </w:r>
      <w:r w:rsidRPr="009972BF">
        <w:rPr>
          <w:rStyle w:val="StyleUnderline"/>
        </w:rPr>
        <w:t xml:space="preserve">Work-sharing can share </w:t>
      </w:r>
      <w:r w:rsidRPr="009972BF">
        <w:rPr>
          <w:rStyle w:val="Emphasis"/>
        </w:rPr>
        <w:t>diminishing employment</w:t>
      </w:r>
      <w:r w:rsidRPr="009972BF">
        <w:rPr>
          <w:sz w:val="16"/>
        </w:rPr>
        <w:t xml:space="preserve"> among more workers. A </w:t>
      </w:r>
      <w:r w:rsidRPr="009972BF">
        <w:rPr>
          <w:rStyle w:val="StyleUnderline"/>
        </w:rPr>
        <w:t>Universal Care Income</w:t>
      </w:r>
      <w:r w:rsidRPr="009972BF">
        <w:rPr>
          <w:sz w:val="16"/>
        </w:rPr>
        <w:t xml:space="preserve"> is vital for </w:t>
      </w:r>
      <w:r w:rsidRPr="009972BF">
        <w:rPr>
          <w:rStyle w:val="Emphasis"/>
        </w:rPr>
        <w:t>supporting</w:t>
      </w:r>
      <w:r w:rsidRPr="009972BF">
        <w:rPr>
          <w:rStyle w:val="StyleUnderline"/>
        </w:rPr>
        <w:t xml:space="preserve"> people and letting them </w:t>
      </w:r>
      <w:r w:rsidRPr="009972BF">
        <w:rPr>
          <w:rStyle w:val="Emphasis"/>
        </w:rPr>
        <w:t>take care</w:t>
      </w:r>
      <w:r w:rsidRPr="009972BF">
        <w:rPr>
          <w:rStyle w:val="StyleUnderline"/>
        </w:rPr>
        <w:t xml:space="preserve"> of themselves</w:t>
      </w:r>
      <w:r w:rsidRPr="009972BF">
        <w:rPr>
          <w:sz w:val="16"/>
        </w:rPr>
        <w:t xml:space="preserve"> and dependents </w:t>
      </w:r>
      <w:r w:rsidRPr="009972BF">
        <w:rPr>
          <w:rStyle w:val="Emphasis"/>
        </w:rPr>
        <w:t>during</w:t>
      </w:r>
      <w:r w:rsidRPr="009972BF">
        <w:rPr>
          <w:rStyle w:val="StyleUnderline"/>
        </w:rPr>
        <w:t xml:space="preserve"> economic </w:t>
      </w:r>
      <w:r w:rsidRPr="009972BF">
        <w:rPr>
          <w:rStyle w:val="Emphasis"/>
        </w:rPr>
        <w:t>dislocation</w:t>
      </w:r>
      <w:r w:rsidRPr="009972BF">
        <w:rPr>
          <w:sz w:val="16"/>
        </w:rPr>
        <w:t>, as well as floods, fires, storms, epidemics, and other forms of disaster that are intensifying with climate change. The significant decrease in oil prices, during the pandemic crisis makes it a good moment to implement a carbon tax.</w:t>
      </w:r>
    </w:p>
    <w:p w14:paraId="704B4317" w14:textId="77777777" w:rsidR="00CC4195" w:rsidRPr="009D59CF" w:rsidRDefault="00CC4195" w:rsidP="00CC4195">
      <w:pPr>
        <w:rPr>
          <w:rStyle w:val="Style13ptBold"/>
        </w:rPr>
      </w:pPr>
    </w:p>
    <w:p w14:paraId="1259B57B" w14:textId="77777777" w:rsidR="00CC4195" w:rsidRDefault="00CC4195" w:rsidP="00CC4195">
      <w:pPr>
        <w:pStyle w:val="Heading4"/>
      </w:pPr>
      <w:r>
        <w:t xml:space="preserve">That’s net-beneficial---JG </w:t>
      </w:r>
      <w:r w:rsidRPr="001C2DBD">
        <w:t>necessitates</w:t>
      </w:r>
      <w:r>
        <w:t xml:space="preserve"> </w:t>
      </w:r>
      <w:r w:rsidRPr="004551AC">
        <w:rPr>
          <w:u w:val="single"/>
        </w:rPr>
        <w:t>universal insurance</w:t>
      </w:r>
      <w:r>
        <w:t>…</w:t>
      </w:r>
    </w:p>
    <w:p w14:paraId="1693E75C" w14:textId="77777777" w:rsidR="00CC4195" w:rsidRDefault="00CC4195" w:rsidP="00CC4195">
      <w:r>
        <w:t xml:space="preserve">Dylan </w:t>
      </w:r>
      <w:r w:rsidRPr="00F430CC">
        <w:rPr>
          <w:rStyle w:val="Style13ptBold"/>
        </w:rPr>
        <w:t>Matthews 17</w:t>
      </w:r>
      <w:r>
        <w:t>, senior correspondent and head writer for Vox's Future Perfect, 9/6/2017, “</w:t>
      </w:r>
      <w:r w:rsidRPr="00857FB2">
        <w:t>Job guarantees, explained,” https://www.vox.com/policy-and-politics/2017/9/6/16036942/job-guarantee-explained</w:t>
      </w:r>
    </w:p>
    <w:p w14:paraId="431F6653" w14:textId="77777777" w:rsidR="00CC4195" w:rsidRPr="00857FB2" w:rsidRDefault="00CC4195" w:rsidP="00CC4195">
      <w:pPr>
        <w:rPr>
          <w:sz w:val="16"/>
        </w:rPr>
      </w:pPr>
      <w:r w:rsidRPr="00857FB2">
        <w:rPr>
          <w:sz w:val="16"/>
        </w:rPr>
        <w:t xml:space="preserve">[Title: </w:t>
      </w:r>
      <w:r w:rsidRPr="00F901AE">
        <w:rPr>
          <w:rStyle w:val="Boxes"/>
          <w:highlight w:val="cyan"/>
        </w:rPr>
        <w:t>Job guarantees</w:t>
      </w:r>
      <w:r w:rsidRPr="00857FB2">
        <w:rPr>
          <w:sz w:val="16"/>
        </w:rPr>
        <w:t>, explained]</w:t>
      </w:r>
    </w:p>
    <w:p w14:paraId="26A556F2" w14:textId="77777777" w:rsidR="00CC4195" w:rsidRPr="00857FB2" w:rsidRDefault="00CC4195" w:rsidP="00CC4195">
      <w:pPr>
        <w:rPr>
          <w:rStyle w:val="StyleUnderline"/>
        </w:rPr>
      </w:pPr>
      <w:r w:rsidRPr="00857FB2">
        <w:rPr>
          <w:rStyle w:val="StyleUnderline"/>
        </w:rPr>
        <w:t xml:space="preserve">Under </w:t>
      </w:r>
      <w:r w:rsidRPr="00F901AE">
        <w:rPr>
          <w:rStyle w:val="StyleUnderline"/>
          <w:highlight w:val="cyan"/>
        </w:rPr>
        <w:t>the proposal, the</w:t>
      </w:r>
      <w:r w:rsidRPr="00857FB2">
        <w:rPr>
          <w:rStyle w:val="StyleUnderline"/>
        </w:rPr>
        <w:t xml:space="preserve"> federal </w:t>
      </w:r>
      <w:r w:rsidRPr="00F901AE">
        <w:rPr>
          <w:rStyle w:val="StyleUnderline"/>
          <w:highlight w:val="cyan"/>
        </w:rPr>
        <w:t xml:space="preserve">government would </w:t>
      </w:r>
      <w:r w:rsidRPr="00F901AE">
        <w:rPr>
          <w:rStyle w:val="Emphasis"/>
          <w:highlight w:val="cyan"/>
        </w:rPr>
        <w:t>guarantee</w:t>
      </w:r>
      <w:r w:rsidRPr="00857FB2">
        <w:rPr>
          <w:rStyle w:val="StyleUnderline"/>
        </w:rPr>
        <w:t xml:space="preserve"> a well-paying job, with </w:t>
      </w:r>
      <w:r w:rsidRPr="00857FB2">
        <w:rPr>
          <w:rStyle w:val="Emphasis"/>
        </w:rPr>
        <w:t>benefits</w:t>
      </w:r>
      <w:r w:rsidRPr="00857FB2">
        <w:rPr>
          <w:rStyle w:val="StyleUnderline"/>
        </w:rPr>
        <w:t xml:space="preserve"> and a high enough salary to pay for rent, transportation, and food, </w:t>
      </w:r>
      <w:r w:rsidRPr="00F901AE">
        <w:rPr>
          <w:rStyle w:val="StyleUnderline"/>
          <w:highlight w:val="cyan"/>
        </w:rPr>
        <w:t xml:space="preserve">to </w:t>
      </w:r>
      <w:r w:rsidRPr="00F901AE">
        <w:rPr>
          <w:rStyle w:val="Emphasis"/>
          <w:highlight w:val="cyan"/>
        </w:rPr>
        <w:t>every citizen</w:t>
      </w:r>
      <w:r w:rsidRPr="00857FB2">
        <w:rPr>
          <w:rStyle w:val="StyleUnderline"/>
        </w:rPr>
        <w:t xml:space="preserve"> who wants one.</w:t>
      </w:r>
      <w:r w:rsidRPr="00857FB2">
        <w:rPr>
          <w:sz w:val="16"/>
        </w:rPr>
        <w:t xml:space="preserve"> Anyone who didn’t have a job and wanted one could go into a local office for a government agency — call it the Works Progress Administration, maybe — and walk out with a regular government position paying a livable wage ($15 an hour, perhaps) and </w:t>
      </w:r>
      <w:r w:rsidRPr="00857FB2">
        <w:rPr>
          <w:rStyle w:val="StyleUnderline"/>
        </w:rPr>
        <w:t xml:space="preserve">offering </w:t>
      </w:r>
      <w:r w:rsidRPr="00F901AE">
        <w:rPr>
          <w:rStyle w:val="Emphasis"/>
          <w:highlight w:val="cyan"/>
        </w:rPr>
        <w:t>health</w:t>
      </w:r>
      <w:r w:rsidRPr="00F901AE">
        <w:rPr>
          <w:rStyle w:val="StyleUnderline"/>
          <w:highlight w:val="cyan"/>
        </w:rPr>
        <w:t xml:space="preserve">, </w:t>
      </w:r>
      <w:r w:rsidRPr="00F901AE">
        <w:rPr>
          <w:rStyle w:val="Emphasis"/>
          <w:highlight w:val="cyan"/>
        </w:rPr>
        <w:t>dental</w:t>
      </w:r>
      <w:r w:rsidRPr="00F901AE">
        <w:rPr>
          <w:rStyle w:val="StyleUnderline"/>
          <w:highlight w:val="cyan"/>
        </w:rPr>
        <w:t xml:space="preserve">, and </w:t>
      </w:r>
      <w:r w:rsidRPr="00F901AE">
        <w:rPr>
          <w:rStyle w:val="Emphasis"/>
          <w:highlight w:val="cyan"/>
        </w:rPr>
        <w:t>vision</w:t>
      </w:r>
      <w:r w:rsidRPr="00F901AE">
        <w:rPr>
          <w:rStyle w:val="StyleUnderline"/>
          <w:highlight w:val="cyan"/>
        </w:rPr>
        <w:t xml:space="preserve"> insurance, and </w:t>
      </w:r>
      <w:r w:rsidRPr="00857FB2">
        <w:rPr>
          <w:rStyle w:val="Emphasis"/>
        </w:rPr>
        <w:t xml:space="preserve">retirement </w:t>
      </w:r>
      <w:r w:rsidRPr="00F901AE">
        <w:rPr>
          <w:rStyle w:val="Emphasis"/>
          <w:highlight w:val="cyan"/>
        </w:rPr>
        <w:t>benefits</w:t>
      </w:r>
      <w:r w:rsidRPr="00857FB2">
        <w:rPr>
          <w:rStyle w:val="StyleUnderline"/>
        </w:rPr>
        <w:t xml:space="preserve">, and </w:t>
      </w:r>
      <w:r w:rsidRPr="00857FB2">
        <w:rPr>
          <w:rStyle w:val="Emphasis"/>
        </w:rPr>
        <w:t>child care</w:t>
      </w:r>
      <w:r w:rsidRPr="00857FB2">
        <w:rPr>
          <w:rStyle w:val="StyleUnderline"/>
        </w:rPr>
        <w:t xml:space="preserve"> for their kids.</w:t>
      </w:r>
    </w:p>
    <w:p w14:paraId="30053EC2" w14:textId="77777777" w:rsidR="00CC4195" w:rsidRPr="003B7409" w:rsidRDefault="00CC4195" w:rsidP="00CC4195">
      <w:pPr>
        <w:pStyle w:val="Heading4"/>
      </w:pPr>
      <w:r>
        <w:t xml:space="preserve">…which </w:t>
      </w:r>
      <w:r>
        <w:rPr>
          <w:u w:val="single"/>
        </w:rPr>
        <w:t>implodes</w:t>
      </w:r>
      <w:r>
        <w:t xml:space="preserve"> ongoing clinical trials by undermining </w:t>
      </w:r>
      <w:r>
        <w:rPr>
          <w:u w:val="single"/>
        </w:rPr>
        <w:t>enrollment</w:t>
      </w:r>
      <w:r>
        <w:t xml:space="preserve"> of human subjects</w:t>
      </w:r>
    </w:p>
    <w:p w14:paraId="54455ED5" w14:textId="77777777" w:rsidR="00CC4195" w:rsidRDefault="00CC4195" w:rsidP="00CC4195">
      <w:r>
        <w:t xml:space="preserve">Anup </w:t>
      </w:r>
      <w:r w:rsidRPr="00857FB2">
        <w:rPr>
          <w:rStyle w:val="Style13ptBold"/>
        </w:rPr>
        <w:t>Malani 11</w:t>
      </w:r>
      <w:r>
        <w:t>,</w:t>
      </w:r>
      <w:r w:rsidRPr="00857FB2">
        <w:t xml:space="preserve"> </w:t>
      </w:r>
      <w:r>
        <w:t xml:space="preserve">Professor of Law at the University of Chicago; Tomas Phillipson, Professor of Health Economics at the University of Chicago, 2011, , “Can Medical Progress be Sustained? Implications of the Link Between Development and Output Markets,” pp. 2-7, </w:t>
      </w:r>
      <w:r w:rsidRPr="00857FB2">
        <w:t>https://www.nber.org/papers/w17011</w:t>
      </w:r>
    </w:p>
    <w:p w14:paraId="045400BA" w14:textId="77777777" w:rsidR="00CC4195" w:rsidRPr="00857FB2" w:rsidRDefault="00CC4195" w:rsidP="00CC4195">
      <w:pPr>
        <w:rPr>
          <w:sz w:val="16"/>
        </w:rPr>
      </w:pPr>
      <w:r w:rsidRPr="00857FB2">
        <w:rPr>
          <w:sz w:val="16"/>
        </w:rPr>
        <w:t xml:space="preserve">In this paper, we argue that there is an important way in which the process of medical R&amp;D differs from R&amp;D in other sectors and, as a result, the traditional positive and normative analysis of R&amp;D in other sectors may not necessarily apply. Under the traditional economic view, the benefits of R&amp;D are driven by future variable profits in the output market. </w:t>
      </w:r>
      <w:r w:rsidRPr="00857FB2">
        <w:rPr>
          <w:rStyle w:val="StyleUnderline"/>
        </w:rPr>
        <w:t xml:space="preserve">The costs of R&amp;D are driven by </w:t>
      </w:r>
      <w:r w:rsidRPr="00857FB2">
        <w:rPr>
          <w:rStyle w:val="Emphasis"/>
        </w:rPr>
        <w:t>input supply</w:t>
      </w:r>
      <w:r w:rsidRPr="00857FB2">
        <w:rPr>
          <w:rStyle w:val="StyleUnderline"/>
        </w:rPr>
        <w:t>, for example, the quantity</w:t>
      </w:r>
      <w:r w:rsidRPr="00857FB2">
        <w:rPr>
          <w:sz w:val="16"/>
        </w:rPr>
        <w:t xml:space="preserve"> and location </w:t>
      </w:r>
      <w:r w:rsidRPr="00857FB2">
        <w:rPr>
          <w:rStyle w:val="StyleUnderline"/>
        </w:rPr>
        <w:t>of research talent. In the health care sector, however</w:t>
      </w:r>
      <w:r w:rsidRPr="00857FB2">
        <w:rPr>
          <w:sz w:val="16"/>
        </w:rPr>
        <w:t xml:space="preserve">, both </w:t>
      </w:r>
      <w:r w:rsidRPr="00857FB2">
        <w:rPr>
          <w:rStyle w:val="StyleUnderline"/>
        </w:rPr>
        <w:t>the</w:t>
      </w:r>
      <w:r w:rsidRPr="00857FB2">
        <w:rPr>
          <w:sz w:val="16"/>
        </w:rPr>
        <w:t xml:space="preserve"> benefits and </w:t>
      </w:r>
      <w:r w:rsidRPr="00857FB2">
        <w:rPr>
          <w:rStyle w:val="StyleUnderline"/>
        </w:rPr>
        <w:t>costs of R&amp;D are driven by output markets</w:t>
      </w:r>
      <w:r w:rsidRPr="00857FB2">
        <w:rPr>
          <w:sz w:val="16"/>
        </w:rPr>
        <w:t xml:space="preserve">. The reason is that </w:t>
      </w:r>
      <w:r w:rsidRPr="00857FB2">
        <w:rPr>
          <w:rStyle w:val="Emphasis"/>
        </w:rPr>
        <w:t xml:space="preserve">medical </w:t>
      </w:r>
      <w:r w:rsidRPr="00F901AE">
        <w:rPr>
          <w:rStyle w:val="Emphasis"/>
          <w:highlight w:val="cyan"/>
        </w:rPr>
        <w:t>R&amp;D requires</w:t>
      </w:r>
      <w:r w:rsidRPr="00857FB2">
        <w:rPr>
          <w:rStyle w:val="Emphasis"/>
        </w:rPr>
        <w:t xml:space="preserve"> clinical </w:t>
      </w:r>
      <w:r w:rsidRPr="00F901AE">
        <w:rPr>
          <w:rStyle w:val="Emphasis"/>
          <w:highlight w:val="cyan"/>
        </w:rPr>
        <w:t>trials</w:t>
      </w:r>
      <w:r w:rsidRPr="00857FB2">
        <w:rPr>
          <w:rStyle w:val="Emphasis"/>
        </w:rPr>
        <w:t xml:space="preserve"> on human subjects</w:t>
      </w:r>
      <w:r w:rsidRPr="00857FB2">
        <w:rPr>
          <w:sz w:val="16"/>
        </w:rPr>
        <w:t xml:space="preserve">.4 </w:t>
      </w:r>
      <w:r w:rsidRPr="00F901AE">
        <w:rPr>
          <w:rStyle w:val="StyleUnderline"/>
          <w:highlight w:val="cyan"/>
        </w:rPr>
        <w:t>Yet</w:t>
      </w:r>
      <w:r w:rsidRPr="00857FB2">
        <w:rPr>
          <w:rStyle w:val="StyleUnderline"/>
        </w:rPr>
        <w:t xml:space="preserve"> the same individuals who can serve as human </w:t>
      </w:r>
      <w:r w:rsidRPr="00F901AE">
        <w:rPr>
          <w:rStyle w:val="StyleUnderline"/>
          <w:highlight w:val="cyan"/>
        </w:rPr>
        <w:t xml:space="preserve">subjects are </w:t>
      </w:r>
      <w:r w:rsidRPr="00F901AE">
        <w:rPr>
          <w:rStyle w:val="Emphasis"/>
          <w:highlight w:val="cyan"/>
        </w:rPr>
        <w:t>also</w:t>
      </w:r>
      <w:r w:rsidRPr="00857FB2">
        <w:rPr>
          <w:rStyle w:val="Emphasis"/>
        </w:rPr>
        <w:t xml:space="preserve"> potential </w:t>
      </w:r>
      <w:r w:rsidRPr="00F901AE">
        <w:rPr>
          <w:rStyle w:val="Emphasis"/>
          <w:highlight w:val="cyan"/>
        </w:rPr>
        <w:t>consumers</w:t>
      </w:r>
      <w:r w:rsidRPr="00857FB2">
        <w:rPr>
          <w:rStyle w:val="StyleUnderline"/>
        </w:rPr>
        <w:t xml:space="preserve"> of medical products as patients in the output market</w:t>
      </w:r>
      <w:r w:rsidRPr="00857FB2">
        <w:rPr>
          <w:sz w:val="16"/>
        </w:rPr>
        <w:t xml:space="preserve">.5 In otherwords, </w:t>
      </w:r>
      <w:r w:rsidRPr="00857FB2">
        <w:rPr>
          <w:rStyle w:val="StyleUnderline"/>
        </w:rPr>
        <w:t>input supply</w:t>
      </w:r>
      <w:r w:rsidRPr="00857FB2">
        <w:rPr>
          <w:sz w:val="16"/>
        </w:rPr>
        <w:t xml:space="preserve"> for medical development </w:t>
      </w:r>
      <w:r w:rsidRPr="00857FB2">
        <w:rPr>
          <w:rStyle w:val="StyleUnderline"/>
        </w:rPr>
        <w:t>overlaps with output demand</w:t>
      </w:r>
      <w:r w:rsidRPr="00857FB2">
        <w:rPr>
          <w:sz w:val="16"/>
        </w:rPr>
        <w:t xml:space="preserve"> for medical products. </w:t>
      </w:r>
      <w:r w:rsidRPr="00857FB2">
        <w:rPr>
          <w:rStyle w:val="StyleUnderline"/>
        </w:rPr>
        <w:t>As a result, improvements in output markets, e.g., a</w:t>
      </w:r>
      <w:r w:rsidRPr="00857FB2">
        <w:rPr>
          <w:sz w:val="16"/>
        </w:rPr>
        <w:t xml:space="preserve">n increase in quality or </w:t>
      </w:r>
      <w:r w:rsidRPr="00F901AE">
        <w:rPr>
          <w:rStyle w:val="Emphasis"/>
          <w:highlight w:val="cyan"/>
        </w:rPr>
        <w:t>reduction in price</w:t>
      </w:r>
      <w:r w:rsidRPr="00857FB2">
        <w:rPr>
          <w:rStyle w:val="Emphasis"/>
        </w:rPr>
        <w:t xml:space="preserve"> of conventional medical care</w:t>
      </w:r>
      <w:r w:rsidRPr="00857FB2">
        <w:rPr>
          <w:rStyle w:val="StyleUnderline"/>
        </w:rPr>
        <w:t xml:space="preserve">, </w:t>
      </w:r>
      <w:r w:rsidRPr="00F901AE">
        <w:rPr>
          <w:rStyle w:val="StyleUnderline"/>
          <w:highlight w:val="cyan"/>
        </w:rPr>
        <w:t>makes patients</w:t>
      </w:r>
      <w:r w:rsidRPr="00857FB2">
        <w:rPr>
          <w:rStyle w:val="StyleUnderline"/>
        </w:rPr>
        <w:t xml:space="preserve"> </w:t>
      </w:r>
      <w:r w:rsidRPr="00857FB2">
        <w:rPr>
          <w:rStyle w:val="Emphasis"/>
        </w:rPr>
        <w:t xml:space="preserve">more </w:t>
      </w:r>
      <w:r w:rsidRPr="00F901AE">
        <w:rPr>
          <w:rStyle w:val="Emphasis"/>
          <w:highlight w:val="cyan"/>
        </w:rPr>
        <w:t>reluctant to enroll</w:t>
      </w:r>
      <w:r w:rsidRPr="00857FB2">
        <w:rPr>
          <w:rStyle w:val="StyleUnderline"/>
        </w:rPr>
        <w:t xml:space="preserve"> as subjects </w:t>
      </w:r>
      <w:r w:rsidRPr="00F901AE">
        <w:rPr>
          <w:rStyle w:val="StyleUnderline"/>
          <w:highlight w:val="cyan"/>
        </w:rPr>
        <w:t>in</w:t>
      </w:r>
      <w:r w:rsidRPr="00857FB2">
        <w:rPr>
          <w:rStyle w:val="StyleUnderline"/>
        </w:rPr>
        <w:t xml:space="preserve"> clinical </w:t>
      </w:r>
      <w:r w:rsidRPr="00F901AE">
        <w:rPr>
          <w:rStyle w:val="StyleUnderline"/>
          <w:highlight w:val="cyan"/>
        </w:rPr>
        <w:t>trials. This</w:t>
      </w:r>
      <w:r w:rsidRPr="00857FB2">
        <w:rPr>
          <w:rStyle w:val="StyleUnderline"/>
        </w:rPr>
        <w:t xml:space="preserve">, in turn, </w:t>
      </w:r>
      <w:r w:rsidRPr="00F901AE">
        <w:rPr>
          <w:rStyle w:val="Emphasis"/>
          <w:highlight w:val="cyan"/>
        </w:rPr>
        <w:t>prolongs</w:t>
      </w:r>
      <w:r w:rsidRPr="00857FB2">
        <w:rPr>
          <w:rStyle w:val="Emphasis"/>
        </w:rPr>
        <w:t xml:space="preserve"> development </w:t>
      </w:r>
      <w:r w:rsidRPr="00F901AE">
        <w:rPr>
          <w:rStyle w:val="Emphasis"/>
          <w:highlight w:val="cyan"/>
        </w:rPr>
        <w:t>timelines</w:t>
      </w:r>
      <w:r w:rsidRPr="00857FB2">
        <w:rPr>
          <w:rStyle w:val="StyleUnderline"/>
        </w:rPr>
        <w:t xml:space="preserve"> for medical products</w:t>
      </w:r>
      <w:r w:rsidRPr="00857FB2">
        <w:rPr>
          <w:sz w:val="16"/>
        </w:rPr>
        <w:t>.</w:t>
      </w:r>
    </w:p>
    <w:p w14:paraId="25AC8FE7" w14:textId="77777777" w:rsidR="00CC4195" w:rsidRPr="00857FB2" w:rsidRDefault="00CC4195" w:rsidP="00CC4195">
      <w:pPr>
        <w:rPr>
          <w:sz w:val="16"/>
        </w:rPr>
      </w:pPr>
      <w:r w:rsidRPr="00857FB2">
        <w:rPr>
          <w:sz w:val="16"/>
        </w:rPr>
        <w:t xml:space="preserve">We analyze the implications of this link between development and output markets for the rate of medical progress over time, the location of medical R&amp;D, and the value of conventional policies aimed at stimulating R&amp;D progress. First, we consider the return to R&amp;D over time. </w:t>
      </w:r>
      <w:r w:rsidRPr="00857FB2">
        <w:rPr>
          <w:rStyle w:val="StyleUnderline"/>
        </w:rPr>
        <w:t xml:space="preserve">As the conventional treatment become more effective and less expensive, it becomes more difficult to recruit patients into clinical trials. This slows down development and, therefore, the arrival of future profits for innovators. Because medical products are patented before they are tested, this </w:t>
      </w:r>
      <w:r w:rsidRPr="00F901AE">
        <w:rPr>
          <w:rStyle w:val="StyleUnderline"/>
          <w:highlight w:val="cyan"/>
        </w:rPr>
        <w:t>slowdown</w:t>
      </w:r>
      <w:r w:rsidRPr="00857FB2">
        <w:rPr>
          <w:rStyle w:val="StyleUnderline"/>
        </w:rPr>
        <w:t xml:space="preserve"> in development also </w:t>
      </w:r>
      <w:r w:rsidRPr="00F901AE">
        <w:rPr>
          <w:rStyle w:val="Emphasis"/>
          <w:highlight w:val="cyan"/>
        </w:rPr>
        <w:t>eats up</w:t>
      </w:r>
      <w:r w:rsidRPr="00857FB2">
        <w:rPr>
          <w:rStyle w:val="Emphasis"/>
        </w:rPr>
        <w:t xml:space="preserve"> the remaining </w:t>
      </w:r>
      <w:r w:rsidRPr="00F901AE">
        <w:rPr>
          <w:rStyle w:val="Emphasis"/>
          <w:highlight w:val="cyan"/>
        </w:rPr>
        <w:t>patent life</w:t>
      </w:r>
      <w:r w:rsidRPr="00857FB2">
        <w:rPr>
          <w:rStyle w:val="StyleUnderline"/>
        </w:rPr>
        <w:t xml:space="preserve"> on the market-approved product. In short, better conventional care implies both a </w:t>
      </w:r>
      <w:r w:rsidRPr="00857FB2">
        <w:rPr>
          <w:rStyle w:val="Emphasis"/>
        </w:rPr>
        <w:t>delayed start</w:t>
      </w:r>
      <w:r w:rsidRPr="00857FB2">
        <w:rPr>
          <w:rStyle w:val="StyleUnderline"/>
        </w:rPr>
        <w:t xml:space="preserve"> and a </w:t>
      </w:r>
      <w:r w:rsidRPr="00857FB2">
        <w:rPr>
          <w:rStyle w:val="Emphasis"/>
        </w:rPr>
        <w:t>shorter duration of on-patent profits</w:t>
      </w:r>
      <w:r w:rsidRPr="00857FB2">
        <w:rPr>
          <w:rStyle w:val="StyleUnderline"/>
        </w:rPr>
        <w:t xml:space="preserve"> for medical products.</w:t>
      </w:r>
      <w:r w:rsidRPr="00857FB2">
        <w:rPr>
          <w:sz w:val="16"/>
        </w:rPr>
        <w:t xml:space="preserve"> The consequence is that medical R&amp;D has a “self-limiting” effect. This may partly explain the growth in development times and slowdown in medical R&amp;D productivity in recent years.</w:t>
      </w:r>
    </w:p>
    <w:p w14:paraId="68194A76" w14:textId="77777777" w:rsidR="00CC4195" w:rsidRPr="00857FB2" w:rsidRDefault="00CC4195" w:rsidP="00CC4195">
      <w:pPr>
        <w:rPr>
          <w:sz w:val="16"/>
        </w:rPr>
      </w:pPr>
      <w:r w:rsidRPr="00857FB2">
        <w:rPr>
          <w:sz w:val="16"/>
        </w:rPr>
        <w:t xml:space="preserve">Second, the link between development and output markets affects the location of medical R&amp;D across the globe. In contrast to other products, there is an important relationship between the location of output markets and the location of R&amp;D spending for medical products. Standard economic arguments predict no reason why the R&amp;D, performed for world markets, should be tied to the output market or policies of the region it is conducted in. Yet, for medical R&amp;D, the same forces that determine profitability in output markets in a country may also drive development costs in that country. For example, the high prevalence of obesity in the US enhances both profits and the speed of development for obesity-related products. Moreover, </w:t>
      </w:r>
      <w:r w:rsidRPr="00857FB2">
        <w:rPr>
          <w:rStyle w:val="Emphasis"/>
        </w:rPr>
        <w:t xml:space="preserve">medical </w:t>
      </w:r>
      <w:r w:rsidRPr="00F901AE">
        <w:rPr>
          <w:rStyle w:val="Emphasis"/>
          <w:highlight w:val="cyan"/>
        </w:rPr>
        <w:t>R&amp;D may not take place</w:t>
      </w:r>
      <w:r w:rsidRPr="00857FB2">
        <w:rPr>
          <w:rStyle w:val="Emphasis"/>
        </w:rPr>
        <w:t xml:space="preserve"> in countries </w:t>
      </w:r>
      <w:r w:rsidRPr="00F901AE">
        <w:rPr>
          <w:rStyle w:val="Emphasis"/>
          <w:highlight w:val="cyan"/>
        </w:rPr>
        <w:t>with universal insurance</w:t>
      </w:r>
      <w:r w:rsidRPr="00857FB2">
        <w:rPr>
          <w:sz w:val="16"/>
        </w:rPr>
        <w:t xml:space="preserve"> or price controls </w:t>
      </w:r>
      <w:r w:rsidRPr="00F901AE">
        <w:rPr>
          <w:rStyle w:val="Emphasis"/>
          <w:highlight w:val="cyan"/>
        </w:rPr>
        <w:t>because</w:t>
      </w:r>
      <w:r w:rsidRPr="00857FB2">
        <w:rPr>
          <w:rStyle w:val="Emphasis"/>
        </w:rPr>
        <w:t xml:space="preserve"> local </w:t>
      </w:r>
      <w:r w:rsidRPr="00F901AE">
        <w:rPr>
          <w:rStyle w:val="Emphasis"/>
          <w:highlight w:val="cyan"/>
        </w:rPr>
        <w:t>development</w:t>
      </w:r>
      <w:r w:rsidRPr="00857FB2">
        <w:rPr>
          <w:rStyle w:val="Emphasis"/>
        </w:rPr>
        <w:t xml:space="preserve"> has to </w:t>
      </w:r>
      <w:r w:rsidRPr="00F901AE">
        <w:rPr>
          <w:rStyle w:val="Emphasis"/>
          <w:highlight w:val="cyan"/>
        </w:rPr>
        <w:t>compete with</w:t>
      </w:r>
      <w:r w:rsidRPr="00857FB2">
        <w:rPr>
          <w:rStyle w:val="Emphasis"/>
        </w:rPr>
        <w:t xml:space="preserve"> local availability of </w:t>
      </w:r>
      <w:r w:rsidRPr="00F901AE">
        <w:rPr>
          <w:rStyle w:val="Emphasis"/>
          <w:highlight w:val="cyan"/>
        </w:rPr>
        <w:t>cheap</w:t>
      </w:r>
      <w:r w:rsidRPr="00857FB2">
        <w:rPr>
          <w:rStyle w:val="Emphasis"/>
        </w:rPr>
        <w:t xml:space="preserve"> conventional </w:t>
      </w:r>
      <w:r w:rsidRPr="00F901AE">
        <w:rPr>
          <w:rStyle w:val="Emphasis"/>
          <w:highlight w:val="cyan"/>
        </w:rPr>
        <w:t>care</w:t>
      </w:r>
      <w:r w:rsidRPr="00857FB2">
        <w:rPr>
          <w:rStyle w:val="StyleUnderline"/>
        </w:rPr>
        <w:t>. This offers a potential explanation for the large shift in R&amp;D from Europe to the US in the last two decades</w:t>
      </w:r>
      <w:r w:rsidRPr="00857FB2">
        <w:rPr>
          <w:sz w:val="16"/>
        </w:rPr>
        <w:t>. It may also explain why manufacturers have begun to outsource clinical trials to poorer countries, where the price of conventional care is prohibitively expensive and experimental treatment is often the best feasible care.</w:t>
      </w:r>
    </w:p>
    <w:p w14:paraId="2D4A7DE4" w14:textId="77777777" w:rsidR="00CC4195" w:rsidRPr="00857FB2" w:rsidRDefault="00CC4195" w:rsidP="00CC4195">
      <w:pPr>
        <w:rPr>
          <w:sz w:val="16"/>
        </w:rPr>
      </w:pPr>
      <w:r w:rsidRPr="00857FB2">
        <w:rPr>
          <w:sz w:val="16"/>
        </w:rPr>
        <w:t>Third, the development-output link has non-standard implications for R&amp;D policy. Our analysis implies that demand subsidies, such as Medicaid and Medicare in the US, may have different effects on innovation than conjectured. Conventional wisdom suggests that subsidies affect the benefits of innovation by altering markups or quantity in output markets. However, we stress that they may also increase the costs of development because they make trial recruitment more difficult they lower the prices (co-pay) patients pay for conventional care. In addition, our analysis suggests an alternative method for stimulating medical R&amp;D: allowing compensation for research subjects. The market for clinical observations is implicitly a labor market in which there are maximum wage policies imposed by regulations enforced by ethical bodies such as institutional review boards (IRBs) in the US. These maximum wage policies are harmful for two reasons. First, because subjects confer positive external effects by generating public knowledge about new medications, they should be given Pigouvian subsidies rather than face wage caps. Second, without a flexible price mechanism, the demand for human subjects is rationed by queuing rather than price, which increases development times and delays innovation.</w:t>
      </w:r>
    </w:p>
    <w:p w14:paraId="1DCC5252" w14:textId="77777777" w:rsidR="00CC4195" w:rsidRPr="00857FB2" w:rsidRDefault="00CC4195" w:rsidP="00CC4195">
      <w:pPr>
        <w:rPr>
          <w:sz w:val="16"/>
        </w:rPr>
      </w:pPr>
      <w:r w:rsidRPr="00857FB2">
        <w:rPr>
          <w:rStyle w:val="StyleUnderline"/>
        </w:rPr>
        <w:t>To test</w:t>
      </w:r>
      <w:r w:rsidRPr="00857FB2">
        <w:rPr>
          <w:sz w:val="16"/>
        </w:rPr>
        <w:t xml:space="preserve"> the </w:t>
      </w:r>
      <w:r w:rsidRPr="00857FB2">
        <w:rPr>
          <w:rStyle w:val="StyleUnderline"/>
        </w:rPr>
        <w:t>empirical relevance</w:t>
      </w:r>
      <w:r w:rsidRPr="00857FB2">
        <w:rPr>
          <w:sz w:val="16"/>
        </w:rPr>
        <w:t xml:space="preserve"> of output markets to development, </w:t>
      </w:r>
      <w:r w:rsidRPr="00857FB2">
        <w:rPr>
          <w:rStyle w:val="StyleUnderline"/>
        </w:rPr>
        <w:t>we examine the pace of trial recruitment before and after the 1996 introduction of a breakthrough innovation for treating HIV/AIDS:</w:t>
      </w:r>
      <w:r w:rsidRPr="00857FB2">
        <w:rPr>
          <w:sz w:val="16"/>
        </w:rPr>
        <w:t xml:space="preserve"> highly active antiretroviral therapy (</w:t>
      </w:r>
      <w:r w:rsidRPr="00857FB2">
        <w:rPr>
          <w:rStyle w:val="StyleUnderline"/>
        </w:rPr>
        <w:t xml:space="preserve">HAART). Using </w:t>
      </w:r>
      <w:r w:rsidRPr="00F901AE">
        <w:rPr>
          <w:rStyle w:val="Emphasis"/>
          <w:highlight w:val="cyan"/>
        </w:rPr>
        <w:t>longitudinal data</w:t>
      </w:r>
      <w:r w:rsidRPr="00857FB2">
        <w:rPr>
          <w:sz w:val="16"/>
        </w:rPr>
        <w:t xml:space="preserve"> on over 1000 men in 4 U.S. cities, </w:t>
      </w:r>
      <w:r w:rsidRPr="00857FB2">
        <w:rPr>
          <w:rStyle w:val="StyleUnderline"/>
        </w:rPr>
        <w:t xml:space="preserve">we </w:t>
      </w:r>
      <w:r w:rsidRPr="00F901AE">
        <w:rPr>
          <w:rStyle w:val="StyleUnderline"/>
          <w:highlight w:val="cyan"/>
        </w:rPr>
        <w:t>find</w:t>
      </w:r>
      <w:r w:rsidRPr="00857FB2">
        <w:rPr>
          <w:rStyle w:val="StyleUnderline"/>
        </w:rPr>
        <w:t xml:space="preserve"> that the </w:t>
      </w:r>
      <w:r w:rsidRPr="00F901AE">
        <w:rPr>
          <w:rStyle w:val="StyleUnderline"/>
          <w:highlight w:val="cyan"/>
        </w:rPr>
        <w:t>improvement</w:t>
      </w:r>
      <w:r w:rsidRPr="00857FB2">
        <w:rPr>
          <w:rStyle w:val="StyleUnderline"/>
        </w:rPr>
        <w:t xml:space="preserve"> in the quality of conventional care after this breakthrough was approved </w:t>
      </w:r>
      <w:r w:rsidRPr="00F901AE">
        <w:rPr>
          <w:rStyle w:val="Emphasis"/>
          <w:highlight w:val="cyan"/>
        </w:rPr>
        <w:t>dramatically reduced</w:t>
      </w:r>
      <w:r w:rsidRPr="00857FB2">
        <w:rPr>
          <w:rStyle w:val="StyleUnderline"/>
        </w:rPr>
        <w:t xml:space="preserve"> participation in </w:t>
      </w:r>
      <w:r w:rsidRPr="00F901AE">
        <w:rPr>
          <w:rStyle w:val="StyleUnderline"/>
          <w:highlight w:val="cyan"/>
        </w:rPr>
        <w:t>trials</w:t>
      </w:r>
      <w:r w:rsidRPr="00857FB2">
        <w:rPr>
          <w:rStyle w:val="StyleUnderline"/>
        </w:rPr>
        <w:t xml:space="preserve"> for new experimental HIV/AIDS treatments</w:t>
      </w:r>
      <w:r w:rsidRPr="00857FB2">
        <w:rPr>
          <w:sz w:val="16"/>
        </w:rPr>
        <w:t xml:space="preserve">. To control for unobserved trends in trial participation we use a time trend or a control group of drug users that did not experience a change in conventional treatment in 1996. We find that </w:t>
      </w:r>
      <w:r w:rsidRPr="00857FB2">
        <w:rPr>
          <w:rStyle w:val="StyleUnderline"/>
        </w:rPr>
        <w:t xml:space="preserve">the trial </w:t>
      </w:r>
      <w:r w:rsidRPr="00F901AE">
        <w:rPr>
          <w:rStyle w:val="StyleUnderline"/>
          <w:highlight w:val="cyan"/>
        </w:rPr>
        <w:t>participation</w:t>
      </w:r>
      <w:r w:rsidRPr="00857FB2">
        <w:rPr>
          <w:rStyle w:val="StyleUnderline"/>
        </w:rPr>
        <w:t xml:space="preserve"> rate </w:t>
      </w:r>
      <w:r w:rsidRPr="00F901AE">
        <w:rPr>
          <w:rStyle w:val="Emphasis"/>
          <w:highlight w:val="cyan"/>
        </w:rPr>
        <w:t>fell</w:t>
      </w:r>
      <w:r w:rsidRPr="00857FB2">
        <w:rPr>
          <w:sz w:val="16"/>
        </w:rPr>
        <w:t xml:space="preserve"> 5 – 10% in absolute terms (25-</w:t>
      </w:r>
      <w:r w:rsidRPr="00F901AE">
        <w:rPr>
          <w:rStyle w:val="Emphasis"/>
          <w:highlight w:val="cyan"/>
        </w:rPr>
        <w:t>75%</w:t>
      </w:r>
      <w:r w:rsidRPr="00857FB2">
        <w:rPr>
          <w:rStyle w:val="StyleUnderline"/>
        </w:rPr>
        <w:t xml:space="preserve"> in relative terms) after HAART was approved. This decline was </w:t>
      </w:r>
      <w:r w:rsidRPr="00F901AE">
        <w:rPr>
          <w:rStyle w:val="StyleUnderline"/>
          <w:highlight w:val="cyan"/>
        </w:rPr>
        <w:t xml:space="preserve">largely driven by </w:t>
      </w:r>
      <w:r w:rsidRPr="00F901AE">
        <w:rPr>
          <w:rStyle w:val="Emphasis"/>
          <w:highlight w:val="cyan"/>
        </w:rPr>
        <w:t>exit</w:t>
      </w:r>
      <w:r w:rsidRPr="00857FB2">
        <w:rPr>
          <w:rStyle w:val="Emphasis"/>
        </w:rPr>
        <w:t xml:space="preserve"> from ongoing trials</w:t>
      </w:r>
      <w:r w:rsidRPr="00857FB2">
        <w:rPr>
          <w:sz w:val="16"/>
        </w:rPr>
        <w:t xml:space="preserve">, which implies that it was mainly </w:t>
      </w:r>
      <w:r w:rsidRPr="00857FB2">
        <w:rPr>
          <w:rStyle w:val="StyleUnderline"/>
        </w:rPr>
        <w:t>due to a reduction in the supply of subjects</w:t>
      </w:r>
      <w:r w:rsidRPr="00857FB2">
        <w:rPr>
          <w:sz w:val="16"/>
        </w:rPr>
        <w:t xml:space="preserve"> to trials rather than a reduction in the demand for subjects. This inference is supported by the presence of wage caps on research subjects. These caps imply excess demand for research subjects so that quantity changes are determined by changes in the lower level of supply. </w:t>
      </w:r>
      <w:r w:rsidRPr="00857FB2">
        <w:rPr>
          <w:rStyle w:val="StyleUnderline"/>
        </w:rPr>
        <w:t>These results suggest that improvement in the quality of conventional</w:t>
      </w:r>
      <w:r w:rsidRPr="00857FB2">
        <w:rPr>
          <w:sz w:val="16"/>
        </w:rPr>
        <w:t xml:space="preserve"> HIV/AIDS </w:t>
      </w:r>
      <w:r w:rsidRPr="00857FB2">
        <w:rPr>
          <w:rStyle w:val="StyleUnderline"/>
        </w:rPr>
        <w:t>care</w:t>
      </w:r>
      <w:r w:rsidRPr="00857FB2">
        <w:rPr>
          <w:sz w:val="16"/>
        </w:rPr>
        <w:t xml:space="preserve"> due to HAART </w:t>
      </w:r>
      <w:r w:rsidRPr="00857FB2">
        <w:rPr>
          <w:rStyle w:val="StyleUnderline"/>
        </w:rPr>
        <w:t>substantially increased the development times for future</w:t>
      </w:r>
      <w:r w:rsidRPr="00857FB2">
        <w:rPr>
          <w:sz w:val="16"/>
        </w:rPr>
        <w:t xml:space="preserve"> HIV/AIDS-related </w:t>
      </w:r>
      <w:r w:rsidRPr="00857FB2">
        <w:rPr>
          <w:rStyle w:val="StyleUnderline"/>
        </w:rPr>
        <w:t>therapies</w:t>
      </w:r>
      <w:r w:rsidRPr="00857FB2">
        <w:rPr>
          <w:sz w:val="16"/>
        </w:rPr>
        <w:t>.</w:t>
      </w:r>
    </w:p>
    <w:p w14:paraId="427ED9FF" w14:textId="77777777" w:rsidR="00CC4195" w:rsidRPr="00857FB2" w:rsidRDefault="00CC4195" w:rsidP="00CC4195">
      <w:pPr>
        <w:rPr>
          <w:sz w:val="16"/>
        </w:rPr>
      </w:pPr>
      <w:r w:rsidRPr="00857FB2">
        <w:rPr>
          <w:sz w:val="16"/>
        </w:rPr>
        <w:t>The paper may briefly be outlined as follows. Section II presents a simple model of the impact of output markets on the timing and cost of developing new medical products. Section III discusses how these output factors affect the returns to innovation in a non-standard manner. Section IV discusses the equilibrium impact of output markets on development when development times, rather than price, is used to ration demand for subjects. Section V presents evidence suggesting that the new AIDS treatments introduced in the mid-1990s significantly reduced trial participations and slowed down development. Section VI concludes with a discussion of the normative implications of our analysis.</w:t>
      </w:r>
    </w:p>
    <w:p w14:paraId="177DED0C" w14:textId="77777777" w:rsidR="00CC4195" w:rsidRPr="00857FB2" w:rsidRDefault="00CC4195" w:rsidP="00CC4195">
      <w:pPr>
        <w:rPr>
          <w:sz w:val="16"/>
        </w:rPr>
      </w:pPr>
      <w:r w:rsidRPr="00857FB2">
        <w:rPr>
          <w:sz w:val="16"/>
        </w:rPr>
        <w:t>II. Economic determinants of development times</w:t>
      </w:r>
    </w:p>
    <w:p w14:paraId="54FB9DEE" w14:textId="77777777" w:rsidR="00CC4195" w:rsidRPr="00857FB2" w:rsidRDefault="00CC4195" w:rsidP="00CC4195">
      <w:pPr>
        <w:rPr>
          <w:sz w:val="16"/>
        </w:rPr>
      </w:pPr>
      <w:r w:rsidRPr="00857FB2">
        <w:rPr>
          <w:sz w:val="16"/>
        </w:rPr>
        <w:t>We first examine the tradeoff that patients face when choosing between consumption of conventional care or participation in the trial of an experimental therapy. From this, we derive the economic determinants of development times.</w:t>
      </w:r>
    </w:p>
    <w:p w14:paraId="53E6929E" w14:textId="77777777" w:rsidR="00CC4195" w:rsidRPr="00857FB2" w:rsidRDefault="00CC4195" w:rsidP="00CC4195">
      <w:pPr>
        <w:rPr>
          <w:sz w:val="16"/>
        </w:rPr>
      </w:pPr>
      <w:r w:rsidRPr="00857FB2">
        <w:rPr>
          <w:sz w:val="16"/>
        </w:rPr>
        <w:t>A. The supply and demand of subjects to clinical trials</w:t>
      </w:r>
    </w:p>
    <w:p w14:paraId="4F93AB76" w14:textId="77777777" w:rsidR="00CC4195" w:rsidRPr="00857FB2" w:rsidRDefault="00CC4195" w:rsidP="00CC4195">
      <w:pPr>
        <w:rPr>
          <w:sz w:val="16"/>
        </w:rPr>
      </w:pPr>
      <w:r w:rsidRPr="00857FB2">
        <w:rPr>
          <w:sz w:val="16"/>
        </w:rPr>
        <w:t>The recruitment of trial participants comes from a stock (prevalence) of a disease, denoted , in a given period. This stock rises with the entry of new cases of the disease (incidence), , and falls with the exit of existing cases due to recovery or death at rate :</w:t>
      </w:r>
    </w:p>
    <w:p w14:paraId="6F25B591" w14:textId="77777777" w:rsidR="00CC4195" w:rsidRPr="00857FB2" w:rsidRDefault="00CC4195" w:rsidP="00CC4195">
      <w:pPr>
        <w:rPr>
          <w:sz w:val="16"/>
        </w:rPr>
      </w:pPr>
      <w:r w:rsidRPr="00857FB2">
        <w:rPr>
          <w:sz w:val="16"/>
        </w:rPr>
        <w:t>This implies that the steady state level of the stock of the disease rises with disease incidence and falls with the mortality or cure rate, .</w:t>
      </w:r>
    </w:p>
    <w:p w14:paraId="14B36481" w14:textId="77777777" w:rsidR="00CC4195" w:rsidRPr="00857FB2" w:rsidRDefault="00CC4195" w:rsidP="00CC4195">
      <w:pPr>
        <w:rPr>
          <w:sz w:val="16"/>
        </w:rPr>
      </w:pPr>
      <w:r w:rsidRPr="00857FB2">
        <w:rPr>
          <w:sz w:val="16"/>
        </w:rPr>
        <w:t>Only a fraction of patients with the disease will be willing to participate in clinical research. The decision to participate depends on whether the utility from access to the experimental therapy is greater than that from conventional treatment. Assume that conventional treatment (or the standard of care) offers per-period utility, , that increases in the quality of care, (synonomous with the treatment effect, health outcome, or “effectiveness” of care), and decreases in the price, (i.e., uninsured price or co-pay for insured patients). If a patient enrolls in a clinical trial of experimental therapy, he obtains an uncertain utility, . Here, the quality of experimental care, , is a random variable unknown at the time of entering the trial and is the price of experimental care, potentially zero if treatment is subsidized by the trial. (Later, we will discuss the impact of regulations banning compensation of subjects, i.e., a negative experimental price.) The uncertain quality of experimental care may be the product of experimental design, e.g., the random assignment of treatments, and/or uncertainty about the effects of the experimental therapy being studied. A patient participates in a trial if the expected utility from the trial exceeds that of being on conventional care where expectation is over the distribution, , describing a patient’s beliefs about the quality of the experimental therapy. We assume there is heterogeneity among patients, e.g., different beliefs about the quality of experimental care or degrees of risk-aversion, that gives rise to a differentiable supply function, , that is increasing in the price of conventional care and decreasing in its quality: . This function depicts the fraction of the stock of patients willing to participate in the trial, given existing output market conditions.6</w:t>
      </w:r>
    </w:p>
    <w:p w14:paraId="412360D6" w14:textId="77777777" w:rsidR="00CC4195" w:rsidRPr="00857FB2" w:rsidRDefault="00CC4195" w:rsidP="00CC4195">
      <w:pPr>
        <w:rPr>
          <w:sz w:val="16"/>
        </w:rPr>
      </w:pPr>
      <w:r w:rsidRPr="00857FB2">
        <w:rPr>
          <w:sz w:val="16"/>
        </w:rPr>
        <w:t>For a simple example that illustrates such output market effects, suppose beliefs about experimental quality, , differ across patients according to the parameter , which is distributed according to the cdf, . Suppose further that beliefs are increasing in a first-order stochastic dominance sense in this parameter and denote, by , the level of the parameter of the patient who is indifferent between participating or not. Then, the supply into the trial is given by those who, relative to their peers, have more optimistic beliefs about the experimental care:</w:t>
      </w:r>
    </w:p>
    <w:p w14:paraId="0546BF86" w14:textId="77777777" w:rsidR="00CC4195" w:rsidRPr="00857FB2" w:rsidRDefault="00CC4195" w:rsidP="00CC4195">
      <w:pPr>
        <w:rPr>
          <w:sz w:val="16"/>
        </w:rPr>
      </w:pPr>
      <w:r w:rsidRPr="00857FB2">
        <w:rPr>
          <w:sz w:val="16"/>
        </w:rPr>
        <w:t>. An alternative source of heterogeneity among patients may be their level of risk-aversion, where analogous arguments would imply that those who are least averse to the risks of experimental care are the ones who participate in trials.</w:t>
      </w:r>
    </w:p>
    <w:p w14:paraId="062E19A0" w14:textId="77777777" w:rsidR="00CC4195" w:rsidRPr="00857FB2" w:rsidRDefault="00CC4195" w:rsidP="00CC4195">
      <w:pPr>
        <w:rPr>
          <w:sz w:val="16"/>
        </w:rPr>
      </w:pPr>
      <w:r w:rsidRPr="00857FB2">
        <w:rPr>
          <w:sz w:val="16"/>
        </w:rPr>
        <w:t>B. Development times and output markets</w:t>
      </w:r>
    </w:p>
    <w:p w14:paraId="3199CD77" w14:textId="77777777" w:rsidR="00CC4195" w:rsidRPr="00857FB2" w:rsidRDefault="00CC4195" w:rsidP="00CC4195">
      <w:pPr>
        <w:rPr>
          <w:sz w:val="16"/>
        </w:rPr>
      </w:pPr>
      <w:r w:rsidRPr="00857FB2">
        <w:rPr>
          <w:sz w:val="16"/>
        </w:rPr>
        <w:t>Given a stock of patients with a disease, we assume clinical trial participants are split evenly across existing trials so that the flow of subjects, , into a particular trial is given by Thus, a smaller number of competing trials, larger prevalence and higher participation rates would each increase recruitment per period into a trial.</w:t>
      </w:r>
    </w:p>
    <w:p w14:paraId="746C2CDD" w14:textId="77777777" w:rsidR="00CC4195" w:rsidRPr="00857FB2" w:rsidRDefault="00CC4195" w:rsidP="00CC4195">
      <w:pPr>
        <w:rPr>
          <w:sz w:val="16"/>
        </w:rPr>
      </w:pPr>
      <w:r w:rsidRPr="00857FB2">
        <w:rPr>
          <w:sz w:val="16"/>
        </w:rPr>
        <w:t>Suppose a trial seeks to recruit a sample size of patients, assumed to be determined by considerations of statistical power. The development time or duration, , it takes to complete this trial is the number of periods required to recruit a stock of patients when a flow of patients, , patients enroll each period:</w:t>
      </w:r>
    </w:p>
    <w:p w14:paraId="750203EE" w14:textId="77777777" w:rsidR="00CC4195" w:rsidRPr="00857FB2" w:rsidRDefault="00CC4195" w:rsidP="00CC4195">
      <w:pPr>
        <w:rPr>
          <w:sz w:val="16"/>
        </w:rPr>
      </w:pPr>
      <w:r w:rsidRPr="00857FB2">
        <w:rPr>
          <w:sz w:val="16"/>
        </w:rPr>
        <w:t>This relationship implies a mechanical relationship between various factors and development times. Naturally, increases in sample sizes or the number of competing recruiting trials increase development times, as more time is needed to attain the desired number of patients. Trial durations fall in the prevalence of a disease since it implies that a larger number of subjects are eligible for recruitment each period. As a consequence, development times rise with the mortality rate and fall with the incidence of the disease. For example, some oncology trials may take long to complete because patients die quickly and are only available for observation during a short time-window. Moreover, so called “me-too” innovations, for which experimental care is a close substitute to conventional care, may be interpreted as experimental treatment with quality similar to conventional care. Therefore, these me-too innovations face recruitment difficulties and longer development times because they do not offer substantial gains over the conventional treatment outside of the trial.8</w:t>
      </w:r>
    </w:p>
    <w:p w14:paraId="695DC628" w14:textId="77777777" w:rsidR="00CC4195" w:rsidRPr="00857FB2" w:rsidRDefault="00CC4195" w:rsidP="00CC4195">
      <w:pPr>
        <w:rPr>
          <w:sz w:val="16"/>
        </w:rPr>
      </w:pPr>
      <w:r w:rsidRPr="00857FB2">
        <w:rPr>
          <w:sz w:val="16"/>
        </w:rPr>
        <w:t xml:space="preserve">Breakthrough therapies involve shorter development not only because they experience easier recruitment per period, but also from the common practice of stopping successful trials due to ethical concerns over withholding beneficial therapy from control groups. </w:t>
      </w:r>
    </w:p>
    <w:p w14:paraId="4D87E0BF" w14:textId="77777777" w:rsidR="00CC4195" w:rsidRPr="00857FB2" w:rsidRDefault="00CC4195" w:rsidP="00CC4195">
      <w:pPr>
        <w:rPr>
          <w:sz w:val="16"/>
        </w:rPr>
      </w:pPr>
      <w:r w:rsidRPr="00857FB2">
        <w:rPr>
          <w:sz w:val="16"/>
        </w:rPr>
        <w:t>1. Direct effects of output markets on development times</w:t>
      </w:r>
    </w:p>
    <w:p w14:paraId="70C5CEA8" w14:textId="77777777" w:rsidR="00CC4195" w:rsidRPr="00857FB2" w:rsidRDefault="00CC4195" w:rsidP="00CC4195">
      <w:pPr>
        <w:rPr>
          <w:sz w:val="16"/>
        </w:rPr>
      </w:pPr>
      <w:r w:rsidRPr="00857FB2">
        <w:rPr>
          <w:sz w:val="16"/>
        </w:rPr>
        <w:t>In addition to these mechanical effects, there are economic incentives that affect development times as well. An important driver of the clinical trial participation rate is the quality of conventional care. Improving the treatment effect from the standard of care in output markets lengthens the time required to recruit subjects into trials for new innovations:</w:t>
      </w:r>
    </w:p>
    <w:p w14:paraId="6F9609F9" w14:textId="77777777" w:rsidR="00CC4195" w:rsidRPr="00857FB2" w:rsidRDefault="00CC4195" w:rsidP="00CC4195">
      <w:pPr>
        <w:rPr>
          <w:sz w:val="16"/>
        </w:rPr>
      </w:pPr>
      <w:r w:rsidRPr="00857FB2">
        <w:rPr>
          <w:sz w:val="16"/>
        </w:rPr>
        <w:t>This linkage between the quality of care in output markets and the length of development times implies a self-limiting effect on R&amp;D. Prior innovations lengthen development times for new innovations and diminish the returns to further R&amp;D.</w:t>
      </w:r>
    </w:p>
    <w:p w14:paraId="6A099AE7" w14:textId="77777777" w:rsidR="00CC4195" w:rsidRPr="00857FB2" w:rsidRDefault="00CC4195" w:rsidP="00CC4195">
      <w:pPr>
        <w:rPr>
          <w:rStyle w:val="StyleUnderline"/>
        </w:rPr>
      </w:pPr>
      <w:r w:rsidRPr="00857FB2">
        <w:rPr>
          <w:sz w:val="16"/>
        </w:rPr>
        <w:t xml:space="preserve">The output-input linkage also operates through the price in output markets. </w:t>
      </w:r>
      <w:r w:rsidRPr="00857FB2">
        <w:rPr>
          <w:rStyle w:val="Emphasis"/>
        </w:rPr>
        <w:t>Lower prices</w:t>
      </w:r>
      <w:r w:rsidRPr="00857FB2">
        <w:rPr>
          <w:rStyle w:val="StyleUnderline"/>
        </w:rPr>
        <w:t xml:space="preserve"> of conventional care decrease patient incentives to participate in clinical trials and, therefore, increase development times:</w:t>
      </w:r>
    </w:p>
    <w:p w14:paraId="0D887D18" w14:textId="77777777" w:rsidR="00CC4195" w:rsidRPr="00857FB2" w:rsidRDefault="00CC4195" w:rsidP="00CC4195">
      <w:pPr>
        <w:rPr>
          <w:sz w:val="16"/>
        </w:rPr>
      </w:pPr>
      <w:r w:rsidRPr="00857FB2">
        <w:rPr>
          <w:rStyle w:val="StyleUnderline"/>
        </w:rPr>
        <w:t>There are</w:t>
      </w:r>
      <w:r w:rsidRPr="00857FB2">
        <w:rPr>
          <w:sz w:val="16"/>
        </w:rPr>
        <w:t xml:space="preserve"> three </w:t>
      </w:r>
      <w:r w:rsidRPr="00857FB2">
        <w:rPr>
          <w:rStyle w:val="StyleUnderline"/>
        </w:rPr>
        <w:t>important contexts in which price mediates development times</w:t>
      </w:r>
      <w:r w:rsidRPr="00857FB2">
        <w:rPr>
          <w:sz w:val="16"/>
        </w:rPr>
        <w:t xml:space="preserve">: competition in output markets, </w:t>
      </w:r>
      <w:r w:rsidRPr="00857FB2">
        <w:rPr>
          <w:rStyle w:val="Emphasis"/>
        </w:rPr>
        <w:t>health insurance</w:t>
      </w:r>
      <w:r w:rsidRPr="00857FB2">
        <w:rPr>
          <w:rStyle w:val="StyleUnderline"/>
        </w:rPr>
        <w:t xml:space="preserve"> in output markets</w:t>
      </w:r>
      <w:r w:rsidRPr="00857FB2">
        <w:rPr>
          <w:sz w:val="16"/>
        </w:rPr>
        <w:t>, and purchasing power across countries.</w:t>
      </w:r>
    </w:p>
    <w:p w14:paraId="4833A7C8" w14:textId="77777777" w:rsidR="00CC4195" w:rsidRPr="009D59CF" w:rsidRDefault="00CC4195" w:rsidP="00CC4195">
      <w:pPr>
        <w:rPr>
          <w:sz w:val="16"/>
        </w:rPr>
      </w:pPr>
      <w:r w:rsidRPr="00857FB2">
        <w:rPr>
          <w:sz w:val="16"/>
        </w:rPr>
        <w:t xml:space="preserve">First, sequential innovation will not only raise quality but also reduce prices, thereby raising development times. In this manner, price competition in output markets is an important channel through which R&amp;D has self-limiting effects on development. Second, </w:t>
      </w:r>
      <w:r w:rsidRPr="00857FB2">
        <w:rPr>
          <w:rStyle w:val="StyleUnderline"/>
        </w:rPr>
        <w:t>because the out of pocket cost of conventional care may differ according to insurance coverage, there may be different rates of trials participation between those with better or worse insurance</w:t>
      </w:r>
      <w:r w:rsidRPr="00857FB2">
        <w:rPr>
          <w:sz w:val="16"/>
        </w:rPr>
        <w:t xml:space="preserve">. Although both the insured and uninsured may face the same absolute price for experimental care (likely zero), the relative priceof experimental care compared to conventional care is lower for the uninsured, holding other factors constant. Therefore, </w:t>
      </w:r>
      <w:r w:rsidRPr="00857FB2">
        <w:rPr>
          <w:rStyle w:val="StyleUnderline"/>
        </w:rPr>
        <w:t xml:space="preserve">the </w:t>
      </w:r>
      <w:r w:rsidRPr="00F901AE">
        <w:rPr>
          <w:rStyle w:val="StyleUnderline"/>
          <w:highlight w:val="cyan"/>
        </w:rPr>
        <w:t>higher price</w:t>
      </w:r>
      <w:r w:rsidRPr="00857FB2">
        <w:rPr>
          <w:rStyle w:val="StyleUnderline"/>
        </w:rPr>
        <w:t xml:space="preserve"> of conventional care </w:t>
      </w:r>
      <w:r w:rsidRPr="00F901AE">
        <w:rPr>
          <w:rStyle w:val="StyleUnderline"/>
          <w:highlight w:val="cyan"/>
        </w:rPr>
        <w:t>for the uninsured</w:t>
      </w:r>
      <w:r w:rsidRPr="00857FB2">
        <w:rPr>
          <w:rStyle w:val="StyleUnderline"/>
        </w:rPr>
        <w:t xml:space="preserve"> may </w:t>
      </w:r>
      <w:r w:rsidRPr="00F901AE">
        <w:rPr>
          <w:rStyle w:val="Emphasis"/>
          <w:highlight w:val="cyan"/>
        </w:rPr>
        <w:t>drive them into trials</w:t>
      </w:r>
      <w:r w:rsidRPr="00857FB2">
        <w:rPr>
          <w:rStyle w:val="StyleUnderline"/>
        </w:rPr>
        <w:t xml:space="preserve"> at higher rates</w:t>
      </w:r>
      <w:r w:rsidRPr="00857FB2">
        <w:rPr>
          <w:sz w:val="16"/>
        </w:rPr>
        <w:t xml:space="preserve">. Lastly, price may also induce international differences in trial participation and recruitment. If conventional care is prohibitively expensive in poor nations, development will be faster. </w:t>
      </w:r>
      <w:r w:rsidRPr="00F901AE">
        <w:rPr>
          <w:rStyle w:val="StyleUnderline"/>
          <w:highlight w:val="cyan"/>
        </w:rPr>
        <w:t>This</w:t>
      </w:r>
      <w:r w:rsidRPr="00857FB2">
        <w:rPr>
          <w:rStyle w:val="StyleUnderline"/>
        </w:rPr>
        <w:t xml:space="preserve"> may </w:t>
      </w:r>
      <w:r w:rsidRPr="00F901AE">
        <w:rPr>
          <w:rStyle w:val="StyleUnderline"/>
          <w:highlight w:val="cyan"/>
        </w:rPr>
        <w:t>explain</w:t>
      </w:r>
      <w:r w:rsidRPr="00857FB2">
        <w:rPr>
          <w:rStyle w:val="StyleUnderline"/>
        </w:rPr>
        <w:t xml:space="preserve"> the </w:t>
      </w:r>
      <w:r w:rsidRPr="00F901AE">
        <w:rPr>
          <w:rStyle w:val="Emphasis"/>
          <w:highlight w:val="cyan"/>
        </w:rPr>
        <w:t>out-sourcing</w:t>
      </w:r>
      <w:r w:rsidRPr="00857FB2">
        <w:rPr>
          <w:rStyle w:val="StyleUnderline"/>
        </w:rPr>
        <w:t xml:space="preserve"> of trials </w:t>
      </w:r>
      <w:r w:rsidRPr="00F901AE">
        <w:rPr>
          <w:rStyle w:val="StyleUnderline"/>
          <w:highlight w:val="cyan"/>
        </w:rPr>
        <w:t xml:space="preserve">to countries </w:t>
      </w:r>
      <w:r w:rsidRPr="00F901AE">
        <w:rPr>
          <w:rStyle w:val="Emphasis"/>
          <w:highlight w:val="cyan"/>
        </w:rPr>
        <w:t>without universal coverage</w:t>
      </w:r>
      <w:r w:rsidRPr="00857FB2">
        <w:rPr>
          <w:sz w:val="16"/>
        </w:rPr>
        <w:t xml:space="preserve"> or price controls. </w:t>
      </w:r>
    </w:p>
    <w:p w14:paraId="00B887FD" w14:textId="77777777" w:rsidR="00CC4195" w:rsidRDefault="00CC4195" w:rsidP="00CC4195">
      <w:pPr>
        <w:pStyle w:val="Heading4"/>
      </w:pPr>
      <w:r>
        <w:t xml:space="preserve">That’s key to </w:t>
      </w:r>
      <w:r w:rsidRPr="009D59CF">
        <w:rPr>
          <w:u w:val="single"/>
        </w:rPr>
        <w:t>breakthrough</w:t>
      </w:r>
      <w:r>
        <w:t xml:space="preserve"> cures to pandemics---</w:t>
      </w:r>
      <w:r w:rsidRPr="009521C7">
        <w:rPr>
          <w:u w:val="single"/>
        </w:rPr>
        <w:t>extinction</w:t>
      </w:r>
      <w:r>
        <w:t>.</w:t>
      </w:r>
    </w:p>
    <w:p w14:paraId="4245B0B4" w14:textId="77777777" w:rsidR="00CC4195" w:rsidRDefault="00CC4195" w:rsidP="00CC4195">
      <w:r>
        <w:t xml:space="preserve">Habib </w:t>
      </w:r>
      <w:r w:rsidRPr="00857FB2">
        <w:rPr>
          <w:rStyle w:val="Style13ptBold"/>
        </w:rPr>
        <w:t>N’Konou 16</w:t>
      </w:r>
      <w:r>
        <w:t xml:space="preserve">, Senior Director of Operations for Clinical Trials at UPS, 2016, “Clinical Trials: A Winning Step Toward Medical Breakthroughs,” </w:t>
      </w:r>
      <w:r w:rsidRPr="00857FB2">
        <w:t>https://www.clinicalleader.com/doc/clinical-trials-a-winning-step-toward-medical-breakthroughs-0001</w:t>
      </w:r>
    </w:p>
    <w:p w14:paraId="0698C149" w14:textId="77777777" w:rsidR="00CC4195" w:rsidRPr="00857FB2" w:rsidRDefault="00CC4195" w:rsidP="00CC4195">
      <w:pPr>
        <w:rPr>
          <w:sz w:val="16"/>
        </w:rPr>
      </w:pPr>
      <w:r w:rsidRPr="00F901AE">
        <w:rPr>
          <w:rStyle w:val="StyleUnderline"/>
          <w:highlight w:val="cyan"/>
        </w:rPr>
        <w:t>Throughout history</w:t>
      </w:r>
      <w:r w:rsidRPr="00857FB2">
        <w:rPr>
          <w:rStyle w:val="StyleUnderline"/>
        </w:rPr>
        <w:t xml:space="preserve">, there have been nasty </w:t>
      </w:r>
      <w:r w:rsidRPr="00F901AE">
        <w:rPr>
          <w:rStyle w:val="StyleUnderline"/>
          <w:highlight w:val="cyan"/>
        </w:rPr>
        <w:t>outbreaks</w:t>
      </w:r>
      <w:r w:rsidRPr="00857FB2">
        <w:rPr>
          <w:sz w:val="16"/>
        </w:rPr>
        <w:t xml:space="preserve"> and afflictions </w:t>
      </w:r>
      <w:r w:rsidRPr="00857FB2">
        <w:rPr>
          <w:rStyle w:val="StyleUnderline"/>
        </w:rPr>
        <w:t xml:space="preserve">that created </w:t>
      </w:r>
      <w:r w:rsidRPr="00857FB2">
        <w:rPr>
          <w:rStyle w:val="Emphasis"/>
        </w:rPr>
        <w:t>medical nightmares</w:t>
      </w:r>
      <w:r w:rsidRPr="00857FB2">
        <w:rPr>
          <w:sz w:val="16"/>
        </w:rPr>
        <w:t xml:space="preserve">, threatened quality of lives, </w:t>
      </w:r>
      <w:r w:rsidRPr="00857FB2">
        <w:rPr>
          <w:rStyle w:val="StyleUnderline"/>
        </w:rPr>
        <w:t>and</w:t>
      </w:r>
      <w:r w:rsidRPr="00857FB2">
        <w:rPr>
          <w:sz w:val="16"/>
        </w:rPr>
        <w:t xml:space="preserve"> even </w:t>
      </w:r>
      <w:r w:rsidRPr="00F901AE">
        <w:rPr>
          <w:rStyle w:val="Emphasis"/>
          <w:highlight w:val="cyan"/>
        </w:rPr>
        <w:t>decimated populations</w:t>
      </w:r>
      <w:r w:rsidRPr="00857FB2">
        <w:rPr>
          <w:sz w:val="16"/>
        </w:rPr>
        <w:t>.</w:t>
      </w:r>
    </w:p>
    <w:p w14:paraId="2D3BCEEF" w14:textId="77777777" w:rsidR="00CC4195" w:rsidRPr="00857FB2" w:rsidRDefault="00CC4195" w:rsidP="00CC4195">
      <w:pPr>
        <w:rPr>
          <w:sz w:val="16"/>
        </w:rPr>
      </w:pPr>
      <w:r w:rsidRPr="00857FB2">
        <w:rPr>
          <w:sz w:val="16"/>
        </w:rPr>
        <w:t xml:space="preserve">You need only step back to the14th century and </w:t>
      </w:r>
      <w:r w:rsidRPr="00857FB2">
        <w:rPr>
          <w:rStyle w:val="StyleUnderline"/>
        </w:rPr>
        <w:t>recall the devastating effects of the plague on Europe</w:t>
      </w:r>
      <w:r w:rsidRPr="00857FB2">
        <w:rPr>
          <w:sz w:val="16"/>
        </w:rPr>
        <w:t xml:space="preserve"> (this </w:t>
      </w:r>
      <w:r w:rsidRPr="00F901AE">
        <w:rPr>
          <w:rStyle w:val="StyleUnderline"/>
          <w:highlight w:val="cyan"/>
        </w:rPr>
        <w:t>“Black Death”</w:t>
      </w:r>
      <w:r w:rsidRPr="00857FB2">
        <w:rPr>
          <w:sz w:val="16"/>
        </w:rPr>
        <w:t xml:space="preserve"> is reported to have </w:t>
      </w:r>
      <w:r w:rsidRPr="00F901AE">
        <w:rPr>
          <w:rStyle w:val="StyleUnderline"/>
          <w:highlight w:val="cyan"/>
        </w:rPr>
        <w:t>killed</w:t>
      </w:r>
      <w:r w:rsidRPr="00857FB2">
        <w:rPr>
          <w:rStyle w:val="StyleUnderline"/>
        </w:rPr>
        <w:t xml:space="preserve"> off</w:t>
      </w:r>
      <w:r w:rsidRPr="00857FB2">
        <w:rPr>
          <w:sz w:val="16"/>
        </w:rPr>
        <w:t xml:space="preserve"> as much as </w:t>
      </w:r>
      <w:r w:rsidRPr="00F901AE">
        <w:rPr>
          <w:rStyle w:val="StyleUnderline"/>
          <w:highlight w:val="cyan"/>
        </w:rPr>
        <w:t>60 percent</w:t>
      </w:r>
      <w:r w:rsidRPr="00857FB2">
        <w:rPr>
          <w:rStyle w:val="StyleUnderline"/>
        </w:rPr>
        <w:t xml:space="preserve"> of the population</w:t>
      </w:r>
      <w:r w:rsidRPr="00857FB2">
        <w:rPr>
          <w:sz w:val="16"/>
        </w:rPr>
        <w:t xml:space="preserve">) to recognize that understanding, controlling, </w:t>
      </w:r>
      <w:r w:rsidRPr="00857FB2">
        <w:rPr>
          <w:rStyle w:val="StyleUnderline"/>
        </w:rPr>
        <w:t>treating</w:t>
      </w:r>
      <w:r w:rsidRPr="00857FB2">
        <w:rPr>
          <w:sz w:val="16"/>
        </w:rPr>
        <w:t xml:space="preserve"> and preventing diseases, viruses, epidemics, </w:t>
      </w:r>
      <w:r w:rsidRPr="00F901AE">
        <w:rPr>
          <w:rStyle w:val="Emphasis"/>
          <w:highlight w:val="cyan"/>
        </w:rPr>
        <w:t>pandemics</w:t>
      </w:r>
      <w:r w:rsidRPr="00F901AE">
        <w:rPr>
          <w:rStyle w:val="StyleUnderline"/>
          <w:highlight w:val="cyan"/>
        </w:rPr>
        <w:t xml:space="preserve"> and </w:t>
      </w:r>
      <w:r w:rsidRPr="00F901AE">
        <w:rPr>
          <w:rStyle w:val="Emphasis"/>
          <w:highlight w:val="cyan"/>
        </w:rPr>
        <w:t>superbugs</w:t>
      </w:r>
      <w:r w:rsidRPr="00857FB2">
        <w:rPr>
          <w:rStyle w:val="StyleUnderline"/>
        </w:rPr>
        <w:t xml:space="preserve"> must </w:t>
      </w:r>
      <w:r w:rsidRPr="00F901AE">
        <w:rPr>
          <w:rStyle w:val="StyleUnderline"/>
          <w:highlight w:val="cyan"/>
        </w:rPr>
        <w:t>remain</w:t>
      </w:r>
      <w:r w:rsidRPr="00857FB2">
        <w:rPr>
          <w:rStyle w:val="StyleUnderline"/>
        </w:rPr>
        <w:t xml:space="preserve"> priority </w:t>
      </w:r>
      <w:r w:rsidRPr="00F901AE">
        <w:rPr>
          <w:rStyle w:val="StyleUnderline"/>
          <w:highlight w:val="cyan"/>
        </w:rPr>
        <w:t>No. 1</w:t>
      </w:r>
      <w:r w:rsidRPr="00857FB2">
        <w:rPr>
          <w:sz w:val="16"/>
        </w:rPr>
        <w:t xml:space="preserve"> for clinical investigators globally.</w:t>
      </w:r>
    </w:p>
    <w:p w14:paraId="6A7E7040" w14:textId="77777777" w:rsidR="00CC4195" w:rsidRPr="00857FB2" w:rsidRDefault="00CC4195" w:rsidP="00CC4195">
      <w:pPr>
        <w:rPr>
          <w:sz w:val="16"/>
        </w:rPr>
      </w:pPr>
      <w:r w:rsidRPr="00F901AE">
        <w:rPr>
          <w:rStyle w:val="StyleUnderline"/>
          <w:highlight w:val="cyan"/>
        </w:rPr>
        <w:t xml:space="preserve">There is a </w:t>
      </w:r>
      <w:r w:rsidRPr="00F901AE">
        <w:rPr>
          <w:rStyle w:val="Emphasis"/>
          <w:highlight w:val="cyan"/>
        </w:rPr>
        <w:t>direct correlation</w:t>
      </w:r>
      <w:r w:rsidRPr="00F901AE">
        <w:rPr>
          <w:rStyle w:val="StyleUnderline"/>
          <w:highlight w:val="cyan"/>
        </w:rPr>
        <w:t xml:space="preserve"> between innovations</w:t>
      </w:r>
      <w:r w:rsidRPr="00857FB2">
        <w:rPr>
          <w:rStyle w:val="StyleUnderline"/>
        </w:rPr>
        <w:t xml:space="preserve"> in modern medicine </w:t>
      </w:r>
      <w:r w:rsidRPr="00F901AE">
        <w:rPr>
          <w:rStyle w:val="StyleUnderline"/>
          <w:highlight w:val="cyan"/>
        </w:rPr>
        <w:t>and</w:t>
      </w:r>
      <w:r w:rsidRPr="00857FB2">
        <w:rPr>
          <w:rStyle w:val="StyleUnderline"/>
        </w:rPr>
        <w:t xml:space="preserve"> clinical </w:t>
      </w:r>
      <w:r w:rsidRPr="00F901AE">
        <w:rPr>
          <w:rStyle w:val="StyleUnderline"/>
          <w:highlight w:val="cyan"/>
        </w:rPr>
        <w:t>trials. Researchers</w:t>
      </w:r>
      <w:r w:rsidRPr="00857FB2">
        <w:rPr>
          <w:sz w:val="16"/>
        </w:rPr>
        <w:t xml:space="preserve"> and their sponsors </w:t>
      </w:r>
      <w:r w:rsidRPr="00F901AE">
        <w:rPr>
          <w:rStyle w:val="StyleUnderline"/>
          <w:highlight w:val="cyan"/>
        </w:rPr>
        <w:t>continue to push</w:t>
      </w:r>
      <w:r w:rsidRPr="00857FB2">
        <w:rPr>
          <w:rStyle w:val="StyleUnderline"/>
        </w:rPr>
        <w:t xml:space="preserve"> what is possible with </w:t>
      </w:r>
      <w:r w:rsidRPr="00F901AE">
        <w:rPr>
          <w:rStyle w:val="StyleUnderline"/>
          <w:highlight w:val="cyan"/>
        </w:rPr>
        <w:t>new</w:t>
      </w:r>
      <w:r w:rsidRPr="00857FB2">
        <w:rPr>
          <w:rStyle w:val="StyleUnderline"/>
        </w:rPr>
        <w:t xml:space="preserve"> forms of life-saving </w:t>
      </w:r>
      <w:r w:rsidRPr="00F901AE">
        <w:rPr>
          <w:rStyle w:val="StyleUnderline"/>
          <w:highlight w:val="cyan"/>
        </w:rPr>
        <w:t xml:space="preserve">therapies </w:t>
      </w:r>
      <w:r w:rsidRPr="00857FB2">
        <w:rPr>
          <w:rStyle w:val="Emphasis"/>
        </w:rPr>
        <w:t xml:space="preserve">enabled </w:t>
      </w:r>
      <w:r w:rsidRPr="00F901AE">
        <w:rPr>
          <w:rStyle w:val="Emphasis"/>
          <w:highlight w:val="cyan"/>
        </w:rPr>
        <w:t>through</w:t>
      </w:r>
      <w:r w:rsidRPr="00857FB2">
        <w:rPr>
          <w:sz w:val="16"/>
        </w:rPr>
        <w:t xml:space="preserve"> cutting-edge science and </w:t>
      </w:r>
      <w:r w:rsidRPr="00857FB2">
        <w:rPr>
          <w:rStyle w:val="Emphasis"/>
        </w:rPr>
        <w:t xml:space="preserve">good, old-fashioned </w:t>
      </w:r>
      <w:r w:rsidRPr="00F901AE">
        <w:rPr>
          <w:rStyle w:val="Emphasis"/>
          <w:highlight w:val="cyan"/>
        </w:rPr>
        <w:t>trial and error</w:t>
      </w:r>
      <w:r w:rsidRPr="00857FB2">
        <w:rPr>
          <w:sz w:val="16"/>
        </w:rPr>
        <w:t>.</w:t>
      </w:r>
    </w:p>
    <w:p w14:paraId="0FA547C1" w14:textId="77777777" w:rsidR="00CC4195" w:rsidRPr="00857FB2" w:rsidRDefault="00CC4195" w:rsidP="00CC4195">
      <w:pPr>
        <w:rPr>
          <w:sz w:val="16"/>
        </w:rPr>
      </w:pPr>
      <w:r w:rsidRPr="00857FB2">
        <w:rPr>
          <w:sz w:val="16"/>
        </w:rPr>
        <w:t xml:space="preserve">Yet drug and vaccine research comes at a hefty price. While clinical trials in the 1970s averaged $179 million for a single drug, today a study can cost close to $3 billion, according to Pharmaceutical Research Manufacturers of America (PHRMA). For the few breakthroughs that make it onto the market, or even experimental therapies not yet approved for wide distribution, </w:t>
      </w:r>
      <w:r w:rsidRPr="00857FB2">
        <w:rPr>
          <w:rStyle w:val="StyleUnderline"/>
        </w:rPr>
        <w:t>the important work</w:t>
      </w:r>
      <w:r w:rsidRPr="00857FB2">
        <w:rPr>
          <w:sz w:val="16"/>
        </w:rPr>
        <w:t xml:space="preserve"> of pharmaceutical and biopharma research </w:t>
      </w:r>
      <w:r w:rsidRPr="00857FB2">
        <w:rPr>
          <w:rStyle w:val="StyleUnderline"/>
        </w:rPr>
        <w:t xml:space="preserve">taking place behind the scenes continues to </w:t>
      </w:r>
      <w:r w:rsidRPr="00857FB2">
        <w:rPr>
          <w:rStyle w:val="Emphasis"/>
        </w:rPr>
        <w:t>pave the way</w:t>
      </w:r>
      <w:r w:rsidRPr="00857FB2">
        <w:rPr>
          <w:rStyle w:val="StyleUnderline"/>
        </w:rPr>
        <w:t xml:space="preserve"> for countless medical miracles</w:t>
      </w:r>
      <w:r w:rsidRPr="00857FB2">
        <w:rPr>
          <w:sz w:val="16"/>
        </w:rPr>
        <w:t xml:space="preserve"> that are turning former death sentences into manageable patient care.</w:t>
      </w:r>
    </w:p>
    <w:p w14:paraId="52BE7E4B" w14:textId="77777777" w:rsidR="00CC4195" w:rsidRPr="00857FB2" w:rsidRDefault="00CC4195" w:rsidP="00CC4195">
      <w:pPr>
        <w:rPr>
          <w:sz w:val="16"/>
        </w:rPr>
      </w:pPr>
      <w:r w:rsidRPr="00857FB2">
        <w:rPr>
          <w:rStyle w:val="Emphasis"/>
        </w:rPr>
        <w:t xml:space="preserve">Experimental </w:t>
      </w:r>
      <w:r w:rsidRPr="00F901AE">
        <w:rPr>
          <w:rStyle w:val="Emphasis"/>
          <w:highlight w:val="cyan"/>
        </w:rPr>
        <w:t>cancer therapies</w:t>
      </w:r>
      <w:r w:rsidRPr="00857FB2">
        <w:rPr>
          <w:sz w:val="16"/>
        </w:rPr>
        <w:t>: At age 58, Nancy Justice had only months to live after being diagnosed with recurrent brain cancer. When traditional treatment failed to stop the cancer, her only hope was a breakthrough clinical trial being conducted at Duke University using the same polio virus that researchers desperately tried to wipe out in the 1950s.</w:t>
      </w:r>
    </w:p>
    <w:p w14:paraId="70FFF283" w14:textId="77777777" w:rsidR="00CC4195" w:rsidRPr="00857FB2" w:rsidRDefault="00CC4195" w:rsidP="00CC4195">
      <w:pPr>
        <w:rPr>
          <w:sz w:val="16"/>
        </w:rPr>
      </w:pPr>
      <w:r w:rsidRPr="00857FB2">
        <w:rPr>
          <w:rStyle w:val="StyleUnderline"/>
        </w:rPr>
        <w:t xml:space="preserve">Orphan drugs, novel medicines as well as experimental therapies still </w:t>
      </w:r>
      <w:r w:rsidRPr="00F901AE">
        <w:rPr>
          <w:rStyle w:val="Emphasis"/>
          <w:highlight w:val="cyan"/>
        </w:rPr>
        <w:t>in trials</w:t>
      </w:r>
      <w:r w:rsidRPr="00F901AE">
        <w:rPr>
          <w:rStyle w:val="StyleUnderline"/>
          <w:highlight w:val="cyan"/>
        </w:rPr>
        <w:t xml:space="preserve"> are becoming</w:t>
      </w:r>
      <w:r w:rsidRPr="00857FB2">
        <w:rPr>
          <w:rStyle w:val="StyleUnderline"/>
        </w:rPr>
        <w:t xml:space="preserve"> bolder, more </w:t>
      </w:r>
      <w:r w:rsidRPr="00F901AE">
        <w:rPr>
          <w:rStyle w:val="StyleUnderline"/>
          <w:highlight w:val="cyan"/>
        </w:rPr>
        <w:t>personalized</w:t>
      </w:r>
      <w:r w:rsidRPr="00857FB2">
        <w:rPr>
          <w:rStyle w:val="StyleUnderline"/>
        </w:rPr>
        <w:t xml:space="preserve"> and moving closer to the rule rather than the exception</w:t>
      </w:r>
      <w:r w:rsidRPr="00857FB2">
        <w:rPr>
          <w:sz w:val="16"/>
        </w:rPr>
        <w:t xml:space="preserve">. Oncology has a crowded field of drug research, so pharmaceutical </w:t>
      </w:r>
      <w:r w:rsidRPr="00F901AE">
        <w:rPr>
          <w:rStyle w:val="StyleUnderline"/>
          <w:highlight w:val="cyan"/>
        </w:rPr>
        <w:t>companies</w:t>
      </w:r>
      <w:r w:rsidRPr="00857FB2">
        <w:rPr>
          <w:rStyle w:val="StyleUnderline"/>
        </w:rPr>
        <w:t xml:space="preserve"> are </w:t>
      </w:r>
      <w:r w:rsidRPr="00F901AE">
        <w:rPr>
          <w:rStyle w:val="StyleUnderline"/>
          <w:highlight w:val="cyan"/>
        </w:rPr>
        <w:t>work</w:t>
      </w:r>
      <w:r w:rsidRPr="00857FB2">
        <w:rPr>
          <w:rStyle w:val="StyleUnderline"/>
        </w:rPr>
        <w:t>ing</w:t>
      </w:r>
      <w:r w:rsidRPr="00857FB2">
        <w:rPr>
          <w:sz w:val="16"/>
        </w:rPr>
        <w:t xml:space="preserve"> more collaboratively with federal agencies than ever before </w:t>
      </w:r>
      <w:r w:rsidRPr="00F901AE">
        <w:rPr>
          <w:rStyle w:val="StyleUnderline"/>
          <w:highlight w:val="cyan"/>
        </w:rPr>
        <w:t xml:space="preserve">to </w:t>
      </w:r>
      <w:r w:rsidRPr="00F901AE">
        <w:rPr>
          <w:rStyle w:val="Emphasis"/>
          <w:highlight w:val="cyan"/>
        </w:rPr>
        <w:t>expedite breakthroughs</w:t>
      </w:r>
      <w:r w:rsidRPr="00F901AE">
        <w:rPr>
          <w:rStyle w:val="StyleUnderline"/>
          <w:highlight w:val="cyan"/>
        </w:rPr>
        <w:t xml:space="preserve"> in immunotherapies</w:t>
      </w:r>
      <w:r w:rsidRPr="00857FB2">
        <w:rPr>
          <w:rStyle w:val="StyleUnderline"/>
        </w:rPr>
        <w:t xml:space="preserve">, chemotherapy, </w:t>
      </w:r>
      <w:r w:rsidRPr="00F901AE">
        <w:rPr>
          <w:rStyle w:val="StyleUnderline"/>
          <w:highlight w:val="cyan"/>
        </w:rPr>
        <w:t>genomic testing</w:t>
      </w:r>
      <w:r w:rsidRPr="00857FB2">
        <w:rPr>
          <w:rStyle w:val="StyleUnderline"/>
        </w:rPr>
        <w:t xml:space="preserve"> and more</w:t>
      </w:r>
      <w:r w:rsidRPr="00857FB2">
        <w:rPr>
          <w:sz w:val="16"/>
        </w:rPr>
        <w:t>.</w:t>
      </w:r>
    </w:p>
    <w:p w14:paraId="260781AE" w14:textId="77777777" w:rsidR="00CC4195" w:rsidRPr="00857FB2" w:rsidRDefault="00CC4195" w:rsidP="00CC4195">
      <w:pPr>
        <w:rPr>
          <w:rStyle w:val="StyleUnderline"/>
        </w:rPr>
      </w:pPr>
      <w:r w:rsidRPr="00857FB2">
        <w:rPr>
          <w:rStyle w:val="Emphasis"/>
        </w:rPr>
        <w:t>HIV/</w:t>
      </w:r>
      <w:r w:rsidRPr="00F901AE">
        <w:rPr>
          <w:rStyle w:val="Emphasis"/>
          <w:highlight w:val="cyan"/>
        </w:rPr>
        <w:t>AIDS</w:t>
      </w:r>
      <w:r w:rsidRPr="00857FB2">
        <w:rPr>
          <w:rStyle w:val="Emphasis"/>
        </w:rPr>
        <w:t xml:space="preserve"> drugs</w:t>
      </w:r>
      <w:r w:rsidRPr="00857FB2">
        <w:rPr>
          <w:rStyle w:val="StyleUnderline"/>
        </w:rPr>
        <w:t xml:space="preserve">: New, sophisticated anti-retroviral drugs are enabling HIV patients to live longer and enjoy a better quality of life than 25 years ago. </w:t>
      </w:r>
      <w:r w:rsidRPr="00F901AE">
        <w:rPr>
          <w:rStyle w:val="StyleUnderline"/>
          <w:highlight w:val="cyan"/>
        </w:rPr>
        <w:t>Ongoing R&amp;D</w:t>
      </w:r>
      <w:r w:rsidRPr="00857FB2">
        <w:rPr>
          <w:rStyle w:val="StyleUnderline"/>
        </w:rPr>
        <w:t xml:space="preserve"> is </w:t>
      </w:r>
      <w:r w:rsidRPr="00F901AE">
        <w:rPr>
          <w:rStyle w:val="StyleUnderline"/>
          <w:highlight w:val="cyan"/>
        </w:rPr>
        <w:t>show</w:t>
      </w:r>
      <w:r w:rsidRPr="00857FB2">
        <w:rPr>
          <w:rStyle w:val="StyleUnderline"/>
        </w:rPr>
        <w:t xml:space="preserve">ing outstanding </w:t>
      </w:r>
      <w:r w:rsidRPr="00F901AE">
        <w:rPr>
          <w:rStyle w:val="StyleUnderline"/>
          <w:highlight w:val="cyan"/>
        </w:rPr>
        <w:t>promise</w:t>
      </w:r>
      <w:r w:rsidRPr="00857FB2">
        <w:rPr>
          <w:rStyle w:val="StyleUnderline"/>
        </w:rPr>
        <w:t xml:space="preserve"> of drugs </w:t>
      </w:r>
      <w:r w:rsidRPr="00F901AE">
        <w:rPr>
          <w:rStyle w:val="StyleUnderline"/>
          <w:highlight w:val="cyan"/>
        </w:rPr>
        <w:t>that</w:t>
      </w:r>
      <w:r w:rsidRPr="00857FB2">
        <w:rPr>
          <w:rStyle w:val="StyleUnderline"/>
        </w:rPr>
        <w:t xml:space="preserve"> </w:t>
      </w:r>
      <w:r w:rsidRPr="00857FB2">
        <w:rPr>
          <w:rStyle w:val="Emphasis"/>
        </w:rPr>
        <w:t xml:space="preserve">more effectively </w:t>
      </w:r>
      <w:r w:rsidRPr="00F901AE">
        <w:rPr>
          <w:rStyle w:val="Emphasis"/>
          <w:highlight w:val="cyan"/>
        </w:rPr>
        <w:t>suppress viral loads</w:t>
      </w:r>
      <w:r w:rsidRPr="00857FB2">
        <w:rPr>
          <w:rStyle w:val="StyleUnderline"/>
        </w:rPr>
        <w:t>, and providing immense data to understand the virus’s tricky and evasive behaviors.</w:t>
      </w:r>
    </w:p>
    <w:p w14:paraId="0906ADE1" w14:textId="77777777" w:rsidR="00CC4195" w:rsidRPr="00857FB2" w:rsidRDefault="00CC4195" w:rsidP="00CC4195">
      <w:pPr>
        <w:rPr>
          <w:sz w:val="16"/>
        </w:rPr>
      </w:pPr>
      <w:r w:rsidRPr="00857FB2">
        <w:rPr>
          <w:rStyle w:val="StyleUnderline"/>
        </w:rPr>
        <w:t>New innovations in HIV vaccine trials involve gene modification intended to “restructure” test subjects’ cells and make them resistant to HIV infection. Also, a gene therapy being researched involves preventing the virus from getting through cell membranes</w:t>
      </w:r>
      <w:r w:rsidRPr="00857FB2">
        <w:rPr>
          <w:sz w:val="16"/>
        </w:rPr>
        <w:t>.</w:t>
      </w:r>
    </w:p>
    <w:p w14:paraId="60495705" w14:textId="77777777" w:rsidR="00CC4195" w:rsidRPr="00857FB2" w:rsidRDefault="00CC4195" w:rsidP="00CC4195">
      <w:pPr>
        <w:rPr>
          <w:sz w:val="16"/>
        </w:rPr>
      </w:pPr>
      <w:r w:rsidRPr="00857FB2">
        <w:rPr>
          <w:sz w:val="16"/>
        </w:rPr>
        <w:t xml:space="preserve">You need only look to </w:t>
      </w:r>
      <w:r w:rsidRPr="00F901AE">
        <w:rPr>
          <w:rStyle w:val="StyleUnderline"/>
          <w:highlight w:val="cyan"/>
        </w:rPr>
        <w:t>breakthrough drugs</w:t>
      </w:r>
      <w:r w:rsidRPr="00857FB2">
        <w:rPr>
          <w:sz w:val="16"/>
        </w:rPr>
        <w:t xml:space="preserve"> like PrEP (pre-exposure prophylactic), which </w:t>
      </w:r>
      <w:r w:rsidRPr="00857FB2">
        <w:rPr>
          <w:rStyle w:val="StyleUnderline"/>
        </w:rPr>
        <w:t xml:space="preserve">has been shown to </w:t>
      </w:r>
      <w:r w:rsidRPr="00F901AE">
        <w:rPr>
          <w:rStyle w:val="Emphasis"/>
          <w:highlight w:val="cyan"/>
        </w:rPr>
        <w:t>effectively prevent</w:t>
      </w:r>
      <w:r w:rsidRPr="00857FB2">
        <w:rPr>
          <w:rStyle w:val="Emphasis"/>
        </w:rPr>
        <w:t xml:space="preserve"> HIV </w:t>
      </w:r>
      <w:r w:rsidRPr="00F901AE">
        <w:rPr>
          <w:rStyle w:val="Emphasis"/>
          <w:highlight w:val="cyan"/>
        </w:rPr>
        <w:t>infection</w:t>
      </w:r>
      <w:r w:rsidRPr="00857FB2">
        <w:rPr>
          <w:sz w:val="16"/>
        </w:rPr>
        <w:t xml:space="preserve">, and a new vaccine now being tested in South Africa to see that </w:t>
      </w:r>
      <w:r w:rsidRPr="00857FB2">
        <w:rPr>
          <w:rStyle w:val="Emphasis"/>
        </w:rPr>
        <w:t xml:space="preserve">clinical </w:t>
      </w:r>
      <w:r w:rsidRPr="00F901AE">
        <w:rPr>
          <w:rStyle w:val="Emphasis"/>
          <w:highlight w:val="cyan"/>
        </w:rPr>
        <w:t>investigators are on the cusp of something extraordinary</w:t>
      </w:r>
      <w:r w:rsidRPr="00857FB2">
        <w:rPr>
          <w:rStyle w:val="Emphasis"/>
        </w:rPr>
        <w:t xml:space="preserve"> in the fight </w:t>
      </w:r>
      <w:r w:rsidRPr="00F901AE">
        <w:rPr>
          <w:rStyle w:val="Emphasis"/>
          <w:highlight w:val="cyan"/>
        </w:rPr>
        <w:t>to end the</w:t>
      </w:r>
      <w:r w:rsidRPr="00857FB2">
        <w:rPr>
          <w:rStyle w:val="Emphasis"/>
        </w:rPr>
        <w:t xml:space="preserve"> HIV </w:t>
      </w:r>
      <w:r w:rsidRPr="00F901AE">
        <w:rPr>
          <w:rStyle w:val="Emphasis"/>
          <w:highlight w:val="cyan"/>
        </w:rPr>
        <w:t>pandemic</w:t>
      </w:r>
      <w:r w:rsidRPr="00857FB2">
        <w:rPr>
          <w:sz w:val="16"/>
        </w:rPr>
        <w:t>.</w:t>
      </w:r>
    </w:p>
    <w:p w14:paraId="789C4330" w14:textId="77777777" w:rsidR="00CC4195" w:rsidRPr="00857FB2" w:rsidRDefault="00CC4195" w:rsidP="00CC4195">
      <w:pPr>
        <w:rPr>
          <w:sz w:val="16"/>
        </w:rPr>
      </w:pPr>
      <w:r w:rsidRPr="00857FB2">
        <w:rPr>
          <w:sz w:val="16"/>
        </w:rPr>
        <w:t>Diabetes treatment: According to the American Diabetes Association, one in three adults in the U.S. will develop diabetes by 2050 if current trends continue. In Europe, the prevalence of diabetes is steadily increasing among all ages. Clinical investigators are rigorously engaged in research to develop new drugs and monitoring devices, with the hope of eventually finding a cure.</w:t>
      </w:r>
    </w:p>
    <w:p w14:paraId="1DCA899E" w14:textId="77777777" w:rsidR="00CC4195" w:rsidRPr="00857FB2" w:rsidRDefault="00CC4195" w:rsidP="00CC4195">
      <w:pPr>
        <w:rPr>
          <w:sz w:val="16"/>
        </w:rPr>
      </w:pPr>
      <w:r w:rsidRPr="00857FB2">
        <w:rPr>
          <w:sz w:val="16"/>
        </w:rPr>
        <w:t>One of many areas of research involve diabetic retinopathy, a leading cause of blindness among diabetics. High blood glucose causes retinopathy, which leads to abnormal tiny blood vessels developing in the eye. Researchers are demonstrating that intensive glycemic control reduces the development and progression of diabetic retinopathy.</w:t>
      </w:r>
    </w:p>
    <w:p w14:paraId="7E0E2B91" w14:textId="77777777" w:rsidR="00CC4195" w:rsidRPr="00857FB2" w:rsidRDefault="00CC4195" w:rsidP="00CC4195">
      <w:pPr>
        <w:rPr>
          <w:sz w:val="16"/>
        </w:rPr>
      </w:pPr>
      <w:r w:rsidRPr="00857FB2">
        <w:rPr>
          <w:sz w:val="16"/>
        </w:rPr>
        <w:t>These and a great number of other biopharmaceutical studies taking place globally are critical links to improved public health, advanced medicines, and better patient outcomes.</w:t>
      </w:r>
    </w:p>
    <w:p w14:paraId="00AA4A39" w14:textId="77777777" w:rsidR="00CC4195" w:rsidRPr="00857FB2" w:rsidRDefault="00CC4195" w:rsidP="00CC4195">
      <w:pPr>
        <w:rPr>
          <w:sz w:val="16"/>
        </w:rPr>
      </w:pPr>
      <w:r w:rsidRPr="00857FB2">
        <w:rPr>
          <w:sz w:val="16"/>
        </w:rPr>
        <w:t xml:space="preserve">Think about it, </w:t>
      </w:r>
      <w:r w:rsidRPr="00F901AE">
        <w:rPr>
          <w:rStyle w:val="StyleUnderline"/>
          <w:highlight w:val="cyan"/>
        </w:rPr>
        <w:t>without</w:t>
      </w:r>
      <w:r w:rsidRPr="00857FB2">
        <w:rPr>
          <w:rStyle w:val="StyleUnderline"/>
        </w:rPr>
        <w:t xml:space="preserve"> clinical </w:t>
      </w:r>
      <w:r w:rsidRPr="00F901AE">
        <w:rPr>
          <w:rStyle w:val="StyleUnderline"/>
          <w:highlight w:val="cyan"/>
        </w:rPr>
        <w:t>trials there</w:t>
      </w:r>
      <w:r w:rsidRPr="00857FB2">
        <w:rPr>
          <w:rStyle w:val="StyleUnderline"/>
        </w:rPr>
        <w:t xml:space="preserve"> likely </w:t>
      </w:r>
      <w:r w:rsidRPr="00F901AE">
        <w:rPr>
          <w:rStyle w:val="StyleUnderline"/>
          <w:highlight w:val="cyan"/>
        </w:rPr>
        <w:t>would be</w:t>
      </w:r>
      <w:r w:rsidRPr="00857FB2">
        <w:rPr>
          <w:rStyle w:val="StyleUnderline"/>
        </w:rPr>
        <w:t xml:space="preserve"> </w:t>
      </w:r>
      <w:r w:rsidRPr="00857FB2">
        <w:rPr>
          <w:rStyle w:val="Emphasis"/>
        </w:rPr>
        <w:t xml:space="preserve">no (or </w:t>
      </w:r>
      <w:r w:rsidRPr="00F901AE">
        <w:rPr>
          <w:rStyle w:val="Emphasis"/>
          <w:highlight w:val="cyan"/>
        </w:rPr>
        <w:t>much less effective</w:t>
      </w:r>
      <w:r w:rsidRPr="00857FB2">
        <w:rPr>
          <w:rStyle w:val="Emphasis"/>
        </w:rPr>
        <w:t xml:space="preserve">) over-the-counter </w:t>
      </w:r>
      <w:r w:rsidRPr="00F901AE">
        <w:rPr>
          <w:rStyle w:val="Emphasis"/>
          <w:highlight w:val="cyan"/>
        </w:rPr>
        <w:t>pills</w:t>
      </w:r>
      <w:r w:rsidRPr="00857FB2">
        <w:rPr>
          <w:rStyle w:val="StyleUnderline"/>
        </w:rPr>
        <w:t xml:space="preserve"> to fight back pain, or antibiotics to kill bacterial infections</w:t>
      </w:r>
      <w:r w:rsidRPr="00857FB2">
        <w:rPr>
          <w:sz w:val="16"/>
        </w:rPr>
        <w:t>. Forget about biologics to treat rheumatoid arthritis, or antimalarial drugs to help prevent the mosquito-borne disease.</w:t>
      </w:r>
    </w:p>
    <w:p w14:paraId="1FEE1997" w14:textId="77777777" w:rsidR="00CC4195" w:rsidRPr="00857FB2" w:rsidRDefault="00CC4195" w:rsidP="00CC4195">
      <w:pPr>
        <w:rPr>
          <w:sz w:val="16"/>
        </w:rPr>
      </w:pPr>
      <w:r w:rsidRPr="00857FB2">
        <w:rPr>
          <w:sz w:val="16"/>
        </w:rPr>
        <w:t xml:space="preserve">Forget about progress being made in the fight against the Ebola and Zika viruses. Modern medicines improve quality of lives. </w:t>
      </w:r>
      <w:r w:rsidRPr="00857FB2">
        <w:rPr>
          <w:rStyle w:val="StyleUnderline"/>
        </w:rPr>
        <w:t>Clinical trials improve the quality of modern medicines</w:t>
      </w:r>
      <w:r w:rsidRPr="00857FB2">
        <w:rPr>
          <w:sz w:val="16"/>
        </w:rPr>
        <w:t>.</w:t>
      </w:r>
    </w:p>
    <w:p w14:paraId="0C588822" w14:textId="77777777" w:rsidR="00CC4195" w:rsidRPr="00857FB2" w:rsidRDefault="00CC4195" w:rsidP="00CC4195">
      <w:pPr>
        <w:rPr>
          <w:sz w:val="16"/>
        </w:rPr>
      </w:pPr>
      <w:r w:rsidRPr="00857FB2">
        <w:rPr>
          <w:sz w:val="16"/>
        </w:rPr>
        <w:t>It’s worth noting that clinical studies in all their stages are not without their risks, challenges and dizzying complexities. The majority yield little promise (though learning what doesn’t work often is just as important as learning what does), regulatory oversight is intense, and costs exorbitant. Critics decry limited patient access once some high-price medicines and therapies are approved and enter the market.</w:t>
      </w:r>
    </w:p>
    <w:p w14:paraId="3B6B29E6" w14:textId="77777777" w:rsidR="00CC4195" w:rsidRPr="00167159" w:rsidRDefault="00CC4195" w:rsidP="00CC4195">
      <w:pPr>
        <w:rPr>
          <w:sz w:val="16"/>
        </w:rPr>
      </w:pPr>
      <w:r w:rsidRPr="00857FB2">
        <w:rPr>
          <w:sz w:val="16"/>
        </w:rPr>
        <w:t xml:space="preserve">But the benefits far outweigh the challenges. Ethical and safe </w:t>
      </w:r>
      <w:r w:rsidRPr="00857FB2">
        <w:rPr>
          <w:rStyle w:val="StyleUnderline"/>
        </w:rPr>
        <w:t xml:space="preserve">clinical </w:t>
      </w:r>
      <w:r w:rsidRPr="00F901AE">
        <w:rPr>
          <w:rStyle w:val="StyleUnderline"/>
          <w:highlight w:val="cyan"/>
        </w:rPr>
        <w:t>trials have a clear place</w:t>
      </w:r>
      <w:r w:rsidRPr="00857FB2">
        <w:rPr>
          <w:sz w:val="16"/>
        </w:rPr>
        <w:t xml:space="preserve"> in the world </w:t>
      </w:r>
      <w:r w:rsidRPr="00F901AE">
        <w:rPr>
          <w:rStyle w:val="StyleUnderline"/>
          <w:highlight w:val="cyan"/>
        </w:rPr>
        <w:t>for the</w:t>
      </w:r>
      <w:r w:rsidRPr="00857FB2">
        <w:rPr>
          <w:rStyle w:val="StyleUnderline"/>
        </w:rPr>
        <w:t xml:space="preserve"> well-being and safety, even </w:t>
      </w:r>
      <w:r w:rsidRPr="00F901AE">
        <w:rPr>
          <w:rStyle w:val="Emphasis"/>
          <w:highlight w:val="cyan"/>
        </w:rPr>
        <w:t>survival, of the world’s populations</w:t>
      </w:r>
      <w:r w:rsidRPr="00857FB2">
        <w:rPr>
          <w:sz w:val="16"/>
        </w:rPr>
        <w:t>.</w:t>
      </w:r>
    </w:p>
    <w:p w14:paraId="19333ED3" w14:textId="77777777" w:rsidR="00CC4195" w:rsidRPr="008558C1" w:rsidRDefault="00CC4195" w:rsidP="00CC4195">
      <w:pPr>
        <w:pStyle w:val="Heading3"/>
        <w:rPr>
          <w:bCs/>
        </w:rPr>
      </w:pPr>
      <w:r>
        <w:rPr>
          <w:bCs/>
        </w:rPr>
        <w:t>T</w:t>
      </w:r>
      <w:r w:rsidRPr="008558C1">
        <w:rPr>
          <w:bCs/>
        </w:rPr>
        <w:t>---</w:t>
      </w:r>
      <w:r>
        <w:rPr>
          <w:bCs/>
        </w:rPr>
        <w:t>1NC</w:t>
      </w:r>
    </w:p>
    <w:p w14:paraId="5DFDF3C6" w14:textId="77777777" w:rsidR="00CC4195" w:rsidRDefault="00CC4195" w:rsidP="00CC4195">
      <w:pPr>
        <w:rPr>
          <w:rStyle w:val="Style13ptBold"/>
        </w:rPr>
      </w:pPr>
      <w:r w:rsidRPr="008558C1">
        <w:rPr>
          <w:rStyle w:val="Style13ptBold"/>
          <w:u w:val="single"/>
        </w:rPr>
        <w:t>T</w:t>
      </w:r>
      <w:r>
        <w:rPr>
          <w:rStyle w:val="Style13ptBold"/>
          <w:u w:val="single"/>
        </w:rPr>
        <w:t>-</w:t>
      </w:r>
      <w:r w:rsidRPr="008558C1">
        <w:rPr>
          <w:rStyle w:val="Style13ptBold"/>
          <w:u w:val="single"/>
        </w:rPr>
        <w:t>Collective Bargaining Rights</w:t>
      </w:r>
      <w:r>
        <w:rPr>
          <w:rStyle w:val="Style13ptBold"/>
        </w:rPr>
        <w:t>:</w:t>
      </w:r>
    </w:p>
    <w:p w14:paraId="727DEBF0" w14:textId="77777777" w:rsidR="00CC4195" w:rsidRPr="008558C1" w:rsidRDefault="00CC4195" w:rsidP="00CC4195">
      <w:pPr>
        <w:pStyle w:val="Heading4"/>
        <w:rPr>
          <w:rStyle w:val="Style13ptBold"/>
          <w:bCs w:val="0"/>
        </w:rPr>
      </w:pPr>
      <w:r>
        <w:rPr>
          <w:bCs/>
        </w:rPr>
        <w:t>Our interp is…</w:t>
      </w:r>
    </w:p>
    <w:p w14:paraId="63D13D70" w14:textId="77777777" w:rsidR="00CC4195" w:rsidRDefault="00CC4195" w:rsidP="00CC4195">
      <w:pPr>
        <w:rPr>
          <w:sz w:val="12"/>
        </w:rPr>
      </w:pPr>
      <w:r>
        <w:rPr>
          <w:sz w:val="12"/>
        </w:rPr>
        <w:t xml:space="preserve">Almost everyone on both sides of the debate uses the term “collective bargaining rights” to mean the right of a union to bargain with an employer who must, by law, bargain in good faith. It also includes the right of a union to negotiate even for employees who don’t want to be members of the union and don’t want to pay dues to the union. So </w:t>
      </w:r>
      <w:r w:rsidRPr="00F901AE">
        <w:rPr>
          <w:rStyle w:val="Emphasis"/>
          <w:highlight w:val="cyan"/>
        </w:rPr>
        <w:t>“collective bargaining rights”</w:t>
      </w:r>
      <w:r>
        <w:rPr>
          <w:sz w:val="12"/>
        </w:rPr>
        <w:t xml:space="preserve"> really </w:t>
      </w:r>
      <w:r w:rsidRPr="00F901AE">
        <w:rPr>
          <w:rStyle w:val="StyleUnderline"/>
          <w:highlight w:val="cyan"/>
        </w:rPr>
        <w:t xml:space="preserve">mean the </w:t>
      </w:r>
      <w:r w:rsidRPr="00F901AE">
        <w:rPr>
          <w:rStyle w:val="Emphasis"/>
          <w:highlight w:val="cyan"/>
        </w:rPr>
        <w:t>power to force others</w:t>
      </w:r>
      <w:r>
        <w:rPr>
          <w:sz w:val="12"/>
        </w:rPr>
        <w:t>–</w:t>
      </w:r>
      <w:r w:rsidRPr="00F901AE">
        <w:rPr>
          <w:rStyle w:val="Emphasis"/>
          <w:highlight w:val="cyan"/>
        </w:rPr>
        <w:t>to pay</w:t>
      </w:r>
      <w:r>
        <w:rPr>
          <w:rStyle w:val="Emphasis"/>
        </w:rPr>
        <w:t xml:space="preserve"> the </w:t>
      </w:r>
      <w:r w:rsidRPr="00F901AE">
        <w:rPr>
          <w:rStyle w:val="Emphasis"/>
          <w:highlight w:val="cyan"/>
        </w:rPr>
        <w:t>dues and/or</w:t>
      </w:r>
      <w:r>
        <w:rPr>
          <w:rStyle w:val="Emphasis"/>
        </w:rPr>
        <w:t xml:space="preserve"> to </w:t>
      </w:r>
      <w:r w:rsidRPr="00F901AE">
        <w:rPr>
          <w:rStyle w:val="Emphasis"/>
          <w:highlight w:val="cyan"/>
        </w:rPr>
        <w:t>join the union</w:t>
      </w:r>
      <w:r>
        <w:rPr>
          <w:rStyle w:val="StyleUnderline"/>
        </w:rPr>
        <w:t xml:space="preserve"> </w:t>
      </w:r>
      <w:r w:rsidRPr="00F901AE">
        <w:rPr>
          <w:rStyle w:val="Emphasis"/>
          <w:highlight w:val="cyan"/>
        </w:rPr>
        <w:t>and/or</w:t>
      </w:r>
      <w:r>
        <w:rPr>
          <w:rStyle w:val="Emphasis"/>
        </w:rPr>
        <w:t xml:space="preserve"> to </w:t>
      </w:r>
      <w:r w:rsidRPr="00F901AE">
        <w:rPr>
          <w:rStyle w:val="Emphasis"/>
          <w:highlight w:val="cyan"/>
        </w:rPr>
        <w:t>give up their power to negotiate with an employer</w:t>
      </w:r>
      <w:r>
        <w:rPr>
          <w:sz w:val="12"/>
        </w:rPr>
        <w:t>. So the alleged right is really the “right” to monopolize the supply of labor to an employer. That’s a phony right, not a real right. It’s really a power.</w:t>
      </w:r>
    </w:p>
    <w:p w14:paraId="6D2ED737" w14:textId="77777777" w:rsidR="00CC4195" w:rsidRPr="008558C1" w:rsidRDefault="00CC4195" w:rsidP="00CC4195">
      <w:r>
        <w:rPr>
          <w:rStyle w:val="Style13ptBold"/>
        </w:rPr>
        <w:t>That’s Henderson ’11.</w:t>
      </w:r>
      <w:r>
        <w:t xml:space="preserve"> [David Henderson, research fellow with Stanford University’s Hoover Institution and, emeritus professor of economics at the Naval Postgraduate School, and longtime friend of Milton Friedman; BS, economics, University of Winnipeg; MA, PhD, economics, University of California-Los Angeles. Feb 20 2011. EconLog “Collective Bargaining "Rights"” https://www.econlib.org/archives/2011/02/collective_barg.html // </w:t>
      </w:r>
      <w:r>
        <w:rPr>
          <w:i/>
        </w:rPr>
        <w:t>q.c.</w:t>
      </w:r>
      <w:r>
        <w:t>]</w:t>
      </w:r>
    </w:p>
    <w:p w14:paraId="3903378A" w14:textId="77777777" w:rsidR="00CC4195" w:rsidRPr="008558C1" w:rsidRDefault="00CC4195" w:rsidP="00CC4195">
      <w:pPr>
        <w:pStyle w:val="Heading4"/>
        <w:rPr>
          <w:bCs/>
        </w:rPr>
      </w:pPr>
      <w:r w:rsidRPr="008558C1">
        <w:rPr>
          <w:bCs/>
        </w:rPr>
        <w:t>Violation:</w:t>
      </w:r>
      <w:r>
        <w:rPr>
          <w:bCs/>
        </w:rPr>
        <w:t xml:space="preserve"> </w:t>
      </w:r>
      <w:r w:rsidRPr="008558C1">
        <w:rPr>
          <w:bCs/>
        </w:rPr>
        <w:t xml:space="preserve">a Federal Jobs guarantee is none </w:t>
      </w:r>
      <w:r>
        <w:rPr>
          <w:bCs/>
        </w:rPr>
        <w:t>of</w:t>
      </w:r>
      <w:r w:rsidRPr="008558C1">
        <w:rPr>
          <w:bCs/>
        </w:rPr>
        <w:t xml:space="preserve"> </w:t>
      </w:r>
      <w:r>
        <w:rPr>
          <w:bCs/>
        </w:rPr>
        <w:t>those.</w:t>
      </w:r>
    </w:p>
    <w:p w14:paraId="4B768BF6" w14:textId="77777777" w:rsidR="00CC4195" w:rsidRPr="008558C1" w:rsidRDefault="00CC4195" w:rsidP="00CC4195">
      <w:pPr>
        <w:pStyle w:val="Heading4"/>
        <w:rPr>
          <w:bCs/>
        </w:rPr>
      </w:pPr>
      <w:r w:rsidRPr="008558C1">
        <w:rPr>
          <w:bCs/>
        </w:rPr>
        <w:t xml:space="preserve">Vote </w:t>
      </w:r>
      <w:r w:rsidRPr="008558C1">
        <w:rPr>
          <w:bCs/>
          <w:u w:val="single"/>
        </w:rPr>
        <w:t>NEG</w:t>
      </w:r>
      <w:r>
        <w:rPr>
          <w:bCs/>
        </w:rPr>
        <w:t>:</w:t>
      </w:r>
    </w:p>
    <w:p w14:paraId="1DE44C9D" w14:textId="77777777" w:rsidR="00CC4195" w:rsidRPr="008558C1" w:rsidRDefault="00CC4195" w:rsidP="00CC4195">
      <w:pPr>
        <w:pStyle w:val="Heading4"/>
        <w:rPr>
          <w:bCs/>
        </w:rPr>
      </w:pPr>
      <w:r w:rsidRPr="008558C1">
        <w:rPr>
          <w:bCs/>
        </w:rPr>
        <w:t>Limits---Anything else devolves into effects T which makes aff prep impossible</w:t>
      </w:r>
    </w:p>
    <w:p w14:paraId="5A5BDA42" w14:textId="77777777" w:rsidR="00CC4195" w:rsidRPr="008558C1" w:rsidRDefault="00CC4195" w:rsidP="00CC4195">
      <w:pPr>
        <w:pStyle w:val="Heading4"/>
        <w:rPr>
          <w:bCs/>
        </w:rPr>
      </w:pPr>
      <w:r w:rsidRPr="008558C1">
        <w:rPr>
          <w:bCs/>
        </w:rPr>
        <w:t>Ground---No way neg teams can be prepared for all affs that have effects in labor, ot adds an entire HS topic under the prep burden</w:t>
      </w:r>
    </w:p>
    <w:p w14:paraId="10D0EACC" w14:textId="77777777" w:rsidR="00CC4195" w:rsidRDefault="00CC4195" w:rsidP="00CC4195">
      <w:pPr>
        <w:pStyle w:val="Heading3"/>
      </w:pPr>
      <w:r>
        <w:t>CP---1NC</w:t>
      </w:r>
    </w:p>
    <w:p w14:paraId="39CC5F43" w14:textId="77777777" w:rsidR="00CC4195" w:rsidRPr="00167159" w:rsidRDefault="00CC4195" w:rsidP="00CC4195">
      <w:pPr>
        <w:rPr>
          <w:rStyle w:val="Style13ptBold"/>
        </w:rPr>
      </w:pPr>
      <w:r>
        <w:rPr>
          <w:rStyle w:val="Style13ptBold"/>
          <w:u w:val="single"/>
        </w:rPr>
        <w:t>Socialist Growth</w:t>
      </w:r>
      <w:r w:rsidRPr="00167159">
        <w:rPr>
          <w:rStyle w:val="Style13ptBold"/>
          <w:u w:val="single"/>
        </w:rPr>
        <w:t xml:space="preserve"> CP</w:t>
      </w:r>
      <w:r>
        <w:rPr>
          <w:rStyle w:val="Style13ptBold"/>
        </w:rPr>
        <w:t>:</w:t>
      </w:r>
    </w:p>
    <w:p w14:paraId="706F6E4B" w14:textId="77777777" w:rsidR="00CC4195" w:rsidRDefault="00CC4195" w:rsidP="00CC4195">
      <w:pPr>
        <w:pStyle w:val="Heading4"/>
      </w:pPr>
      <w:r>
        <w:t>The United States federal government should adopt a federal jobs guarantee, financed by fiscal policies designed to achieve socialist planned economic growth.</w:t>
      </w:r>
    </w:p>
    <w:p w14:paraId="7DE73518" w14:textId="77777777" w:rsidR="00CC4195" w:rsidRDefault="00CC4195" w:rsidP="00CC4195">
      <w:pPr>
        <w:pStyle w:val="Heading4"/>
      </w:pPr>
      <w:r>
        <w:t xml:space="preserve">The counterplan </w:t>
      </w:r>
      <w:r>
        <w:rPr>
          <w:u w:val="single"/>
        </w:rPr>
        <w:t>solves</w:t>
      </w:r>
      <w:r>
        <w:t>---economic growth is only harmful because of the “</w:t>
      </w:r>
      <w:r>
        <w:rPr>
          <w:u w:val="single"/>
        </w:rPr>
        <w:t>anarchy of production</w:t>
      </w:r>
      <w:r>
        <w:t xml:space="preserve">,” or the lack of </w:t>
      </w:r>
      <w:r>
        <w:rPr>
          <w:u w:val="single"/>
        </w:rPr>
        <w:t>rational, conscious planning</w:t>
      </w:r>
      <w:r>
        <w:t xml:space="preserve"> forcing market participants to account for negative externalities. Socialist growth </w:t>
      </w:r>
      <w:r>
        <w:rPr>
          <w:u w:val="single"/>
        </w:rPr>
        <w:t>harnesses</w:t>
      </w:r>
      <w:r>
        <w:t xml:space="preserve"> the coming technological revolution to solve the case while </w:t>
      </w:r>
      <w:r>
        <w:rPr>
          <w:u w:val="single"/>
        </w:rPr>
        <w:t>expanding</w:t>
      </w:r>
      <w:r>
        <w:t xml:space="preserve"> the economic pie to provide </w:t>
      </w:r>
      <w:r>
        <w:rPr>
          <w:u w:val="single"/>
        </w:rPr>
        <w:t>abundance for all</w:t>
      </w:r>
      <w:r>
        <w:t>.</w:t>
      </w:r>
    </w:p>
    <w:p w14:paraId="29ECD1AE" w14:textId="77777777" w:rsidR="00CC4195" w:rsidRDefault="00CC4195" w:rsidP="00CC4195">
      <w:r>
        <w:t xml:space="preserve">Brink </w:t>
      </w:r>
      <w:r w:rsidRPr="001F0B20">
        <w:rPr>
          <w:rStyle w:val="Style13ptBold"/>
        </w:rPr>
        <w:t>Lindsey 9-28</w:t>
      </w:r>
      <w:r>
        <w:t>, senior vice president at the Niskanen Center, 9/28/23, “Thoughts on techno-optimistic socialism,” https://www.niskanencenter.org/thoughts-on-techno-optimistic-socialism/ /jpb</w:t>
      </w:r>
    </w:p>
    <w:p w14:paraId="7D34D2B4" w14:textId="77777777" w:rsidR="00CC4195" w:rsidRPr="00BF158A" w:rsidRDefault="00CC4195" w:rsidP="00CC4195">
      <w:pPr>
        <w:rPr>
          <w:sz w:val="16"/>
        </w:rPr>
      </w:pPr>
      <w:r w:rsidRPr="00BF158A">
        <w:rPr>
          <w:sz w:val="16"/>
        </w:rPr>
        <w:t xml:space="preserve">In my lifetime, </w:t>
      </w:r>
      <w:r w:rsidRPr="000F373C">
        <w:rPr>
          <w:rStyle w:val="StyleUnderline"/>
        </w:rPr>
        <w:t>the</w:t>
      </w:r>
      <w:r w:rsidRPr="00BF158A">
        <w:rPr>
          <w:sz w:val="16"/>
        </w:rPr>
        <w:t xml:space="preserve"> political </w:t>
      </w:r>
      <w:r w:rsidRPr="00F901AE">
        <w:rPr>
          <w:rStyle w:val="StyleUnderline"/>
          <w:highlight w:val="cyan"/>
        </w:rPr>
        <w:t>left’s attitude toward tech</w:t>
      </w:r>
      <w:r w:rsidRPr="000F373C">
        <w:rPr>
          <w:rStyle w:val="StyleUnderline"/>
        </w:rPr>
        <w:t xml:space="preserve">nological progress </w:t>
      </w:r>
      <w:r w:rsidRPr="00F901AE">
        <w:rPr>
          <w:rStyle w:val="StyleUnderline"/>
          <w:highlight w:val="cyan"/>
        </w:rPr>
        <w:t>has been</w:t>
      </w:r>
      <w:r w:rsidRPr="000F373C">
        <w:rPr>
          <w:rStyle w:val="StyleUnderline"/>
        </w:rPr>
        <w:t xml:space="preserve"> decisively shaped by the </w:t>
      </w:r>
      <w:r w:rsidRPr="00F901AE">
        <w:rPr>
          <w:rStyle w:val="Emphasis"/>
          <w:highlight w:val="cyan"/>
        </w:rPr>
        <w:t>anti-Promethean backlash</w:t>
      </w:r>
      <w:r w:rsidRPr="00BF158A">
        <w:rPr>
          <w:sz w:val="16"/>
        </w:rPr>
        <w:t xml:space="preserve">. The </w:t>
      </w:r>
      <w:r w:rsidRPr="000F373C">
        <w:rPr>
          <w:rStyle w:val="StyleUnderline"/>
        </w:rPr>
        <w:t>environmental consciousness</w:t>
      </w:r>
      <w:r w:rsidRPr="00BF158A">
        <w:rPr>
          <w:sz w:val="16"/>
        </w:rPr>
        <w:t xml:space="preserve"> that exploded onto the scene in the 1960s, </w:t>
      </w:r>
      <w:r w:rsidRPr="000F373C">
        <w:rPr>
          <w:rStyle w:val="StyleUnderline"/>
        </w:rPr>
        <w:t>with</w:t>
      </w:r>
      <w:r w:rsidRPr="00BF158A">
        <w:rPr>
          <w:sz w:val="16"/>
        </w:rPr>
        <w:t xml:space="preserve"> its strong </w:t>
      </w:r>
      <w:r w:rsidRPr="000F373C">
        <w:rPr>
          <w:rStyle w:val="StyleUnderline"/>
        </w:rPr>
        <w:t>anti-capitalist animus and romantic embrace of the primitive</w:t>
      </w:r>
      <w:r w:rsidRPr="00BF158A">
        <w:rPr>
          <w:sz w:val="16"/>
        </w:rPr>
        <w:t xml:space="preserve">, quickly </w:t>
      </w:r>
      <w:r w:rsidRPr="000F373C">
        <w:rPr>
          <w:rStyle w:val="StyleUnderline"/>
        </w:rPr>
        <w:t>took hold of the post-mass-affluence New Left and</w:t>
      </w:r>
      <w:r w:rsidRPr="00BF158A">
        <w:rPr>
          <w:sz w:val="16"/>
        </w:rPr>
        <w:t xml:space="preserve"> from there </w:t>
      </w:r>
      <w:r w:rsidRPr="000F373C">
        <w:rPr>
          <w:rStyle w:val="StyleUnderline"/>
        </w:rPr>
        <w:t xml:space="preserve">proceeded to become </w:t>
      </w:r>
      <w:r w:rsidRPr="000F373C">
        <w:rPr>
          <w:rStyle w:val="Emphasis"/>
        </w:rPr>
        <w:t>progressive orthodoxy</w:t>
      </w:r>
      <w:r w:rsidRPr="00BF158A">
        <w:rPr>
          <w:sz w:val="16"/>
        </w:rPr>
        <w:t>. As I’ve tried to explain it, the advent of mass prosperity shifted the egalitarian focus of the left from economic have-nots, whose plight outside of isolated pockets of poverty no longer seemed as pressing in the go-go 1960s, toward social and cultural “belong-nots” – historically marginalized groups that now sought acceptance in a new, more inclusive mainstream. Solicitude for the ultimate “other” – non-human life – slotted easily into the new commitment to wider moral horizons. (Ayn Rand had a less charitable interpretation, which I’ve always suspected played some role as well: By the 60s and 70s, it had become undeniably clear that capitalism was massively outperforming actually existing socialism when it came to material betterment for ordinary people. Accordingly, it was an especially convenient time for people hanging onto the socialist dream to call sour grapes on materialism.)</w:t>
      </w:r>
    </w:p>
    <w:p w14:paraId="6E844311" w14:textId="77777777" w:rsidR="00CC4195" w:rsidRPr="00BF158A" w:rsidRDefault="00CC4195" w:rsidP="00CC4195">
      <w:pPr>
        <w:rPr>
          <w:sz w:val="16"/>
        </w:rPr>
      </w:pPr>
      <w:r w:rsidRPr="00BF158A">
        <w:rPr>
          <w:sz w:val="16"/>
        </w:rPr>
        <w:t xml:space="preserve">Of course, </w:t>
      </w:r>
      <w:r w:rsidRPr="000F373C">
        <w:rPr>
          <w:rStyle w:val="StyleUnderline"/>
        </w:rPr>
        <w:t xml:space="preserve">the Old Left wore its materialism </w:t>
      </w:r>
      <w:r w:rsidRPr="000F373C">
        <w:rPr>
          <w:rStyle w:val="Emphasis"/>
        </w:rPr>
        <w:t>proudly</w:t>
      </w:r>
      <w:r w:rsidRPr="00BF158A">
        <w:rPr>
          <w:sz w:val="16"/>
        </w:rPr>
        <w:t>. As Samuel Gompers, the founder of the American Federation of Labor, put it, “</w:t>
      </w:r>
      <w:r w:rsidRPr="000F373C">
        <w:rPr>
          <w:rStyle w:val="Emphasis"/>
        </w:rPr>
        <w:t>We do want more</w:t>
      </w:r>
      <w:r w:rsidRPr="000F373C">
        <w:rPr>
          <w:rStyle w:val="StyleUnderline"/>
        </w:rPr>
        <w:t xml:space="preserve">, and when it becomes more, </w:t>
      </w:r>
      <w:r w:rsidRPr="000F373C">
        <w:rPr>
          <w:rStyle w:val="Emphasis"/>
        </w:rPr>
        <w:t>we shall still want more</w:t>
      </w:r>
      <w:r w:rsidRPr="00BF158A">
        <w:rPr>
          <w:sz w:val="16"/>
        </w:rPr>
        <w:t>.” Or recall Harry Truman’s line: “If you want to live like a Republican, you’ve got to vote for a Democrat.”</w:t>
      </w:r>
    </w:p>
    <w:p w14:paraId="630DD0CB" w14:textId="77777777" w:rsidR="00CC4195" w:rsidRPr="00BF158A" w:rsidRDefault="00CC4195" w:rsidP="00CC4195">
      <w:pPr>
        <w:rPr>
          <w:sz w:val="16"/>
        </w:rPr>
      </w:pPr>
      <w:r w:rsidRPr="00BF158A">
        <w:rPr>
          <w:sz w:val="16"/>
        </w:rPr>
        <w:t xml:space="preserve">As to the socialism of the radical left, materialism was of course central to the thought of that creed’s greatest prophet. It is striking how </w:t>
      </w:r>
      <w:r w:rsidRPr="000F373C">
        <w:rPr>
          <w:rStyle w:val="StyleUnderline"/>
        </w:rPr>
        <w:t>Marx and Engels’</w:t>
      </w:r>
      <w:r w:rsidRPr="00BF158A">
        <w:rPr>
          <w:sz w:val="16"/>
        </w:rPr>
        <w:t xml:space="preserve"> rhapsodic </w:t>
      </w:r>
      <w:r w:rsidRPr="000F373C">
        <w:rPr>
          <w:rStyle w:val="StyleUnderline"/>
        </w:rPr>
        <w:t>recitation of the bourgeoisie’s revolutionary accomplishments</w:t>
      </w:r>
      <w:r w:rsidRPr="00BF158A">
        <w:rPr>
          <w:sz w:val="16"/>
        </w:rPr>
        <w:t xml:space="preserve"> in The Communist Manifesto </w:t>
      </w:r>
      <w:r w:rsidRPr="000F373C">
        <w:rPr>
          <w:rStyle w:val="StyleUnderline"/>
        </w:rPr>
        <w:t>offers a more stirring tribute than capitalism’s most ardent defenders</w:t>
      </w:r>
      <w:r w:rsidRPr="00BF158A">
        <w:rPr>
          <w:sz w:val="16"/>
        </w:rPr>
        <w:t xml:space="preserve"> have ever managed. Here’s just a taste:</w:t>
      </w:r>
    </w:p>
    <w:p w14:paraId="240FF20F" w14:textId="77777777" w:rsidR="00CC4195" w:rsidRPr="00BF158A" w:rsidRDefault="00CC4195" w:rsidP="00CC4195">
      <w:pPr>
        <w:ind w:left="720"/>
        <w:rPr>
          <w:sz w:val="16"/>
        </w:rPr>
      </w:pPr>
      <w:r w:rsidRPr="000F373C">
        <w:rPr>
          <w:rStyle w:val="StyleUnderline"/>
        </w:rPr>
        <w:t>The bourgeoisie</w:t>
      </w:r>
      <w:r w:rsidRPr="00BF158A">
        <w:rPr>
          <w:sz w:val="16"/>
        </w:rPr>
        <w:t xml:space="preserve">, during its rule of scarce one hundred years, has </w:t>
      </w:r>
      <w:r w:rsidRPr="000F373C">
        <w:rPr>
          <w:rStyle w:val="StyleUnderline"/>
        </w:rPr>
        <w:t xml:space="preserve">created </w:t>
      </w:r>
      <w:r w:rsidRPr="000F373C">
        <w:rPr>
          <w:rStyle w:val="Emphasis"/>
        </w:rPr>
        <w:t>more massive and more colossal productive forces</w:t>
      </w:r>
      <w:r w:rsidRPr="000F373C">
        <w:rPr>
          <w:rStyle w:val="StyleUnderline"/>
        </w:rPr>
        <w:t xml:space="preserve"> than have all preceding generations together</w:t>
      </w:r>
      <w:r w:rsidRPr="00BF158A">
        <w:rPr>
          <w:sz w:val="16"/>
        </w:rPr>
        <w:t>. Subjection of Nature’s forces to man, machinery, application of chemistry to industry and agriculture, steam-navigation, railways, electric telegraphs, clearing of whole continents for cultivation, canalization of rivers, whole populations conjured out of the ground — what earlier century had even a presentiment that such productive forces slumbered in the lap of social labor?</w:t>
      </w:r>
    </w:p>
    <w:p w14:paraId="12C5FC06" w14:textId="77777777" w:rsidR="00CC4195" w:rsidRPr="00BF158A" w:rsidRDefault="00CC4195" w:rsidP="00CC4195">
      <w:pPr>
        <w:rPr>
          <w:sz w:val="16"/>
        </w:rPr>
      </w:pPr>
      <w:r w:rsidRPr="00BF158A">
        <w:rPr>
          <w:sz w:val="16"/>
        </w:rPr>
        <w:t xml:space="preserve">In the Marxist vision, </w:t>
      </w:r>
      <w:r w:rsidRPr="000F373C">
        <w:rPr>
          <w:rStyle w:val="StyleUnderline"/>
        </w:rPr>
        <w:t xml:space="preserve">the </w:t>
      </w:r>
      <w:r w:rsidRPr="00F901AE">
        <w:rPr>
          <w:rStyle w:val="StyleUnderline"/>
          <w:highlight w:val="cyan"/>
        </w:rPr>
        <w:t>bourgeoisie’s</w:t>
      </w:r>
      <w:r w:rsidRPr="000F373C">
        <w:rPr>
          <w:rStyle w:val="StyleUnderline"/>
        </w:rPr>
        <w:t xml:space="preserve"> fatal </w:t>
      </w:r>
      <w:r w:rsidRPr="00F901AE">
        <w:rPr>
          <w:rStyle w:val="StyleUnderline"/>
          <w:highlight w:val="cyan"/>
        </w:rPr>
        <w:t>flaw wasn’t</w:t>
      </w:r>
      <w:r w:rsidRPr="000F373C">
        <w:rPr>
          <w:rStyle w:val="StyleUnderline"/>
        </w:rPr>
        <w:t xml:space="preserve"> their </w:t>
      </w:r>
      <w:r w:rsidRPr="00F901AE">
        <w:rPr>
          <w:rStyle w:val="Emphasis"/>
          <w:highlight w:val="cyan"/>
        </w:rPr>
        <w:t>Promethean ambition</w:t>
      </w:r>
      <w:r w:rsidRPr="00BF158A">
        <w:rPr>
          <w:sz w:val="16"/>
        </w:rPr>
        <w:t xml:space="preserve">. On the contrary, </w:t>
      </w:r>
      <w:r w:rsidRPr="00F901AE">
        <w:rPr>
          <w:rStyle w:val="StyleUnderline"/>
          <w:highlight w:val="cyan"/>
        </w:rPr>
        <w:t>it was that</w:t>
      </w:r>
      <w:r w:rsidRPr="000F373C">
        <w:rPr>
          <w:rStyle w:val="StyleUnderline"/>
        </w:rPr>
        <w:t xml:space="preserve"> their attachment to </w:t>
      </w:r>
      <w:r w:rsidRPr="00F901AE">
        <w:rPr>
          <w:rStyle w:val="StyleUnderline"/>
          <w:highlight w:val="cyan"/>
        </w:rPr>
        <w:t>private property and</w:t>
      </w:r>
      <w:r w:rsidRPr="000F373C">
        <w:rPr>
          <w:rStyle w:val="StyleUnderline"/>
        </w:rPr>
        <w:t xml:space="preserve"> the resulting “</w:t>
      </w:r>
      <w:r w:rsidRPr="00F901AE">
        <w:rPr>
          <w:rStyle w:val="Emphasis"/>
          <w:highlight w:val="cyan"/>
        </w:rPr>
        <w:t>anarchy of production</w:t>
      </w:r>
      <w:r w:rsidRPr="00F901AE">
        <w:rPr>
          <w:rStyle w:val="StyleUnderline"/>
          <w:highlight w:val="cyan"/>
        </w:rPr>
        <w:t xml:space="preserve">” </w:t>
      </w:r>
      <w:r w:rsidRPr="00F901AE">
        <w:rPr>
          <w:rStyle w:val="Emphasis"/>
          <w:highlight w:val="cyan"/>
        </w:rPr>
        <w:t>stifled</w:t>
      </w:r>
      <w:r w:rsidRPr="000F373C">
        <w:rPr>
          <w:rStyle w:val="Emphasis"/>
        </w:rPr>
        <w:t xml:space="preserve"> the full release of </w:t>
      </w:r>
      <w:r w:rsidRPr="00F901AE">
        <w:rPr>
          <w:rStyle w:val="Emphasis"/>
          <w:highlight w:val="cyan"/>
        </w:rPr>
        <w:t>productive forces</w:t>
      </w:r>
      <w:r w:rsidRPr="00BF158A">
        <w:rPr>
          <w:sz w:val="16"/>
        </w:rPr>
        <w:t xml:space="preserve"> that would be </w:t>
      </w:r>
      <w:r w:rsidRPr="00F901AE">
        <w:rPr>
          <w:rStyle w:val="StyleUnderline"/>
          <w:highlight w:val="cyan"/>
        </w:rPr>
        <w:t>possible under</w:t>
      </w:r>
      <w:r w:rsidRPr="000F373C">
        <w:rPr>
          <w:rStyle w:val="StyleUnderline"/>
        </w:rPr>
        <w:t xml:space="preserve"> the </w:t>
      </w:r>
      <w:r w:rsidRPr="00F901AE">
        <w:rPr>
          <w:rStyle w:val="Emphasis"/>
          <w:highlight w:val="cyan"/>
        </w:rPr>
        <w:t>conscious planning</w:t>
      </w:r>
      <w:r w:rsidRPr="000F373C">
        <w:rPr>
          <w:rStyle w:val="StyleUnderline"/>
        </w:rPr>
        <w:t xml:space="preserve"> of economic life</w:t>
      </w:r>
      <w:r w:rsidRPr="00BF158A">
        <w:rPr>
          <w:sz w:val="16"/>
        </w:rPr>
        <w:t>.</w:t>
      </w:r>
    </w:p>
    <w:p w14:paraId="50622C19" w14:textId="77777777" w:rsidR="00CC4195" w:rsidRPr="00BF158A" w:rsidRDefault="00CC4195" w:rsidP="00CC4195">
      <w:pPr>
        <w:rPr>
          <w:sz w:val="16"/>
        </w:rPr>
      </w:pPr>
      <w:r w:rsidRPr="00BF158A">
        <w:rPr>
          <w:sz w:val="16"/>
        </w:rPr>
        <w:t xml:space="preserve">Under the pressure of dramatically changed circumstances, the center-left is now in the midst of a wrenching reappraisal of its knee-jerk antipathy toward moving atoms around at large scale. </w:t>
      </w:r>
      <w:r w:rsidRPr="000F373C">
        <w:rPr>
          <w:rStyle w:val="StyleUnderline"/>
        </w:rPr>
        <w:t xml:space="preserve">The gathering </w:t>
      </w:r>
      <w:r w:rsidRPr="00F901AE">
        <w:rPr>
          <w:rStyle w:val="Emphasis"/>
          <w:highlight w:val="cyan"/>
        </w:rPr>
        <w:t>climate crisis</w:t>
      </w:r>
      <w:r w:rsidRPr="000F373C">
        <w:rPr>
          <w:rStyle w:val="StyleUnderline"/>
        </w:rPr>
        <w:t>, along with deepening problems of housing affordability plaguing metro areas</w:t>
      </w:r>
      <w:r w:rsidRPr="00BF158A">
        <w:rPr>
          <w:sz w:val="16"/>
        </w:rPr>
        <w:t xml:space="preserve"> across the United States and other advanced democracies, </w:t>
      </w:r>
      <w:r w:rsidRPr="000F373C">
        <w:rPr>
          <w:rStyle w:val="StyleUnderline"/>
        </w:rPr>
        <w:t xml:space="preserve">have </w:t>
      </w:r>
      <w:r w:rsidRPr="00F901AE">
        <w:rPr>
          <w:rStyle w:val="StyleUnderline"/>
          <w:highlight w:val="cyan"/>
        </w:rPr>
        <w:t>revealed</w:t>
      </w:r>
      <w:r w:rsidRPr="000F373C">
        <w:rPr>
          <w:rStyle w:val="StyleUnderline"/>
        </w:rPr>
        <w:t xml:space="preserve"> the pressing </w:t>
      </w:r>
      <w:r w:rsidRPr="00F901AE">
        <w:rPr>
          <w:rStyle w:val="StyleUnderline"/>
          <w:highlight w:val="cyan"/>
        </w:rPr>
        <w:t>need for</w:t>
      </w:r>
      <w:r w:rsidRPr="00BF158A">
        <w:rPr>
          <w:sz w:val="16"/>
        </w:rPr>
        <w:t xml:space="preserve"> (in Ezra Klein’s words) “a </w:t>
      </w:r>
      <w:r w:rsidRPr="00F901AE">
        <w:rPr>
          <w:rStyle w:val="Emphasis"/>
          <w:highlight w:val="cyan"/>
        </w:rPr>
        <w:t>liberalism that builds</w:t>
      </w:r>
      <w:r w:rsidRPr="00BF158A">
        <w:rPr>
          <w:sz w:val="16"/>
        </w:rPr>
        <w:t xml:space="preserve">.” The inertia of older attitudes, though, remains formidable: yard signs proclaiming “in this house, we welcome all people” in neighborhoods zoned to exclude all but the rich have become a running joke, while </w:t>
      </w:r>
      <w:r w:rsidRPr="000F373C">
        <w:rPr>
          <w:rStyle w:val="StyleUnderline"/>
        </w:rPr>
        <w:t>environmental groups can regularly be found among the opponents of badly needed new clean energy projects</w:t>
      </w:r>
      <w:r w:rsidRPr="00BF158A">
        <w:rPr>
          <w:sz w:val="16"/>
        </w:rPr>
        <w:t>. In my day job at the Niskanen Center, I am proud to be involved in the effort to fight this inertia and advance a transpartisan “abundance agenda” that both progressives and conservatives can embrace on their own terms.</w:t>
      </w:r>
    </w:p>
    <w:p w14:paraId="6142A494" w14:textId="77777777" w:rsidR="00CC4195" w:rsidRPr="00BF158A" w:rsidRDefault="00CC4195" w:rsidP="00CC4195">
      <w:pPr>
        <w:rPr>
          <w:sz w:val="16"/>
        </w:rPr>
      </w:pPr>
      <w:r w:rsidRPr="00BF158A">
        <w:rPr>
          <w:sz w:val="16"/>
        </w:rPr>
        <w:t xml:space="preserve">Here, though, I’m interested in exploring more radical ideas on the left: those of </w:t>
      </w:r>
      <w:r w:rsidRPr="000F373C">
        <w:rPr>
          <w:rStyle w:val="StyleUnderline"/>
        </w:rPr>
        <w:t xml:space="preserve">a small circle of contemporary </w:t>
      </w:r>
      <w:r w:rsidRPr="00F901AE">
        <w:rPr>
          <w:rStyle w:val="StyleUnderline"/>
          <w:highlight w:val="cyan"/>
        </w:rPr>
        <w:t>socialist</w:t>
      </w:r>
      <w:r w:rsidRPr="000F373C">
        <w:rPr>
          <w:rStyle w:val="StyleUnderline"/>
        </w:rPr>
        <w:t xml:space="preserve"> writer</w:t>
      </w:r>
      <w:r w:rsidRPr="00F901AE">
        <w:rPr>
          <w:rStyle w:val="Emphasis"/>
          <w:highlight w:val="cyan"/>
        </w:rPr>
        <w:t>s</w:t>
      </w:r>
      <w:r w:rsidRPr="00BF158A">
        <w:rPr>
          <w:sz w:val="16"/>
        </w:rPr>
        <w:t xml:space="preserve"> who </w:t>
      </w:r>
      <w:r w:rsidRPr="002460AB">
        <w:rPr>
          <w:rStyle w:val="StyleUnderline"/>
        </w:rPr>
        <w:t xml:space="preserve">seek to </w:t>
      </w:r>
      <w:r w:rsidRPr="00F901AE">
        <w:rPr>
          <w:rStyle w:val="Emphasis"/>
          <w:highlight w:val="cyan"/>
        </w:rPr>
        <w:t>reclaim</w:t>
      </w:r>
      <w:r w:rsidRPr="000F373C">
        <w:rPr>
          <w:rStyle w:val="Emphasis"/>
        </w:rPr>
        <w:t xml:space="preserve"> and reimagine </w:t>
      </w:r>
      <w:r w:rsidRPr="00F901AE">
        <w:rPr>
          <w:rStyle w:val="Emphasis"/>
          <w:highlight w:val="cyan"/>
        </w:rPr>
        <w:t>the left’s Promethean heritage</w:t>
      </w:r>
      <w:r w:rsidRPr="00BF158A">
        <w:rPr>
          <w:sz w:val="16"/>
        </w:rPr>
        <w:t>. I’ll look in particular at three books from the past few years: Four Futures by Peter Frase; Fully Automated Luxury Communism by Aaron Bastani; and The People’s Republic of Walmart by Leigh Phillips and Michal Rozworski.</w:t>
      </w:r>
    </w:p>
    <w:p w14:paraId="54B0B860" w14:textId="77777777" w:rsidR="00CC4195" w:rsidRPr="00BF158A" w:rsidRDefault="00CC4195" w:rsidP="00CC4195">
      <w:pPr>
        <w:rPr>
          <w:sz w:val="16"/>
        </w:rPr>
      </w:pPr>
      <w:r w:rsidRPr="00BF158A">
        <w:rPr>
          <w:sz w:val="16"/>
        </w:rPr>
        <w:t xml:space="preserve">Frase’s book plays things closest to the vest, offering vignettes of four possible futures that might result from the intersection of two major contemporary developments: climate change and AI-driven automation. For purposes of creating his scenarios, Frase assumes that </w:t>
      </w:r>
      <w:r w:rsidRPr="000F373C">
        <w:rPr>
          <w:rStyle w:val="StyleUnderline"/>
        </w:rPr>
        <w:t xml:space="preserve">we are heading toward </w:t>
      </w:r>
      <w:r w:rsidRPr="002460AB">
        <w:rPr>
          <w:rStyle w:val="StyleUnderline"/>
        </w:rPr>
        <w:t xml:space="preserve">a </w:t>
      </w:r>
      <w:r w:rsidRPr="00F901AE">
        <w:rPr>
          <w:rStyle w:val="StyleUnderline"/>
          <w:highlight w:val="cyan"/>
        </w:rPr>
        <w:t>highly automated future</w:t>
      </w:r>
      <w:r w:rsidRPr="000F373C">
        <w:rPr>
          <w:rStyle w:val="StyleUnderline"/>
        </w:rPr>
        <w:t xml:space="preserve"> in which most work now done by people is handled by computers and robots, and</w:t>
      </w:r>
      <w:r w:rsidRPr="00BF158A">
        <w:rPr>
          <w:sz w:val="16"/>
        </w:rPr>
        <w:t xml:space="preserve"> that </w:t>
      </w:r>
      <w:r w:rsidRPr="000F373C">
        <w:rPr>
          <w:rStyle w:val="Emphasis"/>
        </w:rPr>
        <w:t xml:space="preserve">this </w:t>
      </w:r>
      <w:r w:rsidRPr="00F901AE">
        <w:rPr>
          <w:rStyle w:val="Emphasis"/>
          <w:highlight w:val="cyan"/>
        </w:rPr>
        <w:t>will end capitalism</w:t>
      </w:r>
      <w:r w:rsidRPr="00A058B1">
        <w:rPr>
          <w:rStyle w:val="Emphasis"/>
        </w:rPr>
        <w:t xml:space="preserve"> as we know it</w:t>
      </w:r>
      <w:r w:rsidRPr="000F373C">
        <w:rPr>
          <w:rStyle w:val="StyleUnderline"/>
        </w:rPr>
        <w:t xml:space="preserve">. So </w:t>
      </w:r>
      <w:r w:rsidRPr="00F901AE">
        <w:rPr>
          <w:rStyle w:val="StyleUnderline"/>
          <w:highlight w:val="cyan"/>
        </w:rPr>
        <w:t>what comes next?</w:t>
      </w:r>
      <w:r w:rsidRPr="00BF158A">
        <w:rPr>
          <w:sz w:val="16"/>
        </w:rPr>
        <w:t xml:space="preserve"> To create his four scenarios, </w:t>
      </w:r>
      <w:r w:rsidRPr="002460AB">
        <w:rPr>
          <w:rStyle w:val="StyleUnderline"/>
        </w:rPr>
        <w:t xml:space="preserve">Frase throws in a pair of variables: </w:t>
      </w:r>
      <w:r w:rsidRPr="002460AB">
        <w:rPr>
          <w:rStyle w:val="Emphasis"/>
        </w:rPr>
        <w:t>climate change and the politics of inequality</w:t>
      </w:r>
      <w:r w:rsidRPr="002460AB">
        <w:rPr>
          <w:rStyle w:val="StyleUnderline"/>
        </w:rPr>
        <w:t xml:space="preserve">. </w:t>
      </w:r>
      <w:r w:rsidRPr="00F901AE">
        <w:rPr>
          <w:rStyle w:val="StyleUnderline"/>
          <w:highlight w:val="cyan"/>
        </w:rPr>
        <w:t>Will we achieve rapid decarbonization</w:t>
      </w:r>
      <w:r w:rsidRPr="008031D7">
        <w:rPr>
          <w:rStyle w:val="StyleUnderline"/>
        </w:rPr>
        <w:t xml:space="preserve"> and enjoy the benefits of clean, abundant energy for all, </w:t>
      </w:r>
      <w:r w:rsidRPr="00F901AE">
        <w:rPr>
          <w:rStyle w:val="StyleUnderline"/>
          <w:highlight w:val="cyan"/>
        </w:rPr>
        <w:t>or</w:t>
      </w:r>
      <w:r w:rsidRPr="008031D7">
        <w:rPr>
          <w:rStyle w:val="StyleUnderline"/>
        </w:rPr>
        <w:t xml:space="preserve"> will collective action </w:t>
      </w:r>
      <w:r w:rsidRPr="00F901AE">
        <w:rPr>
          <w:rStyle w:val="StyleUnderline"/>
          <w:highlight w:val="cyan"/>
        </w:rPr>
        <w:t>fall short</w:t>
      </w:r>
      <w:r w:rsidRPr="008031D7">
        <w:rPr>
          <w:rStyle w:val="StyleUnderline"/>
        </w:rPr>
        <w:t xml:space="preserve"> and leave us in a world hemmed in by scarcity and environmental ruin?</w:t>
      </w:r>
      <w:r w:rsidRPr="00BF158A">
        <w:rPr>
          <w:sz w:val="16"/>
        </w:rPr>
        <w:t xml:space="preserve"> And secondly, </w:t>
      </w:r>
      <w:r w:rsidRPr="00F901AE">
        <w:rPr>
          <w:rStyle w:val="StyleUnderline"/>
          <w:highlight w:val="cyan"/>
        </w:rPr>
        <w:t>will we</w:t>
      </w:r>
      <w:r w:rsidRPr="008031D7">
        <w:rPr>
          <w:rStyle w:val="StyleUnderline"/>
        </w:rPr>
        <w:t xml:space="preserve"> devise rules that </w:t>
      </w:r>
      <w:r w:rsidRPr="00F901AE">
        <w:rPr>
          <w:rStyle w:val="Emphasis"/>
          <w:highlight w:val="cyan"/>
        </w:rPr>
        <w:t>ensure</w:t>
      </w:r>
      <w:r w:rsidRPr="00BF158A">
        <w:rPr>
          <w:sz w:val="16"/>
        </w:rPr>
        <w:t xml:space="preserve"> that the </w:t>
      </w:r>
      <w:r w:rsidRPr="00F901AE">
        <w:rPr>
          <w:rStyle w:val="Emphasis"/>
          <w:highlight w:val="cyan"/>
        </w:rPr>
        <w:t>productivity gains</w:t>
      </w:r>
      <w:r w:rsidRPr="008031D7">
        <w:rPr>
          <w:rStyle w:val="StyleUnderline"/>
        </w:rPr>
        <w:t xml:space="preserve"> unlocked by widespread automation </w:t>
      </w:r>
      <w:r w:rsidRPr="00F901AE">
        <w:rPr>
          <w:rStyle w:val="StyleUnderline"/>
          <w:highlight w:val="cyan"/>
        </w:rPr>
        <w:t>are</w:t>
      </w:r>
      <w:r w:rsidRPr="008031D7">
        <w:rPr>
          <w:rStyle w:val="StyleUnderline"/>
        </w:rPr>
        <w:t xml:space="preserve"> widely </w:t>
      </w:r>
      <w:r w:rsidRPr="00F901AE">
        <w:rPr>
          <w:rStyle w:val="StyleUnderline"/>
          <w:highlight w:val="cyan"/>
        </w:rPr>
        <w:t>shared, or</w:t>
      </w:r>
      <w:r w:rsidRPr="008031D7">
        <w:rPr>
          <w:rStyle w:val="StyleUnderline"/>
        </w:rPr>
        <w:t xml:space="preserve"> will we see </w:t>
      </w:r>
      <w:r w:rsidRPr="00F901AE">
        <w:rPr>
          <w:rStyle w:val="StyleUnderline"/>
          <w:highlight w:val="cyan"/>
        </w:rPr>
        <w:t>another</w:t>
      </w:r>
      <w:r w:rsidRPr="008031D7">
        <w:rPr>
          <w:rStyle w:val="StyleUnderline"/>
        </w:rPr>
        <w:t xml:space="preserve"> </w:t>
      </w:r>
      <w:r w:rsidRPr="008031D7">
        <w:rPr>
          <w:rStyle w:val="Emphasis"/>
        </w:rPr>
        <w:t xml:space="preserve">upward </w:t>
      </w:r>
      <w:r w:rsidRPr="00F901AE">
        <w:rPr>
          <w:rStyle w:val="Emphasis"/>
          <w:highlight w:val="cyan"/>
        </w:rPr>
        <w:t>spiral of inequality</w:t>
      </w:r>
      <w:r w:rsidRPr="008031D7">
        <w:rPr>
          <w:rStyle w:val="StyleUnderline"/>
        </w:rPr>
        <w:t xml:space="preserve"> as a plutocratic elite manages to siphon off most of the benefits for itself?</w:t>
      </w:r>
    </w:p>
    <w:p w14:paraId="1A9E2952" w14:textId="77777777" w:rsidR="00CC4195" w:rsidRPr="00BF158A" w:rsidRDefault="00CC4195" w:rsidP="00CC4195">
      <w:pPr>
        <w:rPr>
          <w:sz w:val="16"/>
        </w:rPr>
      </w:pPr>
      <w:r w:rsidRPr="0014268A">
        <w:rPr>
          <w:rStyle w:val="StyleUnderline"/>
        </w:rPr>
        <w:t>Frase draws up a two-by-two matrix, with abundance versus scarcity as one dimension, and equality versus hierarchy as the other</w:t>
      </w:r>
      <w:r w:rsidRPr="0014268A">
        <w:rPr>
          <w:sz w:val="16"/>
        </w:rPr>
        <w:t xml:space="preserve">. The </w:t>
      </w:r>
      <w:r w:rsidRPr="0014268A">
        <w:rPr>
          <w:rStyle w:val="StyleUnderline"/>
        </w:rPr>
        <w:t>four resulting possibilities</w:t>
      </w:r>
      <w:r w:rsidRPr="0014268A">
        <w:rPr>
          <w:sz w:val="16"/>
        </w:rPr>
        <w:t xml:space="preserve"> he labels as “</w:t>
      </w:r>
      <w:r w:rsidRPr="0014268A">
        <w:rPr>
          <w:rStyle w:val="Emphasis"/>
        </w:rPr>
        <w:t>communism</w:t>
      </w:r>
      <w:r w:rsidRPr="0014268A">
        <w:rPr>
          <w:rStyle w:val="StyleUnderline"/>
        </w:rPr>
        <w:t>” (abundance and equality</w:t>
      </w:r>
      <w:r w:rsidRPr="0014268A">
        <w:rPr>
          <w:sz w:val="16"/>
        </w:rPr>
        <w:t>), “</w:t>
      </w:r>
      <w:r w:rsidRPr="0014268A">
        <w:rPr>
          <w:rStyle w:val="StyleUnderline"/>
        </w:rPr>
        <w:t>rentism” (abundance and hierarchy</w:t>
      </w:r>
      <w:r w:rsidRPr="0014268A">
        <w:rPr>
          <w:sz w:val="16"/>
        </w:rPr>
        <w:t>), “</w:t>
      </w:r>
      <w:r w:rsidRPr="0014268A">
        <w:rPr>
          <w:rStyle w:val="Emphasis"/>
        </w:rPr>
        <w:t>socialism” (scarcity and equality</w:t>
      </w:r>
      <w:r w:rsidRPr="0014268A">
        <w:rPr>
          <w:rStyle w:val="StyleUnderline"/>
        </w:rPr>
        <w:t>), and “exterminism” (scarcity and hierarchy</w:t>
      </w:r>
      <w:r w:rsidRPr="0014268A">
        <w:rPr>
          <w:sz w:val="16"/>
        </w:rPr>
        <w:t xml:space="preserve">). It’s clear enough from the label that exterminism is a hellscape of mass suffering that no person with any humanitarian leanings would knowingly choose, and it’s equally clear that any book authored by a member of the Jacobin editorial board is going to favor equality over hierarchy. What’s distinctive about this book, though, at least in our present era, is that </w:t>
      </w:r>
      <w:r w:rsidRPr="0014268A">
        <w:rPr>
          <w:rStyle w:val="StyleUnderline"/>
        </w:rPr>
        <w:t xml:space="preserve">Frase distinguishes between </w:t>
      </w:r>
      <w:r w:rsidRPr="0014268A">
        <w:rPr>
          <w:rStyle w:val="Emphasis"/>
        </w:rPr>
        <w:t>socialist shared scarcity</w:t>
      </w:r>
      <w:r w:rsidRPr="0014268A">
        <w:rPr>
          <w:rStyle w:val="StyleUnderline"/>
        </w:rPr>
        <w:t xml:space="preserve"> and </w:t>
      </w:r>
      <w:r w:rsidRPr="0014268A">
        <w:rPr>
          <w:rStyle w:val="Emphasis"/>
        </w:rPr>
        <w:t>communist shared abundance</w:t>
      </w:r>
      <w:r w:rsidRPr="0014268A">
        <w:rPr>
          <w:rStyle w:val="StyleUnderline"/>
        </w:rPr>
        <w:t xml:space="preserve"> and unequivocally favors the latter</w:t>
      </w:r>
      <w:r w:rsidRPr="0014268A">
        <w:rPr>
          <w:sz w:val="16"/>
        </w:rPr>
        <w:t>.</w:t>
      </w:r>
    </w:p>
    <w:p w14:paraId="40A3FE97" w14:textId="77777777" w:rsidR="00CC4195" w:rsidRPr="00BF158A" w:rsidRDefault="00CC4195" w:rsidP="00CC4195">
      <w:pPr>
        <w:rPr>
          <w:sz w:val="16"/>
        </w:rPr>
      </w:pPr>
      <w:r w:rsidRPr="00BF158A">
        <w:rPr>
          <w:sz w:val="16"/>
        </w:rPr>
        <w:t xml:space="preserve">Following the Marxist conception of communist abundance as a “realm of freedom” liberated from the need to work for extrinsic rewards, </w:t>
      </w:r>
      <w:r w:rsidRPr="008031D7">
        <w:rPr>
          <w:rStyle w:val="StyleUnderline"/>
        </w:rPr>
        <w:t xml:space="preserve">Frase agrees with Marx’s dictum that “the </w:t>
      </w:r>
      <w:r w:rsidRPr="008031D7">
        <w:rPr>
          <w:rStyle w:val="Emphasis"/>
        </w:rPr>
        <w:t>shortening of the working-day is its basic prerequisite</w:t>
      </w:r>
      <w:r w:rsidRPr="00BF158A">
        <w:rPr>
          <w:sz w:val="16"/>
        </w:rPr>
        <w:t xml:space="preserve">.” Much of Frase’s discussion is devoted to simply making the case that this is a worthy ideal – that </w:t>
      </w:r>
      <w:r w:rsidRPr="008031D7">
        <w:rPr>
          <w:rStyle w:val="Emphasis"/>
        </w:rPr>
        <w:t>paid work is not necessary to a flourishing life</w:t>
      </w:r>
      <w:r w:rsidRPr="00BF158A">
        <w:rPr>
          <w:sz w:val="16"/>
        </w:rPr>
        <w:t xml:space="preserve">. (Yes, the unemployed in capitalist societies are miserable, but that is because work is the norm; retired people who aren’t expected to work are happy enough.) </w:t>
      </w:r>
      <w:r w:rsidRPr="008031D7">
        <w:rPr>
          <w:rStyle w:val="StyleUnderline"/>
        </w:rPr>
        <w:t>Establishing the long-term goal then sets the agenda for intermediate reforms: partially “decommoditizing” labor through universal basic income and expanded public services</w:t>
      </w:r>
      <w:r w:rsidRPr="00BF158A">
        <w:rPr>
          <w:sz w:val="16"/>
        </w:rPr>
        <w:t xml:space="preserve">.  </w:t>
      </w:r>
    </w:p>
    <w:p w14:paraId="6E6AAB7D" w14:textId="77777777" w:rsidR="00CC4195" w:rsidRPr="00BF158A" w:rsidRDefault="00CC4195" w:rsidP="00CC4195">
      <w:pPr>
        <w:rPr>
          <w:sz w:val="16"/>
        </w:rPr>
      </w:pPr>
      <w:r w:rsidRPr="00BF158A">
        <w:rPr>
          <w:sz w:val="16"/>
        </w:rPr>
        <w:t xml:space="preserve">In the delightfully titled Fully Automated Luxury Communism, Aaron Bastani goes into considerably more detail in fleshing out the vision of a post-scarcity egalitarian utopia and the path from here to there. With exuberant techno-optimism, he sketches out the prospects for </w:t>
      </w:r>
      <w:r w:rsidRPr="008031D7">
        <w:rPr>
          <w:rStyle w:val="StyleUnderline"/>
        </w:rPr>
        <w:t>breakthroughs</w:t>
      </w:r>
      <w:r w:rsidRPr="00BF158A">
        <w:rPr>
          <w:sz w:val="16"/>
        </w:rPr>
        <w:t xml:space="preserve"> that </w:t>
      </w:r>
      <w:r w:rsidRPr="008031D7">
        <w:rPr>
          <w:rStyle w:val="StyleUnderline"/>
        </w:rPr>
        <w:t xml:space="preserve">can radically reduce the cost of living in sector after sector: </w:t>
      </w:r>
      <w:r w:rsidRPr="00F901AE">
        <w:rPr>
          <w:rStyle w:val="Emphasis"/>
          <w:highlight w:val="cyan"/>
        </w:rPr>
        <w:t>automation and robotics</w:t>
      </w:r>
      <w:r w:rsidRPr="00BF158A">
        <w:rPr>
          <w:sz w:val="16"/>
        </w:rPr>
        <w:t xml:space="preserve"> that </w:t>
      </w:r>
      <w:r w:rsidRPr="00F901AE">
        <w:rPr>
          <w:rStyle w:val="StyleUnderline"/>
          <w:highlight w:val="cyan"/>
        </w:rPr>
        <w:t>can do</w:t>
      </w:r>
      <w:r w:rsidRPr="008031D7">
        <w:rPr>
          <w:rStyle w:val="StyleUnderline"/>
        </w:rPr>
        <w:t xml:space="preserve"> much of </w:t>
      </w:r>
      <w:r w:rsidRPr="00F901AE">
        <w:rPr>
          <w:rStyle w:val="StyleUnderline"/>
          <w:highlight w:val="cyan"/>
        </w:rPr>
        <w:t>what humans</w:t>
      </w:r>
      <w:r w:rsidRPr="008031D7">
        <w:rPr>
          <w:rStyle w:val="StyleUnderline"/>
        </w:rPr>
        <w:t xml:space="preserve"> now </w:t>
      </w:r>
      <w:r w:rsidRPr="00F901AE">
        <w:rPr>
          <w:rStyle w:val="StyleUnderline"/>
          <w:highlight w:val="cyan"/>
        </w:rPr>
        <w:t>do</w:t>
      </w:r>
      <w:r w:rsidRPr="008031D7">
        <w:rPr>
          <w:rStyle w:val="StyleUnderline"/>
        </w:rPr>
        <w:t xml:space="preserve"> but much </w:t>
      </w:r>
      <w:r w:rsidRPr="00F901AE">
        <w:rPr>
          <w:rStyle w:val="StyleUnderline"/>
          <w:highlight w:val="cyan"/>
        </w:rPr>
        <w:t>more</w:t>
      </w:r>
      <w:r w:rsidRPr="00431855">
        <w:rPr>
          <w:rStyle w:val="StyleUnderline"/>
        </w:rPr>
        <w:t xml:space="preserve"> cheaply and </w:t>
      </w:r>
      <w:r w:rsidRPr="00F901AE">
        <w:rPr>
          <w:rStyle w:val="StyleUnderline"/>
          <w:highlight w:val="cyan"/>
        </w:rPr>
        <w:t xml:space="preserve">effectively; </w:t>
      </w:r>
      <w:r w:rsidRPr="00F901AE">
        <w:rPr>
          <w:rStyle w:val="Emphasis"/>
          <w:highlight w:val="cyan"/>
        </w:rPr>
        <w:t>clean energy</w:t>
      </w:r>
      <w:r w:rsidRPr="00BF158A">
        <w:rPr>
          <w:sz w:val="16"/>
        </w:rPr>
        <w:t xml:space="preserve"> that </w:t>
      </w:r>
      <w:r w:rsidRPr="00F901AE">
        <w:rPr>
          <w:rStyle w:val="StyleUnderline"/>
          <w:highlight w:val="cyan"/>
        </w:rPr>
        <w:t>can carry</w:t>
      </w:r>
      <w:r w:rsidRPr="00431855">
        <w:rPr>
          <w:rStyle w:val="StyleUnderline"/>
        </w:rPr>
        <w:t xml:space="preserve"> us </w:t>
      </w:r>
      <w:r w:rsidRPr="00F901AE">
        <w:rPr>
          <w:rStyle w:val="StyleUnderline"/>
          <w:highlight w:val="cyan"/>
        </w:rPr>
        <w:t>past</w:t>
      </w:r>
      <w:r w:rsidRPr="008031D7">
        <w:rPr>
          <w:rStyle w:val="StyleUnderline"/>
        </w:rPr>
        <w:t xml:space="preserve"> the dangers of </w:t>
      </w:r>
      <w:r w:rsidRPr="00F901AE">
        <w:rPr>
          <w:rStyle w:val="StyleUnderline"/>
          <w:highlight w:val="cyan"/>
        </w:rPr>
        <w:t>climate change</w:t>
      </w:r>
      <w:r w:rsidRPr="008031D7">
        <w:rPr>
          <w:rStyle w:val="StyleUnderline"/>
        </w:rPr>
        <w:t xml:space="preserve"> to</w:t>
      </w:r>
      <w:r w:rsidRPr="00BF158A">
        <w:rPr>
          <w:sz w:val="16"/>
        </w:rPr>
        <w:t xml:space="preserve"> the expanded possibilities of </w:t>
      </w:r>
      <w:r w:rsidRPr="008031D7">
        <w:rPr>
          <w:rStyle w:val="Emphasis"/>
        </w:rPr>
        <w:t>cheap energy abundance</w:t>
      </w:r>
      <w:r w:rsidRPr="00BF158A">
        <w:rPr>
          <w:sz w:val="16"/>
        </w:rPr>
        <w:t xml:space="preserve"> (though he curiously neglects to mention either nuclear or geothermal options); </w:t>
      </w:r>
      <w:r w:rsidRPr="00F901AE">
        <w:rPr>
          <w:rStyle w:val="Emphasis"/>
          <w:highlight w:val="cyan"/>
        </w:rPr>
        <w:t>asteroid mining</w:t>
      </w:r>
      <w:r w:rsidRPr="00BF158A">
        <w:rPr>
          <w:sz w:val="16"/>
        </w:rPr>
        <w:t xml:space="preserve">, made possible by plummeting launch costs, that </w:t>
      </w:r>
      <w:r w:rsidRPr="00F901AE">
        <w:rPr>
          <w:rStyle w:val="StyleUnderline"/>
          <w:highlight w:val="cyan"/>
        </w:rPr>
        <w:t>can render scarcity of</w:t>
      </w:r>
      <w:r w:rsidRPr="008031D7">
        <w:rPr>
          <w:rStyle w:val="StyleUnderline"/>
        </w:rPr>
        <w:t xml:space="preserve"> key </w:t>
      </w:r>
      <w:r w:rsidRPr="00431855">
        <w:rPr>
          <w:rStyle w:val="StyleUnderline"/>
        </w:rPr>
        <w:t xml:space="preserve">mineral </w:t>
      </w:r>
      <w:r w:rsidRPr="00F901AE">
        <w:rPr>
          <w:rStyle w:val="StyleUnderline"/>
          <w:highlight w:val="cyan"/>
        </w:rPr>
        <w:t>resources a</w:t>
      </w:r>
      <w:r w:rsidRPr="00431855">
        <w:rPr>
          <w:rStyle w:val="StyleUnderline"/>
        </w:rPr>
        <w:t xml:space="preserve"> distant </w:t>
      </w:r>
      <w:r w:rsidRPr="00F901AE">
        <w:rPr>
          <w:rStyle w:val="StyleUnderline"/>
          <w:highlight w:val="cyan"/>
        </w:rPr>
        <w:t xml:space="preserve">memory; </w:t>
      </w:r>
      <w:r w:rsidRPr="00F901AE">
        <w:rPr>
          <w:rStyle w:val="Emphasis"/>
          <w:highlight w:val="cyan"/>
        </w:rPr>
        <w:t>gene editing</w:t>
      </w:r>
      <w:r w:rsidRPr="008031D7">
        <w:rPr>
          <w:rStyle w:val="StyleUnderline"/>
        </w:rPr>
        <w:t xml:space="preserve">, </w:t>
      </w:r>
      <w:r w:rsidRPr="008031D7">
        <w:rPr>
          <w:rStyle w:val="Emphasis"/>
        </w:rPr>
        <w:t>anti-aging therapies</w:t>
      </w:r>
      <w:r w:rsidRPr="008031D7">
        <w:rPr>
          <w:rStyle w:val="StyleUnderline"/>
        </w:rPr>
        <w:t xml:space="preserve">, and </w:t>
      </w:r>
      <w:r w:rsidRPr="00F901AE">
        <w:rPr>
          <w:rStyle w:val="Emphasis"/>
          <w:highlight w:val="cyan"/>
        </w:rPr>
        <w:t>AI diagnostics</w:t>
      </w:r>
      <w:r w:rsidRPr="00BF158A">
        <w:rPr>
          <w:sz w:val="16"/>
        </w:rPr>
        <w:t xml:space="preserve"> that </w:t>
      </w:r>
      <w:r w:rsidRPr="00F901AE">
        <w:rPr>
          <w:rStyle w:val="StyleUnderline"/>
          <w:highlight w:val="cyan"/>
        </w:rPr>
        <w:t>can</w:t>
      </w:r>
      <w:r w:rsidRPr="008031D7">
        <w:rPr>
          <w:rStyle w:val="StyleUnderline"/>
        </w:rPr>
        <w:t xml:space="preserve"> greatly </w:t>
      </w:r>
      <w:r w:rsidRPr="00F901AE">
        <w:rPr>
          <w:rStyle w:val="StyleUnderline"/>
          <w:highlight w:val="cyan"/>
        </w:rPr>
        <w:t>extend lifespans</w:t>
      </w:r>
      <w:r w:rsidRPr="008031D7">
        <w:rPr>
          <w:rStyle w:val="StyleUnderline"/>
        </w:rPr>
        <w:t xml:space="preserve"> while reorienting medicine toward</w:t>
      </w:r>
      <w:r w:rsidRPr="00BF158A">
        <w:rPr>
          <w:sz w:val="16"/>
        </w:rPr>
        <w:t xml:space="preserve"> relatively </w:t>
      </w:r>
      <w:r w:rsidRPr="008031D7">
        <w:rPr>
          <w:rStyle w:val="StyleUnderline"/>
        </w:rPr>
        <w:t>cheaper prevention and cures and away from the expensive management of chronic conditions</w:t>
      </w:r>
      <w:r w:rsidRPr="00BF158A">
        <w:rPr>
          <w:sz w:val="16"/>
        </w:rPr>
        <w:t xml:space="preserve">; and </w:t>
      </w:r>
      <w:r w:rsidRPr="00F901AE">
        <w:rPr>
          <w:rStyle w:val="Emphasis"/>
          <w:highlight w:val="cyan"/>
        </w:rPr>
        <w:t>cultured meat</w:t>
      </w:r>
      <w:r w:rsidRPr="008031D7">
        <w:rPr>
          <w:rStyle w:val="StyleUnderline"/>
        </w:rPr>
        <w:t xml:space="preserve"> to </w:t>
      </w:r>
      <w:r w:rsidRPr="00F901AE">
        <w:rPr>
          <w:rStyle w:val="StyleUnderline"/>
          <w:highlight w:val="cyan"/>
        </w:rPr>
        <w:t>ensure</w:t>
      </w:r>
      <w:r w:rsidRPr="00BF158A">
        <w:rPr>
          <w:sz w:val="16"/>
        </w:rPr>
        <w:t xml:space="preserve"> that </w:t>
      </w:r>
      <w:r w:rsidRPr="00F901AE">
        <w:rPr>
          <w:rStyle w:val="StyleUnderline"/>
          <w:highlight w:val="cyan"/>
        </w:rPr>
        <w:t>feeding ourselves no longer threatens</w:t>
      </w:r>
      <w:r w:rsidRPr="008031D7">
        <w:rPr>
          <w:rStyle w:val="StyleUnderline"/>
        </w:rPr>
        <w:t xml:space="preserve"> the rest of </w:t>
      </w:r>
      <w:r w:rsidRPr="00F901AE">
        <w:rPr>
          <w:rStyle w:val="StyleUnderline"/>
          <w:highlight w:val="cyan"/>
        </w:rPr>
        <w:t>life on this planet</w:t>
      </w:r>
      <w:r w:rsidRPr="008031D7">
        <w:rPr>
          <w:rStyle w:val="StyleUnderline"/>
        </w:rPr>
        <w:t xml:space="preserve"> with loss of habitat</w:t>
      </w:r>
      <w:r w:rsidRPr="00BF158A">
        <w:rPr>
          <w:sz w:val="16"/>
        </w:rPr>
        <w:t>.</w:t>
      </w:r>
    </w:p>
    <w:p w14:paraId="0D41C2F0" w14:textId="77777777" w:rsidR="00CC4195" w:rsidRPr="00BF158A" w:rsidRDefault="00CC4195" w:rsidP="00CC4195">
      <w:pPr>
        <w:rPr>
          <w:sz w:val="16"/>
        </w:rPr>
      </w:pPr>
      <w:r w:rsidRPr="00431855">
        <w:rPr>
          <w:rStyle w:val="StyleUnderline"/>
        </w:rPr>
        <w:t xml:space="preserve">Bastani refers to </w:t>
      </w:r>
      <w:r w:rsidRPr="00F901AE">
        <w:rPr>
          <w:rStyle w:val="StyleUnderline"/>
          <w:highlight w:val="cyan"/>
        </w:rPr>
        <w:t>this</w:t>
      </w:r>
      <w:r w:rsidRPr="008031D7">
        <w:rPr>
          <w:rStyle w:val="StyleUnderline"/>
        </w:rPr>
        <w:t xml:space="preserve"> dazzling set of possibilities </w:t>
      </w:r>
      <w:r w:rsidRPr="00431855">
        <w:rPr>
          <w:rStyle w:val="StyleUnderline"/>
        </w:rPr>
        <w:t>as the “</w:t>
      </w:r>
      <w:r w:rsidRPr="00F901AE">
        <w:rPr>
          <w:rStyle w:val="Emphasis"/>
          <w:highlight w:val="cyan"/>
        </w:rPr>
        <w:t>Third Disruption</w:t>
      </w:r>
      <w:r w:rsidRPr="00BF158A">
        <w:rPr>
          <w:sz w:val="16"/>
        </w:rPr>
        <w:t xml:space="preserve">” (the invention of agriculture was the first, industrialization the second). </w:t>
      </w:r>
      <w:r w:rsidRPr="008031D7">
        <w:rPr>
          <w:rStyle w:val="StyleUnderline"/>
        </w:rPr>
        <w:t>Its defining characteristic is a “tendency to extreme supply”: given the dramatic and ongoing fall in the cost of information</w:t>
      </w:r>
      <w:r w:rsidRPr="00BF158A">
        <w:rPr>
          <w:sz w:val="16"/>
        </w:rPr>
        <w:t xml:space="preserve">, and the centrality of information to all technological and organizational innovation (which consists of new recipes for rearranging matter and combining the work of people), </w:t>
      </w:r>
      <w:r w:rsidRPr="008031D7">
        <w:rPr>
          <w:rStyle w:val="StyleUnderline"/>
        </w:rPr>
        <w:t xml:space="preserve">the </w:t>
      </w:r>
      <w:r w:rsidRPr="00F901AE">
        <w:rPr>
          <w:rStyle w:val="StyleUnderline"/>
          <w:highlight w:val="cyan"/>
        </w:rPr>
        <w:t>effect is to render</w:t>
      </w:r>
      <w:r w:rsidRPr="008031D7">
        <w:rPr>
          <w:rStyle w:val="StyleUnderline"/>
        </w:rPr>
        <w:t xml:space="preserve"> not only new </w:t>
      </w:r>
      <w:r w:rsidRPr="00F901AE">
        <w:rPr>
          <w:rStyle w:val="StyleUnderline"/>
          <w:highlight w:val="cyan"/>
        </w:rPr>
        <w:t>knowledge</w:t>
      </w:r>
      <w:r w:rsidRPr="008031D7">
        <w:rPr>
          <w:rStyle w:val="StyleUnderline"/>
        </w:rPr>
        <w:t xml:space="preserve"> but also </w:t>
      </w:r>
      <w:r w:rsidRPr="00F901AE">
        <w:rPr>
          <w:rStyle w:val="StyleUnderline"/>
          <w:highlight w:val="cyan"/>
        </w:rPr>
        <w:t>labor, energy</w:t>
      </w:r>
      <w:r w:rsidRPr="008031D7">
        <w:rPr>
          <w:rStyle w:val="StyleUnderline"/>
        </w:rPr>
        <w:t xml:space="preserve">, and material </w:t>
      </w:r>
      <w:r w:rsidRPr="00F901AE">
        <w:rPr>
          <w:rStyle w:val="StyleUnderline"/>
          <w:highlight w:val="cyan"/>
        </w:rPr>
        <w:t>resources ever cheaper</w:t>
      </w:r>
      <w:r w:rsidRPr="008031D7">
        <w:rPr>
          <w:rStyle w:val="StyleUnderline"/>
        </w:rPr>
        <w:t xml:space="preserve"> to produce</w:t>
      </w:r>
      <w:r w:rsidRPr="00BF158A">
        <w:rPr>
          <w:sz w:val="16"/>
        </w:rPr>
        <w:t>.</w:t>
      </w:r>
    </w:p>
    <w:p w14:paraId="2EE033A6" w14:textId="77777777" w:rsidR="00CC4195" w:rsidRPr="00BF158A" w:rsidRDefault="00CC4195" w:rsidP="00CC4195">
      <w:pPr>
        <w:rPr>
          <w:sz w:val="16"/>
        </w:rPr>
      </w:pPr>
      <w:r w:rsidRPr="008031D7">
        <w:rPr>
          <w:rStyle w:val="StyleUnderline"/>
        </w:rPr>
        <w:t>These disruptions</w:t>
      </w:r>
      <w:r w:rsidRPr="00BF158A">
        <w:rPr>
          <w:sz w:val="16"/>
        </w:rPr>
        <w:t xml:space="preserve">, meanwhile, </w:t>
      </w:r>
      <w:r w:rsidRPr="008031D7">
        <w:rPr>
          <w:rStyle w:val="StyleUnderline"/>
        </w:rPr>
        <w:t xml:space="preserve">are occurring </w:t>
      </w:r>
      <w:r w:rsidRPr="00F901AE">
        <w:rPr>
          <w:rStyle w:val="StyleUnderline"/>
          <w:highlight w:val="cyan"/>
        </w:rPr>
        <w:t>at the same time</w:t>
      </w:r>
      <w:r w:rsidRPr="00BF158A">
        <w:rPr>
          <w:sz w:val="16"/>
        </w:rPr>
        <w:t xml:space="preserve"> that </w:t>
      </w:r>
      <w:r w:rsidRPr="00F901AE">
        <w:rPr>
          <w:rStyle w:val="StyleUnderline"/>
          <w:highlight w:val="cyan"/>
        </w:rPr>
        <w:t>capitalism is undergoing</w:t>
      </w:r>
      <w:r w:rsidRPr="008031D7">
        <w:rPr>
          <w:rStyle w:val="StyleUnderline"/>
        </w:rPr>
        <w:t xml:space="preserve"> a series of </w:t>
      </w:r>
      <w:r w:rsidRPr="00F901AE">
        <w:rPr>
          <w:rStyle w:val="StyleUnderline"/>
          <w:highlight w:val="cyan"/>
        </w:rPr>
        <w:t xml:space="preserve">crises: </w:t>
      </w:r>
      <w:r w:rsidRPr="00F901AE">
        <w:rPr>
          <w:rStyle w:val="Emphasis"/>
          <w:highlight w:val="cyan"/>
        </w:rPr>
        <w:t>climate change</w:t>
      </w:r>
      <w:r w:rsidRPr="00BF158A">
        <w:rPr>
          <w:sz w:val="16"/>
        </w:rPr>
        <w:t xml:space="preserve">; broader problems of </w:t>
      </w:r>
      <w:r w:rsidRPr="00F901AE">
        <w:rPr>
          <w:rStyle w:val="Emphasis"/>
          <w:highlight w:val="cyan"/>
        </w:rPr>
        <w:t>environmental degradation</w:t>
      </w:r>
      <w:r w:rsidRPr="00BF158A">
        <w:rPr>
          <w:sz w:val="16"/>
        </w:rPr>
        <w:t xml:space="preserve"> and </w:t>
      </w:r>
      <w:r w:rsidRPr="00F901AE">
        <w:rPr>
          <w:rStyle w:val="Emphasis"/>
          <w:highlight w:val="cyan"/>
        </w:rPr>
        <w:t>resource depletion</w:t>
      </w:r>
      <w:r w:rsidRPr="00BF158A">
        <w:rPr>
          <w:sz w:val="16"/>
        </w:rPr>
        <w:t xml:space="preserve">; falling birth rates and an aging population; </w:t>
      </w:r>
      <w:r w:rsidRPr="008031D7">
        <w:rPr>
          <w:rStyle w:val="StyleUnderline"/>
        </w:rPr>
        <w:t>a growing “unnecessariat” of marginalized workers; and the looming prospect of mass technological unemployment</w:t>
      </w:r>
      <w:r w:rsidRPr="00BF158A">
        <w:rPr>
          <w:sz w:val="16"/>
        </w:rPr>
        <w:t>.</w:t>
      </w:r>
    </w:p>
    <w:p w14:paraId="6A2A4590" w14:textId="77777777" w:rsidR="00CC4195" w:rsidRPr="00BF158A" w:rsidRDefault="00CC4195" w:rsidP="00CC4195">
      <w:pPr>
        <w:rPr>
          <w:sz w:val="16"/>
        </w:rPr>
      </w:pPr>
      <w:r w:rsidRPr="008031D7">
        <w:rPr>
          <w:rStyle w:val="StyleUnderline"/>
        </w:rPr>
        <w:t>Bastani sees this</w:t>
      </w:r>
      <w:r w:rsidRPr="00BF158A">
        <w:rPr>
          <w:sz w:val="16"/>
        </w:rPr>
        <w:t xml:space="preserve"> juxtaposition of events </w:t>
      </w:r>
      <w:r w:rsidRPr="008031D7">
        <w:rPr>
          <w:rStyle w:val="StyleUnderline"/>
        </w:rPr>
        <w:t xml:space="preserve">as the </w:t>
      </w:r>
      <w:r w:rsidRPr="008031D7">
        <w:rPr>
          <w:rStyle w:val="Emphasis"/>
        </w:rPr>
        <w:t>birth pangs of a new social order</w:t>
      </w:r>
      <w:r w:rsidRPr="008031D7">
        <w:rPr>
          <w:rStyle w:val="StyleUnderline"/>
        </w:rPr>
        <w:t xml:space="preserve"> emerging out of the wreckage of the old. The new order, fully automated luxury communism, is the world Marx dreamed of: a post-work world of plenty where the distinction between labor and leisure has all but dissolved</w:t>
      </w:r>
      <w:r w:rsidRPr="00BF158A">
        <w:rPr>
          <w:sz w:val="16"/>
        </w:rPr>
        <w:t>. “Amid the changes of the Third Disruption the ‘fact’ of scarcity is moving from one of inevitable scarcity to political imposition.”</w:t>
      </w:r>
    </w:p>
    <w:p w14:paraId="72BB927B" w14:textId="77777777" w:rsidR="00CC4195" w:rsidRPr="00BF158A" w:rsidRDefault="00CC4195" w:rsidP="00CC4195">
      <w:pPr>
        <w:rPr>
          <w:sz w:val="16"/>
        </w:rPr>
      </w:pPr>
      <w:r w:rsidRPr="00554685">
        <w:rPr>
          <w:rStyle w:val="StyleUnderline"/>
        </w:rPr>
        <w:t>To midwife the transition</w:t>
      </w:r>
      <w:r w:rsidRPr="00BF158A">
        <w:rPr>
          <w:sz w:val="16"/>
        </w:rPr>
        <w:t xml:space="preserve"> to the realm of freedom, </w:t>
      </w:r>
      <w:r w:rsidRPr="00F901AE">
        <w:rPr>
          <w:rStyle w:val="StyleUnderline"/>
          <w:highlight w:val="cyan"/>
        </w:rPr>
        <w:t>Bastani proposes</w:t>
      </w:r>
      <w:r w:rsidRPr="00554685">
        <w:rPr>
          <w:rStyle w:val="StyleUnderline"/>
        </w:rPr>
        <w:t xml:space="preserve"> a three-part program: </w:t>
      </w:r>
      <w:r w:rsidRPr="00F901AE">
        <w:rPr>
          <w:rStyle w:val="Emphasis"/>
          <w:highlight w:val="cyan"/>
        </w:rPr>
        <w:t>re-localizing production</w:t>
      </w:r>
      <w:r w:rsidRPr="00554685">
        <w:rPr>
          <w:rStyle w:val="StyleUnderline"/>
        </w:rPr>
        <w:t xml:space="preserve"> through municipal investment and protectionism; </w:t>
      </w:r>
      <w:r w:rsidRPr="00F901AE">
        <w:rPr>
          <w:rStyle w:val="Emphasis"/>
          <w:highlight w:val="cyan"/>
        </w:rPr>
        <w:t>socializing finance</w:t>
      </w:r>
      <w:r w:rsidRPr="00554685">
        <w:rPr>
          <w:rStyle w:val="StyleUnderline"/>
        </w:rPr>
        <w:t xml:space="preserve"> through</w:t>
      </w:r>
      <w:r w:rsidRPr="00BF158A">
        <w:rPr>
          <w:sz w:val="16"/>
        </w:rPr>
        <w:t xml:space="preserve"> local and regional </w:t>
      </w:r>
      <w:r w:rsidRPr="00554685">
        <w:rPr>
          <w:rStyle w:val="StyleUnderline"/>
        </w:rPr>
        <w:t xml:space="preserve">investment banks; and </w:t>
      </w:r>
      <w:r w:rsidRPr="00F901AE">
        <w:rPr>
          <w:rStyle w:val="StyleUnderline"/>
          <w:highlight w:val="cyan"/>
        </w:rPr>
        <w:t>free state provision of housing, transport, education, healthcare</w:t>
      </w:r>
      <w:r w:rsidRPr="00554685">
        <w:rPr>
          <w:rStyle w:val="StyleUnderline"/>
        </w:rPr>
        <w:t xml:space="preserve">, and </w:t>
      </w:r>
      <w:r w:rsidRPr="00F901AE">
        <w:rPr>
          <w:rStyle w:val="StyleUnderline"/>
          <w:highlight w:val="cyan"/>
        </w:rPr>
        <w:t>information</w:t>
      </w:r>
      <w:r w:rsidRPr="00554685">
        <w:rPr>
          <w:rStyle w:val="StyleUnderline"/>
        </w:rPr>
        <w:t xml:space="preserve"> as universal basic services</w:t>
      </w:r>
      <w:r w:rsidRPr="00BF158A">
        <w:rPr>
          <w:sz w:val="16"/>
        </w:rPr>
        <w:t>. (Bastiani prefers UBS to UBI, which he sees as vulnerable to being perverted into an excuse for rolling back public provision elsewhere.) “</w:t>
      </w:r>
      <w:r w:rsidRPr="00554685">
        <w:rPr>
          <w:rStyle w:val="Emphasis"/>
        </w:rPr>
        <w:t xml:space="preserve">While </w:t>
      </w:r>
      <w:r w:rsidRPr="00F901AE">
        <w:rPr>
          <w:rStyle w:val="Emphasis"/>
          <w:highlight w:val="cyan"/>
        </w:rPr>
        <w:t>automation will eliminate as much work as possible</w:t>
      </w:r>
      <w:r w:rsidRPr="00BF158A">
        <w:rPr>
          <w:sz w:val="16"/>
        </w:rPr>
        <w:t>,” Bastani explains, “</w:t>
      </w:r>
      <w:r w:rsidRPr="00554685">
        <w:rPr>
          <w:rStyle w:val="StyleUnderline"/>
        </w:rPr>
        <w:t xml:space="preserve">those </w:t>
      </w:r>
      <w:r w:rsidRPr="00F901AE">
        <w:rPr>
          <w:rStyle w:val="StyleUnderline"/>
          <w:highlight w:val="cyan"/>
        </w:rPr>
        <w:t>jobs which remain … will</w:t>
      </w:r>
      <w:r w:rsidRPr="00554685">
        <w:rPr>
          <w:rStyle w:val="StyleUnderline"/>
        </w:rPr>
        <w:t xml:space="preserve"> increasingly </w:t>
      </w:r>
      <w:r w:rsidRPr="00F901AE">
        <w:rPr>
          <w:rStyle w:val="StyleUnderline"/>
          <w:highlight w:val="cyan"/>
        </w:rPr>
        <w:t>be</w:t>
      </w:r>
      <w:r w:rsidRPr="00554685">
        <w:rPr>
          <w:rStyle w:val="StyleUnderline"/>
        </w:rPr>
        <w:t xml:space="preserve"> performed </w:t>
      </w:r>
      <w:r w:rsidRPr="00F901AE">
        <w:rPr>
          <w:rStyle w:val="StyleUnderline"/>
          <w:highlight w:val="cyan"/>
        </w:rPr>
        <w:t>by worker-owned businesses</w:t>
      </w:r>
      <w:r w:rsidRPr="00554685">
        <w:rPr>
          <w:rStyle w:val="StyleUnderline"/>
        </w:rPr>
        <w:t xml:space="preserve">, </w:t>
      </w:r>
      <w:r w:rsidRPr="00554685">
        <w:rPr>
          <w:rStyle w:val="Emphasis"/>
        </w:rPr>
        <w:t>completely transforming</w:t>
      </w:r>
      <w:r w:rsidRPr="00554685">
        <w:rPr>
          <w:rStyle w:val="StyleUnderline"/>
        </w:rPr>
        <w:t xml:space="preserve"> how we relate to society, work, and one another</w:t>
      </w:r>
      <w:r w:rsidRPr="00BF158A">
        <w:rPr>
          <w:sz w:val="16"/>
        </w:rPr>
        <w:t>.”</w:t>
      </w:r>
    </w:p>
    <w:p w14:paraId="20EF6B7A" w14:textId="77777777" w:rsidR="00CC4195" w:rsidRPr="00BF158A" w:rsidRDefault="00CC4195" w:rsidP="00CC4195">
      <w:pPr>
        <w:rPr>
          <w:sz w:val="16"/>
        </w:rPr>
      </w:pPr>
      <w:r w:rsidRPr="00BF158A">
        <w:rPr>
          <w:sz w:val="16"/>
        </w:rPr>
        <w:t>The third book I want to discuss here is The People’s Republic of Walmart by Leigh Phillips and Michal Rozworski. Phillips, a well-known science writer and ardent techno-optimist, is the author of Austerity Ecology and the Collapse-Porn Addicts: A Defence of Growth, Progress, Industry and Stuff; for shorter samples of his work and worldview, check out this celebration of the human population reaching 8 billion, this argument that an ideal society would not ban private jets but instead provide them for everybody, and this fun interview with conservative techno-optimist Jim Pethokoukis.</w:t>
      </w:r>
    </w:p>
    <w:p w14:paraId="1BFAE54A" w14:textId="77777777" w:rsidR="00CC4195" w:rsidRPr="00BF158A" w:rsidRDefault="00CC4195" w:rsidP="00CC4195">
      <w:pPr>
        <w:rPr>
          <w:sz w:val="16"/>
        </w:rPr>
      </w:pPr>
      <w:r w:rsidRPr="00BF158A">
        <w:rPr>
          <w:sz w:val="16"/>
        </w:rPr>
        <w:t>Here, though, Phillips and his co-author resurrect and reexamine the century-old “economic calculation debate” over the feasibility of socialist central planning. The book’s argument is that Marx’s vision of a planned economy was ahead of its time: a bold imaginative leap into the future that was simply unrealizable given the still-primitive state of overall technological development. According to Phillips and Rozworski, the world has now caught up with Marx’s genius, as evidenced by corporate giants like Walmart and Amazon, which use advanced computer technology to centrally plan sprawling production and distribution operations whose size and complexity rival that of national economies. Whatever one makes of the merits of their thesis, along the way the authors offer lucid and entertaining discussions of the original calculation debate, the logistical complexities of Walmart’s and Amazon’s business operations, the development of linear programming as a Soviet planning tool, the crucial role of the Pentagon in promoting postwar U.S. innovation, the abortive Project Cybersyn under Salvador Allende in 1970s Chile, and much more.</w:t>
      </w:r>
    </w:p>
    <w:p w14:paraId="033B03AE" w14:textId="77777777" w:rsidR="00CC4195" w:rsidRPr="00BF158A" w:rsidRDefault="00CC4195" w:rsidP="00CC4195">
      <w:pPr>
        <w:rPr>
          <w:sz w:val="16"/>
        </w:rPr>
      </w:pPr>
      <w:r w:rsidRPr="00BF158A">
        <w:rPr>
          <w:sz w:val="16"/>
        </w:rPr>
        <w:t xml:space="preserve">It shouldn’t be a surprise that I have my differences with </w:t>
      </w:r>
      <w:r w:rsidRPr="00F901AE">
        <w:rPr>
          <w:rStyle w:val="StyleUnderline"/>
          <w:highlight w:val="cyan"/>
        </w:rPr>
        <w:t>these authors</w:t>
      </w:r>
      <w:r w:rsidRPr="00BF158A">
        <w:rPr>
          <w:sz w:val="16"/>
        </w:rPr>
        <w:t xml:space="preserve">, but let me start with what I think they </w:t>
      </w:r>
      <w:r w:rsidRPr="00F901AE">
        <w:rPr>
          <w:rStyle w:val="Emphasis"/>
          <w:highlight w:val="cyan"/>
        </w:rPr>
        <w:t>get right</w:t>
      </w:r>
      <w:r w:rsidRPr="00BF158A">
        <w:rPr>
          <w:sz w:val="16"/>
        </w:rPr>
        <w:t xml:space="preserve">. First and foremost </w:t>
      </w:r>
      <w:r w:rsidRPr="00554685">
        <w:rPr>
          <w:rStyle w:val="StyleUnderline"/>
        </w:rPr>
        <w:t xml:space="preserve">is their </w:t>
      </w:r>
      <w:r w:rsidRPr="00554685">
        <w:rPr>
          <w:rStyle w:val="Emphasis"/>
        </w:rPr>
        <w:t xml:space="preserve">recovery of </w:t>
      </w:r>
      <w:r w:rsidRPr="00F901AE">
        <w:rPr>
          <w:rStyle w:val="Emphasis"/>
          <w:highlight w:val="cyan"/>
        </w:rPr>
        <w:t>Promethean ambition</w:t>
      </w:r>
      <w:r w:rsidRPr="00527DC5">
        <w:rPr>
          <w:rStyle w:val="StyleUnderline"/>
        </w:rPr>
        <w:t>: they understand</w:t>
      </w:r>
      <w:r w:rsidRPr="00BF158A">
        <w:rPr>
          <w:sz w:val="16"/>
        </w:rPr>
        <w:t xml:space="preserve"> that </w:t>
      </w:r>
      <w:r w:rsidRPr="00F901AE">
        <w:rPr>
          <w:rStyle w:val="StyleUnderline"/>
          <w:highlight w:val="cyan"/>
        </w:rPr>
        <w:t xml:space="preserve">scientific and </w:t>
      </w:r>
      <w:r w:rsidRPr="00F901AE">
        <w:rPr>
          <w:rStyle w:val="Emphasis"/>
          <w:highlight w:val="cyan"/>
        </w:rPr>
        <w:t>tech</w:t>
      </w:r>
      <w:r w:rsidRPr="00527DC5">
        <w:rPr>
          <w:rStyle w:val="StyleUnderline"/>
        </w:rPr>
        <w:t xml:space="preserve">nological </w:t>
      </w:r>
      <w:r w:rsidRPr="00F901AE">
        <w:rPr>
          <w:rStyle w:val="StyleUnderline"/>
          <w:highlight w:val="cyan"/>
        </w:rPr>
        <w:t xml:space="preserve">progress is </w:t>
      </w:r>
      <w:r w:rsidRPr="00F901AE">
        <w:rPr>
          <w:rStyle w:val="Emphasis"/>
          <w:highlight w:val="cyan"/>
        </w:rPr>
        <w:t>essential to</w:t>
      </w:r>
      <w:r w:rsidRPr="00527DC5">
        <w:rPr>
          <w:rStyle w:val="Emphasis"/>
        </w:rPr>
        <w:t xml:space="preserve"> ongoing </w:t>
      </w:r>
      <w:r w:rsidRPr="00F901AE">
        <w:rPr>
          <w:rStyle w:val="Emphasis"/>
          <w:highlight w:val="cyan"/>
        </w:rPr>
        <w:t>human flourishing</w:t>
      </w:r>
      <w:r w:rsidRPr="00527DC5">
        <w:rPr>
          <w:rStyle w:val="StyleUnderline"/>
        </w:rPr>
        <w:t xml:space="preserve">, and they embrace with gusto the potential of new technologies now under development to catapult humanity to a higher level of well-being. The </w:t>
      </w:r>
      <w:r w:rsidRPr="00527DC5">
        <w:rPr>
          <w:rStyle w:val="Emphasis"/>
        </w:rPr>
        <w:t>most basic criterion</w:t>
      </w:r>
      <w:r w:rsidRPr="00527DC5">
        <w:rPr>
          <w:rStyle w:val="StyleUnderline"/>
        </w:rPr>
        <w:t xml:space="preserve"> for judging members of any social movement is whether they seek to </w:t>
      </w:r>
      <w:r w:rsidRPr="00527DC5">
        <w:rPr>
          <w:rStyle w:val="Emphasis"/>
        </w:rPr>
        <w:t>move in the right direction</w:t>
      </w:r>
      <w:r w:rsidRPr="00527DC5">
        <w:rPr>
          <w:rStyle w:val="StyleUnderline"/>
        </w:rPr>
        <w:t xml:space="preserve">. With their understanding of the inextricable connection between technological and social progress, these socialist radicals </w:t>
      </w:r>
      <w:r w:rsidRPr="00527DC5">
        <w:rPr>
          <w:rStyle w:val="Emphasis"/>
        </w:rPr>
        <w:t>score better on that test than many conventional progressives</w:t>
      </w:r>
      <w:r w:rsidRPr="00BF158A">
        <w:rPr>
          <w:sz w:val="16"/>
        </w:rPr>
        <w:t xml:space="preserve"> and conservatives.</w:t>
      </w:r>
    </w:p>
    <w:p w14:paraId="0A08DBBE" w14:textId="77777777" w:rsidR="00CC4195" w:rsidRPr="00BF158A" w:rsidRDefault="00CC4195" w:rsidP="00CC4195">
      <w:pPr>
        <w:rPr>
          <w:sz w:val="16"/>
        </w:rPr>
      </w:pPr>
      <w:r w:rsidRPr="00BF158A">
        <w:rPr>
          <w:sz w:val="16"/>
        </w:rPr>
        <w:t xml:space="preserve">More specifically, I believe that Frase and Bastani in particular are correct in focusing on moving toward a post-work world – or at least a world in which lives and livelihoods are much more independent from the labor market than they are today. Their “communism” bears more than a passing resemblance to my “economic independence.” As I have written about extensively, </w:t>
      </w:r>
      <w:r w:rsidRPr="00EB2855">
        <w:rPr>
          <w:rStyle w:val="StyleUnderline"/>
        </w:rPr>
        <w:t>f</w:t>
      </w:r>
      <w:r w:rsidRPr="00E45534">
        <w:rPr>
          <w:rStyle w:val="StyleUnderline"/>
        </w:rPr>
        <w:t xml:space="preserve">or most of its participants the </w:t>
      </w:r>
      <w:r w:rsidRPr="00E45534">
        <w:rPr>
          <w:rStyle w:val="Emphasis"/>
        </w:rPr>
        <w:t>mass labor market no longer functions reliably as a vehicle for human flourishing</w:t>
      </w:r>
      <w:r w:rsidRPr="00E45534">
        <w:rPr>
          <w:rStyle w:val="StyleUnderline"/>
        </w:rPr>
        <w:t xml:space="preserve"> and is </w:t>
      </w:r>
      <w:r w:rsidRPr="00E45534">
        <w:rPr>
          <w:rStyle w:val="Emphasis"/>
        </w:rPr>
        <w:t>unlikely to regain that function</w:t>
      </w:r>
      <w:r w:rsidRPr="00E45534">
        <w:rPr>
          <w:sz w:val="16"/>
        </w:rPr>
        <w:t>. My search for an alternative pathway for flourishing outside the workaday world has led me to focus on the possibility of creating largely self-sufficient local communities whose advanced technology allows them to achieve abundance at human scale. There are important overlaps between this ide</w:t>
      </w:r>
      <w:r w:rsidRPr="00BF158A">
        <w:rPr>
          <w:sz w:val="16"/>
        </w:rPr>
        <w:t>a and the communist dream of ending the distinction between labor and leisure.</w:t>
      </w:r>
    </w:p>
    <w:p w14:paraId="10E2BDFA" w14:textId="77777777" w:rsidR="00CC4195" w:rsidRPr="00BF158A" w:rsidRDefault="00CC4195" w:rsidP="00CC4195">
      <w:pPr>
        <w:rPr>
          <w:sz w:val="16"/>
        </w:rPr>
      </w:pPr>
      <w:r w:rsidRPr="00BF158A">
        <w:rPr>
          <w:sz w:val="16"/>
        </w:rPr>
        <w:t xml:space="preserve">Like Frase and Bastani, I see progress toward a post-mass-labor-market world as driven by both push and pull factors. On the one hand, the </w:t>
      </w:r>
      <w:r w:rsidRPr="00BF158A">
        <w:rPr>
          <w:rStyle w:val="StyleUnderline"/>
        </w:rPr>
        <w:t>widespread failure of labor market participation to guarantee access to a rewarding and fulfilling life pushes us to look for alternative arrangements</w:t>
      </w:r>
      <w:r w:rsidRPr="00BF158A">
        <w:rPr>
          <w:sz w:val="16"/>
        </w:rPr>
        <w:t xml:space="preserve">; at the same time, though, </w:t>
      </w:r>
      <w:r w:rsidRPr="00BF158A">
        <w:rPr>
          <w:rStyle w:val="StyleUnderline"/>
        </w:rPr>
        <w:t xml:space="preserve">emerging </w:t>
      </w:r>
      <w:r w:rsidRPr="00F901AE">
        <w:rPr>
          <w:rStyle w:val="StyleUnderline"/>
          <w:highlight w:val="cyan"/>
        </w:rPr>
        <w:t>technologies’ “tendency to extreme supply” holds out</w:t>
      </w:r>
      <w:r w:rsidRPr="00BF158A">
        <w:rPr>
          <w:rStyle w:val="StyleUnderline"/>
        </w:rPr>
        <w:t xml:space="preserve"> the </w:t>
      </w:r>
      <w:r w:rsidRPr="00F901AE">
        <w:rPr>
          <w:rStyle w:val="StyleUnderline"/>
          <w:highlight w:val="cyan"/>
        </w:rPr>
        <w:t>prospects for dramatically reduced costs of living</w:t>
      </w:r>
      <w:r w:rsidRPr="00BF158A">
        <w:rPr>
          <w:sz w:val="16"/>
        </w:rPr>
        <w:t xml:space="preserve"> – </w:t>
      </w:r>
      <w:r w:rsidRPr="00BF158A">
        <w:rPr>
          <w:rStyle w:val="StyleUnderline"/>
        </w:rPr>
        <w:t>and therefore a reduced need to sell labor services to cover those costs</w:t>
      </w:r>
      <w:r w:rsidRPr="00BF158A">
        <w:rPr>
          <w:sz w:val="16"/>
        </w:rPr>
        <w:t>.</w:t>
      </w:r>
    </w:p>
    <w:p w14:paraId="659EE1E5" w14:textId="77777777" w:rsidR="00CC4195" w:rsidRPr="00BF158A" w:rsidRDefault="00CC4195" w:rsidP="00CC4195">
      <w:pPr>
        <w:rPr>
          <w:sz w:val="16"/>
        </w:rPr>
      </w:pPr>
      <w:r w:rsidRPr="00BF158A">
        <w:rPr>
          <w:sz w:val="16"/>
        </w:rPr>
        <w:t xml:space="preserve">And I agree further that the </w:t>
      </w:r>
      <w:r w:rsidRPr="00F901AE">
        <w:rPr>
          <w:rStyle w:val="Emphasis"/>
          <w:highlight w:val="cyan"/>
        </w:rPr>
        <w:t>tech</w:t>
      </w:r>
      <w:r w:rsidRPr="00BF158A">
        <w:rPr>
          <w:rStyle w:val="StyleUnderline"/>
        </w:rPr>
        <w:t xml:space="preserve">nologies of the “Third Disruption” </w:t>
      </w:r>
      <w:r w:rsidRPr="00F901AE">
        <w:rPr>
          <w:rStyle w:val="StyleUnderline"/>
          <w:highlight w:val="cyan"/>
        </w:rPr>
        <w:t>cannot</w:t>
      </w:r>
      <w:r w:rsidRPr="00BF158A">
        <w:rPr>
          <w:rStyle w:val="StyleUnderline"/>
        </w:rPr>
        <w:t xml:space="preserve"> by themselves </w:t>
      </w:r>
      <w:r w:rsidRPr="00F901AE">
        <w:rPr>
          <w:rStyle w:val="StyleUnderline"/>
          <w:highlight w:val="cyan"/>
        </w:rPr>
        <w:t>guarantee widespread abundance</w:t>
      </w:r>
      <w:r w:rsidRPr="00BF158A">
        <w:rPr>
          <w:rStyle w:val="StyleUnderline"/>
        </w:rPr>
        <w:t xml:space="preserve"> and flourishing</w:t>
      </w:r>
      <w:r w:rsidRPr="00BF158A">
        <w:rPr>
          <w:sz w:val="16"/>
        </w:rPr>
        <w:t xml:space="preserve">. New tools can create potential for progress, but </w:t>
      </w:r>
      <w:r w:rsidRPr="00F901AE">
        <w:rPr>
          <w:rStyle w:val="StyleUnderline"/>
          <w:highlight w:val="cyan"/>
        </w:rPr>
        <w:t>whether that</w:t>
      </w:r>
      <w:r w:rsidRPr="00BF158A">
        <w:rPr>
          <w:rStyle w:val="StyleUnderline"/>
        </w:rPr>
        <w:t xml:space="preserve"> potential </w:t>
      </w:r>
      <w:r w:rsidRPr="00F901AE">
        <w:rPr>
          <w:rStyle w:val="StyleUnderline"/>
          <w:highlight w:val="cyan"/>
        </w:rPr>
        <w:t xml:space="preserve">is realized </w:t>
      </w:r>
      <w:r w:rsidRPr="00F901AE">
        <w:rPr>
          <w:rStyle w:val="Emphasis"/>
          <w:highlight w:val="cyan"/>
        </w:rPr>
        <w:t>depends on politics and</w:t>
      </w:r>
      <w:r w:rsidRPr="00BF158A">
        <w:rPr>
          <w:rStyle w:val="Emphasis"/>
        </w:rPr>
        <w:t xml:space="preserve"> the resulting </w:t>
      </w:r>
      <w:r w:rsidRPr="00F901AE">
        <w:rPr>
          <w:rStyle w:val="Emphasis"/>
          <w:highlight w:val="cyan"/>
        </w:rPr>
        <w:t>rules that structure how</w:t>
      </w:r>
      <w:r w:rsidRPr="00BF158A">
        <w:rPr>
          <w:rStyle w:val="Emphasis"/>
        </w:rPr>
        <w:t xml:space="preserve"> the </w:t>
      </w:r>
      <w:r w:rsidRPr="00F901AE">
        <w:rPr>
          <w:rStyle w:val="Emphasis"/>
          <w:highlight w:val="cyan"/>
        </w:rPr>
        <w:t>benefits</w:t>
      </w:r>
      <w:r w:rsidRPr="00BF158A">
        <w:rPr>
          <w:rStyle w:val="Emphasis"/>
        </w:rPr>
        <w:t xml:space="preserve"> from innovation </w:t>
      </w:r>
      <w:r w:rsidRPr="00F901AE">
        <w:rPr>
          <w:rStyle w:val="Emphasis"/>
          <w:highlight w:val="cyan"/>
        </w:rPr>
        <w:t>are shared</w:t>
      </w:r>
      <w:r w:rsidRPr="00BF158A">
        <w:rPr>
          <w:sz w:val="16"/>
        </w:rPr>
        <w:t>. And Frase zeroes in on what I regard as one of the decisive arenas of conflict: setting the rules for intellectual property. I haven’t yet written about the subject on this blog, but I’ve written plenty for my day job – see here, here, and here.</w:t>
      </w:r>
    </w:p>
    <w:p w14:paraId="1B4D0717" w14:textId="77777777" w:rsidR="00CC4195" w:rsidRPr="00BF158A" w:rsidRDefault="00CC4195" w:rsidP="00CC4195">
      <w:pPr>
        <w:rPr>
          <w:sz w:val="16"/>
        </w:rPr>
      </w:pPr>
      <w:r w:rsidRPr="00BF158A">
        <w:rPr>
          <w:sz w:val="16"/>
        </w:rPr>
        <w:t xml:space="preserve">Bundling the temporary monopoly privileges of patents and copyrights into the concept of “intellectual property” has to be regarded as one of the great lobbying triumphs of all time, allowing patent and copyright interests to argue that they’re only trying to stop “theft” and “piracy.” But as I’ve written, so-called intellectual property rights and rights in physical property are fundamentally dissimilar: the latter serve to allocate natural scarcity by assigning exclusive rights to rivalrous physical objects (rivalrous in that consumption by one person or group precludes consumption by anybody else), whereas the former create artificial scarcity by giving patent and copyright holders the power to stop others from using nonrivalrous ideas without their permission.  </w:t>
      </w:r>
    </w:p>
    <w:p w14:paraId="7515C6EF" w14:textId="77777777" w:rsidR="00CC4195" w:rsidRPr="00BF158A" w:rsidRDefault="00CC4195" w:rsidP="00CC4195">
      <w:pPr>
        <w:rPr>
          <w:sz w:val="16"/>
        </w:rPr>
      </w:pPr>
      <w:r w:rsidRPr="00BF158A">
        <w:rPr>
          <w:sz w:val="16"/>
        </w:rPr>
        <w:t>There is a reasonable idea behind this creation of artificial scarcity – namely, that it is needed to address a market failure arising out of the nonrivalrous nature of ideal objects (in other words, the fact that one person’s use of an idea in no way limits anyone else’s use). If some invention is very costly to develop in the first place but easy to copy, the original inventor may be unable to recoup his investment before imitators swoop in and swamp the market. Extending temporary monopoly privileges to inventors and artists by raising the return they earn from developing new ideas thus promises to increase the overall stock of useful ideas.</w:t>
      </w:r>
    </w:p>
    <w:p w14:paraId="5F7DA6E6" w14:textId="77777777" w:rsidR="00CC4195" w:rsidRPr="00BF158A" w:rsidRDefault="00CC4195" w:rsidP="00CC4195">
      <w:pPr>
        <w:rPr>
          <w:sz w:val="16"/>
        </w:rPr>
      </w:pPr>
      <w:r w:rsidRPr="00BF158A">
        <w:rPr>
          <w:sz w:val="16"/>
        </w:rPr>
        <w:t>The reasoning is valid to a point, but it’s important to recognize that patents and copyrights correct market failures only to the extent that they allow original investments to be covered: beyond that point, they are generating windfall rents. Given the massive expansion in patent and copyright protections over the past several decades, intellectual property law is now creating rents on a massive scale. It has degenerated into a vehicle for upward redistribution of wealth and income that actually worsens the climate for innovation by making protected ideas less accessible to downstream innovators.</w:t>
      </w:r>
    </w:p>
    <w:p w14:paraId="7278AAEE" w14:textId="77777777" w:rsidR="00CC4195" w:rsidRPr="00BF158A" w:rsidRDefault="00CC4195" w:rsidP="00CC4195">
      <w:pPr>
        <w:rPr>
          <w:sz w:val="16"/>
        </w:rPr>
      </w:pPr>
      <w:r w:rsidRPr="00BF158A">
        <w:rPr>
          <w:sz w:val="16"/>
        </w:rPr>
        <w:t>Intellectual property law already causes serious economic distortions, but the situation could get far worse. As ideas continue to displace land and capital as the economy’s most important assets, whether those assets are broadly or narrowly held will have increasingly large implications for the overall structure of the economy. In a future where AI and robots have automated a great deal of the work people now do, whether that future is one of mass prosperity or mass pauperization will turn to a considerable extent on whether the ideas that underlie the technology have been set free or privatized.</w:t>
      </w:r>
    </w:p>
    <w:p w14:paraId="1A426373" w14:textId="77777777" w:rsidR="00CC4195" w:rsidRPr="00E45534" w:rsidRDefault="00CC4195" w:rsidP="00CC4195">
      <w:pPr>
        <w:rPr>
          <w:sz w:val="16"/>
        </w:rPr>
      </w:pPr>
      <w:r w:rsidRPr="00E45534">
        <w:rPr>
          <w:sz w:val="16"/>
        </w:rPr>
        <w:t xml:space="preserve">Frase sees things in similar fashion. In his two-by-two matrix of possible futures, </w:t>
      </w:r>
      <w:r w:rsidRPr="00E45534">
        <w:rPr>
          <w:rStyle w:val="StyleUnderline"/>
        </w:rPr>
        <w:t>the distinction between post-work abundance and</w:t>
      </w:r>
      <w:r w:rsidRPr="00E45534">
        <w:rPr>
          <w:sz w:val="16"/>
        </w:rPr>
        <w:t xml:space="preserve"> “rentism” (abundance and </w:t>
      </w:r>
      <w:r w:rsidRPr="00E45534">
        <w:rPr>
          <w:rStyle w:val="StyleUnderline"/>
        </w:rPr>
        <w:t xml:space="preserve">hierarchy) </w:t>
      </w:r>
      <w:r w:rsidRPr="00E45534">
        <w:rPr>
          <w:rStyle w:val="Emphasis"/>
        </w:rPr>
        <w:t>turns on i</w:t>
      </w:r>
      <w:r w:rsidRPr="00E45534">
        <w:rPr>
          <w:rStyle w:val="StyleUnderline"/>
        </w:rPr>
        <w:t xml:space="preserve">ntellectual </w:t>
      </w:r>
      <w:r w:rsidRPr="00E45534">
        <w:rPr>
          <w:rStyle w:val="Emphasis"/>
        </w:rPr>
        <w:t>p</w:t>
      </w:r>
      <w:r w:rsidRPr="00E45534">
        <w:rPr>
          <w:rStyle w:val="StyleUnderline"/>
        </w:rPr>
        <w:t>roperty</w:t>
      </w:r>
      <w:r w:rsidRPr="00E45534">
        <w:rPr>
          <w:sz w:val="16"/>
        </w:rPr>
        <w:t xml:space="preserve"> rules:</w:t>
      </w:r>
    </w:p>
    <w:p w14:paraId="7FEDF755" w14:textId="77777777" w:rsidR="00CC4195" w:rsidRPr="00BF158A" w:rsidRDefault="00CC4195" w:rsidP="00CC4195">
      <w:pPr>
        <w:ind w:left="720"/>
        <w:rPr>
          <w:sz w:val="16"/>
        </w:rPr>
      </w:pPr>
      <w:r w:rsidRPr="00E45534">
        <w:rPr>
          <w:sz w:val="16"/>
        </w:rPr>
        <w:t>“</w:t>
      </w:r>
      <w:r w:rsidRPr="00E45534">
        <w:rPr>
          <w:rStyle w:val="StyleUnderline"/>
        </w:rPr>
        <w:t>Who owns the robots</w:t>
      </w:r>
      <w:r w:rsidRPr="00E45534">
        <w:rPr>
          <w:sz w:val="16"/>
        </w:rPr>
        <w:t>,” says Harvard University labor economist Richard Freeman, “</w:t>
      </w:r>
      <w:r w:rsidRPr="00E45534">
        <w:rPr>
          <w:rStyle w:val="StyleUnderline"/>
        </w:rPr>
        <w:t>owns the world</w:t>
      </w:r>
      <w:r w:rsidRPr="00E45534">
        <w:rPr>
          <w:sz w:val="16"/>
        </w:rPr>
        <w:t xml:space="preserve">.” Hence </w:t>
      </w:r>
      <w:r w:rsidRPr="00E45534">
        <w:rPr>
          <w:rStyle w:val="StyleUnderline"/>
        </w:rPr>
        <w:t>the alternative to the communist society</w:t>
      </w:r>
      <w:r w:rsidRPr="00E45534">
        <w:rPr>
          <w:sz w:val="16"/>
        </w:rPr>
        <w:t xml:space="preserve"> of our last chapter </w:t>
      </w:r>
      <w:r w:rsidRPr="00E45534">
        <w:rPr>
          <w:rStyle w:val="StyleUnderline"/>
        </w:rPr>
        <w:t xml:space="preserve">is one where the techniques to produce abundance are </w:t>
      </w:r>
      <w:r w:rsidRPr="00E45534">
        <w:rPr>
          <w:rStyle w:val="Emphasis"/>
        </w:rPr>
        <w:t>monopolized by a small elite</w:t>
      </w:r>
      <w:r w:rsidRPr="00E45534">
        <w:rPr>
          <w:sz w:val="16"/>
        </w:rPr>
        <w:t xml:space="preserve">…. When we talk about “owning the robots,” we’re not just talking about having control over a physical bundle of metal and wires. Rather, </w:t>
      </w:r>
      <w:r w:rsidRPr="00E45534">
        <w:rPr>
          <w:rStyle w:val="StyleUnderline"/>
        </w:rPr>
        <w:t>the phrase metaphorically describes control over things like computer software, algorithms, blueprints, and other kinds of information that are needed to produce and reproduce the world we live in</w:t>
      </w:r>
      <w:r w:rsidRPr="00E45534">
        <w:rPr>
          <w:sz w:val="16"/>
        </w:rPr>
        <w:t xml:space="preserve">. In order </w:t>
      </w:r>
      <w:r w:rsidRPr="00E45534">
        <w:rPr>
          <w:rStyle w:val="StyleUnderline"/>
        </w:rPr>
        <w:t>to maintain control over the economy</w:t>
      </w:r>
      <w:r w:rsidRPr="00E45534">
        <w:rPr>
          <w:sz w:val="16"/>
        </w:rPr>
        <w:t xml:space="preserve">, then, </w:t>
      </w:r>
      <w:r w:rsidRPr="00E45534">
        <w:rPr>
          <w:rStyle w:val="StyleUnderline"/>
        </w:rPr>
        <w:t>the rich increasingly need to control that information, and not just physical objects</w:t>
      </w:r>
      <w:r w:rsidRPr="00E45534">
        <w:rPr>
          <w:sz w:val="16"/>
        </w:rPr>
        <w:t>.</w:t>
      </w:r>
    </w:p>
    <w:p w14:paraId="67367FCC" w14:textId="77777777" w:rsidR="00CC4195" w:rsidRPr="00BF158A" w:rsidRDefault="00CC4195" w:rsidP="00CC4195">
      <w:pPr>
        <w:rPr>
          <w:sz w:val="16"/>
        </w:rPr>
      </w:pPr>
      <w:r w:rsidRPr="00BF158A">
        <w:rPr>
          <w:sz w:val="16"/>
        </w:rPr>
        <w:t xml:space="preserve">Finally, I agree with Phillips and Rozworski that </w:t>
      </w:r>
      <w:r w:rsidRPr="00BF158A">
        <w:rPr>
          <w:rStyle w:val="StyleUnderline"/>
        </w:rPr>
        <w:t xml:space="preserve">certain forms of </w:t>
      </w:r>
      <w:r w:rsidRPr="00F901AE">
        <w:rPr>
          <w:rStyle w:val="StyleUnderline"/>
          <w:highlight w:val="cyan"/>
        </w:rPr>
        <w:t>government planning are needed</w:t>
      </w:r>
      <w:r w:rsidRPr="00BF158A">
        <w:rPr>
          <w:rStyle w:val="StyleUnderline"/>
        </w:rPr>
        <w:t xml:space="preserve"> to reach a brighter future, and the need is probably increasing over time.</w:t>
      </w:r>
      <w:r w:rsidRPr="00BF158A">
        <w:rPr>
          <w:sz w:val="16"/>
        </w:rPr>
        <w:t xml:space="preserve"> The coauthors make and remake this basic point repeatedly in their book: “</w:t>
      </w:r>
      <w:r w:rsidRPr="00BF158A">
        <w:rPr>
          <w:rStyle w:val="Emphasis"/>
        </w:rPr>
        <w:t>What is profitable is not always useful</w:t>
      </w:r>
      <w:r w:rsidRPr="00BF158A">
        <w:rPr>
          <w:rStyle w:val="StyleUnderline"/>
        </w:rPr>
        <w:t xml:space="preserve">, and </w:t>
      </w:r>
      <w:r w:rsidRPr="00BF158A">
        <w:rPr>
          <w:rStyle w:val="Emphasis"/>
        </w:rPr>
        <w:t>what is useful is not always profitable</w:t>
      </w:r>
      <w:r w:rsidRPr="00BF158A">
        <w:rPr>
          <w:sz w:val="16"/>
        </w:rPr>
        <w:t xml:space="preserve">.” It is an important point, and its relative importance is edging steadily upward. When the world was poor, and most people were scrambling just to cover their basic material needs, the overlap between profitable and useful was considerably higher than today. Now, </w:t>
      </w:r>
      <w:r w:rsidRPr="00F901AE">
        <w:rPr>
          <w:rStyle w:val="StyleUnderline"/>
          <w:highlight w:val="cyan"/>
        </w:rPr>
        <w:t>absent efforts by government to push</w:t>
      </w:r>
      <w:r w:rsidRPr="00BF158A">
        <w:rPr>
          <w:rStyle w:val="StyleUnderline"/>
        </w:rPr>
        <w:t xml:space="preserve"> forward scientific knowledge and </w:t>
      </w:r>
      <w:r w:rsidRPr="00F901AE">
        <w:rPr>
          <w:rStyle w:val="Emphasis"/>
          <w:highlight w:val="cyan"/>
        </w:rPr>
        <w:t>tech</w:t>
      </w:r>
      <w:r w:rsidRPr="00BF158A">
        <w:rPr>
          <w:rStyle w:val="StyleUnderline"/>
        </w:rPr>
        <w:t xml:space="preserve">nological </w:t>
      </w:r>
      <w:r w:rsidRPr="00F901AE">
        <w:rPr>
          <w:rStyle w:val="StyleUnderline"/>
          <w:highlight w:val="cyan"/>
        </w:rPr>
        <w:t>capacity</w:t>
      </w:r>
      <w:r w:rsidRPr="00BF158A">
        <w:rPr>
          <w:rStyle w:val="StyleUnderline"/>
        </w:rPr>
        <w:t xml:space="preserve">, thereby </w:t>
      </w:r>
      <w:r w:rsidRPr="00F901AE">
        <w:rPr>
          <w:rStyle w:val="StyleUnderline"/>
          <w:highlight w:val="cyan"/>
        </w:rPr>
        <w:t>opening</w:t>
      </w:r>
      <w:r w:rsidRPr="00BF158A">
        <w:rPr>
          <w:rStyle w:val="StyleUnderline"/>
        </w:rPr>
        <w:t xml:space="preserve"> up new </w:t>
      </w:r>
      <w:r w:rsidRPr="00F901AE">
        <w:rPr>
          <w:rStyle w:val="StyleUnderline"/>
          <w:highlight w:val="cyan"/>
        </w:rPr>
        <w:t>spaces for</w:t>
      </w:r>
      <w:r w:rsidRPr="00BF158A">
        <w:rPr>
          <w:rStyle w:val="StyleUnderline"/>
        </w:rPr>
        <w:t xml:space="preserve"> entrepreneurial </w:t>
      </w:r>
      <w:r w:rsidRPr="00F901AE">
        <w:rPr>
          <w:rStyle w:val="StyleUnderline"/>
          <w:highlight w:val="cyan"/>
        </w:rPr>
        <w:t>exploration and commercialization, capitalist profit-seeking</w:t>
      </w:r>
      <w:r w:rsidRPr="00BF158A">
        <w:rPr>
          <w:rStyle w:val="StyleUnderline"/>
        </w:rPr>
        <w:t xml:space="preserve"> tends to </w:t>
      </w:r>
      <w:r w:rsidRPr="00F901AE">
        <w:rPr>
          <w:rStyle w:val="StyleUnderline"/>
          <w:highlight w:val="cyan"/>
        </w:rPr>
        <w:t>settle</w:t>
      </w:r>
      <w:r w:rsidRPr="00BF158A">
        <w:rPr>
          <w:rStyle w:val="StyleUnderline"/>
        </w:rPr>
        <w:t xml:space="preserve"> disproportionately </w:t>
      </w:r>
      <w:r w:rsidRPr="00F901AE">
        <w:rPr>
          <w:rStyle w:val="StyleUnderline"/>
          <w:highlight w:val="cyan"/>
        </w:rPr>
        <w:t>into</w:t>
      </w:r>
      <w:r w:rsidRPr="00BF158A">
        <w:rPr>
          <w:rStyle w:val="StyleUnderline"/>
        </w:rPr>
        <w:t xml:space="preserve"> the comfortable and relatively </w:t>
      </w:r>
      <w:r w:rsidRPr="00F901AE">
        <w:rPr>
          <w:rStyle w:val="StyleUnderline"/>
          <w:highlight w:val="cyan"/>
        </w:rPr>
        <w:t>unproductive ruts of real estate</w:t>
      </w:r>
      <w:r w:rsidRPr="00BF158A">
        <w:rPr>
          <w:rStyle w:val="StyleUnderline"/>
        </w:rPr>
        <w:t xml:space="preserve"> development </w:t>
      </w:r>
      <w:r w:rsidRPr="00F901AE">
        <w:rPr>
          <w:rStyle w:val="StyleUnderline"/>
          <w:highlight w:val="cyan"/>
        </w:rPr>
        <w:t xml:space="preserve">and </w:t>
      </w:r>
      <w:r w:rsidRPr="00F901AE">
        <w:rPr>
          <w:rStyle w:val="Emphasis"/>
          <w:highlight w:val="cyan"/>
        </w:rPr>
        <w:t>financial speculation</w:t>
      </w:r>
      <w:r w:rsidRPr="00BF158A">
        <w:rPr>
          <w:sz w:val="16"/>
        </w:rPr>
        <w:t>.</w:t>
      </w:r>
    </w:p>
    <w:p w14:paraId="30D1A222" w14:textId="77777777" w:rsidR="00CC4195" w:rsidRPr="00BF158A" w:rsidRDefault="00CC4195" w:rsidP="00CC4195">
      <w:pPr>
        <w:rPr>
          <w:sz w:val="16"/>
        </w:rPr>
      </w:pPr>
      <w:r w:rsidRPr="00BF158A">
        <w:rPr>
          <w:sz w:val="16"/>
        </w:rPr>
        <w:t xml:space="preserve">A further point: </w:t>
      </w:r>
      <w:r w:rsidRPr="00BF158A">
        <w:rPr>
          <w:rStyle w:val="StyleUnderline"/>
        </w:rPr>
        <w:t>if</w:t>
      </w:r>
      <w:r w:rsidRPr="00BF158A">
        <w:rPr>
          <w:sz w:val="16"/>
        </w:rPr>
        <w:t xml:space="preserve">, as looks likely, </w:t>
      </w:r>
      <w:r w:rsidRPr="00BF158A">
        <w:rPr>
          <w:rStyle w:val="StyleUnderline"/>
        </w:rPr>
        <w:t>we are facing a future with both declining populations and gradually falling labor force participation, governments will need to compensate by appropriating relatively larger shares of the economic pie to fund ongoing innovation</w:t>
      </w:r>
      <w:r w:rsidRPr="00BF158A">
        <w:rPr>
          <w:sz w:val="16"/>
        </w:rPr>
        <w:t>. While I hope for a future where large numbers of people live in considerable independence from the capitalist system, the other side of that coin is likely to be an organized capitalist system that relies more heavily on public investment.</w:t>
      </w:r>
    </w:p>
    <w:p w14:paraId="7545B0D7" w14:textId="77777777" w:rsidR="00CC4195" w:rsidRPr="00BF158A" w:rsidRDefault="00CC4195" w:rsidP="00CC4195">
      <w:pPr>
        <w:rPr>
          <w:sz w:val="16"/>
        </w:rPr>
      </w:pPr>
      <w:r w:rsidRPr="00BF158A">
        <w:rPr>
          <w:sz w:val="16"/>
        </w:rPr>
        <w:t>That said, Phillips and Rozworski are utterly misguided in trying to revive the socialist idea of replacing the entire price system with central planning. The fact that computer technology has made enormous strides since Soviet days is completely irrelevant. Advocates of central planning imagine that the fundamental challenge in guiding economic production is one of computation, and therefore that much faster computers and much bigger databases make the problem more tractable. But in fact, the real fundamental challenge is one of discovering information not known already – how producers will react to changes in input prices, how consumers will react to changes in the price or quality or product features, and whether new products are useful and desirable. There is simply no way to incentivize this ongoing, incessant, massive-scale discovery process without actually playing the specialization and exchange game with real money.</w:t>
      </w:r>
    </w:p>
    <w:p w14:paraId="0D9E14AE" w14:textId="77777777" w:rsidR="00CC4195" w:rsidRPr="008558C1" w:rsidRDefault="00CC4195" w:rsidP="00CC4195">
      <w:pPr>
        <w:rPr>
          <w:sz w:val="16"/>
        </w:rPr>
      </w:pPr>
      <w:r w:rsidRPr="00BF158A">
        <w:rPr>
          <w:sz w:val="16"/>
        </w:rPr>
        <w:t xml:space="preserve">Of course, from the standpoint of the overlap between economic efficiency and human well-being, </w:t>
      </w:r>
      <w:r w:rsidRPr="00BF158A">
        <w:rPr>
          <w:rStyle w:val="StyleUnderline"/>
        </w:rPr>
        <w:t>it’s important to recognize two important shortcomings of the private property and price system</w:t>
      </w:r>
      <w:r w:rsidRPr="00BF158A">
        <w:rPr>
          <w:sz w:val="16"/>
        </w:rPr>
        <w:t xml:space="preserve">: (1) </w:t>
      </w:r>
      <w:r w:rsidRPr="00BF158A">
        <w:rPr>
          <w:rStyle w:val="StyleUnderline"/>
        </w:rPr>
        <w:t xml:space="preserve">the market takes account of consumer preferences </w:t>
      </w:r>
      <w:r w:rsidRPr="00BF158A">
        <w:rPr>
          <w:rStyle w:val="Emphasis"/>
        </w:rPr>
        <w:t>only to the extent that they are backed by dollars</w:t>
      </w:r>
      <w:r w:rsidRPr="00BF158A">
        <w:rPr>
          <w:rStyle w:val="StyleUnderline"/>
        </w:rPr>
        <w:t>, and thus overprioritizes the preferences of the rich; and</w:t>
      </w:r>
      <w:r w:rsidRPr="00BF158A">
        <w:rPr>
          <w:sz w:val="16"/>
        </w:rPr>
        <w:t xml:space="preserve"> (2) </w:t>
      </w:r>
      <w:r w:rsidRPr="00BF158A">
        <w:rPr>
          <w:rStyle w:val="StyleUnderline"/>
        </w:rPr>
        <w:t xml:space="preserve">the existence of </w:t>
      </w:r>
      <w:r w:rsidRPr="00F901AE">
        <w:rPr>
          <w:rStyle w:val="StyleUnderline"/>
          <w:highlight w:val="cyan"/>
        </w:rPr>
        <w:t>external costs</w:t>
      </w:r>
      <w:r w:rsidRPr="00BF158A">
        <w:rPr>
          <w:rStyle w:val="StyleUnderline"/>
        </w:rPr>
        <w:t xml:space="preserve"> and benefits </w:t>
      </w:r>
      <w:r w:rsidRPr="00F901AE">
        <w:rPr>
          <w:rStyle w:val="StyleUnderline"/>
          <w:highlight w:val="cyan"/>
        </w:rPr>
        <w:t>not accounted for by market actors</w:t>
      </w:r>
      <w:r w:rsidRPr="00BF158A">
        <w:rPr>
          <w:rStyle w:val="StyleUnderline"/>
        </w:rPr>
        <w:t xml:space="preserve"> </w:t>
      </w:r>
      <w:r w:rsidRPr="00BF158A">
        <w:rPr>
          <w:rStyle w:val="Emphasis"/>
        </w:rPr>
        <w:t xml:space="preserve">further </w:t>
      </w:r>
      <w:r w:rsidRPr="00F901AE">
        <w:rPr>
          <w:rStyle w:val="Emphasis"/>
          <w:highlight w:val="cyan"/>
        </w:rPr>
        <w:t>reduces</w:t>
      </w:r>
      <w:r w:rsidRPr="00BF158A">
        <w:rPr>
          <w:rStyle w:val="Emphasis"/>
        </w:rPr>
        <w:t xml:space="preserve"> the </w:t>
      </w:r>
      <w:r w:rsidRPr="00F901AE">
        <w:rPr>
          <w:rStyle w:val="Emphasis"/>
          <w:highlight w:val="cyan"/>
        </w:rPr>
        <w:t>overlap between the useful and the profitable</w:t>
      </w:r>
      <w:r w:rsidRPr="00BF158A">
        <w:rPr>
          <w:rStyle w:val="StyleUnderline"/>
        </w:rPr>
        <w:t xml:space="preserve">. Both of these </w:t>
      </w:r>
      <w:r w:rsidRPr="00F901AE">
        <w:rPr>
          <w:rStyle w:val="StyleUnderline"/>
          <w:highlight w:val="cyan"/>
        </w:rPr>
        <w:t>market failures</w:t>
      </w:r>
      <w:r w:rsidRPr="00BF158A">
        <w:rPr>
          <w:sz w:val="16"/>
        </w:rPr>
        <w:t xml:space="preserve">, though, </w:t>
      </w:r>
      <w:r w:rsidRPr="00F901AE">
        <w:rPr>
          <w:rStyle w:val="Emphasis"/>
          <w:highlight w:val="cyan"/>
        </w:rPr>
        <w:t>are remediable</w:t>
      </w:r>
      <w:r w:rsidRPr="00BF158A">
        <w:rPr>
          <w:rStyle w:val="StyleUnderline"/>
        </w:rPr>
        <w:t xml:space="preserve">: redistribution can make producers more responsive to people with lower market incomes, while </w:t>
      </w:r>
      <w:r w:rsidRPr="00F901AE">
        <w:rPr>
          <w:rStyle w:val="StyleUnderline"/>
          <w:highlight w:val="cyan"/>
        </w:rPr>
        <w:t>regulation</w:t>
      </w:r>
      <w:r w:rsidRPr="00BF158A">
        <w:rPr>
          <w:rStyle w:val="StyleUnderline"/>
        </w:rPr>
        <w:t xml:space="preserve"> or pricing </w:t>
      </w:r>
      <w:r w:rsidRPr="00F901AE">
        <w:rPr>
          <w:rStyle w:val="StyleUnderline"/>
          <w:highlight w:val="cyan"/>
        </w:rPr>
        <w:t>of externalities can</w:t>
      </w:r>
      <w:r w:rsidRPr="00BF158A">
        <w:rPr>
          <w:rStyle w:val="StyleUnderline"/>
        </w:rPr>
        <w:t xml:space="preserve"> better </w:t>
      </w:r>
      <w:r w:rsidRPr="00F901AE">
        <w:rPr>
          <w:rStyle w:val="Emphasis"/>
          <w:highlight w:val="cyan"/>
        </w:rPr>
        <w:t>align profit-seeking with</w:t>
      </w:r>
      <w:r w:rsidRPr="00BF158A">
        <w:rPr>
          <w:rStyle w:val="StyleUnderline"/>
        </w:rPr>
        <w:t xml:space="preserve"> advancing </w:t>
      </w:r>
      <w:r w:rsidRPr="00F901AE">
        <w:rPr>
          <w:rStyle w:val="Emphasis"/>
          <w:highlight w:val="cyan"/>
        </w:rPr>
        <w:t>well-being</w:t>
      </w:r>
      <w:r w:rsidRPr="00BF158A">
        <w:rPr>
          <w:rStyle w:val="StyleUnderline"/>
        </w:rPr>
        <w:t>. Modifying the price system in this way isn’t easy to get right, but it’s doable; replacing the price system altogether, on the other hand, is a will-o’-the-wisp</w:t>
      </w:r>
      <w:r w:rsidRPr="00BF158A">
        <w:rPr>
          <w:sz w:val="16"/>
        </w:rPr>
        <w:t>.</w:t>
      </w:r>
    </w:p>
    <w:p w14:paraId="048C1255" w14:textId="77777777" w:rsidR="00CC4195" w:rsidRDefault="00CC4195" w:rsidP="00CC4195">
      <w:pPr>
        <w:pStyle w:val="Heading2"/>
      </w:pPr>
      <w:r>
        <w:t>Adv---Climate Change</w:t>
      </w:r>
    </w:p>
    <w:p w14:paraId="0CA8066C" w14:textId="77777777" w:rsidR="00CC4195" w:rsidRDefault="00CC4195" w:rsidP="00CC4195">
      <w:pPr>
        <w:pStyle w:val="Heading3"/>
      </w:pPr>
      <w:r>
        <w:t>AT: Solvency---1NC</w:t>
      </w:r>
    </w:p>
    <w:p w14:paraId="250B11E9" w14:textId="77777777" w:rsidR="00CC4195" w:rsidRDefault="00CC4195" w:rsidP="00CC4195">
      <w:pPr>
        <w:pStyle w:val="Heading4"/>
      </w:pPr>
      <w:r>
        <w:t>1. Interpretation – anything not specified in the plan is a question of normal means</w:t>
      </w:r>
    </w:p>
    <w:p w14:paraId="34BAE5B9" w14:textId="77777777" w:rsidR="00CC4195" w:rsidRDefault="00CC4195" w:rsidP="00CC4195">
      <w:pPr>
        <w:pStyle w:val="Heading4"/>
        <w:numPr>
          <w:ilvl w:val="0"/>
          <w:numId w:val="15"/>
        </w:numPr>
      </w:pPr>
      <w:r>
        <w:t>It’s the bargain – lack of specification gives them offense against counterplans and minimize our competition, this is the price they pay</w:t>
      </w:r>
    </w:p>
    <w:p w14:paraId="010BA807" w14:textId="77777777" w:rsidR="00CC4195" w:rsidRDefault="00CC4195" w:rsidP="00CC4195">
      <w:pPr>
        <w:pStyle w:val="Heading4"/>
        <w:numPr>
          <w:ilvl w:val="0"/>
          <w:numId w:val="15"/>
        </w:numPr>
      </w:pPr>
      <w:r>
        <w:t>Ground – letting them fiat the plan however they want explodes neg ground, lets them claim the plan is a jobs guarantee to go to Mars. Solvency advocates don’t check – they can read others.</w:t>
      </w:r>
    </w:p>
    <w:p w14:paraId="3739C266" w14:textId="77777777" w:rsidR="00CC4195" w:rsidRDefault="00CC4195" w:rsidP="00CC4195">
      <w:pPr>
        <w:pStyle w:val="Heading4"/>
      </w:pPr>
      <w:r>
        <w:t>Normal means under Trump is the plan is “free military jobs” for all.</w:t>
      </w:r>
    </w:p>
    <w:p w14:paraId="3DE3A330" w14:textId="77777777" w:rsidR="00CC4195" w:rsidRPr="00BB6E53" w:rsidRDefault="00CC4195" w:rsidP="00CC4195">
      <w:pPr>
        <w:rPr>
          <w:rStyle w:val="Style13ptBold"/>
          <w:b w:val="0"/>
          <w:bCs w:val="0"/>
          <w:sz w:val="22"/>
          <w:szCs w:val="18"/>
        </w:rPr>
      </w:pPr>
      <w:r>
        <w:rPr>
          <w:rStyle w:val="Style13ptBold"/>
        </w:rPr>
        <w:t xml:space="preserve">Price 20 </w:t>
      </w:r>
      <w:r>
        <w:rPr>
          <w:rStyle w:val="Style13ptBold"/>
          <w:b w:val="0"/>
          <w:bCs w:val="0"/>
        </w:rPr>
        <w:t xml:space="preserve">–  </w:t>
      </w:r>
      <w:r>
        <w:rPr>
          <w:rStyle w:val="Style13ptBold"/>
          <w:b w:val="0"/>
          <w:bCs w:val="0"/>
          <w:sz w:val="22"/>
          <w:szCs w:val="18"/>
        </w:rPr>
        <w:t>(</w:t>
      </w:r>
      <w:hyperlink r:id="rId6" w:history="1">
        <w:r w:rsidRPr="00B0489D">
          <w:rPr>
            <w:rStyle w:val="Hyperlink"/>
            <w:szCs w:val="18"/>
          </w:rPr>
          <w:t>https://www.christenseninstitute.org/blog/the-promise-of-a-jobs-guarantee-depends-on-cbe/</w:t>
        </w:r>
      </w:hyperlink>
      <w:r>
        <w:rPr>
          <w:rStyle w:val="Style13ptBold"/>
          <w:b w:val="0"/>
          <w:bCs w:val="0"/>
          <w:sz w:val="22"/>
          <w:szCs w:val="18"/>
        </w:rPr>
        <w:t>, The promise of a jobs guarantee depends on CBE , Richard Price June 24, 2020 ) NAR</w:t>
      </w:r>
    </w:p>
    <w:p w14:paraId="60F84F76" w14:textId="77777777" w:rsidR="00CC4195" w:rsidRDefault="00CC4195" w:rsidP="00CC4195">
      <w:r w:rsidRPr="00F901AE">
        <w:rPr>
          <w:rStyle w:val="StyleUnderline"/>
          <w:highlight w:val="cyan"/>
        </w:rPr>
        <w:t>Although the US has nothing like a jobs guarantee</w:t>
      </w:r>
      <w:r w:rsidRPr="00BB6E53">
        <w:rPr>
          <w:rStyle w:val="StyleUnderline"/>
        </w:rPr>
        <w:t xml:space="preserve"> program right now, </w:t>
      </w:r>
      <w:r w:rsidRPr="00F901AE">
        <w:rPr>
          <w:rStyle w:val="StyleUnderline"/>
          <w:highlight w:val="cyan"/>
        </w:rPr>
        <w:t>it does have programs that exhibit a similar dynamic</w:t>
      </w:r>
      <w:r>
        <w:t xml:space="preserve">. For example, </w:t>
      </w:r>
      <w:r w:rsidRPr="00F901AE">
        <w:rPr>
          <w:rStyle w:val="Emphasis"/>
          <w:highlight w:val="cyan"/>
        </w:rPr>
        <w:t>military service</w:t>
      </w:r>
      <w:r w:rsidRPr="00BB6E53">
        <w:rPr>
          <w:rStyle w:val="Emphasis"/>
        </w:rPr>
        <w:t xml:space="preserve"> opportunities </w:t>
      </w:r>
      <w:r w:rsidRPr="00F901AE">
        <w:rPr>
          <w:rStyle w:val="Emphasis"/>
          <w:highlight w:val="cyan"/>
        </w:rPr>
        <w:t>are</w:t>
      </w:r>
      <w:r w:rsidRPr="00BB6E53">
        <w:rPr>
          <w:rStyle w:val="Emphasis"/>
        </w:rPr>
        <w:t xml:space="preserve"> broadly </w:t>
      </w:r>
      <w:r w:rsidRPr="00F901AE">
        <w:rPr>
          <w:rStyle w:val="Emphasis"/>
          <w:highlight w:val="cyan"/>
        </w:rPr>
        <w:t>available, provide livable wages, and</w:t>
      </w:r>
      <w:r w:rsidRPr="00BB6E53">
        <w:rPr>
          <w:rStyle w:val="Emphasis"/>
        </w:rPr>
        <w:t xml:space="preserve"> offer benefits that include helping </w:t>
      </w:r>
      <w:r w:rsidRPr="00F901AE">
        <w:rPr>
          <w:rStyle w:val="Emphasis"/>
          <w:highlight w:val="cyan"/>
        </w:rPr>
        <w:t>pay for college</w:t>
      </w:r>
      <w:r>
        <w:t>. Many postsecondary institutions have created admissions pipelines tailor-made for the armed forces, including offering credit for relevant in-field experience. Of course</w:t>
      </w:r>
      <w:r w:rsidRPr="00BB6E53">
        <w:rPr>
          <w:rStyle w:val="StyleUnderline"/>
        </w:rPr>
        <w:t xml:space="preserve">, </w:t>
      </w:r>
      <w:r w:rsidRPr="00F901AE">
        <w:rPr>
          <w:rStyle w:val="StyleUnderline"/>
          <w:highlight w:val="cyan"/>
        </w:rPr>
        <w:t>the military offers</w:t>
      </w:r>
      <w:r w:rsidRPr="00BB6E53">
        <w:rPr>
          <w:rStyle w:val="StyleUnderline"/>
        </w:rPr>
        <w:t xml:space="preserve"> all of </w:t>
      </w:r>
      <w:r w:rsidRPr="00F901AE">
        <w:rPr>
          <w:rStyle w:val="StyleUnderline"/>
          <w:highlight w:val="cyan"/>
        </w:rPr>
        <w:t>this in exchange for risking your life</w:t>
      </w:r>
      <w:r>
        <w:t xml:space="preserve">. </w:t>
      </w:r>
    </w:p>
    <w:p w14:paraId="310D58B4" w14:textId="77777777" w:rsidR="00CC4195" w:rsidRPr="00167159" w:rsidRDefault="00CC4195" w:rsidP="00CC4195">
      <w:pPr>
        <w:pStyle w:val="Heading4"/>
      </w:pPr>
      <w:r>
        <w:t xml:space="preserve">This zeroes the case’s solvency – deploying a Jobs Guarnatee to expand national service means the plan solves none of their degrowth internal links. </w:t>
      </w:r>
      <w:r w:rsidRPr="00B45CB3">
        <w:rPr>
          <w:i/>
          <w:iCs w:val="0"/>
        </w:rPr>
        <w:t>And</w:t>
      </w:r>
      <w:r>
        <w:t xml:space="preserve"> increasing inscription in the military is a linear disad – the military is deployed against immigrants and people of color, ICE RAIDs prove.</w:t>
      </w:r>
    </w:p>
    <w:p w14:paraId="6810CE60" w14:textId="77777777" w:rsidR="00CC4195" w:rsidRDefault="00CC4195" w:rsidP="00CC4195">
      <w:pPr>
        <w:pStyle w:val="Heading3"/>
      </w:pPr>
      <w:r>
        <w:t>AT: Sustainability---Top---1NC</w:t>
      </w:r>
    </w:p>
    <w:p w14:paraId="67CA22AC" w14:textId="77777777" w:rsidR="00CC4195" w:rsidRDefault="00CC4195" w:rsidP="00CC4195">
      <w:pPr>
        <w:pStyle w:val="Heading4"/>
      </w:pPr>
      <w:r>
        <w:t xml:space="preserve">2. Capitalism is </w:t>
      </w:r>
      <w:r w:rsidRPr="00B463D7">
        <w:rPr>
          <w:u w:val="single"/>
        </w:rPr>
        <w:t>environmentally sustainable</w:t>
      </w:r>
      <w:r>
        <w:t>.</w:t>
      </w:r>
    </w:p>
    <w:p w14:paraId="50A10C9B" w14:textId="77777777" w:rsidR="00CC4195" w:rsidRDefault="00CC4195" w:rsidP="00CC4195">
      <w:r w:rsidRPr="00E16F40">
        <w:rPr>
          <w:rStyle w:val="Style13ptBold"/>
        </w:rPr>
        <w:t>Hill 20</w:t>
      </w:r>
      <w:r>
        <w:t xml:space="preserve"> [Victor Hill (Financial Economist with the International Finance Corporation at the World Bank, lead writer for Master Investor, holds degrees from the University of Oxford, Institut Européen d'Administration des Affaires, and Canterbury Christ Church University), 11-3-2020, "Only capitalism will save the planet," https://masterinvestor.co.uk/economics/only-capitalism-will-save-the-planet/, njn]</w:t>
      </w:r>
    </w:p>
    <w:p w14:paraId="4D6D7445" w14:textId="77777777" w:rsidR="00CC4195" w:rsidRPr="00366E22" w:rsidRDefault="00CC4195" w:rsidP="00CC4195">
      <w:pPr>
        <w:rPr>
          <w:sz w:val="16"/>
        </w:rPr>
      </w:pPr>
      <w:r w:rsidRPr="00366E22">
        <w:rPr>
          <w:sz w:val="16"/>
        </w:rPr>
        <w:t>While the global coronavirus pandemic has diverted attention away from the fraught issue of climate change and what to do about it, the environmental activism of groups such as Extinction Rebellion (XR) has continued to simmer. In fact, this year XR has blended with the Black Lives Matter (BLM) movement such that explicitly anti-capitalist environmental protest and anti-patriarchal, anti-colonial wokery have become intimately entwined. The underlying message is: If you want to save the planet you have to change the system. In practice, all protest movements have many threads – just look at the two-year campaign of the gilets jaunes in France – but the unifying thread is always resentment.</w:t>
      </w:r>
    </w:p>
    <w:p w14:paraId="7B124C5C" w14:textId="77777777" w:rsidR="00CC4195" w:rsidRPr="009548D0" w:rsidRDefault="00CC4195" w:rsidP="00CC4195">
      <w:pPr>
        <w:rPr>
          <w:sz w:val="16"/>
        </w:rPr>
      </w:pPr>
      <w:r w:rsidRPr="009548D0">
        <w:rPr>
          <w:sz w:val="16"/>
        </w:rPr>
        <w:t xml:space="preserve">The irony is that both aspects of this counterculture are out-of-date. </w:t>
      </w:r>
      <w:r w:rsidRPr="00C90E6B">
        <w:rPr>
          <w:rStyle w:val="StyleUnderline"/>
          <w:highlight w:val="cyan"/>
        </w:rPr>
        <w:t xml:space="preserve">Rapid </w:t>
      </w:r>
      <w:r w:rsidRPr="00C90E6B">
        <w:rPr>
          <w:rStyle w:val="Emphasis"/>
          <w:highlight w:val="cyan"/>
        </w:rPr>
        <w:t>advances</w:t>
      </w:r>
      <w:r w:rsidRPr="00C90E6B">
        <w:rPr>
          <w:rStyle w:val="StyleUnderline"/>
          <w:highlight w:val="cyan"/>
        </w:rPr>
        <w:t xml:space="preserve"> in </w:t>
      </w:r>
      <w:r w:rsidRPr="00C90E6B">
        <w:rPr>
          <w:rStyle w:val="Emphasis"/>
          <w:highlight w:val="cyan"/>
        </w:rPr>
        <w:t>tech</w:t>
      </w:r>
      <w:r w:rsidRPr="00366E22">
        <w:rPr>
          <w:rStyle w:val="StyleUnderline"/>
        </w:rPr>
        <w:t xml:space="preserve">nology, facilitated by the </w:t>
      </w:r>
      <w:r w:rsidRPr="00366E22">
        <w:rPr>
          <w:rStyle w:val="Emphasis"/>
        </w:rPr>
        <w:t>free market</w:t>
      </w:r>
      <w:r w:rsidRPr="00C90E6B">
        <w:rPr>
          <w:rStyle w:val="StyleUnderline"/>
        </w:rPr>
        <w:t xml:space="preserve">, have </w:t>
      </w:r>
      <w:r w:rsidRPr="00C90E6B">
        <w:rPr>
          <w:rStyle w:val="Emphasis"/>
          <w:highlight w:val="cyan"/>
        </w:rPr>
        <w:t>transformed</w:t>
      </w:r>
      <w:r w:rsidRPr="00C90E6B">
        <w:rPr>
          <w:rStyle w:val="StyleUnderline"/>
          <w:highlight w:val="cyan"/>
        </w:rPr>
        <w:t xml:space="preserve"> the climate</w:t>
      </w:r>
      <w:r w:rsidRPr="009548D0">
        <w:rPr>
          <w:sz w:val="16"/>
        </w:rPr>
        <w:t xml:space="preserve"> conversation. Whatever Mr Trump’s rhetoric on the issue (and he may well be in the departure lounge by the time you read this), </w:t>
      </w:r>
      <w:r w:rsidRPr="002A4FD2">
        <w:rPr>
          <w:rStyle w:val="StyleUnderline"/>
        </w:rPr>
        <w:t xml:space="preserve">the </w:t>
      </w:r>
      <w:r w:rsidRPr="00AC7AA2">
        <w:rPr>
          <w:rStyle w:val="Emphasis"/>
          <w:highlight w:val="cyan"/>
        </w:rPr>
        <w:t>big energy</w:t>
      </w:r>
      <w:r w:rsidRPr="002A4FD2">
        <w:rPr>
          <w:rStyle w:val="StyleUnderline"/>
        </w:rPr>
        <w:t xml:space="preserve"> companies</w:t>
      </w:r>
      <w:r w:rsidRPr="009548D0">
        <w:rPr>
          <w:sz w:val="16"/>
        </w:rPr>
        <w:t xml:space="preserve">, backed by a raft of environmentally conscious investors, </w:t>
      </w:r>
      <w:r w:rsidRPr="00AC7AA2">
        <w:rPr>
          <w:rStyle w:val="StyleUnderline"/>
          <w:highlight w:val="cyan"/>
        </w:rPr>
        <w:t xml:space="preserve">are already </w:t>
      </w:r>
      <w:r w:rsidRPr="00AC7AA2">
        <w:rPr>
          <w:rStyle w:val="Emphasis"/>
          <w:highlight w:val="cyan"/>
        </w:rPr>
        <w:t>transitioning</w:t>
      </w:r>
      <w:r w:rsidRPr="00AC7AA2">
        <w:rPr>
          <w:rStyle w:val="StyleUnderline"/>
          <w:highlight w:val="cyan"/>
        </w:rPr>
        <w:t xml:space="preserve"> to</w:t>
      </w:r>
      <w:r w:rsidRPr="00AC7AA2">
        <w:rPr>
          <w:rStyle w:val="StyleUnderline"/>
        </w:rPr>
        <w:t xml:space="preserve">wards renewable and </w:t>
      </w:r>
      <w:r w:rsidRPr="00AC7AA2">
        <w:rPr>
          <w:rStyle w:val="Emphasis"/>
          <w:highlight w:val="cyan"/>
        </w:rPr>
        <w:t>zero-fossil fuel</w:t>
      </w:r>
      <w:r w:rsidRPr="00AC7AA2">
        <w:rPr>
          <w:rStyle w:val="StyleUnderline"/>
        </w:rPr>
        <w:t xml:space="preserve"> energy</w:t>
      </w:r>
      <w:r w:rsidRPr="009548D0">
        <w:rPr>
          <w:sz w:val="16"/>
        </w:rPr>
        <w:t xml:space="preserve"> precisely </w:t>
      </w:r>
      <w:r w:rsidRPr="00CE5466">
        <w:rPr>
          <w:rStyle w:val="StyleUnderline"/>
          <w:highlight w:val="cyan"/>
        </w:rPr>
        <w:t xml:space="preserve">because it is now </w:t>
      </w:r>
      <w:r w:rsidRPr="00CE5466">
        <w:rPr>
          <w:rStyle w:val="Emphasis"/>
          <w:highlight w:val="cyan"/>
        </w:rPr>
        <w:t>economical</w:t>
      </w:r>
      <w:r w:rsidRPr="00CE5466">
        <w:rPr>
          <w:rStyle w:val="Emphasis"/>
        </w:rPr>
        <w:t>ly viable</w:t>
      </w:r>
      <w:r w:rsidRPr="009548D0">
        <w:rPr>
          <w:sz w:val="16"/>
        </w:rPr>
        <w:t xml:space="preserve"> to do so. And in that process, they are making money. Win-win.</w:t>
      </w:r>
    </w:p>
    <w:p w14:paraId="080868B3" w14:textId="77777777" w:rsidR="00CC4195" w:rsidRPr="00AD7ED6" w:rsidRDefault="00CC4195" w:rsidP="00CC4195">
      <w:pPr>
        <w:rPr>
          <w:sz w:val="16"/>
        </w:rPr>
      </w:pPr>
      <w:r w:rsidRPr="00AD7ED6">
        <w:rPr>
          <w:sz w:val="16"/>
        </w:rPr>
        <w:t xml:space="preserve">Outright climate change denial was always a marginal school of thought. Thinking people – of which </w:t>
      </w:r>
      <w:r w:rsidRPr="00F6337E">
        <w:rPr>
          <w:rStyle w:val="StyleUnderline"/>
          <w:highlight w:val="cyan"/>
        </w:rPr>
        <w:t xml:space="preserve">the </w:t>
      </w:r>
      <w:r w:rsidRPr="00F6337E">
        <w:rPr>
          <w:rStyle w:val="Emphasis"/>
          <w:highlight w:val="cyan"/>
        </w:rPr>
        <w:t>business</w:t>
      </w:r>
      <w:r w:rsidRPr="009C165D">
        <w:rPr>
          <w:rStyle w:val="StyleUnderline"/>
        </w:rPr>
        <w:t xml:space="preserve"> and </w:t>
      </w:r>
      <w:r w:rsidRPr="009C165D">
        <w:rPr>
          <w:rStyle w:val="Emphasis"/>
        </w:rPr>
        <w:t>investment</w:t>
      </w:r>
      <w:r w:rsidRPr="009C165D">
        <w:rPr>
          <w:rStyle w:val="StyleUnderline"/>
        </w:rPr>
        <w:t xml:space="preserve"> </w:t>
      </w:r>
      <w:r w:rsidRPr="00F6337E">
        <w:rPr>
          <w:rStyle w:val="StyleUnderline"/>
          <w:highlight w:val="cyan"/>
        </w:rPr>
        <w:t>community</w:t>
      </w:r>
      <w:r w:rsidRPr="00AD7ED6">
        <w:rPr>
          <w:sz w:val="16"/>
        </w:rPr>
        <w:t xml:space="preserve"> – </w:t>
      </w:r>
      <w:r w:rsidRPr="00F6337E">
        <w:rPr>
          <w:rStyle w:val="StyleUnderline"/>
          <w:highlight w:val="cyan"/>
        </w:rPr>
        <w:t>understand</w:t>
      </w:r>
      <w:r w:rsidRPr="009C165D">
        <w:rPr>
          <w:rStyle w:val="StyleUnderline"/>
        </w:rPr>
        <w:t xml:space="preserve"> well that manmade carbon </w:t>
      </w:r>
      <w:r w:rsidRPr="00A40678">
        <w:rPr>
          <w:rStyle w:val="Emphasis"/>
          <w:highlight w:val="cyan"/>
        </w:rPr>
        <w:t>emissions</w:t>
      </w:r>
      <w:r w:rsidRPr="00AD7ED6">
        <w:rPr>
          <w:sz w:val="16"/>
        </w:rPr>
        <w:t xml:space="preserve"> increase the concentration of CO2 in the atmosphere and thus </w:t>
      </w:r>
      <w:r w:rsidRPr="009C165D">
        <w:rPr>
          <w:rStyle w:val="StyleUnderline"/>
        </w:rPr>
        <w:t>precipitate a greenhouse effect</w:t>
      </w:r>
      <w:r w:rsidRPr="00AD7ED6">
        <w:rPr>
          <w:sz w:val="16"/>
        </w:rPr>
        <w:t xml:space="preserve"> by which the Earth’s atmosphere and seas warm up. That said, </w:t>
      </w:r>
      <w:r w:rsidRPr="00B463D7">
        <w:rPr>
          <w:rStyle w:val="StyleUnderline"/>
          <w:highlight w:val="cyan"/>
        </w:rPr>
        <w:t xml:space="preserve">there is a </w:t>
      </w:r>
      <w:r w:rsidRPr="00B463D7">
        <w:rPr>
          <w:rStyle w:val="Emphasis"/>
          <w:highlight w:val="cyan"/>
        </w:rPr>
        <w:t>respectable</w:t>
      </w:r>
      <w:r w:rsidRPr="00B463D7">
        <w:rPr>
          <w:rStyle w:val="Emphasis"/>
        </w:rPr>
        <w:t xml:space="preserve"> scientific </w:t>
      </w:r>
      <w:r w:rsidRPr="00B463D7">
        <w:rPr>
          <w:rStyle w:val="Emphasis"/>
          <w:highlight w:val="cyan"/>
        </w:rPr>
        <w:t>debate</w:t>
      </w:r>
      <w:r w:rsidRPr="00B463D7">
        <w:rPr>
          <w:rStyle w:val="StyleUnderline"/>
          <w:highlight w:val="cyan"/>
        </w:rPr>
        <w:t xml:space="preserve"> about how </w:t>
      </w:r>
      <w:r w:rsidRPr="00B463D7">
        <w:rPr>
          <w:rStyle w:val="Emphasis"/>
          <w:highlight w:val="cyan"/>
        </w:rPr>
        <w:t>quickly</w:t>
      </w:r>
      <w:r w:rsidRPr="00B463D7">
        <w:rPr>
          <w:rStyle w:val="StyleUnderline"/>
        </w:rPr>
        <w:t xml:space="preserve"> that process is taking place</w:t>
      </w:r>
      <w:r w:rsidRPr="00AD7ED6">
        <w:rPr>
          <w:sz w:val="16"/>
        </w:rPr>
        <w:t xml:space="preserve"> and how quickly it will cause irreversible results such as desertification. And </w:t>
      </w:r>
      <w:r w:rsidRPr="00AD7ED6">
        <w:rPr>
          <w:rStyle w:val="StyleUnderline"/>
          <w:highlight w:val="cyan"/>
        </w:rPr>
        <w:t xml:space="preserve">it is </w:t>
      </w:r>
      <w:r w:rsidRPr="00AD7ED6">
        <w:rPr>
          <w:rStyle w:val="Emphasis"/>
          <w:highlight w:val="cyan"/>
        </w:rPr>
        <w:t>perfectly legitimate</w:t>
      </w:r>
      <w:r w:rsidRPr="00AD7ED6">
        <w:rPr>
          <w:rStyle w:val="StyleUnderline"/>
          <w:highlight w:val="cyan"/>
        </w:rPr>
        <w:t xml:space="preserve"> to </w:t>
      </w:r>
      <w:r w:rsidRPr="00AD7ED6">
        <w:rPr>
          <w:rStyle w:val="Emphasis"/>
          <w:highlight w:val="cyan"/>
        </w:rPr>
        <w:t>question</w:t>
      </w:r>
      <w:r w:rsidRPr="00AD7ED6">
        <w:rPr>
          <w:rStyle w:val="StyleUnderline"/>
        </w:rPr>
        <w:t xml:space="preserve"> the climate </w:t>
      </w:r>
      <w:r w:rsidRPr="00AD7ED6">
        <w:rPr>
          <w:rStyle w:val="Emphasis"/>
          <w:highlight w:val="cyan"/>
        </w:rPr>
        <w:t>models</w:t>
      </w:r>
      <w:r w:rsidRPr="00AD7ED6">
        <w:rPr>
          <w:rStyle w:val="StyleUnderline"/>
        </w:rPr>
        <w:t xml:space="preserve"> which climate scientists construct </w:t>
      </w:r>
      <w:r w:rsidRPr="00AD7ED6">
        <w:rPr>
          <w:sz w:val="16"/>
        </w:rPr>
        <w:t xml:space="preserve">to estimate these outcomes, </w:t>
      </w:r>
      <w:r w:rsidRPr="00AD7ED6">
        <w:rPr>
          <w:rStyle w:val="StyleUnderline"/>
        </w:rPr>
        <w:t xml:space="preserve">since </w:t>
      </w:r>
      <w:r w:rsidRPr="00AD7ED6">
        <w:rPr>
          <w:rStyle w:val="StyleUnderline"/>
          <w:highlight w:val="cyan"/>
        </w:rPr>
        <w:t xml:space="preserve">many have </w:t>
      </w:r>
      <w:r w:rsidRPr="00AD7ED6">
        <w:rPr>
          <w:rStyle w:val="Emphasis"/>
          <w:highlight w:val="cyan"/>
        </w:rPr>
        <w:t>questionable</w:t>
      </w:r>
      <w:r w:rsidRPr="00AD7ED6">
        <w:rPr>
          <w:rStyle w:val="Emphasis"/>
        </w:rPr>
        <w:t xml:space="preserve"> inputs</w:t>
      </w:r>
      <w:r w:rsidRPr="00AD7ED6">
        <w:rPr>
          <w:rStyle w:val="StyleUnderline"/>
        </w:rPr>
        <w:t xml:space="preserve"> and </w:t>
      </w:r>
      <w:r w:rsidRPr="00AD7ED6">
        <w:rPr>
          <w:rStyle w:val="Emphasis"/>
          <w:highlight w:val="cyan"/>
        </w:rPr>
        <w:t>methodologies</w:t>
      </w:r>
      <w:r w:rsidRPr="00AD7ED6">
        <w:rPr>
          <w:rStyle w:val="StyleUnderline"/>
        </w:rPr>
        <w:t xml:space="preserve">. Claims that we have </w:t>
      </w:r>
      <w:r w:rsidRPr="00AD7ED6">
        <w:rPr>
          <w:rStyle w:val="Emphasis"/>
        </w:rPr>
        <w:t>ten years left</w:t>
      </w:r>
      <w:r w:rsidRPr="00AD7ED6">
        <w:rPr>
          <w:sz w:val="16"/>
        </w:rPr>
        <w:t xml:space="preserve"> to save the planet can and </w:t>
      </w:r>
      <w:r w:rsidRPr="00AD7ED6">
        <w:rPr>
          <w:rStyle w:val="StyleUnderline"/>
        </w:rPr>
        <w:t xml:space="preserve">should be </w:t>
      </w:r>
      <w:r w:rsidRPr="00AD7ED6">
        <w:rPr>
          <w:rStyle w:val="Emphasis"/>
        </w:rPr>
        <w:t>challenged</w:t>
      </w:r>
      <w:r w:rsidRPr="00AD7ED6">
        <w:rPr>
          <w:sz w:val="16"/>
        </w:rPr>
        <w:t xml:space="preserve">, though that should not be an argument for further delay in taking action. </w:t>
      </w:r>
    </w:p>
    <w:p w14:paraId="45A5577F" w14:textId="77777777" w:rsidR="00CC4195" w:rsidRPr="00FD12E8" w:rsidRDefault="00CC4195" w:rsidP="00CC4195">
      <w:pPr>
        <w:rPr>
          <w:sz w:val="16"/>
        </w:rPr>
      </w:pPr>
      <w:r w:rsidRPr="00FD12E8">
        <w:rPr>
          <w:sz w:val="16"/>
        </w:rPr>
        <w:t xml:space="preserve">The global policy framework has been constructed by the ongoing work of the Intergovernmental Panel on Climate Change (IPCC), an agency of the United Nations (UN). This body laid down two years ago that our target should be to limit the rise in ambient temperature to no more than 1.5 Celsius above pre-industrial levels. That said, there are many </w:t>
      </w:r>
      <w:r w:rsidRPr="00FC78DD">
        <w:rPr>
          <w:rStyle w:val="StyleUnderline"/>
          <w:highlight w:val="cyan"/>
        </w:rPr>
        <w:t>climate rebels</w:t>
      </w:r>
      <w:r w:rsidRPr="00FD12E8">
        <w:rPr>
          <w:sz w:val="16"/>
        </w:rPr>
        <w:t xml:space="preserve"> who believe that this level will itself be disastrous to human and animal life; and still others who claim that even this target is entirely unrealistic given the direction of travel.</w:t>
      </w:r>
    </w:p>
    <w:p w14:paraId="731A6D03" w14:textId="77777777" w:rsidR="00CC4195" w:rsidRPr="00FC78DD" w:rsidRDefault="00CC4195" w:rsidP="00CC4195">
      <w:pPr>
        <w:rPr>
          <w:rStyle w:val="StyleUnderline"/>
        </w:rPr>
      </w:pPr>
      <w:r w:rsidRPr="00FC78DD">
        <w:rPr>
          <w:sz w:val="16"/>
        </w:rPr>
        <w:t xml:space="preserve">Ms Thunberg and her disciples </w:t>
      </w:r>
      <w:r w:rsidRPr="00FC78DD">
        <w:rPr>
          <w:rStyle w:val="StyleUnderline"/>
          <w:highlight w:val="cyan"/>
        </w:rPr>
        <w:t>would</w:t>
      </w:r>
      <w:r w:rsidRPr="00FC78DD">
        <w:rPr>
          <w:rStyle w:val="StyleUnderline"/>
        </w:rPr>
        <w:t xml:space="preserve"> have us </w:t>
      </w:r>
      <w:r w:rsidRPr="00FC78DD">
        <w:rPr>
          <w:rStyle w:val="Emphasis"/>
          <w:highlight w:val="cyan"/>
        </w:rPr>
        <w:t>shut down</w:t>
      </w:r>
      <w:r w:rsidRPr="00FC78DD">
        <w:rPr>
          <w:rStyle w:val="StyleUnderline"/>
          <w:highlight w:val="cyan"/>
        </w:rPr>
        <w:t xml:space="preserve"> the</w:t>
      </w:r>
      <w:r w:rsidRPr="00FC78DD">
        <w:rPr>
          <w:rStyle w:val="StyleUnderline"/>
        </w:rPr>
        <w:t xml:space="preserve"> carbon-based </w:t>
      </w:r>
      <w:r w:rsidRPr="00FC78DD">
        <w:rPr>
          <w:rStyle w:val="Emphasis"/>
          <w:highlight w:val="cyan"/>
        </w:rPr>
        <w:t>economy</w:t>
      </w:r>
      <w:r w:rsidRPr="00FC78DD">
        <w:rPr>
          <w:rStyle w:val="StyleUnderline"/>
        </w:rPr>
        <w:t xml:space="preserve"> forthwith</w:t>
      </w:r>
      <w:r w:rsidRPr="00FC78DD">
        <w:rPr>
          <w:sz w:val="16"/>
        </w:rPr>
        <w:t xml:space="preserve">. That would </w:t>
      </w:r>
      <w:r w:rsidRPr="00FC78DD">
        <w:rPr>
          <w:rStyle w:val="StyleUnderline"/>
          <w:highlight w:val="cyan"/>
        </w:rPr>
        <w:t>cause</w:t>
      </w:r>
      <w:r w:rsidRPr="00FC78DD">
        <w:rPr>
          <w:rStyle w:val="StyleUnderline"/>
        </w:rPr>
        <w:t xml:space="preserve"> unparalleled economic </w:t>
      </w:r>
      <w:r w:rsidRPr="00FC78DD">
        <w:rPr>
          <w:rStyle w:val="Emphasis"/>
          <w:highlight w:val="cyan"/>
        </w:rPr>
        <w:t>disruption</w:t>
      </w:r>
      <w:r w:rsidRPr="00FC78DD">
        <w:rPr>
          <w:sz w:val="16"/>
        </w:rPr>
        <w:t xml:space="preserve">, mass </w:t>
      </w:r>
      <w:r w:rsidRPr="00FC78DD">
        <w:rPr>
          <w:rStyle w:val="Emphasis"/>
        </w:rPr>
        <w:t>unemployment</w:t>
      </w:r>
      <w:r w:rsidRPr="00FC78DD">
        <w:rPr>
          <w:rStyle w:val="StyleUnderline"/>
        </w:rPr>
        <w:t>, poverty</w:t>
      </w:r>
      <w:r w:rsidRPr="00FC78DD">
        <w:rPr>
          <w:sz w:val="16"/>
        </w:rPr>
        <w:t xml:space="preserve">, adverse health outcomes </w:t>
      </w:r>
      <w:r w:rsidRPr="00FC78DD">
        <w:rPr>
          <w:rStyle w:val="StyleUnderline"/>
          <w:highlight w:val="cyan"/>
        </w:rPr>
        <w:t>and</w:t>
      </w:r>
      <w:r w:rsidRPr="00FC78DD">
        <w:rPr>
          <w:sz w:val="16"/>
        </w:rPr>
        <w:t xml:space="preserve"> – let us be honest – </w:t>
      </w:r>
      <w:r w:rsidRPr="00FC78DD">
        <w:rPr>
          <w:rStyle w:val="Emphasis"/>
          <w:highlight w:val="cyan"/>
        </w:rPr>
        <w:t>starvation</w:t>
      </w:r>
      <w:r w:rsidRPr="00FC78DD">
        <w:rPr>
          <w:rStyle w:val="StyleUnderline"/>
          <w:highlight w:val="cyan"/>
        </w:rPr>
        <w:t>. No</w:t>
      </w:r>
      <w:r w:rsidRPr="00FC78DD">
        <w:rPr>
          <w:sz w:val="16"/>
        </w:rPr>
        <w:t xml:space="preserve"> mainstream </w:t>
      </w:r>
      <w:r w:rsidRPr="00FC78DD">
        <w:rPr>
          <w:rStyle w:val="StyleUnderline"/>
          <w:highlight w:val="cyan"/>
        </w:rPr>
        <w:t>politician is</w:t>
      </w:r>
      <w:r w:rsidRPr="00FC78DD">
        <w:rPr>
          <w:rStyle w:val="StyleUnderline"/>
        </w:rPr>
        <w:t xml:space="preserve"> going to get </w:t>
      </w:r>
      <w:r w:rsidRPr="00FC78DD">
        <w:rPr>
          <w:rStyle w:val="StyleUnderline"/>
          <w:highlight w:val="cyan"/>
        </w:rPr>
        <w:t>behind that.</w:t>
      </w:r>
    </w:p>
    <w:p w14:paraId="57D5100A" w14:textId="77777777" w:rsidR="00CC4195" w:rsidRPr="00A74DCB" w:rsidRDefault="00CC4195" w:rsidP="00CC4195">
      <w:pPr>
        <w:rPr>
          <w:sz w:val="16"/>
        </w:rPr>
      </w:pPr>
      <w:r w:rsidRPr="00A74DCB">
        <w:rPr>
          <w:sz w:val="16"/>
        </w:rPr>
        <w:t>Zion Lights is a writer who has been an environmental campaigner all her adult life. She doesn’t drive, fly or eat meat. In April 2018 she joined XR because she thought it was evidence-based. She soon found that many of its claims were indefensible. She wrote recently:</w:t>
      </w:r>
    </w:p>
    <w:p w14:paraId="23D52487" w14:textId="77777777" w:rsidR="00CC4195" w:rsidRPr="007C4E17" w:rsidRDefault="00CC4195" w:rsidP="00CC4195">
      <w:pPr>
        <w:rPr>
          <w:sz w:val="16"/>
        </w:rPr>
      </w:pPr>
      <w:r w:rsidRPr="007C4E17">
        <w:rPr>
          <w:sz w:val="16"/>
        </w:rPr>
        <w:t>That is the single biggest problem with most environmental groups: they don’t offer realistic solutions to the very real climate change threat. What they offer, if you follow their arguments to their logical conclusion, is eco-austerity: that we should all use less energy, stop going on holiday, live in colder homes, and so on[i].</w:t>
      </w:r>
    </w:p>
    <w:p w14:paraId="42E7212A" w14:textId="77777777" w:rsidR="00CC4195" w:rsidRPr="00D5164F" w:rsidRDefault="00CC4195" w:rsidP="00CC4195">
      <w:pPr>
        <w:rPr>
          <w:sz w:val="16"/>
        </w:rPr>
      </w:pPr>
      <w:r w:rsidRPr="00D5164F">
        <w:rPr>
          <w:sz w:val="16"/>
        </w:rPr>
        <w:t>In the latest papal encyclical published on 04 October (the feast day of St. Francis of Assisi), Fratelli Tutti (Brothers All), Papa Francisco wrote that the Covid-19 pandemic had proven that the “magical theories” of market capitalism have failed and that the world needs a new type of politics that promotes dialogue and solidarity. (Perhaps the unjustified restrictionism pursued by First Minister Drakeford in Wales?)</w:t>
      </w:r>
    </w:p>
    <w:p w14:paraId="37F02518" w14:textId="77777777" w:rsidR="00CC4195" w:rsidRPr="00412D35" w:rsidRDefault="00CC4195" w:rsidP="00CC4195">
      <w:pPr>
        <w:rPr>
          <w:sz w:val="16"/>
        </w:rPr>
      </w:pPr>
      <w:r w:rsidRPr="00412D35">
        <w:rPr>
          <w:sz w:val="16"/>
        </w:rPr>
        <w:t xml:space="preserve">In fact, much as I respect Catholic social teaching (having been brought up with it), </w:t>
      </w:r>
      <w:r w:rsidRPr="00412D35">
        <w:rPr>
          <w:rStyle w:val="StyleUnderline"/>
          <w:highlight w:val="cyan"/>
        </w:rPr>
        <w:t xml:space="preserve">the </w:t>
      </w:r>
      <w:r w:rsidRPr="00412D35">
        <w:rPr>
          <w:rStyle w:val="Emphasis"/>
          <w:highlight w:val="cyan"/>
        </w:rPr>
        <w:t>best chance</w:t>
      </w:r>
      <w:r w:rsidRPr="00412D35">
        <w:rPr>
          <w:rStyle w:val="StyleUnderline"/>
        </w:rPr>
        <w:t xml:space="preserve"> we have </w:t>
      </w:r>
      <w:r w:rsidRPr="00412D35">
        <w:rPr>
          <w:rStyle w:val="StyleUnderline"/>
          <w:highlight w:val="cyan"/>
        </w:rPr>
        <w:t>to solve</w:t>
      </w:r>
      <w:r w:rsidRPr="00412D35">
        <w:rPr>
          <w:rStyle w:val="StyleUnderline"/>
        </w:rPr>
        <w:t xml:space="preserve"> the immense challenge of</w:t>
      </w:r>
      <w:r w:rsidRPr="00412D35">
        <w:rPr>
          <w:sz w:val="16"/>
        </w:rPr>
        <w:t xml:space="preserve"> climate change and other </w:t>
      </w:r>
      <w:r w:rsidRPr="00412D35">
        <w:rPr>
          <w:rStyle w:val="Emphasis"/>
          <w:highlight w:val="cyan"/>
        </w:rPr>
        <w:t>environmental problems</w:t>
      </w:r>
      <w:r w:rsidRPr="00412D35">
        <w:rPr>
          <w:sz w:val="16"/>
        </w:rPr>
        <w:t xml:space="preserve"> (such as plastic waste in the oceans) </w:t>
      </w:r>
      <w:r w:rsidRPr="00412D35">
        <w:rPr>
          <w:rStyle w:val="StyleUnderline"/>
          <w:highlight w:val="cyan"/>
        </w:rPr>
        <w:t>is</w:t>
      </w:r>
      <w:r w:rsidRPr="00412D35">
        <w:rPr>
          <w:rStyle w:val="StyleUnderline"/>
        </w:rPr>
        <w:t xml:space="preserve"> to harness </w:t>
      </w:r>
      <w:r w:rsidRPr="00412D35">
        <w:rPr>
          <w:rStyle w:val="Emphasis"/>
          <w:highlight w:val="cyan"/>
        </w:rPr>
        <w:t>market forces</w:t>
      </w:r>
      <w:r w:rsidRPr="00412D35">
        <w:rPr>
          <w:sz w:val="16"/>
        </w:rPr>
        <w:t xml:space="preserve">. In this way, </w:t>
      </w:r>
      <w:r w:rsidRPr="00E2620E">
        <w:rPr>
          <w:rStyle w:val="StyleUnderline"/>
        </w:rPr>
        <w:t xml:space="preserve">the </w:t>
      </w:r>
      <w:r w:rsidRPr="00E2620E">
        <w:rPr>
          <w:rStyle w:val="Emphasis"/>
          <w:highlight w:val="cyan"/>
        </w:rPr>
        <w:t>profit motives</w:t>
      </w:r>
      <w:r w:rsidRPr="00E2620E">
        <w:rPr>
          <w:rStyle w:val="StyleUnderline"/>
          <w:highlight w:val="cyan"/>
        </w:rPr>
        <w:t xml:space="preserve"> of finance and </w:t>
      </w:r>
      <w:r w:rsidRPr="00E2620E">
        <w:rPr>
          <w:rStyle w:val="Emphasis"/>
          <w:highlight w:val="cyan"/>
        </w:rPr>
        <w:t>tech</w:t>
      </w:r>
      <w:r w:rsidRPr="00E2620E">
        <w:rPr>
          <w:rStyle w:val="StyleUnderline"/>
        </w:rPr>
        <w:t xml:space="preserve">nology will </w:t>
      </w:r>
      <w:r w:rsidRPr="00E2620E">
        <w:rPr>
          <w:rStyle w:val="Emphasis"/>
        </w:rPr>
        <w:t>re-engineer</w:t>
      </w:r>
      <w:r w:rsidRPr="00E2620E">
        <w:rPr>
          <w:rStyle w:val="StyleUnderline"/>
        </w:rPr>
        <w:t xml:space="preserve"> the global economy completely</w:t>
      </w:r>
      <w:r w:rsidRPr="00412D35">
        <w:rPr>
          <w:sz w:val="16"/>
        </w:rPr>
        <w:t>.</w:t>
      </w:r>
    </w:p>
    <w:p w14:paraId="12CBE595" w14:textId="77777777" w:rsidR="00CC4195" w:rsidRPr="00412D35" w:rsidRDefault="00CC4195" w:rsidP="00CC4195">
      <w:pPr>
        <w:rPr>
          <w:sz w:val="16"/>
        </w:rPr>
      </w:pPr>
      <w:r w:rsidRPr="00855E59">
        <w:rPr>
          <w:rStyle w:val="Emphasis"/>
        </w:rPr>
        <w:t>Big money</w:t>
      </w:r>
      <w:r w:rsidRPr="00855E59">
        <w:rPr>
          <w:rStyle w:val="StyleUnderline"/>
        </w:rPr>
        <w:t xml:space="preserve"> already decided that the </w:t>
      </w:r>
      <w:r w:rsidRPr="00855E59">
        <w:rPr>
          <w:rStyle w:val="Emphasis"/>
        </w:rPr>
        <w:t>fossil fuel</w:t>
      </w:r>
      <w:r w:rsidRPr="00855E59">
        <w:rPr>
          <w:rStyle w:val="StyleUnderline"/>
        </w:rPr>
        <w:t xml:space="preserve"> economy is </w:t>
      </w:r>
      <w:r w:rsidRPr="00855E59">
        <w:rPr>
          <w:rStyle w:val="Emphasis"/>
        </w:rPr>
        <w:t>doomed</w:t>
      </w:r>
      <w:r w:rsidRPr="00412D35">
        <w:rPr>
          <w:sz w:val="16"/>
        </w:rPr>
        <w:t xml:space="preserve"> and that renewable energy is the future long before Dame Emma Thompson swept in from LA (business class, of course) to gesticulate on Oxford Street, in those languorous pre-Covid days. The billionaire Davos Boys have been preaching climate orthodoxy for years. And </w:t>
      </w:r>
      <w:r w:rsidRPr="00855E59">
        <w:rPr>
          <w:rStyle w:val="StyleUnderline"/>
        </w:rPr>
        <w:t xml:space="preserve">the </w:t>
      </w:r>
      <w:r w:rsidRPr="00855E59">
        <w:rPr>
          <w:rStyle w:val="Emphasis"/>
        </w:rPr>
        <w:t xml:space="preserve">Great </w:t>
      </w:r>
      <w:r w:rsidRPr="00855E59">
        <w:rPr>
          <w:rStyle w:val="Emphasis"/>
          <w:highlight w:val="cyan"/>
        </w:rPr>
        <w:t>Transition</w:t>
      </w:r>
      <w:r w:rsidRPr="00855E59">
        <w:rPr>
          <w:rStyle w:val="StyleUnderline"/>
          <w:highlight w:val="cyan"/>
        </w:rPr>
        <w:t xml:space="preserve"> is</w:t>
      </w:r>
      <w:r w:rsidRPr="00855E59">
        <w:rPr>
          <w:rStyle w:val="StyleUnderline"/>
        </w:rPr>
        <w:t xml:space="preserve"> already </w:t>
      </w:r>
      <w:r w:rsidRPr="00855E59">
        <w:rPr>
          <w:rStyle w:val="StyleUnderline"/>
          <w:highlight w:val="cyan"/>
        </w:rPr>
        <w:t xml:space="preserve">well </w:t>
      </w:r>
      <w:r w:rsidRPr="00855E59">
        <w:rPr>
          <w:rStyle w:val="Emphasis"/>
          <w:highlight w:val="cyan"/>
        </w:rPr>
        <w:t>underway</w:t>
      </w:r>
      <w:r w:rsidRPr="00412D35">
        <w:rPr>
          <w:sz w:val="16"/>
        </w:rPr>
        <w:t>.</w:t>
      </w:r>
    </w:p>
    <w:p w14:paraId="33335321" w14:textId="77777777" w:rsidR="00CC4195" w:rsidRPr="001A4AEA" w:rsidRDefault="00CC4195" w:rsidP="00CC4195">
      <w:pPr>
        <w:rPr>
          <w:sz w:val="16"/>
        </w:rPr>
      </w:pPr>
      <w:r w:rsidRPr="001A4AEA">
        <w:rPr>
          <w:sz w:val="16"/>
        </w:rPr>
        <w:t>Renewable profitability</w:t>
      </w:r>
    </w:p>
    <w:p w14:paraId="5308F633" w14:textId="77777777" w:rsidR="00CC4195" w:rsidRPr="001A4AEA" w:rsidRDefault="00CC4195" w:rsidP="00CC4195">
      <w:pPr>
        <w:rPr>
          <w:sz w:val="16"/>
        </w:rPr>
      </w:pPr>
      <w:r w:rsidRPr="001A4AEA">
        <w:rPr>
          <w:sz w:val="16"/>
        </w:rPr>
        <w:t>The good news is (don’t tell XR) that the United Kingdom has managed to reduce its carbon emissions by over 40 percent since 1990 by all but phasing out coal and investing massively in renewable power generation. As I write this on a blustery day in late October, according to the GB National Grid Status website, coal powered generation is contributing precisely zero to UK power generation. The UK has the world’s largest offshore wind power market with capacity still increasing rapidly. Earlier this year the UK government effectively dropped the ban on onshore wind turbine arrays in the drive to reach net zero carbon emissions by 2050.</w:t>
      </w:r>
    </w:p>
    <w:p w14:paraId="19D9DADF" w14:textId="77777777" w:rsidR="00CC4195" w:rsidRPr="00DE241B" w:rsidRDefault="00CC4195" w:rsidP="00CC4195">
      <w:pPr>
        <w:rPr>
          <w:sz w:val="16"/>
        </w:rPr>
      </w:pPr>
      <w:r w:rsidRPr="00052F21">
        <w:rPr>
          <w:rStyle w:val="StyleUnderline"/>
        </w:rPr>
        <w:t xml:space="preserve">As </w:t>
      </w:r>
      <w:r w:rsidRPr="00052F21">
        <w:rPr>
          <w:rStyle w:val="StyleUnderline"/>
          <w:highlight w:val="cyan"/>
        </w:rPr>
        <w:t xml:space="preserve">the </w:t>
      </w:r>
      <w:r w:rsidRPr="00052F21">
        <w:rPr>
          <w:rStyle w:val="Emphasis"/>
          <w:highlight w:val="cyan"/>
        </w:rPr>
        <w:t>shift</w:t>
      </w:r>
      <w:r w:rsidRPr="00DE241B">
        <w:rPr>
          <w:sz w:val="16"/>
        </w:rPr>
        <w:t xml:space="preserve"> from carbon-heavy sources </w:t>
      </w:r>
      <w:r w:rsidRPr="00052F21">
        <w:rPr>
          <w:rStyle w:val="StyleUnderline"/>
          <w:highlight w:val="cyan"/>
        </w:rPr>
        <w:t xml:space="preserve">to </w:t>
      </w:r>
      <w:r w:rsidRPr="00052F21">
        <w:rPr>
          <w:rStyle w:val="Emphasis"/>
          <w:highlight w:val="cyan"/>
        </w:rPr>
        <w:t>carbon-free</w:t>
      </w:r>
      <w:r w:rsidRPr="00052F21">
        <w:rPr>
          <w:rStyle w:val="StyleUnderline"/>
          <w:highlight w:val="cyan"/>
        </w:rPr>
        <w:t xml:space="preserve"> electricity</w:t>
      </w:r>
      <w:r w:rsidRPr="00052F21">
        <w:rPr>
          <w:rStyle w:val="StyleUnderline"/>
        </w:rPr>
        <w:t xml:space="preserve"> generation has </w:t>
      </w:r>
      <w:r w:rsidRPr="00052F21">
        <w:rPr>
          <w:rStyle w:val="Emphasis"/>
          <w:highlight w:val="cyan"/>
        </w:rPr>
        <w:t>accelerated</w:t>
      </w:r>
      <w:r w:rsidRPr="00461569">
        <w:rPr>
          <w:rStyle w:val="StyleUnderline"/>
        </w:rPr>
        <w:t xml:space="preserve"> so </w:t>
      </w:r>
      <w:r w:rsidRPr="00461569">
        <w:rPr>
          <w:rStyle w:val="Emphasis"/>
          <w:highlight w:val="cyan"/>
        </w:rPr>
        <w:t>economies of scale</w:t>
      </w:r>
      <w:r w:rsidRPr="00461569">
        <w:rPr>
          <w:rStyle w:val="StyleUnderline"/>
        </w:rPr>
        <w:t xml:space="preserve"> have </w:t>
      </w:r>
      <w:r w:rsidRPr="00461569">
        <w:rPr>
          <w:rStyle w:val="StyleUnderline"/>
          <w:highlight w:val="cyan"/>
        </w:rPr>
        <w:t>kicked in</w:t>
      </w:r>
      <w:r w:rsidRPr="00461569">
        <w:rPr>
          <w:rStyle w:val="StyleUnderline"/>
        </w:rPr>
        <w:t xml:space="preserve"> and new technologies have come online</w:t>
      </w:r>
      <w:r w:rsidRPr="00DE241B">
        <w:rPr>
          <w:sz w:val="16"/>
        </w:rPr>
        <w:t xml:space="preserve">. Recent data from Bloomberg New Energy Finance shows that </w:t>
      </w:r>
      <w:r w:rsidRPr="00BE763C">
        <w:rPr>
          <w:rStyle w:val="StyleUnderline"/>
        </w:rPr>
        <w:t xml:space="preserve">the latest generation </w:t>
      </w:r>
      <w:r w:rsidRPr="00DE241B">
        <w:rPr>
          <w:rStyle w:val="StyleUnderline"/>
        </w:rPr>
        <w:t xml:space="preserve">of </w:t>
      </w:r>
      <w:r w:rsidRPr="00DE241B">
        <w:rPr>
          <w:rStyle w:val="Emphasis"/>
        </w:rPr>
        <w:t>solar</w:t>
      </w:r>
      <w:r w:rsidRPr="00DE241B">
        <w:rPr>
          <w:rStyle w:val="StyleUnderline"/>
        </w:rPr>
        <w:t xml:space="preserve"> and </w:t>
      </w:r>
      <w:r w:rsidRPr="00DE241B">
        <w:rPr>
          <w:rStyle w:val="Emphasis"/>
        </w:rPr>
        <w:t>wind</w:t>
      </w:r>
      <w:r w:rsidRPr="00BE763C">
        <w:rPr>
          <w:rStyle w:val="StyleUnderline"/>
        </w:rPr>
        <w:t xml:space="preserve"> power plants can produce electricity </w:t>
      </w:r>
      <w:r w:rsidRPr="00DE241B">
        <w:rPr>
          <w:rStyle w:val="Emphasis"/>
        </w:rPr>
        <w:t>cheaper</w:t>
      </w:r>
      <w:r w:rsidRPr="00BE763C">
        <w:rPr>
          <w:rStyle w:val="StyleUnderline"/>
        </w:rPr>
        <w:t xml:space="preserve"> than the most modern coal plants even </w:t>
      </w:r>
      <w:r w:rsidRPr="00BE763C">
        <w:rPr>
          <w:rStyle w:val="Emphasis"/>
        </w:rPr>
        <w:t>without subsidy</w:t>
      </w:r>
      <w:r w:rsidRPr="00DE241B">
        <w:rPr>
          <w:sz w:val="16"/>
        </w:rPr>
        <w:t xml:space="preserve"> for two thirds of the global population. The </w:t>
      </w:r>
      <w:r w:rsidRPr="00DE241B">
        <w:rPr>
          <w:rStyle w:val="StyleUnderline"/>
        </w:rPr>
        <w:t xml:space="preserve">price of solar panels has dropped by almost </w:t>
      </w:r>
      <w:r w:rsidRPr="00DE241B">
        <w:rPr>
          <w:rStyle w:val="Emphasis"/>
        </w:rPr>
        <w:t>90 percent</w:t>
      </w:r>
      <w:r w:rsidRPr="00DE241B">
        <w:rPr>
          <w:sz w:val="16"/>
        </w:rPr>
        <w:t xml:space="preserve"> over the past decade. By mid-decade, </w:t>
      </w:r>
      <w:r w:rsidRPr="00DE241B">
        <w:rPr>
          <w:rStyle w:val="Emphasis"/>
          <w:highlight w:val="cyan"/>
        </w:rPr>
        <w:t>solar</w:t>
      </w:r>
      <w:r w:rsidRPr="00DE241B">
        <w:rPr>
          <w:rStyle w:val="StyleUnderline"/>
          <w:highlight w:val="cyan"/>
        </w:rPr>
        <w:t xml:space="preserve"> and </w:t>
      </w:r>
      <w:r w:rsidRPr="00DE241B">
        <w:rPr>
          <w:rStyle w:val="Emphasis"/>
          <w:highlight w:val="cyan"/>
        </w:rPr>
        <w:t>wind</w:t>
      </w:r>
      <w:r w:rsidRPr="00DE241B">
        <w:rPr>
          <w:sz w:val="16"/>
        </w:rPr>
        <w:t xml:space="preserve"> power </w:t>
      </w:r>
      <w:r w:rsidRPr="00DE241B">
        <w:rPr>
          <w:rStyle w:val="StyleUnderline"/>
          <w:highlight w:val="cyan"/>
        </w:rPr>
        <w:t xml:space="preserve">will </w:t>
      </w:r>
      <w:r w:rsidRPr="00DE241B">
        <w:rPr>
          <w:rStyle w:val="Emphasis"/>
          <w:highlight w:val="cyan"/>
        </w:rPr>
        <w:t>outcompete</w:t>
      </w:r>
      <w:r w:rsidRPr="00DE241B">
        <w:rPr>
          <w:rStyle w:val="StyleUnderline"/>
        </w:rPr>
        <w:t xml:space="preserve"> all existing </w:t>
      </w:r>
      <w:r w:rsidRPr="00DE241B">
        <w:rPr>
          <w:rStyle w:val="StyleUnderline"/>
          <w:highlight w:val="cyan"/>
        </w:rPr>
        <w:t>coal</w:t>
      </w:r>
      <w:r w:rsidRPr="00DE241B">
        <w:rPr>
          <w:rStyle w:val="StyleUnderline"/>
        </w:rPr>
        <w:t xml:space="preserve"> plants on price</w:t>
      </w:r>
      <w:r w:rsidRPr="00DE241B">
        <w:rPr>
          <w:sz w:val="16"/>
        </w:rPr>
        <w:t xml:space="preserve"> – at which point a </w:t>
      </w:r>
      <w:r w:rsidRPr="00DE241B">
        <w:rPr>
          <w:rStyle w:val="StyleUnderline"/>
        </w:rPr>
        <w:t xml:space="preserve">swath of </w:t>
      </w:r>
      <w:r w:rsidRPr="00DE241B">
        <w:rPr>
          <w:rStyle w:val="Emphasis"/>
        </w:rPr>
        <w:t>coal plants</w:t>
      </w:r>
      <w:r w:rsidRPr="00DE241B">
        <w:rPr>
          <w:rStyle w:val="StyleUnderline"/>
        </w:rPr>
        <w:t xml:space="preserve"> will be</w:t>
      </w:r>
      <w:r w:rsidRPr="00DE241B">
        <w:rPr>
          <w:sz w:val="16"/>
        </w:rPr>
        <w:t xml:space="preserve"> deemed uneconomic and </w:t>
      </w:r>
      <w:r w:rsidRPr="00DE241B">
        <w:rPr>
          <w:rStyle w:val="Emphasis"/>
        </w:rPr>
        <w:t>closed</w:t>
      </w:r>
      <w:r w:rsidRPr="00DE241B">
        <w:rPr>
          <w:sz w:val="16"/>
        </w:rPr>
        <w:t>.</w:t>
      </w:r>
    </w:p>
    <w:p w14:paraId="55AE5668" w14:textId="77777777" w:rsidR="00CC4195" w:rsidRPr="00D81594" w:rsidRDefault="00CC4195" w:rsidP="00CC4195">
      <w:pPr>
        <w:rPr>
          <w:sz w:val="16"/>
        </w:rPr>
      </w:pPr>
      <w:r w:rsidRPr="00512C93">
        <w:rPr>
          <w:rStyle w:val="StyleUnderline"/>
        </w:rPr>
        <w:t xml:space="preserve">The </w:t>
      </w:r>
      <w:r w:rsidRPr="00FB4E9A">
        <w:rPr>
          <w:rStyle w:val="StyleUnderline"/>
        </w:rPr>
        <w:t xml:space="preserve">economics of </w:t>
      </w:r>
      <w:r w:rsidRPr="00FB4E9A">
        <w:rPr>
          <w:rStyle w:val="Emphasis"/>
        </w:rPr>
        <w:t>energy storage</w:t>
      </w:r>
      <w:r w:rsidRPr="00512C93">
        <w:rPr>
          <w:rStyle w:val="StyleUnderline"/>
        </w:rPr>
        <w:t xml:space="preserve"> – </w:t>
      </w:r>
      <w:r w:rsidRPr="00FB4E9A">
        <w:rPr>
          <w:rStyle w:val="Emphasis"/>
          <w:highlight w:val="cyan"/>
        </w:rPr>
        <w:t>battery tech</w:t>
      </w:r>
      <w:r w:rsidRPr="00512C93">
        <w:rPr>
          <w:rStyle w:val="StyleUnderline"/>
        </w:rPr>
        <w:t xml:space="preserve">nology – </w:t>
      </w:r>
      <w:r w:rsidRPr="00D81594">
        <w:rPr>
          <w:rStyle w:val="StyleUnderline"/>
          <w:highlight w:val="cyan"/>
        </w:rPr>
        <w:t>are</w:t>
      </w:r>
      <w:r w:rsidRPr="00512C93">
        <w:rPr>
          <w:rStyle w:val="StyleUnderline"/>
        </w:rPr>
        <w:t xml:space="preserve"> also </w:t>
      </w:r>
      <w:r w:rsidRPr="00D81594">
        <w:rPr>
          <w:rStyle w:val="StyleUnderline"/>
          <w:highlight w:val="cyan"/>
        </w:rPr>
        <w:t>improving</w:t>
      </w:r>
      <w:r w:rsidRPr="00D81594">
        <w:rPr>
          <w:sz w:val="16"/>
        </w:rPr>
        <w:t xml:space="preserve">. On 22 September Tesla (NASDAQ:TSLA) unveiled its </w:t>
      </w:r>
      <w:r w:rsidRPr="00D81594">
        <w:rPr>
          <w:rStyle w:val="StyleUnderline"/>
        </w:rPr>
        <w:t xml:space="preserve">new </w:t>
      </w:r>
      <w:r w:rsidRPr="00D81594">
        <w:rPr>
          <w:rStyle w:val="Emphasis"/>
        </w:rPr>
        <w:t>battery</w:t>
      </w:r>
      <w:r w:rsidRPr="00D81594">
        <w:rPr>
          <w:sz w:val="16"/>
        </w:rPr>
        <w:t xml:space="preserve"> known as the 4680[ii]. This </w:t>
      </w:r>
      <w:r w:rsidRPr="00D81594">
        <w:rPr>
          <w:rStyle w:val="StyleUnderline"/>
        </w:rPr>
        <w:t xml:space="preserve">fuel cell reportedly offers </w:t>
      </w:r>
      <w:r w:rsidRPr="00D81594">
        <w:rPr>
          <w:rStyle w:val="Emphasis"/>
        </w:rPr>
        <w:t>six times</w:t>
      </w:r>
      <w:r w:rsidRPr="00D81594">
        <w:rPr>
          <w:rStyle w:val="StyleUnderline"/>
        </w:rPr>
        <w:t xml:space="preserve"> the </w:t>
      </w:r>
      <w:r w:rsidRPr="00D81594">
        <w:rPr>
          <w:rStyle w:val="Emphasis"/>
        </w:rPr>
        <w:t>power</w:t>
      </w:r>
      <w:r w:rsidRPr="00D81594">
        <w:rPr>
          <w:sz w:val="16"/>
        </w:rPr>
        <w:t xml:space="preserve"> of Tesla’s previous cells, and five times the energy capacity. The company confirmed that the new cell measures 46 millimetres by 80 millimetres – hence the name. The iconic automaker says that these new fuel cells will be able to increase the range of a vehicle by 16 percent – that could be up to about 500 miles for its latest models. That kind of range makes medium-distance travel without recharging (say, London to Edinburgh in a UK context) quite feasible.</w:t>
      </w:r>
    </w:p>
    <w:p w14:paraId="1C35B2DE" w14:textId="77777777" w:rsidR="00CC4195" w:rsidRPr="003C4E1B" w:rsidRDefault="00CC4195" w:rsidP="00CC4195">
      <w:pPr>
        <w:rPr>
          <w:sz w:val="16"/>
        </w:rPr>
      </w:pPr>
      <w:r w:rsidRPr="003C4E1B">
        <w:rPr>
          <w:sz w:val="16"/>
        </w:rPr>
        <w:t>Red China goes green</w:t>
      </w:r>
    </w:p>
    <w:p w14:paraId="531BB561" w14:textId="77777777" w:rsidR="00CC4195" w:rsidRPr="003C4E1B" w:rsidRDefault="00CC4195" w:rsidP="00CC4195">
      <w:pPr>
        <w:rPr>
          <w:sz w:val="16"/>
        </w:rPr>
      </w:pPr>
      <w:r w:rsidRPr="003C4E1B">
        <w:rPr>
          <w:sz w:val="16"/>
        </w:rPr>
        <w:t>China currently has new coal plants under construction which will have a capacity of another 94 Gigawatts of electricity per annum. China already emits more CO2 than all of Europe and America combined. But China now has a target of going carbon neutral by 2060, and by so aspiring has upped the moral ante with Mr Trump’s America. Now, some analysts predict that China may abandon its programme of building coal-fired power stations as much on economic grounds as on environmental ones.</w:t>
      </w:r>
    </w:p>
    <w:p w14:paraId="690A360F" w14:textId="77777777" w:rsidR="00CC4195" w:rsidRPr="003C4E1B" w:rsidRDefault="00CC4195" w:rsidP="00CC4195">
      <w:pPr>
        <w:rPr>
          <w:sz w:val="16"/>
        </w:rPr>
      </w:pPr>
      <w:r w:rsidRPr="003C4E1B">
        <w:rPr>
          <w:sz w:val="16"/>
        </w:rPr>
        <w:t>China might yet gain a strategic advantage from global warming. Last month the UK First Sea Lord, Admiral Tony Radakin (the military head of the Royal Navy), warned that the melting of ice in the Arctic would create new maritime trade routes across the top of the world – the Arctic Ocean – which would halve the transit time between East Asia and Western Europe. China already has, according to the Pentagon, the world’s largest navy with 350 warships and submarines. That opens the prospect of Chinese naval vessels being able to penetrate the North Atlantic rapidly, and possibly threatening the European and American undersea cable network.</w:t>
      </w:r>
    </w:p>
    <w:p w14:paraId="47C8C5E6" w14:textId="77777777" w:rsidR="00CC4195" w:rsidRPr="00305C03" w:rsidRDefault="00CC4195" w:rsidP="00CC4195">
      <w:pPr>
        <w:rPr>
          <w:sz w:val="16"/>
        </w:rPr>
      </w:pPr>
      <w:r w:rsidRPr="00305C03">
        <w:rPr>
          <w:sz w:val="16"/>
        </w:rPr>
        <w:t>Hydrogen in three colours</w:t>
      </w:r>
    </w:p>
    <w:p w14:paraId="7C5CEA55" w14:textId="77777777" w:rsidR="00CC4195" w:rsidRPr="001972AD" w:rsidRDefault="00CC4195" w:rsidP="00CC4195">
      <w:pPr>
        <w:rPr>
          <w:sz w:val="16"/>
        </w:rPr>
      </w:pPr>
      <w:r w:rsidRPr="003E188C">
        <w:rPr>
          <w:rStyle w:val="StyleUnderline"/>
          <w:highlight w:val="cyan"/>
        </w:rPr>
        <w:t xml:space="preserve">The </w:t>
      </w:r>
      <w:r w:rsidRPr="003E188C">
        <w:rPr>
          <w:rStyle w:val="Emphasis"/>
          <w:highlight w:val="cyan"/>
        </w:rPr>
        <w:t>downside</w:t>
      </w:r>
      <w:r w:rsidRPr="003E188C">
        <w:rPr>
          <w:rStyle w:val="StyleUnderline"/>
        </w:rPr>
        <w:t xml:space="preserve"> with the current generation of electric vehicles </w:t>
      </w:r>
      <w:r w:rsidRPr="003E188C">
        <w:rPr>
          <w:rStyle w:val="StyleUnderline"/>
          <w:highlight w:val="cyan"/>
        </w:rPr>
        <w:t>is that</w:t>
      </w:r>
      <w:r w:rsidRPr="001972AD">
        <w:rPr>
          <w:sz w:val="16"/>
        </w:rPr>
        <w:t xml:space="preserve"> they require batteries which use expensive rare earth minerals of which lithium, and which are costly and messy to recycle at the end of their economic life. The </w:t>
      </w:r>
      <w:r w:rsidRPr="003E188C">
        <w:rPr>
          <w:rStyle w:val="Emphasis"/>
          <w:highlight w:val="cyan"/>
        </w:rPr>
        <w:t>extraction</w:t>
      </w:r>
      <w:r w:rsidRPr="003E188C">
        <w:rPr>
          <w:rStyle w:val="StyleUnderline"/>
        </w:rPr>
        <w:t xml:space="preserve"> of these rare earth minerals</w:t>
      </w:r>
      <w:r w:rsidRPr="001972AD">
        <w:rPr>
          <w:sz w:val="16"/>
        </w:rPr>
        <w:t xml:space="preserve"> in countries such as the Democratic Republic of Congo (DRC) </w:t>
      </w:r>
      <w:r w:rsidRPr="00EC0790">
        <w:rPr>
          <w:rStyle w:val="StyleUnderline"/>
          <w:highlight w:val="cyan"/>
        </w:rPr>
        <w:t>is</w:t>
      </w:r>
      <w:r w:rsidRPr="003E188C">
        <w:rPr>
          <w:rStyle w:val="StyleUnderline"/>
        </w:rPr>
        <w:t xml:space="preserve"> itself </w:t>
      </w:r>
      <w:r w:rsidRPr="00EC0790">
        <w:rPr>
          <w:rStyle w:val="StyleUnderline"/>
          <w:highlight w:val="cyan"/>
        </w:rPr>
        <w:t>a cause of</w:t>
      </w:r>
      <w:r w:rsidRPr="003E188C">
        <w:rPr>
          <w:rStyle w:val="StyleUnderline"/>
        </w:rPr>
        <w:t xml:space="preserve"> environmental </w:t>
      </w:r>
      <w:r w:rsidRPr="00EC0790">
        <w:rPr>
          <w:rStyle w:val="StyleUnderline"/>
        </w:rPr>
        <w:t xml:space="preserve">degradation and carbon </w:t>
      </w:r>
      <w:r w:rsidRPr="00EC0790">
        <w:rPr>
          <w:rStyle w:val="Emphasis"/>
          <w:highlight w:val="cyan"/>
        </w:rPr>
        <w:t>emissions</w:t>
      </w:r>
      <w:r w:rsidRPr="001972AD">
        <w:rPr>
          <w:sz w:val="16"/>
        </w:rPr>
        <w:t xml:space="preserve">. That is why </w:t>
      </w:r>
      <w:r w:rsidRPr="001972AD">
        <w:rPr>
          <w:rStyle w:val="StyleUnderline"/>
          <w:highlight w:val="cyan"/>
        </w:rPr>
        <w:t xml:space="preserve">there is </w:t>
      </w:r>
      <w:r w:rsidRPr="001972AD">
        <w:rPr>
          <w:rStyle w:val="Emphasis"/>
          <w:highlight w:val="cyan"/>
        </w:rPr>
        <w:t>renewed focus</w:t>
      </w:r>
      <w:r w:rsidRPr="001972AD">
        <w:rPr>
          <w:rStyle w:val="StyleUnderline"/>
        </w:rPr>
        <w:t xml:space="preserve"> of attention </w:t>
      </w:r>
      <w:r w:rsidRPr="001972AD">
        <w:rPr>
          <w:rStyle w:val="StyleUnderline"/>
          <w:highlight w:val="cyan"/>
        </w:rPr>
        <w:t>on</w:t>
      </w:r>
      <w:r w:rsidRPr="00591769">
        <w:rPr>
          <w:rStyle w:val="StyleUnderline"/>
        </w:rPr>
        <w:t xml:space="preserve"> </w:t>
      </w:r>
      <w:r w:rsidRPr="00591769">
        <w:rPr>
          <w:rStyle w:val="Emphasis"/>
        </w:rPr>
        <w:t>hydrogen</w:t>
      </w:r>
      <w:r w:rsidRPr="001972AD">
        <w:rPr>
          <w:sz w:val="16"/>
        </w:rPr>
        <w:t>.</w:t>
      </w:r>
    </w:p>
    <w:p w14:paraId="1396C0A8" w14:textId="77777777" w:rsidR="00CC4195" w:rsidRPr="000A4742" w:rsidRDefault="00CC4195" w:rsidP="00CC4195">
      <w:pPr>
        <w:rPr>
          <w:sz w:val="16"/>
        </w:rPr>
      </w:pPr>
      <w:r w:rsidRPr="000A4742">
        <w:rPr>
          <w:sz w:val="16"/>
        </w:rPr>
        <w:t xml:space="preserve">Hydrogen comes in three colours. Gray hydrogen is made using fossil fuels like oil and coal, which emit CO2 into the air as they combust. The blue variety is made in the same way, but carbon capture prevents CO2 being released, enabling the captured carbon to be safely stored deep underground or utilised in industry. BP (LON:BP.) is working on that. As its name suggests, </w:t>
      </w:r>
      <w:r w:rsidRPr="00591769">
        <w:rPr>
          <w:rStyle w:val="Emphasis"/>
          <w:highlight w:val="cyan"/>
        </w:rPr>
        <w:t>green hydrogen</w:t>
      </w:r>
      <w:r w:rsidRPr="008419B6">
        <w:rPr>
          <w:rStyle w:val="StyleUnderline"/>
        </w:rPr>
        <w:t xml:space="preserve"> is the cleanest variety, </w:t>
      </w:r>
      <w:r w:rsidRPr="00591769">
        <w:rPr>
          <w:rStyle w:val="StyleUnderline"/>
          <w:highlight w:val="cyan"/>
        </w:rPr>
        <w:t xml:space="preserve">producing </w:t>
      </w:r>
      <w:r w:rsidRPr="00591769">
        <w:rPr>
          <w:rStyle w:val="Emphasis"/>
          <w:highlight w:val="cyan"/>
        </w:rPr>
        <w:t>zero carbon emissions</w:t>
      </w:r>
      <w:r w:rsidRPr="000A4742">
        <w:rPr>
          <w:sz w:val="16"/>
        </w:rPr>
        <w:t xml:space="preserve">. It is </w:t>
      </w:r>
      <w:r w:rsidRPr="00591769">
        <w:rPr>
          <w:rStyle w:val="StyleUnderline"/>
        </w:rPr>
        <w:t xml:space="preserve">produced by </w:t>
      </w:r>
      <w:r w:rsidRPr="00591769">
        <w:rPr>
          <w:rStyle w:val="Emphasis"/>
        </w:rPr>
        <w:t>electrolysis</w:t>
      </w:r>
      <w:r w:rsidRPr="00591769">
        <w:rPr>
          <w:rStyle w:val="StyleUnderline"/>
        </w:rPr>
        <w:t xml:space="preserve"> powered by </w:t>
      </w:r>
      <w:r w:rsidRPr="00591769">
        <w:rPr>
          <w:rStyle w:val="Emphasis"/>
        </w:rPr>
        <w:t>renewable energy</w:t>
      </w:r>
      <w:r w:rsidRPr="000A4742">
        <w:rPr>
          <w:sz w:val="16"/>
        </w:rPr>
        <w:t xml:space="preserve"> i.e. offshore wind.</w:t>
      </w:r>
    </w:p>
    <w:p w14:paraId="1969B796" w14:textId="77777777" w:rsidR="00CC4195" w:rsidRPr="00496ACF" w:rsidRDefault="00CC4195" w:rsidP="00CC4195">
      <w:pPr>
        <w:rPr>
          <w:sz w:val="16"/>
        </w:rPr>
      </w:pPr>
      <w:r w:rsidRPr="009D120B">
        <w:rPr>
          <w:rStyle w:val="StyleUnderline"/>
          <w:highlight w:val="cyan"/>
        </w:rPr>
        <w:t xml:space="preserve">The </w:t>
      </w:r>
      <w:r w:rsidRPr="009D120B">
        <w:rPr>
          <w:rStyle w:val="Emphasis"/>
          <w:highlight w:val="cyan"/>
        </w:rPr>
        <w:t>holy grail</w:t>
      </w:r>
      <w:r w:rsidRPr="009D120B">
        <w:rPr>
          <w:rStyle w:val="StyleUnderline"/>
          <w:highlight w:val="cyan"/>
        </w:rPr>
        <w:t xml:space="preserve"> in</w:t>
      </w:r>
      <w:r w:rsidRPr="0052651E">
        <w:rPr>
          <w:rStyle w:val="StyleUnderline"/>
        </w:rPr>
        <w:t xml:space="preserve"> energy</w:t>
      </w:r>
      <w:r w:rsidRPr="00496ACF">
        <w:rPr>
          <w:sz w:val="16"/>
        </w:rPr>
        <w:t xml:space="preserve"> now is to extract hydrogen </w:t>
      </w:r>
      <w:r w:rsidRPr="00496ACF">
        <w:rPr>
          <w:rStyle w:val="Emphasis"/>
          <w:highlight w:val="cyan"/>
        </w:rPr>
        <w:t>cheap</w:t>
      </w:r>
      <w:r w:rsidRPr="00496ACF">
        <w:rPr>
          <w:rStyle w:val="StyleUnderline"/>
        </w:rPr>
        <w:t>l</w:t>
      </w:r>
      <w:r w:rsidRPr="009D120B">
        <w:rPr>
          <w:rStyle w:val="StyleUnderline"/>
        </w:rPr>
        <w:t xml:space="preserve">y </w:t>
      </w:r>
      <w:r w:rsidRPr="00496ACF">
        <w:rPr>
          <w:rStyle w:val="StyleUnderline"/>
          <w:highlight w:val="cyan"/>
        </w:rPr>
        <w:t xml:space="preserve">and </w:t>
      </w:r>
      <w:r w:rsidRPr="00496ACF">
        <w:rPr>
          <w:rStyle w:val="Emphasis"/>
          <w:highlight w:val="cyan"/>
        </w:rPr>
        <w:t>clean</w:t>
      </w:r>
      <w:r w:rsidRPr="00496ACF">
        <w:rPr>
          <w:rStyle w:val="StyleUnderline"/>
        </w:rPr>
        <w:t>l</w:t>
      </w:r>
      <w:r w:rsidRPr="009D120B">
        <w:rPr>
          <w:rStyle w:val="StyleUnderline"/>
        </w:rPr>
        <w:t>y</w:t>
      </w:r>
      <w:r w:rsidRPr="00496ACF">
        <w:rPr>
          <w:sz w:val="16"/>
        </w:rPr>
        <w:t xml:space="preserve"> from water by electrolysis (i.e. separating the hydrogen and carbon atoms). Hitherto the </w:t>
      </w:r>
      <w:r w:rsidRPr="00496ACF">
        <w:rPr>
          <w:rStyle w:val="StyleUnderline"/>
          <w:highlight w:val="cyan"/>
        </w:rPr>
        <w:t>energy</w:t>
      </w:r>
      <w:r w:rsidRPr="00496ACF">
        <w:rPr>
          <w:sz w:val="16"/>
        </w:rPr>
        <w:t xml:space="preserve"> required to perform the electrolysis has been unequal to the energy value of the hydrogen thus produced. That could be about to change.</w:t>
      </w:r>
    </w:p>
    <w:p w14:paraId="07B4C512" w14:textId="77777777" w:rsidR="00CC4195" w:rsidRPr="003F4C19" w:rsidRDefault="00CC4195" w:rsidP="00CC4195">
      <w:pPr>
        <w:rPr>
          <w:sz w:val="16"/>
        </w:rPr>
      </w:pPr>
      <w:r w:rsidRPr="003F4C19">
        <w:rPr>
          <w:sz w:val="16"/>
        </w:rPr>
        <w:t xml:space="preserve">Bill Brown, founder of NET Power has claimed that his firm’s techniques can produce clean hydrogen at 0.57 cents a kilo. This is a developmental technology based on the Allam Cycle which has been around in theory for some time. </w:t>
      </w:r>
    </w:p>
    <w:p w14:paraId="3CF8F345" w14:textId="77777777" w:rsidR="00CC4195" w:rsidRPr="00205B55" w:rsidRDefault="00CC4195" w:rsidP="00CC4195">
      <w:pPr>
        <w:rPr>
          <w:sz w:val="16"/>
        </w:rPr>
      </w:pPr>
      <w:r w:rsidRPr="00205B55">
        <w:rPr>
          <w:rStyle w:val="StyleUnderline"/>
        </w:rPr>
        <w:t>Hydrogen can power vehicles, trains, ships and even aeroplanes</w:t>
      </w:r>
      <w:r w:rsidRPr="00205B55">
        <w:rPr>
          <w:sz w:val="16"/>
        </w:rPr>
        <w:t xml:space="preserve">. When hydrogen is ignited the only by-product is water. </w:t>
      </w:r>
      <w:r w:rsidRPr="00205B55">
        <w:rPr>
          <w:rStyle w:val="StyleUnderline"/>
        </w:rPr>
        <w:t>Hydrogen could</w:t>
      </w:r>
      <w:r w:rsidRPr="00205B55">
        <w:rPr>
          <w:sz w:val="16"/>
        </w:rPr>
        <w:t xml:space="preserve"> also be used to </w:t>
      </w:r>
      <w:r w:rsidRPr="00205B55">
        <w:rPr>
          <w:rStyle w:val="StyleUnderline"/>
        </w:rPr>
        <w:t>facilitate the manufacture of steel, cement, glass, chemicals and fertilisers</w:t>
      </w:r>
      <w:r w:rsidRPr="00205B55">
        <w:rPr>
          <w:sz w:val="16"/>
        </w:rPr>
        <w:t xml:space="preserve">. Goldman Sachs reckons that, </w:t>
      </w:r>
      <w:r w:rsidRPr="00205B55">
        <w:rPr>
          <w:rStyle w:val="StyleUnderline"/>
        </w:rPr>
        <w:t xml:space="preserve">if the efficiency of </w:t>
      </w:r>
      <w:r w:rsidRPr="00205B55">
        <w:rPr>
          <w:rStyle w:val="Emphasis"/>
        </w:rPr>
        <w:t>hydrogen</w:t>
      </w:r>
      <w:r w:rsidRPr="00205B55">
        <w:rPr>
          <w:rStyle w:val="StyleUnderline"/>
        </w:rPr>
        <w:t xml:space="preserve"> electrolysis could be sufficiently </w:t>
      </w:r>
      <w:r w:rsidRPr="00205B55">
        <w:rPr>
          <w:rStyle w:val="Emphasis"/>
        </w:rPr>
        <w:t>improved</w:t>
      </w:r>
      <w:r w:rsidRPr="00205B55">
        <w:rPr>
          <w:rStyle w:val="StyleUnderline"/>
        </w:rPr>
        <w:t xml:space="preserve">, then about </w:t>
      </w:r>
      <w:r w:rsidRPr="00205B55">
        <w:rPr>
          <w:rStyle w:val="Emphasis"/>
          <w:highlight w:val="cyan"/>
        </w:rPr>
        <w:t>45 percent</w:t>
      </w:r>
      <w:r w:rsidRPr="00205B55">
        <w:rPr>
          <w:rStyle w:val="StyleUnderline"/>
          <w:highlight w:val="cyan"/>
        </w:rPr>
        <w:t xml:space="preserve"> of</w:t>
      </w:r>
      <w:r w:rsidRPr="00205B55">
        <w:rPr>
          <w:rStyle w:val="StyleUnderline"/>
        </w:rPr>
        <w:t xml:space="preserve"> all </w:t>
      </w:r>
      <w:r w:rsidRPr="00205B55">
        <w:rPr>
          <w:rStyle w:val="StyleUnderline"/>
          <w:highlight w:val="cyan"/>
        </w:rPr>
        <w:t>global</w:t>
      </w:r>
      <w:r w:rsidRPr="00205B55">
        <w:rPr>
          <w:rStyle w:val="StyleUnderline"/>
        </w:rPr>
        <w:t xml:space="preserve"> carbon </w:t>
      </w:r>
      <w:r w:rsidRPr="00205B55">
        <w:rPr>
          <w:rStyle w:val="StyleUnderline"/>
          <w:highlight w:val="cyan"/>
        </w:rPr>
        <w:t xml:space="preserve">emissions could be </w:t>
      </w:r>
      <w:r w:rsidRPr="00205B55">
        <w:rPr>
          <w:rStyle w:val="Emphasis"/>
          <w:highlight w:val="cyan"/>
        </w:rPr>
        <w:t>eliminated</w:t>
      </w:r>
      <w:r w:rsidRPr="00205B55">
        <w:rPr>
          <w:sz w:val="16"/>
        </w:rPr>
        <w:t>.</w:t>
      </w:r>
    </w:p>
    <w:p w14:paraId="35996C98" w14:textId="77777777" w:rsidR="00CC4195" w:rsidRPr="00E77789" w:rsidRDefault="00CC4195" w:rsidP="00CC4195">
      <w:pPr>
        <w:rPr>
          <w:sz w:val="16"/>
        </w:rPr>
      </w:pPr>
      <w:r w:rsidRPr="00E77789">
        <w:rPr>
          <w:sz w:val="16"/>
        </w:rPr>
        <w:t>Electric cars</w:t>
      </w:r>
    </w:p>
    <w:p w14:paraId="59E7C47B" w14:textId="77777777" w:rsidR="00CC4195" w:rsidRPr="00E77789" w:rsidRDefault="00CC4195" w:rsidP="00CC4195">
      <w:pPr>
        <w:rPr>
          <w:sz w:val="16"/>
        </w:rPr>
      </w:pPr>
      <w:r w:rsidRPr="00E77789">
        <w:rPr>
          <w:sz w:val="16"/>
        </w:rPr>
        <w:t>Some estimates suggest that electric battery-powered cars could compete on price with conventional cars powered by internal combustion engines (ICEs) as soon as 2024. That is one reason why Tesla shares have rocketed this year. But even if you are not a true believer in Tesla, consider that established automotive giants such as Volkswagen and Daimler-Benz are fully committed to the phase-out of ICEs. In Germany, sales of electric and hybrid cars overtook diesel cars for the first time last month.</w:t>
      </w:r>
    </w:p>
    <w:p w14:paraId="2B69848B" w14:textId="77777777" w:rsidR="00CC4195" w:rsidRPr="00E77789" w:rsidRDefault="00CC4195" w:rsidP="00CC4195">
      <w:pPr>
        <w:rPr>
          <w:sz w:val="16"/>
        </w:rPr>
      </w:pPr>
      <w:r w:rsidRPr="00E77789">
        <w:rPr>
          <w:sz w:val="16"/>
        </w:rPr>
        <w:t>I’ll have a lot more to say about the outlook for electric cars soon.</w:t>
      </w:r>
    </w:p>
    <w:p w14:paraId="0A0E8484" w14:textId="77777777" w:rsidR="00CC4195" w:rsidRPr="00E77789" w:rsidRDefault="00CC4195" w:rsidP="00CC4195">
      <w:pPr>
        <w:rPr>
          <w:sz w:val="16"/>
        </w:rPr>
      </w:pPr>
      <w:r w:rsidRPr="00E77789">
        <w:rPr>
          <w:sz w:val="16"/>
        </w:rPr>
        <w:t>From coal to wind</w:t>
      </w:r>
    </w:p>
    <w:p w14:paraId="69FE8262" w14:textId="77777777" w:rsidR="00CC4195" w:rsidRPr="00E77789" w:rsidRDefault="00CC4195" w:rsidP="00CC4195">
      <w:pPr>
        <w:rPr>
          <w:sz w:val="16"/>
        </w:rPr>
      </w:pPr>
      <w:r w:rsidRPr="00E77789">
        <w:rPr>
          <w:sz w:val="16"/>
        </w:rPr>
        <w:t>Dalmellington in Ayrshire, Scotland, was once known as a coal-mining town. But in future it is likely to be known as the location of a 50-turbine wind farm. The new 240 Megawatt facility will be built and run by Vattenfall (owned by the Kingdom of Sweden). But the array will be owned by the infrastructure fund, Greencoat UK Wind PLC(LON:UKW), which has acquired the project for £320 million.</w:t>
      </w:r>
    </w:p>
    <w:p w14:paraId="63DCDFE9" w14:textId="77777777" w:rsidR="00CC4195" w:rsidRPr="00996053" w:rsidRDefault="00CC4195" w:rsidP="00CC4195">
      <w:pPr>
        <w:rPr>
          <w:sz w:val="16"/>
        </w:rPr>
      </w:pPr>
      <w:r w:rsidRPr="00996053">
        <w:rPr>
          <w:sz w:val="16"/>
        </w:rPr>
        <w:t>Greencoat has emerged as a growing renewables fund which is now included in the FTSE-250 index and which has a market capitalisation of around £2.5 billion – that’s more than the better-known UK energy company Centrica PLC (LON:CAN), the owner of British Gas. The fund has acquired 36 wind power sites which collectively produce enough electricity to power about one million homes – that’s about five percent of all wind power generated in the UK. Some of those arrays were acquired from Scottish &amp; Southern Energy (LON:SSE). Wind power now accounts for about 20 percent of Britain’s total electricity consumption.</w:t>
      </w:r>
    </w:p>
    <w:p w14:paraId="2B86E695" w14:textId="77777777" w:rsidR="00CC4195" w:rsidRPr="00996053" w:rsidRDefault="00CC4195" w:rsidP="00CC4195">
      <w:pPr>
        <w:rPr>
          <w:sz w:val="16"/>
        </w:rPr>
      </w:pPr>
      <w:r w:rsidRPr="00996053">
        <w:rPr>
          <w:sz w:val="16"/>
        </w:rPr>
        <w:t>Greencoat’s strategy is to encourage energy giants to green up their portfolios by taking all the development risk. It then buys the asset from the generator and pockets the cash flow arising. Greencoat UK Wind is run by Greencoat Capital, a specialist investor in renewable energy which has £5 billion of assets under management across both wind and solar energy. Greencoat raised £375 million from investors in May 2019.</w:t>
      </w:r>
    </w:p>
    <w:p w14:paraId="71489C0C" w14:textId="77777777" w:rsidR="00CC4195" w:rsidRPr="00CD48CA" w:rsidRDefault="00CC4195" w:rsidP="00CC4195">
      <w:pPr>
        <w:rPr>
          <w:sz w:val="16"/>
        </w:rPr>
      </w:pPr>
      <w:r w:rsidRPr="00CD48CA">
        <w:rPr>
          <w:sz w:val="16"/>
        </w:rPr>
        <w:t>A report last year by the research firm, Hardman &amp; Co. found that returns for listed renewable energy funds over five years approached 10 percent. Such funds often carry a share price premium over their net asset value. At a moment when the share prices of the oil majors are under pressure and when BP and Shell have slashed their dividends, Greencoat’s 4.8 percent dividend yield is pleasing.</w:t>
      </w:r>
    </w:p>
    <w:p w14:paraId="099761DD" w14:textId="77777777" w:rsidR="00CC4195" w:rsidRPr="00340054" w:rsidRDefault="00CC4195" w:rsidP="00CC4195">
      <w:pPr>
        <w:rPr>
          <w:sz w:val="16"/>
        </w:rPr>
      </w:pPr>
      <w:r w:rsidRPr="00340054">
        <w:rPr>
          <w:sz w:val="16"/>
        </w:rPr>
        <w:t>Nuclear</w:t>
      </w:r>
    </w:p>
    <w:p w14:paraId="0F92052C" w14:textId="77777777" w:rsidR="00CC4195" w:rsidRPr="001613C0" w:rsidRDefault="00CC4195" w:rsidP="00CC4195">
      <w:pPr>
        <w:rPr>
          <w:sz w:val="16"/>
        </w:rPr>
      </w:pPr>
      <w:r w:rsidRPr="001613C0">
        <w:rPr>
          <w:sz w:val="16"/>
        </w:rPr>
        <w:t xml:space="preserve">The latest thinking is that </w:t>
      </w:r>
      <w:r w:rsidRPr="00D649F2">
        <w:rPr>
          <w:rStyle w:val="StyleUnderline"/>
        </w:rPr>
        <w:t xml:space="preserve">carbon-free energy </w:t>
      </w:r>
      <w:r w:rsidRPr="00D649F2">
        <w:rPr>
          <w:rStyle w:val="StyleUnderline"/>
          <w:highlight w:val="cyan"/>
        </w:rPr>
        <w:t>capacity</w:t>
      </w:r>
      <w:r w:rsidRPr="00307630">
        <w:rPr>
          <w:rStyle w:val="StyleUnderline"/>
          <w:highlight w:val="cyan"/>
        </w:rPr>
        <w:t xml:space="preserve"> could be </w:t>
      </w:r>
      <w:r w:rsidRPr="00307630">
        <w:rPr>
          <w:rStyle w:val="Emphasis"/>
          <w:highlight w:val="cyan"/>
        </w:rPr>
        <w:t>ramped up</w:t>
      </w:r>
      <w:r w:rsidRPr="00307630">
        <w:rPr>
          <w:rStyle w:val="StyleUnderline"/>
        </w:rPr>
        <w:t xml:space="preserve"> quickly </w:t>
      </w:r>
      <w:r w:rsidRPr="00307630">
        <w:rPr>
          <w:rStyle w:val="StyleUnderline"/>
          <w:highlight w:val="cyan"/>
        </w:rPr>
        <w:t>by</w:t>
      </w:r>
      <w:r w:rsidRPr="00307630">
        <w:rPr>
          <w:rStyle w:val="StyleUnderline"/>
        </w:rPr>
        <w:t xml:space="preserve"> means of</w:t>
      </w:r>
      <w:r w:rsidRPr="001613C0">
        <w:rPr>
          <w:sz w:val="16"/>
        </w:rPr>
        <w:t xml:space="preserve"> a cluster of British designed and manufactured small modular reactors (</w:t>
      </w:r>
      <w:r w:rsidRPr="00307630">
        <w:rPr>
          <w:rStyle w:val="Emphasis"/>
          <w:highlight w:val="cyan"/>
        </w:rPr>
        <w:t>SMRs</w:t>
      </w:r>
      <w:r w:rsidRPr="001613C0">
        <w:rPr>
          <w:sz w:val="16"/>
        </w:rPr>
        <w:t>) which have a footprint smaller than two football pitches. A consortium of Rolls Royce (LON:RR), WS Atkins (LON:ATK), Laing O’Rourke (LON:JLG) and the National Nuclear Laboratory is in the vanguard of this technology. Rolls-Royce has experience and expertise in building nuclear reactors to power Britain’s fleet of nuclear submarines, so this is not new technology. Reportedly, the UK government is considering the injection of up to £2 billion of state funds to invigorate the concept – assuming it is permitted to do so by the EU (if there is an agreement).</w:t>
      </w:r>
    </w:p>
    <w:p w14:paraId="6FDD3110" w14:textId="77777777" w:rsidR="00CC4195" w:rsidRPr="00013027" w:rsidRDefault="00CC4195" w:rsidP="00CC4195">
      <w:pPr>
        <w:rPr>
          <w:sz w:val="16"/>
        </w:rPr>
      </w:pPr>
      <w:r w:rsidRPr="00013027">
        <w:rPr>
          <w:sz w:val="16"/>
        </w:rPr>
        <w:t>The idea is that by 2050 more than 12 of these SMRs will be operational in the UK, each with a capacity of about 440 Megawatts – so about one seventh of the conventional nuclear plant currently under construction at Hinkley Point, Somerset. Hinkley Point C is a project led by France’s EDF (EPA:EDF), the costs of which have spiralled up to an estimated £22.5 billion. Cost considerations have caused Toshiba (TYO:6502) and Hitachi (TYO:6501) to pull out of projects to build nuclear plants in Wales and Cumbria. In contrast, SMRs might have a price tag of around £2 billion each.</w:t>
      </w:r>
    </w:p>
    <w:p w14:paraId="13B028FA" w14:textId="77777777" w:rsidR="00CC4195" w:rsidRPr="002C0710" w:rsidRDefault="00CC4195" w:rsidP="00CC4195">
      <w:pPr>
        <w:rPr>
          <w:sz w:val="16"/>
        </w:rPr>
      </w:pPr>
      <w:r w:rsidRPr="002C0710">
        <w:rPr>
          <w:rStyle w:val="StyleUnderline"/>
        </w:rPr>
        <w:t xml:space="preserve">SMRs are </w:t>
      </w:r>
      <w:r w:rsidRPr="002C0710">
        <w:rPr>
          <w:rStyle w:val="Emphasis"/>
        </w:rPr>
        <w:t>easier</w:t>
      </w:r>
      <w:r w:rsidRPr="002C0710">
        <w:rPr>
          <w:rStyle w:val="StyleUnderline"/>
        </w:rPr>
        <w:t xml:space="preserve"> to switch on and off than</w:t>
      </w:r>
      <w:r w:rsidRPr="002C0710">
        <w:rPr>
          <w:sz w:val="16"/>
        </w:rPr>
        <w:t xml:space="preserve"> conventional </w:t>
      </w:r>
      <w:r w:rsidRPr="002C0710">
        <w:rPr>
          <w:rStyle w:val="Emphasis"/>
        </w:rPr>
        <w:t>large-scale</w:t>
      </w:r>
      <w:r w:rsidRPr="002C0710">
        <w:rPr>
          <w:rStyle w:val="StyleUnderline"/>
        </w:rPr>
        <w:t xml:space="preserve"> reactors</w:t>
      </w:r>
      <w:r w:rsidRPr="002C0710">
        <w:rPr>
          <w:sz w:val="16"/>
        </w:rPr>
        <w:t xml:space="preserve">; thus, </w:t>
      </w:r>
      <w:r w:rsidRPr="002C0710">
        <w:rPr>
          <w:rStyle w:val="StyleUnderline"/>
        </w:rPr>
        <w:t xml:space="preserve">they can be held on </w:t>
      </w:r>
      <w:r w:rsidRPr="002C0710">
        <w:rPr>
          <w:rStyle w:val="Emphasis"/>
        </w:rPr>
        <w:t>standby</w:t>
      </w:r>
      <w:r w:rsidRPr="002C0710">
        <w:rPr>
          <w:sz w:val="16"/>
        </w:rPr>
        <w:t xml:space="preserve"> for when wind and solar power wanes. Thereafter, </w:t>
      </w:r>
      <w:r w:rsidRPr="00154E58">
        <w:rPr>
          <w:rStyle w:val="StyleUnderline"/>
        </w:rPr>
        <w:t xml:space="preserve">the </w:t>
      </w:r>
      <w:r w:rsidRPr="00154E58">
        <w:rPr>
          <w:rStyle w:val="StyleUnderline"/>
          <w:highlight w:val="cyan"/>
        </w:rPr>
        <w:t xml:space="preserve">remaining </w:t>
      </w:r>
      <w:r w:rsidRPr="00154E58">
        <w:rPr>
          <w:rStyle w:val="Emphasis"/>
          <w:highlight w:val="cyan"/>
        </w:rPr>
        <w:t>gas</w:t>
      </w:r>
      <w:r w:rsidRPr="00154E58">
        <w:rPr>
          <w:rStyle w:val="Emphasis"/>
        </w:rPr>
        <w:t xml:space="preserve"> turbine </w:t>
      </w:r>
      <w:r w:rsidRPr="00154E58">
        <w:rPr>
          <w:rStyle w:val="Emphasis"/>
          <w:highlight w:val="cyan"/>
        </w:rPr>
        <w:t>plants</w:t>
      </w:r>
      <w:r w:rsidRPr="00154E58">
        <w:rPr>
          <w:rStyle w:val="StyleUnderline"/>
        </w:rPr>
        <w:t xml:space="preserve"> that are currently used</w:t>
      </w:r>
      <w:r w:rsidRPr="002C0710">
        <w:rPr>
          <w:sz w:val="16"/>
        </w:rPr>
        <w:t xml:space="preserve"> for that purpose </w:t>
      </w:r>
      <w:r w:rsidRPr="00154E58">
        <w:rPr>
          <w:rStyle w:val="StyleUnderline"/>
          <w:highlight w:val="cyan"/>
        </w:rPr>
        <w:t>can</w:t>
      </w:r>
      <w:r w:rsidRPr="00154E58">
        <w:rPr>
          <w:rStyle w:val="StyleUnderline"/>
        </w:rPr>
        <w:t xml:space="preserve"> be </w:t>
      </w:r>
      <w:r w:rsidRPr="00154E58">
        <w:rPr>
          <w:rStyle w:val="Emphasis"/>
          <w:highlight w:val="cyan"/>
        </w:rPr>
        <w:t>phase</w:t>
      </w:r>
      <w:r w:rsidRPr="00154E58">
        <w:rPr>
          <w:rStyle w:val="Emphasis"/>
        </w:rPr>
        <w:t xml:space="preserve">d </w:t>
      </w:r>
      <w:r w:rsidRPr="00154E58">
        <w:rPr>
          <w:rStyle w:val="Emphasis"/>
          <w:highlight w:val="cyan"/>
        </w:rPr>
        <w:t>out</w:t>
      </w:r>
      <w:r w:rsidRPr="002C0710">
        <w:rPr>
          <w:sz w:val="16"/>
        </w:rPr>
        <w:t>. But it does not follow that the new roll-out of SMRs would entail the closure of Britain’s conventional large-scale nuclear reactors which, as I write, are supplying 17.2 percent of total power to the national grid.</w:t>
      </w:r>
    </w:p>
    <w:p w14:paraId="6820C387" w14:textId="77777777" w:rsidR="00CC4195" w:rsidRPr="00540245" w:rsidRDefault="00CC4195" w:rsidP="00CC4195">
      <w:pPr>
        <w:rPr>
          <w:sz w:val="16"/>
        </w:rPr>
      </w:pPr>
      <w:r w:rsidRPr="00540245">
        <w:rPr>
          <w:sz w:val="16"/>
        </w:rPr>
        <w:t xml:space="preserve">A US consortium, NuScale, is also looking at SMRs with a capacity of 60 Megawatts. </w:t>
      </w:r>
    </w:p>
    <w:p w14:paraId="4BFA0189" w14:textId="77777777" w:rsidR="00CC4195" w:rsidRPr="00540245" w:rsidRDefault="00CC4195" w:rsidP="00CC4195">
      <w:pPr>
        <w:rPr>
          <w:sz w:val="16"/>
        </w:rPr>
      </w:pPr>
      <w:r w:rsidRPr="00540245">
        <w:rPr>
          <w:sz w:val="16"/>
        </w:rPr>
        <w:t>The fate of the oil majors</w:t>
      </w:r>
    </w:p>
    <w:p w14:paraId="5119C966" w14:textId="77777777" w:rsidR="00CC4195" w:rsidRPr="001B51A5" w:rsidRDefault="00CC4195" w:rsidP="00CC4195">
      <w:pPr>
        <w:rPr>
          <w:sz w:val="16"/>
        </w:rPr>
      </w:pPr>
      <w:r w:rsidRPr="001B51A5">
        <w:rPr>
          <w:sz w:val="16"/>
        </w:rPr>
        <w:t xml:space="preserve">I wrote in the February 2020 edition of the MI magazine that </w:t>
      </w:r>
      <w:r w:rsidRPr="00D63EDE">
        <w:rPr>
          <w:rStyle w:val="StyleUnderline"/>
        </w:rPr>
        <w:t xml:space="preserve">the </w:t>
      </w:r>
      <w:r w:rsidRPr="00D63EDE">
        <w:rPr>
          <w:rStyle w:val="StyleUnderline"/>
          <w:highlight w:val="cyan"/>
        </w:rPr>
        <w:t xml:space="preserve">oil majors are </w:t>
      </w:r>
      <w:r w:rsidRPr="00D63EDE">
        <w:rPr>
          <w:rStyle w:val="Emphasis"/>
          <w:highlight w:val="cyan"/>
        </w:rPr>
        <w:t>here to stay</w:t>
      </w:r>
      <w:r w:rsidRPr="001B51A5">
        <w:rPr>
          <w:sz w:val="16"/>
        </w:rPr>
        <w:t xml:space="preserve">. I meant by that that </w:t>
      </w:r>
      <w:r w:rsidRPr="00D63EDE">
        <w:rPr>
          <w:rStyle w:val="StyleUnderline"/>
        </w:rPr>
        <w:t xml:space="preserve">there would still be </w:t>
      </w:r>
      <w:r w:rsidRPr="001B51A5">
        <w:rPr>
          <w:rStyle w:val="Emphasis"/>
        </w:rPr>
        <w:t>continued demand</w:t>
      </w:r>
      <w:r w:rsidRPr="00D63EDE">
        <w:rPr>
          <w:rStyle w:val="StyleUnderline"/>
        </w:rPr>
        <w:t xml:space="preserve"> for oil</w:t>
      </w:r>
      <w:r w:rsidRPr="001B51A5">
        <w:rPr>
          <w:sz w:val="16"/>
        </w:rPr>
        <w:t xml:space="preserve">, if much attenuated, </w:t>
      </w:r>
      <w:r w:rsidRPr="00D63EDE">
        <w:rPr>
          <w:rStyle w:val="StyleUnderline"/>
        </w:rPr>
        <w:t xml:space="preserve">after the transition to a </w:t>
      </w:r>
      <w:r w:rsidRPr="00D63EDE">
        <w:rPr>
          <w:rStyle w:val="Emphasis"/>
        </w:rPr>
        <w:t>net-zero</w:t>
      </w:r>
      <w:r w:rsidRPr="00D63EDE">
        <w:rPr>
          <w:rStyle w:val="StyleUnderline"/>
        </w:rPr>
        <w:t xml:space="preserve"> carbon economy</w:t>
      </w:r>
      <w:r w:rsidRPr="001B51A5">
        <w:rPr>
          <w:sz w:val="16"/>
        </w:rPr>
        <w:t xml:space="preserve">, not least </w:t>
      </w:r>
      <w:r w:rsidRPr="001B51A5">
        <w:rPr>
          <w:rStyle w:val="StyleUnderline"/>
        </w:rPr>
        <w:t xml:space="preserve">because of the need for oil in </w:t>
      </w:r>
      <w:r w:rsidRPr="001B51A5">
        <w:rPr>
          <w:rStyle w:val="Emphasis"/>
        </w:rPr>
        <w:t>petroleum derivatives</w:t>
      </w:r>
      <w:r w:rsidRPr="001B51A5">
        <w:rPr>
          <w:sz w:val="16"/>
        </w:rPr>
        <w:t xml:space="preserve"> (of which plastic). I did not foresee even then that the economic case for renewables would advance quite as rapidly as it has done this year; nor was it then apparent how the coronavirus pandemic would reduce the global demand for oil, at least in the short-term.</w:t>
      </w:r>
    </w:p>
    <w:p w14:paraId="655025B8" w14:textId="77777777" w:rsidR="00CC4195" w:rsidRPr="00230EFB" w:rsidRDefault="00CC4195" w:rsidP="00CC4195">
      <w:pPr>
        <w:rPr>
          <w:sz w:val="16"/>
        </w:rPr>
      </w:pPr>
      <w:r w:rsidRPr="00230EFB">
        <w:rPr>
          <w:sz w:val="16"/>
        </w:rPr>
        <w:t xml:space="preserve">Another reason why the </w:t>
      </w:r>
      <w:r w:rsidRPr="00196FC2">
        <w:rPr>
          <w:rStyle w:val="StyleUnderline"/>
        </w:rPr>
        <w:t xml:space="preserve">oil majors may </w:t>
      </w:r>
      <w:r w:rsidRPr="00196FC2">
        <w:rPr>
          <w:rStyle w:val="Emphasis"/>
        </w:rPr>
        <w:t>not go extinct</w:t>
      </w:r>
      <w:r w:rsidRPr="00230EFB">
        <w:rPr>
          <w:sz w:val="16"/>
        </w:rPr>
        <w:t xml:space="preserve"> quite yet is that </w:t>
      </w:r>
      <w:r w:rsidRPr="0075015C">
        <w:rPr>
          <w:rStyle w:val="StyleUnderline"/>
          <w:highlight w:val="cyan"/>
        </w:rPr>
        <w:t>they</w:t>
      </w:r>
      <w:r w:rsidRPr="00196FC2">
        <w:rPr>
          <w:rStyle w:val="StyleUnderline"/>
        </w:rPr>
        <w:t xml:space="preserve"> have </w:t>
      </w:r>
      <w:r w:rsidRPr="0075015C">
        <w:rPr>
          <w:rStyle w:val="Emphasis"/>
          <w:highlight w:val="cyan"/>
        </w:rPr>
        <w:t>embraced</w:t>
      </w:r>
      <w:r w:rsidRPr="00196FC2">
        <w:rPr>
          <w:rStyle w:val="StyleUnderline"/>
        </w:rPr>
        <w:t xml:space="preserve"> carbon capture and storage (</w:t>
      </w:r>
      <w:r w:rsidRPr="0075015C">
        <w:rPr>
          <w:rStyle w:val="Emphasis"/>
          <w:highlight w:val="cyan"/>
        </w:rPr>
        <w:t>CCS</w:t>
      </w:r>
      <w:r w:rsidRPr="00196FC2">
        <w:rPr>
          <w:rStyle w:val="StyleUnderline"/>
        </w:rPr>
        <w:t>).</w:t>
      </w:r>
      <w:r w:rsidRPr="00230EFB">
        <w:rPr>
          <w:sz w:val="16"/>
        </w:rPr>
        <w:t xml:space="preserve"> Indeed, </w:t>
      </w:r>
      <w:r w:rsidRPr="00230EFB">
        <w:rPr>
          <w:rStyle w:val="StyleUnderline"/>
        </w:rPr>
        <w:t xml:space="preserve">they have become advocates of high </w:t>
      </w:r>
      <w:r w:rsidRPr="00230EFB">
        <w:rPr>
          <w:rStyle w:val="Emphasis"/>
          <w:highlight w:val="cyan"/>
        </w:rPr>
        <w:t>carbon pricing</w:t>
      </w:r>
      <w:r w:rsidRPr="00230EFB">
        <w:rPr>
          <w:sz w:val="16"/>
        </w:rPr>
        <w:t>, calculating that it will mobilise technology to accelerate CCS. Under US legislation enacted under the auspices of the US Department for Energy, operators can claim $50 for each tonne of CO2 sequestered underground and $35 per tonne if pumped back into declining wells.</w:t>
      </w:r>
    </w:p>
    <w:p w14:paraId="4EC3F19D" w14:textId="77777777" w:rsidR="00CC4195" w:rsidRPr="00940EDE" w:rsidRDefault="00CC4195" w:rsidP="00CC4195">
      <w:pPr>
        <w:rPr>
          <w:sz w:val="16"/>
        </w:rPr>
      </w:pPr>
      <w:r w:rsidRPr="00435060">
        <w:rPr>
          <w:sz w:val="16"/>
        </w:rPr>
        <w:t xml:space="preserve">A number of large players, including </w:t>
      </w:r>
      <w:r w:rsidRPr="001F6A29">
        <w:rPr>
          <w:rStyle w:val="Emphasis"/>
        </w:rPr>
        <w:t>Saudi Aramco</w:t>
      </w:r>
      <w:r w:rsidRPr="00940EDE">
        <w:rPr>
          <w:sz w:val="16"/>
        </w:rPr>
        <w:t xml:space="preserve"> (TADAWUL:2222), </w:t>
      </w:r>
      <w:r w:rsidRPr="001F6A29">
        <w:rPr>
          <w:rStyle w:val="Emphasis"/>
        </w:rPr>
        <w:t>ExxonMobil</w:t>
      </w:r>
      <w:r w:rsidRPr="00940EDE">
        <w:rPr>
          <w:sz w:val="16"/>
        </w:rPr>
        <w:t xml:space="preserve"> (NYSE:XOM), </w:t>
      </w:r>
      <w:r w:rsidRPr="001F6A29">
        <w:rPr>
          <w:rStyle w:val="Emphasis"/>
        </w:rPr>
        <w:t>BP</w:t>
      </w:r>
      <w:r w:rsidRPr="00940EDE">
        <w:rPr>
          <w:sz w:val="16"/>
        </w:rPr>
        <w:t xml:space="preserve"> (LON:BP.), </w:t>
      </w:r>
      <w:r w:rsidRPr="001F6A29">
        <w:rPr>
          <w:rStyle w:val="Emphasis"/>
        </w:rPr>
        <w:t>Shell</w:t>
      </w:r>
      <w:r w:rsidRPr="00940EDE">
        <w:rPr>
          <w:sz w:val="16"/>
        </w:rPr>
        <w:t xml:space="preserve"> (LON:RDSA), </w:t>
      </w:r>
      <w:r w:rsidRPr="001F6A29">
        <w:rPr>
          <w:rStyle w:val="Emphasis"/>
        </w:rPr>
        <w:t>Total</w:t>
      </w:r>
      <w:r w:rsidRPr="00940EDE">
        <w:rPr>
          <w:sz w:val="16"/>
        </w:rPr>
        <w:t xml:space="preserve"> (LON:TTA) </w:t>
      </w:r>
      <w:r w:rsidRPr="001B51A5">
        <w:rPr>
          <w:rStyle w:val="StyleUnderline"/>
          <w:highlight w:val="cyan"/>
        </w:rPr>
        <w:t>and</w:t>
      </w:r>
      <w:r w:rsidRPr="001F6A29">
        <w:rPr>
          <w:rStyle w:val="StyleUnderline"/>
        </w:rPr>
        <w:t xml:space="preserve"> others, have jointly </w:t>
      </w:r>
      <w:r w:rsidRPr="009C129F">
        <w:rPr>
          <w:rStyle w:val="StyleUnderline"/>
          <w:highlight w:val="cyan"/>
        </w:rPr>
        <w:t>formed</w:t>
      </w:r>
      <w:r w:rsidRPr="001F6A29">
        <w:rPr>
          <w:rStyle w:val="StyleUnderline"/>
        </w:rPr>
        <w:t xml:space="preserve"> </w:t>
      </w:r>
      <w:r w:rsidRPr="00A3591F">
        <w:rPr>
          <w:rStyle w:val="StyleUnderline"/>
        </w:rPr>
        <w:t>the Oil and Gas Climate Initiative</w:t>
      </w:r>
      <w:r w:rsidRPr="00940EDE">
        <w:rPr>
          <w:sz w:val="16"/>
        </w:rPr>
        <w:t>(</w:t>
      </w:r>
      <w:r w:rsidRPr="00740F09">
        <w:rPr>
          <w:rStyle w:val="Emphasis"/>
        </w:rPr>
        <w:t>OGCI</w:t>
      </w:r>
      <w:r w:rsidRPr="00940EDE">
        <w:rPr>
          <w:sz w:val="16"/>
        </w:rPr>
        <w:t xml:space="preserve">) </w:t>
      </w:r>
      <w:r w:rsidRPr="009C129F">
        <w:rPr>
          <w:sz w:val="16"/>
        </w:rPr>
        <w:t xml:space="preserve">to drive CCS </w:t>
      </w:r>
      <w:r w:rsidRPr="00940EDE">
        <w:rPr>
          <w:sz w:val="16"/>
        </w:rPr>
        <w:t xml:space="preserve">projects. The OGCI is </w:t>
      </w:r>
      <w:r w:rsidRPr="009C129F">
        <w:rPr>
          <w:rStyle w:val="StyleUnderline"/>
          <w:highlight w:val="cyan"/>
        </w:rPr>
        <w:t xml:space="preserve">a </w:t>
      </w:r>
      <w:r w:rsidRPr="001314DA">
        <w:rPr>
          <w:rStyle w:val="Emphasis"/>
          <w:highlight w:val="cyan"/>
        </w:rPr>
        <w:t>consortium</w:t>
      </w:r>
      <w:r w:rsidRPr="009C129F">
        <w:rPr>
          <w:rStyle w:val="StyleUnderline"/>
        </w:rPr>
        <w:t xml:space="preserve"> that aims </w:t>
      </w:r>
      <w:r w:rsidRPr="009C129F">
        <w:rPr>
          <w:rStyle w:val="StyleUnderline"/>
          <w:highlight w:val="cyan"/>
        </w:rPr>
        <w:t>to</w:t>
      </w:r>
      <w:r w:rsidRPr="00940EDE">
        <w:rPr>
          <w:rStyle w:val="StyleUnderline"/>
        </w:rPr>
        <w:t xml:space="preserve"> </w:t>
      </w:r>
      <w:r w:rsidRPr="00940EDE">
        <w:rPr>
          <w:rStyle w:val="Emphasis"/>
        </w:rPr>
        <w:t>accelerate</w:t>
      </w:r>
      <w:r w:rsidRPr="00940EDE">
        <w:rPr>
          <w:rStyle w:val="StyleUnderline"/>
        </w:rPr>
        <w:t xml:space="preserve"> the industry </w:t>
      </w:r>
      <w:r w:rsidRPr="00940EDE">
        <w:rPr>
          <w:rStyle w:val="Emphasis"/>
        </w:rPr>
        <w:t>response</w:t>
      </w:r>
      <w:r w:rsidRPr="00940EDE">
        <w:rPr>
          <w:rStyle w:val="StyleUnderline"/>
        </w:rPr>
        <w:t xml:space="preserve"> to climate change</w:t>
      </w:r>
      <w:r w:rsidRPr="00940EDE">
        <w:rPr>
          <w:sz w:val="16"/>
        </w:rPr>
        <w:t xml:space="preserve">. OGCI member companies </w:t>
      </w:r>
      <w:r w:rsidRPr="00940EDE">
        <w:rPr>
          <w:rStyle w:val="StyleUnderline"/>
        </w:rPr>
        <w:t xml:space="preserve">explicitly </w:t>
      </w:r>
      <w:r w:rsidRPr="009C129F">
        <w:rPr>
          <w:rStyle w:val="Emphasis"/>
          <w:highlight w:val="cyan"/>
        </w:rPr>
        <w:t>support</w:t>
      </w:r>
      <w:r w:rsidRPr="00940EDE">
        <w:rPr>
          <w:rStyle w:val="StyleUnderline"/>
        </w:rPr>
        <w:t xml:space="preserve"> the </w:t>
      </w:r>
      <w:r w:rsidRPr="009C129F">
        <w:rPr>
          <w:rStyle w:val="Emphasis"/>
          <w:highlight w:val="cyan"/>
        </w:rPr>
        <w:t>Paris</w:t>
      </w:r>
      <w:r w:rsidRPr="00940EDE">
        <w:rPr>
          <w:rStyle w:val="StyleUnderline"/>
        </w:rPr>
        <w:t xml:space="preserve"> Agreement</w:t>
      </w:r>
      <w:r w:rsidRPr="00940EDE">
        <w:rPr>
          <w:sz w:val="16"/>
        </w:rPr>
        <w:t xml:space="preserve"> and its goals.</w:t>
      </w:r>
    </w:p>
    <w:p w14:paraId="4E18F1D8" w14:textId="77777777" w:rsidR="00CC4195" w:rsidRPr="00212891" w:rsidRDefault="00CC4195" w:rsidP="00CC4195">
      <w:pPr>
        <w:rPr>
          <w:sz w:val="16"/>
        </w:rPr>
      </w:pPr>
      <w:r w:rsidRPr="00212891">
        <w:rPr>
          <w:sz w:val="16"/>
        </w:rPr>
        <w:t xml:space="preserve">Just as with wind power and solar, </w:t>
      </w:r>
      <w:r w:rsidRPr="00212891">
        <w:rPr>
          <w:rStyle w:val="StyleUnderline"/>
        </w:rPr>
        <w:t xml:space="preserve">the </w:t>
      </w:r>
      <w:r w:rsidRPr="00212891">
        <w:rPr>
          <w:rStyle w:val="Emphasis"/>
        </w:rPr>
        <w:t>costs</w:t>
      </w:r>
      <w:r w:rsidRPr="00212891">
        <w:rPr>
          <w:rStyle w:val="StyleUnderline"/>
        </w:rPr>
        <w:t xml:space="preserve"> of CCS are in </w:t>
      </w:r>
      <w:r w:rsidRPr="00212891">
        <w:rPr>
          <w:rStyle w:val="Emphasis"/>
        </w:rPr>
        <w:t>free fall</w:t>
      </w:r>
      <w:r w:rsidRPr="00212891">
        <w:rPr>
          <w:sz w:val="16"/>
        </w:rPr>
        <w:t>. ExxonMobil has teamed up with FuelCell Energy to extract CO2 using carbonate fuel cells. Total, Shell and Equinor (NYSE:EQNR) are part of the Longship project in Norway which is planning to take CO2 captured in Europe’s industrial heartlands and pipe it to storage caverns beneath the North Sea. It hopes to lock in eight million tonnes of CO2 per year by the middle of this decade, for which they will charge around €60 per tonne. Memoranda have already been signed with ArcelorMittal and Heidelberg Cement.</w:t>
      </w:r>
    </w:p>
    <w:p w14:paraId="2E02D532" w14:textId="77777777" w:rsidR="00CC4195" w:rsidRPr="00630592" w:rsidRDefault="00CC4195" w:rsidP="00CC4195">
      <w:pPr>
        <w:rPr>
          <w:sz w:val="16"/>
        </w:rPr>
      </w:pPr>
      <w:r w:rsidRPr="00630592">
        <w:rPr>
          <w:sz w:val="16"/>
        </w:rPr>
        <w:t>Cement is responsible for an estimated eight percent of global carbon emissions. Under the auspices of the OGCI, a venture with LafargeHolcim, the materials giant, uses CO2 rather than water to cure concrete at much lower temperatures than in conventional manufacture, thereby breaking down the CO2 molecules and turning carbon into a form of glue. This enables a 70 percent reduction in CO2 emissions and an 80 percent reduction in water use.</w:t>
      </w:r>
    </w:p>
    <w:p w14:paraId="3DB99DF4" w14:textId="77777777" w:rsidR="00CC4195" w:rsidRPr="00515CAC" w:rsidRDefault="00CC4195" w:rsidP="00CC4195">
      <w:pPr>
        <w:rPr>
          <w:sz w:val="16"/>
        </w:rPr>
      </w:pPr>
      <w:r w:rsidRPr="00E01E52">
        <w:rPr>
          <w:rStyle w:val="StyleUnderline"/>
        </w:rPr>
        <w:t>In terms of</w:t>
      </w:r>
      <w:r w:rsidRPr="00515CAC">
        <w:rPr>
          <w:sz w:val="16"/>
        </w:rPr>
        <w:t xml:space="preserve"> their </w:t>
      </w:r>
      <w:r w:rsidRPr="00E01E52">
        <w:rPr>
          <w:rStyle w:val="Emphasis"/>
        </w:rPr>
        <w:t>market cap</w:t>
      </w:r>
      <w:r w:rsidRPr="00E01E52">
        <w:rPr>
          <w:rStyle w:val="StyleUnderline"/>
        </w:rPr>
        <w:t>italisations</w:t>
      </w:r>
      <w:r w:rsidRPr="00515CAC">
        <w:rPr>
          <w:sz w:val="16"/>
        </w:rPr>
        <w:t xml:space="preserve">, </w:t>
      </w:r>
      <w:r w:rsidRPr="00E01E52">
        <w:rPr>
          <w:rStyle w:val="Emphasis"/>
        </w:rPr>
        <w:t>ExxonMobil</w:t>
      </w:r>
      <w:r w:rsidRPr="00E01E52">
        <w:rPr>
          <w:rStyle w:val="StyleUnderline"/>
        </w:rPr>
        <w:t xml:space="preserve">, </w:t>
      </w:r>
      <w:r w:rsidRPr="00E01E52">
        <w:rPr>
          <w:rStyle w:val="Emphasis"/>
        </w:rPr>
        <w:t>BP</w:t>
      </w:r>
      <w:r w:rsidRPr="00E01E52">
        <w:rPr>
          <w:rStyle w:val="StyleUnderline"/>
        </w:rPr>
        <w:t xml:space="preserve"> and </w:t>
      </w:r>
      <w:r w:rsidRPr="00E01E52">
        <w:rPr>
          <w:rStyle w:val="Emphasis"/>
        </w:rPr>
        <w:t>Shell</w:t>
      </w:r>
      <w:r w:rsidRPr="00E01E52">
        <w:rPr>
          <w:rStyle w:val="StyleUnderline"/>
        </w:rPr>
        <w:t xml:space="preserve"> combined are now worth </w:t>
      </w:r>
      <w:r w:rsidRPr="00E01E52">
        <w:rPr>
          <w:rStyle w:val="Emphasis"/>
        </w:rPr>
        <w:t>less</w:t>
      </w:r>
      <w:r w:rsidRPr="00E01E52">
        <w:rPr>
          <w:rStyle w:val="StyleUnderline"/>
        </w:rPr>
        <w:t xml:space="preserve"> than </w:t>
      </w:r>
      <w:r w:rsidRPr="00E01E52">
        <w:rPr>
          <w:rStyle w:val="Emphasis"/>
        </w:rPr>
        <w:t>Tesla alone</w:t>
      </w:r>
      <w:r w:rsidRPr="00515CAC">
        <w:rPr>
          <w:sz w:val="16"/>
        </w:rPr>
        <w:t>. Exxon was once the world’s largest company by market cap. As I write it is worth just $136 billion against Tesla’s $390 billion.</w:t>
      </w:r>
    </w:p>
    <w:p w14:paraId="14ED7BBA" w14:textId="77777777" w:rsidR="00CC4195" w:rsidRPr="00F749D6" w:rsidRDefault="00CC4195" w:rsidP="00CC4195">
      <w:pPr>
        <w:rPr>
          <w:sz w:val="16"/>
        </w:rPr>
      </w:pPr>
      <w:r w:rsidRPr="00F749D6">
        <w:rPr>
          <w:sz w:val="16"/>
        </w:rPr>
        <w:t xml:space="preserve">The oil price is down from around $53 a barrel 12 months ago to around $37 today. That is partly a function of reduced global demand arising from the lockdowns across the world; but one should not assume that it will rebound even if the pandemic is behind us one year from now. That means that a lot of new exploration and drilling activity will be regarded as uneconomic – and a lot of known reserves will remain beneath the Earth for evermore. But if </w:t>
      </w:r>
      <w:r w:rsidRPr="00F66CE6">
        <w:rPr>
          <w:sz w:val="16"/>
        </w:rPr>
        <w:t xml:space="preserve">the </w:t>
      </w:r>
      <w:r w:rsidRPr="00F66CE6">
        <w:rPr>
          <w:rStyle w:val="Emphasis"/>
        </w:rPr>
        <w:t>oil majors</w:t>
      </w:r>
      <w:r w:rsidRPr="00F749D6">
        <w:rPr>
          <w:sz w:val="16"/>
        </w:rPr>
        <w:t xml:space="preserve"> can </w:t>
      </w:r>
      <w:r w:rsidRPr="002968B1">
        <w:rPr>
          <w:rStyle w:val="StyleUnderline"/>
        </w:rPr>
        <w:t xml:space="preserve">really crack the challenge of </w:t>
      </w:r>
      <w:r w:rsidRPr="00F749D6">
        <w:rPr>
          <w:rStyle w:val="Emphasis"/>
        </w:rPr>
        <w:t>CCS</w:t>
      </w:r>
      <w:r w:rsidRPr="002968B1">
        <w:rPr>
          <w:rStyle w:val="StyleUnderline"/>
        </w:rPr>
        <w:t xml:space="preserve"> and</w:t>
      </w:r>
      <w:r w:rsidRPr="00F749D6">
        <w:rPr>
          <w:sz w:val="16"/>
        </w:rPr>
        <w:t xml:space="preserve"> prospectively </w:t>
      </w:r>
      <w:r w:rsidRPr="002968B1">
        <w:rPr>
          <w:rStyle w:val="StyleUnderline"/>
        </w:rPr>
        <w:t xml:space="preserve">begin to </w:t>
      </w:r>
      <w:r w:rsidRPr="00F749D6">
        <w:rPr>
          <w:rStyle w:val="Emphasis"/>
        </w:rPr>
        <w:t>reduce</w:t>
      </w:r>
      <w:r w:rsidRPr="002968B1">
        <w:rPr>
          <w:rStyle w:val="StyleUnderline"/>
        </w:rPr>
        <w:t xml:space="preserve"> the volume of </w:t>
      </w:r>
      <w:r w:rsidRPr="00F749D6">
        <w:rPr>
          <w:rStyle w:val="Emphasis"/>
        </w:rPr>
        <w:t>CO2</w:t>
      </w:r>
      <w:r w:rsidRPr="002968B1">
        <w:rPr>
          <w:rStyle w:val="StyleUnderline"/>
        </w:rPr>
        <w:t xml:space="preserve"> in the atmosphere, </w:t>
      </w:r>
      <w:r w:rsidRPr="00F66CE6">
        <w:rPr>
          <w:rStyle w:val="StyleUnderline"/>
          <w:highlight w:val="cyan"/>
        </w:rPr>
        <w:t>they will</w:t>
      </w:r>
      <w:r w:rsidRPr="002968B1">
        <w:rPr>
          <w:rStyle w:val="StyleUnderline"/>
        </w:rPr>
        <w:t xml:space="preserve"> succeed in </w:t>
      </w:r>
      <w:r w:rsidRPr="002968B1">
        <w:rPr>
          <w:rStyle w:val="Emphasis"/>
          <w:highlight w:val="cyan"/>
        </w:rPr>
        <w:t>reinvent</w:t>
      </w:r>
      <w:r w:rsidRPr="002968B1">
        <w:rPr>
          <w:rStyle w:val="StyleUnderline"/>
        </w:rPr>
        <w:t xml:space="preserve">ing </w:t>
      </w:r>
      <w:r w:rsidRPr="002968B1">
        <w:rPr>
          <w:rStyle w:val="StyleUnderline"/>
          <w:highlight w:val="cyan"/>
        </w:rPr>
        <w:t>themselves</w:t>
      </w:r>
      <w:r w:rsidRPr="00F749D6">
        <w:rPr>
          <w:sz w:val="16"/>
        </w:rPr>
        <w:t>.</w:t>
      </w:r>
    </w:p>
    <w:p w14:paraId="75B03920" w14:textId="77777777" w:rsidR="00CC4195" w:rsidRPr="00F901AE" w:rsidRDefault="00CC4195" w:rsidP="00CC4195"/>
    <w:p w14:paraId="048C876D" w14:textId="77777777" w:rsidR="00CC4195" w:rsidRDefault="00CC4195" w:rsidP="00CC4195">
      <w:pPr>
        <w:pStyle w:val="Heading3"/>
      </w:pPr>
      <w:r>
        <w:t>AT: Warming---Top---1NC</w:t>
      </w:r>
    </w:p>
    <w:p w14:paraId="1E340B62" w14:textId="77777777" w:rsidR="00CC4195" w:rsidRDefault="00CC4195" w:rsidP="00CC4195">
      <w:pPr>
        <w:pStyle w:val="Heading4"/>
      </w:pPr>
      <w:r>
        <w:t xml:space="preserve">3. No </w:t>
      </w:r>
      <w:r w:rsidRPr="00457D37">
        <w:rPr>
          <w:u w:val="single"/>
        </w:rPr>
        <w:t>existential</w:t>
      </w:r>
      <w:r>
        <w:t xml:space="preserve"> warming---it’s empirically </w:t>
      </w:r>
      <w:r w:rsidRPr="00457D37">
        <w:rPr>
          <w:u w:val="single"/>
        </w:rPr>
        <w:t>denied</w:t>
      </w:r>
      <w:r>
        <w:t xml:space="preserve"> by the </w:t>
      </w:r>
      <w:r w:rsidRPr="00457D37">
        <w:rPr>
          <w:u w:val="single"/>
        </w:rPr>
        <w:t>geological record</w:t>
      </w:r>
      <w:r>
        <w:t xml:space="preserve">. </w:t>
      </w:r>
    </w:p>
    <w:p w14:paraId="4DA57D93" w14:textId="77777777" w:rsidR="00CC4195" w:rsidRDefault="00CC4195" w:rsidP="00CC4195">
      <w:r w:rsidRPr="00457D37">
        <w:rPr>
          <w:rStyle w:val="Style13ptBold"/>
        </w:rPr>
        <w:t>Thorstad 23</w:t>
      </w:r>
      <w:r>
        <w:t xml:space="preserve"> [David Thorstad (Assistant Professor of Philosophy, Vanderbilt University; Ph.D. in Philosophy, Harvard University), 1-28-2023, "Exaggerating the risks (Part 4: Halstead continued)," Reflective Altruism, https://reflectivealtruism.com/2023/01/28/exaggerating-the-risks-part-4-halstead-continued/, njn]</w:t>
      </w:r>
    </w:p>
    <w:p w14:paraId="60CF5B79" w14:textId="77777777" w:rsidR="00CC4195" w:rsidRPr="00457D37" w:rsidRDefault="00CC4195" w:rsidP="00CC4195">
      <w:pPr>
        <w:rPr>
          <w:rStyle w:val="StyleUnderline"/>
        </w:rPr>
      </w:pPr>
      <w:r w:rsidRPr="00514170">
        <w:rPr>
          <w:sz w:val="16"/>
        </w:rPr>
        <w:t xml:space="preserve">But I will bite. I think Halstead is quite convincing in arguing that </w:t>
      </w:r>
      <w:r w:rsidRPr="00457D37">
        <w:rPr>
          <w:rStyle w:val="StyleUnderline"/>
        </w:rPr>
        <w:t xml:space="preserve">the paleoclimate </w:t>
      </w:r>
      <w:r w:rsidRPr="00F901AE">
        <w:rPr>
          <w:rStyle w:val="Emphasis"/>
          <w:highlight w:val="cyan"/>
        </w:rPr>
        <w:t>data</w:t>
      </w:r>
      <w:r w:rsidRPr="00F901AE">
        <w:rPr>
          <w:rStyle w:val="StyleUnderline"/>
          <w:highlight w:val="cyan"/>
        </w:rPr>
        <w:t xml:space="preserve"> does </w:t>
      </w:r>
      <w:r w:rsidRPr="00F901AE">
        <w:rPr>
          <w:rStyle w:val="Emphasis"/>
          <w:highlight w:val="cyan"/>
        </w:rPr>
        <w:t>not give</w:t>
      </w:r>
      <w:r w:rsidRPr="00457D37">
        <w:rPr>
          <w:rStyle w:val="StyleUnderline"/>
        </w:rPr>
        <w:t xml:space="preserve"> us good </w:t>
      </w:r>
      <w:r w:rsidRPr="00F901AE">
        <w:rPr>
          <w:rStyle w:val="StyleUnderline"/>
          <w:highlight w:val="cyan"/>
        </w:rPr>
        <w:t>reason to expect</w:t>
      </w:r>
      <w:r w:rsidRPr="00457D37">
        <w:rPr>
          <w:rStyle w:val="StyleUnderline"/>
        </w:rPr>
        <w:t xml:space="preserve"> climate change to bring about </w:t>
      </w:r>
      <w:r w:rsidRPr="00F901AE">
        <w:rPr>
          <w:rStyle w:val="Emphasis"/>
          <w:highlight w:val="cyan"/>
        </w:rPr>
        <w:t>irreversible</w:t>
      </w:r>
      <w:r w:rsidRPr="00457D37">
        <w:rPr>
          <w:rStyle w:val="StyleUnderline"/>
        </w:rPr>
        <w:t xml:space="preserve"> existential </w:t>
      </w:r>
      <w:r w:rsidRPr="00F901AE">
        <w:rPr>
          <w:rStyle w:val="Emphasis"/>
          <w:highlight w:val="cyan"/>
        </w:rPr>
        <w:t>catastrophe</w:t>
      </w:r>
      <w:r w:rsidRPr="00514170">
        <w:rPr>
          <w:sz w:val="16"/>
        </w:rPr>
        <w:t xml:space="preserve"> any time soon, </w:t>
      </w:r>
      <w:r w:rsidRPr="00F901AE">
        <w:rPr>
          <w:rStyle w:val="StyleUnderline"/>
          <w:highlight w:val="cyan"/>
        </w:rPr>
        <w:t>and</w:t>
      </w:r>
      <w:r w:rsidRPr="00457D37">
        <w:rPr>
          <w:rStyle w:val="StyleUnderline"/>
        </w:rPr>
        <w:t xml:space="preserve"> probably </w:t>
      </w:r>
      <w:r w:rsidRPr="00F901AE">
        <w:rPr>
          <w:rStyle w:val="StyleUnderline"/>
          <w:highlight w:val="cyan"/>
        </w:rPr>
        <w:t>gives</w:t>
      </w:r>
      <w:r w:rsidRPr="00457D37">
        <w:rPr>
          <w:rStyle w:val="StyleUnderline"/>
        </w:rPr>
        <w:t xml:space="preserve"> us </w:t>
      </w:r>
      <w:r w:rsidRPr="00F901AE">
        <w:rPr>
          <w:rStyle w:val="Emphasis"/>
          <w:highlight w:val="cyan"/>
        </w:rPr>
        <w:t>good reason</w:t>
      </w:r>
      <w:r w:rsidRPr="00F901AE">
        <w:rPr>
          <w:rStyle w:val="StyleUnderline"/>
          <w:highlight w:val="cyan"/>
        </w:rPr>
        <w:t xml:space="preserve"> to expect</w:t>
      </w:r>
      <w:r w:rsidRPr="00457D37">
        <w:rPr>
          <w:rStyle w:val="StyleUnderline"/>
        </w:rPr>
        <w:t xml:space="preserve"> that </w:t>
      </w:r>
      <w:r w:rsidRPr="00F901AE">
        <w:rPr>
          <w:rStyle w:val="StyleUnderline"/>
          <w:highlight w:val="cyan"/>
        </w:rPr>
        <w:t xml:space="preserve">it </w:t>
      </w:r>
      <w:r w:rsidRPr="00F901AE">
        <w:rPr>
          <w:rStyle w:val="Emphasis"/>
          <w:highlight w:val="cyan"/>
        </w:rPr>
        <w:t>won’t</w:t>
      </w:r>
      <w:r w:rsidRPr="00457D37">
        <w:rPr>
          <w:rStyle w:val="StyleUnderline"/>
        </w:rPr>
        <w:t>.</w:t>
      </w:r>
    </w:p>
    <w:p w14:paraId="0DF52074" w14:textId="77777777" w:rsidR="00CC4195" w:rsidRPr="00514170" w:rsidRDefault="00CC4195" w:rsidP="00CC4195">
      <w:pPr>
        <w:rPr>
          <w:sz w:val="16"/>
        </w:rPr>
      </w:pPr>
      <w:r w:rsidRPr="00514170">
        <w:rPr>
          <w:sz w:val="16"/>
        </w:rPr>
        <w:t xml:space="preserve">The first thing to note is that </w:t>
      </w:r>
      <w:r w:rsidRPr="00457D37">
        <w:rPr>
          <w:rStyle w:val="StyleUnderline"/>
        </w:rPr>
        <w:t xml:space="preserve">the earth has been </w:t>
      </w:r>
      <w:r w:rsidRPr="00457D37">
        <w:rPr>
          <w:rStyle w:val="Emphasis"/>
        </w:rPr>
        <w:t>much hotter</w:t>
      </w:r>
      <w:r w:rsidRPr="00514170">
        <w:rPr>
          <w:sz w:val="16"/>
        </w:rPr>
        <w:t xml:space="preserve"> in the past </w:t>
      </w:r>
      <w:r w:rsidRPr="00457D37">
        <w:rPr>
          <w:rStyle w:val="StyleUnderline"/>
        </w:rPr>
        <w:t xml:space="preserve">than even the </w:t>
      </w:r>
      <w:r w:rsidRPr="00457D37">
        <w:rPr>
          <w:rStyle w:val="Emphasis"/>
        </w:rPr>
        <w:t>most dire</w:t>
      </w:r>
      <w:r w:rsidRPr="00457D37">
        <w:rPr>
          <w:rStyle w:val="StyleUnderline"/>
        </w:rPr>
        <w:t xml:space="preserve"> warming projections predict</w:t>
      </w:r>
      <w:r w:rsidRPr="00514170">
        <w:rPr>
          <w:sz w:val="16"/>
        </w:rPr>
        <w:t xml:space="preserve"> it will soon become. </w:t>
      </w:r>
      <w:r w:rsidRPr="00F901AE">
        <w:rPr>
          <w:rStyle w:val="StyleUnderline"/>
          <w:highlight w:val="cyan"/>
        </w:rPr>
        <w:t>During the</w:t>
      </w:r>
      <w:r w:rsidRPr="00514170">
        <w:rPr>
          <w:sz w:val="16"/>
        </w:rPr>
        <w:t xml:space="preserve"> Paleocene-Eocene thermal maximum (</w:t>
      </w:r>
      <w:r w:rsidRPr="00F901AE">
        <w:rPr>
          <w:rStyle w:val="Emphasis"/>
          <w:highlight w:val="cyan"/>
        </w:rPr>
        <w:t>PETM</w:t>
      </w:r>
      <w:r w:rsidRPr="00514170">
        <w:rPr>
          <w:sz w:val="16"/>
        </w:rPr>
        <w:t xml:space="preserve">) 55 million years ago, </w:t>
      </w:r>
      <w:r w:rsidRPr="00457D37">
        <w:rPr>
          <w:rStyle w:val="StyleUnderline"/>
        </w:rPr>
        <w:t xml:space="preserve">the </w:t>
      </w:r>
      <w:r w:rsidRPr="00F901AE">
        <w:rPr>
          <w:rStyle w:val="StyleUnderline"/>
          <w:highlight w:val="cyan"/>
        </w:rPr>
        <w:t>earth was</w:t>
      </w:r>
      <w:r w:rsidRPr="00457D37">
        <w:rPr>
          <w:rStyle w:val="StyleUnderline"/>
        </w:rPr>
        <w:t xml:space="preserve"> an astounding 14-</w:t>
      </w:r>
      <w:r w:rsidRPr="00F901AE">
        <w:rPr>
          <w:rStyle w:val="Emphasis"/>
          <w:highlight w:val="cyan"/>
        </w:rPr>
        <w:t>17°</w:t>
      </w:r>
      <w:r w:rsidRPr="00457D37">
        <w:rPr>
          <w:rStyle w:val="StyleUnderline"/>
        </w:rPr>
        <w:t xml:space="preserve">C </w:t>
      </w:r>
      <w:r w:rsidRPr="00F901AE">
        <w:rPr>
          <w:rStyle w:val="Emphasis"/>
          <w:highlight w:val="cyan"/>
        </w:rPr>
        <w:t>above</w:t>
      </w:r>
      <w:r w:rsidRPr="00514170">
        <w:rPr>
          <w:sz w:val="16"/>
        </w:rPr>
        <w:t xml:space="preserve"> the </w:t>
      </w:r>
      <w:r w:rsidRPr="00457D37">
        <w:rPr>
          <w:rStyle w:val="StyleUnderline"/>
        </w:rPr>
        <w:t xml:space="preserve">pre-industrial average, but species </w:t>
      </w:r>
      <w:r w:rsidRPr="00457D37">
        <w:rPr>
          <w:rStyle w:val="Emphasis"/>
        </w:rPr>
        <w:t>extinctions</w:t>
      </w:r>
      <w:r w:rsidRPr="00457D37">
        <w:rPr>
          <w:rStyle w:val="StyleUnderline"/>
        </w:rPr>
        <w:t xml:space="preserve"> were </w:t>
      </w:r>
      <w:r w:rsidRPr="00457D37">
        <w:rPr>
          <w:rStyle w:val="Emphasis"/>
        </w:rPr>
        <w:t>limited</w:t>
      </w:r>
      <w:r w:rsidRPr="00514170">
        <w:rPr>
          <w:sz w:val="16"/>
        </w:rPr>
        <w:t>. Here is Halstead:</w:t>
      </w:r>
    </w:p>
    <w:p w14:paraId="0FEAC069" w14:textId="77777777" w:rsidR="00CC4195" w:rsidRPr="00514170" w:rsidRDefault="00CC4195" w:rsidP="00CC4195">
      <w:pPr>
        <w:ind w:left="720"/>
        <w:rPr>
          <w:sz w:val="16"/>
        </w:rPr>
      </w:pPr>
      <w:r w:rsidRPr="00514170">
        <w:rPr>
          <w:sz w:val="16"/>
        </w:rPr>
        <w:t xml:space="preserve">Overall, in the PETM, temperatures were upwards of 17°C higher than pre-industrial levels and </w:t>
      </w:r>
      <w:r w:rsidRPr="00457D37">
        <w:rPr>
          <w:rStyle w:val="StyleUnderline"/>
        </w:rPr>
        <w:t xml:space="preserve">the </w:t>
      </w:r>
      <w:r w:rsidRPr="00457D37">
        <w:rPr>
          <w:rStyle w:val="Emphasis"/>
        </w:rPr>
        <w:t>only species</w:t>
      </w:r>
      <w:r w:rsidRPr="00457D37">
        <w:rPr>
          <w:rStyle w:val="StyleUnderline"/>
        </w:rPr>
        <w:t xml:space="preserve"> that went </w:t>
      </w:r>
      <w:r w:rsidRPr="00457D37">
        <w:rPr>
          <w:rStyle w:val="Emphasis"/>
        </w:rPr>
        <w:t>extinct</w:t>
      </w:r>
      <w:r w:rsidRPr="00514170">
        <w:rPr>
          <w:sz w:val="16"/>
        </w:rPr>
        <w:t xml:space="preserve"> that we know of was </w:t>
      </w:r>
      <w:r w:rsidRPr="00457D37">
        <w:rPr>
          <w:rStyle w:val="StyleUnderline"/>
        </w:rPr>
        <w:t xml:space="preserve">a </w:t>
      </w:r>
      <w:r w:rsidRPr="00457D37">
        <w:rPr>
          <w:rStyle w:val="Emphasis"/>
        </w:rPr>
        <w:t>single-celled</w:t>
      </w:r>
      <w:r w:rsidRPr="00457D37">
        <w:rPr>
          <w:rStyle w:val="StyleUnderline"/>
        </w:rPr>
        <w:t xml:space="preserve"> marine organism</w:t>
      </w:r>
      <w:r w:rsidRPr="00514170">
        <w:rPr>
          <w:sz w:val="16"/>
        </w:rPr>
        <w:t xml:space="preserve">, and </w:t>
      </w:r>
      <w:r w:rsidRPr="00457D37">
        <w:rPr>
          <w:rStyle w:val="StyleUnderline"/>
        </w:rPr>
        <w:t xml:space="preserve">on </w:t>
      </w:r>
      <w:r w:rsidRPr="00457D37">
        <w:rPr>
          <w:rStyle w:val="Emphasis"/>
        </w:rPr>
        <w:t>land</w:t>
      </w:r>
      <w:r w:rsidRPr="00457D37">
        <w:rPr>
          <w:rStyle w:val="StyleUnderline"/>
        </w:rPr>
        <w:t xml:space="preserve"> it was a time of ecological </w:t>
      </w:r>
      <w:r w:rsidRPr="00457D37">
        <w:rPr>
          <w:rStyle w:val="Emphasis"/>
        </w:rPr>
        <w:t>flourishing</w:t>
      </w:r>
      <w:r w:rsidRPr="00514170">
        <w:rPr>
          <w:sz w:val="16"/>
        </w:rPr>
        <w:t>, persistence and diversity.</w:t>
      </w:r>
    </w:p>
    <w:p w14:paraId="3BE42D73" w14:textId="77777777" w:rsidR="00CC4195" w:rsidRPr="00514170" w:rsidRDefault="00CC4195" w:rsidP="00CC4195">
      <w:pPr>
        <w:rPr>
          <w:sz w:val="16"/>
        </w:rPr>
      </w:pPr>
      <w:r w:rsidRPr="00514170">
        <w:rPr>
          <w:sz w:val="16"/>
        </w:rPr>
        <w:t xml:space="preserve">But if the scorching temperatures of the PETM did not lead to existential catastrophe, </w:t>
      </w:r>
      <w:r w:rsidRPr="00514170">
        <w:rPr>
          <w:rStyle w:val="StyleUnderline"/>
        </w:rPr>
        <w:t xml:space="preserve">why believe that </w:t>
      </w:r>
      <w:r w:rsidRPr="00514170">
        <w:rPr>
          <w:rStyle w:val="Emphasis"/>
        </w:rPr>
        <w:t>lower</w:t>
      </w:r>
      <w:r w:rsidRPr="00514170">
        <w:rPr>
          <w:rStyle w:val="StyleUnderline"/>
        </w:rPr>
        <w:t xml:space="preserve"> levels of warming will now </w:t>
      </w:r>
      <w:r w:rsidRPr="00514170">
        <w:rPr>
          <w:rStyle w:val="Emphasis"/>
        </w:rPr>
        <w:t>destroy humanity?</w:t>
      </w:r>
      <w:r w:rsidRPr="00514170">
        <w:rPr>
          <w:sz w:val="16"/>
        </w:rPr>
        <w:t xml:space="preserve"> We saw in Part 2 that even Ord seems concerned by this thought:</w:t>
      </w:r>
    </w:p>
    <w:p w14:paraId="3BB05C2F" w14:textId="77777777" w:rsidR="00CC4195" w:rsidRPr="00514170" w:rsidRDefault="00CC4195" w:rsidP="00CC4195">
      <w:pPr>
        <w:ind w:left="720"/>
        <w:rPr>
          <w:sz w:val="16"/>
        </w:rPr>
      </w:pPr>
      <w:r w:rsidRPr="00514170">
        <w:rPr>
          <w:rStyle w:val="StyleUnderline"/>
        </w:rPr>
        <w:t xml:space="preserve">The </w:t>
      </w:r>
      <w:r w:rsidRPr="00514170">
        <w:rPr>
          <w:rStyle w:val="Emphasis"/>
        </w:rPr>
        <w:t>best argument</w:t>
      </w:r>
      <w:r w:rsidRPr="00514170">
        <w:rPr>
          <w:rStyle w:val="StyleUnderline"/>
        </w:rPr>
        <w:t xml:space="preserve"> against</w:t>
      </w:r>
      <w:r w:rsidRPr="00514170">
        <w:rPr>
          <w:sz w:val="16"/>
        </w:rPr>
        <w:t xml:space="preserve"> … unknown mechanisms [for </w:t>
      </w:r>
      <w:r w:rsidRPr="00514170">
        <w:rPr>
          <w:rStyle w:val="Emphasis"/>
        </w:rPr>
        <w:t>extinction</w:t>
      </w:r>
      <w:r w:rsidRPr="00514170">
        <w:rPr>
          <w:sz w:val="16"/>
        </w:rPr>
        <w:t xml:space="preserve">] </w:t>
      </w:r>
      <w:r w:rsidRPr="00514170">
        <w:rPr>
          <w:rStyle w:val="StyleUnderline"/>
        </w:rPr>
        <w:t xml:space="preserve">is probably that </w:t>
      </w:r>
      <w:r w:rsidRPr="00F901AE">
        <w:rPr>
          <w:rStyle w:val="StyleUnderline"/>
          <w:highlight w:val="cyan"/>
        </w:rPr>
        <w:t xml:space="preserve">the </w:t>
      </w:r>
      <w:r w:rsidRPr="00F901AE">
        <w:rPr>
          <w:rStyle w:val="Emphasis"/>
          <w:highlight w:val="cyan"/>
        </w:rPr>
        <w:t>PETM</w:t>
      </w:r>
      <w:r w:rsidRPr="00514170">
        <w:rPr>
          <w:sz w:val="16"/>
        </w:rPr>
        <w:t xml:space="preserve"> [Paleocene–Eocene Thermal Maximum] </w:t>
      </w:r>
      <w:r w:rsidRPr="00F901AE">
        <w:rPr>
          <w:rStyle w:val="StyleUnderline"/>
          <w:highlight w:val="cyan"/>
        </w:rPr>
        <w:t xml:space="preserve">did </w:t>
      </w:r>
      <w:r w:rsidRPr="00F901AE">
        <w:rPr>
          <w:rStyle w:val="Emphasis"/>
          <w:highlight w:val="cyan"/>
        </w:rPr>
        <w:t>not lead</w:t>
      </w:r>
      <w:r w:rsidRPr="00F901AE">
        <w:rPr>
          <w:rStyle w:val="StyleUnderline"/>
          <w:highlight w:val="cyan"/>
        </w:rPr>
        <w:t xml:space="preserve"> to</w:t>
      </w:r>
      <w:r w:rsidRPr="00514170">
        <w:rPr>
          <w:rStyle w:val="StyleUnderline"/>
        </w:rPr>
        <w:t xml:space="preserve"> a </w:t>
      </w:r>
      <w:r w:rsidRPr="00F901AE">
        <w:rPr>
          <w:rStyle w:val="Emphasis"/>
          <w:highlight w:val="cyan"/>
        </w:rPr>
        <w:t>mass extinction</w:t>
      </w:r>
      <w:r w:rsidRPr="00514170">
        <w:rPr>
          <w:rStyle w:val="StyleUnderline"/>
        </w:rPr>
        <w:t xml:space="preserve">, despite </w:t>
      </w:r>
      <w:r w:rsidRPr="00F901AE">
        <w:rPr>
          <w:rStyle w:val="Emphasis"/>
          <w:highlight w:val="cyan"/>
        </w:rPr>
        <w:t>temp</w:t>
      </w:r>
      <w:r w:rsidRPr="00514170">
        <w:rPr>
          <w:rStyle w:val="StyleUnderline"/>
        </w:rPr>
        <w:t>erature</w:t>
      </w:r>
      <w:r w:rsidRPr="00F901AE">
        <w:rPr>
          <w:rStyle w:val="Emphasis"/>
          <w:highlight w:val="cyan"/>
        </w:rPr>
        <w:t>s</w:t>
      </w:r>
      <w:r w:rsidRPr="00F901AE">
        <w:rPr>
          <w:rStyle w:val="StyleUnderline"/>
          <w:highlight w:val="cyan"/>
        </w:rPr>
        <w:t xml:space="preserve"> </w:t>
      </w:r>
      <w:r w:rsidRPr="00F901AE">
        <w:rPr>
          <w:rStyle w:val="Emphasis"/>
          <w:highlight w:val="cyan"/>
        </w:rPr>
        <w:t>rapidly rising</w:t>
      </w:r>
      <w:r w:rsidRPr="00514170">
        <w:rPr>
          <w:sz w:val="16"/>
        </w:rPr>
        <w:t xml:space="preserve"> about 5 degrees Celsius, to reach a level of 14 degrees Celsius above pre-industrial temperatures.</w:t>
      </w:r>
    </w:p>
    <w:p w14:paraId="77CD54E2" w14:textId="77777777" w:rsidR="00CC4195" w:rsidRPr="00514170" w:rsidRDefault="00CC4195" w:rsidP="00CC4195">
      <w:pPr>
        <w:ind w:left="720"/>
        <w:rPr>
          <w:sz w:val="16"/>
        </w:rPr>
      </w:pPr>
      <w:r w:rsidRPr="00514170">
        <w:rPr>
          <w:sz w:val="16"/>
        </w:rPr>
        <w:t>Toby Ord, The precipice</w:t>
      </w:r>
    </w:p>
    <w:p w14:paraId="1B3E4BD4" w14:textId="77777777" w:rsidR="00CC4195" w:rsidRPr="00514170" w:rsidRDefault="00CC4195" w:rsidP="00CC4195">
      <w:pPr>
        <w:rPr>
          <w:sz w:val="16"/>
        </w:rPr>
      </w:pPr>
      <w:r w:rsidRPr="00514170">
        <w:rPr>
          <w:sz w:val="16"/>
        </w:rPr>
        <w:t>However, Ord suggests that even though the PETM was hotter than the 21st century will be, warming during the PETM was slower than the rapid warming we are now experiencing:</w:t>
      </w:r>
    </w:p>
    <w:p w14:paraId="3FEFC2E1" w14:textId="77777777" w:rsidR="00CC4195" w:rsidRPr="00514170" w:rsidRDefault="00CC4195" w:rsidP="00CC4195">
      <w:pPr>
        <w:ind w:left="720"/>
        <w:rPr>
          <w:sz w:val="16"/>
        </w:rPr>
      </w:pPr>
      <w:r w:rsidRPr="00514170">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6C141AC9" w14:textId="77777777" w:rsidR="00CC4195" w:rsidRPr="00514170" w:rsidRDefault="00CC4195" w:rsidP="00CC4195">
      <w:pPr>
        <w:ind w:left="720"/>
        <w:rPr>
          <w:sz w:val="16"/>
        </w:rPr>
      </w:pPr>
      <w:r w:rsidRPr="00514170">
        <w:rPr>
          <w:sz w:val="16"/>
        </w:rPr>
        <w:t>Toby Ord, The precipice</w:t>
      </w:r>
    </w:p>
    <w:p w14:paraId="5A54842F" w14:textId="77777777" w:rsidR="00CC4195" w:rsidRPr="00514170" w:rsidRDefault="00CC4195" w:rsidP="00CC4195">
      <w:pPr>
        <w:rPr>
          <w:sz w:val="16"/>
        </w:rPr>
      </w:pPr>
      <w:r w:rsidRPr="00514170">
        <w:rPr>
          <w:sz w:val="16"/>
        </w:rPr>
        <w:t>Fair enough. But Halstead has something to say about that too.</w:t>
      </w:r>
    </w:p>
    <w:p w14:paraId="775FDFF4" w14:textId="77777777" w:rsidR="00CC4195" w:rsidRPr="00514170" w:rsidRDefault="00CC4195" w:rsidP="00CC4195">
      <w:pPr>
        <w:rPr>
          <w:rStyle w:val="StyleUnderline"/>
        </w:rPr>
      </w:pPr>
      <w:r w:rsidRPr="00514170">
        <w:rPr>
          <w:sz w:val="16"/>
        </w:rPr>
        <w:t xml:space="preserve">Citing Willis and MacDonald (2011), Halstead reminds us that </w:t>
      </w:r>
      <w:r w:rsidRPr="00F901AE">
        <w:rPr>
          <w:rStyle w:val="StyleUnderline"/>
          <w:highlight w:val="cyan"/>
        </w:rPr>
        <w:t xml:space="preserve">we have seen </w:t>
      </w:r>
      <w:r w:rsidRPr="00F901AE">
        <w:rPr>
          <w:rStyle w:val="Emphasis"/>
          <w:highlight w:val="cyan"/>
        </w:rPr>
        <w:t>rapid warming</w:t>
      </w:r>
      <w:r w:rsidRPr="00F901AE">
        <w:rPr>
          <w:rStyle w:val="StyleUnderline"/>
          <w:highlight w:val="cyan"/>
        </w:rPr>
        <w:t xml:space="preserve"> before</w:t>
      </w:r>
      <w:r w:rsidRPr="00514170">
        <w:rPr>
          <w:rStyle w:val="StyleUnderline"/>
        </w:rPr>
        <w:t>:</w:t>
      </w:r>
    </w:p>
    <w:p w14:paraId="341F8E86" w14:textId="77777777" w:rsidR="00CC4195" w:rsidRPr="00514170" w:rsidRDefault="00CC4195" w:rsidP="00CC4195">
      <w:pPr>
        <w:ind w:left="720"/>
        <w:rPr>
          <w:sz w:val="16"/>
        </w:rPr>
      </w:pPr>
      <w:r w:rsidRPr="00514170">
        <w:rPr>
          <w:sz w:val="16"/>
        </w:rPr>
        <w:t xml:space="preserve">a. </w:t>
      </w:r>
      <w:r w:rsidRPr="00514170">
        <w:rPr>
          <w:rStyle w:val="StyleUnderline"/>
        </w:rPr>
        <w:t xml:space="preserve">In </w:t>
      </w:r>
      <w:r w:rsidRPr="00514170">
        <w:rPr>
          <w:rStyle w:val="Emphasis"/>
        </w:rPr>
        <w:t>Greenland</w:t>
      </w:r>
      <w:r w:rsidRPr="00514170">
        <w:rPr>
          <w:rStyle w:val="StyleUnderline"/>
        </w:rPr>
        <w:t xml:space="preserve">, temperatures </w:t>
      </w:r>
      <w:r w:rsidRPr="00514170">
        <w:rPr>
          <w:sz w:val="16"/>
        </w:rPr>
        <w:t xml:space="preserve">may have </w:t>
      </w:r>
      <w:r w:rsidRPr="00514170">
        <w:rPr>
          <w:rStyle w:val="StyleUnderline"/>
        </w:rPr>
        <w:t xml:space="preserve">risen by </w:t>
      </w:r>
      <w:r w:rsidRPr="00514170">
        <w:rPr>
          <w:rStyle w:val="Emphasis"/>
        </w:rPr>
        <w:t>10°</w:t>
      </w:r>
      <w:r w:rsidRPr="00514170">
        <w:rPr>
          <w:rStyle w:val="StyleUnderline"/>
        </w:rPr>
        <w:t>C</w:t>
      </w:r>
      <w:r w:rsidRPr="00514170">
        <w:rPr>
          <w:sz w:val="16"/>
        </w:rPr>
        <w:t>, though this may be an error in climate proxies.</w:t>
      </w:r>
    </w:p>
    <w:p w14:paraId="39AB8053" w14:textId="77777777" w:rsidR="00CC4195" w:rsidRPr="00514170" w:rsidRDefault="00CC4195" w:rsidP="00CC4195">
      <w:pPr>
        <w:ind w:left="720"/>
        <w:rPr>
          <w:sz w:val="16"/>
        </w:rPr>
      </w:pPr>
      <w:r w:rsidRPr="00514170">
        <w:rPr>
          <w:sz w:val="16"/>
        </w:rPr>
        <w:t xml:space="preserve">b. </w:t>
      </w:r>
      <w:r w:rsidRPr="00514170">
        <w:rPr>
          <w:rStyle w:val="StyleUnderline"/>
        </w:rPr>
        <w:t xml:space="preserve">In </w:t>
      </w:r>
      <w:r w:rsidRPr="00F901AE">
        <w:rPr>
          <w:rStyle w:val="StyleUnderline"/>
          <w:highlight w:val="cyan"/>
        </w:rPr>
        <w:t xml:space="preserve">the </w:t>
      </w:r>
      <w:r w:rsidRPr="00F901AE">
        <w:rPr>
          <w:rStyle w:val="Emphasis"/>
          <w:highlight w:val="cyan"/>
        </w:rPr>
        <w:t>Swiss Alps</w:t>
      </w:r>
      <w:r w:rsidRPr="00514170">
        <w:rPr>
          <w:sz w:val="16"/>
        </w:rPr>
        <w:t xml:space="preserve"> and other parts of Europe, a </w:t>
      </w:r>
      <w:r w:rsidRPr="00514170">
        <w:rPr>
          <w:rStyle w:val="StyleUnderline"/>
        </w:rPr>
        <w:t xml:space="preserve">warming of 2 to </w:t>
      </w:r>
      <w:r w:rsidRPr="00514170">
        <w:rPr>
          <w:rStyle w:val="Emphasis"/>
        </w:rPr>
        <w:t>5°</w:t>
      </w:r>
      <w:r w:rsidRPr="00514170">
        <w:rPr>
          <w:rStyle w:val="StyleUnderline"/>
        </w:rPr>
        <w:t>C</w:t>
      </w:r>
      <w:r w:rsidRPr="00514170">
        <w:rPr>
          <w:sz w:val="16"/>
        </w:rPr>
        <w:t xml:space="preserve"> appears to have occurred in 200 years or less.</w:t>
      </w:r>
    </w:p>
    <w:p w14:paraId="0366BB3C" w14:textId="77777777" w:rsidR="00CC4195" w:rsidRPr="00514170" w:rsidRDefault="00CC4195" w:rsidP="00CC4195">
      <w:pPr>
        <w:ind w:left="720"/>
        <w:rPr>
          <w:sz w:val="16"/>
        </w:rPr>
      </w:pPr>
      <w:r w:rsidRPr="00514170">
        <w:rPr>
          <w:sz w:val="16"/>
        </w:rPr>
        <w:t xml:space="preserve">c. In the </w:t>
      </w:r>
      <w:r w:rsidRPr="00514170">
        <w:rPr>
          <w:rStyle w:val="StyleUnderline"/>
        </w:rPr>
        <w:t xml:space="preserve">Sierra Nevada of </w:t>
      </w:r>
      <w:r w:rsidRPr="00F901AE">
        <w:rPr>
          <w:rStyle w:val="Emphasis"/>
          <w:highlight w:val="cyan"/>
        </w:rPr>
        <w:t>California</w:t>
      </w:r>
      <w:r w:rsidRPr="00514170">
        <w:rPr>
          <w:rStyle w:val="StyleUnderline"/>
        </w:rPr>
        <w:t>, rates of warming</w:t>
      </w:r>
      <w:r w:rsidRPr="00514170">
        <w:rPr>
          <w:sz w:val="16"/>
        </w:rPr>
        <w:t xml:space="preserve"> in the late glacial </w:t>
      </w:r>
      <w:r w:rsidRPr="00514170">
        <w:rPr>
          <w:rStyle w:val="StyleUnderline"/>
        </w:rPr>
        <w:t xml:space="preserve">may have been 4 to </w:t>
      </w:r>
      <w:r w:rsidRPr="00514170">
        <w:rPr>
          <w:rStyle w:val="Emphasis"/>
        </w:rPr>
        <w:t>5°</w:t>
      </w:r>
      <w:r w:rsidRPr="00514170">
        <w:rPr>
          <w:sz w:val="16"/>
        </w:rPr>
        <w:t>C every 500 years around 15,000 years ago.</w:t>
      </w:r>
    </w:p>
    <w:p w14:paraId="1729A06D" w14:textId="77777777" w:rsidR="00CC4195" w:rsidRPr="00514170" w:rsidRDefault="00CC4195" w:rsidP="00CC4195">
      <w:pPr>
        <w:ind w:left="720"/>
        <w:rPr>
          <w:sz w:val="16"/>
        </w:rPr>
      </w:pPr>
      <w:r w:rsidRPr="00514170">
        <w:rPr>
          <w:sz w:val="16"/>
        </w:rPr>
        <w:t xml:space="preserve">d. At the higher latitudes of the Northern Hemisphere, </w:t>
      </w:r>
      <w:r w:rsidRPr="00514170">
        <w:rPr>
          <w:rStyle w:val="StyleUnderline"/>
        </w:rPr>
        <w:t xml:space="preserve">there were increases of </w:t>
      </w:r>
      <w:r w:rsidRPr="00514170">
        <w:rPr>
          <w:rStyle w:val="Emphasis"/>
        </w:rPr>
        <w:t>5°</w:t>
      </w:r>
      <w:r w:rsidRPr="00514170">
        <w:rPr>
          <w:rStyle w:val="StyleUnderline"/>
        </w:rPr>
        <w:t xml:space="preserve">C and more over a </w:t>
      </w:r>
      <w:r w:rsidRPr="00514170">
        <w:rPr>
          <w:rStyle w:val="Emphasis"/>
        </w:rPr>
        <w:t>few decades</w:t>
      </w:r>
      <w:r w:rsidRPr="00514170">
        <w:rPr>
          <w:sz w:val="16"/>
        </w:rPr>
        <w:t xml:space="preserve"> (11,700 years ago).</w:t>
      </w:r>
    </w:p>
    <w:p w14:paraId="32FC2ED8" w14:textId="77777777" w:rsidR="00CC4195" w:rsidRPr="00514170" w:rsidRDefault="00CC4195" w:rsidP="00CC4195">
      <w:pPr>
        <w:ind w:left="720"/>
        <w:rPr>
          <w:sz w:val="16"/>
        </w:rPr>
      </w:pPr>
      <w:r w:rsidRPr="00514170">
        <w:rPr>
          <w:sz w:val="16"/>
        </w:rPr>
        <w:t xml:space="preserve">e. </w:t>
      </w:r>
      <w:r w:rsidRPr="00514170">
        <w:rPr>
          <w:rStyle w:val="StyleUnderline"/>
        </w:rPr>
        <w:t xml:space="preserve">Data from </w:t>
      </w:r>
      <w:r w:rsidRPr="00F901AE">
        <w:rPr>
          <w:rStyle w:val="StyleUnderline"/>
          <w:highlight w:val="cyan"/>
        </w:rPr>
        <w:t xml:space="preserve">Greenland </w:t>
      </w:r>
      <w:r w:rsidRPr="00F901AE">
        <w:rPr>
          <w:rStyle w:val="Emphasis"/>
          <w:highlight w:val="cyan"/>
        </w:rPr>
        <w:t>ice cores</w:t>
      </w:r>
      <w:r w:rsidRPr="00F901AE">
        <w:rPr>
          <w:rStyle w:val="StyleUnderline"/>
          <w:highlight w:val="cyan"/>
        </w:rPr>
        <w:t xml:space="preserve"> suggest</w:t>
      </w:r>
      <w:r w:rsidRPr="00514170">
        <w:rPr>
          <w:sz w:val="16"/>
        </w:rPr>
        <w:t xml:space="preserve"> that a &gt;</w:t>
      </w:r>
      <w:r w:rsidRPr="00F901AE">
        <w:rPr>
          <w:rStyle w:val="Emphasis"/>
          <w:highlight w:val="cyan"/>
        </w:rPr>
        <w:t>10°</w:t>
      </w:r>
      <w:r w:rsidRPr="00514170">
        <w:rPr>
          <w:rStyle w:val="StyleUnderline"/>
        </w:rPr>
        <w:t xml:space="preserve">C </w:t>
      </w:r>
      <w:r w:rsidRPr="00F901AE">
        <w:rPr>
          <w:rStyle w:val="StyleUnderline"/>
          <w:highlight w:val="cyan"/>
        </w:rPr>
        <w:t>warming</w:t>
      </w:r>
      <w:r w:rsidRPr="00514170">
        <w:rPr>
          <w:rStyle w:val="StyleUnderline"/>
        </w:rPr>
        <w:t xml:space="preserve"> may have occurred </w:t>
      </w:r>
      <w:r w:rsidRPr="00F901AE">
        <w:rPr>
          <w:rStyle w:val="StyleUnderline"/>
          <w:highlight w:val="cyan"/>
        </w:rPr>
        <w:t>over</w:t>
      </w:r>
      <w:r w:rsidRPr="00514170">
        <w:rPr>
          <w:sz w:val="16"/>
        </w:rPr>
        <w:t xml:space="preserve"> 20 to </w:t>
      </w:r>
      <w:r w:rsidRPr="00F901AE">
        <w:rPr>
          <w:rStyle w:val="Emphasis"/>
          <w:highlight w:val="cyan"/>
        </w:rPr>
        <w:t>6 years</w:t>
      </w:r>
      <w:r w:rsidRPr="00514170">
        <w:rPr>
          <w:sz w:val="16"/>
        </w:rPr>
        <w:t xml:space="preserve"> (13,000 to 11,000 years ago).</w:t>
      </w:r>
    </w:p>
    <w:p w14:paraId="0F9DE59F" w14:textId="77777777" w:rsidR="00CC4195" w:rsidRPr="00514170" w:rsidRDefault="00CC4195" w:rsidP="00CC4195">
      <w:pPr>
        <w:ind w:left="720"/>
        <w:rPr>
          <w:sz w:val="16"/>
        </w:rPr>
      </w:pPr>
      <w:r w:rsidRPr="00514170">
        <w:rPr>
          <w:sz w:val="16"/>
        </w:rPr>
        <w:t>f. In California, warming at the close of the Younger Dryas (13,000 years ago) may have been on the order of 3°C in less than 100 to 200 years.</w:t>
      </w:r>
    </w:p>
    <w:p w14:paraId="377EAD60" w14:textId="77777777" w:rsidR="00CC4195" w:rsidRPr="00514170" w:rsidRDefault="00CC4195" w:rsidP="00CC4195">
      <w:pPr>
        <w:ind w:left="720"/>
        <w:rPr>
          <w:sz w:val="16"/>
        </w:rPr>
      </w:pPr>
      <w:r w:rsidRPr="00514170">
        <w:rPr>
          <w:sz w:val="16"/>
        </w:rPr>
        <w:t xml:space="preserve">g. For </w:t>
      </w:r>
      <w:r w:rsidRPr="00514170">
        <w:rPr>
          <w:rStyle w:val="StyleUnderline"/>
        </w:rPr>
        <w:t xml:space="preserve">the entire Southwest </w:t>
      </w:r>
      <w:r w:rsidRPr="00514170">
        <w:rPr>
          <w:rStyle w:val="Emphasis"/>
        </w:rPr>
        <w:t>US</w:t>
      </w:r>
      <w:r w:rsidRPr="00514170">
        <w:rPr>
          <w:rStyle w:val="StyleUnderline"/>
        </w:rPr>
        <w:t xml:space="preserve">, a general warming of </w:t>
      </w:r>
      <w:r w:rsidRPr="00514170">
        <w:rPr>
          <w:rStyle w:val="Emphasis"/>
        </w:rPr>
        <w:t>4°</w:t>
      </w:r>
      <w:r w:rsidRPr="00514170">
        <w:rPr>
          <w:sz w:val="16"/>
        </w:rPr>
        <w:t>C may have occurred in less than a century (13,000 to 11,000 years ago).</w:t>
      </w:r>
    </w:p>
    <w:p w14:paraId="11CE0096" w14:textId="77777777" w:rsidR="00CC4195" w:rsidRPr="00514170" w:rsidRDefault="00CC4195" w:rsidP="00CC4195">
      <w:pPr>
        <w:ind w:left="720"/>
        <w:rPr>
          <w:sz w:val="16"/>
        </w:rPr>
      </w:pPr>
      <w:r w:rsidRPr="00514170">
        <w:rPr>
          <w:sz w:val="16"/>
        </w:rPr>
        <w:t>Halstead, Climate change and longtermism</w:t>
      </w:r>
    </w:p>
    <w:p w14:paraId="26F943A0" w14:textId="77777777" w:rsidR="00CC4195" w:rsidRPr="00514170" w:rsidRDefault="00CC4195" w:rsidP="00CC4195">
      <w:pPr>
        <w:rPr>
          <w:sz w:val="16"/>
        </w:rPr>
      </w:pPr>
      <w:r w:rsidRPr="00514170">
        <w:rPr>
          <w:sz w:val="16"/>
        </w:rPr>
        <w:t xml:space="preserve">Just as </w:t>
      </w:r>
      <w:r w:rsidRPr="00F901AE">
        <w:rPr>
          <w:rStyle w:val="StyleUnderline"/>
          <w:highlight w:val="cyan"/>
        </w:rPr>
        <w:t>history gives</w:t>
      </w:r>
      <w:r w:rsidRPr="00514170">
        <w:rPr>
          <w:rStyle w:val="StyleUnderline"/>
        </w:rPr>
        <w:t xml:space="preserve"> us </w:t>
      </w:r>
      <w:r w:rsidRPr="00F901AE">
        <w:rPr>
          <w:rStyle w:val="Emphasis"/>
          <w:highlight w:val="cyan"/>
        </w:rPr>
        <w:t>abundant ev</w:t>
      </w:r>
      <w:r w:rsidRPr="00514170">
        <w:rPr>
          <w:rStyle w:val="StyleUnderline"/>
        </w:rPr>
        <w:t xml:space="preserve">idence </w:t>
      </w:r>
      <w:r w:rsidRPr="00F901AE">
        <w:rPr>
          <w:rStyle w:val="StyleUnderline"/>
          <w:highlight w:val="cyan"/>
        </w:rPr>
        <w:t>of</w:t>
      </w:r>
      <w:r w:rsidRPr="00514170">
        <w:rPr>
          <w:rStyle w:val="StyleUnderline"/>
        </w:rPr>
        <w:t xml:space="preserve"> large mammals </w:t>
      </w:r>
      <w:r w:rsidRPr="00F901AE">
        <w:rPr>
          <w:rStyle w:val="Emphasis"/>
          <w:highlight w:val="cyan"/>
        </w:rPr>
        <w:t>surviving</w:t>
      </w:r>
      <w:r w:rsidRPr="00F901AE">
        <w:rPr>
          <w:rStyle w:val="StyleUnderline"/>
          <w:highlight w:val="cyan"/>
        </w:rPr>
        <w:t xml:space="preserve"> temperatures </w:t>
      </w:r>
      <w:r w:rsidRPr="00F901AE">
        <w:rPr>
          <w:rStyle w:val="Emphasis"/>
          <w:highlight w:val="cyan"/>
        </w:rPr>
        <w:t>hotter</w:t>
      </w:r>
      <w:r w:rsidRPr="00F901AE">
        <w:rPr>
          <w:rStyle w:val="StyleUnderline"/>
          <w:highlight w:val="cyan"/>
        </w:rPr>
        <w:t xml:space="preserve"> than</w:t>
      </w:r>
      <w:r w:rsidRPr="00514170">
        <w:rPr>
          <w:rStyle w:val="StyleUnderline"/>
        </w:rPr>
        <w:t xml:space="preserve"> the earth is projected to be</w:t>
      </w:r>
      <w:r w:rsidRPr="00514170">
        <w:rPr>
          <w:sz w:val="16"/>
        </w:rPr>
        <w:t xml:space="preserve"> by 2100, </w:t>
      </w:r>
      <w:r w:rsidRPr="00514170">
        <w:rPr>
          <w:rStyle w:val="StyleUnderline"/>
        </w:rPr>
        <w:t xml:space="preserve">history also gives us evidence of </w:t>
      </w:r>
      <w:r w:rsidRPr="00514170">
        <w:rPr>
          <w:rStyle w:val="Emphasis"/>
        </w:rPr>
        <w:t>survival</w:t>
      </w:r>
      <w:r w:rsidRPr="00514170">
        <w:rPr>
          <w:rStyle w:val="StyleUnderline"/>
        </w:rPr>
        <w:t xml:space="preserve"> at rates of warming comparable to the </w:t>
      </w:r>
      <w:r w:rsidRPr="00F901AE">
        <w:rPr>
          <w:rStyle w:val="Emphasis"/>
          <w:highlight w:val="cyan"/>
        </w:rPr>
        <w:t>worst-case</w:t>
      </w:r>
      <w:r w:rsidRPr="00F901AE">
        <w:rPr>
          <w:rStyle w:val="StyleUnderline"/>
          <w:highlight w:val="cyan"/>
        </w:rPr>
        <w:t xml:space="preserve"> scenarios</w:t>
      </w:r>
      <w:r w:rsidRPr="00514170">
        <w:rPr>
          <w:rStyle w:val="StyleUnderline"/>
        </w:rPr>
        <w:t xml:space="preserve"> in the IPCC report</w:t>
      </w:r>
      <w:r w:rsidRPr="00514170">
        <w:rPr>
          <w:sz w:val="16"/>
        </w:rPr>
        <w:t>.</w:t>
      </w:r>
    </w:p>
    <w:p w14:paraId="43A40F64" w14:textId="77777777" w:rsidR="00CC4195" w:rsidRPr="00514170" w:rsidRDefault="00CC4195" w:rsidP="00CC4195">
      <w:pPr>
        <w:rPr>
          <w:sz w:val="16"/>
        </w:rPr>
      </w:pPr>
      <w:r w:rsidRPr="00514170">
        <w:rPr>
          <w:rStyle w:val="StyleUnderline"/>
        </w:rPr>
        <w:t xml:space="preserve">Even the </w:t>
      </w:r>
      <w:r w:rsidRPr="00514170">
        <w:rPr>
          <w:rStyle w:val="Emphasis"/>
        </w:rPr>
        <w:t>worst-looking</w:t>
      </w:r>
      <w:r w:rsidRPr="00514170">
        <w:rPr>
          <w:rStyle w:val="StyleUnderline"/>
        </w:rPr>
        <w:t xml:space="preserve"> scenarios give cause for </w:t>
      </w:r>
      <w:r w:rsidRPr="00514170">
        <w:rPr>
          <w:rStyle w:val="Emphasis"/>
        </w:rPr>
        <w:t>comfort</w:t>
      </w:r>
      <w:r w:rsidRPr="00514170">
        <w:rPr>
          <w:sz w:val="16"/>
        </w:rPr>
        <w:t xml:space="preserve">. For example, </w:t>
      </w:r>
      <w:r w:rsidRPr="00F901AE">
        <w:rPr>
          <w:rStyle w:val="StyleUnderline"/>
          <w:highlight w:val="cyan"/>
        </w:rPr>
        <w:t>in</w:t>
      </w:r>
      <w:r w:rsidRPr="00514170">
        <w:rPr>
          <w:rStyle w:val="StyleUnderline"/>
        </w:rPr>
        <w:t xml:space="preserve"> the beginning of </w:t>
      </w:r>
      <w:r w:rsidRPr="00F901AE">
        <w:rPr>
          <w:rStyle w:val="StyleUnderline"/>
          <w:highlight w:val="cyan"/>
        </w:rPr>
        <w:t xml:space="preserve">the </w:t>
      </w:r>
      <w:r w:rsidRPr="00F901AE">
        <w:rPr>
          <w:rStyle w:val="Emphasis"/>
          <w:highlight w:val="cyan"/>
        </w:rPr>
        <w:t>Holocene</w:t>
      </w:r>
      <w:r w:rsidRPr="00514170">
        <w:rPr>
          <w:sz w:val="16"/>
        </w:rPr>
        <w:t xml:space="preserve"> (~10,000 BCE), climate change did seem to play a role in the extinction of megafauna (large animals). But </w:t>
      </w:r>
      <w:r w:rsidRPr="00F901AE">
        <w:rPr>
          <w:rStyle w:val="StyleUnderline"/>
          <w:highlight w:val="cyan"/>
        </w:rPr>
        <w:t xml:space="preserve">there is </w:t>
      </w:r>
      <w:r w:rsidRPr="00F901AE">
        <w:rPr>
          <w:rStyle w:val="Emphasis"/>
          <w:highlight w:val="cyan"/>
        </w:rPr>
        <w:t>little ev</w:t>
      </w:r>
      <w:r w:rsidRPr="00514170">
        <w:rPr>
          <w:rStyle w:val="StyleUnderline"/>
        </w:rPr>
        <w:t xml:space="preserve">idence </w:t>
      </w:r>
      <w:r w:rsidRPr="00F901AE">
        <w:rPr>
          <w:rStyle w:val="StyleUnderline"/>
          <w:highlight w:val="cyan"/>
        </w:rPr>
        <w:t>of</w:t>
      </w:r>
      <w:r w:rsidRPr="00514170">
        <w:rPr>
          <w:rStyle w:val="StyleUnderline"/>
        </w:rPr>
        <w:t xml:space="preserve"> plant </w:t>
      </w:r>
      <w:r w:rsidRPr="00F901AE">
        <w:rPr>
          <w:rStyle w:val="Emphasis"/>
          <w:highlight w:val="cyan"/>
        </w:rPr>
        <w:t>extinctions</w:t>
      </w:r>
      <w:r w:rsidRPr="00F901AE">
        <w:rPr>
          <w:rStyle w:val="StyleUnderline"/>
          <w:highlight w:val="cyan"/>
        </w:rPr>
        <w:t>, and</w:t>
      </w:r>
      <w:r w:rsidRPr="00514170">
        <w:rPr>
          <w:rStyle w:val="StyleUnderline"/>
        </w:rPr>
        <w:t xml:space="preserve"> many megafauna survived</w:t>
      </w:r>
      <w:r w:rsidRPr="00514170">
        <w:rPr>
          <w:sz w:val="16"/>
        </w:rPr>
        <w:t xml:space="preserve">. In particular, Halstead notes, </w:t>
      </w:r>
      <w:r w:rsidRPr="00F901AE">
        <w:rPr>
          <w:rStyle w:val="StyleUnderline"/>
          <w:highlight w:val="cyan"/>
        </w:rPr>
        <w:t>humans</w:t>
      </w:r>
      <w:r w:rsidRPr="00514170">
        <w:rPr>
          <w:rStyle w:val="StyleUnderline"/>
        </w:rPr>
        <w:t xml:space="preserve"> lived, and by all appearances </w:t>
      </w:r>
      <w:r w:rsidRPr="00F901AE">
        <w:rPr>
          <w:rStyle w:val="Emphasis"/>
          <w:highlight w:val="cyan"/>
        </w:rPr>
        <w:t>thrived</w:t>
      </w:r>
      <w:r w:rsidRPr="00514170">
        <w:rPr>
          <w:sz w:val="16"/>
        </w:rPr>
        <w:t xml:space="preserve"> during this time. And as for the megafauna who perished, a live scientific hypothesis is the overkill hypothesis: they died because we killed and ate them. (Halstead assigns this 90% credence, but notes that many scientists may be closer to 50%). </w:t>
      </w:r>
      <w:r w:rsidRPr="00514170">
        <w:rPr>
          <w:rStyle w:val="StyleUnderline"/>
        </w:rPr>
        <w:t xml:space="preserve">All of this gives us every reason for confidence that </w:t>
      </w:r>
      <w:r w:rsidRPr="00F901AE">
        <w:rPr>
          <w:rStyle w:val="Emphasis"/>
          <w:highlight w:val="cyan"/>
        </w:rPr>
        <w:t>today’s</w:t>
      </w:r>
      <w:r w:rsidRPr="00F901AE">
        <w:rPr>
          <w:rStyle w:val="StyleUnderline"/>
          <w:highlight w:val="cyan"/>
        </w:rPr>
        <w:t xml:space="preserve"> humans, with</w:t>
      </w:r>
      <w:r w:rsidRPr="00514170">
        <w:rPr>
          <w:rStyle w:val="StyleUnderline"/>
        </w:rPr>
        <w:t xml:space="preserve"> greater numbers, </w:t>
      </w:r>
      <w:r w:rsidRPr="00F901AE">
        <w:rPr>
          <w:rStyle w:val="Emphasis"/>
          <w:highlight w:val="cyan"/>
        </w:rPr>
        <w:t>tech</w:t>
      </w:r>
      <w:r w:rsidRPr="00514170">
        <w:rPr>
          <w:rStyle w:val="StyleUnderline"/>
        </w:rPr>
        <w:t xml:space="preserve">nology, </w:t>
      </w:r>
      <w:r w:rsidRPr="00F901AE">
        <w:rPr>
          <w:rStyle w:val="StyleUnderline"/>
          <w:highlight w:val="cyan"/>
        </w:rPr>
        <w:t xml:space="preserve">and </w:t>
      </w:r>
      <w:r w:rsidRPr="00F901AE">
        <w:rPr>
          <w:rStyle w:val="Emphasis"/>
          <w:highlight w:val="cyan"/>
        </w:rPr>
        <w:t>forewarning</w:t>
      </w:r>
      <w:r w:rsidRPr="00514170">
        <w:rPr>
          <w:sz w:val="16"/>
        </w:rPr>
        <w:t xml:space="preserve"> than our ancestors, </w:t>
      </w:r>
      <w:r w:rsidRPr="00F901AE">
        <w:rPr>
          <w:rStyle w:val="StyleUnderline"/>
          <w:highlight w:val="cyan"/>
        </w:rPr>
        <w:t xml:space="preserve">can </w:t>
      </w:r>
      <w:r w:rsidRPr="00F901AE">
        <w:rPr>
          <w:rStyle w:val="Emphasis"/>
          <w:highlight w:val="cyan"/>
        </w:rPr>
        <w:t>survive</w:t>
      </w:r>
      <w:r w:rsidRPr="00514170">
        <w:rPr>
          <w:rStyle w:val="StyleUnderline"/>
        </w:rPr>
        <w:t xml:space="preserve"> ongoing climate catastrophe</w:t>
      </w:r>
      <w:r w:rsidRPr="00514170">
        <w:rPr>
          <w:sz w:val="16"/>
        </w:rPr>
        <w:t>.</w:t>
      </w:r>
    </w:p>
    <w:p w14:paraId="07EF46FF" w14:textId="77777777" w:rsidR="00CC4195" w:rsidRDefault="00CC4195" w:rsidP="00CC4195">
      <w:pPr>
        <w:rPr>
          <w:sz w:val="16"/>
        </w:rPr>
      </w:pPr>
      <w:r w:rsidRPr="00514170">
        <w:rPr>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01836C0C" w14:textId="77777777" w:rsidR="00CC4195" w:rsidRDefault="00CC4195" w:rsidP="00CC4195">
      <w:pPr>
        <w:pStyle w:val="Heading3"/>
      </w:pPr>
      <w:r>
        <w:t>AT: Warming---Consensus---1NC</w:t>
      </w:r>
    </w:p>
    <w:p w14:paraId="29D4BFCF" w14:textId="77777777" w:rsidR="00CC4195" w:rsidRDefault="00CC4195" w:rsidP="00CC4195">
      <w:pPr>
        <w:pStyle w:val="Heading4"/>
      </w:pPr>
      <w:r>
        <w:t xml:space="preserve">4. Objective consensus is </w:t>
      </w:r>
      <w:r w:rsidRPr="00F555BD">
        <w:rPr>
          <w:u w:val="single"/>
        </w:rPr>
        <w:t>NEG</w:t>
      </w:r>
      <w:r>
        <w:t>.</w:t>
      </w:r>
    </w:p>
    <w:p w14:paraId="61CF2B8F" w14:textId="77777777" w:rsidR="00CC4195" w:rsidRDefault="00CC4195" w:rsidP="00CC4195">
      <w:r w:rsidRPr="007C3CBD">
        <w:rPr>
          <w:rStyle w:val="Style13ptBold"/>
        </w:rPr>
        <w:t>Lyons 2</w:t>
      </w:r>
      <w:r>
        <w:rPr>
          <w:rStyle w:val="Style13ptBold"/>
        </w:rPr>
        <w:t>5</w:t>
      </w:r>
      <w:r>
        <w:t xml:space="preserve"> [Glen Lyons (Member, Board of Directors, Electric Reliability Council of Texas; former Chairman, Texas Industrial Energy Consumers; former member, Electric Gas Working Group, North American Electric Reliability Corporation; M.B.A., Carnegie Mellon University), 2-24-2025, “Climate Change Demands Free Markets,” Journal of New Finance, Vol. 3, Issue 3, Article 2, https://jnf.ufm.edu/journal/vol3/iss3/2/, njn]</w:t>
      </w:r>
    </w:p>
    <w:p w14:paraId="63C6FD9A" w14:textId="77777777" w:rsidR="00CC4195" w:rsidRPr="007C3CBD" w:rsidRDefault="00CC4195" w:rsidP="00CC4195">
      <w:pPr>
        <w:rPr>
          <w:sz w:val="16"/>
        </w:rPr>
      </w:pPr>
      <w:r w:rsidRPr="007C3CBD">
        <w:rPr>
          <w:sz w:val="16"/>
        </w:rPr>
        <w:t xml:space="preserve">Moreover, </w:t>
      </w:r>
      <w:r w:rsidRPr="007C3CBD">
        <w:rPr>
          <w:rStyle w:val="StyleUnderline"/>
          <w:highlight w:val="cyan"/>
        </w:rPr>
        <w:t>having</w:t>
      </w:r>
      <w:r w:rsidRPr="007C3CBD">
        <w:rPr>
          <w:rStyle w:val="StyleUnderline"/>
        </w:rPr>
        <w:t xml:space="preserve"> an important cause like </w:t>
      </w:r>
      <w:r w:rsidRPr="007C3CBD">
        <w:rPr>
          <w:rStyle w:val="Emphasis"/>
          <w:highlight w:val="cyan"/>
        </w:rPr>
        <w:t>climate change</w:t>
      </w:r>
      <w:r w:rsidRPr="007C3CBD">
        <w:rPr>
          <w:rStyle w:val="StyleUnderline"/>
          <w:highlight w:val="cyan"/>
        </w:rPr>
        <w:t xml:space="preserve"> motivating</w:t>
      </w:r>
      <w:r w:rsidRPr="007C3CBD">
        <w:rPr>
          <w:sz w:val="16"/>
        </w:rPr>
        <w:t xml:space="preserve"> the IPCC’s </w:t>
      </w:r>
      <w:r w:rsidRPr="007C3CBD">
        <w:rPr>
          <w:rStyle w:val="StyleUnderline"/>
          <w:highlight w:val="cyan"/>
        </w:rPr>
        <w:t>work can</w:t>
      </w:r>
      <w:r w:rsidRPr="007C3CBD">
        <w:rPr>
          <w:rStyle w:val="StyleUnderline"/>
        </w:rPr>
        <w:t xml:space="preserve"> inadvertently </w:t>
      </w:r>
      <w:r w:rsidRPr="007C3CBD">
        <w:rPr>
          <w:rStyle w:val="StyleUnderline"/>
          <w:highlight w:val="cyan"/>
        </w:rPr>
        <w:t>lead to</w:t>
      </w:r>
      <w:r w:rsidRPr="007C3CBD">
        <w:rPr>
          <w:rStyle w:val="StyleUnderline"/>
        </w:rPr>
        <w:t xml:space="preserve"> a </w:t>
      </w:r>
      <w:r w:rsidRPr="00D96FD5">
        <w:rPr>
          <w:rStyle w:val="Emphasis"/>
          <w:highlight w:val="cyan"/>
        </w:rPr>
        <w:t>zealousness</w:t>
      </w:r>
      <w:r w:rsidRPr="00D96FD5">
        <w:rPr>
          <w:rStyle w:val="StyleUnderline"/>
          <w:highlight w:val="cyan"/>
        </w:rPr>
        <w:t xml:space="preserve"> and </w:t>
      </w:r>
      <w:r w:rsidRPr="00D96FD5">
        <w:rPr>
          <w:rStyle w:val="Emphasis"/>
          <w:highlight w:val="cyan"/>
        </w:rPr>
        <w:t>emotion</w:t>
      </w:r>
      <w:r w:rsidRPr="007C3CBD">
        <w:rPr>
          <w:rStyle w:val="StyleUnderline"/>
        </w:rPr>
        <w:t xml:space="preserve">al drive </w:t>
      </w:r>
      <w:r w:rsidRPr="007C3CBD">
        <w:rPr>
          <w:rStyle w:val="StyleUnderline"/>
          <w:highlight w:val="cyan"/>
        </w:rPr>
        <w:t xml:space="preserve">that </w:t>
      </w:r>
      <w:r w:rsidRPr="007C3CBD">
        <w:rPr>
          <w:rStyle w:val="Emphasis"/>
          <w:highlight w:val="cyan"/>
        </w:rPr>
        <w:t>overwhelm</w:t>
      </w:r>
      <w:r w:rsidRPr="00D96FD5">
        <w:rPr>
          <w:sz w:val="16"/>
        </w:rPr>
        <w:t xml:space="preserve">s </w:t>
      </w:r>
      <w:r w:rsidRPr="007C3CBD">
        <w:rPr>
          <w:rStyle w:val="StyleUnderline"/>
        </w:rPr>
        <w:t xml:space="preserve">the needed dispassionate </w:t>
      </w:r>
      <w:r w:rsidRPr="007C3CBD">
        <w:rPr>
          <w:rStyle w:val="Emphasis"/>
          <w:highlight w:val="cyan"/>
        </w:rPr>
        <w:t>reason</w:t>
      </w:r>
      <w:r w:rsidRPr="007C3CBD">
        <w:rPr>
          <w:sz w:val="16"/>
        </w:rPr>
        <w:t xml:space="preserve"> needed to continue moving the science forward.  “</w:t>
      </w:r>
      <w:r w:rsidRPr="007C3CBD">
        <w:rPr>
          <w:rStyle w:val="StyleUnderline"/>
        </w:rPr>
        <w:t xml:space="preserve">The </w:t>
      </w:r>
      <w:r w:rsidRPr="007C3CBD">
        <w:rPr>
          <w:rStyle w:val="Emphasis"/>
        </w:rPr>
        <w:t>demonization</w:t>
      </w:r>
      <w:r w:rsidRPr="007C3CBD">
        <w:rPr>
          <w:rStyle w:val="StyleUnderline"/>
        </w:rPr>
        <w:t xml:space="preserve"> of some things and sanctification of others</w:t>
      </w:r>
      <w:r w:rsidRPr="007C3CBD">
        <w:rPr>
          <w:sz w:val="16"/>
        </w:rPr>
        <w:t xml:space="preserve">, though perhaps helpful in spurring social action, </w:t>
      </w:r>
      <w:r w:rsidRPr="007C3CBD">
        <w:rPr>
          <w:rStyle w:val="StyleUnderline"/>
        </w:rPr>
        <w:t xml:space="preserve">may be more </w:t>
      </w:r>
      <w:r w:rsidRPr="007C3CBD">
        <w:rPr>
          <w:rStyle w:val="Emphasis"/>
        </w:rPr>
        <w:t>harmful</w:t>
      </w:r>
      <w:r w:rsidRPr="007C3CBD">
        <w:rPr>
          <w:rStyle w:val="StyleUnderline"/>
        </w:rPr>
        <w:t xml:space="preserve"> to us in the long run by</w:t>
      </w:r>
      <w:r w:rsidRPr="007C3CBD">
        <w:rPr>
          <w:sz w:val="16"/>
        </w:rPr>
        <w:t xml:space="preserve"> giving unconscious permission to breach that code and thereby </w:t>
      </w:r>
      <w:r w:rsidRPr="007C3CBD">
        <w:rPr>
          <w:rStyle w:val="Emphasis"/>
          <w:highlight w:val="cyan"/>
        </w:rPr>
        <w:t>eroding</w:t>
      </w:r>
      <w:r w:rsidRPr="007C3CBD">
        <w:rPr>
          <w:rStyle w:val="StyleUnderline"/>
        </w:rPr>
        <w:t xml:space="preserve"> the foundation of the </w:t>
      </w:r>
      <w:r w:rsidRPr="007C3CBD">
        <w:rPr>
          <w:rStyle w:val="Emphasis"/>
          <w:highlight w:val="cyan"/>
        </w:rPr>
        <w:t>scientific discipline</w:t>
      </w:r>
      <w:r w:rsidRPr="007C3CBD">
        <w:rPr>
          <w:sz w:val="16"/>
        </w:rPr>
        <w:t xml:space="preserve">.  …while many papers point out what appear to be biases resulting from industry funding, </w:t>
      </w:r>
      <w:r w:rsidRPr="007C3CBD">
        <w:rPr>
          <w:rStyle w:val="StyleUnderline"/>
          <w:highlight w:val="cyan"/>
        </w:rPr>
        <w:t>we</w:t>
      </w:r>
      <w:r w:rsidRPr="007C3CBD">
        <w:rPr>
          <w:rStyle w:val="StyleUnderline"/>
        </w:rPr>
        <w:t xml:space="preserve"> have </w:t>
      </w:r>
      <w:r w:rsidRPr="007C3CBD">
        <w:rPr>
          <w:rStyle w:val="StyleUnderline"/>
          <w:highlight w:val="cyan"/>
        </w:rPr>
        <w:t>identified</w:t>
      </w:r>
      <w:r w:rsidRPr="007C3CBD">
        <w:rPr>
          <w:rStyle w:val="StyleUnderline"/>
        </w:rPr>
        <w:t xml:space="preserve"> here</w:t>
      </w:r>
      <w:r w:rsidRPr="007C3CBD">
        <w:rPr>
          <w:sz w:val="16"/>
        </w:rPr>
        <w:t xml:space="preserve">, perhaps for the first time, </w:t>
      </w:r>
      <w:r w:rsidRPr="007C3CBD">
        <w:rPr>
          <w:rStyle w:val="Emphasis"/>
          <w:highlight w:val="cyan"/>
        </w:rPr>
        <w:t>clear ev</w:t>
      </w:r>
      <w:r w:rsidRPr="007C3CBD">
        <w:rPr>
          <w:rStyle w:val="StyleUnderline"/>
        </w:rPr>
        <w:t xml:space="preserve">idence </w:t>
      </w:r>
      <w:r w:rsidRPr="007C3CBD">
        <w:rPr>
          <w:rStyle w:val="StyleUnderline"/>
          <w:highlight w:val="cyan"/>
        </w:rPr>
        <w:t>that</w:t>
      </w:r>
      <w:r w:rsidRPr="007C3CBD">
        <w:rPr>
          <w:rStyle w:val="StyleUnderline"/>
        </w:rPr>
        <w:t xml:space="preserve"> </w:t>
      </w:r>
      <w:r w:rsidRPr="007C3CBD">
        <w:rPr>
          <w:rStyle w:val="Emphasis"/>
        </w:rPr>
        <w:t xml:space="preserve">white-hat </w:t>
      </w:r>
      <w:r w:rsidRPr="007C3CBD">
        <w:rPr>
          <w:rStyle w:val="Emphasis"/>
          <w:highlight w:val="cyan"/>
        </w:rPr>
        <w:t>biases</w:t>
      </w:r>
      <w:r w:rsidRPr="007C3CBD">
        <w:rPr>
          <w:rStyle w:val="StyleUnderline"/>
        </w:rPr>
        <w:t xml:space="preserve"> can also </w:t>
      </w:r>
      <w:r w:rsidRPr="007C3CBD">
        <w:rPr>
          <w:rStyle w:val="StyleUnderline"/>
          <w:highlight w:val="cyan"/>
        </w:rPr>
        <w:t>exist</w:t>
      </w:r>
      <w:r w:rsidRPr="0093682E">
        <w:rPr>
          <w:rStyle w:val="StyleUnderline"/>
        </w:rPr>
        <w:t xml:space="preserve"> in </w:t>
      </w:r>
      <w:r w:rsidRPr="0093682E">
        <w:rPr>
          <w:rStyle w:val="Emphasis"/>
        </w:rPr>
        <w:t>opposition</w:t>
      </w:r>
      <w:r w:rsidRPr="0093682E">
        <w:rPr>
          <w:rStyle w:val="StyleUnderline"/>
        </w:rPr>
        <w:t xml:space="preserve"> to </w:t>
      </w:r>
      <w:r w:rsidRPr="0093682E">
        <w:rPr>
          <w:rStyle w:val="Emphasis"/>
        </w:rPr>
        <w:t>industry</w:t>
      </w:r>
      <w:r w:rsidRPr="007C3CBD">
        <w:rPr>
          <w:rStyle w:val="StyleUnderline"/>
        </w:rPr>
        <w:t xml:space="preserve"> interests.</w:t>
      </w:r>
      <w:r w:rsidRPr="007C3CBD">
        <w:rPr>
          <w:sz w:val="16"/>
        </w:rPr>
        <w:t>”  (Cope and Allison 2010)</w:t>
      </w:r>
    </w:p>
    <w:p w14:paraId="63FBEDA3" w14:textId="77777777" w:rsidR="00CC4195" w:rsidRPr="00F555BD" w:rsidRDefault="00CC4195" w:rsidP="00CC4195">
      <w:pPr>
        <w:rPr>
          <w:sz w:val="14"/>
        </w:rPr>
      </w:pPr>
      <w:r w:rsidRPr="00545119">
        <w:rPr>
          <w:rStyle w:val="StyleUnderline"/>
        </w:rPr>
        <w:t xml:space="preserve">Most </w:t>
      </w:r>
      <w:r w:rsidRPr="00545119">
        <w:rPr>
          <w:rStyle w:val="Emphasis"/>
        </w:rPr>
        <w:t>climate forecasts</w:t>
      </w:r>
      <w:r w:rsidRPr="00545119">
        <w:rPr>
          <w:rStyle w:val="StyleUnderline"/>
        </w:rPr>
        <w:t xml:space="preserve"> seem to originate from a group with at least </w:t>
      </w:r>
      <w:r w:rsidRPr="00545119">
        <w:rPr>
          <w:rStyle w:val="Emphasis"/>
        </w:rPr>
        <w:t>some bias</w:t>
      </w:r>
      <w:r w:rsidRPr="00545119">
        <w:rPr>
          <w:rStyle w:val="StyleUnderline"/>
        </w:rPr>
        <w:t>.</w:t>
      </w:r>
      <w:r w:rsidRPr="007C3CBD">
        <w:rPr>
          <w:sz w:val="14"/>
        </w:rPr>
        <w:t xml:space="preserve">   One group of </w:t>
      </w:r>
      <w:r w:rsidRPr="007C3CBD">
        <w:rPr>
          <w:rStyle w:val="StyleUnderline"/>
          <w:highlight w:val="cyan"/>
        </w:rPr>
        <w:t xml:space="preserve">objective </w:t>
      </w:r>
      <w:r w:rsidRPr="007C3CBD">
        <w:rPr>
          <w:rStyle w:val="Emphasis"/>
          <w:highlight w:val="cyan"/>
        </w:rPr>
        <w:t>forecasters</w:t>
      </w:r>
      <w:r w:rsidRPr="007C3CBD">
        <w:rPr>
          <w:sz w:val="14"/>
        </w:rPr>
        <w:t xml:space="preserve">, objective because their interest is in forecasting rather than climate science, was gathered by the Good Judgment Inc.  Good Judgment created the </w:t>
      </w:r>
      <w:r w:rsidRPr="007C3CBD">
        <w:rPr>
          <w:rStyle w:val="Emphasis"/>
        </w:rPr>
        <w:t>Superforecasters</w:t>
      </w:r>
      <w:r w:rsidRPr="007C3CBD">
        <w:rPr>
          <w:sz w:val="14"/>
        </w:rPr>
        <w:t xml:space="preserve"> and has </w:t>
      </w:r>
      <w:r w:rsidRPr="007C3CBD">
        <w:rPr>
          <w:rStyle w:val="StyleUnderline"/>
          <w:highlight w:val="cyan"/>
        </w:rPr>
        <w:t>put out their own</w:t>
      </w:r>
      <w:r w:rsidRPr="007C3CBD">
        <w:rPr>
          <w:rStyle w:val="StyleUnderline"/>
        </w:rPr>
        <w:t xml:space="preserve"> climate </w:t>
      </w:r>
      <w:r w:rsidRPr="007C3CBD">
        <w:rPr>
          <w:rStyle w:val="StyleUnderline"/>
          <w:highlight w:val="cyan"/>
        </w:rPr>
        <w:t>report</w:t>
      </w:r>
      <w:r w:rsidRPr="007C3CBD">
        <w:rPr>
          <w:rStyle w:val="StyleUnderline"/>
        </w:rPr>
        <w:t>.  Superforecasters</w:t>
      </w:r>
      <w:r w:rsidRPr="007C3CBD">
        <w:rPr>
          <w:sz w:val="14"/>
        </w:rPr>
        <w:t xml:space="preserve"> aren’t experts in climate change but </w:t>
      </w:r>
      <w:r w:rsidRPr="007C3CBD">
        <w:rPr>
          <w:rStyle w:val="StyleUnderline"/>
        </w:rPr>
        <w:t xml:space="preserve">are </w:t>
      </w:r>
      <w:r w:rsidRPr="007C3CBD">
        <w:rPr>
          <w:rStyle w:val="Emphasis"/>
        </w:rPr>
        <w:t>experts</w:t>
      </w:r>
      <w:r w:rsidRPr="007C3CBD">
        <w:rPr>
          <w:rStyle w:val="StyleUnderline"/>
        </w:rPr>
        <w:t xml:space="preserve"> in forecasting.  Broadly speaking </w:t>
      </w:r>
      <w:r w:rsidRPr="007C3CBD">
        <w:rPr>
          <w:rStyle w:val="StyleUnderline"/>
          <w:highlight w:val="cyan"/>
        </w:rPr>
        <w:t xml:space="preserve">the </w:t>
      </w:r>
      <w:r w:rsidRPr="007C3CBD">
        <w:rPr>
          <w:rStyle w:val="Emphasis"/>
          <w:highlight w:val="cyan"/>
        </w:rPr>
        <w:t>consensus</w:t>
      </w:r>
      <w:r w:rsidRPr="007C3CBD">
        <w:rPr>
          <w:rStyle w:val="StyleUnderline"/>
        </w:rPr>
        <w:t xml:space="preserve"> expectations from the Superforecasters </w:t>
      </w:r>
      <w:r w:rsidRPr="007C3CBD">
        <w:rPr>
          <w:rStyle w:val="StyleUnderline"/>
          <w:highlight w:val="cyan"/>
        </w:rPr>
        <w:t xml:space="preserve">are for </w:t>
      </w:r>
      <w:r w:rsidRPr="007C3CBD">
        <w:rPr>
          <w:rStyle w:val="Emphasis"/>
          <w:highlight w:val="cyan"/>
        </w:rPr>
        <w:t>mild impacts</w:t>
      </w:r>
      <w:r w:rsidRPr="007C3CBD">
        <w:rPr>
          <w:sz w:val="14"/>
        </w:rPr>
        <w:t xml:space="preserve">.  (Good Judgment Inc. 2022)  </w:t>
      </w:r>
    </w:p>
    <w:p w14:paraId="52D8673F" w14:textId="77777777" w:rsidR="00CC4195" w:rsidRDefault="00CC4195" w:rsidP="00CC4195">
      <w:pPr>
        <w:pStyle w:val="Heading3"/>
      </w:pPr>
      <w:r>
        <w:t>AT: Warming---No Modeling---1NC</w:t>
      </w:r>
    </w:p>
    <w:p w14:paraId="52FDBE57" w14:textId="77777777" w:rsidR="00CC4195" w:rsidRDefault="00CC4195" w:rsidP="00CC4195">
      <w:pPr>
        <w:pStyle w:val="Heading4"/>
      </w:pPr>
      <w:r>
        <w:t xml:space="preserve">5. Climate actions </w:t>
      </w:r>
      <w:r w:rsidRPr="00B31651">
        <w:rPr>
          <w:u w:val="single"/>
        </w:rPr>
        <w:t>aren’t modeled</w:t>
      </w:r>
      <w:r>
        <w:t>.</w:t>
      </w:r>
    </w:p>
    <w:p w14:paraId="6B7C035E" w14:textId="77777777" w:rsidR="00CC4195" w:rsidRDefault="00CC4195" w:rsidP="00CC4195">
      <w:r w:rsidRPr="00B31651">
        <w:rPr>
          <w:rStyle w:val="Style13ptBold"/>
        </w:rPr>
        <w:t>Libecap 15</w:t>
      </w:r>
      <w:r>
        <w:t xml:space="preserve"> [Gary </w:t>
      </w:r>
      <w:r w:rsidRPr="00B31651">
        <w:t>Libecap</w:t>
      </w:r>
      <w:r>
        <w:t xml:space="preserve"> (Bren Professor of Corporate Environmental Policy, Donald R. Bren School of Environmental Science and Management, University of California, Santa Barbara), 2015, “The Misguided Rush to Climate Change Action,” http://www.hoover.org/research/climate-change-busybodies, njn]</w:t>
      </w:r>
    </w:p>
    <w:p w14:paraId="0F9A1F58" w14:textId="77777777" w:rsidR="00CC4195" w:rsidRPr="001E6F70" w:rsidRDefault="00CC4195" w:rsidP="00CC4195">
      <w:pPr>
        <w:rPr>
          <w:sz w:val="16"/>
        </w:rPr>
      </w:pPr>
      <w:r w:rsidRPr="001E6F70">
        <w:rPr>
          <w:sz w:val="16"/>
        </w:rPr>
        <w:t xml:space="preserve">In terms of leadership, the critical question is whether there is any empirical evidence that political leaders and their constituents will adopt and support costly policies when the benefits are not appropriable. That is, </w:t>
      </w:r>
      <w:r w:rsidRPr="001E6F70">
        <w:rPr>
          <w:rStyle w:val="StyleUnderline"/>
        </w:rPr>
        <w:t>any reduction in GHG emissions and associated mitigation of global climate change will be shared worldwide</w:t>
      </w:r>
      <w:r w:rsidRPr="001E6F70">
        <w:rPr>
          <w:sz w:val="16"/>
        </w:rPr>
        <w:t xml:space="preserve">. The </w:t>
      </w:r>
      <w:r w:rsidRPr="001E6F70">
        <w:rPr>
          <w:rStyle w:val="StyleUnderline"/>
        </w:rPr>
        <w:t>costs</w:t>
      </w:r>
      <w:r w:rsidRPr="001E6F70">
        <w:rPr>
          <w:sz w:val="16"/>
        </w:rPr>
        <w:t xml:space="preserve">, however, </w:t>
      </w:r>
      <w:r w:rsidRPr="001E6F70">
        <w:rPr>
          <w:rStyle w:val="StyleUnderline"/>
        </w:rPr>
        <w:t>taken by a single country or state</w:t>
      </w:r>
      <w:r w:rsidRPr="001E6F70">
        <w:rPr>
          <w:sz w:val="16"/>
        </w:rPr>
        <w:t xml:space="preserve"> (California) </w:t>
      </w:r>
      <w:r w:rsidRPr="001E6F70">
        <w:rPr>
          <w:rStyle w:val="StyleUnderline"/>
        </w:rPr>
        <w:t>will be born locally</w:t>
      </w:r>
      <w:r w:rsidRPr="001E6F70">
        <w:rPr>
          <w:sz w:val="16"/>
        </w:rPr>
        <w:t xml:space="preserve">. Historically, political leaders in the U.S. and other large countries have taken international leadership positions on costly policies when there are clear, capturable benefits from doing so. For instance, the Marshall Plan is evidence of U.S. international leadership during the early Cold War when the U.S. and western Europeans were confronting a serious threat from the Soviet Union and its allies. The monetary transfers were enormous, but the benefits of free western European countries as allies and trading partners were obvious to most Americans. By contrast, </w:t>
      </w:r>
      <w:r w:rsidRPr="001E6F70">
        <w:rPr>
          <w:rStyle w:val="StyleUnderline"/>
          <w:highlight w:val="cyan"/>
        </w:rPr>
        <w:t>when</w:t>
      </w:r>
      <w:r w:rsidRPr="001E6F70">
        <w:rPr>
          <w:rStyle w:val="StyleUnderline"/>
        </w:rPr>
        <w:t xml:space="preserve"> international </w:t>
      </w:r>
      <w:r w:rsidRPr="001E6F70">
        <w:rPr>
          <w:rStyle w:val="StyleUnderline"/>
          <w:highlight w:val="cyan"/>
        </w:rPr>
        <w:t xml:space="preserve">policies are </w:t>
      </w:r>
      <w:r w:rsidRPr="001E6F70">
        <w:rPr>
          <w:rStyle w:val="Emphasis"/>
          <w:highlight w:val="cyan"/>
        </w:rPr>
        <w:t>costly</w:t>
      </w:r>
      <w:r w:rsidRPr="001E6F70">
        <w:rPr>
          <w:rStyle w:val="StyleUnderline"/>
          <w:highlight w:val="cyan"/>
        </w:rPr>
        <w:t xml:space="preserve"> to a </w:t>
      </w:r>
      <w:r w:rsidRPr="001E6F70">
        <w:rPr>
          <w:rStyle w:val="Emphasis"/>
          <w:highlight w:val="cyan"/>
        </w:rPr>
        <w:t>country</w:t>
      </w:r>
      <w:r w:rsidRPr="001E6F70">
        <w:rPr>
          <w:rStyle w:val="StyleUnderline"/>
        </w:rPr>
        <w:t>’s citizens and the benefits are very unclear or broadly spread</w:t>
      </w:r>
      <w:r w:rsidRPr="001E6F70">
        <w:rPr>
          <w:sz w:val="16"/>
        </w:rPr>
        <w:t xml:space="preserve"> across all countries, then </w:t>
      </w:r>
      <w:r w:rsidRPr="001E6F70">
        <w:rPr>
          <w:rStyle w:val="StyleUnderline"/>
          <w:highlight w:val="cyan"/>
        </w:rPr>
        <w:t xml:space="preserve">leadership is </w:t>
      </w:r>
      <w:r w:rsidRPr="001E6F70">
        <w:rPr>
          <w:rStyle w:val="Emphasis"/>
          <w:highlight w:val="cyan"/>
        </w:rPr>
        <w:t>neither durable</w:t>
      </w:r>
      <w:r w:rsidRPr="001E6F70">
        <w:rPr>
          <w:rStyle w:val="StyleUnderline"/>
          <w:highlight w:val="cyan"/>
        </w:rPr>
        <w:t xml:space="preserve"> nor </w:t>
      </w:r>
      <w:r w:rsidRPr="001E6F70">
        <w:rPr>
          <w:rStyle w:val="Emphasis"/>
          <w:highlight w:val="cyan"/>
        </w:rPr>
        <w:t>effective</w:t>
      </w:r>
      <w:r w:rsidRPr="001E6F70">
        <w:rPr>
          <w:rStyle w:val="StyleUnderline"/>
        </w:rPr>
        <w:t xml:space="preserve"> even in the short run</w:t>
      </w:r>
      <w:r w:rsidRPr="001E6F70">
        <w:rPr>
          <w:sz w:val="16"/>
        </w:rPr>
        <w:t xml:space="preserve">. Consider the recent efforts to mobilize sanctions against Russia following its invasion of the Ukraine. The E.U., with important business ties to Russia and hence potentially high local costs from applying economic penalties, was especially reluctant to take serious action and although some sanctions were implemented, they have been insufficient to importantly change Russia’s plans. </w:t>
      </w:r>
      <w:r w:rsidRPr="001E6F70">
        <w:rPr>
          <w:rStyle w:val="StyleUnderline"/>
          <w:highlight w:val="cyan"/>
        </w:rPr>
        <w:t>When</w:t>
      </w:r>
      <w:r w:rsidRPr="001E6F70">
        <w:rPr>
          <w:rStyle w:val="StyleUnderline"/>
        </w:rPr>
        <w:t xml:space="preserve"> internal </w:t>
      </w:r>
      <w:r w:rsidRPr="001E6F70">
        <w:rPr>
          <w:rStyle w:val="Emphasis"/>
          <w:highlight w:val="cyan"/>
        </w:rPr>
        <w:t>costs</w:t>
      </w:r>
      <w:r w:rsidRPr="001E6F70">
        <w:rPr>
          <w:rStyle w:val="StyleUnderline"/>
          <w:highlight w:val="cyan"/>
        </w:rPr>
        <w:t xml:space="preserve"> are </w:t>
      </w:r>
      <w:r w:rsidRPr="001E6F70">
        <w:rPr>
          <w:rStyle w:val="Emphasis"/>
          <w:highlight w:val="cyan"/>
        </w:rPr>
        <w:t>small</w:t>
      </w:r>
      <w:r w:rsidRPr="001E6F70">
        <w:rPr>
          <w:rStyle w:val="StyleUnderline"/>
        </w:rPr>
        <w:t xml:space="preserve">, then country </w:t>
      </w:r>
      <w:r w:rsidRPr="001E6F70">
        <w:rPr>
          <w:rStyle w:val="StyleUnderline"/>
          <w:highlight w:val="cyan"/>
        </w:rPr>
        <w:t xml:space="preserve">leadership is </w:t>
      </w:r>
      <w:r w:rsidRPr="001E6F70">
        <w:rPr>
          <w:rStyle w:val="Emphasis"/>
          <w:highlight w:val="cyan"/>
        </w:rPr>
        <w:t>sustainable</w:t>
      </w:r>
      <w:r w:rsidRPr="001E6F70">
        <w:rPr>
          <w:rStyle w:val="StyleUnderline"/>
        </w:rPr>
        <w:t xml:space="preserve"> because little is at stake for most citizens. This is </w:t>
      </w:r>
      <w:r w:rsidRPr="001E6F70">
        <w:rPr>
          <w:rStyle w:val="Emphasis"/>
          <w:highlight w:val="cyan"/>
        </w:rPr>
        <w:t>not</w:t>
      </w:r>
      <w:r w:rsidRPr="001E6F70">
        <w:rPr>
          <w:rStyle w:val="StyleUnderline"/>
          <w:highlight w:val="cyan"/>
        </w:rPr>
        <w:t xml:space="preserve"> how climate</w:t>
      </w:r>
      <w:r w:rsidRPr="001E6F70">
        <w:rPr>
          <w:rStyle w:val="StyleUnderline"/>
        </w:rPr>
        <w:t xml:space="preserve"> change </w:t>
      </w:r>
      <w:r w:rsidRPr="001E6F70">
        <w:rPr>
          <w:rStyle w:val="Emphasis"/>
          <w:highlight w:val="cyan"/>
        </w:rPr>
        <w:t>reg</w:t>
      </w:r>
      <w:r w:rsidRPr="001E6F70">
        <w:rPr>
          <w:rStyle w:val="StyleUnderline"/>
        </w:rPr>
        <w:t xml:space="preserve">ulation is likely to </w:t>
      </w:r>
      <w:r w:rsidRPr="001E6F70">
        <w:rPr>
          <w:rStyle w:val="Emphasis"/>
          <w:highlight w:val="cyan"/>
        </w:rPr>
        <w:t>unfold</w:t>
      </w:r>
      <w:r w:rsidRPr="001E6F70">
        <w:rPr>
          <w:sz w:val="16"/>
        </w:rPr>
        <w:t xml:space="preserve">, however. </w:t>
      </w:r>
      <w:r w:rsidRPr="001E6F70">
        <w:rPr>
          <w:rStyle w:val="StyleUnderline"/>
          <w:highlight w:val="cyan"/>
        </w:rPr>
        <w:t xml:space="preserve">Because it will be </w:t>
      </w:r>
      <w:r w:rsidRPr="001E6F70">
        <w:rPr>
          <w:rStyle w:val="Emphasis"/>
          <w:highlight w:val="cyan"/>
        </w:rPr>
        <w:t>costly</w:t>
      </w:r>
      <w:r w:rsidRPr="001E6F70">
        <w:rPr>
          <w:sz w:val="16"/>
        </w:rPr>
        <w:t xml:space="preserve">, particularly to large numbers of lower and middle class populations and any benefits will be spread throughout the world, </w:t>
      </w:r>
      <w:r w:rsidRPr="001E6F70">
        <w:rPr>
          <w:rStyle w:val="StyleUnderline"/>
        </w:rPr>
        <w:t xml:space="preserve">country </w:t>
      </w:r>
      <w:r w:rsidRPr="001E6F70">
        <w:rPr>
          <w:rStyle w:val="StyleUnderline"/>
          <w:highlight w:val="cyan"/>
        </w:rPr>
        <w:t>leadership</w:t>
      </w:r>
      <w:r w:rsidRPr="001E6F70">
        <w:rPr>
          <w:rStyle w:val="StyleUnderline"/>
        </w:rPr>
        <w:t xml:space="preserve"> is </w:t>
      </w:r>
      <w:r w:rsidRPr="001E6F70">
        <w:rPr>
          <w:rStyle w:val="Emphasis"/>
          <w:highlight w:val="cyan"/>
        </w:rPr>
        <w:t>not</w:t>
      </w:r>
      <w:r w:rsidRPr="001E6F70">
        <w:rPr>
          <w:rStyle w:val="StyleUnderline"/>
        </w:rPr>
        <w:t xml:space="preserve"> apt to </w:t>
      </w:r>
      <w:r w:rsidRPr="001E6F70">
        <w:rPr>
          <w:rStyle w:val="Emphasis"/>
          <w:highlight w:val="cyan"/>
        </w:rPr>
        <w:t>persist</w:t>
      </w:r>
      <w:r w:rsidRPr="001E6F70">
        <w:rPr>
          <w:rStyle w:val="StyleUnderline"/>
        </w:rPr>
        <w:t xml:space="preserve"> until there is more conclusive evidence</w:t>
      </w:r>
      <w:r w:rsidRPr="001E6F70">
        <w:rPr>
          <w:sz w:val="16"/>
        </w:rPr>
        <w:t xml:space="preserve"> of offsetting direct country benefits. Those advocating strong unilateral action in California, in the U.S., in the E.U. and elsewhere have not been forthcoming in admitting to their general populations that </w:t>
      </w:r>
      <w:r w:rsidRPr="001E6F70">
        <w:rPr>
          <w:rStyle w:val="StyleUnderline"/>
          <w:highlight w:val="cyan"/>
        </w:rPr>
        <w:t xml:space="preserve">there is </w:t>
      </w:r>
      <w:r w:rsidRPr="001E6F70">
        <w:rPr>
          <w:rStyle w:val="Emphasis"/>
          <w:highlight w:val="cyan"/>
        </w:rPr>
        <w:t>no</w:t>
      </w:r>
      <w:r w:rsidRPr="001E6F70">
        <w:rPr>
          <w:rStyle w:val="StyleUnderline"/>
        </w:rPr>
        <w:t xml:space="preserve"> empirical </w:t>
      </w:r>
      <w:r w:rsidRPr="001E6F70">
        <w:rPr>
          <w:rStyle w:val="Emphasis"/>
          <w:highlight w:val="cyan"/>
        </w:rPr>
        <w:t>ev</w:t>
      </w:r>
      <w:r w:rsidRPr="001E6F70">
        <w:rPr>
          <w:rStyle w:val="StyleUnderline"/>
        </w:rPr>
        <w:t xml:space="preserve">idence that </w:t>
      </w:r>
      <w:r w:rsidRPr="001E6F70">
        <w:rPr>
          <w:rStyle w:val="StyleUnderline"/>
          <w:highlight w:val="cyan"/>
        </w:rPr>
        <w:t>leadership will</w:t>
      </w:r>
      <w:r w:rsidRPr="001E6F70">
        <w:rPr>
          <w:rStyle w:val="StyleUnderline"/>
        </w:rPr>
        <w:t xml:space="preserve"> work to </w:t>
      </w:r>
      <w:r w:rsidRPr="001E6F70">
        <w:rPr>
          <w:rStyle w:val="Emphasis"/>
          <w:highlight w:val="cyan"/>
        </w:rPr>
        <w:t>thwart</w:t>
      </w:r>
      <w:r w:rsidRPr="001E6F70">
        <w:rPr>
          <w:rStyle w:val="StyleUnderline"/>
          <w:highlight w:val="cyan"/>
        </w:rPr>
        <w:t xml:space="preserve"> the</w:t>
      </w:r>
      <w:r w:rsidRPr="001E6F70">
        <w:rPr>
          <w:rStyle w:val="StyleUnderline"/>
        </w:rPr>
        <w:t xml:space="preserve"> underlying </w:t>
      </w:r>
      <w:r w:rsidRPr="001E6F70">
        <w:rPr>
          <w:rStyle w:val="StyleUnderline"/>
          <w:highlight w:val="cyan"/>
        </w:rPr>
        <w:t>incentive</w:t>
      </w:r>
      <w:r w:rsidRPr="001E6F70">
        <w:rPr>
          <w:rStyle w:val="StyleUnderline"/>
        </w:rPr>
        <w:t xml:space="preserve"> of other countries </w:t>
      </w:r>
      <w:r w:rsidRPr="001E6F70">
        <w:rPr>
          <w:rStyle w:val="StyleUnderline"/>
          <w:highlight w:val="cyan"/>
        </w:rPr>
        <w:t xml:space="preserve">to </w:t>
      </w:r>
      <w:r w:rsidRPr="001E6F70">
        <w:rPr>
          <w:rStyle w:val="Emphasis"/>
          <w:highlight w:val="cyan"/>
        </w:rPr>
        <w:t>free ride</w:t>
      </w:r>
      <w:r w:rsidRPr="001E6F70">
        <w:rPr>
          <w:sz w:val="16"/>
        </w:rPr>
        <w:t xml:space="preserve">. Countries and their citizens may bear very high costs of actions that primarily benefit others. </w:t>
      </w:r>
      <w:r w:rsidRPr="001E6F70">
        <w:rPr>
          <w:rStyle w:val="StyleUnderline"/>
        </w:rPr>
        <w:t xml:space="preserve">Altruism is </w:t>
      </w:r>
      <w:r w:rsidRPr="001E6F70">
        <w:rPr>
          <w:rStyle w:val="Emphasis"/>
        </w:rPr>
        <w:t>unlikely</w:t>
      </w:r>
      <w:r w:rsidRPr="001E6F70">
        <w:rPr>
          <w:rStyle w:val="StyleUnderline"/>
        </w:rPr>
        <w:t xml:space="preserve"> to be a </w:t>
      </w:r>
      <w:r w:rsidRPr="001E6F70">
        <w:rPr>
          <w:rStyle w:val="Emphasis"/>
        </w:rPr>
        <w:t>sustainable</w:t>
      </w:r>
      <w:r w:rsidRPr="001E6F70">
        <w:rPr>
          <w:rStyle w:val="StyleUnderline"/>
        </w:rPr>
        <w:t xml:space="preserve"> political strategy</w:t>
      </w:r>
      <w:r w:rsidRPr="001E6F70">
        <w:rPr>
          <w:sz w:val="16"/>
        </w:rPr>
        <w:t xml:space="preserve"> for any serious country politician. </w:t>
      </w:r>
    </w:p>
    <w:p w14:paraId="26B11F8E" w14:textId="77777777" w:rsidR="00CC4195" w:rsidRDefault="00CC4195" w:rsidP="00CC4195">
      <w:pPr>
        <w:pStyle w:val="Heading3"/>
      </w:pPr>
      <w:r>
        <w:t>AT: Warming---U.S. Insufficient---1NC</w:t>
      </w:r>
    </w:p>
    <w:p w14:paraId="741440FB" w14:textId="77777777" w:rsidR="00CC4195" w:rsidRPr="009857E2" w:rsidRDefault="00CC4195" w:rsidP="00CC4195">
      <w:pPr>
        <w:pStyle w:val="Heading4"/>
      </w:pPr>
      <w:r>
        <w:t xml:space="preserve">6. U.S. reductions </w:t>
      </w:r>
      <w:r w:rsidRPr="009857E2">
        <w:t>are</w:t>
      </w:r>
      <w:r>
        <w:t xml:space="preserve"> </w:t>
      </w:r>
      <w:r w:rsidRPr="009857E2">
        <w:rPr>
          <w:u w:val="single"/>
        </w:rPr>
        <w:t>insufficient</w:t>
      </w:r>
      <w:r>
        <w:t xml:space="preserve"> and won’t be </w:t>
      </w:r>
      <w:r w:rsidRPr="009857E2">
        <w:rPr>
          <w:u w:val="single"/>
        </w:rPr>
        <w:t>modeled</w:t>
      </w:r>
      <w:r>
        <w:t>.</w:t>
      </w:r>
    </w:p>
    <w:p w14:paraId="480DD871" w14:textId="77777777" w:rsidR="00CC4195" w:rsidRDefault="00CC4195" w:rsidP="00CC4195">
      <w:r w:rsidRPr="005711D0">
        <w:rPr>
          <w:rStyle w:val="Style13ptBold"/>
        </w:rPr>
        <w:t>Dayaratna 22</w:t>
      </w:r>
      <w:r>
        <w:t xml:space="preserve"> [Kevin Dayaratna (</w:t>
      </w:r>
      <w:r w:rsidRPr="005711D0">
        <w:t>Director, Center for Data Analysis and Chief Statistician</w:t>
      </w:r>
      <w:r>
        <w:t>, The Heritage Foundation;</w:t>
      </w:r>
      <w:r w:rsidRPr="005711D0">
        <w:t xml:space="preserve"> </w:t>
      </w:r>
      <w:r>
        <w:t>Ph.D. and M.A. in Applied Statistics, University of Maryland), Katie Tubb (Senior Policy Analyst, The Heritage Foundation), and David Kreutzer (Senior Research Fellow in Labor Markets and Trade, The Heritage Foundation; Ph.D. in Economics, George Mason University; M.A. in Economics, Virginia Tech), 6-16-2022, “The Unsustainable Costs of President Biden’s Climate Agenda,” The Heritage Foundation, https://www.heritage.org/energy-economics/report/the-unsustainable-costs-president-bidens-climate-agenda, njn]</w:t>
      </w:r>
    </w:p>
    <w:p w14:paraId="5635393F" w14:textId="77777777" w:rsidR="00CC4195" w:rsidRPr="005711D0" w:rsidRDefault="00CC4195" w:rsidP="00CC4195">
      <w:pPr>
        <w:rPr>
          <w:sz w:val="16"/>
        </w:rPr>
      </w:pPr>
      <w:r w:rsidRPr="005711D0">
        <w:rPr>
          <w:sz w:val="16"/>
        </w:rPr>
        <w:t xml:space="preserve">The </w:t>
      </w:r>
      <w:r w:rsidRPr="005711D0">
        <w:rPr>
          <w:rStyle w:val="Emphasis"/>
          <w:highlight w:val="cyan"/>
        </w:rPr>
        <w:t>Paris</w:t>
      </w:r>
      <w:r w:rsidRPr="005711D0">
        <w:rPr>
          <w:rStyle w:val="StyleUnderline"/>
        </w:rPr>
        <w:t xml:space="preserve"> Agreement </w:t>
      </w:r>
      <w:r w:rsidRPr="00E56E46">
        <w:rPr>
          <w:rStyle w:val="StyleUnderline"/>
          <w:highlight w:val="cyan"/>
        </w:rPr>
        <w:t>is</w:t>
      </w:r>
      <w:r w:rsidRPr="005711D0">
        <w:rPr>
          <w:rStyle w:val="StyleUnderline"/>
        </w:rPr>
        <w:t xml:space="preserve"> an </w:t>
      </w:r>
      <w:r w:rsidRPr="005711D0">
        <w:rPr>
          <w:rStyle w:val="Emphasis"/>
        </w:rPr>
        <w:t>ill-suited</w:t>
      </w:r>
      <w:r w:rsidRPr="005711D0">
        <w:rPr>
          <w:rStyle w:val="StyleUnderline"/>
        </w:rPr>
        <w:t xml:space="preserve"> mechanism to </w:t>
      </w:r>
      <w:r w:rsidRPr="005711D0">
        <w:rPr>
          <w:rStyle w:val="Emphasis"/>
        </w:rPr>
        <w:t>curb warming</w:t>
      </w:r>
      <w:r w:rsidRPr="005711D0">
        <w:rPr>
          <w:rStyle w:val="StyleUnderline"/>
        </w:rPr>
        <w:t xml:space="preserve">, even when accepting the </w:t>
      </w:r>
      <w:r w:rsidRPr="005711D0">
        <w:rPr>
          <w:rStyle w:val="Emphasis"/>
          <w:sz w:val="28"/>
          <w:szCs w:val="28"/>
        </w:rPr>
        <w:t>dubious</w:t>
      </w:r>
      <w:r w:rsidRPr="005711D0">
        <w:rPr>
          <w:rStyle w:val="StyleUnderline"/>
          <w:sz w:val="28"/>
          <w:szCs w:val="28"/>
        </w:rPr>
        <w:t xml:space="preserve"> </w:t>
      </w:r>
      <w:r w:rsidRPr="005711D0">
        <w:rPr>
          <w:rStyle w:val="StyleUnderline"/>
        </w:rPr>
        <w:t>premise of catastrophic warming</w:t>
      </w:r>
      <w:r w:rsidRPr="005711D0">
        <w:rPr>
          <w:sz w:val="16"/>
        </w:rPr>
        <w:t>. With no enforcement mechanisms and no repercussions for failing to meet emissions reduction targets, countries can continue to emit GHGs well into the future. According to a November 2019 report from the Universal Ecological Fund, “</w:t>
      </w:r>
      <w:r w:rsidRPr="005711D0">
        <w:rPr>
          <w:rStyle w:val="StyleUnderline"/>
        </w:rPr>
        <w:t>Of the 184 climate pledges</w:t>
      </w:r>
      <w:r w:rsidRPr="005711D0">
        <w:rPr>
          <w:sz w:val="16"/>
        </w:rPr>
        <w:t xml:space="preserve">, 36 were deemed sufficient (20 percent), 12 partially sufficient (6 percent), 8 partially insufficient (4 percent) and </w:t>
      </w:r>
      <w:r w:rsidRPr="005711D0">
        <w:rPr>
          <w:rStyle w:val="StyleUnderline"/>
        </w:rPr>
        <w:t xml:space="preserve">128 </w:t>
      </w:r>
      <w:r w:rsidRPr="005711D0">
        <w:rPr>
          <w:rStyle w:val="Emphasis"/>
          <w:highlight w:val="cyan"/>
        </w:rPr>
        <w:t>insufficient</w:t>
      </w:r>
      <w:r w:rsidRPr="005711D0">
        <w:rPr>
          <w:sz w:val="16"/>
        </w:rPr>
        <w:t xml:space="preserve"> (</w:t>
      </w:r>
      <w:r w:rsidRPr="005711D0">
        <w:rPr>
          <w:rStyle w:val="StyleUnderline"/>
        </w:rPr>
        <w:t>70 percent</w:t>
      </w:r>
      <w:r w:rsidRPr="005711D0">
        <w:rPr>
          <w:sz w:val="16"/>
        </w:rPr>
        <w:t xml:space="preserve">)” </w:t>
      </w:r>
      <w:r w:rsidRPr="00E56E46">
        <w:rPr>
          <w:rStyle w:val="StyleUnderline"/>
        </w:rPr>
        <w:t>for</w:t>
      </w:r>
      <w:r w:rsidRPr="005711D0">
        <w:rPr>
          <w:rStyle w:val="StyleUnderline"/>
        </w:rPr>
        <w:t xml:space="preserve"> reaching the </w:t>
      </w:r>
      <w:r w:rsidRPr="00E56E46">
        <w:rPr>
          <w:rStyle w:val="StyleUnderline"/>
        </w:rPr>
        <w:t>emissions</w:t>
      </w:r>
      <w:r w:rsidRPr="005711D0">
        <w:rPr>
          <w:rStyle w:val="StyleUnderline"/>
        </w:rPr>
        <w:t xml:space="preserve"> </w:t>
      </w:r>
      <w:r w:rsidRPr="005711D0">
        <w:rPr>
          <w:rStyle w:val="Emphasis"/>
        </w:rPr>
        <w:t xml:space="preserve">reduction </w:t>
      </w:r>
      <w:r w:rsidRPr="00E56E46">
        <w:rPr>
          <w:rStyle w:val="Emphasis"/>
        </w:rPr>
        <w:t>targets</w:t>
      </w:r>
      <w:r w:rsidRPr="005711D0">
        <w:rPr>
          <w:sz w:val="16"/>
        </w:rPr>
        <w:t xml:space="preserve"> set out by the agreement.26</w:t>
      </w:r>
    </w:p>
    <w:p w14:paraId="52E209B1" w14:textId="77777777" w:rsidR="00CC4195" w:rsidRPr="005711D0" w:rsidRDefault="00CC4195" w:rsidP="00CC4195">
      <w:pPr>
        <w:rPr>
          <w:sz w:val="16"/>
        </w:rPr>
      </w:pPr>
      <w:r w:rsidRPr="005711D0">
        <w:rPr>
          <w:sz w:val="16"/>
        </w:rPr>
        <w:t>China, for example, is the world’s largest GHG emitter and is allowed to continue to increase emissions through 2030. China’s emissions are more than double those of the United States and more than those of the entire developed world combined.27 China’s total energy consumption has more than tripled since 2000 and it is the world’s top consumer and producer of coal, second for oil consumption, and third for natural gas consumption.28 With per capita energy consumption far below the OECD average, China likely will continue to grow as it looks both to its domestic energy needs and to international energy markets. Consequently, as noted several times by the President’s special climate envoy John Kerry, developed nations could eliminate all GHGs and there would still be no meaningful climate impact.29</w:t>
      </w:r>
    </w:p>
    <w:p w14:paraId="449AA30B" w14:textId="77777777" w:rsidR="00CC4195" w:rsidRPr="005711D0" w:rsidRDefault="00CC4195" w:rsidP="00CC4195">
      <w:pPr>
        <w:rPr>
          <w:sz w:val="16"/>
        </w:rPr>
      </w:pPr>
      <w:r w:rsidRPr="005711D0">
        <w:rPr>
          <w:sz w:val="16"/>
        </w:rPr>
        <w:t>Chart 7 contains a simulation using the Model for the Assessment of Greenhouse Gas Induced Climate Change (MAGICC), developed by researchers at the National Center for Atmospheric Research, that shows the impact of immediately eliminating all U.S. CO2 emissions generated by fossil fuels on global temperatures by the end of the century. In our simulations, we completely eliminated all CO2 emissions from fossil fuels as our alternative scenario and compared temperature forecasts through 2100 to current estimated forecasts in accordance with CO2-emissions trajectories suggested by the Intergovernmental Panel on Climate Change. (For full details, see the appendix.)</w:t>
      </w:r>
    </w:p>
    <w:p w14:paraId="7B6DAB5E" w14:textId="77777777" w:rsidR="00CC4195" w:rsidRDefault="00CC4195" w:rsidP="00CC4195">
      <w:pPr>
        <w:rPr>
          <w:sz w:val="16"/>
        </w:rPr>
      </w:pPr>
      <w:r w:rsidRPr="005711D0">
        <w:rPr>
          <w:sz w:val="16"/>
        </w:rPr>
        <w:t xml:space="preserve">Even assuming that the Earth’s temperatures are highly sensitive to GHG emissions, </w:t>
      </w:r>
      <w:r w:rsidRPr="005711D0">
        <w:rPr>
          <w:rStyle w:val="StyleUnderline"/>
          <w:highlight w:val="cyan"/>
        </w:rPr>
        <w:t xml:space="preserve">eliminating </w:t>
      </w:r>
      <w:r w:rsidRPr="005711D0">
        <w:rPr>
          <w:rStyle w:val="Emphasis"/>
          <w:highlight w:val="cyan"/>
        </w:rPr>
        <w:t>all U.S. emissions</w:t>
      </w:r>
      <w:r w:rsidRPr="005711D0">
        <w:rPr>
          <w:rStyle w:val="StyleUnderline"/>
          <w:highlight w:val="cyan"/>
        </w:rPr>
        <w:t xml:space="preserve"> would mitigate</w:t>
      </w:r>
      <w:r w:rsidRPr="005711D0">
        <w:rPr>
          <w:rStyle w:val="StyleUnderline"/>
        </w:rPr>
        <w:t xml:space="preserve"> global temperatures by </w:t>
      </w:r>
      <w:r w:rsidRPr="005711D0">
        <w:rPr>
          <w:rStyle w:val="StyleUnderline"/>
          <w:highlight w:val="cyan"/>
        </w:rPr>
        <w:t>less than</w:t>
      </w:r>
      <w:r w:rsidRPr="005711D0">
        <w:rPr>
          <w:rStyle w:val="StyleUnderline"/>
        </w:rPr>
        <w:t xml:space="preserve"> 0</w:t>
      </w:r>
      <w:r w:rsidRPr="005711D0">
        <w:rPr>
          <w:rStyle w:val="Emphasis"/>
          <w:highlight w:val="cyan"/>
        </w:rPr>
        <w:t>.2 degrees</w:t>
      </w:r>
      <w:r w:rsidRPr="005711D0">
        <w:rPr>
          <w:rStyle w:val="StyleUnderline"/>
        </w:rPr>
        <w:t xml:space="preserve"> Celsius by </w:t>
      </w:r>
      <w:r w:rsidRPr="005711D0">
        <w:rPr>
          <w:rStyle w:val="Emphasis"/>
        </w:rPr>
        <w:t>2100</w:t>
      </w:r>
      <w:r w:rsidRPr="005711D0">
        <w:rPr>
          <w:rStyle w:val="StyleUnderline"/>
        </w:rPr>
        <w:t xml:space="preserve">. </w:t>
      </w:r>
      <w:r w:rsidRPr="005711D0">
        <w:rPr>
          <w:rStyle w:val="StyleUnderline"/>
          <w:highlight w:val="cyan"/>
        </w:rPr>
        <w:t xml:space="preserve">Even if </w:t>
      </w:r>
      <w:r w:rsidRPr="005711D0">
        <w:rPr>
          <w:rStyle w:val="Emphasis"/>
          <w:highlight w:val="cyan"/>
        </w:rPr>
        <w:t>all other OECD</w:t>
      </w:r>
      <w:r w:rsidRPr="005711D0">
        <w:rPr>
          <w:rStyle w:val="StyleUnderline"/>
          <w:highlight w:val="cyan"/>
        </w:rPr>
        <w:t xml:space="preserve"> economies </w:t>
      </w:r>
      <w:r w:rsidRPr="005711D0">
        <w:rPr>
          <w:rStyle w:val="Emphasis"/>
          <w:highlight w:val="cyan"/>
        </w:rPr>
        <w:t>eliminated</w:t>
      </w:r>
      <w:r w:rsidRPr="005711D0">
        <w:rPr>
          <w:rStyle w:val="StyleUnderline"/>
        </w:rPr>
        <w:t xml:space="preserve"> GHG </w:t>
      </w:r>
      <w:r w:rsidRPr="005711D0">
        <w:rPr>
          <w:rStyle w:val="StyleUnderline"/>
          <w:highlight w:val="cyan"/>
        </w:rPr>
        <w:t>emissions</w:t>
      </w:r>
      <w:r w:rsidRPr="005711D0">
        <w:rPr>
          <w:rStyle w:val="StyleUnderline"/>
        </w:rPr>
        <w:t xml:space="preserve"> as well</w:t>
      </w:r>
      <w:r w:rsidRPr="005711D0">
        <w:rPr>
          <w:sz w:val="16"/>
        </w:rPr>
        <w:t xml:space="preserve">, the world average </w:t>
      </w:r>
      <w:r w:rsidRPr="005711D0">
        <w:rPr>
          <w:rStyle w:val="Emphasis"/>
          <w:highlight w:val="cyan"/>
        </w:rPr>
        <w:t>temp</w:t>
      </w:r>
      <w:r w:rsidRPr="005711D0">
        <w:rPr>
          <w:rStyle w:val="StyleUnderline"/>
        </w:rPr>
        <w:t xml:space="preserve">erature increase </w:t>
      </w:r>
      <w:r w:rsidRPr="005711D0">
        <w:rPr>
          <w:rStyle w:val="StyleUnderline"/>
          <w:highlight w:val="cyan"/>
        </w:rPr>
        <w:t xml:space="preserve">would be </w:t>
      </w:r>
      <w:r w:rsidRPr="005711D0">
        <w:rPr>
          <w:rStyle w:val="Emphasis"/>
          <w:highlight w:val="cyan"/>
        </w:rPr>
        <w:t>mitigated</w:t>
      </w:r>
      <w:r w:rsidRPr="005711D0">
        <w:rPr>
          <w:rStyle w:val="StyleUnderline"/>
        </w:rPr>
        <w:t xml:space="preserve"> by no more than 0</w:t>
      </w:r>
      <w:r w:rsidRPr="005711D0">
        <w:rPr>
          <w:rStyle w:val="Emphasis"/>
          <w:highlight w:val="cyan"/>
        </w:rPr>
        <w:t>.5 degrees</w:t>
      </w:r>
      <w:r w:rsidRPr="005711D0">
        <w:rPr>
          <w:rStyle w:val="StyleUnderline"/>
        </w:rPr>
        <w:t xml:space="preserve"> Celsius</w:t>
      </w:r>
      <w:r w:rsidRPr="005711D0">
        <w:rPr>
          <w:sz w:val="16"/>
        </w:rPr>
        <w:t xml:space="preserve"> in 2100.30</w:t>
      </w:r>
    </w:p>
    <w:p w14:paraId="39543534" w14:textId="77777777" w:rsidR="00CC4195" w:rsidRPr="00167159" w:rsidRDefault="00CC4195" w:rsidP="00CC4195">
      <w:pPr>
        <w:pStyle w:val="Heading4"/>
      </w:pPr>
      <w:r>
        <w:t xml:space="preserve">7. Timeframe---the AFF is </w:t>
      </w:r>
      <w:r w:rsidRPr="007E2299">
        <w:rPr>
          <w:u w:val="single"/>
        </w:rPr>
        <w:t>too slow</w:t>
      </w:r>
      <w:r>
        <w:t xml:space="preserve">. Capitalism has existed for </w:t>
      </w:r>
      <w:r w:rsidRPr="007E2299">
        <w:rPr>
          <w:u w:val="single"/>
        </w:rPr>
        <w:t>hundreds</w:t>
      </w:r>
      <w:r>
        <w:t xml:space="preserve"> of years, but they said warming causes extinction in </w:t>
      </w:r>
      <w:r w:rsidRPr="007E2299">
        <w:rPr>
          <w:u w:val="single"/>
        </w:rPr>
        <w:t>seven</w:t>
      </w:r>
      <w:r>
        <w:t xml:space="preserve">---no way to </w:t>
      </w:r>
      <w:r w:rsidRPr="007E2299">
        <w:rPr>
          <w:u w:val="single"/>
        </w:rPr>
        <w:t>reverse</w:t>
      </w:r>
      <w:r>
        <w:t xml:space="preserve"> in time.</w:t>
      </w:r>
    </w:p>
    <w:p w14:paraId="6E89CFB3" w14:textId="77777777" w:rsidR="00CC4195" w:rsidRDefault="00CC4195" w:rsidP="00CC4195">
      <w:pPr>
        <w:pStyle w:val="Heading2"/>
      </w:pPr>
      <w:r>
        <w:t>Adv---Transformation</w:t>
      </w:r>
    </w:p>
    <w:p w14:paraId="37F1EEA1" w14:textId="77777777" w:rsidR="00CC4195" w:rsidRPr="008D5E7A" w:rsidRDefault="00CC4195" w:rsidP="00CC4195">
      <w:pPr>
        <w:pStyle w:val="Heading3"/>
      </w:pPr>
      <w:r>
        <w:t>Turn---1NC</w:t>
      </w:r>
    </w:p>
    <w:p w14:paraId="575C5FD8" w14:textId="77777777" w:rsidR="00CC4195" w:rsidRPr="003C00EB" w:rsidRDefault="00CC4195" w:rsidP="00CC4195">
      <w:pPr>
        <w:pStyle w:val="Heading4"/>
      </w:pPr>
      <w:r>
        <w:t xml:space="preserve">1. Degrowth </w:t>
      </w:r>
      <w:r>
        <w:rPr>
          <w:u w:val="single"/>
        </w:rPr>
        <w:t>relies</w:t>
      </w:r>
      <w:r>
        <w:t xml:space="preserve"> on global population control---it’s the </w:t>
      </w:r>
      <w:r>
        <w:rPr>
          <w:u w:val="single"/>
        </w:rPr>
        <w:t>only</w:t>
      </w:r>
      <w:r>
        <w:t xml:space="preserve"> way to make a </w:t>
      </w:r>
      <w:r>
        <w:rPr>
          <w:u w:val="single"/>
        </w:rPr>
        <w:t>stagnant economy</w:t>
      </w:r>
      <w:r>
        <w:t xml:space="preserve"> avoid </w:t>
      </w:r>
      <w:r>
        <w:rPr>
          <w:u w:val="single"/>
        </w:rPr>
        <w:t>continually shrinking</w:t>
      </w:r>
      <w:r>
        <w:t xml:space="preserve"> living standards </w:t>
      </w:r>
    </w:p>
    <w:p w14:paraId="0DD5B4A4" w14:textId="77777777" w:rsidR="00CC4195" w:rsidRDefault="00CC4195" w:rsidP="00CC4195">
      <w:r>
        <w:t xml:space="preserve">Leigh </w:t>
      </w:r>
      <w:r w:rsidRPr="00DC7D44">
        <w:rPr>
          <w:rStyle w:val="Style13ptBold"/>
        </w:rPr>
        <w:t>Phillips 19</w:t>
      </w:r>
      <w:r>
        <w:t>, science writer and political journalist published in Nature, the New Scientist, Science, the Guardian, the Daily Telegraph, the New Republic, and Jacobin; Brussels-based beat reporter covering European affairs, climate diplomacy, and economics and finance, 8/30/19, “The degrowth delusion,” https://www.opendemocracy.net/en/oureconomy/degrowth-delusion/ /jpb</w:t>
      </w:r>
    </w:p>
    <w:p w14:paraId="5A7FC2E1" w14:textId="77777777" w:rsidR="00CC4195" w:rsidRDefault="00CC4195" w:rsidP="00CC4195">
      <w:r w:rsidRPr="00180EE3">
        <w:rPr>
          <w:rStyle w:val="StyleUnderline"/>
        </w:rPr>
        <w:t xml:space="preserve">Advocates for </w:t>
      </w:r>
      <w:r w:rsidRPr="00180EE3">
        <w:rPr>
          <w:rStyle w:val="Emphasis"/>
        </w:rPr>
        <w:t>degrowth</w:t>
      </w:r>
      <w:r w:rsidRPr="00180EE3">
        <w:rPr>
          <w:rStyle w:val="StyleUnderline"/>
        </w:rPr>
        <w:t xml:space="preserve"> immediately bristle at being described as </w:t>
      </w:r>
      <w:r w:rsidRPr="00180EE3">
        <w:rPr>
          <w:rStyle w:val="Emphasis"/>
        </w:rPr>
        <w:t>neo-malthusians</w:t>
      </w:r>
      <w:r w:rsidRPr="00180EE3">
        <w:t xml:space="preserve">. Most come to a degrowth perspective out of a deep horror at the social injustice that results from environmental problems (although it is also true that not a few actively hate humans, describing us as a 'virus on the planet'). The Reverend Malthus for his part argued against relief for the poor because he believed that the only check on the numbers of the poor in order to prevent overpopulation is either moral restraint (not so much of the sexy time) or poverty. In general, </w:t>
      </w:r>
      <w:r w:rsidRPr="00F901AE">
        <w:rPr>
          <w:rStyle w:val="StyleUnderline"/>
          <w:highlight w:val="cyan"/>
        </w:rPr>
        <w:t>degrowth advocates</w:t>
      </w:r>
      <w:r w:rsidRPr="00180EE3">
        <w:rPr>
          <w:rStyle w:val="StyleUnderline"/>
        </w:rPr>
        <w:t xml:space="preserve"> complain against their critics that they </w:t>
      </w:r>
      <w:r w:rsidRPr="00180EE3">
        <w:rPr>
          <w:rStyle w:val="Emphasis"/>
        </w:rPr>
        <w:t>never speak about overpopulation</w:t>
      </w:r>
      <w:r w:rsidRPr="00180EE3">
        <w:rPr>
          <w:rStyle w:val="StyleUnderline"/>
        </w:rPr>
        <w:t xml:space="preserve">. They </w:t>
      </w:r>
      <w:r w:rsidRPr="00F901AE">
        <w:rPr>
          <w:rStyle w:val="StyleUnderline"/>
          <w:highlight w:val="cyan"/>
        </w:rPr>
        <w:t>say</w:t>
      </w:r>
      <w:r w:rsidRPr="00180EE3">
        <w:rPr>
          <w:rStyle w:val="StyleUnderline"/>
        </w:rPr>
        <w:t xml:space="preserve"> that </w:t>
      </w:r>
      <w:r w:rsidRPr="00F901AE">
        <w:rPr>
          <w:rStyle w:val="StyleUnderline"/>
          <w:highlight w:val="cyan"/>
        </w:rPr>
        <w:t>it is restraint on</w:t>
      </w:r>
      <w:r w:rsidRPr="00180EE3">
        <w:rPr>
          <w:rStyle w:val="StyleUnderline"/>
        </w:rPr>
        <w:t xml:space="preserve"> </w:t>
      </w:r>
      <w:r w:rsidRPr="00180EE3">
        <w:rPr>
          <w:rStyle w:val="Emphasis"/>
        </w:rPr>
        <w:t xml:space="preserve">economic </w:t>
      </w:r>
      <w:r w:rsidRPr="00F901AE">
        <w:rPr>
          <w:rStyle w:val="Emphasis"/>
          <w:highlight w:val="cyan"/>
        </w:rPr>
        <w:t>growth</w:t>
      </w:r>
      <w:r w:rsidRPr="00180EE3">
        <w:rPr>
          <w:rStyle w:val="StyleUnderline"/>
        </w:rPr>
        <w:t xml:space="preserve"> that </w:t>
      </w:r>
      <w:r w:rsidRPr="00F901AE">
        <w:rPr>
          <w:rStyle w:val="StyleUnderline"/>
          <w:highlight w:val="cyan"/>
        </w:rPr>
        <w:t>they want, not</w:t>
      </w:r>
      <w:r w:rsidRPr="00180EE3">
        <w:rPr>
          <w:rStyle w:val="StyleUnderline"/>
        </w:rPr>
        <w:t xml:space="preserve"> restraint on </w:t>
      </w:r>
      <w:r w:rsidRPr="00F901AE">
        <w:rPr>
          <w:rStyle w:val="StyleUnderline"/>
          <w:highlight w:val="cyan"/>
        </w:rPr>
        <w:t>the number of humans</w:t>
      </w:r>
      <w:r w:rsidRPr="00180EE3">
        <w:t>.</w:t>
      </w:r>
    </w:p>
    <w:p w14:paraId="726420A1" w14:textId="77777777" w:rsidR="00CC4195" w:rsidRDefault="00CC4195" w:rsidP="00CC4195">
      <w:r>
        <w:t xml:space="preserve">But </w:t>
      </w:r>
      <w:r w:rsidRPr="00F901AE">
        <w:rPr>
          <w:rStyle w:val="StyleUnderline"/>
          <w:highlight w:val="cyan"/>
        </w:rPr>
        <w:t xml:space="preserve">Mathus's </w:t>
      </w:r>
      <w:r w:rsidRPr="00F901AE">
        <w:rPr>
          <w:rStyle w:val="Emphasis"/>
          <w:highlight w:val="cyan"/>
        </w:rPr>
        <w:t>ag</w:t>
      </w:r>
      <w:r w:rsidRPr="008D68CE">
        <w:rPr>
          <w:rStyle w:val="StyleUnderline"/>
        </w:rPr>
        <w:t xml:space="preserve">ricultural </w:t>
      </w:r>
      <w:r w:rsidRPr="00F901AE">
        <w:rPr>
          <w:rStyle w:val="StyleUnderline"/>
          <w:highlight w:val="cyan"/>
        </w:rPr>
        <w:t>production was</w:t>
      </w:r>
      <w:r w:rsidRPr="008D68CE">
        <w:rPr>
          <w:rStyle w:val="StyleUnderline"/>
        </w:rPr>
        <w:t xml:space="preserve"> simply </w:t>
      </w:r>
      <w:r w:rsidRPr="00F901AE">
        <w:rPr>
          <w:rStyle w:val="StyleUnderline"/>
          <w:highlight w:val="cyan"/>
        </w:rPr>
        <w:t xml:space="preserve">a </w:t>
      </w:r>
      <w:r w:rsidRPr="00F901AE">
        <w:rPr>
          <w:rStyle w:val="Emphasis"/>
          <w:highlight w:val="cyan"/>
        </w:rPr>
        <w:t>stand-in for resource use</w:t>
      </w:r>
      <w:r w:rsidRPr="008D68CE">
        <w:rPr>
          <w:rStyle w:val="StyleUnderline"/>
        </w:rPr>
        <w:t xml:space="preserve">, and </w:t>
      </w:r>
      <w:r w:rsidRPr="00F901AE">
        <w:rPr>
          <w:rStyle w:val="Emphasis"/>
          <w:highlight w:val="cyan"/>
        </w:rPr>
        <w:t>concern</w:t>
      </w:r>
      <w:r w:rsidRPr="008D68CE">
        <w:rPr>
          <w:rStyle w:val="StyleUnderline"/>
        </w:rPr>
        <w:t xml:space="preserve">s </w:t>
      </w:r>
      <w:r w:rsidRPr="00F901AE">
        <w:rPr>
          <w:rStyle w:val="StyleUnderline"/>
          <w:highlight w:val="cyan"/>
        </w:rPr>
        <w:t>about overpopulation is</w:t>
      </w:r>
      <w:r w:rsidRPr="008D68CE">
        <w:rPr>
          <w:rStyle w:val="StyleUnderline"/>
        </w:rPr>
        <w:t xml:space="preserve"> merely </w:t>
      </w:r>
      <w:r w:rsidRPr="00F901AE">
        <w:rPr>
          <w:rStyle w:val="StyleUnderline"/>
          <w:highlight w:val="cyan"/>
        </w:rPr>
        <w:t>a species of the</w:t>
      </w:r>
      <w:r w:rsidRPr="008D68CE">
        <w:rPr>
          <w:rStyle w:val="StyleUnderline"/>
        </w:rPr>
        <w:t xml:space="preserve"> wider </w:t>
      </w:r>
      <w:r w:rsidRPr="00F901AE">
        <w:rPr>
          <w:rStyle w:val="StyleUnderline"/>
          <w:highlight w:val="cyan"/>
        </w:rPr>
        <w:t xml:space="preserve">concept of </w:t>
      </w:r>
      <w:r w:rsidRPr="00F901AE">
        <w:rPr>
          <w:rStyle w:val="Emphasis"/>
          <w:highlight w:val="cyan"/>
        </w:rPr>
        <w:t>limits to growth</w:t>
      </w:r>
      <w:r w:rsidRPr="008D68CE">
        <w:rPr>
          <w:rStyle w:val="StyleUnderline"/>
        </w:rPr>
        <w:t xml:space="preserve">. We can see this via a </w:t>
      </w:r>
      <w:r w:rsidRPr="008D68CE">
        <w:rPr>
          <w:rStyle w:val="Emphasis"/>
        </w:rPr>
        <w:t>thought experiment</w:t>
      </w:r>
      <w:r w:rsidRPr="008D68CE">
        <w:rPr>
          <w:rStyle w:val="StyleUnderline"/>
        </w:rPr>
        <w:t xml:space="preserve"> about what would happen if the </w:t>
      </w:r>
      <w:r w:rsidRPr="008D68CE">
        <w:rPr>
          <w:rStyle w:val="Emphasis"/>
        </w:rPr>
        <w:t>degrowth vision came to pass</w:t>
      </w:r>
      <w:r w:rsidRPr="008D68CE">
        <w:rPr>
          <w:rStyle w:val="StyleUnderline"/>
        </w:rPr>
        <w:t xml:space="preserve">, of </w:t>
      </w:r>
      <w:r w:rsidRPr="008D68CE">
        <w:rPr>
          <w:rStyle w:val="Emphasis"/>
        </w:rPr>
        <w:t>limits to growth but no limits to population growth</w:t>
      </w:r>
      <w:r>
        <w:t>.</w:t>
      </w:r>
    </w:p>
    <w:p w14:paraId="0644BA1A" w14:textId="77777777" w:rsidR="00CC4195" w:rsidRDefault="00CC4195" w:rsidP="00CC4195">
      <w:r>
        <w:t xml:space="preserve">Let us </w:t>
      </w:r>
      <w:r w:rsidRPr="00F901AE">
        <w:rPr>
          <w:rStyle w:val="StyleUnderline"/>
          <w:highlight w:val="cyan"/>
        </w:rPr>
        <w:t>assume we</w:t>
      </w:r>
      <w:r w:rsidRPr="008D68CE">
        <w:rPr>
          <w:rStyle w:val="StyleUnderline"/>
        </w:rPr>
        <w:t xml:space="preserve"> have </w:t>
      </w:r>
      <w:r w:rsidRPr="00F901AE">
        <w:rPr>
          <w:rStyle w:val="StyleUnderline"/>
          <w:highlight w:val="cyan"/>
        </w:rPr>
        <w:t>identified</w:t>
      </w:r>
      <w:r w:rsidRPr="008D68CE">
        <w:rPr>
          <w:rStyle w:val="StyleUnderline"/>
        </w:rPr>
        <w:t xml:space="preserve"> a </w:t>
      </w:r>
      <w:r w:rsidRPr="00F901AE">
        <w:rPr>
          <w:rStyle w:val="StyleUnderline"/>
          <w:highlight w:val="cyan"/>
        </w:rPr>
        <w:t>maximum production</w:t>
      </w:r>
      <w:r w:rsidRPr="008D68CE">
        <w:rPr>
          <w:rStyle w:val="StyleUnderline"/>
        </w:rPr>
        <w:t xml:space="preserve"> of 'stuff' </w:t>
      </w:r>
      <w:r w:rsidRPr="00F901AE">
        <w:rPr>
          <w:rStyle w:val="StyleUnderline"/>
          <w:highlight w:val="cyan"/>
        </w:rPr>
        <w:t xml:space="preserve">beyond which there is </w:t>
      </w:r>
      <w:r w:rsidRPr="00F901AE">
        <w:rPr>
          <w:rStyle w:val="Emphasis"/>
          <w:highlight w:val="cyan"/>
        </w:rPr>
        <w:t>ecological calamity</w:t>
      </w:r>
      <w:r w:rsidRPr="008D68CE">
        <w:rPr>
          <w:rStyle w:val="StyleUnderline"/>
        </w:rPr>
        <w:t xml:space="preserve">. The </w:t>
      </w:r>
      <w:r w:rsidRPr="00F901AE">
        <w:rPr>
          <w:rStyle w:val="StyleUnderline"/>
          <w:highlight w:val="cyan"/>
        </w:rPr>
        <w:t>global economy now</w:t>
      </w:r>
      <w:r w:rsidRPr="008D68CE">
        <w:rPr>
          <w:rStyle w:val="StyleUnderline"/>
        </w:rPr>
        <w:t xml:space="preserve"> only </w:t>
      </w:r>
      <w:r w:rsidRPr="00F901AE">
        <w:rPr>
          <w:rStyle w:val="StyleUnderline"/>
          <w:highlight w:val="cyan"/>
        </w:rPr>
        <w:t>produces that amount</w:t>
      </w:r>
      <w:r w:rsidRPr="008D68CE">
        <w:rPr>
          <w:rStyle w:val="StyleUnderline"/>
        </w:rPr>
        <w:t xml:space="preserve"> of stuff and </w:t>
      </w:r>
      <w:r w:rsidRPr="00F901AE">
        <w:rPr>
          <w:rStyle w:val="StyleUnderline"/>
          <w:highlight w:val="cyan"/>
        </w:rPr>
        <w:t>no more</w:t>
      </w:r>
      <w:r>
        <w:t xml:space="preserve">. Let us also </w:t>
      </w:r>
      <w:r w:rsidRPr="00F901AE">
        <w:rPr>
          <w:rStyle w:val="Emphasis"/>
          <w:highlight w:val="cyan"/>
        </w:rPr>
        <w:t>assume</w:t>
      </w:r>
      <w:r w:rsidRPr="008D68CE">
        <w:rPr>
          <w:rStyle w:val="Emphasis"/>
        </w:rPr>
        <w:t xml:space="preserve"> a </w:t>
      </w:r>
      <w:r w:rsidRPr="00F901AE">
        <w:rPr>
          <w:rStyle w:val="Emphasis"/>
          <w:highlight w:val="cyan"/>
        </w:rPr>
        <w:t>perfectly egalitarian distribution</w:t>
      </w:r>
      <w:r w:rsidRPr="008D68CE">
        <w:rPr>
          <w:rStyle w:val="Emphasis"/>
        </w:rPr>
        <w:t xml:space="preserve"> of that stuff</w:t>
      </w:r>
      <w:r w:rsidRPr="008D68CE">
        <w:rPr>
          <w:rStyle w:val="StyleUnderline"/>
        </w:rPr>
        <w:t xml:space="preserve"> amongst the world population. </w:t>
      </w:r>
      <w:r w:rsidRPr="00F901AE">
        <w:rPr>
          <w:rStyle w:val="StyleUnderline"/>
          <w:highlight w:val="cyan"/>
        </w:rPr>
        <w:t>But</w:t>
      </w:r>
      <w:r w:rsidRPr="008D68CE">
        <w:rPr>
          <w:rStyle w:val="StyleUnderline"/>
        </w:rPr>
        <w:t xml:space="preserve"> there is </w:t>
      </w:r>
      <w:r w:rsidRPr="00F901AE">
        <w:rPr>
          <w:rStyle w:val="Emphasis"/>
          <w:highlight w:val="cyan"/>
        </w:rPr>
        <w:t>no restraint on population growth</w:t>
      </w:r>
      <w:r>
        <w:t>.</w:t>
      </w:r>
    </w:p>
    <w:p w14:paraId="15A4236E" w14:textId="77777777" w:rsidR="00CC4195" w:rsidRDefault="00CC4195" w:rsidP="00CC4195">
      <w:r w:rsidRPr="00A22FCE">
        <w:rPr>
          <w:rStyle w:val="StyleUnderline"/>
        </w:rPr>
        <w:t xml:space="preserve">What happens </w:t>
      </w:r>
      <w:r w:rsidRPr="00F901AE">
        <w:rPr>
          <w:rStyle w:val="StyleUnderline"/>
          <w:highlight w:val="cyan"/>
        </w:rPr>
        <w:t>the next day</w:t>
      </w:r>
      <w:r w:rsidRPr="00A22FCE">
        <w:rPr>
          <w:rStyle w:val="StyleUnderline"/>
        </w:rPr>
        <w:t xml:space="preserve">? Some </w:t>
      </w:r>
      <w:r w:rsidRPr="00F901AE">
        <w:rPr>
          <w:rStyle w:val="StyleUnderline"/>
          <w:highlight w:val="cyan"/>
        </w:rPr>
        <w:t>babies are born</w:t>
      </w:r>
      <w:r w:rsidRPr="00A22FCE">
        <w:rPr>
          <w:rStyle w:val="StyleUnderline"/>
        </w:rPr>
        <w:t xml:space="preserve"> and </w:t>
      </w:r>
      <w:r w:rsidRPr="00A22FCE">
        <w:rPr>
          <w:rStyle w:val="Emphasis"/>
        </w:rPr>
        <w:t>all the 'stuff' again equally distributed</w:t>
      </w:r>
      <w:r w:rsidRPr="00A22FCE">
        <w:rPr>
          <w:rStyle w:val="StyleUnderline"/>
        </w:rPr>
        <w:t xml:space="preserve">, but this time </w:t>
      </w:r>
      <w:r w:rsidRPr="00F901AE">
        <w:rPr>
          <w:rStyle w:val="StyleUnderline"/>
          <w:highlight w:val="cyan"/>
        </w:rPr>
        <w:t xml:space="preserve">each person must have </w:t>
      </w:r>
      <w:r w:rsidRPr="00F901AE">
        <w:rPr>
          <w:rStyle w:val="Emphasis"/>
          <w:highlight w:val="cyan"/>
        </w:rPr>
        <w:t>less 'stuff' that</w:t>
      </w:r>
      <w:r w:rsidRPr="00A22FCE">
        <w:rPr>
          <w:rStyle w:val="Emphasis"/>
        </w:rPr>
        <w:t xml:space="preserve"> the </w:t>
      </w:r>
      <w:r w:rsidRPr="00F901AE">
        <w:rPr>
          <w:rStyle w:val="Emphasis"/>
          <w:highlight w:val="cyan"/>
        </w:rPr>
        <w:t>previous day</w:t>
      </w:r>
      <w:r w:rsidRPr="00A22FCE">
        <w:rPr>
          <w:rStyle w:val="StyleUnderline"/>
        </w:rPr>
        <w:t xml:space="preserve"> because the amount of stuff does not grow but the number of people does</w:t>
      </w:r>
      <w:r>
        <w:t>.</w:t>
      </w:r>
    </w:p>
    <w:p w14:paraId="54EFFE56" w14:textId="77777777" w:rsidR="00CC4195" w:rsidRDefault="00CC4195" w:rsidP="00CC4195">
      <w:r w:rsidRPr="00F901AE">
        <w:rPr>
          <w:rStyle w:val="StyleUnderline"/>
          <w:highlight w:val="cyan"/>
        </w:rPr>
        <w:t>As</w:t>
      </w:r>
      <w:r w:rsidRPr="00A22FCE">
        <w:rPr>
          <w:rStyle w:val="StyleUnderline"/>
        </w:rPr>
        <w:t xml:space="preserve"> the </w:t>
      </w:r>
      <w:r w:rsidRPr="00F901AE">
        <w:rPr>
          <w:rStyle w:val="StyleUnderline"/>
          <w:highlight w:val="cyan"/>
        </w:rPr>
        <w:t>population</w:t>
      </w:r>
      <w:r w:rsidRPr="00A22FCE">
        <w:rPr>
          <w:rStyle w:val="StyleUnderline"/>
        </w:rPr>
        <w:t xml:space="preserve"> steadily </w:t>
      </w:r>
      <w:r w:rsidRPr="00F901AE">
        <w:rPr>
          <w:rStyle w:val="StyleUnderline"/>
          <w:highlight w:val="cyan"/>
        </w:rPr>
        <w:t>increases</w:t>
      </w:r>
      <w:r w:rsidRPr="00A22FCE">
        <w:rPr>
          <w:rStyle w:val="StyleUnderline"/>
        </w:rPr>
        <w:t xml:space="preserve">, the </w:t>
      </w:r>
      <w:r w:rsidRPr="00F901AE">
        <w:rPr>
          <w:rStyle w:val="StyleUnderline"/>
          <w:highlight w:val="cyan"/>
        </w:rPr>
        <w:t>amount</w:t>
      </w:r>
      <w:r w:rsidRPr="00A22FCE">
        <w:rPr>
          <w:rStyle w:val="StyleUnderline"/>
        </w:rPr>
        <w:t xml:space="preserve"> of stuff </w:t>
      </w:r>
      <w:r w:rsidRPr="00F901AE">
        <w:rPr>
          <w:rStyle w:val="StyleUnderline"/>
          <w:highlight w:val="cyan"/>
        </w:rPr>
        <w:t>each</w:t>
      </w:r>
      <w:r w:rsidRPr="00A22FCE">
        <w:rPr>
          <w:rStyle w:val="StyleUnderline"/>
        </w:rPr>
        <w:t xml:space="preserve"> person </w:t>
      </w:r>
      <w:r w:rsidRPr="00F901AE">
        <w:rPr>
          <w:rStyle w:val="StyleUnderline"/>
          <w:highlight w:val="cyan"/>
        </w:rPr>
        <w:t>has will decline</w:t>
      </w:r>
      <w:r w:rsidRPr="00A22FCE">
        <w:rPr>
          <w:rStyle w:val="StyleUnderline"/>
        </w:rPr>
        <w:t xml:space="preserve">, </w:t>
      </w:r>
      <w:r w:rsidRPr="00A22FCE">
        <w:rPr>
          <w:rStyle w:val="Emphasis"/>
        </w:rPr>
        <w:t xml:space="preserve">eventually </w:t>
      </w:r>
      <w:r w:rsidRPr="00F901AE">
        <w:rPr>
          <w:rStyle w:val="Emphasis"/>
          <w:highlight w:val="cyan"/>
        </w:rPr>
        <w:t>to zero</w:t>
      </w:r>
      <w:r w:rsidRPr="00F901AE">
        <w:rPr>
          <w:rStyle w:val="StyleUnderline"/>
          <w:highlight w:val="cyan"/>
        </w:rPr>
        <w:t>, unless</w:t>
      </w:r>
      <w:r w:rsidRPr="00A22FCE">
        <w:rPr>
          <w:rStyle w:val="StyleUnderline"/>
        </w:rPr>
        <w:t xml:space="preserve"> at some point before then, a </w:t>
      </w:r>
      <w:r w:rsidRPr="00F901AE">
        <w:rPr>
          <w:rStyle w:val="Emphasis"/>
          <w:highlight w:val="cyan"/>
        </w:rPr>
        <w:t>limit on</w:t>
      </w:r>
      <w:r w:rsidRPr="00A22FCE">
        <w:rPr>
          <w:rStyle w:val="Emphasis"/>
        </w:rPr>
        <w:t xml:space="preserve"> the </w:t>
      </w:r>
      <w:r w:rsidRPr="00F901AE">
        <w:rPr>
          <w:rStyle w:val="Emphasis"/>
          <w:highlight w:val="cyan"/>
        </w:rPr>
        <w:t>number of people is imposed</w:t>
      </w:r>
      <w:r>
        <w:t xml:space="preserve">. So </w:t>
      </w:r>
      <w:r w:rsidRPr="00F901AE">
        <w:rPr>
          <w:rStyle w:val="StyleUnderline"/>
          <w:highlight w:val="cyan"/>
        </w:rPr>
        <w:t>whether we talk about too many people or too much stuff, we are</w:t>
      </w:r>
      <w:r w:rsidRPr="00A22FCE">
        <w:rPr>
          <w:rStyle w:val="StyleUnderline"/>
        </w:rPr>
        <w:t xml:space="preserve"> </w:t>
      </w:r>
      <w:r w:rsidRPr="00A22FCE">
        <w:rPr>
          <w:rStyle w:val="Emphasis"/>
        </w:rPr>
        <w:t xml:space="preserve">actually </w:t>
      </w:r>
      <w:r w:rsidRPr="00F901AE">
        <w:rPr>
          <w:rStyle w:val="Emphasis"/>
          <w:highlight w:val="cyan"/>
        </w:rPr>
        <w:t>talking about the same thing</w:t>
      </w:r>
      <w:r>
        <w:t>.</w:t>
      </w:r>
    </w:p>
    <w:p w14:paraId="15FD1F1B" w14:textId="77777777" w:rsidR="00CC4195" w:rsidRDefault="00CC4195" w:rsidP="00CC4195">
      <w:r>
        <w:t>To recapitulate, as I put it in my book, Austerity Ecology (2015):</w:t>
      </w:r>
    </w:p>
    <w:p w14:paraId="2A9F1DEF" w14:textId="77777777" w:rsidR="00CC4195" w:rsidRPr="00A22FCE" w:rsidRDefault="00CC4195" w:rsidP="00CC4195">
      <w:pPr>
        <w:rPr>
          <w:u w:val="single"/>
        </w:rPr>
      </w:pPr>
      <w:r w:rsidRPr="00A22FCE">
        <w:rPr>
          <w:rStyle w:val="StyleUnderline"/>
        </w:rPr>
        <w:t>The caplitalist says: There may or may not be resource limits, but don't worry about them! Innovation will come along in time! Full steam ahead!</w:t>
      </w:r>
    </w:p>
    <w:p w14:paraId="354C2C79" w14:textId="77777777" w:rsidR="00CC4195" w:rsidRDefault="00CC4195" w:rsidP="00CC4195">
      <w:r>
        <w:t xml:space="preserve">The </w:t>
      </w:r>
      <w:r w:rsidRPr="00F901AE">
        <w:rPr>
          <w:rStyle w:val="Emphasis"/>
          <w:highlight w:val="cyan"/>
        </w:rPr>
        <w:t>degrowther says</w:t>
      </w:r>
      <w:r w:rsidRPr="00A22FCE">
        <w:rPr>
          <w:rStyle w:val="StyleUnderline"/>
        </w:rPr>
        <w:t xml:space="preserve">: Innovation can't save us! </w:t>
      </w:r>
      <w:r w:rsidRPr="00F901AE">
        <w:rPr>
          <w:rStyle w:val="StyleUnderline"/>
          <w:highlight w:val="cyan"/>
        </w:rPr>
        <w:t>There's an upper limit to</w:t>
      </w:r>
      <w:r w:rsidRPr="00A22FCE">
        <w:rPr>
          <w:rStyle w:val="StyleUnderline"/>
        </w:rPr>
        <w:t xml:space="preserve"> what humans can have and/or an upper limit on </w:t>
      </w:r>
      <w:r w:rsidRPr="00F901AE">
        <w:rPr>
          <w:rStyle w:val="StyleUnderline"/>
          <w:highlight w:val="cyan"/>
        </w:rPr>
        <w:t xml:space="preserve">the number of humans. </w:t>
      </w:r>
      <w:r w:rsidRPr="00F901AE">
        <w:rPr>
          <w:rStyle w:val="Emphasis"/>
          <w:highlight w:val="cyan"/>
        </w:rPr>
        <w:t>Slam on the breaks!</w:t>
      </w:r>
    </w:p>
    <w:p w14:paraId="4652DED8" w14:textId="77777777" w:rsidR="00CC4195" w:rsidRDefault="00CC4195" w:rsidP="00CC4195">
      <w:pPr>
        <w:rPr>
          <w:rStyle w:val="StyleUnderline"/>
        </w:rPr>
      </w:pPr>
      <w:r w:rsidRPr="00A22FCE">
        <w:rPr>
          <w:rStyle w:val="StyleUnderline"/>
        </w:rPr>
        <w:t xml:space="preserve">The </w:t>
      </w:r>
      <w:r w:rsidRPr="00F901AE">
        <w:rPr>
          <w:rStyle w:val="Emphasis"/>
          <w:highlight w:val="cyan"/>
        </w:rPr>
        <w:t>socialist says</w:t>
      </w:r>
      <w:r w:rsidRPr="00F901AE">
        <w:rPr>
          <w:rStyle w:val="StyleUnderline"/>
          <w:highlight w:val="cyan"/>
        </w:rPr>
        <w:t>: Through</w:t>
      </w:r>
      <w:r w:rsidRPr="00A22FCE">
        <w:rPr>
          <w:rStyle w:val="StyleUnderline"/>
        </w:rPr>
        <w:t xml:space="preserve"> rational, democratic </w:t>
      </w:r>
      <w:r w:rsidRPr="00F901AE">
        <w:rPr>
          <w:rStyle w:val="StyleUnderline"/>
          <w:highlight w:val="cyan"/>
        </w:rPr>
        <w:t>planning</w:t>
      </w:r>
      <w:r w:rsidRPr="00A22FCE">
        <w:rPr>
          <w:rStyle w:val="StyleUnderline"/>
        </w:rPr>
        <w:t xml:space="preserve">, let's </w:t>
      </w:r>
      <w:r w:rsidRPr="00F901AE">
        <w:rPr>
          <w:rStyle w:val="Emphasis"/>
          <w:highlight w:val="cyan"/>
        </w:rPr>
        <w:t>make sure</w:t>
      </w:r>
      <w:r w:rsidRPr="00A22FCE">
        <w:rPr>
          <w:rStyle w:val="Emphasis"/>
        </w:rPr>
        <w:t xml:space="preserve"> that the </w:t>
      </w:r>
      <w:r w:rsidRPr="00F901AE">
        <w:rPr>
          <w:rStyle w:val="Emphasis"/>
          <w:highlight w:val="cyan"/>
        </w:rPr>
        <w:t>innovation arrives</w:t>
      </w:r>
      <w:r w:rsidRPr="00A22FCE">
        <w:rPr>
          <w:rStyle w:val="StyleUnderline"/>
        </w:rPr>
        <w:t xml:space="preserve"> so that we can move forward without inadvertently overproducing</w:t>
      </w:r>
      <w:r>
        <w:t xml:space="preserve">. And </w:t>
      </w:r>
      <w:r w:rsidRPr="00A22FCE">
        <w:rPr>
          <w:rStyle w:val="StyleUnderline"/>
        </w:rPr>
        <w:t xml:space="preserve">move forward we must, in order </w:t>
      </w:r>
      <w:r w:rsidRPr="00F901AE">
        <w:rPr>
          <w:rStyle w:val="StyleUnderline"/>
          <w:highlight w:val="cyan"/>
        </w:rPr>
        <w:t>to</w:t>
      </w:r>
      <w:r w:rsidRPr="00A22FCE">
        <w:rPr>
          <w:rStyle w:val="StyleUnderline"/>
        </w:rPr>
        <w:t xml:space="preserve"> </w:t>
      </w:r>
      <w:r w:rsidRPr="00A22FCE">
        <w:rPr>
          <w:rStyle w:val="Emphasis"/>
        </w:rPr>
        <w:t xml:space="preserve">continue to </w:t>
      </w:r>
      <w:r w:rsidRPr="00F901AE">
        <w:rPr>
          <w:rStyle w:val="Emphasis"/>
          <w:highlight w:val="cyan"/>
        </w:rPr>
        <w:t>expand human flourishing</w:t>
      </w:r>
      <w:r w:rsidRPr="00A22FCE">
        <w:rPr>
          <w:rStyle w:val="StyleUnderline"/>
        </w:rPr>
        <w:t xml:space="preserve">. So long as we do that, </w:t>
      </w:r>
      <w:r w:rsidRPr="00F901AE">
        <w:rPr>
          <w:rStyle w:val="StyleUnderline"/>
          <w:highlight w:val="cyan"/>
        </w:rPr>
        <w:t xml:space="preserve">there </w:t>
      </w:r>
      <w:r w:rsidRPr="00F901AE">
        <w:rPr>
          <w:rStyle w:val="Emphasis"/>
          <w:highlight w:val="cyan"/>
        </w:rPr>
        <w:t>in principle no limits</w:t>
      </w:r>
      <w:r w:rsidRPr="00A22FCE">
        <w:rPr>
          <w:rStyle w:val="StyleUnderline"/>
        </w:rPr>
        <w:t>. Let's take over the machine, not turn it off!</w:t>
      </w:r>
    </w:p>
    <w:p w14:paraId="743BE9D8" w14:textId="77777777" w:rsidR="00CC4195" w:rsidRPr="00FC5006" w:rsidRDefault="00CC4195" w:rsidP="00CC4195">
      <w:pPr>
        <w:pStyle w:val="Heading4"/>
      </w:pPr>
      <w:r>
        <w:t xml:space="preserve">That authorizes </w:t>
      </w:r>
      <w:r>
        <w:rPr>
          <w:u w:val="single"/>
        </w:rPr>
        <w:t>racist eugenics</w:t>
      </w:r>
      <w:r>
        <w:t xml:space="preserve">---seemingly neutral invocations of ‘population’ as an environment impact </w:t>
      </w:r>
      <w:r>
        <w:rPr>
          <w:u w:val="single"/>
        </w:rPr>
        <w:t>launder white nationalist premises</w:t>
      </w:r>
      <w:r>
        <w:t xml:space="preserve"> into climate responses, enabling </w:t>
      </w:r>
      <w:r>
        <w:rPr>
          <w:u w:val="single"/>
        </w:rPr>
        <w:t>coercive reproductive interventions</w:t>
      </w:r>
      <w:r>
        <w:t xml:space="preserve">---reject it </w:t>
      </w:r>
      <w:r>
        <w:rPr>
          <w:u w:val="single"/>
        </w:rPr>
        <w:t>on face</w:t>
      </w:r>
    </w:p>
    <w:p w14:paraId="3986FA75" w14:textId="77777777" w:rsidR="00CC4195" w:rsidRDefault="00CC4195" w:rsidP="00CC4195">
      <w:r>
        <w:t xml:space="preserve">Lisa </w:t>
      </w:r>
      <w:r w:rsidRPr="00A5022D">
        <w:rPr>
          <w:rStyle w:val="Style13ptBold"/>
        </w:rPr>
        <w:t>Tilley 23</w:t>
      </w:r>
      <w:r>
        <w:t xml:space="preserve">, Senior Lecturer in Development Studies at SOAS University London; and Max </w:t>
      </w:r>
      <w:r w:rsidRPr="00A5022D">
        <w:rPr>
          <w:b/>
          <w:bCs/>
        </w:rPr>
        <w:t>Ajl</w:t>
      </w:r>
      <w:r>
        <w:rPr>
          <w:b/>
          <w:bCs/>
        </w:rPr>
        <w:t>,</w:t>
      </w:r>
      <w:r>
        <w:t xml:space="preserve"> associated researcher with the Tunisian Observatory for Food Sovereignty and the Environment and a postdoctoral fellow with the Rural Sociology Group at Wageningen University, May 2023, “Eco-socialism will be anti-eugenic or it will be nothing: Towards equal exchange and the end of population,” Politics, 43(2), pp. 201-218 /jpb</w:t>
      </w:r>
    </w:p>
    <w:p w14:paraId="0A431F11" w14:textId="77777777" w:rsidR="00CC4195" w:rsidRDefault="00CC4195" w:rsidP="00CC4195">
      <w:r>
        <w:t xml:space="preserve">As Bikrum Gill (2021: 1, this volume) argues, ‘race underwrites the distinctively exhaustive society/nature relation fuelling . . . the productive excess and ecological exhaustion of the capitalist world-system’. To accept and extend Gill’s claim, we argue that </w:t>
      </w:r>
      <w:r w:rsidRPr="00F901AE">
        <w:rPr>
          <w:rStyle w:val="StyleUnderline"/>
          <w:highlight w:val="cyan"/>
        </w:rPr>
        <w:t>race underwrites</w:t>
      </w:r>
      <w:r w:rsidRPr="00974DB1">
        <w:rPr>
          <w:rStyle w:val="StyleUnderline"/>
        </w:rPr>
        <w:t xml:space="preserve"> many of the</w:t>
      </w:r>
      <w:r>
        <w:t xml:space="preserve"> dominant solutions and </w:t>
      </w:r>
      <w:r w:rsidRPr="00974DB1">
        <w:rPr>
          <w:rStyle w:val="StyleUnderline"/>
        </w:rPr>
        <w:t xml:space="preserve">novel </w:t>
      </w:r>
      <w:r w:rsidRPr="00F901AE">
        <w:rPr>
          <w:rStyle w:val="StyleUnderline"/>
          <w:highlight w:val="cyan"/>
        </w:rPr>
        <w:t>innovations</w:t>
      </w:r>
      <w:r>
        <w:t xml:space="preserve"> of governance </w:t>
      </w:r>
      <w:r w:rsidRPr="00F901AE">
        <w:rPr>
          <w:rStyle w:val="StyleUnderline"/>
          <w:highlight w:val="cyan"/>
        </w:rPr>
        <w:t>developed within</w:t>
      </w:r>
      <w:r w:rsidRPr="00974DB1">
        <w:rPr>
          <w:rStyle w:val="StyleUnderline"/>
        </w:rPr>
        <w:t xml:space="preserve"> the frame of </w:t>
      </w:r>
      <w:r w:rsidRPr="00F901AE">
        <w:rPr>
          <w:rStyle w:val="StyleUnderline"/>
          <w:highlight w:val="cyan"/>
        </w:rPr>
        <w:t>environmentalism</w:t>
      </w:r>
      <w:r w:rsidRPr="00974DB1">
        <w:rPr>
          <w:rStyle w:val="StyleUnderline"/>
        </w:rPr>
        <w:t xml:space="preserve"> and </w:t>
      </w:r>
      <w:r w:rsidRPr="00F901AE">
        <w:rPr>
          <w:rStyle w:val="Emphasis"/>
          <w:highlight w:val="cyan"/>
        </w:rPr>
        <w:t>in response to</w:t>
      </w:r>
      <w:r w:rsidRPr="00974DB1">
        <w:rPr>
          <w:rStyle w:val="Emphasis"/>
        </w:rPr>
        <w:t xml:space="preserve"> the urgency of </w:t>
      </w:r>
      <w:r w:rsidRPr="00F901AE">
        <w:rPr>
          <w:rStyle w:val="Emphasis"/>
          <w:highlight w:val="cyan"/>
        </w:rPr>
        <w:t>climate change</w:t>
      </w:r>
      <w:r w:rsidRPr="00F901AE">
        <w:rPr>
          <w:rStyle w:val="StyleUnderline"/>
          <w:highlight w:val="cyan"/>
        </w:rPr>
        <w:t>, particularly</w:t>
      </w:r>
      <w:r w:rsidRPr="00974DB1">
        <w:rPr>
          <w:rStyle w:val="StyleUnderline"/>
        </w:rPr>
        <w:t xml:space="preserve"> in relation to the enduring </w:t>
      </w:r>
      <w:r w:rsidRPr="00F901AE">
        <w:rPr>
          <w:rStyle w:val="Emphasis"/>
          <w:highlight w:val="cyan"/>
        </w:rPr>
        <w:t>construction of ‘overpopulation</w:t>
      </w:r>
      <w:r w:rsidRPr="00F901AE">
        <w:rPr>
          <w:rStyle w:val="StyleUnderline"/>
          <w:highlight w:val="cyan"/>
        </w:rPr>
        <w:t>’ as an environmental problem</w:t>
      </w:r>
      <w:r>
        <w:t>. To substantiate this, we revisit how ‘</w:t>
      </w:r>
      <w:r w:rsidRPr="00F901AE">
        <w:rPr>
          <w:rStyle w:val="Emphasis"/>
          <w:highlight w:val="cyan"/>
        </w:rPr>
        <w:t>population</w:t>
      </w:r>
      <w:r w:rsidRPr="00F901AE">
        <w:rPr>
          <w:rStyle w:val="StyleUnderline"/>
          <w:highlight w:val="cyan"/>
        </w:rPr>
        <w:t xml:space="preserve">’ – already a term for </w:t>
      </w:r>
      <w:r w:rsidRPr="00F901AE">
        <w:rPr>
          <w:rStyle w:val="Emphasis"/>
          <w:highlight w:val="cyan"/>
        </w:rPr>
        <w:t>racialised groups</w:t>
      </w:r>
      <w:r w:rsidRPr="00F901AE">
        <w:rPr>
          <w:rStyle w:val="StyleUnderline"/>
          <w:highlight w:val="cyan"/>
        </w:rPr>
        <w:t xml:space="preserve"> developed through colonial management – became re-articulated with ‘environment’</w:t>
      </w:r>
      <w:r w:rsidRPr="00974DB1">
        <w:rPr>
          <w:rStyle w:val="StyleUnderline"/>
        </w:rPr>
        <w:t xml:space="preserve"> in key formative publications in environmental studies </w:t>
      </w:r>
      <w:r w:rsidRPr="00F901AE">
        <w:rPr>
          <w:rStyle w:val="StyleUnderline"/>
          <w:highlight w:val="cyan"/>
        </w:rPr>
        <w:t>due to</w:t>
      </w:r>
      <w:r w:rsidRPr="00974DB1">
        <w:rPr>
          <w:rStyle w:val="StyleUnderline"/>
        </w:rPr>
        <w:t xml:space="preserve"> the </w:t>
      </w:r>
      <w:r w:rsidRPr="00F901AE">
        <w:rPr>
          <w:rStyle w:val="Emphasis"/>
          <w:highlight w:val="cyan"/>
        </w:rPr>
        <w:t>efforts of white nationalists</w:t>
      </w:r>
      <w:r>
        <w:t xml:space="preserve"> in the mid- to late-20th century. </w:t>
      </w:r>
      <w:r w:rsidRPr="00F901AE">
        <w:rPr>
          <w:rStyle w:val="StyleUnderline"/>
          <w:highlight w:val="cyan"/>
        </w:rPr>
        <w:t>Absent</w:t>
      </w:r>
      <w:r w:rsidRPr="00974DB1">
        <w:rPr>
          <w:rStyle w:val="StyleUnderline"/>
        </w:rPr>
        <w:t xml:space="preserve"> any serious </w:t>
      </w:r>
      <w:r w:rsidRPr="00F901AE">
        <w:rPr>
          <w:rStyle w:val="Emphasis"/>
          <w:highlight w:val="cyan"/>
        </w:rPr>
        <w:t>reckoning with this lineage</w:t>
      </w:r>
      <w:r w:rsidRPr="00F901AE">
        <w:rPr>
          <w:rStyle w:val="StyleUnderline"/>
          <w:highlight w:val="cyan"/>
        </w:rPr>
        <w:t>, liberal environmentalism</w:t>
      </w:r>
      <w:r w:rsidRPr="00974DB1">
        <w:rPr>
          <w:rStyle w:val="StyleUnderline"/>
        </w:rPr>
        <w:t xml:space="preserve"> continues to </w:t>
      </w:r>
      <w:r w:rsidRPr="00F901AE">
        <w:rPr>
          <w:rStyle w:val="Emphasis"/>
          <w:highlight w:val="cyan"/>
        </w:rPr>
        <w:t>launder</w:t>
      </w:r>
      <w:r>
        <w:t xml:space="preserve"> effectively </w:t>
      </w:r>
      <w:r w:rsidRPr="00F901AE">
        <w:rPr>
          <w:rStyle w:val="Emphasis"/>
          <w:highlight w:val="cyan"/>
        </w:rPr>
        <w:t>white nationalist priorities</w:t>
      </w:r>
      <w:r w:rsidRPr="00974DB1">
        <w:rPr>
          <w:rStyle w:val="StyleUnderline"/>
        </w:rPr>
        <w:t xml:space="preserve"> into their policy-oriented analyses</w:t>
      </w:r>
      <w:r>
        <w:t>. Here we trace this relationship from the white nationalist populationism of Garrett Hardin through to the liberal environmentalist populationism of Partha Dasgupta.</w:t>
      </w:r>
    </w:p>
    <w:p w14:paraId="4C0B8A5E" w14:textId="77777777" w:rsidR="00CC4195" w:rsidRDefault="00CC4195" w:rsidP="00CC4195">
      <w:r w:rsidRPr="00974DB1">
        <w:rPr>
          <w:rStyle w:val="StyleUnderline"/>
        </w:rPr>
        <w:t xml:space="preserve">We situate </w:t>
      </w:r>
      <w:r w:rsidRPr="00F901AE">
        <w:rPr>
          <w:rStyle w:val="StyleUnderline"/>
          <w:highlight w:val="cyan"/>
        </w:rPr>
        <w:t>this population fix</w:t>
      </w:r>
      <w:r w:rsidRPr="00974DB1">
        <w:rPr>
          <w:rStyle w:val="StyleUnderline"/>
        </w:rPr>
        <w:t xml:space="preserve"> as the necessary ideological thimblerig that </w:t>
      </w:r>
      <w:r w:rsidRPr="00F901AE">
        <w:rPr>
          <w:rStyle w:val="StyleUnderline"/>
          <w:highlight w:val="cyan"/>
        </w:rPr>
        <w:t>justifies a</w:t>
      </w:r>
      <w:r w:rsidRPr="00974DB1">
        <w:rPr>
          <w:rStyle w:val="StyleUnderline"/>
        </w:rPr>
        <w:t xml:space="preserve"> capitalist world-</w:t>
      </w:r>
      <w:r w:rsidRPr="00F901AE">
        <w:rPr>
          <w:rStyle w:val="StyleUnderline"/>
          <w:highlight w:val="cyan"/>
        </w:rPr>
        <w:t>system</w:t>
      </w:r>
      <w:r w:rsidRPr="00974DB1">
        <w:rPr>
          <w:rStyle w:val="StyleUnderline"/>
        </w:rPr>
        <w:t xml:space="preserve"> structured </w:t>
      </w:r>
      <w:r w:rsidRPr="00F901AE">
        <w:rPr>
          <w:rStyle w:val="StyleUnderline"/>
          <w:highlight w:val="cyan"/>
        </w:rPr>
        <w:t xml:space="preserve">to </w:t>
      </w:r>
      <w:r w:rsidRPr="00F901AE">
        <w:rPr>
          <w:rStyle w:val="Emphasis"/>
          <w:highlight w:val="cyan"/>
        </w:rPr>
        <w:t>extract</w:t>
      </w:r>
      <w:r w:rsidRPr="00974DB1">
        <w:rPr>
          <w:rStyle w:val="Emphasis"/>
        </w:rPr>
        <w:t xml:space="preserve"> value and </w:t>
      </w:r>
      <w:r w:rsidRPr="00F901AE">
        <w:rPr>
          <w:rStyle w:val="Emphasis"/>
          <w:highlight w:val="cyan"/>
        </w:rPr>
        <w:t>resources from peoples of colour in the periphery</w:t>
      </w:r>
      <w:r>
        <w:t xml:space="preserve"> – </w:t>
      </w:r>
      <w:r w:rsidRPr="00974DB1">
        <w:rPr>
          <w:rStyle w:val="StyleUnderline"/>
        </w:rPr>
        <w:t xml:space="preserve">extraction </w:t>
      </w:r>
      <w:r w:rsidRPr="00F901AE">
        <w:rPr>
          <w:rStyle w:val="StyleUnderline"/>
          <w:highlight w:val="cyan"/>
        </w:rPr>
        <w:t xml:space="preserve">which </w:t>
      </w:r>
      <w:r w:rsidRPr="00F901AE">
        <w:rPr>
          <w:rStyle w:val="Emphasis"/>
          <w:highlight w:val="cyan"/>
        </w:rPr>
        <w:t>super-exploits and degrades</w:t>
      </w:r>
      <w:r w:rsidRPr="00F901AE">
        <w:rPr>
          <w:rStyle w:val="StyleUnderline"/>
          <w:highlight w:val="cyan"/>
        </w:rPr>
        <w:t xml:space="preserve"> peripheral</w:t>
      </w:r>
      <w:r w:rsidRPr="00974DB1">
        <w:rPr>
          <w:rStyle w:val="StyleUnderline"/>
        </w:rPr>
        <w:t xml:space="preserve"> labour, </w:t>
      </w:r>
      <w:r w:rsidRPr="00F901AE">
        <w:rPr>
          <w:rStyle w:val="StyleUnderline"/>
          <w:highlight w:val="cyan"/>
        </w:rPr>
        <w:t>social orders, and ecologies</w:t>
      </w:r>
      <w:r>
        <w:t xml:space="preserve">, and drives migration to the core.1 </w:t>
      </w:r>
      <w:r w:rsidRPr="00974DB1">
        <w:rPr>
          <w:rStyle w:val="StyleUnderline"/>
        </w:rPr>
        <w:t>Such flows are then remoulded and represented as natural facts and threatening forces to northern audiences through populationist discourses to justify border violence and political exclusion</w:t>
      </w:r>
      <w:r>
        <w:t xml:space="preserve"> (see Turner and Bailey, 2021).</w:t>
      </w:r>
    </w:p>
    <w:p w14:paraId="71C82504" w14:textId="77777777" w:rsidR="00CC4195" w:rsidRDefault="00CC4195" w:rsidP="00CC4195">
      <w:r>
        <w:t>The first section of this article revisits ‘</w:t>
      </w:r>
      <w:r w:rsidRPr="00F901AE">
        <w:rPr>
          <w:rStyle w:val="StyleUnderline"/>
          <w:highlight w:val="cyan"/>
        </w:rPr>
        <w:t>population’</w:t>
      </w:r>
      <w:r w:rsidRPr="00355913">
        <w:rPr>
          <w:rStyle w:val="StyleUnderline"/>
        </w:rPr>
        <w:t xml:space="preserve"> as a racialised ‘managerial noun’</w:t>
      </w:r>
      <w:r>
        <w:t xml:space="preserve"> (Murphy, 2017: 135), which </w:t>
      </w:r>
      <w:r w:rsidRPr="00F901AE">
        <w:rPr>
          <w:rStyle w:val="StyleUnderline"/>
          <w:highlight w:val="cyan"/>
        </w:rPr>
        <w:t>prepares</w:t>
      </w:r>
      <w:r w:rsidRPr="00355913">
        <w:rPr>
          <w:rStyle w:val="StyleUnderline"/>
        </w:rPr>
        <w:t xml:space="preserve"> the </w:t>
      </w:r>
      <w:r w:rsidRPr="00F901AE">
        <w:rPr>
          <w:rStyle w:val="StyleUnderline"/>
          <w:highlight w:val="cyan"/>
        </w:rPr>
        <w:t xml:space="preserve">ground for </w:t>
      </w:r>
      <w:r w:rsidRPr="00F901AE">
        <w:rPr>
          <w:rStyle w:val="Emphasis"/>
          <w:highlight w:val="cyan"/>
        </w:rPr>
        <w:t>coercive reproductive interventions in</w:t>
      </w:r>
      <w:r w:rsidRPr="00355913">
        <w:rPr>
          <w:rStyle w:val="Emphasis"/>
        </w:rPr>
        <w:t xml:space="preserve"> the </w:t>
      </w:r>
      <w:r w:rsidRPr="00F901AE">
        <w:rPr>
          <w:rStyle w:val="Emphasis"/>
          <w:highlight w:val="cyan"/>
        </w:rPr>
        <w:t>name of ecology</w:t>
      </w:r>
      <w:r>
        <w:t xml:space="preserve">. Here we consider the synergy and reciprocity which connect ecofascism with liberalism through the foundational white nationalist populationism of figures like Garrett Hardin. The second section uses the lens of ecologically unequal exchange (EUE) to bring into focus the system of extraction and exploitation, which connects environmental harm and reproductive injustice. The third focusses on some elements of </w:t>
      </w:r>
      <w:r w:rsidRPr="009C7826">
        <w:rPr>
          <w:rStyle w:val="StyleUnderline"/>
        </w:rPr>
        <w:t xml:space="preserve">an </w:t>
      </w:r>
      <w:r w:rsidRPr="009C7826">
        <w:rPr>
          <w:rStyle w:val="Emphasis"/>
        </w:rPr>
        <w:t>anti-eugenic and anti-imperialist eco-socialism</w:t>
      </w:r>
      <w:r>
        <w:t xml:space="preserve">, using historical Third World documents that </w:t>
      </w:r>
      <w:r w:rsidRPr="009C7826">
        <w:rPr>
          <w:rStyle w:val="StyleUnderline"/>
        </w:rPr>
        <w:t>raised and dismissed the population-development nexus</w:t>
      </w:r>
      <w:r>
        <w:t xml:space="preserve">, and contemporary struggles which are the mooring </w:t>
      </w:r>
      <w:r w:rsidRPr="009C7826">
        <w:rPr>
          <w:rStyle w:val="StyleUnderline"/>
        </w:rPr>
        <w:t xml:space="preserve">for a committed programme towards </w:t>
      </w:r>
      <w:r w:rsidRPr="009C7826">
        <w:rPr>
          <w:rStyle w:val="Emphasis"/>
        </w:rPr>
        <w:t>global developmental convergence</w:t>
      </w:r>
      <w:r>
        <w:t xml:space="preserve">. We conclude by reasserting that </w:t>
      </w:r>
      <w:r w:rsidRPr="009C7826">
        <w:rPr>
          <w:rStyle w:val="StyleUnderline"/>
        </w:rPr>
        <w:t xml:space="preserve">an </w:t>
      </w:r>
      <w:r w:rsidRPr="00F901AE">
        <w:rPr>
          <w:rStyle w:val="StyleUnderline"/>
          <w:highlight w:val="cyan"/>
        </w:rPr>
        <w:t xml:space="preserve">anti-imperialist eco-socialism needs to be </w:t>
      </w:r>
      <w:r w:rsidRPr="00F901AE">
        <w:rPr>
          <w:rStyle w:val="Emphasis"/>
          <w:highlight w:val="cyan"/>
        </w:rPr>
        <w:t>attuned to</w:t>
      </w:r>
      <w:r w:rsidRPr="009C7826">
        <w:rPr>
          <w:rStyle w:val="Emphasis"/>
        </w:rPr>
        <w:t xml:space="preserve"> the teachings of </w:t>
      </w:r>
      <w:r w:rsidRPr="00F901AE">
        <w:rPr>
          <w:rStyle w:val="Emphasis"/>
          <w:highlight w:val="cyan"/>
        </w:rPr>
        <w:t>reproductive justice</w:t>
      </w:r>
      <w:r w:rsidRPr="009C7826">
        <w:rPr>
          <w:rStyle w:val="Emphasis"/>
        </w:rPr>
        <w:t xml:space="preserve"> movements</w:t>
      </w:r>
      <w:r w:rsidRPr="009C7826">
        <w:rPr>
          <w:rStyle w:val="StyleUnderline"/>
        </w:rPr>
        <w:t xml:space="preserve"> </w:t>
      </w:r>
      <w:r w:rsidRPr="00F901AE">
        <w:rPr>
          <w:rStyle w:val="StyleUnderline"/>
          <w:highlight w:val="cyan"/>
        </w:rPr>
        <w:t xml:space="preserve">and </w:t>
      </w:r>
      <w:r w:rsidRPr="00F901AE">
        <w:rPr>
          <w:rStyle w:val="Emphasis"/>
          <w:highlight w:val="cyan"/>
        </w:rPr>
        <w:t>resistant to</w:t>
      </w:r>
      <w:r w:rsidRPr="009C7826">
        <w:rPr>
          <w:rStyle w:val="Emphasis"/>
        </w:rPr>
        <w:t xml:space="preserve"> creeping </w:t>
      </w:r>
      <w:r w:rsidRPr="00F901AE">
        <w:rPr>
          <w:rStyle w:val="Emphasis"/>
          <w:highlight w:val="cyan"/>
        </w:rPr>
        <w:t>liberal eugenicism</w:t>
      </w:r>
      <w:r>
        <w:t xml:space="preserve"> as much as to the overt eco-fascism which has proved so deadly in recent years.</w:t>
      </w:r>
    </w:p>
    <w:p w14:paraId="264107BC" w14:textId="77777777" w:rsidR="00CC4195" w:rsidRDefault="00CC4195" w:rsidP="00CC4195">
      <w:pPr>
        <w:pStyle w:val="Heading3"/>
      </w:pPr>
      <w:r>
        <w:t>AT: Solvency---1NC</w:t>
      </w:r>
    </w:p>
    <w:p w14:paraId="27D285C0" w14:textId="77777777" w:rsidR="00CC4195" w:rsidRPr="000C2300" w:rsidRDefault="00CC4195" w:rsidP="00CC4195">
      <w:pPr>
        <w:pStyle w:val="Heading4"/>
      </w:pPr>
      <w:r>
        <w:t xml:space="preserve">2. Degrowth either reduces GDP </w:t>
      </w:r>
      <w:r>
        <w:rPr>
          <w:u w:val="single"/>
        </w:rPr>
        <w:t>too much</w:t>
      </w:r>
      <w:r>
        <w:t xml:space="preserve"> which collapses scientific development and social progress, or </w:t>
      </w:r>
      <w:r>
        <w:rPr>
          <w:u w:val="single"/>
        </w:rPr>
        <w:t>not enough</w:t>
      </w:r>
      <w:r>
        <w:t xml:space="preserve"> which makes </w:t>
      </w:r>
      <w:r>
        <w:rPr>
          <w:u w:val="single"/>
        </w:rPr>
        <w:t>extinction inevitable</w:t>
      </w:r>
      <w:r>
        <w:t xml:space="preserve"> through ecological collapse and impoverishment in the meantime---it’s </w:t>
      </w:r>
      <w:r>
        <w:rPr>
          <w:u w:val="single"/>
        </w:rPr>
        <w:t>impossible to get right</w:t>
      </w:r>
      <w:r>
        <w:t xml:space="preserve"> because the entire notion of ‘material throughput’ is too vague to form the basis for good policy  </w:t>
      </w:r>
    </w:p>
    <w:p w14:paraId="5261D10B" w14:textId="77777777" w:rsidR="00CC4195" w:rsidRPr="00575461" w:rsidRDefault="00CC4195" w:rsidP="00CC4195">
      <w:r>
        <w:t xml:space="preserve">Kenta </w:t>
      </w:r>
      <w:r w:rsidRPr="003B3DA6">
        <w:rPr>
          <w:rStyle w:val="Style13ptBold"/>
        </w:rPr>
        <w:t>Tsuda 21</w:t>
      </w:r>
      <w:r>
        <w:t>, Post Graduate Teaching Assistant, Faculty of Laws, University College London, March/April 2021, “Naïve Questions on Degrowth,” New Left Review, Vol. 128, https://newleftreview.org/issues/ii128/articles/kenta-tsuda-naive-questions-0n-degrowth /jpb</w:t>
      </w:r>
    </w:p>
    <w:p w14:paraId="0D9D78FA" w14:textId="77777777" w:rsidR="00CC4195" w:rsidRDefault="00CC4195" w:rsidP="00CC4195">
      <w:r>
        <w:t xml:space="preserve">In addition to these methodological problems of legibility, </w:t>
      </w:r>
      <w:r w:rsidRPr="00F901AE">
        <w:rPr>
          <w:rStyle w:val="StyleUnderline"/>
          <w:highlight w:val="cyan"/>
        </w:rPr>
        <w:t>degrowthers</w:t>
      </w:r>
      <w:r w:rsidRPr="0073329C">
        <w:rPr>
          <w:rStyle w:val="StyleUnderline"/>
        </w:rPr>
        <w:t xml:space="preserve"> have to confront questions of </w:t>
      </w:r>
      <w:r w:rsidRPr="0073329C">
        <w:rPr>
          <w:rStyle w:val="Emphasis"/>
        </w:rPr>
        <w:t>magnitude</w:t>
      </w:r>
      <w:r w:rsidRPr="0073329C">
        <w:rPr>
          <w:rStyle w:val="StyleUnderline"/>
        </w:rPr>
        <w:t xml:space="preserve">. They </w:t>
      </w:r>
      <w:r w:rsidRPr="00F901AE">
        <w:rPr>
          <w:rStyle w:val="StyleUnderline"/>
          <w:highlight w:val="cyan"/>
        </w:rPr>
        <w:t>advocate shrinking gdp to slow material throughput. But</w:t>
      </w:r>
      <w:r w:rsidRPr="0073329C">
        <w:rPr>
          <w:rStyle w:val="StyleUnderline"/>
        </w:rPr>
        <w:t xml:space="preserve"> addressing </w:t>
      </w:r>
      <w:r w:rsidRPr="00F901AE">
        <w:rPr>
          <w:rStyle w:val="StyleUnderline"/>
          <w:highlight w:val="cyan"/>
        </w:rPr>
        <w:t>heterogeneous</w:t>
      </w:r>
      <w:r w:rsidRPr="0073329C">
        <w:rPr>
          <w:rStyle w:val="StyleUnderline"/>
        </w:rPr>
        <w:t xml:space="preserve"> forms of </w:t>
      </w:r>
      <w:r w:rsidRPr="00F901AE">
        <w:rPr>
          <w:rStyle w:val="StyleUnderline"/>
          <w:highlight w:val="cyan"/>
        </w:rPr>
        <w:t>damage</w:t>
      </w:r>
      <w:r>
        <w:t xml:space="preserve">—say, </w:t>
      </w:r>
      <w:r w:rsidRPr="0073329C">
        <w:rPr>
          <w:rStyle w:val="StyleUnderline"/>
        </w:rPr>
        <w:t>pollock overfishing in the Gulf</w:t>
      </w:r>
      <w:r>
        <w:t xml:space="preserve"> of Alaska, </w:t>
      </w:r>
      <w:r w:rsidRPr="0073329C">
        <w:rPr>
          <w:rStyle w:val="StyleUnderline"/>
        </w:rPr>
        <w:t>deforestation in the Amazon</w:t>
      </w:r>
      <w:r>
        <w:t>—</w:t>
      </w:r>
      <w:r w:rsidRPr="00F901AE">
        <w:rPr>
          <w:rStyle w:val="StyleUnderline"/>
          <w:highlight w:val="cyan"/>
        </w:rPr>
        <w:t>is unlikely to require</w:t>
      </w:r>
      <w:r w:rsidRPr="0073329C">
        <w:rPr>
          <w:rStyle w:val="StyleUnderline"/>
        </w:rPr>
        <w:t xml:space="preserve"> the </w:t>
      </w:r>
      <w:r w:rsidRPr="00F901AE">
        <w:rPr>
          <w:rStyle w:val="Emphasis"/>
          <w:highlight w:val="cyan"/>
        </w:rPr>
        <w:t>same</w:t>
      </w:r>
      <w:r w:rsidRPr="00F901AE">
        <w:rPr>
          <w:rStyle w:val="StyleUnderline"/>
          <w:highlight w:val="cyan"/>
        </w:rPr>
        <w:t xml:space="preserve"> reduction</w:t>
      </w:r>
      <w:r w:rsidRPr="0073329C">
        <w:rPr>
          <w:rStyle w:val="StyleUnderline"/>
        </w:rPr>
        <w:t xml:space="preserve"> in throughput</w:t>
      </w:r>
      <w:r>
        <w:t xml:space="preserve">. The </w:t>
      </w:r>
      <w:r w:rsidRPr="00F901AE">
        <w:rPr>
          <w:rStyle w:val="StyleUnderline"/>
          <w:highlight w:val="cyan"/>
        </w:rPr>
        <w:t>degrowth</w:t>
      </w:r>
      <w:r w:rsidRPr="0073329C">
        <w:rPr>
          <w:rStyle w:val="StyleUnderline"/>
        </w:rPr>
        <w:t xml:space="preserve"> regime </w:t>
      </w:r>
      <w:r w:rsidRPr="00F901AE">
        <w:rPr>
          <w:rStyle w:val="StyleUnderline"/>
          <w:highlight w:val="cyan"/>
        </w:rPr>
        <w:t>would need to</w:t>
      </w:r>
      <w:r w:rsidRPr="0073329C">
        <w:rPr>
          <w:rStyle w:val="StyleUnderline"/>
        </w:rPr>
        <w:t xml:space="preserve"> be cautious, </w:t>
      </w:r>
      <w:r w:rsidRPr="00F901AE">
        <w:rPr>
          <w:rStyle w:val="Emphasis"/>
          <w:highlight w:val="cyan"/>
        </w:rPr>
        <w:t>reduc</w:t>
      </w:r>
      <w:r w:rsidRPr="0073329C">
        <w:rPr>
          <w:rStyle w:val="StyleUnderline"/>
        </w:rPr>
        <w:t xml:space="preserve">ing throughput </w:t>
      </w:r>
      <w:r w:rsidRPr="00F901AE">
        <w:rPr>
          <w:rStyle w:val="StyleUnderline"/>
          <w:highlight w:val="cyan"/>
        </w:rPr>
        <w:t>to the threshold necessary</w:t>
      </w:r>
      <w:r w:rsidRPr="0073329C">
        <w:rPr>
          <w:rStyle w:val="StyleUnderline"/>
        </w:rPr>
        <w:t xml:space="preserve"> to safeguard the most sensitive natural systems</w:t>
      </w:r>
      <w:r>
        <w:t xml:space="preserve">. </w:t>
      </w:r>
      <w:r w:rsidRPr="00F901AE">
        <w:rPr>
          <w:rStyle w:val="Emphasis"/>
          <w:highlight w:val="cyan"/>
        </w:rPr>
        <w:t>What is that threshold</w:t>
      </w:r>
      <w:r w:rsidRPr="0073329C">
        <w:rPr>
          <w:rStyle w:val="StyleUnderline"/>
        </w:rPr>
        <w:t xml:space="preserve">, and </w:t>
      </w:r>
      <w:r w:rsidRPr="00F901AE">
        <w:rPr>
          <w:rStyle w:val="StyleUnderline"/>
          <w:highlight w:val="cyan"/>
        </w:rPr>
        <w:t xml:space="preserve">what </w:t>
      </w:r>
      <w:r w:rsidRPr="00F901AE">
        <w:rPr>
          <w:rStyle w:val="Emphasis"/>
          <w:highlight w:val="cyan"/>
        </w:rPr>
        <w:t>gdp reduction do we need</w:t>
      </w:r>
      <w:r>
        <w:t xml:space="preserve"> in order </w:t>
      </w:r>
      <w:r w:rsidRPr="0073329C">
        <w:rPr>
          <w:rStyle w:val="Emphasis"/>
        </w:rPr>
        <w:t>to achieve it?</w:t>
      </w:r>
      <w:r w:rsidRPr="0073329C">
        <w:rPr>
          <w:rStyle w:val="StyleUnderline"/>
        </w:rPr>
        <w:t xml:space="preserve"> Does the answer to these questions change, depending on when we start degrowing?</w:t>
      </w:r>
      <w:r>
        <w:t xml:space="preserve"> What is the slope at our current point on the growth-throughput curve?</w:t>
      </w:r>
    </w:p>
    <w:p w14:paraId="6D36CA76" w14:textId="77777777" w:rsidR="00CC4195" w:rsidRDefault="00CC4195" w:rsidP="00CC4195">
      <w:r>
        <w:t xml:space="preserve">The </w:t>
      </w:r>
      <w:r w:rsidRPr="00F901AE">
        <w:rPr>
          <w:rStyle w:val="StyleUnderline"/>
          <w:highlight w:val="cyan"/>
        </w:rPr>
        <w:t>answers</w:t>
      </w:r>
      <w:r>
        <w:t xml:space="preserve"> to these questions </w:t>
      </w:r>
      <w:r w:rsidRPr="00F901AE">
        <w:rPr>
          <w:rStyle w:val="StyleUnderline"/>
          <w:highlight w:val="cyan"/>
        </w:rPr>
        <w:t xml:space="preserve">are </w:t>
      </w:r>
      <w:r w:rsidRPr="00F901AE">
        <w:rPr>
          <w:rStyle w:val="Emphasis"/>
          <w:highlight w:val="cyan"/>
        </w:rPr>
        <w:t>vitally important</w:t>
      </w:r>
      <w:r w:rsidRPr="0073329C">
        <w:rPr>
          <w:rStyle w:val="StyleUnderline"/>
        </w:rPr>
        <w:t xml:space="preserve">, because </w:t>
      </w:r>
      <w:r w:rsidRPr="00F901AE">
        <w:rPr>
          <w:rStyle w:val="Emphasis"/>
          <w:highlight w:val="cyan"/>
        </w:rPr>
        <w:t>any calibration error</w:t>
      </w:r>
      <w:r w:rsidRPr="0073329C">
        <w:rPr>
          <w:rStyle w:val="StyleUnderline"/>
        </w:rPr>
        <w:t xml:space="preserve"> will </w:t>
      </w:r>
      <w:r w:rsidRPr="00F901AE">
        <w:rPr>
          <w:rStyle w:val="StyleUnderline"/>
          <w:highlight w:val="cyan"/>
        </w:rPr>
        <w:t xml:space="preserve">have </w:t>
      </w:r>
      <w:r w:rsidRPr="00F901AE">
        <w:rPr>
          <w:rStyle w:val="Emphasis"/>
          <w:highlight w:val="cyan"/>
        </w:rPr>
        <w:t>grave consequences</w:t>
      </w:r>
      <w:r w:rsidRPr="00F901AE">
        <w:rPr>
          <w:rStyle w:val="StyleUnderline"/>
          <w:highlight w:val="cyan"/>
        </w:rPr>
        <w:t xml:space="preserve">. </w:t>
      </w:r>
      <w:r w:rsidRPr="00F901AE">
        <w:rPr>
          <w:rStyle w:val="Emphasis"/>
          <w:highlight w:val="cyan"/>
        </w:rPr>
        <w:t>Undershoot</w:t>
      </w:r>
      <w:r w:rsidRPr="0073329C">
        <w:rPr>
          <w:rStyle w:val="StyleUnderline"/>
        </w:rPr>
        <w:t xml:space="preserve">, and </w:t>
      </w:r>
      <w:r w:rsidRPr="00F901AE">
        <w:rPr>
          <w:rStyle w:val="StyleUnderline"/>
          <w:highlight w:val="cyan"/>
        </w:rPr>
        <w:t>humanity experiences</w:t>
      </w:r>
      <w:r w:rsidRPr="0073329C">
        <w:rPr>
          <w:rStyle w:val="StyleUnderline"/>
        </w:rPr>
        <w:t xml:space="preserve"> the </w:t>
      </w:r>
      <w:r w:rsidRPr="00F901AE">
        <w:rPr>
          <w:rStyle w:val="Emphasis"/>
          <w:highlight w:val="cyan"/>
        </w:rPr>
        <w:t>strife of contraction</w:t>
      </w:r>
      <w:r w:rsidRPr="00F901AE">
        <w:rPr>
          <w:rStyle w:val="StyleUnderline"/>
          <w:highlight w:val="cyan"/>
        </w:rPr>
        <w:t xml:space="preserve"> but</w:t>
      </w:r>
      <w:r w:rsidRPr="0073329C">
        <w:rPr>
          <w:rStyle w:val="StyleUnderline"/>
        </w:rPr>
        <w:t xml:space="preserve"> </w:t>
      </w:r>
      <w:r w:rsidRPr="0073329C">
        <w:rPr>
          <w:rStyle w:val="Emphasis"/>
        </w:rPr>
        <w:t xml:space="preserve">still </w:t>
      </w:r>
      <w:r w:rsidRPr="00F901AE">
        <w:rPr>
          <w:rStyle w:val="Emphasis"/>
          <w:highlight w:val="cyan"/>
        </w:rPr>
        <w:t>ends up with</w:t>
      </w:r>
      <w:r w:rsidRPr="0073329C">
        <w:rPr>
          <w:rStyle w:val="Emphasis"/>
        </w:rPr>
        <w:t xml:space="preserve"> an </w:t>
      </w:r>
      <w:r w:rsidRPr="00F901AE">
        <w:rPr>
          <w:rStyle w:val="Emphasis"/>
          <w:highlight w:val="cyan"/>
        </w:rPr>
        <w:t>uninhabitable</w:t>
      </w:r>
      <w:r w:rsidRPr="0073329C">
        <w:rPr>
          <w:rStyle w:val="Emphasis"/>
        </w:rPr>
        <w:t xml:space="preserve">, wasteland </w:t>
      </w:r>
      <w:r w:rsidRPr="00F901AE">
        <w:rPr>
          <w:rStyle w:val="Emphasis"/>
          <w:highlight w:val="cyan"/>
        </w:rPr>
        <w:t>Earth</w:t>
      </w:r>
      <w:r w:rsidRPr="00F901AE">
        <w:rPr>
          <w:rStyle w:val="StyleUnderline"/>
          <w:highlight w:val="cyan"/>
        </w:rPr>
        <w:t xml:space="preserve">. </w:t>
      </w:r>
      <w:r w:rsidRPr="00F901AE">
        <w:rPr>
          <w:rStyle w:val="Emphasis"/>
          <w:highlight w:val="cyan"/>
        </w:rPr>
        <w:t>Overshoot</w:t>
      </w:r>
      <w:r w:rsidRPr="0073329C">
        <w:rPr>
          <w:rStyle w:val="StyleUnderline"/>
        </w:rPr>
        <w:t xml:space="preserve"> and the </w:t>
      </w:r>
      <w:r w:rsidRPr="00F901AE">
        <w:rPr>
          <w:rStyle w:val="Emphasis"/>
          <w:highlight w:val="cyan"/>
        </w:rPr>
        <w:t>Earth remains habitable</w:t>
      </w:r>
      <w:r w:rsidRPr="00F901AE">
        <w:rPr>
          <w:rStyle w:val="StyleUnderline"/>
          <w:highlight w:val="cyan"/>
        </w:rPr>
        <w:t>, but</w:t>
      </w:r>
      <w:r w:rsidRPr="0073329C">
        <w:rPr>
          <w:rStyle w:val="StyleUnderline"/>
        </w:rPr>
        <w:t xml:space="preserve"> with a ‘</w:t>
      </w:r>
      <w:r w:rsidRPr="00F901AE">
        <w:rPr>
          <w:rStyle w:val="Emphasis"/>
          <w:highlight w:val="cyan"/>
        </w:rPr>
        <w:t>deadweight loss</w:t>
      </w:r>
      <w:r w:rsidRPr="00F901AE">
        <w:rPr>
          <w:highlight w:val="cyan"/>
        </w:rPr>
        <w:t xml:space="preserve">’ </w:t>
      </w:r>
      <w:r w:rsidRPr="00F901AE">
        <w:rPr>
          <w:rStyle w:val="StyleUnderline"/>
          <w:highlight w:val="cyan"/>
        </w:rPr>
        <w:t>paid in</w:t>
      </w:r>
      <w:r w:rsidRPr="0073329C">
        <w:rPr>
          <w:rStyle w:val="StyleUnderline"/>
        </w:rPr>
        <w:t xml:space="preserve"> </w:t>
      </w:r>
      <w:r w:rsidRPr="0073329C">
        <w:rPr>
          <w:rStyle w:val="Emphasis"/>
        </w:rPr>
        <w:t xml:space="preserve">unnecessary </w:t>
      </w:r>
      <w:r w:rsidRPr="00F901AE">
        <w:rPr>
          <w:rStyle w:val="Emphasis"/>
          <w:highlight w:val="cyan"/>
        </w:rPr>
        <w:t>human suffering</w:t>
      </w:r>
      <w:r w:rsidRPr="0073329C">
        <w:rPr>
          <w:rStyle w:val="StyleUnderline"/>
        </w:rPr>
        <w:t xml:space="preserve">, mostly by the poor, </w:t>
      </w:r>
      <w:r w:rsidRPr="00F901AE">
        <w:rPr>
          <w:rStyle w:val="StyleUnderline"/>
          <w:highlight w:val="cyan"/>
        </w:rPr>
        <w:t>and</w:t>
      </w:r>
      <w:r w:rsidRPr="0073329C">
        <w:rPr>
          <w:rStyle w:val="StyleUnderline"/>
        </w:rPr>
        <w:t xml:space="preserve"> a </w:t>
      </w:r>
      <w:r w:rsidRPr="00F901AE">
        <w:rPr>
          <w:rStyle w:val="Emphasis"/>
          <w:highlight w:val="cyan"/>
        </w:rPr>
        <w:t>foregone</w:t>
      </w:r>
      <w:r w:rsidRPr="0073329C">
        <w:rPr>
          <w:rStyle w:val="Emphasis"/>
        </w:rPr>
        <w:t xml:space="preserve"> alternative future</w:t>
      </w:r>
      <w:r w:rsidRPr="0073329C">
        <w:rPr>
          <w:rStyle w:val="StyleUnderline"/>
        </w:rPr>
        <w:t xml:space="preserve"> of social investment and </w:t>
      </w:r>
      <w:r w:rsidRPr="00F901AE">
        <w:rPr>
          <w:rStyle w:val="StyleUnderline"/>
          <w:highlight w:val="cyan"/>
        </w:rPr>
        <w:t>scientific developments</w:t>
      </w:r>
      <w:r>
        <w:t xml:space="preserve">. In other words, </w:t>
      </w:r>
      <w:r w:rsidRPr="0073329C">
        <w:rPr>
          <w:rStyle w:val="StyleUnderline"/>
        </w:rPr>
        <w:t>accepting for the sake of argument degrowthers’ axiom</w:t>
      </w:r>
      <w:r>
        <w:t xml:space="preserve"> that </w:t>
      </w:r>
      <w:r w:rsidRPr="0073329C">
        <w:rPr>
          <w:rStyle w:val="StyleUnderline"/>
        </w:rPr>
        <w:t xml:space="preserve">it is necessary to reduce throughput to save civilization, the </w:t>
      </w:r>
      <w:r w:rsidRPr="0073329C">
        <w:rPr>
          <w:rStyle w:val="Emphasis"/>
        </w:rPr>
        <w:t>degree of reduction matters—a lot</w:t>
      </w:r>
      <w:r>
        <w:t>.</w:t>
      </w:r>
    </w:p>
    <w:p w14:paraId="6A02012F" w14:textId="77777777" w:rsidR="00CC4195" w:rsidRDefault="00CC4195" w:rsidP="00CC4195">
      <w:r w:rsidRPr="00F901AE">
        <w:rPr>
          <w:rStyle w:val="Emphasis"/>
          <w:highlight w:val="cyan"/>
        </w:rPr>
        <w:t>Degrowthers hope</w:t>
      </w:r>
      <w:r>
        <w:t xml:space="preserve"> that </w:t>
      </w:r>
      <w:r w:rsidRPr="00F901AE">
        <w:rPr>
          <w:rStyle w:val="Emphasis"/>
          <w:highlight w:val="cyan"/>
        </w:rPr>
        <w:t>a</w:t>
      </w:r>
      <w:r w:rsidRPr="000C2300">
        <w:rPr>
          <w:rStyle w:val="StyleUnderline"/>
        </w:rPr>
        <w:t xml:space="preserve">n empowered democratic </w:t>
      </w:r>
      <w:r w:rsidRPr="00F901AE">
        <w:rPr>
          <w:rStyle w:val="Emphasis"/>
          <w:highlight w:val="cyan"/>
        </w:rPr>
        <w:t>state</w:t>
      </w:r>
      <w:r w:rsidRPr="00F901AE">
        <w:rPr>
          <w:rStyle w:val="StyleUnderline"/>
          <w:highlight w:val="cyan"/>
        </w:rPr>
        <w:t xml:space="preserve"> will shoulder</w:t>
      </w:r>
      <w:r>
        <w:t xml:space="preserve"> the </w:t>
      </w:r>
      <w:r w:rsidRPr="000C2300">
        <w:rPr>
          <w:rStyle w:val="StyleUnderline"/>
        </w:rPr>
        <w:t xml:space="preserve">social </w:t>
      </w:r>
      <w:r w:rsidRPr="00F901AE">
        <w:rPr>
          <w:rStyle w:val="StyleUnderline"/>
          <w:highlight w:val="cyan"/>
        </w:rPr>
        <w:t>costs</w:t>
      </w:r>
      <w:r w:rsidRPr="000C2300">
        <w:rPr>
          <w:rStyle w:val="StyleUnderline"/>
        </w:rPr>
        <w:t xml:space="preserve"> of feeding, sheltering, educating, investing and innovating</w:t>
      </w:r>
      <w:r>
        <w:t xml:space="preserve">, </w:t>
      </w:r>
      <w:r w:rsidRPr="000C2300">
        <w:rPr>
          <w:rStyle w:val="Emphasis"/>
        </w:rPr>
        <w:t xml:space="preserve">boosting its capacities </w:t>
      </w:r>
      <w:r w:rsidRPr="00F901AE">
        <w:rPr>
          <w:rStyle w:val="Emphasis"/>
          <w:highlight w:val="cyan"/>
        </w:rPr>
        <w:t>through redistribution</w:t>
      </w:r>
      <w:r>
        <w:t xml:space="preserve">, </w:t>
      </w:r>
      <w:r w:rsidRPr="000C2300">
        <w:rPr>
          <w:rStyle w:val="StyleUnderline"/>
        </w:rPr>
        <w:t xml:space="preserve">expropriation of private wealth </w:t>
      </w:r>
      <w:r w:rsidRPr="00F901AE">
        <w:rPr>
          <w:rStyle w:val="StyleUnderline"/>
          <w:highlight w:val="cyan"/>
        </w:rPr>
        <w:t>or</w:t>
      </w:r>
      <w:r w:rsidRPr="000C2300">
        <w:rPr>
          <w:rStyle w:val="StyleUnderline"/>
        </w:rPr>
        <w:t xml:space="preserve"> by </w:t>
      </w:r>
      <w:r w:rsidRPr="00F901AE">
        <w:rPr>
          <w:rStyle w:val="StyleUnderline"/>
          <w:highlight w:val="cyan"/>
        </w:rPr>
        <w:t>monetary policy</w:t>
      </w:r>
      <w:r>
        <w:t xml:space="preserve">. But </w:t>
      </w:r>
      <w:r w:rsidRPr="00F901AE">
        <w:rPr>
          <w:rStyle w:val="Emphasis"/>
          <w:highlight w:val="cyan"/>
        </w:rPr>
        <w:t>even these efforts</w:t>
      </w:r>
      <w:r w:rsidRPr="000C2300">
        <w:rPr>
          <w:rStyle w:val="StyleUnderline"/>
        </w:rPr>
        <w:t xml:space="preserve"> would </w:t>
      </w:r>
      <w:r w:rsidRPr="00F901AE">
        <w:rPr>
          <w:rStyle w:val="StyleUnderline"/>
          <w:highlight w:val="cyan"/>
        </w:rPr>
        <w:t>require resources</w:t>
      </w:r>
      <w:r>
        <w:t xml:space="preserve"> that </w:t>
      </w:r>
      <w:r w:rsidRPr="000C2300">
        <w:rPr>
          <w:rStyle w:val="StyleUnderline"/>
        </w:rPr>
        <w:t xml:space="preserve">a state cannot substitute away from, </w:t>
      </w:r>
      <w:r w:rsidRPr="00F901AE">
        <w:rPr>
          <w:rStyle w:val="StyleUnderline"/>
          <w:highlight w:val="cyan"/>
        </w:rPr>
        <w:t xml:space="preserve">like the </w:t>
      </w:r>
      <w:r w:rsidRPr="00F901AE">
        <w:rPr>
          <w:rStyle w:val="Emphasis"/>
          <w:highlight w:val="cyan"/>
        </w:rPr>
        <w:t>coercive apparatus</w:t>
      </w:r>
      <w:r w:rsidRPr="000C2300">
        <w:rPr>
          <w:rStyle w:val="Emphasis"/>
        </w:rPr>
        <w:t xml:space="preserve"> itself</w:t>
      </w:r>
      <w:r w:rsidRPr="000C2300">
        <w:rPr>
          <w:rStyle w:val="StyleUnderline"/>
        </w:rPr>
        <w:t xml:space="preserve"> and the </w:t>
      </w:r>
      <w:r w:rsidRPr="000C2300">
        <w:rPr>
          <w:rStyle w:val="Emphasis"/>
        </w:rPr>
        <w:t>personnel to wield it</w:t>
      </w:r>
      <w:r w:rsidRPr="000C2300">
        <w:rPr>
          <w:rStyle w:val="StyleUnderline"/>
        </w:rPr>
        <w:t xml:space="preserve">. In a </w:t>
      </w:r>
      <w:r w:rsidRPr="00F901AE">
        <w:rPr>
          <w:rStyle w:val="StyleUnderline"/>
          <w:highlight w:val="cyan"/>
        </w:rPr>
        <w:t>contracting economy</w:t>
      </w:r>
      <w:r w:rsidRPr="000C2300">
        <w:rPr>
          <w:rStyle w:val="StyleUnderline"/>
        </w:rPr>
        <w:t xml:space="preserve">, the state </w:t>
      </w:r>
      <w:r w:rsidRPr="00F901AE">
        <w:rPr>
          <w:rStyle w:val="StyleUnderline"/>
          <w:highlight w:val="cyan"/>
        </w:rPr>
        <w:t>would</w:t>
      </w:r>
      <w:r w:rsidRPr="000C2300">
        <w:rPr>
          <w:rStyle w:val="StyleUnderline"/>
        </w:rPr>
        <w:t xml:space="preserve"> inevitably </w:t>
      </w:r>
      <w:r w:rsidRPr="00F901AE">
        <w:rPr>
          <w:rStyle w:val="StyleUnderline"/>
          <w:highlight w:val="cyan"/>
        </w:rPr>
        <w:t>command</w:t>
      </w:r>
      <w:r w:rsidRPr="000C2300">
        <w:rPr>
          <w:rStyle w:val="StyleUnderline"/>
        </w:rPr>
        <w:t xml:space="preserve"> a </w:t>
      </w:r>
      <w:r w:rsidRPr="00F901AE">
        <w:rPr>
          <w:rStyle w:val="Emphasis"/>
          <w:highlight w:val="cyan"/>
        </w:rPr>
        <w:t>shrunken tax base</w:t>
      </w:r>
      <w:r w:rsidRPr="000C2300">
        <w:rPr>
          <w:rStyle w:val="StyleUnderline"/>
        </w:rPr>
        <w:t>, an emptier treasury and tighter constraints on public financing</w:t>
      </w:r>
      <w:r>
        <w:t xml:space="preserve">. All else being equal, </w:t>
      </w:r>
      <w:r w:rsidRPr="000C2300">
        <w:rPr>
          <w:rStyle w:val="StyleUnderline"/>
        </w:rPr>
        <w:t xml:space="preserve">its </w:t>
      </w:r>
      <w:r w:rsidRPr="00F901AE">
        <w:rPr>
          <w:rStyle w:val="StyleUnderline"/>
          <w:highlight w:val="cyan"/>
        </w:rPr>
        <w:t xml:space="preserve">capacity to act would be </w:t>
      </w:r>
      <w:r w:rsidRPr="00F901AE">
        <w:rPr>
          <w:rStyle w:val="Emphasis"/>
          <w:highlight w:val="cyan"/>
        </w:rPr>
        <w:t>weaker</w:t>
      </w:r>
      <w:r w:rsidRPr="000C2300">
        <w:rPr>
          <w:rStyle w:val="Emphasis"/>
        </w:rPr>
        <w:t xml:space="preserve"> with </w:t>
      </w:r>
      <w:r w:rsidRPr="00F901AE">
        <w:rPr>
          <w:rStyle w:val="Emphasis"/>
          <w:highlight w:val="cyan"/>
        </w:rPr>
        <w:t>each year</w:t>
      </w:r>
      <w:r w:rsidRPr="000C2300">
        <w:rPr>
          <w:rStyle w:val="Emphasis"/>
        </w:rPr>
        <w:t xml:space="preserve"> of deepening contraction</w:t>
      </w:r>
      <w:r w:rsidRPr="000C2300">
        <w:rPr>
          <w:rStyle w:val="StyleUnderline"/>
        </w:rPr>
        <w:t>. There is no political means of escape from the importance of magnitudes</w:t>
      </w:r>
      <w:r>
        <w:t>.</w:t>
      </w:r>
    </w:p>
    <w:p w14:paraId="69F44CB3" w14:textId="77777777" w:rsidR="00CC4195" w:rsidRDefault="00CC4195" w:rsidP="00CC4195">
      <w:r>
        <w:t xml:space="preserve">Ultimately, </w:t>
      </w:r>
      <w:r w:rsidRPr="000C2300">
        <w:rPr>
          <w:rStyle w:val="StyleUnderline"/>
        </w:rPr>
        <w:t>while ‘</w:t>
      </w:r>
      <w:r w:rsidRPr="00F901AE">
        <w:rPr>
          <w:rStyle w:val="StyleUnderline"/>
          <w:highlight w:val="cyan"/>
        </w:rPr>
        <w:t>material throughput’</w:t>
      </w:r>
      <w:r w:rsidRPr="000C2300">
        <w:rPr>
          <w:rStyle w:val="StyleUnderline"/>
        </w:rPr>
        <w:t xml:space="preserve"> may be</w:t>
      </w:r>
      <w:r>
        <w:t xml:space="preserve"> a </w:t>
      </w:r>
      <w:r w:rsidRPr="000C2300">
        <w:rPr>
          <w:rStyle w:val="StyleUnderline"/>
        </w:rPr>
        <w:t>fruitful</w:t>
      </w:r>
      <w:r>
        <w:t xml:space="preserve"> category </w:t>
      </w:r>
      <w:r w:rsidRPr="000C2300">
        <w:rPr>
          <w:rStyle w:val="StyleUnderline"/>
        </w:rPr>
        <w:t xml:space="preserve">for thought experiments, it </w:t>
      </w:r>
      <w:r w:rsidRPr="00F901AE">
        <w:rPr>
          <w:rStyle w:val="StyleUnderline"/>
          <w:highlight w:val="cyan"/>
        </w:rPr>
        <w:t>is</w:t>
      </w:r>
      <w:r w:rsidRPr="000C2300">
        <w:rPr>
          <w:rStyle w:val="StyleUnderline"/>
        </w:rPr>
        <w:t xml:space="preserve"> </w:t>
      </w:r>
      <w:r w:rsidRPr="000C2300">
        <w:rPr>
          <w:rStyle w:val="Emphasis"/>
        </w:rPr>
        <w:t xml:space="preserve">deeply </w:t>
      </w:r>
      <w:r w:rsidRPr="00F901AE">
        <w:rPr>
          <w:rStyle w:val="Emphasis"/>
          <w:highlight w:val="cyan"/>
        </w:rPr>
        <w:t>flawed as a basis for</w:t>
      </w:r>
      <w:r w:rsidRPr="000C2300">
        <w:rPr>
          <w:rStyle w:val="Emphasis"/>
        </w:rPr>
        <w:t xml:space="preserve"> effective environmental </w:t>
      </w:r>
      <w:r w:rsidRPr="00F901AE">
        <w:rPr>
          <w:rStyle w:val="Emphasis"/>
          <w:highlight w:val="cyan"/>
        </w:rPr>
        <w:t>policymaking</w:t>
      </w:r>
      <w:r w:rsidRPr="000C2300">
        <w:rPr>
          <w:rStyle w:val="StyleUnderline"/>
        </w:rPr>
        <w:t>. Throughput is not directly accessible, and available proxies appear so inadequate as to render meaningful empirical treatment impossible</w:t>
      </w:r>
      <w:r>
        <w:t xml:space="preserve">. </w:t>
      </w:r>
      <w:r w:rsidRPr="00F901AE">
        <w:rPr>
          <w:rStyle w:val="StyleUnderline"/>
          <w:highlight w:val="cyan"/>
        </w:rPr>
        <w:t>Degrowth</w:t>
      </w:r>
      <w:r w:rsidRPr="000C2300">
        <w:rPr>
          <w:rStyle w:val="StyleUnderline"/>
        </w:rPr>
        <w:t xml:space="preserve"> theory </w:t>
      </w:r>
      <w:r w:rsidRPr="00F901AE">
        <w:rPr>
          <w:rStyle w:val="StyleUnderline"/>
          <w:highlight w:val="cyan"/>
        </w:rPr>
        <w:t xml:space="preserve">is </w:t>
      </w:r>
      <w:r w:rsidRPr="00F901AE">
        <w:rPr>
          <w:rStyle w:val="Emphasis"/>
          <w:highlight w:val="cyan"/>
        </w:rPr>
        <w:t>thin on</w:t>
      </w:r>
      <w:r>
        <w:t xml:space="preserve"> questions of magnitude, both for </w:t>
      </w:r>
      <w:r w:rsidRPr="00F901AE">
        <w:rPr>
          <w:rStyle w:val="Emphasis"/>
          <w:highlight w:val="cyan"/>
        </w:rPr>
        <w:t>throughput thresholds and degrowth targets</w:t>
      </w:r>
      <w:r>
        <w:t xml:space="preserve">. In these circumstances, while degrowthers are free to elaborate upon the concept, </w:t>
      </w:r>
      <w:r w:rsidRPr="000C2300">
        <w:rPr>
          <w:rStyle w:val="StyleUnderline"/>
        </w:rPr>
        <w:t>others may justly respond with the Latin adage</w:t>
      </w:r>
      <w:r>
        <w:t xml:space="preserve">, quod gratis asseritur, gratis negatur: </w:t>
      </w:r>
      <w:r w:rsidRPr="000C2300">
        <w:rPr>
          <w:rStyle w:val="Emphasis"/>
        </w:rPr>
        <w:t>what is freely asserted</w:t>
      </w:r>
      <w:r>
        <w:t>—without substantiating grounds—</w:t>
      </w:r>
      <w:r w:rsidRPr="000C2300">
        <w:rPr>
          <w:rStyle w:val="Emphasis"/>
        </w:rPr>
        <w:t>may be freely denied</w:t>
      </w:r>
      <w:r>
        <w:t>.</w:t>
      </w:r>
    </w:p>
    <w:p w14:paraId="5C2F6D0E" w14:textId="77777777" w:rsidR="00CC4195" w:rsidRDefault="00CC4195" w:rsidP="00CC4195">
      <w:pPr>
        <w:pStyle w:val="Heading3"/>
      </w:pPr>
      <w:r>
        <w:t>AT: Transition---1NC</w:t>
      </w:r>
    </w:p>
    <w:p w14:paraId="22779FDC" w14:textId="77777777" w:rsidR="00CC4195" w:rsidRPr="00B65EEF" w:rsidRDefault="00CC4195" w:rsidP="00CC4195">
      <w:pPr>
        <w:pStyle w:val="Heading4"/>
      </w:pPr>
      <w:r>
        <w:t>3</w:t>
      </w:r>
      <w:r w:rsidRPr="006F0294">
        <w:t xml:space="preserve">. </w:t>
      </w:r>
      <w:r>
        <w:rPr>
          <w:u w:val="single"/>
        </w:rPr>
        <w:t>Every other country</w:t>
      </w:r>
      <w:r>
        <w:t xml:space="preserve"> would backlash as hard as possible or </w:t>
      </w:r>
      <w:r>
        <w:rPr>
          <w:u w:val="single"/>
        </w:rPr>
        <w:t>cheat</w:t>
      </w:r>
      <w:r>
        <w:t xml:space="preserve"> on any degrowth agreement---causes </w:t>
      </w:r>
      <w:r>
        <w:rPr>
          <w:u w:val="single"/>
        </w:rPr>
        <w:t>escalating spirals</w:t>
      </w:r>
      <w:r>
        <w:t xml:space="preserve"> of backlash and domestic revolutions </w:t>
      </w:r>
    </w:p>
    <w:p w14:paraId="623C725E" w14:textId="77777777" w:rsidR="00CC4195" w:rsidRPr="00575461" w:rsidRDefault="00CC4195" w:rsidP="00CC4195">
      <w:r>
        <w:t xml:space="preserve">Kenta </w:t>
      </w:r>
      <w:r w:rsidRPr="003B3DA6">
        <w:rPr>
          <w:rStyle w:val="Style13ptBold"/>
        </w:rPr>
        <w:t>Tsuda 21</w:t>
      </w:r>
      <w:r>
        <w:t>, Post Graduate Teaching Assistant, Faculty of Laws, University College London, March/April 2021, “Naïve Questions on Degrowth,” New Left Review, Vol. 128, https://newleftreview.org/issues/ii128/articles/kenta-tsuda-naive-questions-0n-degrowth /jpb</w:t>
      </w:r>
    </w:p>
    <w:p w14:paraId="43FC69DF" w14:textId="77777777" w:rsidR="00CC4195" w:rsidRDefault="00CC4195" w:rsidP="00CC4195">
      <w:r w:rsidRPr="00A41DF4">
        <w:rPr>
          <w:rStyle w:val="StyleUnderline"/>
        </w:rPr>
        <w:t xml:space="preserve">Domestic policy is only the start. </w:t>
      </w:r>
      <w:r w:rsidRPr="00F901AE">
        <w:rPr>
          <w:rStyle w:val="StyleUnderline"/>
          <w:highlight w:val="cyan"/>
        </w:rPr>
        <w:t>Degrowthers do not</w:t>
      </w:r>
      <w:r w:rsidRPr="00A41DF4">
        <w:rPr>
          <w:rStyle w:val="StyleUnderline"/>
        </w:rPr>
        <w:t xml:space="preserve"> directly </w:t>
      </w:r>
      <w:r w:rsidRPr="00F901AE">
        <w:rPr>
          <w:rStyle w:val="StyleUnderline"/>
          <w:highlight w:val="cyan"/>
        </w:rPr>
        <w:t>address</w:t>
      </w:r>
      <w:r>
        <w:t xml:space="preserve"> the issue of </w:t>
      </w:r>
      <w:r w:rsidRPr="00F901AE">
        <w:rPr>
          <w:rStyle w:val="Emphasis"/>
          <w:highlight w:val="cyan"/>
        </w:rPr>
        <w:t>international coordination</w:t>
      </w:r>
      <w:r>
        <w:t xml:space="preserve">, but </w:t>
      </w:r>
      <w:r w:rsidRPr="00A41DF4">
        <w:rPr>
          <w:rStyle w:val="StyleUnderline"/>
        </w:rPr>
        <w:t xml:space="preserve">presumably </w:t>
      </w:r>
      <w:r w:rsidRPr="00F901AE">
        <w:rPr>
          <w:rStyle w:val="Emphasis"/>
          <w:highlight w:val="cyan"/>
        </w:rPr>
        <w:t>all large economies</w:t>
      </w:r>
      <w:r w:rsidRPr="00A41DF4">
        <w:rPr>
          <w:rStyle w:val="StyleUnderline"/>
        </w:rPr>
        <w:t xml:space="preserve"> would </w:t>
      </w:r>
      <w:r w:rsidRPr="00F901AE">
        <w:rPr>
          <w:rStyle w:val="StyleUnderline"/>
          <w:highlight w:val="cyan"/>
        </w:rPr>
        <w:t>need to contract</w:t>
      </w:r>
      <w:r w:rsidRPr="00A41DF4">
        <w:rPr>
          <w:rStyle w:val="StyleUnderline"/>
        </w:rPr>
        <w:t xml:space="preserve"> in order </w:t>
      </w:r>
      <w:r w:rsidRPr="00F901AE">
        <w:rPr>
          <w:rStyle w:val="StyleUnderline"/>
          <w:highlight w:val="cyan"/>
        </w:rPr>
        <w:t>to achieve</w:t>
      </w:r>
      <w:r w:rsidRPr="00A41DF4">
        <w:rPr>
          <w:rStyle w:val="StyleUnderline"/>
        </w:rPr>
        <w:t xml:space="preserve"> the required </w:t>
      </w:r>
      <w:r w:rsidRPr="00F901AE">
        <w:rPr>
          <w:rStyle w:val="StyleUnderline"/>
          <w:highlight w:val="cyan"/>
        </w:rPr>
        <w:t>material-throughput reductions</w:t>
      </w:r>
      <w:r>
        <w:t xml:space="preserve">. </w:t>
      </w:r>
      <w:r w:rsidRPr="00A41DF4">
        <w:rPr>
          <w:rStyle w:val="StyleUnderline"/>
        </w:rPr>
        <w:t xml:space="preserve">Degrowth in one country is a </w:t>
      </w:r>
      <w:r w:rsidRPr="00A41DF4">
        <w:rPr>
          <w:rStyle w:val="Emphasis"/>
        </w:rPr>
        <w:t>non-starter</w:t>
      </w:r>
      <w:r w:rsidRPr="00A41DF4">
        <w:rPr>
          <w:rStyle w:val="StyleUnderline"/>
        </w:rPr>
        <w:t xml:space="preserve">. </w:t>
      </w:r>
      <w:r w:rsidRPr="00F901AE">
        <w:rPr>
          <w:rStyle w:val="StyleUnderline"/>
          <w:highlight w:val="cyan"/>
        </w:rPr>
        <w:t>International</w:t>
      </w:r>
      <w:r w:rsidRPr="00A41DF4">
        <w:rPr>
          <w:rStyle w:val="StyleUnderline"/>
        </w:rPr>
        <w:t xml:space="preserve"> coordination of </w:t>
      </w:r>
      <w:r w:rsidRPr="00F901AE">
        <w:rPr>
          <w:rStyle w:val="StyleUnderline"/>
          <w:highlight w:val="cyan"/>
        </w:rPr>
        <w:t>degrowth</w:t>
      </w:r>
      <w:r>
        <w:t xml:space="preserve">, however, </w:t>
      </w:r>
      <w:r w:rsidRPr="00A41DF4">
        <w:rPr>
          <w:rStyle w:val="StyleUnderline"/>
        </w:rPr>
        <w:t xml:space="preserve">threatens to </w:t>
      </w:r>
      <w:r w:rsidRPr="00F901AE">
        <w:rPr>
          <w:rStyle w:val="StyleUnderline"/>
          <w:highlight w:val="cyan"/>
        </w:rPr>
        <w:t>reproduce</w:t>
      </w:r>
      <w:r w:rsidRPr="00A41DF4">
        <w:rPr>
          <w:rStyle w:val="StyleUnderline"/>
        </w:rPr>
        <w:t xml:space="preserve"> the domestic </w:t>
      </w:r>
      <w:r w:rsidRPr="00F901AE">
        <w:rPr>
          <w:rStyle w:val="StyleUnderline"/>
          <w:highlight w:val="cyan"/>
        </w:rPr>
        <w:t>coordination problem within</w:t>
      </w:r>
      <w:r w:rsidRPr="00A41DF4">
        <w:rPr>
          <w:rStyle w:val="StyleUnderline"/>
        </w:rPr>
        <w:t xml:space="preserve"> the </w:t>
      </w:r>
      <w:r w:rsidRPr="00F901AE">
        <w:rPr>
          <w:rStyle w:val="Emphasis"/>
          <w:highlight w:val="cyan"/>
        </w:rPr>
        <w:t>anarchic</w:t>
      </w:r>
      <w:r w:rsidRPr="00A41DF4">
        <w:rPr>
          <w:rStyle w:val="Emphasis"/>
        </w:rPr>
        <w:t xml:space="preserve"> dynamics of </w:t>
      </w:r>
      <w:r w:rsidRPr="00F901AE">
        <w:rPr>
          <w:rStyle w:val="Emphasis"/>
          <w:highlight w:val="cyan"/>
        </w:rPr>
        <w:t>inter-state politics</w:t>
      </w:r>
      <w:r w:rsidRPr="00A41DF4">
        <w:rPr>
          <w:rStyle w:val="StyleUnderline"/>
        </w:rPr>
        <w:t xml:space="preserve">, where </w:t>
      </w:r>
      <w:r w:rsidRPr="00F901AE">
        <w:rPr>
          <w:rStyle w:val="StyleUnderline"/>
          <w:highlight w:val="cyan"/>
        </w:rPr>
        <w:t xml:space="preserve">economic magnitude comes </w:t>
      </w:r>
      <w:r w:rsidRPr="00F901AE">
        <w:rPr>
          <w:rStyle w:val="Emphasis"/>
          <w:highlight w:val="cyan"/>
        </w:rPr>
        <w:t>armed with military power</w:t>
      </w:r>
      <w:r>
        <w:t xml:space="preserve">. It seems likely that </w:t>
      </w:r>
      <w:r w:rsidRPr="00F901AE">
        <w:rPr>
          <w:rStyle w:val="Emphasis"/>
          <w:highlight w:val="cyan"/>
        </w:rPr>
        <w:t>every state</w:t>
      </w:r>
      <w:r w:rsidRPr="00F901AE">
        <w:rPr>
          <w:rStyle w:val="StyleUnderline"/>
          <w:highlight w:val="cyan"/>
        </w:rPr>
        <w:t xml:space="preserve"> will</w:t>
      </w:r>
      <w:r w:rsidRPr="00A41DF4">
        <w:rPr>
          <w:rStyle w:val="StyleUnderline"/>
        </w:rPr>
        <w:t xml:space="preserve"> aim to </w:t>
      </w:r>
      <w:r w:rsidRPr="00F901AE">
        <w:rPr>
          <w:rStyle w:val="StyleUnderline"/>
          <w:highlight w:val="cyan"/>
        </w:rPr>
        <w:t>maximize its relative position in a degrowth world</w:t>
      </w:r>
      <w:r>
        <w:t xml:space="preserve">—that is, </w:t>
      </w:r>
      <w:r w:rsidRPr="00A41DF4">
        <w:rPr>
          <w:rStyle w:val="StyleUnderline"/>
        </w:rPr>
        <w:t xml:space="preserve">to </w:t>
      </w:r>
      <w:r w:rsidRPr="00A41DF4">
        <w:rPr>
          <w:rStyle w:val="Emphasis"/>
        </w:rPr>
        <w:t>degrow the least</w:t>
      </w:r>
      <w:r w:rsidRPr="00A41DF4">
        <w:rPr>
          <w:rStyle w:val="StyleUnderline"/>
        </w:rPr>
        <w:t xml:space="preserve"> relative to other nations. Recognizing this</w:t>
      </w:r>
      <w:r>
        <w:t xml:space="preserve"> problem, </w:t>
      </w:r>
      <w:r w:rsidRPr="00F901AE">
        <w:rPr>
          <w:rStyle w:val="StyleUnderline"/>
          <w:highlight w:val="cyan"/>
        </w:rPr>
        <w:t>powerful states will</w:t>
      </w:r>
      <w:r w:rsidRPr="00A41DF4">
        <w:rPr>
          <w:rStyle w:val="StyleUnderline"/>
        </w:rPr>
        <w:t xml:space="preserve"> then </w:t>
      </w:r>
      <w:r w:rsidRPr="00F901AE">
        <w:rPr>
          <w:rStyle w:val="StyleUnderline"/>
          <w:highlight w:val="cyan"/>
        </w:rPr>
        <w:t>aim to</w:t>
      </w:r>
      <w:r w:rsidRPr="00A41DF4">
        <w:rPr>
          <w:rStyle w:val="StyleUnderline"/>
        </w:rPr>
        <w:t xml:space="preserve"> establish an international agreement—</w:t>
      </w:r>
      <w:r w:rsidRPr="00F901AE">
        <w:rPr>
          <w:rStyle w:val="StyleUnderline"/>
          <w:highlight w:val="cyan"/>
        </w:rPr>
        <w:t>a Global Degrowth Pact</w:t>
      </w:r>
      <w:r w:rsidRPr="00A41DF4">
        <w:rPr>
          <w:rStyle w:val="StyleUnderline"/>
        </w:rPr>
        <w:t>, say—to constrain each other</w:t>
      </w:r>
      <w:r>
        <w:t xml:space="preserve">. The </w:t>
      </w:r>
      <w:r w:rsidRPr="00A41DF4">
        <w:rPr>
          <w:rStyle w:val="StyleUnderline"/>
        </w:rPr>
        <w:t>Pact would include mechanisms to monitor and punish defection</w:t>
      </w:r>
      <w:r>
        <w:t xml:space="preserve">. Pact members would settle on metrics against which national contraction could be measured. </w:t>
      </w:r>
      <w:r w:rsidRPr="00F901AE">
        <w:rPr>
          <w:rStyle w:val="StyleUnderline"/>
          <w:highlight w:val="cyan"/>
        </w:rPr>
        <w:t>Where</w:t>
      </w:r>
      <w:r w:rsidRPr="00A41DF4">
        <w:rPr>
          <w:rStyle w:val="StyleUnderline"/>
        </w:rPr>
        <w:t xml:space="preserve"> national </w:t>
      </w:r>
      <w:r w:rsidRPr="00F901AE">
        <w:rPr>
          <w:rStyle w:val="Emphasis"/>
          <w:highlight w:val="cyan"/>
        </w:rPr>
        <w:t>stat</w:t>
      </w:r>
      <w:r w:rsidRPr="00A41DF4">
        <w:rPr>
          <w:rStyle w:val="StyleUnderline"/>
        </w:rPr>
        <w:t>istic</w:t>
      </w:r>
      <w:r w:rsidRPr="00F901AE">
        <w:rPr>
          <w:rStyle w:val="Emphasis"/>
          <w:highlight w:val="cyan"/>
        </w:rPr>
        <w:t>s</w:t>
      </w:r>
      <w:r w:rsidRPr="00F901AE">
        <w:rPr>
          <w:rStyle w:val="StyleUnderline"/>
          <w:highlight w:val="cyan"/>
        </w:rPr>
        <w:t xml:space="preserve"> failed to conform to</w:t>
      </w:r>
      <w:r w:rsidRPr="00A41DF4">
        <w:rPr>
          <w:rStyle w:val="StyleUnderline"/>
        </w:rPr>
        <w:t xml:space="preserve"> the </w:t>
      </w:r>
      <w:r w:rsidRPr="00F901AE">
        <w:rPr>
          <w:rStyle w:val="StyleUnderline"/>
          <w:highlight w:val="cyan"/>
        </w:rPr>
        <w:t>degrowth</w:t>
      </w:r>
      <w:r w:rsidRPr="00A41DF4">
        <w:rPr>
          <w:rStyle w:val="StyleUnderline"/>
        </w:rPr>
        <w:t xml:space="preserve"> schedule, </w:t>
      </w:r>
      <w:r w:rsidRPr="00F901AE">
        <w:rPr>
          <w:rStyle w:val="Emphasis"/>
          <w:highlight w:val="cyan"/>
        </w:rPr>
        <w:t>punishment would kick in</w:t>
      </w:r>
      <w:r>
        <w:t>—</w:t>
      </w:r>
      <w:r w:rsidRPr="00F901AE">
        <w:rPr>
          <w:rStyle w:val="Emphasis"/>
          <w:highlight w:val="cyan"/>
        </w:rPr>
        <w:t>escalating</w:t>
      </w:r>
      <w:r w:rsidRPr="00A41DF4">
        <w:rPr>
          <w:rStyle w:val="Emphasis"/>
        </w:rPr>
        <w:t xml:space="preserve"> economic </w:t>
      </w:r>
      <w:r w:rsidRPr="00F901AE">
        <w:rPr>
          <w:rStyle w:val="Emphasis"/>
          <w:highlight w:val="cyan"/>
        </w:rPr>
        <w:t>sanctions</w:t>
      </w:r>
      <w:r w:rsidRPr="00A41DF4">
        <w:rPr>
          <w:rStyle w:val="StyleUnderline"/>
        </w:rPr>
        <w:t>, for example</w:t>
      </w:r>
      <w:r>
        <w:t>.</w:t>
      </w:r>
    </w:p>
    <w:p w14:paraId="4576752A" w14:textId="77777777" w:rsidR="00CC4195" w:rsidRDefault="00CC4195" w:rsidP="00CC4195">
      <w:r>
        <w:t xml:space="preserve">So much for the Pact on paper. </w:t>
      </w:r>
      <w:r w:rsidRPr="00A41DF4">
        <w:rPr>
          <w:rStyle w:val="StyleUnderline"/>
        </w:rPr>
        <w:t xml:space="preserve">What about in practice? The Pact would need to define criteria for degrowth to be applied to widely varying economies, with </w:t>
      </w:r>
      <w:r w:rsidRPr="00F901AE">
        <w:rPr>
          <w:rStyle w:val="Emphasis"/>
          <w:highlight w:val="cyan"/>
        </w:rPr>
        <w:t>each government</w:t>
      </w:r>
      <w:r w:rsidRPr="00A41DF4">
        <w:rPr>
          <w:rStyle w:val="Emphasis"/>
        </w:rPr>
        <w:t xml:space="preserve"> wanting</w:t>
      </w:r>
      <w:r>
        <w:t xml:space="preserve"> the </w:t>
      </w:r>
      <w:r w:rsidRPr="00A41DF4">
        <w:rPr>
          <w:rStyle w:val="Emphasis"/>
        </w:rPr>
        <w:t>discretion to define these for itself</w:t>
      </w:r>
      <w:r w:rsidRPr="00A41DF4">
        <w:rPr>
          <w:rStyle w:val="StyleUnderline"/>
        </w:rPr>
        <w:t xml:space="preserve">. Most </w:t>
      </w:r>
      <w:r w:rsidRPr="00F901AE">
        <w:rPr>
          <w:rStyle w:val="StyleUnderline"/>
          <w:highlight w:val="cyan"/>
        </w:rPr>
        <w:t>would</w:t>
      </w:r>
      <w:r w:rsidRPr="00A41DF4">
        <w:rPr>
          <w:rStyle w:val="StyleUnderline"/>
        </w:rPr>
        <w:t xml:space="preserve"> no doubt </w:t>
      </w:r>
      <w:r w:rsidRPr="00F901AE">
        <w:rPr>
          <w:rStyle w:val="StyleUnderline"/>
          <w:highlight w:val="cyan"/>
        </w:rPr>
        <w:t>argue</w:t>
      </w:r>
      <w:r>
        <w:t xml:space="preserve"> that </w:t>
      </w:r>
      <w:r w:rsidRPr="00F901AE">
        <w:rPr>
          <w:rStyle w:val="Emphasis"/>
          <w:highlight w:val="cyan"/>
        </w:rPr>
        <w:t>their</w:t>
      </w:r>
      <w:r w:rsidRPr="00F901AE">
        <w:rPr>
          <w:rStyle w:val="StyleUnderline"/>
          <w:highlight w:val="cyan"/>
        </w:rPr>
        <w:t xml:space="preserve"> proportion of degrowth should be reduced, invoking</w:t>
      </w:r>
      <w:r w:rsidRPr="00A41DF4">
        <w:rPr>
          <w:rStyle w:val="StyleUnderline"/>
        </w:rPr>
        <w:t xml:space="preserve"> the degrowth principle of ‘</w:t>
      </w:r>
      <w:r w:rsidRPr="00F901AE">
        <w:rPr>
          <w:rStyle w:val="Emphasis"/>
          <w:highlight w:val="cyan"/>
        </w:rPr>
        <w:t>localized growth in the public interest</w:t>
      </w:r>
      <w:r w:rsidRPr="00F901AE">
        <w:rPr>
          <w:highlight w:val="cyan"/>
        </w:rPr>
        <w:t>’</w:t>
      </w:r>
      <w:r>
        <w:t xml:space="preserve">, or other specific national circumstances. In the absence of determinate public-interest criteria, </w:t>
      </w:r>
      <w:r w:rsidRPr="00A41DF4">
        <w:rPr>
          <w:rStyle w:val="StyleUnderline"/>
        </w:rPr>
        <w:t xml:space="preserve">each government’s claims would be hard to contest. How much contraction is demanded of each nation is likely to take on an </w:t>
      </w:r>
      <w:r w:rsidRPr="00A41DF4">
        <w:rPr>
          <w:rStyle w:val="Emphasis"/>
        </w:rPr>
        <w:t>arbitrary character</w:t>
      </w:r>
      <w:r w:rsidRPr="00A41DF4">
        <w:rPr>
          <w:rStyle w:val="StyleUnderline"/>
        </w:rPr>
        <w:t xml:space="preserve">, accommodating the </w:t>
      </w:r>
      <w:r w:rsidRPr="00A41DF4">
        <w:rPr>
          <w:rStyle w:val="Emphasis"/>
        </w:rPr>
        <w:t>will of the powerful</w:t>
      </w:r>
      <w:r w:rsidRPr="00A41DF4">
        <w:rPr>
          <w:rStyle w:val="StyleUnderline"/>
        </w:rPr>
        <w:t xml:space="preserve"> rather than optimizing for</w:t>
      </w:r>
      <w:r>
        <w:t xml:space="preserve"> achievement of </w:t>
      </w:r>
      <w:r w:rsidRPr="00A41DF4">
        <w:rPr>
          <w:rStyle w:val="Emphasis"/>
        </w:rPr>
        <w:t>ecological targets</w:t>
      </w:r>
      <w:r>
        <w:t>.</w:t>
      </w:r>
    </w:p>
    <w:p w14:paraId="6C79AE56" w14:textId="77777777" w:rsidR="00CC4195" w:rsidRDefault="00CC4195" w:rsidP="00CC4195">
      <w:r w:rsidRPr="00A41DF4">
        <w:rPr>
          <w:rStyle w:val="StyleUnderline"/>
        </w:rPr>
        <w:t xml:space="preserve">Enforcement would remain a work in progress: </w:t>
      </w:r>
      <w:r w:rsidRPr="00F901AE">
        <w:rPr>
          <w:rStyle w:val="StyleUnderline"/>
          <w:highlight w:val="cyan"/>
        </w:rPr>
        <w:t>states</w:t>
      </w:r>
      <w:r w:rsidRPr="00A41DF4">
        <w:rPr>
          <w:rStyle w:val="StyleUnderline"/>
        </w:rPr>
        <w:t xml:space="preserve"> routinely</w:t>
      </w:r>
      <w:r>
        <w:t xml:space="preserve"> </w:t>
      </w:r>
      <w:r w:rsidRPr="00F901AE">
        <w:rPr>
          <w:rStyle w:val="Emphasis"/>
          <w:highlight w:val="cyan"/>
        </w:rPr>
        <w:t>distort</w:t>
      </w:r>
      <w:r w:rsidRPr="00A41DF4">
        <w:rPr>
          <w:rStyle w:val="Emphasis"/>
        </w:rPr>
        <w:t xml:space="preserve"> national </w:t>
      </w:r>
      <w:r w:rsidRPr="00F901AE">
        <w:rPr>
          <w:rStyle w:val="Emphasis"/>
          <w:highlight w:val="cyan"/>
        </w:rPr>
        <w:t>macroeconomic indicators</w:t>
      </w:r>
      <w:r>
        <w:t xml:space="preserve">, but </w:t>
      </w:r>
      <w:r w:rsidRPr="00A41DF4">
        <w:rPr>
          <w:rStyle w:val="StyleUnderline"/>
        </w:rPr>
        <w:t xml:space="preserve">under the Pact, the </w:t>
      </w:r>
      <w:r w:rsidRPr="00F901AE">
        <w:rPr>
          <w:rStyle w:val="StyleUnderline"/>
          <w:highlight w:val="cyan"/>
        </w:rPr>
        <w:t>incentives</w:t>
      </w:r>
      <w:r w:rsidRPr="00A41DF4">
        <w:rPr>
          <w:rStyle w:val="StyleUnderline"/>
        </w:rPr>
        <w:t xml:space="preserve"> to do so </w:t>
      </w:r>
      <w:r w:rsidRPr="00F901AE">
        <w:rPr>
          <w:rStyle w:val="StyleUnderline"/>
          <w:highlight w:val="cyan"/>
        </w:rPr>
        <w:t xml:space="preserve">would be </w:t>
      </w:r>
      <w:r w:rsidRPr="00F901AE">
        <w:rPr>
          <w:rStyle w:val="Emphasis"/>
          <w:highlight w:val="cyan"/>
        </w:rPr>
        <w:t>magnified</w:t>
      </w:r>
      <w:r w:rsidRPr="00A41DF4">
        <w:rPr>
          <w:rStyle w:val="StyleUnderline"/>
        </w:rPr>
        <w:t xml:space="preserve">. Ministries might send promising junior officials to prestigious universities to </w:t>
      </w:r>
      <w:r w:rsidRPr="00A41DF4">
        <w:rPr>
          <w:rStyle w:val="Emphasis"/>
        </w:rPr>
        <w:t>sharpen their facility in cooking the books</w:t>
      </w:r>
      <w:r w:rsidRPr="00A41DF4">
        <w:rPr>
          <w:rStyle w:val="StyleUnderline"/>
        </w:rPr>
        <w:t>. Governments will deploy this expertise</w:t>
      </w:r>
      <w:r>
        <w:t xml:space="preserve"> both </w:t>
      </w:r>
      <w:r w:rsidRPr="00A41DF4">
        <w:rPr>
          <w:rStyle w:val="StyleUnderline"/>
        </w:rPr>
        <w:t>to dissemble their own numbers and to scrutinize those of other nations. The Pact could also face</w:t>
      </w:r>
      <w:r>
        <w:t xml:space="preserve"> a further problem endemic to group coordination: </w:t>
      </w:r>
      <w:r w:rsidRPr="00A41DF4">
        <w:rPr>
          <w:rStyle w:val="Emphasis"/>
        </w:rPr>
        <w:t>defection</w:t>
      </w:r>
      <w:r w:rsidRPr="00A41DF4">
        <w:rPr>
          <w:rStyle w:val="StyleUnderline"/>
        </w:rPr>
        <w:t xml:space="preserve">. Though degrowthers hope to see substantial </w:t>
      </w:r>
      <w:r w:rsidRPr="00F901AE">
        <w:rPr>
          <w:rStyle w:val="Emphasis"/>
          <w:highlight w:val="cyan"/>
        </w:rPr>
        <w:t>international redistribution</w:t>
      </w:r>
      <w:r w:rsidRPr="00A41DF4">
        <w:rPr>
          <w:rStyle w:val="StyleUnderline"/>
        </w:rPr>
        <w:t xml:space="preserve">, this </w:t>
      </w:r>
      <w:r w:rsidRPr="00F901AE">
        <w:rPr>
          <w:rStyle w:val="StyleUnderline"/>
          <w:highlight w:val="cyan"/>
        </w:rPr>
        <w:t>might fall short, leaving poorer countries</w:t>
      </w:r>
      <w:r w:rsidRPr="00A41DF4">
        <w:rPr>
          <w:rStyle w:val="StyleUnderline"/>
        </w:rPr>
        <w:t xml:space="preserve"> with </w:t>
      </w:r>
      <w:r w:rsidRPr="00F901AE">
        <w:rPr>
          <w:rStyle w:val="StyleUnderline"/>
          <w:highlight w:val="cyan"/>
        </w:rPr>
        <w:t>a still-smaller tax base to alleviate</w:t>
      </w:r>
      <w:r w:rsidRPr="00A41DF4">
        <w:rPr>
          <w:rStyle w:val="StyleUnderline"/>
        </w:rPr>
        <w:t xml:space="preserve"> unemployment, homelessness, </w:t>
      </w:r>
      <w:r w:rsidRPr="00F901AE">
        <w:rPr>
          <w:rStyle w:val="StyleUnderline"/>
          <w:highlight w:val="cyan"/>
        </w:rPr>
        <w:t>disease</w:t>
      </w:r>
      <w:r w:rsidRPr="00A41DF4">
        <w:rPr>
          <w:rStyle w:val="StyleUnderline"/>
        </w:rPr>
        <w:t xml:space="preserve"> and famine</w:t>
      </w:r>
      <w:r>
        <w:t xml:space="preserve">. </w:t>
      </w:r>
      <w:r w:rsidRPr="00A41DF4">
        <w:rPr>
          <w:rStyle w:val="Emphasis"/>
        </w:rPr>
        <w:t xml:space="preserve">Their </w:t>
      </w:r>
      <w:r w:rsidRPr="00F901AE">
        <w:rPr>
          <w:rStyle w:val="Emphasis"/>
          <w:highlight w:val="cyan"/>
        </w:rPr>
        <w:t>suffering populations</w:t>
      </w:r>
      <w:r w:rsidRPr="00A41DF4">
        <w:rPr>
          <w:rStyle w:val="Emphasis"/>
        </w:rPr>
        <w:t xml:space="preserve"> might </w:t>
      </w:r>
      <w:r w:rsidRPr="00F901AE">
        <w:rPr>
          <w:rStyle w:val="Emphasis"/>
          <w:highlight w:val="cyan"/>
        </w:rPr>
        <w:t>turn to revolution</w:t>
      </w:r>
      <w:r w:rsidRPr="00A41DF4">
        <w:rPr>
          <w:rStyle w:val="StyleUnderline"/>
        </w:rPr>
        <w:t xml:space="preserve">. Responding to popular demands, the </w:t>
      </w:r>
      <w:r w:rsidRPr="00F901AE">
        <w:rPr>
          <w:rStyle w:val="StyleUnderline"/>
          <w:highlight w:val="cyan"/>
        </w:rPr>
        <w:t xml:space="preserve">new </w:t>
      </w:r>
      <w:r w:rsidRPr="00F901AE">
        <w:rPr>
          <w:rStyle w:val="Emphasis"/>
          <w:highlight w:val="cyan"/>
        </w:rPr>
        <w:t>gov</w:t>
      </w:r>
      <w:r w:rsidRPr="00A41DF4">
        <w:rPr>
          <w:rStyle w:val="StyleUnderline"/>
        </w:rPr>
        <w:t xml:space="preserve">ernment </w:t>
      </w:r>
      <w:r w:rsidRPr="00F901AE">
        <w:rPr>
          <w:rStyle w:val="StyleUnderline"/>
          <w:highlight w:val="cyan"/>
        </w:rPr>
        <w:t xml:space="preserve">would </w:t>
      </w:r>
      <w:r w:rsidRPr="00F901AE">
        <w:rPr>
          <w:rStyle w:val="Emphasis"/>
          <w:highlight w:val="cyan"/>
        </w:rPr>
        <w:t>modify</w:t>
      </w:r>
      <w:r w:rsidRPr="00A41DF4">
        <w:rPr>
          <w:rStyle w:val="Emphasis"/>
        </w:rPr>
        <w:t xml:space="preserve"> the ancien régime’s </w:t>
      </w:r>
      <w:r w:rsidRPr="00F901AE">
        <w:rPr>
          <w:rStyle w:val="Emphasis"/>
          <w:highlight w:val="cyan"/>
        </w:rPr>
        <w:t>degrowth</w:t>
      </w:r>
      <w:r w:rsidRPr="00A41DF4">
        <w:rPr>
          <w:rStyle w:val="Emphasis"/>
        </w:rPr>
        <w:t xml:space="preserve"> commitments</w:t>
      </w:r>
      <w:r w:rsidRPr="00A41DF4">
        <w:rPr>
          <w:rStyle w:val="StyleUnderline"/>
        </w:rPr>
        <w:t xml:space="preserve">, </w:t>
      </w:r>
      <w:r w:rsidRPr="00F901AE">
        <w:rPr>
          <w:rStyle w:val="StyleUnderline"/>
          <w:highlight w:val="cyan"/>
        </w:rPr>
        <w:t>or</w:t>
      </w:r>
      <w:r w:rsidRPr="00A41DF4">
        <w:rPr>
          <w:rStyle w:val="StyleUnderline"/>
        </w:rPr>
        <w:t xml:space="preserve"> even </w:t>
      </w:r>
      <w:r w:rsidRPr="00F901AE">
        <w:rPr>
          <w:rStyle w:val="Emphasis"/>
          <w:highlight w:val="cyan"/>
        </w:rPr>
        <w:t>repudiate</w:t>
      </w:r>
      <w:r w:rsidRPr="00A41DF4">
        <w:rPr>
          <w:rStyle w:val="Emphasis"/>
        </w:rPr>
        <w:t xml:space="preserve"> the Pact altogether</w:t>
      </w:r>
      <w:r>
        <w:t xml:space="preserve">. The </w:t>
      </w:r>
      <w:r w:rsidRPr="00A41DF4">
        <w:rPr>
          <w:rStyle w:val="StyleUnderline"/>
        </w:rPr>
        <w:t>larger Pact members</w:t>
      </w:r>
      <w:r>
        <w:t xml:space="preserve"> might ignore the withdrawal of a microstate, but </w:t>
      </w:r>
      <w:r w:rsidRPr="00A41DF4">
        <w:rPr>
          <w:rStyle w:val="StyleUnderline"/>
        </w:rPr>
        <w:t>would be unlikely to countenance the defection of a major power</w:t>
      </w:r>
      <w:r>
        <w:t xml:space="preserve">. The </w:t>
      </w:r>
      <w:r w:rsidRPr="00F901AE">
        <w:rPr>
          <w:rStyle w:val="StyleUnderline"/>
          <w:highlight w:val="cyan"/>
        </w:rPr>
        <w:t>response</w:t>
      </w:r>
      <w:r w:rsidRPr="00A41DF4">
        <w:rPr>
          <w:rStyle w:val="StyleUnderline"/>
        </w:rPr>
        <w:t xml:space="preserve"> of the ‘international degrowth community’ </w:t>
      </w:r>
      <w:r w:rsidRPr="00F901AE">
        <w:rPr>
          <w:rStyle w:val="StyleUnderline"/>
          <w:highlight w:val="cyan"/>
        </w:rPr>
        <w:t xml:space="preserve">would be </w:t>
      </w:r>
      <w:r w:rsidRPr="00F901AE">
        <w:rPr>
          <w:rStyle w:val="Emphasis"/>
          <w:highlight w:val="cyan"/>
        </w:rPr>
        <w:t>swift and furious</w:t>
      </w:r>
      <w:r w:rsidRPr="00A41DF4">
        <w:rPr>
          <w:rStyle w:val="StyleUnderline"/>
        </w:rPr>
        <w:t xml:space="preserve">: a </w:t>
      </w:r>
      <w:r w:rsidRPr="00F901AE">
        <w:rPr>
          <w:rStyle w:val="Emphasis"/>
          <w:highlight w:val="cyan"/>
        </w:rPr>
        <w:t>punitive, exogenously imposed degrowth</w:t>
      </w:r>
      <w:r>
        <w:t>.</w:t>
      </w:r>
    </w:p>
    <w:p w14:paraId="13221088" w14:textId="77777777" w:rsidR="00CC4195" w:rsidRPr="00735D54" w:rsidRDefault="00CC4195" w:rsidP="00CC4195">
      <w:pPr>
        <w:pStyle w:val="Heading4"/>
      </w:pPr>
      <w:r>
        <w:t xml:space="preserve">4. Selfishness guarantees </w:t>
      </w:r>
      <w:r>
        <w:rPr>
          <w:u w:val="single"/>
        </w:rPr>
        <w:t>nobody</w:t>
      </w:r>
      <w:r>
        <w:t xml:space="preserve"> buys it.</w:t>
      </w:r>
    </w:p>
    <w:p w14:paraId="1CE0EB7A" w14:textId="77777777" w:rsidR="00CC4195" w:rsidRPr="00735D54" w:rsidRDefault="00CC4195" w:rsidP="00CC4195">
      <w:r>
        <w:t xml:space="preserve">Dr. Rainer </w:t>
      </w:r>
      <w:r w:rsidRPr="00735D54">
        <w:rPr>
          <w:rStyle w:val="Style13ptBold"/>
        </w:rPr>
        <w:t>Zitelmann 23</w:t>
      </w:r>
      <w:r>
        <w:t>, Former Lecturing Professor at Freie Universität Berlin and former chief editor of Ullstein-Propyläen, “</w:t>
      </w:r>
      <w:r w:rsidRPr="00153083">
        <w:rPr>
          <w:i/>
          <w:iCs/>
        </w:rPr>
        <w:t>In Defense of Capitalism</w:t>
      </w:r>
      <w:r>
        <w:t xml:space="preserve">,” </w:t>
      </w:r>
      <w:r w:rsidRPr="00FA3DA1">
        <w:t>https://www.ipgbook.com/in-defense-of-capitalism-products-9781645720744.php</w:t>
      </w:r>
      <w:r>
        <w:t xml:space="preserve">, </w:t>
      </w:r>
    </w:p>
    <w:p w14:paraId="7BB67864" w14:textId="77777777" w:rsidR="00CC4195" w:rsidRPr="00735D54" w:rsidRDefault="00CC4195" w:rsidP="00CC4195">
      <w:pPr>
        <w:rPr>
          <w:sz w:val="14"/>
        </w:rPr>
      </w:pPr>
      <w:r w:rsidRPr="00735D54">
        <w:rPr>
          <w:sz w:val="14"/>
        </w:rPr>
        <w:t xml:space="preserve">Of course, such </w:t>
      </w:r>
      <w:r w:rsidRPr="00735D54">
        <w:rPr>
          <w:rStyle w:val="Emphasis"/>
        </w:rPr>
        <w:t>critics</w:t>
      </w:r>
      <w:r w:rsidRPr="00735D54">
        <w:rPr>
          <w:rStyle w:val="StyleUnderline"/>
        </w:rPr>
        <w:t xml:space="preserve"> of </w:t>
      </w:r>
      <w:r w:rsidRPr="00735D54">
        <w:rPr>
          <w:rStyle w:val="Emphasis"/>
        </w:rPr>
        <w:t>consumerism</w:t>
      </w:r>
      <w:r w:rsidRPr="00735D54">
        <w:rPr>
          <w:rStyle w:val="StyleUnderline"/>
        </w:rPr>
        <w:t xml:space="preserve"> are well aware that </w:t>
      </w:r>
      <w:r w:rsidRPr="00F901AE">
        <w:rPr>
          <w:rStyle w:val="Emphasis"/>
          <w:highlight w:val="cyan"/>
        </w:rPr>
        <w:t>barely anyone</w:t>
      </w:r>
      <w:r w:rsidRPr="00735D54">
        <w:rPr>
          <w:rStyle w:val="StyleUnderline"/>
        </w:rPr>
        <w:t xml:space="preserve"> could or </w:t>
      </w:r>
      <w:r w:rsidRPr="00F901AE">
        <w:rPr>
          <w:rStyle w:val="StyleUnderline"/>
          <w:highlight w:val="cyan"/>
        </w:rPr>
        <w:t xml:space="preserve">would </w:t>
      </w:r>
      <w:r w:rsidRPr="00F901AE">
        <w:rPr>
          <w:rStyle w:val="Emphasis"/>
          <w:highlight w:val="cyan"/>
        </w:rPr>
        <w:t>want</w:t>
      </w:r>
      <w:r w:rsidRPr="00735D54">
        <w:rPr>
          <w:rStyle w:val="StyleUnderline"/>
        </w:rPr>
        <w:t xml:space="preserve"> to live in a way that would consistently align with the logic of their arguments</w:t>
      </w:r>
      <w:r w:rsidRPr="00735D54">
        <w:rPr>
          <w:sz w:val="14"/>
        </w:rPr>
        <w:t xml:space="preserve">. Tillessen openly admits: “But </w:t>
      </w:r>
      <w:r w:rsidRPr="00735D54">
        <w:rPr>
          <w:rStyle w:val="StyleUnderline"/>
        </w:rPr>
        <w:t xml:space="preserve">if we were to follow all of these precepts, our lives would be nothing but </w:t>
      </w:r>
      <w:r w:rsidRPr="00F901AE">
        <w:rPr>
          <w:rStyle w:val="Emphasis"/>
          <w:highlight w:val="cyan"/>
        </w:rPr>
        <w:t>root</w:t>
      </w:r>
      <w:r w:rsidRPr="00735D54">
        <w:rPr>
          <w:rStyle w:val="Emphasis"/>
        </w:rPr>
        <w:t xml:space="preserve"> vegetable</w:t>
      </w:r>
      <w:r w:rsidRPr="00F901AE">
        <w:rPr>
          <w:rStyle w:val="Emphasis"/>
          <w:highlight w:val="cyan"/>
        </w:rPr>
        <w:t>s</w:t>
      </w:r>
      <w:r w:rsidRPr="00735D54">
        <w:rPr>
          <w:rStyle w:val="StyleUnderline"/>
        </w:rPr>
        <w:t xml:space="preserve">, sauerkraut and </w:t>
      </w:r>
      <w:r w:rsidRPr="00F901AE">
        <w:rPr>
          <w:rStyle w:val="Emphasis"/>
          <w:highlight w:val="cyan"/>
        </w:rPr>
        <w:t>shriveled apples</w:t>
      </w:r>
      <w:r w:rsidRPr="00F901AE">
        <w:rPr>
          <w:rStyle w:val="StyleUnderline"/>
          <w:highlight w:val="cyan"/>
        </w:rPr>
        <w:t xml:space="preserve">, and </w:t>
      </w:r>
      <w:r w:rsidRPr="00F901AE">
        <w:rPr>
          <w:rStyle w:val="Emphasis"/>
          <w:highlight w:val="cyan"/>
        </w:rPr>
        <w:t>unwashed</w:t>
      </w:r>
      <w:r w:rsidRPr="00735D54">
        <w:rPr>
          <w:rStyle w:val="StyleUnderline"/>
        </w:rPr>
        <w:t xml:space="preserve">, crumpled, </w:t>
      </w:r>
      <w:r w:rsidRPr="00735D54">
        <w:rPr>
          <w:rStyle w:val="Emphasis"/>
        </w:rPr>
        <w:t xml:space="preserve">second-hand </w:t>
      </w:r>
      <w:r w:rsidRPr="00F901AE">
        <w:rPr>
          <w:rStyle w:val="Emphasis"/>
          <w:highlight w:val="cyan"/>
        </w:rPr>
        <w:t>clothes</w:t>
      </w:r>
      <w:r w:rsidRPr="00735D54">
        <w:rPr>
          <w:sz w:val="14"/>
        </w:rPr>
        <w:t xml:space="preserve">. e multiplicity and </w:t>
      </w:r>
      <w:r w:rsidRPr="00735D54">
        <w:rPr>
          <w:rStyle w:val="Emphasis"/>
        </w:rPr>
        <w:t>rigor</w:t>
      </w:r>
      <w:r w:rsidRPr="00735D54">
        <w:rPr>
          <w:rStyle w:val="StyleUnderline"/>
        </w:rPr>
        <w:t xml:space="preserve"> of the </w:t>
      </w:r>
      <w:r w:rsidRPr="00F901AE">
        <w:rPr>
          <w:rStyle w:val="Emphasis"/>
          <w:highlight w:val="cyan"/>
        </w:rPr>
        <w:t>requirements</w:t>
      </w:r>
      <w:r w:rsidRPr="00F901AE">
        <w:rPr>
          <w:rStyle w:val="StyleUnderline"/>
          <w:highlight w:val="cyan"/>
        </w:rPr>
        <w:t xml:space="preserve"> makes</w:t>
      </w:r>
      <w:r w:rsidRPr="00735D54">
        <w:rPr>
          <w:rStyle w:val="StyleUnderline"/>
        </w:rPr>
        <w:t xml:space="preserve"> a </w:t>
      </w:r>
      <w:r w:rsidRPr="00735D54">
        <w:rPr>
          <w:rStyle w:val="Emphasis"/>
        </w:rPr>
        <w:t xml:space="preserve">radically </w:t>
      </w:r>
      <w:r w:rsidRPr="00F901AE">
        <w:rPr>
          <w:rStyle w:val="Emphasis"/>
          <w:highlight w:val="cyan"/>
        </w:rPr>
        <w:t>sustainable</w:t>
      </w:r>
      <w:r w:rsidRPr="00F901AE">
        <w:rPr>
          <w:rStyle w:val="StyleUnderline"/>
          <w:highlight w:val="cyan"/>
        </w:rPr>
        <w:t xml:space="preserve"> life</w:t>
      </w:r>
      <w:r w:rsidRPr="00735D54">
        <w:rPr>
          <w:rStyle w:val="StyleUnderline"/>
        </w:rPr>
        <w:t xml:space="preserve"> seem like </w:t>
      </w:r>
      <w:r w:rsidRPr="00F901AE">
        <w:rPr>
          <w:rStyle w:val="StyleUnderline"/>
          <w:highlight w:val="cyan"/>
        </w:rPr>
        <w:t xml:space="preserve">something we can </w:t>
      </w:r>
      <w:r w:rsidRPr="00F901AE">
        <w:rPr>
          <w:rStyle w:val="Emphasis"/>
          <w:highlight w:val="cyan"/>
        </w:rPr>
        <w:t>neither achieve nor want</w:t>
      </w:r>
      <w:r w:rsidRPr="00735D54">
        <w:rPr>
          <w:rStyle w:val="Emphasis"/>
        </w:rPr>
        <w:t xml:space="preserve"> to achieve</w:t>
      </w:r>
      <w:r w:rsidRPr="00735D54">
        <w:rPr>
          <w:sz w:val="14"/>
        </w:rPr>
        <w:t xml:space="preserve">. Living exclusively in harmony with the principles of sustainability and </w:t>
      </w:r>
      <w:r w:rsidRPr="00735D54">
        <w:rPr>
          <w:rStyle w:val="StyleUnderline"/>
        </w:rPr>
        <w:t xml:space="preserve">only ever buying fair trade goods would set us back </w:t>
      </w:r>
      <w:r w:rsidRPr="00735D54">
        <w:rPr>
          <w:rStyle w:val="Emphasis"/>
        </w:rPr>
        <w:t>decades</w:t>
      </w:r>
      <w:r w:rsidRPr="00735D54">
        <w:rPr>
          <w:sz w:val="14"/>
        </w:rPr>
        <w:t xml:space="preserve"> in the progress of humanity, </w:t>
      </w:r>
      <w:r w:rsidRPr="00735D54">
        <w:rPr>
          <w:rStyle w:val="StyleUnderline"/>
        </w:rPr>
        <w:t xml:space="preserve">as would claiming not to use </w:t>
      </w:r>
      <w:r w:rsidRPr="00735D54">
        <w:rPr>
          <w:rStyle w:val="Emphasis"/>
        </w:rPr>
        <w:t>Google</w:t>
      </w:r>
      <w:r w:rsidRPr="00735D54">
        <w:rPr>
          <w:rStyle w:val="StyleUnderline"/>
        </w:rPr>
        <w:t xml:space="preserve"> products</w:t>
      </w:r>
      <w:r w:rsidRPr="00735D54">
        <w:rPr>
          <w:sz w:val="14"/>
        </w:rPr>
        <w:t xml:space="preserve">, either directly or indirectly. And in the end, </w:t>
      </w:r>
      <w:r w:rsidRPr="00735D54">
        <w:rPr>
          <w:rStyle w:val="StyleUnderline"/>
        </w:rPr>
        <w:t xml:space="preserve">the perceived </w:t>
      </w:r>
      <w:r w:rsidRPr="00F901AE">
        <w:rPr>
          <w:rStyle w:val="Emphasis"/>
          <w:highlight w:val="cyan"/>
        </w:rPr>
        <w:t>magnitude</w:t>
      </w:r>
      <w:r w:rsidRPr="00F901AE">
        <w:rPr>
          <w:rStyle w:val="StyleUnderline"/>
          <w:highlight w:val="cyan"/>
        </w:rPr>
        <w:t xml:space="preserve"> of</w:t>
      </w:r>
      <w:r w:rsidRPr="00735D54">
        <w:rPr>
          <w:rStyle w:val="StyleUnderline"/>
        </w:rPr>
        <w:t xml:space="preserve"> the </w:t>
      </w:r>
      <w:r w:rsidRPr="00F901AE">
        <w:rPr>
          <w:rStyle w:val="Emphasis"/>
          <w:highlight w:val="cyan"/>
        </w:rPr>
        <w:t>personal sacrifices</w:t>
      </w:r>
      <w:r w:rsidRPr="00735D54">
        <w:rPr>
          <w:rStyle w:val="StyleUnderline"/>
        </w:rPr>
        <w:t xml:space="preserve"> every one of us would have to make </w:t>
      </w:r>
      <w:r w:rsidRPr="00F901AE">
        <w:rPr>
          <w:rStyle w:val="StyleUnderline"/>
          <w:highlight w:val="cyan"/>
        </w:rPr>
        <w:t xml:space="preserve">would be </w:t>
      </w:r>
      <w:r w:rsidRPr="000517A1">
        <w:rPr>
          <w:rStyle w:val="Emphasis"/>
        </w:rPr>
        <w:t xml:space="preserve">absurdly </w:t>
      </w:r>
      <w:r w:rsidRPr="00F901AE">
        <w:rPr>
          <w:rStyle w:val="Emphasis"/>
          <w:highlight w:val="cyan"/>
        </w:rPr>
        <w:t>disproportionate</w:t>
      </w:r>
      <w:r w:rsidRPr="00735D54">
        <w:rPr>
          <w:rStyle w:val="StyleUnderline"/>
        </w:rPr>
        <w:t xml:space="preserve"> to the </w:t>
      </w:r>
      <w:r w:rsidRPr="00735D54">
        <w:rPr>
          <w:rStyle w:val="Emphasis"/>
        </w:rPr>
        <w:t>tiny contribution</w:t>
      </w:r>
      <w:r w:rsidRPr="00735D54">
        <w:rPr>
          <w:rStyle w:val="StyleUnderline"/>
        </w:rPr>
        <w:t xml:space="preserve"> we could make to improving the world</w:t>
      </w:r>
      <w:r w:rsidRPr="00735D54">
        <w:rPr>
          <w:sz w:val="14"/>
        </w:rPr>
        <w:t xml:space="preserve">. So, </w:t>
      </w:r>
      <w:r w:rsidRPr="00F901AE">
        <w:rPr>
          <w:rStyle w:val="Emphasis"/>
          <w:highlight w:val="cyan"/>
        </w:rPr>
        <w:t>most people</w:t>
      </w:r>
      <w:r w:rsidRPr="00735D54">
        <w:rPr>
          <w:rStyle w:val="StyleUnderline"/>
        </w:rPr>
        <w:t xml:space="preserve"> simply </w:t>
      </w:r>
      <w:r w:rsidRPr="00F901AE">
        <w:rPr>
          <w:rStyle w:val="Emphasis"/>
          <w:highlight w:val="cyan"/>
        </w:rPr>
        <w:t>abandon</w:t>
      </w:r>
      <w:r w:rsidRPr="00F901AE">
        <w:rPr>
          <w:rStyle w:val="StyleUnderline"/>
          <w:highlight w:val="cyan"/>
        </w:rPr>
        <w:t xml:space="preserve"> the </w:t>
      </w:r>
      <w:r w:rsidRPr="00F901AE">
        <w:rPr>
          <w:rStyle w:val="Emphasis"/>
          <w:highlight w:val="cyan"/>
        </w:rPr>
        <w:t>attempt</w:t>
      </w:r>
      <w:r w:rsidRPr="00735D54">
        <w:rPr>
          <w:rStyle w:val="StyleUnderline"/>
        </w:rPr>
        <w:t xml:space="preserve"> to live more sustainably </w:t>
      </w:r>
      <w:r w:rsidRPr="00F901AE">
        <w:rPr>
          <w:rStyle w:val="StyleUnderline"/>
          <w:highlight w:val="cyan"/>
        </w:rPr>
        <w:t xml:space="preserve">and </w:t>
      </w:r>
      <w:r w:rsidRPr="00F901AE">
        <w:rPr>
          <w:rStyle w:val="Emphasis"/>
          <w:highlight w:val="cyan"/>
        </w:rPr>
        <w:t>carry on</w:t>
      </w:r>
      <w:r w:rsidRPr="00735D54">
        <w:rPr>
          <w:rStyle w:val="StyleUnderline"/>
        </w:rPr>
        <w:t xml:space="preserve"> as they </w:t>
      </w:r>
      <w:r w:rsidRPr="00735D54">
        <w:rPr>
          <w:rStyle w:val="Emphasis"/>
        </w:rPr>
        <w:t>always have</w:t>
      </w:r>
      <w:r w:rsidRPr="00735D54">
        <w:rPr>
          <w:sz w:val="14"/>
        </w:rPr>
        <w:t>. Unfortunately.” 445</w:t>
      </w:r>
    </w:p>
    <w:p w14:paraId="223582B3" w14:textId="77777777" w:rsidR="00CC4195" w:rsidRDefault="00CC4195" w:rsidP="00CC4195">
      <w:pPr>
        <w:rPr>
          <w:sz w:val="14"/>
        </w:rPr>
      </w:pPr>
      <w:r w:rsidRPr="00735D54">
        <w:rPr>
          <w:sz w:val="14"/>
        </w:rPr>
        <w:t xml:space="preserve">So Tillessen knows that </w:t>
      </w:r>
      <w:r w:rsidRPr="00F901AE">
        <w:rPr>
          <w:rStyle w:val="StyleUnderline"/>
          <w:highlight w:val="cyan"/>
        </w:rPr>
        <w:t xml:space="preserve">there is </w:t>
      </w:r>
      <w:r w:rsidRPr="00F901AE">
        <w:rPr>
          <w:rStyle w:val="Emphasis"/>
          <w:highlight w:val="cyan"/>
        </w:rPr>
        <w:t>no chance</w:t>
      </w:r>
      <w:r w:rsidRPr="00F901AE">
        <w:rPr>
          <w:rStyle w:val="StyleUnderline"/>
          <w:highlight w:val="cyan"/>
        </w:rPr>
        <w:t xml:space="preserve"> of people</w:t>
      </w:r>
      <w:r w:rsidRPr="00735D54">
        <w:rPr>
          <w:rStyle w:val="StyleUnderline"/>
        </w:rPr>
        <w:t xml:space="preserve"> consistently </w:t>
      </w:r>
      <w:r w:rsidRPr="00F901AE">
        <w:rPr>
          <w:rStyle w:val="Emphasis"/>
          <w:highlight w:val="cyan"/>
        </w:rPr>
        <w:t>changing</w:t>
      </w:r>
      <w:r w:rsidRPr="00735D54">
        <w:rPr>
          <w:rStyle w:val="StyleUnderline"/>
        </w:rPr>
        <w:t xml:space="preserve"> in their </w:t>
      </w:r>
      <w:r w:rsidRPr="00735D54">
        <w:rPr>
          <w:rStyle w:val="Emphasis"/>
        </w:rPr>
        <w:t>lives</w:t>
      </w:r>
      <w:r w:rsidRPr="00735D54">
        <w:rPr>
          <w:sz w:val="14"/>
        </w:rPr>
        <w:t xml:space="preserve"> as he so vehemently complains about. But they can at least change small things, he says, such as riding a bicycle to work from April to September or only using the train rather than airplanes for domestic travel. In addition, he suggests, we should all constantly measure our carbon footprint, “even though this is only one of many aspects toward achieving net zero carbon emissions and completely ignores the issue of the social compatibility of our consumption.” 446</w:t>
      </w:r>
    </w:p>
    <w:p w14:paraId="79E3D5EE" w14:textId="77777777" w:rsidR="00CC4195" w:rsidRDefault="00CC4195" w:rsidP="00CC4195">
      <w:pPr>
        <w:pStyle w:val="Heading3"/>
      </w:pPr>
      <w:r>
        <w:t>AT: Inequality---1NC</w:t>
      </w:r>
    </w:p>
    <w:p w14:paraId="3493018D" w14:textId="77777777" w:rsidR="00CC4195" w:rsidRDefault="00CC4195" w:rsidP="00CC4195">
      <w:pPr>
        <w:pStyle w:val="Heading4"/>
      </w:pPr>
      <w:r>
        <w:t xml:space="preserve">5. No </w:t>
      </w:r>
      <w:r w:rsidRPr="0069640E">
        <w:rPr>
          <w:u w:val="single"/>
        </w:rPr>
        <w:t>inequality</w:t>
      </w:r>
      <w:r>
        <w:t xml:space="preserve"> </w:t>
      </w:r>
      <w:r w:rsidRPr="0069640E">
        <w:t>impact</w:t>
      </w:r>
      <w:r>
        <w:t xml:space="preserve">---best studies. </w:t>
      </w:r>
    </w:p>
    <w:p w14:paraId="06AF3BE4" w14:textId="77777777" w:rsidR="00CC4195" w:rsidRDefault="00CC4195" w:rsidP="00CC4195">
      <w:r w:rsidRPr="00E22CC9">
        <w:rPr>
          <w:rStyle w:val="Style13ptBold"/>
        </w:rPr>
        <w:t>Ariely 16</w:t>
      </w:r>
      <w:r>
        <w:t xml:space="preserve"> [Gal Ariely (</w:t>
      </w:r>
      <w:r w:rsidRPr="00E22CC9">
        <w:t>Politics and Government Professor</w:t>
      </w:r>
      <w:r>
        <w:t xml:space="preserve">, </w:t>
      </w:r>
      <w:r w:rsidRPr="00E22CC9">
        <w:t>Ben–Gurion University</w:t>
      </w:r>
      <w:r>
        <w:t xml:space="preserve">), 2016, “Does National Identification Always Lead to Chauvinism? A Cross-national Analysis of Contextual Explanations,” Globalizations, Vol. 13, Issue 4, pp. 377-395, </w:t>
      </w:r>
      <w:r w:rsidRPr="00A768FD">
        <w:t>https://doi.org/10.1080/14747731.2015.1111654</w:t>
      </w:r>
      <w:r>
        <w:t>, njn]</w:t>
      </w:r>
    </w:p>
    <w:p w14:paraId="0B99601D" w14:textId="77777777" w:rsidR="00CC4195" w:rsidRPr="00087538" w:rsidRDefault="00CC4195" w:rsidP="00CC4195">
      <w:pPr>
        <w:rPr>
          <w:sz w:val="16"/>
        </w:rPr>
      </w:pPr>
      <w:r w:rsidRPr="00087538">
        <w:rPr>
          <w:sz w:val="16"/>
        </w:rPr>
        <w:t xml:space="preserve">With respect to internal explanations, </w:t>
      </w:r>
      <w:r w:rsidRPr="00EF77A1">
        <w:rPr>
          <w:rStyle w:val="StyleUnderline"/>
        </w:rPr>
        <w:t xml:space="preserve">the </w:t>
      </w:r>
      <w:r w:rsidRPr="002A71E1">
        <w:rPr>
          <w:rStyle w:val="StyleUnderline"/>
          <w:highlight w:val="cyan"/>
        </w:rPr>
        <w:t>effects of</w:t>
      </w:r>
      <w:r w:rsidRPr="00EF77A1">
        <w:rPr>
          <w:rStyle w:val="StyleUnderline"/>
        </w:rPr>
        <w:t xml:space="preserve"> income </w:t>
      </w:r>
      <w:r w:rsidRPr="002A71E1">
        <w:rPr>
          <w:rStyle w:val="Emphasis"/>
          <w:highlight w:val="cyan"/>
        </w:rPr>
        <w:t>inequality</w:t>
      </w:r>
      <w:r w:rsidRPr="00EF77A1">
        <w:rPr>
          <w:rStyle w:val="StyleUnderline"/>
        </w:rPr>
        <w:t xml:space="preserve"> and ethnic </w:t>
      </w:r>
      <w:r w:rsidRPr="00EF77A1">
        <w:rPr>
          <w:rStyle w:val="Emphasis"/>
        </w:rPr>
        <w:t>diversity</w:t>
      </w:r>
      <w:r w:rsidRPr="002A71E1">
        <w:rPr>
          <w:rStyle w:val="StyleUnderline"/>
        </w:rPr>
        <w:t xml:space="preserve"> </w:t>
      </w:r>
      <w:r w:rsidRPr="002A71E1">
        <w:rPr>
          <w:rStyle w:val="StyleUnderline"/>
          <w:highlight w:val="cyan"/>
        </w:rPr>
        <w:t>are</w:t>
      </w:r>
      <w:r w:rsidRPr="00087538">
        <w:rPr>
          <w:sz w:val="16"/>
        </w:rPr>
        <w:t xml:space="preserve"> presented in Table 3. Models 3.1 and 3.2 indicate that neither directly affects chauvinism. H4 is </w:t>
      </w:r>
      <w:r w:rsidRPr="00EF77A1">
        <w:rPr>
          <w:rStyle w:val="StyleUnderline"/>
        </w:rPr>
        <w:t xml:space="preserve">therefore </w:t>
      </w:r>
      <w:r w:rsidRPr="009E31FC">
        <w:rPr>
          <w:rStyle w:val="Emphasis"/>
          <w:highlight w:val="cyan"/>
        </w:rPr>
        <w:t>not supported</w:t>
      </w:r>
      <w:r w:rsidRPr="00087538">
        <w:rPr>
          <w:sz w:val="16"/>
        </w:rPr>
        <w:t xml:space="preserve">. The results suggest, however, that both have a negative effect on the national-identification slopes. Contrary to our expectations, </w:t>
      </w:r>
      <w:r w:rsidRPr="00E55BE3">
        <w:rPr>
          <w:rStyle w:val="StyleUnderline"/>
          <w:highlight w:val="cyan"/>
        </w:rPr>
        <w:t xml:space="preserve">countries with </w:t>
      </w:r>
      <w:r w:rsidRPr="00E55BE3">
        <w:rPr>
          <w:rStyle w:val="Emphasis"/>
          <w:highlight w:val="cyan"/>
        </w:rPr>
        <w:t>higher levels</w:t>
      </w:r>
      <w:r w:rsidRPr="00087538">
        <w:rPr>
          <w:sz w:val="16"/>
        </w:rPr>
        <w:t xml:space="preserve"> of economic and ethnic division appear to </w:t>
      </w:r>
      <w:r w:rsidRPr="00E55BE3">
        <w:rPr>
          <w:rStyle w:val="StyleUnderline"/>
          <w:highlight w:val="cyan"/>
        </w:rPr>
        <w:t xml:space="preserve">exhibit a </w:t>
      </w:r>
      <w:r w:rsidRPr="00E55BE3">
        <w:rPr>
          <w:rStyle w:val="Emphasis"/>
          <w:highlight w:val="cyan"/>
        </w:rPr>
        <w:t>weaker relation</w:t>
      </w:r>
      <w:r w:rsidRPr="00E55BE3">
        <w:rPr>
          <w:rStyle w:val="StyleUnderline"/>
        </w:rPr>
        <w:t xml:space="preserve"> between national identification and </w:t>
      </w:r>
      <w:r w:rsidRPr="00260D1A">
        <w:rPr>
          <w:rStyle w:val="Emphasis"/>
        </w:rPr>
        <w:t>chauvinism</w:t>
      </w:r>
      <w:r w:rsidRPr="00087538">
        <w:rPr>
          <w:sz w:val="16"/>
        </w:rPr>
        <w:t>. While these findings might seem to contradict H5, the pattern was caused by outliers. After excluding South Africa—the most unequal and ethnic diverse country in our sample—</w:t>
      </w:r>
      <w:r w:rsidRPr="00462720">
        <w:rPr>
          <w:rStyle w:val="StyleUnderline"/>
          <w:highlight w:val="cyan"/>
        </w:rPr>
        <w:t>the effect</w:t>
      </w:r>
      <w:r w:rsidRPr="008F69A6">
        <w:rPr>
          <w:rStyle w:val="StyleUnderline"/>
        </w:rPr>
        <w:t xml:space="preserve"> of </w:t>
      </w:r>
      <w:r w:rsidRPr="00462720">
        <w:rPr>
          <w:rStyle w:val="StyleUnderline"/>
        </w:rPr>
        <w:t>ethnic</w:t>
      </w:r>
      <w:r w:rsidRPr="008F69A6">
        <w:rPr>
          <w:rStyle w:val="StyleUnderline"/>
        </w:rPr>
        <w:t xml:space="preserve"> diversity </w:t>
      </w:r>
      <w:r w:rsidRPr="00462720">
        <w:rPr>
          <w:rStyle w:val="StyleUnderline"/>
          <w:highlight w:val="cyan"/>
        </w:rPr>
        <w:t xml:space="preserve">is </w:t>
      </w:r>
      <w:r w:rsidRPr="00462720">
        <w:rPr>
          <w:rStyle w:val="Emphasis"/>
          <w:highlight w:val="cyan"/>
        </w:rPr>
        <w:t>not even of borderline significance</w:t>
      </w:r>
      <w:r w:rsidRPr="00087538">
        <w:rPr>
          <w:sz w:val="16"/>
        </w:rPr>
        <w:t>. After excluding Chile—the most unequal country in our sample—</w:t>
      </w:r>
      <w:r w:rsidRPr="00986F0D">
        <w:rPr>
          <w:rStyle w:val="StyleUnderline"/>
        </w:rPr>
        <w:t xml:space="preserve">the </w:t>
      </w:r>
      <w:r w:rsidRPr="00AD7FC4">
        <w:rPr>
          <w:rStyle w:val="Emphasis"/>
          <w:highlight w:val="cyan"/>
        </w:rPr>
        <w:t>interaction effects</w:t>
      </w:r>
      <w:r w:rsidRPr="00AD7FC4">
        <w:rPr>
          <w:rStyle w:val="StyleUnderline"/>
          <w:highlight w:val="cyan"/>
        </w:rPr>
        <w:t xml:space="preserve"> for</w:t>
      </w:r>
      <w:r w:rsidRPr="00986F0D">
        <w:rPr>
          <w:rStyle w:val="StyleUnderline"/>
        </w:rPr>
        <w:t xml:space="preserve"> economic </w:t>
      </w:r>
      <w:r w:rsidRPr="00AD7FC4">
        <w:rPr>
          <w:rStyle w:val="Emphasis"/>
          <w:highlight w:val="cyan"/>
        </w:rPr>
        <w:t>inequality</w:t>
      </w:r>
      <w:r w:rsidRPr="00AD7FC4">
        <w:rPr>
          <w:rStyle w:val="StyleUnderline"/>
          <w:highlight w:val="cyan"/>
        </w:rPr>
        <w:t xml:space="preserve"> were</w:t>
      </w:r>
      <w:r w:rsidRPr="00986F0D">
        <w:rPr>
          <w:rStyle w:val="StyleUnderline"/>
        </w:rPr>
        <w:t xml:space="preserve"> also </w:t>
      </w:r>
      <w:r w:rsidRPr="00AD7FC4">
        <w:rPr>
          <w:rStyle w:val="Emphasis"/>
          <w:highlight w:val="cyan"/>
        </w:rPr>
        <w:t>far from significant</w:t>
      </w:r>
      <w:r w:rsidRPr="00087538">
        <w:rPr>
          <w:sz w:val="16"/>
        </w:rPr>
        <w:t xml:space="preserve">. The results, therefore, do not support H5.21 </w:t>
      </w:r>
    </w:p>
    <w:p w14:paraId="1608FA8D" w14:textId="77777777" w:rsidR="00CC4195" w:rsidRPr="00087538" w:rsidRDefault="00CC4195" w:rsidP="00CC4195">
      <w:pPr>
        <w:rPr>
          <w:sz w:val="16"/>
        </w:rPr>
      </w:pPr>
      <w:r w:rsidRPr="00087538">
        <w:rPr>
          <w:sz w:val="16"/>
        </w:rPr>
        <w:t>&lt;&lt;TABLE 3 OMITTED&gt;&gt;</w:t>
      </w:r>
    </w:p>
    <w:p w14:paraId="7180A7AB" w14:textId="77777777" w:rsidR="00CC4195" w:rsidRPr="00087538" w:rsidRDefault="00CC4195" w:rsidP="00CC4195">
      <w:pPr>
        <w:rPr>
          <w:sz w:val="16"/>
        </w:rPr>
      </w:pPr>
      <w:r w:rsidRPr="00087538">
        <w:rPr>
          <w:sz w:val="16"/>
        </w:rPr>
        <w:t>Conclusions</w:t>
      </w:r>
    </w:p>
    <w:p w14:paraId="6FAD5104" w14:textId="77777777" w:rsidR="00CC4195" w:rsidRPr="00AD4F8E" w:rsidRDefault="00CC4195" w:rsidP="00CC4195">
      <w:pPr>
        <w:rPr>
          <w:sz w:val="16"/>
        </w:rPr>
      </w:pPr>
      <w:r w:rsidRPr="00AD4F8E">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6709F711" w14:textId="77777777" w:rsidR="00CC4195" w:rsidRPr="00AD4F8E" w:rsidRDefault="00CC4195" w:rsidP="00CC4195">
      <w:pPr>
        <w:rPr>
          <w:sz w:val="16"/>
        </w:rPr>
      </w:pPr>
      <w:r w:rsidRPr="00AD4F8E">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045847AF" w14:textId="77777777" w:rsidR="00CC4195" w:rsidRPr="000E462D" w:rsidRDefault="00CC4195" w:rsidP="00CC4195">
      <w:pPr>
        <w:rPr>
          <w:sz w:val="16"/>
        </w:rPr>
      </w:pPr>
      <w:r w:rsidRPr="000E462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0E462D">
        <w:rPr>
          <w:rStyle w:val="StyleUnderline"/>
          <w:highlight w:val="cyan"/>
        </w:rPr>
        <w:t>Using</w:t>
      </w:r>
      <w:r w:rsidRPr="00052E12">
        <w:rPr>
          <w:rStyle w:val="StyleUnderline"/>
        </w:rPr>
        <w:t xml:space="preserve"> a </w:t>
      </w:r>
      <w:r w:rsidRPr="000E462D">
        <w:rPr>
          <w:rStyle w:val="Emphasis"/>
          <w:highlight w:val="cyan"/>
        </w:rPr>
        <w:t>multilevel regression</w:t>
      </w:r>
      <w:r w:rsidRPr="00052E12">
        <w:rPr>
          <w:rStyle w:val="StyleUnderline"/>
        </w:rPr>
        <w:t xml:space="preserve"> analysis, </w:t>
      </w:r>
      <w:r w:rsidRPr="000E462D">
        <w:rPr>
          <w:rStyle w:val="StyleUnderline"/>
          <w:highlight w:val="cyan"/>
        </w:rPr>
        <w:t>we tested</w:t>
      </w:r>
      <w:r w:rsidRPr="00052E12">
        <w:rPr>
          <w:rStyle w:val="StyleUnderline"/>
        </w:rPr>
        <w:t xml:space="preserve"> to see </w:t>
      </w:r>
      <w:r w:rsidRPr="00F75311">
        <w:rPr>
          <w:rStyle w:val="StyleUnderline"/>
          <w:highlight w:val="cyan"/>
        </w:rPr>
        <w:t>whether</w:t>
      </w:r>
      <w:r w:rsidRPr="000E462D">
        <w:rPr>
          <w:sz w:val="16"/>
        </w:rPr>
        <w:t xml:space="preserve"> globalization, </w:t>
      </w:r>
      <w:r w:rsidRPr="006E21C7">
        <w:rPr>
          <w:rStyle w:val="Emphasis"/>
          <w:highlight w:val="cyan"/>
        </w:rPr>
        <w:t>conflict</w:t>
      </w:r>
      <w:r w:rsidRPr="00F75311">
        <w:rPr>
          <w:rStyle w:val="StyleUnderline"/>
        </w:rPr>
        <w:t xml:space="preserve">, </w:t>
      </w:r>
      <w:r w:rsidRPr="00F75311">
        <w:rPr>
          <w:rStyle w:val="StyleUnderline"/>
          <w:highlight w:val="cyan"/>
        </w:rPr>
        <w:t>and</w:t>
      </w:r>
      <w:r w:rsidRPr="00052E12">
        <w:rPr>
          <w:rStyle w:val="StyleUnderline"/>
        </w:rPr>
        <w:t xml:space="preserve"> </w:t>
      </w:r>
      <w:r w:rsidRPr="00021EBB">
        <w:rPr>
          <w:rStyle w:val="StyleUnderline"/>
        </w:rPr>
        <w:t xml:space="preserve">social </w:t>
      </w:r>
      <w:r w:rsidRPr="00F75311">
        <w:rPr>
          <w:rStyle w:val="StyleUnderline"/>
          <w:highlight w:val="cyan"/>
        </w:rPr>
        <w:t xml:space="preserve">division </w:t>
      </w:r>
      <w:r w:rsidRPr="00F75311">
        <w:rPr>
          <w:rStyle w:val="Emphasis"/>
          <w:highlight w:val="cyan"/>
        </w:rPr>
        <w:t>correlate</w:t>
      </w:r>
      <w:r w:rsidRPr="00052E12">
        <w:rPr>
          <w:rStyle w:val="StyleUnderline"/>
        </w:rPr>
        <w:t xml:space="preserve"> with this variation</w:t>
      </w:r>
      <w:r w:rsidRPr="000E462D">
        <w:rPr>
          <w:sz w:val="16"/>
        </w:rPr>
        <w:t>.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49C2A564" w14:textId="77777777" w:rsidR="00CC4195" w:rsidRPr="00DC594E" w:rsidRDefault="00CC4195" w:rsidP="00CC4195">
      <w:pPr>
        <w:rPr>
          <w:sz w:val="16"/>
        </w:rPr>
      </w:pPr>
      <w:r w:rsidRPr="00DC594E">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4B4FDC99" w14:textId="77777777" w:rsidR="00CC4195" w:rsidRPr="00C87791" w:rsidRDefault="00CC4195" w:rsidP="00CC4195">
      <w:pPr>
        <w:rPr>
          <w:sz w:val="16"/>
        </w:rPr>
      </w:pPr>
      <w:r w:rsidRPr="0061492E">
        <w:rPr>
          <w:rStyle w:val="StyleUnderline"/>
          <w:highlight w:val="cyan"/>
        </w:rPr>
        <w:t>Contrary to</w:t>
      </w:r>
      <w:r w:rsidRPr="0061492E">
        <w:rPr>
          <w:rStyle w:val="StyleUnderline"/>
        </w:rPr>
        <w:t xml:space="preserve"> what the </w:t>
      </w:r>
      <w:r w:rsidRPr="0061492E">
        <w:rPr>
          <w:rStyle w:val="Emphasis"/>
          <w:highlight w:val="cyan"/>
        </w:rPr>
        <w:t>divisionary theory</w:t>
      </w:r>
      <w:r w:rsidRPr="0061492E">
        <w:rPr>
          <w:rStyle w:val="StyleUnderline"/>
        </w:rPr>
        <w:t xml:space="preserve"> of national mobilization would lead us to </w:t>
      </w:r>
      <w:r w:rsidRPr="00222999">
        <w:rPr>
          <w:rStyle w:val="StyleUnderline"/>
        </w:rPr>
        <w:t xml:space="preserve">expect, </w:t>
      </w:r>
      <w:r w:rsidRPr="00641DBD">
        <w:rPr>
          <w:rStyle w:val="StyleUnderline"/>
          <w:highlight w:val="cyan"/>
        </w:rPr>
        <w:t>neither</w:t>
      </w:r>
      <w:r w:rsidRPr="00222999">
        <w:rPr>
          <w:rStyle w:val="StyleUnderline"/>
        </w:rPr>
        <w:t xml:space="preserve"> economic </w:t>
      </w:r>
      <w:r w:rsidRPr="00641DBD">
        <w:rPr>
          <w:rStyle w:val="Emphasis"/>
          <w:highlight w:val="cyan"/>
        </w:rPr>
        <w:t>inequality</w:t>
      </w:r>
      <w:r w:rsidRPr="00641DBD">
        <w:rPr>
          <w:rStyle w:val="StyleUnderline"/>
          <w:highlight w:val="cyan"/>
        </w:rPr>
        <w:t xml:space="preserve"> nor</w:t>
      </w:r>
      <w:r w:rsidRPr="00C87791">
        <w:rPr>
          <w:sz w:val="16"/>
        </w:rPr>
        <w:t xml:space="preserve"> ethnic </w:t>
      </w:r>
      <w:r w:rsidRPr="00641DBD">
        <w:rPr>
          <w:rStyle w:val="StyleUnderline"/>
          <w:highlight w:val="cyan"/>
        </w:rPr>
        <w:t>diversity</w:t>
      </w:r>
      <w:r w:rsidRPr="00641DBD">
        <w:rPr>
          <w:rStyle w:val="StyleUnderline"/>
        </w:rPr>
        <w:t xml:space="preserve"> were related to </w:t>
      </w:r>
      <w:r w:rsidRPr="0069235C">
        <w:rPr>
          <w:rStyle w:val="StyleUnderline"/>
        </w:rPr>
        <w:t xml:space="preserve">chauvinism or </w:t>
      </w:r>
      <w:r w:rsidRPr="0069235C">
        <w:rPr>
          <w:rStyle w:val="Emphasis"/>
          <w:highlight w:val="cyan"/>
        </w:rPr>
        <w:t>affected the relation</w:t>
      </w:r>
      <w:r w:rsidRPr="00C87791">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51CEA94E" w14:textId="77777777" w:rsidR="00CC4195" w:rsidRDefault="00CC4195" w:rsidP="00CC4195">
      <w:pPr>
        <w:pStyle w:val="Heading3"/>
      </w:pPr>
      <w:r>
        <w:t>AT: U.S. Democracy---1NC</w:t>
      </w:r>
    </w:p>
    <w:p w14:paraId="0041F95F" w14:textId="77777777" w:rsidR="00CC4195" w:rsidRDefault="00CC4195" w:rsidP="00CC4195">
      <w:pPr>
        <w:pStyle w:val="Heading4"/>
      </w:pPr>
      <w:r>
        <w:t xml:space="preserve">6. U.S. democracy is </w:t>
      </w:r>
      <w:r w:rsidRPr="009455C6">
        <w:rPr>
          <w:u w:val="single"/>
        </w:rPr>
        <w:t>resilient</w:t>
      </w:r>
      <w:r>
        <w:t xml:space="preserve"> to populist </w:t>
      </w:r>
      <w:r w:rsidRPr="009455C6">
        <w:rPr>
          <w:u w:val="single"/>
        </w:rPr>
        <w:t>takeover</w:t>
      </w:r>
      <w:r>
        <w:t>.</w:t>
      </w:r>
    </w:p>
    <w:p w14:paraId="7E08516D" w14:textId="77777777" w:rsidR="00CC4195" w:rsidRPr="00523FEA" w:rsidRDefault="00CC4195" w:rsidP="00CC4195">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2028D157" w14:textId="77777777" w:rsidR="00CC4195" w:rsidRPr="00923C91" w:rsidRDefault="00CC4195" w:rsidP="00CC4195">
      <w:pPr>
        <w:rPr>
          <w:sz w:val="16"/>
        </w:rPr>
      </w:pPr>
      <w:r w:rsidRPr="00923C91">
        <w:rPr>
          <w:sz w:val="16"/>
        </w:rPr>
        <w:t xml:space="preserve">Fortunately, </w:t>
      </w:r>
      <w:r w:rsidRPr="00523FEA">
        <w:rPr>
          <w:rStyle w:val="StyleUnderline"/>
        </w:rPr>
        <w:t xml:space="preserve">the theory and </w:t>
      </w:r>
      <w:r w:rsidRPr="00523FEA">
        <w:rPr>
          <w:rStyle w:val="Emphasis"/>
          <w:highlight w:val="cyan"/>
        </w:rPr>
        <w:t>empirical findings</w:t>
      </w:r>
      <w:r w:rsidRPr="00923C91">
        <w:rPr>
          <w:sz w:val="16"/>
        </w:rPr>
        <w:t xml:space="preserve"> of the preceding chapters </w:t>
      </w:r>
      <w:r w:rsidRPr="00523FEA">
        <w:rPr>
          <w:rStyle w:val="StyleUnderline"/>
        </w:rPr>
        <w:t xml:space="preserve">strongly </w:t>
      </w:r>
      <w:r w:rsidRPr="00523FEA">
        <w:rPr>
          <w:rStyle w:val="StyleUnderline"/>
          <w:highlight w:val="cyan"/>
        </w:rPr>
        <w:t>suggest</w:t>
      </w:r>
      <w:r w:rsidRPr="00523FEA">
        <w:rPr>
          <w:rStyle w:val="StyleUnderline"/>
        </w:rPr>
        <w:t xml:space="preserve"> that </w:t>
      </w:r>
      <w:r w:rsidRPr="00523FEA">
        <w:rPr>
          <w:rStyle w:val="Emphasis"/>
          <w:highlight w:val="cyan"/>
        </w:rPr>
        <w:t>US democracy</w:t>
      </w:r>
      <w:r w:rsidRPr="00523FEA">
        <w:rPr>
          <w:rStyle w:val="StyleUnderline"/>
          <w:highlight w:val="cyan"/>
        </w:rPr>
        <w:t xml:space="preserve"> remains</w:t>
      </w:r>
      <w:r w:rsidRPr="00523FEA">
        <w:rPr>
          <w:rStyle w:val="StyleUnderline"/>
        </w:rPr>
        <w:t xml:space="preserve"> </w:t>
      </w:r>
      <w:r w:rsidRPr="00523FEA">
        <w:rPr>
          <w:rStyle w:val="Emphasis"/>
        </w:rPr>
        <w:t xml:space="preserve">quite </w:t>
      </w:r>
      <w:r w:rsidRPr="00523FEA">
        <w:rPr>
          <w:rStyle w:val="Emphasis"/>
          <w:highlight w:val="cyan"/>
        </w:rPr>
        <w:t>safe</w:t>
      </w:r>
      <w:r w:rsidRPr="00523FEA">
        <w:rPr>
          <w:rStyle w:val="StyleUnderline"/>
        </w:rPr>
        <w:t xml:space="preserve"> from populist strangulation</w:t>
      </w:r>
      <w:r w:rsidRPr="00923C91">
        <w:rPr>
          <w:sz w:val="16"/>
        </w:rPr>
        <w:t xml:space="preserve"> – </w:t>
      </w:r>
      <w:r w:rsidRPr="00704E1E">
        <w:rPr>
          <w:rStyle w:val="StyleUnderline"/>
        </w:rPr>
        <w:t xml:space="preserve">as the experiences of Trump’s (first?) term </w:t>
      </w:r>
      <w:r w:rsidRPr="00704E1E">
        <w:rPr>
          <w:rStyle w:val="Emphasis"/>
        </w:rPr>
        <w:t>corroborate</w:t>
      </w:r>
      <w:r w:rsidRPr="00923C91">
        <w:rPr>
          <w:sz w:val="16"/>
        </w:rPr>
        <w:t xml:space="preserve"> (see also Lee 2020: 381–82; Lee 2022: 97, 108–14). After all, </w:t>
      </w:r>
      <w:r w:rsidRPr="00704E1E">
        <w:rPr>
          <w:rStyle w:val="StyleUnderline"/>
        </w:rPr>
        <w:t xml:space="preserve">despite his many </w:t>
      </w:r>
      <w:r w:rsidRPr="00704E1E">
        <w:rPr>
          <w:rStyle w:val="Emphasis"/>
        </w:rPr>
        <w:t>attempted infringements</w:t>
      </w:r>
      <w:r w:rsidRPr="00704E1E">
        <w:rPr>
          <w:rStyle w:val="StyleUnderline"/>
        </w:rPr>
        <w:t xml:space="preserve"> and his unprecedented push for </w:t>
      </w:r>
      <w:r w:rsidRPr="00704E1E">
        <w:rPr>
          <w:rStyle w:val="Emphasis"/>
        </w:rPr>
        <w:t>self-perpetuation</w:t>
      </w:r>
      <w:r w:rsidRPr="00923C91">
        <w:rPr>
          <w:sz w:val="16"/>
        </w:rPr>
        <w:t xml:space="preserve"> in late 2020 and early 2021, </w:t>
      </w:r>
      <w:r w:rsidRPr="00704E1E">
        <w:rPr>
          <w:rStyle w:val="StyleUnderline"/>
        </w:rPr>
        <w:t xml:space="preserve">the transgressive populist </w:t>
      </w:r>
      <w:r w:rsidRPr="00704E1E">
        <w:rPr>
          <w:rStyle w:val="Emphasis"/>
        </w:rPr>
        <w:t>clearly failed</w:t>
      </w:r>
      <w:r w:rsidRPr="00923C91">
        <w:rPr>
          <w:sz w:val="16"/>
        </w:rPr>
        <w:t xml:space="preserve"> with his illiberal and autocratic machinations. The overbearing president did not succeed in undermining or seriously weakening the myriad opposition forces he was facing, nor in mustering sufficient support for engineering a second consecutive term. Trump’s incapacity to manipulate, obstruct, falsify, undermine, or reverse the vote count, and his inability to pass undemocratic institutional changes throughout his tenure, demonstrate the continuing strength of the USA’s constitutional framework. </w:t>
      </w:r>
    </w:p>
    <w:p w14:paraId="58F3B984" w14:textId="77777777" w:rsidR="00CC4195" w:rsidRPr="00FE0BFE" w:rsidRDefault="00CC4195" w:rsidP="00CC4195">
      <w:pPr>
        <w:rPr>
          <w:sz w:val="16"/>
        </w:rPr>
      </w:pPr>
      <w:r w:rsidRPr="00FE0BFE">
        <w:rPr>
          <w:sz w:val="16"/>
        </w:rPr>
        <w:t xml:space="preserve">While an examination of the US case itself confirms the importance of this continuing institutional strength – one of the two principal factors of my theory – the role of the other crucial condition emerges only from a comparative perspective: As </w:t>
      </w:r>
      <w:r w:rsidRPr="00625D77">
        <w:rPr>
          <w:rStyle w:val="Emphasis"/>
          <w:highlight w:val="cyan"/>
        </w:rPr>
        <w:t>Trump’s</w:t>
      </w:r>
      <w:r w:rsidRPr="00625D77">
        <w:rPr>
          <w:rStyle w:val="StyleUnderline"/>
        </w:rPr>
        <w:t xml:space="preserve"> autocratic </w:t>
      </w:r>
      <w:r w:rsidRPr="00625D77">
        <w:rPr>
          <w:rStyle w:val="StyleUnderline"/>
          <w:highlight w:val="cyan"/>
        </w:rPr>
        <w:t xml:space="preserve">efforts were </w:t>
      </w:r>
      <w:r w:rsidRPr="00625D77">
        <w:rPr>
          <w:rStyle w:val="Emphasis"/>
          <w:highlight w:val="cyan"/>
        </w:rPr>
        <w:t>hindered</w:t>
      </w:r>
      <w:r w:rsidRPr="00625D77">
        <w:rPr>
          <w:rStyle w:val="StyleUnderline"/>
          <w:highlight w:val="cyan"/>
        </w:rPr>
        <w:t xml:space="preserve"> by </w:t>
      </w:r>
      <w:r w:rsidRPr="00625D77">
        <w:rPr>
          <w:rStyle w:val="Emphasis"/>
          <w:highlight w:val="cyan"/>
        </w:rPr>
        <w:t>limited support</w:t>
      </w:r>
      <w:r w:rsidRPr="00625D77">
        <w:rPr>
          <w:rStyle w:val="StyleUnderline"/>
          <w:highlight w:val="cyan"/>
        </w:rPr>
        <w:t xml:space="preserve"> and</w:t>
      </w:r>
      <w:r w:rsidRPr="00625D77">
        <w:rPr>
          <w:rStyle w:val="StyleUnderline"/>
        </w:rPr>
        <w:t xml:space="preserve"> his mediocre and </w:t>
      </w:r>
      <w:r w:rsidRPr="00625D77">
        <w:rPr>
          <w:rStyle w:val="Emphasis"/>
          <w:highlight w:val="cyan"/>
        </w:rPr>
        <w:t>stagnant approval</w:t>
      </w:r>
      <w:r w:rsidRPr="00625D77">
        <w:rPr>
          <w:rStyle w:val="StyleUnderline"/>
        </w:rPr>
        <w:t xml:space="preserve"> ratings</w:t>
      </w:r>
      <w:r w:rsidRPr="00FE0BFE">
        <w:rPr>
          <w:sz w:val="16"/>
        </w:rPr>
        <w:t xml:space="preserve"> (e.g., Binder 2021: 81; Smith 2021: 538; Sides, Tausanovitch, and Vavreck 2022: 59–66), </w:t>
      </w:r>
      <w:r w:rsidRPr="00176692">
        <w:rPr>
          <w:rStyle w:val="StyleUnderline"/>
        </w:rPr>
        <w:t xml:space="preserve">he was </w:t>
      </w:r>
      <w:r w:rsidRPr="00176692">
        <w:rPr>
          <w:rStyle w:val="Emphasis"/>
        </w:rPr>
        <w:t>hemmed in</w:t>
      </w:r>
      <w:r w:rsidRPr="00176692">
        <w:rPr>
          <w:rStyle w:val="StyleUnderline"/>
        </w:rPr>
        <w:t xml:space="preserve"> by the </w:t>
      </w:r>
      <w:r w:rsidRPr="00176692">
        <w:rPr>
          <w:rStyle w:val="Emphasis"/>
        </w:rPr>
        <w:t>absence</w:t>
      </w:r>
      <w:r w:rsidRPr="00176692">
        <w:rPr>
          <w:rStyle w:val="StyleUnderline"/>
        </w:rPr>
        <w:t xml:space="preserve"> of the conjunctural </w:t>
      </w:r>
      <w:r w:rsidRPr="00176692">
        <w:rPr>
          <w:rStyle w:val="Emphasis"/>
        </w:rPr>
        <w:t>opportunities</w:t>
      </w:r>
      <w:r w:rsidRPr="00176692">
        <w:rPr>
          <w:rStyle w:val="StyleUnderline"/>
        </w:rPr>
        <w:t xml:space="preserve"> that enabled leaders such as Fujimori and Chávez, Orbán and Erdoğan</w:t>
      </w:r>
      <w:r w:rsidRPr="00176692">
        <w:rPr>
          <w:sz w:val="16"/>
        </w:rPr>
        <w:t xml:space="preserve">, to strangle democracy. As Chapters 3 to 5 showed, </w:t>
      </w:r>
      <w:r w:rsidRPr="00176692">
        <w:rPr>
          <w:rStyle w:val="StyleUnderline"/>
        </w:rPr>
        <w:t>without</w:t>
      </w:r>
      <w:r w:rsidRPr="00176692">
        <w:rPr>
          <w:sz w:val="16"/>
        </w:rPr>
        <w:t xml:space="preserve"> such chances, provided by </w:t>
      </w:r>
      <w:r w:rsidRPr="00176692">
        <w:rPr>
          <w:rStyle w:val="Emphasis"/>
        </w:rPr>
        <w:t>deep</w:t>
      </w:r>
      <w:r w:rsidRPr="00176692">
        <w:rPr>
          <w:rStyle w:val="StyleUnderline"/>
        </w:rPr>
        <w:t xml:space="preserve"> and acute, yet resolvable </w:t>
      </w:r>
      <w:r w:rsidRPr="00176692">
        <w:rPr>
          <w:rStyle w:val="Emphasis"/>
        </w:rPr>
        <w:t>crises</w:t>
      </w:r>
      <w:r w:rsidRPr="00176692">
        <w:rPr>
          <w:rStyle w:val="StyleUnderline"/>
        </w:rPr>
        <w:t xml:space="preserve"> or</w:t>
      </w:r>
      <w:r w:rsidRPr="00176692">
        <w:rPr>
          <w:sz w:val="16"/>
        </w:rPr>
        <w:t xml:space="preserve"> by </w:t>
      </w:r>
      <w:r w:rsidRPr="00176692">
        <w:rPr>
          <w:rStyle w:val="StyleUnderline"/>
        </w:rPr>
        <w:t xml:space="preserve">a huge hydrocarbon windfall, no </w:t>
      </w:r>
      <w:r w:rsidRPr="00176692">
        <w:rPr>
          <w:rStyle w:val="Emphasis"/>
        </w:rPr>
        <w:t>personalistic</w:t>
      </w:r>
      <w:r w:rsidRPr="0064166B">
        <w:rPr>
          <w:rStyle w:val="StyleUnderline"/>
        </w:rPr>
        <w:t xml:space="preserve"> plebiscitarian chief executive managed to </w:t>
      </w:r>
      <w:r w:rsidRPr="0064166B">
        <w:rPr>
          <w:rStyle w:val="Emphasis"/>
        </w:rPr>
        <w:t>cement</w:t>
      </w:r>
      <w:r w:rsidRPr="0064166B">
        <w:rPr>
          <w:rStyle w:val="StyleUnderline"/>
        </w:rPr>
        <w:t xml:space="preserve"> his </w:t>
      </w:r>
      <w:r w:rsidRPr="0064166B">
        <w:rPr>
          <w:rStyle w:val="Emphasis"/>
        </w:rPr>
        <w:t>political hegemony</w:t>
      </w:r>
      <w:r w:rsidRPr="00FE0BFE">
        <w:rPr>
          <w:sz w:val="16"/>
        </w:rPr>
        <w:t xml:space="preserve"> and suffocate liberal pluralism. </w:t>
      </w:r>
      <w:r w:rsidRPr="00FE0BFE">
        <w:rPr>
          <w:rStyle w:val="StyleUnderline"/>
        </w:rPr>
        <w:t xml:space="preserve">Because Trump </w:t>
      </w:r>
      <w:r w:rsidRPr="00FE0BFE">
        <w:rPr>
          <w:rStyle w:val="Emphasis"/>
        </w:rPr>
        <w:t>lacked</w:t>
      </w:r>
      <w:r w:rsidRPr="00FE0BFE">
        <w:rPr>
          <w:sz w:val="16"/>
        </w:rPr>
        <w:t xml:space="preserve"> any of these </w:t>
      </w:r>
      <w:r w:rsidRPr="00FE0BFE">
        <w:rPr>
          <w:rStyle w:val="StyleUnderline"/>
        </w:rPr>
        <w:t xml:space="preserve">unusual </w:t>
      </w:r>
      <w:r w:rsidRPr="00FE0BFE">
        <w:rPr>
          <w:rStyle w:val="Emphasis"/>
        </w:rPr>
        <w:t>opportunities</w:t>
      </w:r>
      <w:r w:rsidRPr="00FE0BFE">
        <w:rPr>
          <w:rStyle w:val="StyleUnderline"/>
        </w:rPr>
        <w:t xml:space="preserve">, he was </w:t>
      </w:r>
      <w:r w:rsidRPr="00FE0BFE">
        <w:rPr>
          <w:rStyle w:val="Emphasis"/>
        </w:rPr>
        <w:t>unable</w:t>
      </w:r>
      <w:r w:rsidRPr="00FE0BFE">
        <w:rPr>
          <w:rStyle w:val="StyleUnderline"/>
        </w:rPr>
        <w:t xml:space="preserve"> to overwhelm</w:t>
      </w:r>
      <w:r w:rsidRPr="00FE0BFE">
        <w:rPr>
          <w:sz w:val="16"/>
        </w:rPr>
        <w:t xml:space="preserve"> American </w:t>
      </w:r>
      <w:r w:rsidRPr="00FE0BFE">
        <w:rPr>
          <w:rStyle w:val="StyleUnderline"/>
        </w:rPr>
        <w:t>democracy</w:t>
      </w:r>
      <w:r w:rsidRPr="00FE0BFE">
        <w:rPr>
          <w:sz w:val="16"/>
        </w:rPr>
        <w:t xml:space="preserve">. </w:t>
      </w:r>
    </w:p>
    <w:p w14:paraId="1920DEAA" w14:textId="77777777" w:rsidR="00CC4195" w:rsidRPr="00176692" w:rsidRDefault="00CC4195" w:rsidP="00CC4195">
      <w:pPr>
        <w:rPr>
          <w:rStyle w:val="StyleUnderline"/>
        </w:rPr>
      </w:pPr>
      <w:r w:rsidRPr="00F009C8">
        <w:rPr>
          <w:sz w:val="16"/>
        </w:rPr>
        <w:t xml:space="preserve">After all, </w:t>
      </w:r>
      <w:r w:rsidRPr="00F009C8">
        <w:rPr>
          <w:rStyle w:val="StyleUnderline"/>
        </w:rPr>
        <w:t xml:space="preserve">the </w:t>
      </w:r>
      <w:r w:rsidRPr="00F009C8">
        <w:rPr>
          <w:rStyle w:val="Emphasis"/>
        </w:rPr>
        <w:t>US economy</w:t>
      </w:r>
      <w:r w:rsidRPr="00F009C8">
        <w:rPr>
          <w:rStyle w:val="StyleUnderline"/>
        </w:rPr>
        <w:t xml:space="preserve"> and its society are so </w:t>
      </w:r>
      <w:r w:rsidRPr="00F009C8">
        <w:rPr>
          <w:rStyle w:val="Emphasis"/>
        </w:rPr>
        <w:t>complex</w:t>
      </w:r>
      <w:r w:rsidRPr="00F009C8">
        <w:rPr>
          <w:rStyle w:val="StyleUnderline"/>
        </w:rPr>
        <w:t xml:space="preserve">, advanced, and </w:t>
      </w:r>
      <w:r w:rsidRPr="00F009C8">
        <w:rPr>
          <w:rStyle w:val="Emphasis"/>
        </w:rPr>
        <w:t>prosperous</w:t>
      </w:r>
      <w:r w:rsidRPr="00F009C8">
        <w:rPr>
          <w:rStyle w:val="StyleUnderline"/>
        </w:rPr>
        <w:t xml:space="preserve"> that they are </w:t>
      </w:r>
      <w:r w:rsidRPr="00F009C8">
        <w:rPr>
          <w:rStyle w:val="Emphasis"/>
        </w:rPr>
        <w:t>not very exposed</w:t>
      </w:r>
      <w:r w:rsidRPr="00F009C8">
        <w:rPr>
          <w:rStyle w:val="StyleUnderline"/>
        </w:rPr>
        <w:t xml:space="preserve"> to the risk of </w:t>
      </w:r>
      <w:r w:rsidRPr="00F009C8">
        <w:rPr>
          <w:rStyle w:val="Emphasis"/>
        </w:rPr>
        <w:t>catastrophic crises</w:t>
      </w:r>
      <w:r w:rsidRPr="00F009C8">
        <w:rPr>
          <w:sz w:val="16"/>
        </w:rPr>
        <w:t xml:space="preserve">. For instance, both of the disasters that Peru’s Fujimori confronted in 1990, namely hyperinflation and a virtual civil war, are out of the question in the USA. Moreover, </w:t>
      </w:r>
      <w:r w:rsidRPr="00F009C8">
        <w:rPr>
          <w:rStyle w:val="StyleUnderline"/>
        </w:rPr>
        <w:t>when drastic problems do afflict the USA</w:t>
      </w:r>
      <w:r w:rsidRPr="00F009C8">
        <w:rPr>
          <w:sz w:val="16"/>
        </w:rPr>
        <w:t xml:space="preserve">, as in the COVID19 pandemic, </w:t>
      </w:r>
      <w:r w:rsidRPr="00F009C8">
        <w:rPr>
          <w:rStyle w:val="StyleUnderline"/>
        </w:rPr>
        <w:t xml:space="preserve">the government commands such resource </w:t>
      </w:r>
      <w:r w:rsidRPr="00F009C8">
        <w:rPr>
          <w:rStyle w:val="Emphasis"/>
        </w:rPr>
        <w:t>abundance</w:t>
      </w:r>
      <w:r w:rsidRPr="00F009C8">
        <w:rPr>
          <w:rStyle w:val="StyleUnderline"/>
        </w:rPr>
        <w:t xml:space="preserve"> that it can </w:t>
      </w:r>
      <w:r w:rsidRPr="00F009C8">
        <w:rPr>
          <w:rStyle w:val="Emphasis"/>
        </w:rPr>
        <w:t>quickly enact</w:t>
      </w:r>
      <w:r w:rsidRPr="00F009C8">
        <w:rPr>
          <w:rStyle w:val="StyleUnderline"/>
        </w:rPr>
        <w:t xml:space="preserve"> wide-ranging </w:t>
      </w:r>
      <w:r w:rsidRPr="00F009C8">
        <w:rPr>
          <w:rStyle w:val="Emphasis"/>
        </w:rPr>
        <w:t>compensation</w:t>
      </w:r>
      <w:r w:rsidRPr="00F009C8">
        <w:rPr>
          <w:sz w:val="16"/>
        </w:rPr>
        <w:t xml:space="preserve"> measures, as the multitrillion dollar support distributed in 2020–21 demonstrates. </w:t>
      </w:r>
      <w:r w:rsidRPr="00F009C8">
        <w:rPr>
          <w:rStyle w:val="StyleUnderline"/>
        </w:rPr>
        <w:t xml:space="preserve">The complexity and </w:t>
      </w:r>
      <w:r w:rsidRPr="00F009C8">
        <w:rPr>
          <w:rStyle w:val="Emphasis"/>
        </w:rPr>
        <w:t>diversification</w:t>
      </w:r>
      <w:r w:rsidRPr="00F009C8">
        <w:rPr>
          <w:rStyle w:val="StyleUnderline"/>
        </w:rPr>
        <w:t xml:space="preserve"> of the US economy also </w:t>
      </w:r>
      <w:r w:rsidRPr="00F009C8">
        <w:rPr>
          <w:rStyle w:val="Emphasis"/>
        </w:rPr>
        <w:t>preclude</w:t>
      </w:r>
      <w:r w:rsidRPr="00F009C8">
        <w:rPr>
          <w:rStyle w:val="StyleUnderline"/>
        </w:rPr>
        <w:t xml:space="preserve"> a massive revenue </w:t>
      </w:r>
      <w:r w:rsidRPr="00F009C8">
        <w:rPr>
          <w:rStyle w:val="Emphasis"/>
        </w:rPr>
        <w:t>windfall</w:t>
      </w:r>
      <w:r w:rsidRPr="00F009C8">
        <w:rPr>
          <w:sz w:val="16"/>
        </w:rPr>
        <w:t xml:space="preserve">. By contrast to Venezuela’s enormous dependence on petroleum extraction, for instance, in America no sector is sufficiently important for a sudden price increase to exert a huge overall impact. For these reasons, a personalistic plebiscitarian leader such as </w:t>
      </w:r>
      <w:r w:rsidRPr="00176692">
        <w:rPr>
          <w:rStyle w:val="StyleUnderline"/>
          <w:highlight w:val="cyan"/>
        </w:rPr>
        <w:t xml:space="preserve">Trump does </w:t>
      </w:r>
      <w:r w:rsidRPr="00176692">
        <w:rPr>
          <w:rStyle w:val="Emphasis"/>
          <w:highlight w:val="cyan"/>
        </w:rPr>
        <w:t>not encounter</w:t>
      </w:r>
      <w:r w:rsidRPr="00176692">
        <w:rPr>
          <w:rStyle w:val="StyleUnderline"/>
        </w:rPr>
        <w:t xml:space="preserve"> propitious </w:t>
      </w:r>
      <w:r w:rsidRPr="00176692">
        <w:rPr>
          <w:rStyle w:val="StyleUnderline"/>
          <w:highlight w:val="cyan"/>
        </w:rPr>
        <w:t>preconditions for</w:t>
      </w:r>
      <w:r w:rsidRPr="00176692">
        <w:rPr>
          <w:rStyle w:val="StyleUnderline"/>
        </w:rPr>
        <w:t xml:space="preserve"> winning </w:t>
      </w:r>
      <w:r w:rsidRPr="00176692">
        <w:rPr>
          <w:rStyle w:val="StyleUnderline"/>
          <w:highlight w:val="cyan"/>
        </w:rPr>
        <w:t xml:space="preserve">overwhelming </w:t>
      </w:r>
      <w:r w:rsidRPr="00176692">
        <w:rPr>
          <w:rStyle w:val="Emphasis"/>
          <w:highlight w:val="cyan"/>
        </w:rPr>
        <w:t>support</w:t>
      </w:r>
      <w:r w:rsidRPr="00176692">
        <w:rPr>
          <w:rStyle w:val="StyleUnderline"/>
        </w:rPr>
        <w:t xml:space="preserve"> and strangling democracy. </w:t>
      </w:r>
    </w:p>
    <w:p w14:paraId="1D0ACDD7" w14:textId="77777777" w:rsidR="00CC4195" w:rsidRPr="00D10663" w:rsidRDefault="00CC4195" w:rsidP="00CC4195">
      <w:pPr>
        <w:rPr>
          <w:sz w:val="16"/>
        </w:rPr>
      </w:pPr>
      <w:r w:rsidRPr="00577C98">
        <w:rPr>
          <w:sz w:val="16"/>
        </w:rPr>
        <w:t xml:space="preserve">Thus, </w:t>
      </w:r>
      <w:r w:rsidRPr="00330DEE">
        <w:rPr>
          <w:rStyle w:val="StyleUnderline"/>
          <w:highlight w:val="cyan"/>
        </w:rPr>
        <w:t>with</w:t>
      </w:r>
      <w:r w:rsidRPr="00330DEE">
        <w:rPr>
          <w:rStyle w:val="StyleUnderline"/>
        </w:rPr>
        <w:t xml:space="preserve"> its </w:t>
      </w:r>
      <w:r w:rsidRPr="00330DEE">
        <w:rPr>
          <w:rStyle w:val="StyleUnderline"/>
          <w:highlight w:val="cyan"/>
        </w:rPr>
        <w:t xml:space="preserve">proven institutional </w:t>
      </w:r>
      <w:r w:rsidRPr="00330DEE">
        <w:rPr>
          <w:rStyle w:val="Emphasis"/>
          <w:highlight w:val="cyan"/>
        </w:rPr>
        <w:t>strength</w:t>
      </w:r>
      <w:r w:rsidRPr="00330DEE">
        <w:rPr>
          <w:rStyle w:val="StyleUnderline"/>
        </w:rPr>
        <w:t xml:space="preserve"> and its socioeconomic </w:t>
      </w:r>
      <w:r w:rsidRPr="00330DEE">
        <w:rPr>
          <w:rStyle w:val="Emphasis"/>
        </w:rPr>
        <w:t>solidity</w:t>
      </w:r>
      <w:r w:rsidRPr="00577C98">
        <w:rPr>
          <w:sz w:val="16"/>
        </w:rPr>
        <w:t xml:space="preserve"> and avoidance of dramatic volatility, </w:t>
      </w:r>
      <w:r w:rsidRPr="00D73A5F">
        <w:rPr>
          <w:rStyle w:val="Emphasis"/>
        </w:rPr>
        <w:t>the US</w:t>
      </w:r>
      <w:r w:rsidRPr="00577C98">
        <w:rPr>
          <w:sz w:val="16"/>
        </w:rPr>
        <w:t xml:space="preserve">A </w:t>
      </w:r>
      <w:r w:rsidRPr="00D73A5F">
        <w:rPr>
          <w:rStyle w:val="StyleUnderline"/>
        </w:rPr>
        <w:t xml:space="preserve">fulfills neither one of the necessary </w:t>
      </w:r>
      <w:r w:rsidRPr="002D16F4">
        <w:rPr>
          <w:rStyle w:val="Emphasis"/>
        </w:rPr>
        <w:t>prerequisites</w:t>
      </w:r>
      <w:r w:rsidRPr="00D73A5F">
        <w:rPr>
          <w:rStyle w:val="StyleUnderline"/>
        </w:rPr>
        <w:t xml:space="preserve"> for the </w:t>
      </w:r>
      <w:r w:rsidRPr="002D16F4">
        <w:rPr>
          <w:rStyle w:val="Emphasis"/>
        </w:rPr>
        <w:t>populist asphyxiation</w:t>
      </w:r>
      <w:r w:rsidRPr="00577C98">
        <w:rPr>
          <w:sz w:val="16"/>
        </w:rPr>
        <w:t xml:space="preserve"> of liberal pluralism. </w:t>
      </w:r>
      <w:r w:rsidRPr="0035656F">
        <w:rPr>
          <w:rStyle w:val="StyleUnderline"/>
          <w:highlight w:val="cyan"/>
        </w:rPr>
        <w:t xml:space="preserve">American </w:t>
      </w:r>
      <w:r w:rsidRPr="0035656F">
        <w:rPr>
          <w:rStyle w:val="Emphasis"/>
          <w:highlight w:val="cyan"/>
        </w:rPr>
        <w:t>democracy</w:t>
      </w:r>
      <w:r w:rsidRPr="002D16F4">
        <w:rPr>
          <w:rStyle w:val="StyleUnderline"/>
        </w:rPr>
        <w:t xml:space="preserve"> therefore </w:t>
      </w:r>
      <w:r w:rsidRPr="0035656F">
        <w:rPr>
          <w:rStyle w:val="StyleUnderline"/>
          <w:highlight w:val="cyan"/>
        </w:rPr>
        <w:t>continues to be</w:t>
      </w:r>
      <w:r w:rsidRPr="002D16F4">
        <w:rPr>
          <w:rStyle w:val="StyleUnderline"/>
        </w:rPr>
        <w:t xml:space="preserve"> </w:t>
      </w:r>
      <w:r w:rsidRPr="002D16F4">
        <w:rPr>
          <w:rStyle w:val="Emphasis"/>
        </w:rPr>
        <w:t xml:space="preserve">quite </w:t>
      </w:r>
      <w:r w:rsidRPr="0035656F">
        <w:rPr>
          <w:rStyle w:val="Emphasis"/>
          <w:highlight w:val="cyan"/>
        </w:rPr>
        <w:t>immune</w:t>
      </w:r>
      <w:r w:rsidRPr="0035656F">
        <w:rPr>
          <w:rStyle w:val="StyleUnderline"/>
          <w:highlight w:val="cyan"/>
        </w:rPr>
        <w:t xml:space="preserve"> from</w:t>
      </w:r>
      <w:r w:rsidRPr="002D16F4">
        <w:rPr>
          <w:rStyle w:val="StyleUnderline"/>
        </w:rPr>
        <w:t xml:space="preserve"> the undeniable </w:t>
      </w:r>
      <w:r w:rsidRPr="0035656F">
        <w:rPr>
          <w:rStyle w:val="Emphasis"/>
          <w:highlight w:val="cyan"/>
        </w:rPr>
        <w:t>danger</w:t>
      </w:r>
      <w:r w:rsidRPr="002D16F4">
        <w:rPr>
          <w:rStyle w:val="StyleUnderline"/>
        </w:rPr>
        <w:t xml:space="preserve"> posed by transgressive </w:t>
      </w:r>
      <w:r w:rsidRPr="0035656F">
        <w:rPr>
          <w:rStyle w:val="StyleUnderline"/>
        </w:rPr>
        <w:t>charismatic</w:t>
      </w:r>
      <w:r w:rsidRPr="002D16F4">
        <w:rPr>
          <w:rStyle w:val="StyleUnderline"/>
        </w:rPr>
        <w:t xml:space="preserve"> leadership</w:t>
      </w:r>
      <w:r w:rsidRPr="00577C98">
        <w:rPr>
          <w:sz w:val="16"/>
        </w:rPr>
        <w:t xml:space="preserve">. Institutional resilience and limited socioeconomic fluctuations impede executive self-aggrandizement and guarantee the preservation of ample room for liberal pluralism. </w:t>
      </w:r>
      <w:r w:rsidRPr="00D110F4">
        <w:rPr>
          <w:rStyle w:val="StyleUnderline"/>
          <w:highlight w:val="cyan"/>
        </w:rPr>
        <w:t xml:space="preserve">Even if Trump achieves </w:t>
      </w:r>
      <w:r w:rsidRPr="00D110F4">
        <w:rPr>
          <w:rStyle w:val="Emphasis"/>
          <w:highlight w:val="cyan"/>
        </w:rPr>
        <w:t>reelection</w:t>
      </w:r>
      <w:r w:rsidRPr="00D110F4">
        <w:rPr>
          <w:rStyle w:val="StyleUnderline"/>
        </w:rPr>
        <w:t xml:space="preserve"> in 2024</w:t>
      </w:r>
      <w:r w:rsidRPr="00577C98">
        <w:rPr>
          <w:sz w:val="16"/>
        </w:rPr>
        <w:t xml:space="preserve"> and pushes his autocratic aspirations with redoubled energy, </w:t>
      </w:r>
      <w:r w:rsidRPr="00577C98">
        <w:rPr>
          <w:rStyle w:val="StyleUnderline"/>
          <w:highlight w:val="cyan"/>
        </w:rPr>
        <w:t>the regime</w:t>
      </w:r>
      <w:r w:rsidRPr="00577C98">
        <w:rPr>
          <w:sz w:val="16"/>
        </w:rPr>
        <w:t xml:space="preserve"> founded in 1776–87 </w:t>
      </w:r>
      <w:r w:rsidRPr="00577C98">
        <w:rPr>
          <w:rStyle w:val="StyleUnderline"/>
          <w:highlight w:val="cyan"/>
        </w:rPr>
        <w:t xml:space="preserve">is </w:t>
      </w:r>
      <w:r w:rsidRPr="00577C98">
        <w:rPr>
          <w:rStyle w:val="Emphasis"/>
          <w:highlight w:val="cyan"/>
        </w:rPr>
        <w:t>unlikely</w:t>
      </w:r>
      <w:r w:rsidRPr="00577C98">
        <w:rPr>
          <w:rStyle w:val="StyleUnderline"/>
          <w:highlight w:val="cyan"/>
        </w:rPr>
        <w:t xml:space="preserve"> to </w:t>
      </w:r>
      <w:r w:rsidRPr="00577C98">
        <w:rPr>
          <w:rStyle w:val="Emphasis"/>
          <w:highlight w:val="cyan"/>
        </w:rPr>
        <w:t>risk downfall</w:t>
      </w:r>
      <w:r w:rsidRPr="00577C98">
        <w:rPr>
          <w:sz w:val="16"/>
        </w:rPr>
        <w:t>.</w:t>
      </w:r>
    </w:p>
    <w:p w14:paraId="42877FC8" w14:textId="77777777" w:rsidR="00CC4195" w:rsidRPr="0090290A" w:rsidRDefault="00CC4195" w:rsidP="00CC4195">
      <w:pPr>
        <w:pStyle w:val="Heading3"/>
      </w:pPr>
      <w:r>
        <w:t>AT: AGI---1NC</w:t>
      </w:r>
    </w:p>
    <w:p w14:paraId="633DEADB" w14:textId="77777777" w:rsidR="00CC4195" w:rsidRDefault="00CC4195" w:rsidP="00CC4195">
      <w:pPr>
        <w:pStyle w:val="Heading4"/>
      </w:pPr>
      <w:bookmarkStart w:id="1" w:name="_Hlk207738401"/>
      <w:r>
        <w:t xml:space="preserve">7. AGI is </w:t>
      </w:r>
      <w:r w:rsidRPr="004453E6">
        <w:rPr>
          <w:u w:val="single"/>
        </w:rPr>
        <w:t>impossible</w:t>
      </w:r>
      <w:r>
        <w:t>.</w:t>
      </w:r>
    </w:p>
    <w:p w14:paraId="5967AD2C" w14:textId="77777777" w:rsidR="00CC4195" w:rsidRDefault="00CC4195" w:rsidP="00CC4195">
      <w:r w:rsidRPr="008524EB">
        <w:rPr>
          <w:rStyle w:val="Style13ptBold"/>
        </w:rPr>
        <w:t>Landgrebe 2</w:t>
      </w:r>
      <w:r>
        <w:rPr>
          <w:rStyle w:val="Style13ptBold"/>
        </w:rPr>
        <w:t>5</w:t>
      </w:r>
      <w:r>
        <w:t xml:space="preserve"> [</w:t>
      </w:r>
      <w:r w:rsidRPr="00026242">
        <w:t xml:space="preserve">Jobst Landgrebe </w:t>
      </w:r>
      <w:r>
        <w:t>(</w:t>
      </w:r>
      <w:r w:rsidRPr="00DD044D">
        <w:t>Senior Research Associate</w:t>
      </w:r>
      <w:r>
        <w:t xml:space="preserve">, </w:t>
      </w:r>
      <w:r w:rsidRPr="00DD044D">
        <w:t>Department of Philosophy</w:t>
      </w:r>
      <w:r>
        <w:t xml:space="preserve">, University of Buffalo; Former </w:t>
      </w:r>
      <w:r w:rsidRPr="00C41C83">
        <w:t xml:space="preserve">Postdoctoral Fellow </w:t>
      </w:r>
      <w:r>
        <w:t xml:space="preserve">researching biostatistics and neuroscience in the </w:t>
      </w:r>
      <w:r w:rsidRPr="00C41C83">
        <w:t>Max Planck Institute of Psychiatry</w:t>
      </w:r>
      <w:r>
        <w:t>; M.D. and Ph.D., The University of Göttingen)</w:t>
      </w:r>
      <w:r w:rsidRPr="00026242">
        <w:t xml:space="preserve"> </w:t>
      </w:r>
      <w:r>
        <w:t xml:space="preserve">and </w:t>
      </w:r>
      <w:r w:rsidRPr="00026242">
        <w:t xml:space="preserve">Barry Smith </w:t>
      </w:r>
      <w:r>
        <w:t>(O</w:t>
      </w:r>
      <w:r w:rsidRPr="00026242">
        <w:t>ne of the most widely cited contemporary philosophers,</w:t>
      </w:r>
      <w:r>
        <w:t xml:space="preserve"> </w:t>
      </w:r>
      <w:r w:rsidRPr="00C41C83">
        <w:t>author</w:t>
      </w:r>
      <w:r>
        <w:t xml:space="preserve"> of</w:t>
      </w:r>
      <w:r w:rsidRPr="00C41C83">
        <w:t xml:space="preserve"> over 700 publications with over 50,000 citations and an h-index of 108</w:t>
      </w:r>
      <w:r>
        <w:t>; L</w:t>
      </w:r>
      <w:r w:rsidRPr="00C41C83">
        <w:t xml:space="preserve">ead </w:t>
      </w:r>
      <w:r>
        <w:t>D</w:t>
      </w:r>
      <w:r w:rsidRPr="00C41C83">
        <w:t>eveloper of Basic Formal Ontology</w:t>
      </w:r>
      <w:r>
        <w:t>, the only standard created by a philosopher to be codified by the ISO; Ph.D., University of Manchester)</w:t>
      </w:r>
      <w:r w:rsidRPr="00026242">
        <w:t>, 202</w:t>
      </w:r>
      <w:r>
        <w:t>5</w:t>
      </w:r>
      <w:r w:rsidRPr="00026242">
        <w:t>, “Introduction,”</w:t>
      </w:r>
      <w:r>
        <w:t xml:space="preserve"> in</w:t>
      </w:r>
      <w:r w:rsidRPr="00026242">
        <w:t xml:space="preserve"> </w:t>
      </w:r>
      <w:r w:rsidRPr="00026242">
        <w:rPr>
          <w:i/>
          <w:iCs/>
        </w:rPr>
        <w:t>Why Machines Will Never Rule the World: Artificial Intelligence Without Fear</w:t>
      </w:r>
      <w:r w:rsidRPr="00026242">
        <w:t xml:space="preserve">, </w:t>
      </w:r>
      <w:r>
        <w:t>2</w:t>
      </w:r>
      <w:r w:rsidRPr="008F45F8">
        <w:rPr>
          <w:vertAlign w:val="superscript"/>
        </w:rPr>
        <w:t>nd</w:t>
      </w:r>
      <w:r w:rsidRPr="00026242">
        <w:t xml:space="preserve"> ed., pp. </w:t>
      </w:r>
      <w:r>
        <w:t>7-13</w:t>
      </w:r>
      <w:r w:rsidRPr="00026242">
        <w:t>, Routledge,</w:t>
      </w:r>
      <w:r>
        <w:t xml:space="preserve"> njn]</w:t>
      </w:r>
    </w:p>
    <w:p w14:paraId="796B541C" w14:textId="77777777" w:rsidR="00CC4195" w:rsidRPr="00402E3B" w:rsidRDefault="00CC4195" w:rsidP="00CC4195">
      <w:pPr>
        <w:rPr>
          <w:sz w:val="16"/>
        </w:rPr>
      </w:pPr>
      <w:r w:rsidRPr="00402E3B">
        <w:rPr>
          <w:sz w:val="16"/>
        </w:rPr>
        <w:t>1.3 Limits to the modelling of animate nature</w:t>
      </w:r>
    </w:p>
    <w:p w14:paraId="2586C24A" w14:textId="77777777" w:rsidR="00CC4195" w:rsidRPr="00402E3B" w:rsidRDefault="00CC4195" w:rsidP="00CC4195">
      <w:pPr>
        <w:rPr>
          <w:sz w:val="16"/>
        </w:rPr>
      </w:pPr>
      <w:r w:rsidRPr="00402E3B">
        <w:rPr>
          <w:sz w:val="16"/>
        </w:rPr>
        <w:t xml:space="preserve">It is well known that </w:t>
      </w:r>
      <w:r w:rsidRPr="00402E3B">
        <w:rPr>
          <w:rStyle w:val="StyleUnderline"/>
        </w:rPr>
        <w:t xml:space="preserve">the utility of </w:t>
      </w:r>
      <w:r w:rsidRPr="00402E3B">
        <w:rPr>
          <w:rStyle w:val="Emphasis"/>
        </w:rPr>
        <w:t>science</w:t>
      </w:r>
      <w:r w:rsidRPr="00402E3B">
        <w:rPr>
          <w:rStyle w:val="StyleUnderline"/>
        </w:rPr>
        <w:t xml:space="preserve"> depends</w:t>
      </w:r>
      <w:r w:rsidRPr="00402E3B">
        <w:rPr>
          <w:sz w:val="16"/>
        </w:rPr>
        <w:t xml:space="preserve"> (in increasing order) </w:t>
      </w:r>
      <w:r w:rsidRPr="00402E3B">
        <w:rPr>
          <w:rStyle w:val="StyleUnderline"/>
        </w:rPr>
        <w:t xml:space="preserve">on its ability to describe, explain, and </w:t>
      </w:r>
      <w:r w:rsidRPr="00402E3B">
        <w:rPr>
          <w:rStyle w:val="Emphasis"/>
        </w:rPr>
        <w:t>predict</w:t>
      </w:r>
      <w:r w:rsidRPr="00402E3B">
        <w:rPr>
          <w:rStyle w:val="StyleUnderline"/>
        </w:rPr>
        <w:t xml:space="preserve"> natural processes</w:t>
      </w:r>
      <w:r w:rsidRPr="00402E3B">
        <w:rPr>
          <w:sz w:val="16"/>
        </w:rPr>
        <w:t xml:space="preserve">. We can describe the foraging behaviour of a parrot, for example, by using simple English. But to explain the parrot’s behaviour, we need something more (defined in Section 8.1.1.4). And </w:t>
      </w:r>
      <w:r w:rsidRPr="00402E3B">
        <w:rPr>
          <w:rStyle w:val="StyleUnderline"/>
        </w:rPr>
        <w:t xml:space="preserve">for prediction we need </w:t>
      </w:r>
      <w:r w:rsidRPr="00402E3B">
        <w:rPr>
          <w:rStyle w:val="Emphasis"/>
        </w:rPr>
        <w:t>causal models</w:t>
      </w:r>
      <w:r w:rsidRPr="00402E3B">
        <w:rPr>
          <w:rStyle w:val="StyleUnderline"/>
        </w:rPr>
        <w:t>, and these</w:t>
      </w:r>
      <w:r w:rsidRPr="00402E3B">
        <w:rPr>
          <w:sz w:val="16"/>
        </w:rPr>
        <w:t xml:space="preserve"> causal models </w:t>
      </w:r>
      <w:r w:rsidRPr="00402E3B">
        <w:rPr>
          <w:rStyle w:val="StyleUnderline"/>
        </w:rPr>
        <w:t xml:space="preserve">must be </w:t>
      </w:r>
      <w:r w:rsidRPr="00402E3B">
        <w:rPr>
          <w:rStyle w:val="Emphasis"/>
        </w:rPr>
        <w:t>mathematical</w:t>
      </w:r>
      <w:r w:rsidRPr="00402E3B">
        <w:rPr>
          <w:sz w:val="16"/>
        </w:rPr>
        <w:t>.</w:t>
      </w:r>
    </w:p>
    <w:p w14:paraId="3DD85E22" w14:textId="77777777" w:rsidR="00CC4195" w:rsidRPr="009158A6" w:rsidRDefault="00CC4195" w:rsidP="00CC4195">
      <w:pPr>
        <w:rPr>
          <w:sz w:val="16"/>
        </w:rPr>
      </w:pPr>
      <w:r w:rsidRPr="00402E3B">
        <w:rPr>
          <w:sz w:val="16"/>
        </w:rPr>
        <w:t xml:space="preserve">For this reason, however, it will prove that </w:t>
      </w:r>
      <w:r w:rsidRPr="00402E3B">
        <w:rPr>
          <w:rStyle w:val="StyleUnderline"/>
        </w:rPr>
        <w:t xml:space="preserve">the </w:t>
      </w:r>
      <w:r w:rsidRPr="00402E3B">
        <w:rPr>
          <w:rStyle w:val="Emphasis"/>
          <w:highlight w:val="cyan"/>
        </w:rPr>
        <w:t>lack</w:t>
      </w:r>
      <w:r w:rsidRPr="00402E3B">
        <w:rPr>
          <w:rStyle w:val="StyleUnderline"/>
          <w:highlight w:val="cyan"/>
        </w:rPr>
        <w:t xml:space="preserve"> of success in</w:t>
      </w:r>
      <w:r w:rsidRPr="00402E3B">
        <w:rPr>
          <w:rStyle w:val="StyleUnderline"/>
        </w:rPr>
        <w:t xml:space="preserve"> creating a </w:t>
      </w:r>
      <w:r w:rsidRPr="00402E3B">
        <w:rPr>
          <w:rStyle w:val="Emphasis"/>
          <w:highlight w:val="cyan"/>
        </w:rPr>
        <w:t xml:space="preserve">general </w:t>
      </w:r>
      <w:r w:rsidRPr="009158A6">
        <w:rPr>
          <w:rStyle w:val="Emphasis"/>
          <w:highlight w:val="cyan"/>
        </w:rPr>
        <w:t>AI</w:t>
      </w:r>
      <w:r w:rsidRPr="009158A6">
        <w:rPr>
          <w:rStyle w:val="StyleUnderline"/>
          <w:highlight w:val="cyan"/>
        </w:rPr>
        <w:t xml:space="preserve"> is n</w:t>
      </w:r>
      <w:r w:rsidRPr="00402E3B">
        <w:rPr>
          <w:rStyle w:val="StyleUnderline"/>
          <w:highlight w:val="cyan"/>
        </w:rPr>
        <w:t>ot</w:t>
      </w:r>
      <w:r w:rsidRPr="00402E3B">
        <w:rPr>
          <w:sz w:val="16"/>
        </w:rPr>
        <w:t xml:space="preserve">, as some claim, </w:t>
      </w:r>
      <w:r w:rsidRPr="00402E3B">
        <w:rPr>
          <w:rStyle w:val="StyleUnderline"/>
        </w:rPr>
        <w:t xml:space="preserve">something that can and will be </w:t>
      </w:r>
      <w:r w:rsidRPr="00402E3B">
        <w:rPr>
          <w:rStyle w:val="StyleUnderline"/>
          <w:highlight w:val="cyan"/>
        </w:rPr>
        <w:t>overcome by</w:t>
      </w:r>
      <w:r w:rsidRPr="00402E3B">
        <w:rPr>
          <w:rStyle w:val="StyleUnderline"/>
        </w:rPr>
        <w:t xml:space="preserve"> increasing the </w:t>
      </w:r>
      <w:r w:rsidRPr="00402E3B">
        <w:rPr>
          <w:rStyle w:val="Emphasis"/>
          <w:highlight w:val="cyan"/>
        </w:rPr>
        <w:t>processing</w:t>
      </w:r>
      <w:r w:rsidRPr="00402E3B">
        <w:rPr>
          <w:rStyle w:val="StyleUnderline"/>
        </w:rPr>
        <w:t xml:space="preserve"> power </w:t>
      </w:r>
      <w:r w:rsidRPr="00402E3B">
        <w:rPr>
          <w:rStyle w:val="StyleUnderline"/>
          <w:highlight w:val="cyan"/>
        </w:rPr>
        <w:t xml:space="preserve">and </w:t>
      </w:r>
      <w:r w:rsidRPr="00402E3B">
        <w:rPr>
          <w:rStyle w:val="Emphasis"/>
          <w:highlight w:val="cyan"/>
        </w:rPr>
        <w:t>memory</w:t>
      </w:r>
      <w:r w:rsidRPr="00402E3B">
        <w:rPr>
          <w:rStyle w:val="StyleUnderline"/>
        </w:rPr>
        <w:t xml:space="preserve"> size</w:t>
      </w:r>
      <w:r w:rsidRPr="00402E3B">
        <w:rPr>
          <w:sz w:val="16"/>
        </w:rPr>
        <w:t xml:space="preserve"> of computers. Rather</w:t>
      </w:r>
      <w:r w:rsidRPr="009158A6">
        <w:rPr>
          <w:sz w:val="16"/>
        </w:rPr>
        <w:t xml:space="preserve">, </w:t>
      </w:r>
      <w:r w:rsidRPr="009158A6">
        <w:rPr>
          <w:rStyle w:val="StyleUnderline"/>
        </w:rPr>
        <w:t xml:space="preserve">this lack of success flows not only from a lack of </w:t>
      </w:r>
      <w:r w:rsidRPr="009158A6">
        <w:rPr>
          <w:rStyle w:val="Emphasis"/>
        </w:rPr>
        <w:t>understanding</w:t>
      </w:r>
      <w:r w:rsidRPr="009158A6">
        <w:rPr>
          <w:rStyle w:val="StyleUnderline"/>
        </w:rPr>
        <w:t xml:space="preserve"> of many </w:t>
      </w:r>
      <w:r w:rsidRPr="009158A6">
        <w:rPr>
          <w:rStyle w:val="Emphasis"/>
        </w:rPr>
        <w:t>bio</w:t>
      </w:r>
      <w:r w:rsidRPr="009158A6">
        <w:rPr>
          <w:rStyle w:val="StyleUnderline"/>
        </w:rPr>
        <w:t>logical matters, but also from</w:t>
      </w:r>
      <w:r w:rsidRPr="009158A6">
        <w:rPr>
          <w:sz w:val="16"/>
        </w:rPr>
        <w:t xml:space="preserve"> an </w:t>
      </w:r>
      <w:r w:rsidRPr="009158A6">
        <w:rPr>
          <w:rStyle w:val="Emphasis"/>
        </w:rPr>
        <w:t>inability</w:t>
      </w:r>
      <w:r w:rsidRPr="009158A6">
        <w:rPr>
          <w:rStyle w:val="StyleUnderline"/>
        </w:rPr>
        <w:t xml:space="preserve"> to create mathematical </w:t>
      </w:r>
      <w:r w:rsidRPr="009158A6">
        <w:rPr>
          <w:rStyle w:val="Emphasis"/>
        </w:rPr>
        <w:t>models</w:t>
      </w:r>
      <w:r w:rsidRPr="009158A6">
        <w:rPr>
          <w:rStyle w:val="StyleUnderline"/>
        </w:rPr>
        <w:t xml:space="preserve"> of</w:t>
      </w:r>
      <w:r w:rsidRPr="009158A6">
        <w:rPr>
          <w:sz w:val="16"/>
        </w:rPr>
        <w:t xml:space="preserve"> how </w:t>
      </w:r>
      <w:r w:rsidRPr="009158A6">
        <w:rPr>
          <w:rStyle w:val="Emphasis"/>
        </w:rPr>
        <w:t>brains</w:t>
      </w:r>
      <w:r w:rsidRPr="009158A6">
        <w:rPr>
          <w:rStyle w:val="StyleUnderline"/>
        </w:rPr>
        <w:t xml:space="preserve"> and other organic systems</w:t>
      </w:r>
      <w:r w:rsidRPr="009158A6">
        <w:rPr>
          <w:sz w:val="16"/>
        </w:rPr>
        <w:t xml:space="preserve"> work.</w:t>
      </w:r>
    </w:p>
    <w:p w14:paraId="30A0229B" w14:textId="77777777" w:rsidR="00CC4195" w:rsidRPr="00402E3B" w:rsidRDefault="00CC4195" w:rsidP="00CC4195">
      <w:pPr>
        <w:rPr>
          <w:sz w:val="16"/>
        </w:rPr>
      </w:pPr>
      <w:r w:rsidRPr="009158A6">
        <w:rPr>
          <w:sz w:val="16"/>
        </w:rPr>
        <w:t>In biology, valid mathematical models aiming at system explanation are hard or impossible to obtain, because</w:t>
      </w:r>
      <w:r w:rsidRPr="00402E3B">
        <w:rPr>
          <w:sz w:val="16"/>
        </w:rPr>
        <w:t xml:space="preserve"> there are in almost every case very large number of causal factors involved, making it well-nigh impossible to create models that would be predictive.15 The lack of models is most striking in neuroscience, which is the science dealing with the physical explanation of how the brain functions in giving rise not only to consciousness, intelligence, language, and social behaviour but also to neurological disorders such as dementia, schizophrenia, and autism.</w:t>
      </w:r>
    </w:p>
    <w:p w14:paraId="0A5C6F80" w14:textId="77777777" w:rsidR="00CC4195" w:rsidRPr="00402E3B" w:rsidRDefault="00CC4195" w:rsidP="00CC4195">
      <w:pPr>
        <w:rPr>
          <w:sz w:val="16"/>
        </w:rPr>
      </w:pPr>
      <w:r w:rsidRPr="00402E3B">
        <w:rPr>
          <w:sz w:val="16"/>
        </w:rPr>
        <w:t xml:space="preserve">The achievement of </w:t>
      </w:r>
      <w:r w:rsidRPr="009158A6">
        <w:rPr>
          <w:rStyle w:val="Emphasis"/>
        </w:rPr>
        <w:t>AGI</w:t>
      </w:r>
      <w:r w:rsidRPr="009158A6">
        <w:rPr>
          <w:rStyle w:val="StyleUnderline"/>
        </w:rPr>
        <w:t xml:space="preserve"> </w:t>
      </w:r>
      <w:r w:rsidRPr="009158A6">
        <w:rPr>
          <w:rStyle w:val="StyleUnderline"/>
          <w:highlight w:val="cyan"/>
        </w:rPr>
        <w:t>would require</w:t>
      </w:r>
      <w:r w:rsidRPr="00402E3B">
        <w:rPr>
          <w:rStyle w:val="StyleUnderline"/>
        </w:rPr>
        <w:t xml:space="preserve"> </w:t>
      </w:r>
      <w:r w:rsidRPr="00402E3B">
        <w:rPr>
          <w:rStyle w:val="Emphasis"/>
        </w:rPr>
        <w:t>models</w:t>
      </w:r>
      <w:r w:rsidRPr="00402E3B">
        <w:rPr>
          <w:rStyle w:val="StyleUnderline"/>
        </w:rPr>
        <w:t xml:space="preserve"> whose construction would </w:t>
      </w:r>
      <w:r w:rsidRPr="009158A6">
        <w:rPr>
          <w:rStyle w:val="StyleUnderline"/>
        </w:rPr>
        <w:t xml:space="preserve">presuppose </w:t>
      </w:r>
      <w:r w:rsidRPr="00402E3B">
        <w:rPr>
          <w:rStyle w:val="Emphasis"/>
          <w:highlight w:val="cyan"/>
        </w:rPr>
        <w:t>solutions</w:t>
      </w:r>
      <w:r w:rsidRPr="00402E3B">
        <w:rPr>
          <w:rStyle w:val="StyleUnderline"/>
          <w:highlight w:val="cyan"/>
        </w:rPr>
        <w:t xml:space="preserve"> of</w:t>
      </w:r>
      <w:r w:rsidRPr="00402E3B">
        <w:rPr>
          <w:rStyle w:val="StyleUnderline"/>
        </w:rPr>
        <w:t xml:space="preserve"> some of the most </w:t>
      </w:r>
      <w:r w:rsidRPr="00402E3B">
        <w:rPr>
          <w:rStyle w:val="Emphasis"/>
          <w:highlight w:val="cyan"/>
        </w:rPr>
        <w:t>intractable</w:t>
      </w:r>
      <w:r w:rsidRPr="00402E3B">
        <w:rPr>
          <w:rStyle w:val="StyleUnderline"/>
          <w:highlight w:val="cyan"/>
        </w:rPr>
        <w:t xml:space="preserve"> problems</w:t>
      </w:r>
      <w:r w:rsidRPr="00402E3B">
        <w:rPr>
          <w:rStyle w:val="StyleUnderline"/>
        </w:rPr>
        <w:t xml:space="preserve"> in all of </w:t>
      </w:r>
      <w:r w:rsidRPr="00F7174A">
        <w:rPr>
          <w:rStyle w:val="StyleUnderline"/>
        </w:rPr>
        <w:t>science</w:t>
      </w:r>
      <w:r w:rsidRPr="00402E3B">
        <w:rPr>
          <w:sz w:val="16"/>
        </w:rPr>
        <w:t xml:space="preserve"> (see Sections 9.5 to 9.8). It is thus disconcerting that optimism as concerns the potential of AGI has been most vigorous precisely in the promotion of visions relating to enhancement, extension, and even total emulation of the human brain. We will see that such </w:t>
      </w:r>
      <w:r w:rsidRPr="009158A6">
        <w:rPr>
          <w:rStyle w:val="Emphasis"/>
          <w:highlight w:val="cyan"/>
        </w:rPr>
        <w:t>optimism</w:t>
      </w:r>
      <w:r w:rsidRPr="009158A6">
        <w:rPr>
          <w:rStyle w:val="StyleUnderline"/>
        </w:rPr>
        <w:t xml:space="preserve"> rests in part </w:t>
      </w:r>
      <w:r w:rsidRPr="009158A6">
        <w:rPr>
          <w:rStyle w:val="StyleUnderline"/>
          <w:highlight w:val="cyan"/>
        </w:rPr>
        <w:t>on</w:t>
      </w:r>
      <w:r w:rsidRPr="009158A6">
        <w:rPr>
          <w:rStyle w:val="StyleUnderline"/>
        </w:rPr>
        <w:t xml:space="preserve"> the </w:t>
      </w:r>
      <w:r w:rsidRPr="009158A6">
        <w:rPr>
          <w:rStyle w:val="Emphasis"/>
        </w:rPr>
        <w:t>tenacity</w:t>
      </w:r>
      <w:r w:rsidRPr="009158A6">
        <w:rPr>
          <w:rStyle w:val="StyleUnderline"/>
        </w:rPr>
        <w:t xml:space="preserve"> of </w:t>
      </w:r>
      <w:r w:rsidRPr="00F7174A">
        <w:rPr>
          <w:rStyle w:val="StyleUnderline"/>
          <w:highlight w:val="cyan"/>
        </w:rPr>
        <w:t>the vi</w:t>
      </w:r>
      <w:r w:rsidRPr="009158A6">
        <w:rPr>
          <w:rStyle w:val="StyleUnderline"/>
          <w:highlight w:val="cyan"/>
        </w:rPr>
        <w:t>ew</w:t>
      </w:r>
      <w:r w:rsidRPr="00402E3B">
        <w:rPr>
          <w:rStyle w:val="StyleUnderline"/>
        </w:rPr>
        <w:t xml:space="preserve"> according to which </w:t>
      </w:r>
      <w:r w:rsidRPr="009158A6">
        <w:rPr>
          <w:rStyle w:val="StyleUnderline"/>
          <w:highlight w:val="cyan"/>
        </w:rPr>
        <w:t>the</w:t>
      </w:r>
      <w:r w:rsidRPr="00402E3B">
        <w:rPr>
          <w:rStyle w:val="StyleUnderline"/>
        </w:rPr>
        <w:t xml:space="preserve"> human </w:t>
      </w:r>
      <w:r w:rsidRPr="009158A6">
        <w:rPr>
          <w:rStyle w:val="Emphasis"/>
          <w:highlight w:val="cyan"/>
        </w:rPr>
        <w:t>brain</w:t>
      </w:r>
      <w:r w:rsidRPr="009158A6">
        <w:rPr>
          <w:rStyle w:val="StyleUnderline"/>
          <w:highlight w:val="cyan"/>
        </w:rPr>
        <w:t xml:space="preserve"> is a</w:t>
      </w:r>
      <w:r w:rsidRPr="00402E3B">
        <w:rPr>
          <w:rStyle w:val="StyleUnderline"/>
        </w:rPr>
        <w:t xml:space="preserve"> type of </w:t>
      </w:r>
      <w:r w:rsidRPr="009158A6">
        <w:rPr>
          <w:rStyle w:val="Emphasis"/>
          <w:highlight w:val="cyan"/>
        </w:rPr>
        <w:t>computer</w:t>
      </w:r>
      <w:r w:rsidRPr="00402E3B">
        <w:rPr>
          <w:sz w:val="16"/>
        </w:rPr>
        <w:t xml:space="preserve"> (a view still embraced explicitly by some of our best philosophers) </w:t>
      </w:r>
      <w:r w:rsidRPr="009158A6">
        <w:rPr>
          <w:rStyle w:val="StyleUnderline"/>
          <w:highlight w:val="cyan"/>
        </w:rPr>
        <w:t>which</w:t>
      </w:r>
      <w:r w:rsidRPr="00402E3B">
        <w:rPr>
          <w:sz w:val="16"/>
        </w:rPr>
        <w:t xml:space="preserve"> on closer analysis </w:t>
      </w:r>
      <w:r w:rsidRPr="009158A6">
        <w:rPr>
          <w:rStyle w:val="StyleUnderline"/>
          <w:highlight w:val="cyan"/>
        </w:rPr>
        <w:t>betrays</w:t>
      </w:r>
      <w:r w:rsidRPr="00402E3B">
        <w:rPr>
          <w:rStyle w:val="StyleUnderline"/>
        </w:rPr>
        <w:t xml:space="preserve"> </w:t>
      </w:r>
      <w:r w:rsidRPr="00402E3B">
        <w:rPr>
          <w:rStyle w:val="Emphasis"/>
        </w:rPr>
        <w:t>ignorance</w:t>
      </w:r>
      <w:r w:rsidRPr="00402E3B">
        <w:rPr>
          <w:rStyle w:val="StyleUnderline"/>
        </w:rPr>
        <w:t xml:space="preserve"> not only of the </w:t>
      </w:r>
      <w:r w:rsidRPr="009158A6">
        <w:rPr>
          <w:rStyle w:val="Emphasis"/>
          <w:highlight w:val="cyan"/>
        </w:rPr>
        <w:t>biology</w:t>
      </w:r>
      <w:r w:rsidRPr="00402E3B">
        <w:rPr>
          <w:rStyle w:val="StyleUnderline"/>
        </w:rPr>
        <w:t xml:space="preserve"> of the brain but also</w:t>
      </w:r>
      <w:r w:rsidRPr="00402E3B">
        <w:rPr>
          <w:sz w:val="16"/>
        </w:rPr>
        <w:t xml:space="preserve"> of the nature of </w:t>
      </w:r>
      <w:r w:rsidRPr="00402E3B">
        <w:rPr>
          <w:rStyle w:val="Emphasis"/>
        </w:rPr>
        <w:t>computers</w:t>
      </w:r>
      <w:r w:rsidRPr="00402E3B">
        <w:rPr>
          <w:sz w:val="16"/>
        </w:rPr>
        <w:t xml:space="preserve">. </w:t>
      </w:r>
      <w:r w:rsidRPr="009158A6">
        <w:rPr>
          <w:rStyle w:val="StyleUnderline"/>
          <w:highlight w:val="cyan"/>
        </w:rPr>
        <w:t>And</w:t>
      </w:r>
      <w:r w:rsidRPr="00402E3B">
        <w:rPr>
          <w:sz w:val="16"/>
        </w:rPr>
        <w:t xml:space="preserve"> for a further part </w:t>
      </w:r>
      <w:r w:rsidRPr="00402E3B">
        <w:rPr>
          <w:rStyle w:val="StyleUnderline"/>
        </w:rPr>
        <w:t xml:space="preserve">it rests on </w:t>
      </w:r>
      <w:r w:rsidRPr="009158A6">
        <w:rPr>
          <w:rStyle w:val="Emphasis"/>
          <w:highlight w:val="cyan"/>
        </w:rPr>
        <w:t>naive</w:t>
      </w:r>
      <w:r w:rsidRPr="009158A6">
        <w:rPr>
          <w:rStyle w:val="StyleUnderline"/>
          <w:highlight w:val="cyan"/>
        </w:rPr>
        <w:t xml:space="preserve"> views</w:t>
      </w:r>
      <w:r w:rsidRPr="00402E3B">
        <w:rPr>
          <w:rStyle w:val="StyleUnderline"/>
        </w:rPr>
        <w:t xml:space="preserve"> as to the presumed powers </w:t>
      </w:r>
      <w:r w:rsidRPr="009158A6">
        <w:rPr>
          <w:rStyle w:val="StyleUnderline"/>
          <w:highlight w:val="cyan"/>
        </w:rPr>
        <w:t>of</w:t>
      </w:r>
      <w:r w:rsidRPr="00402E3B">
        <w:rPr>
          <w:rStyle w:val="StyleUnderline"/>
        </w:rPr>
        <w:t xml:space="preserve"> deep </w:t>
      </w:r>
      <w:r w:rsidRPr="009158A6">
        <w:rPr>
          <w:rStyle w:val="Emphasis"/>
          <w:highlight w:val="cyan"/>
        </w:rPr>
        <w:t>neural net</w:t>
      </w:r>
      <w:r w:rsidRPr="009158A6">
        <w:rPr>
          <w:rStyle w:val="StyleUnderline"/>
        </w:rPr>
        <w:t>work</w:t>
      </w:r>
      <w:r w:rsidRPr="009158A6">
        <w:rPr>
          <w:rStyle w:val="Emphasis"/>
          <w:highlight w:val="cyan"/>
        </w:rPr>
        <w:t>s</w:t>
      </w:r>
      <w:r w:rsidRPr="00402E3B">
        <w:rPr>
          <w:sz w:val="16"/>
        </w:rPr>
        <w:t xml:space="preserve"> to model emanations from complex systems in ways which go beyond what is possible for traditional mathematical models.</w:t>
      </w:r>
    </w:p>
    <w:p w14:paraId="172E3727" w14:textId="77777777" w:rsidR="00CC4195" w:rsidRPr="00402E3B" w:rsidRDefault="00CC4195" w:rsidP="00CC4195">
      <w:pPr>
        <w:rPr>
          <w:sz w:val="16"/>
        </w:rPr>
      </w:pPr>
      <w:r w:rsidRPr="00402E3B">
        <w:rPr>
          <w:sz w:val="16"/>
        </w:rPr>
        <w:t>1.3.1 Impossibility</w:t>
      </w:r>
    </w:p>
    <w:p w14:paraId="630688BD" w14:textId="77777777" w:rsidR="00CC4195" w:rsidRPr="00402E3B" w:rsidRDefault="00CC4195" w:rsidP="00CC4195">
      <w:pPr>
        <w:rPr>
          <w:sz w:val="16"/>
        </w:rPr>
      </w:pPr>
      <w:r w:rsidRPr="00402E3B">
        <w:rPr>
          <w:sz w:val="16"/>
        </w:rPr>
        <w:t xml:space="preserve">Throughout this book, we will defend the thesis that </w:t>
      </w:r>
      <w:r w:rsidRPr="00402E3B">
        <w:rPr>
          <w:rStyle w:val="StyleUnderline"/>
          <w:highlight w:val="cyan"/>
        </w:rPr>
        <w:t xml:space="preserve">it is </w:t>
      </w:r>
      <w:r w:rsidRPr="00402E3B">
        <w:rPr>
          <w:rStyle w:val="Emphasis"/>
          <w:highlight w:val="cyan"/>
        </w:rPr>
        <w:t>impossible</w:t>
      </w:r>
      <w:r w:rsidRPr="00402E3B">
        <w:rPr>
          <w:rStyle w:val="StyleUnderline"/>
          <w:highlight w:val="cyan"/>
        </w:rPr>
        <w:t xml:space="preserve"> to</w:t>
      </w:r>
      <w:r w:rsidRPr="00402E3B">
        <w:rPr>
          <w:rStyle w:val="StyleUnderline"/>
        </w:rPr>
        <w:t xml:space="preserve"> </w:t>
      </w:r>
      <w:r w:rsidRPr="00402E3B">
        <w:rPr>
          <w:rStyle w:val="Emphasis"/>
        </w:rPr>
        <w:t>obtain</w:t>
      </w:r>
      <w:r w:rsidRPr="00402E3B">
        <w:rPr>
          <w:rStyle w:val="StyleUnderline"/>
        </w:rPr>
        <w:t xml:space="preserve"> what we shall call synoptic and </w:t>
      </w:r>
      <w:r w:rsidRPr="00402E3B">
        <w:rPr>
          <w:rStyle w:val="Emphasis"/>
        </w:rPr>
        <w:t>adequate</w:t>
      </w:r>
      <w:r w:rsidRPr="00402E3B">
        <w:rPr>
          <w:rStyle w:val="StyleUnderline"/>
        </w:rPr>
        <w:t xml:space="preserve"> mathematical </w:t>
      </w:r>
      <w:r w:rsidRPr="00402E3B">
        <w:rPr>
          <w:rStyle w:val="Emphasis"/>
          <w:highlight w:val="cyan"/>
        </w:rPr>
        <w:t>model</w:t>
      </w:r>
      <w:r w:rsidRPr="00402E3B">
        <w:rPr>
          <w:rStyle w:val="StyleUnderline"/>
        </w:rPr>
        <w:t>s</w:t>
      </w:r>
      <w:r w:rsidRPr="00402E3B">
        <w:rPr>
          <w:sz w:val="16"/>
        </w:rPr>
        <w:t xml:space="preserve"> of </w:t>
      </w:r>
      <w:r w:rsidRPr="00402E3B">
        <w:rPr>
          <w:rStyle w:val="StyleUnderline"/>
          <w:highlight w:val="cyan"/>
        </w:rPr>
        <w:t xml:space="preserve">complex </w:t>
      </w:r>
      <w:r w:rsidRPr="00402E3B">
        <w:rPr>
          <w:rStyle w:val="Emphasis"/>
          <w:highlight w:val="cyan"/>
        </w:rPr>
        <w:t>systems</w:t>
      </w:r>
      <w:r w:rsidRPr="00402E3B">
        <w:rPr>
          <w:rStyle w:val="StyleUnderline"/>
        </w:rPr>
        <w:t xml:space="preserve">, which means: models </w:t>
      </w:r>
      <w:r w:rsidRPr="00402E3B">
        <w:rPr>
          <w:rStyle w:val="StyleUnderline"/>
          <w:highlight w:val="cyan"/>
        </w:rPr>
        <w:t>that</w:t>
      </w:r>
      <w:r w:rsidRPr="00402E3B">
        <w:rPr>
          <w:rStyle w:val="StyleUnderline"/>
        </w:rPr>
        <w:t xml:space="preserve"> would </w:t>
      </w:r>
      <w:r w:rsidRPr="00402E3B">
        <w:rPr>
          <w:rStyle w:val="Emphasis"/>
          <w:highlight w:val="cyan"/>
        </w:rPr>
        <w:t>allow</w:t>
      </w:r>
      <w:r w:rsidRPr="00402E3B">
        <w:rPr>
          <w:rStyle w:val="StyleUnderline"/>
        </w:rPr>
        <w:t xml:space="preserve"> us to engineer </w:t>
      </w:r>
      <w:r w:rsidRPr="00402E3B">
        <w:rPr>
          <w:rStyle w:val="Emphasis"/>
          <w:highlight w:val="cyan"/>
        </w:rPr>
        <w:t>AI</w:t>
      </w:r>
      <w:r w:rsidRPr="00402E3B">
        <w:rPr>
          <w:sz w:val="16"/>
        </w:rPr>
        <w:t xml:space="preserve"> systems </w:t>
      </w:r>
      <w:r w:rsidRPr="00402E3B">
        <w:rPr>
          <w:rStyle w:val="StyleUnderline"/>
        </w:rPr>
        <w:t xml:space="preserve">that </w:t>
      </w:r>
      <w:r w:rsidRPr="00402E3B">
        <w:rPr>
          <w:rStyle w:val="Emphasis"/>
        </w:rPr>
        <w:t>emulate</w:t>
      </w:r>
      <w:r w:rsidRPr="00402E3B">
        <w:rPr>
          <w:rStyle w:val="StyleUnderline"/>
        </w:rPr>
        <w:t xml:space="preserve"> the behaviour</w:t>
      </w:r>
      <w:r w:rsidRPr="00402E3B">
        <w:rPr>
          <w:sz w:val="16"/>
        </w:rPr>
        <w:t xml:space="preserve"> of such systems.</w:t>
      </w:r>
    </w:p>
    <w:p w14:paraId="0CB8B5FF" w14:textId="77777777" w:rsidR="00CC4195" w:rsidRPr="00321906" w:rsidRDefault="00CC4195" w:rsidP="00CC4195">
      <w:pPr>
        <w:rPr>
          <w:sz w:val="16"/>
        </w:rPr>
      </w:pPr>
      <w:r w:rsidRPr="00321906">
        <w:rPr>
          <w:sz w:val="16"/>
        </w:rPr>
        <w:t>Because the proper understanding of the term ‘impossible’ as it is used in this sentence is so important to all that follows, we start with an elucidation of how we are using this term. Firstly, we use the term in three different senses, which we refer to as technical, physical, and mathematical impossibility, respectively.</w:t>
      </w:r>
    </w:p>
    <w:p w14:paraId="252AAA5D" w14:textId="77777777" w:rsidR="00CC4195" w:rsidRPr="00321906" w:rsidRDefault="00CC4195" w:rsidP="00CC4195">
      <w:pPr>
        <w:rPr>
          <w:sz w:val="16"/>
        </w:rPr>
      </w:pPr>
      <w:r w:rsidRPr="00321906">
        <w:rPr>
          <w:sz w:val="16"/>
        </w:rPr>
        <w:t>To say that something is technically impossible – for example, controlled nuclear fusion with a positive energy output – is to draw attention to the fact that it is impossible given the technology we have today. We find it useful to document the technically impossible here only where (as is all too often) proponents of transhumanist and similar ideas seek to promote their ideas on the basis of claims which are, and may for all time remain, technically impossible.16</w:t>
      </w:r>
    </w:p>
    <w:p w14:paraId="70D68A7F" w14:textId="77777777" w:rsidR="00CC4195" w:rsidRPr="00321906" w:rsidRDefault="00CC4195" w:rsidP="00CC4195">
      <w:pPr>
        <w:rPr>
          <w:sz w:val="16"/>
        </w:rPr>
      </w:pPr>
      <w:r w:rsidRPr="00321906">
        <w:rPr>
          <w:sz w:val="16"/>
        </w:rPr>
        <w:t>To say that something is physically impossible is to say that it is impossible because it would contravene the laws of physics. To give an example: in highly viscous fluids (low Reynolds numbers), no type of swimming object can achieve net displacement (this is the scallop theorem (Purcell 1977)).17</w:t>
      </w:r>
    </w:p>
    <w:p w14:paraId="718C2CBC" w14:textId="77777777" w:rsidR="00CC4195" w:rsidRPr="00321906" w:rsidRDefault="00CC4195" w:rsidP="00CC4195">
      <w:pPr>
        <w:rPr>
          <w:sz w:val="16"/>
        </w:rPr>
      </w:pPr>
      <w:r w:rsidRPr="00321906">
        <w:rPr>
          <w:sz w:val="16"/>
        </w:rPr>
        <w:t>To speak of mathematical impossibility, finally, is to assert that a solution to some mathematically specified problem – for example, an analytical solution of the n-body problem (see p. 225) or an algorithmic solution of the halting problem (see Section 8.2) – cannot be found; not because of any shortcomings in the data or hardware or software or human brains, but rather for a priori reasons of mathematics. This is the primary sense in which we use the term ‘impossible’ in this book.</w:t>
      </w:r>
    </w:p>
    <w:p w14:paraId="299D1937" w14:textId="77777777" w:rsidR="00CC4195" w:rsidRPr="00321906" w:rsidRDefault="00CC4195" w:rsidP="00CC4195">
      <w:pPr>
        <w:rPr>
          <w:sz w:val="16"/>
        </w:rPr>
      </w:pPr>
      <w:r w:rsidRPr="00321906">
        <w:rPr>
          <w:sz w:val="16"/>
        </w:rPr>
        <w:t>1.4 The AI hype cycle</w:t>
      </w:r>
    </w:p>
    <w:p w14:paraId="0ADD22A2" w14:textId="77777777" w:rsidR="00CC4195" w:rsidRPr="00321906" w:rsidRDefault="00CC4195" w:rsidP="00CC4195">
      <w:pPr>
        <w:rPr>
          <w:sz w:val="16"/>
        </w:rPr>
      </w:pPr>
      <w:r w:rsidRPr="00321906">
        <w:rPr>
          <w:rStyle w:val="Emphasis"/>
          <w:highlight w:val="cyan"/>
        </w:rPr>
        <w:t>Optimism</w:t>
      </w:r>
      <w:r w:rsidRPr="00321906">
        <w:rPr>
          <w:rStyle w:val="StyleUnderline"/>
        </w:rPr>
        <w:t xml:space="preserve"> as to future advances in AI </w:t>
      </w:r>
      <w:r w:rsidRPr="00321906">
        <w:rPr>
          <w:rStyle w:val="StyleUnderline"/>
          <w:highlight w:val="cyan"/>
        </w:rPr>
        <w:t>feeds</w:t>
      </w:r>
      <w:r w:rsidRPr="00321906">
        <w:rPr>
          <w:rStyle w:val="StyleUnderline"/>
        </w:rPr>
        <w:t xml:space="preserve"> most </w:t>
      </w:r>
      <w:r w:rsidRPr="00321906">
        <w:rPr>
          <w:rStyle w:val="Emphasis"/>
        </w:rPr>
        <w:t>brazenly</w:t>
      </w:r>
      <w:r w:rsidRPr="00321906">
        <w:rPr>
          <w:rStyle w:val="StyleUnderline"/>
        </w:rPr>
        <w:t xml:space="preserve"> </w:t>
      </w:r>
      <w:r w:rsidRPr="00321906">
        <w:rPr>
          <w:rStyle w:val="StyleUnderline"/>
          <w:highlight w:val="cyan"/>
        </w:rPr>
        <w:t>into</w:t>
      </w:r>
      <w:r w:rsidRPr="00321906">
        <w:rPr>
          <w:rStyle w:val="StyleUnderline"/>
        </w:rPr>
        <w:t xml:space="preserve"> what is now called </w:t>
      </w:r>
      <w:r w:rsidRPr="00321906">
        <w:rPr>
          <w:rStyle w:val="Emphasis"/>
          <w:highlight w:val="cyan"/>
        </w:rPr>
        <w:t>‘transhumanism’</w:t>
      </w:r>
      <w:r w:rsidRPr="00321906">
        <w:rPr>
          <w:sz w:val="16"/>
        </w:rPr>
        <w:t xml:space="preserve">, the idea </w:t>
      </w:r>
      <w:r w:rsidRPr="00321906">
        <w:rPr>
          <w:rStyle w:val="StyleUnderline"/>
        </w:rPr>
        <w:t xml:space="preserve">that </w:t>
      </w:r>
      <w:r w:rsidRPr="00321906">
        <w:rPr>
          <w:rStyle w:val="Emphasis"/>
        </w:rPr>
        <w:t>tech</w:t>
      </w:r>
      <w:r w:rsidRPr="00321906">
        <w:rPr>
          <w:rStyle w:val="StyleUnderline"/>
        </w:rPr>
        <w:t xml:space="preserve">nologies used to </w:t>
      </w:r>
      <w:r w:rsidRPr="00321906">
        <w:rPr>
          <w:rStyle w:val="Emphasis"/>
        </w:rPr>
        <w:t>enhance</w:t>
      </w:r>
      <w:r w:rsidRPr="00321906">
        <w:rPr>
          <w:rStyle w:val="StyleUnderline"/>
        </w:rPr>
        <w:t xml:space="preserve"> human capabilities will lead to the emergence of new </w:t>
      </w:r>
      <w:r w:rsidRPr="00321906">
        <w:rPr>
          <w:rStyle w:val="Emphasis"/>
        </w:rPr>
        <w:t>‘post-human’</w:t>
      </w:r>
      <w:r w:rsidRPr="00321906">
        <w:rPr>
          <w:rStyle w:val="StyleUnderline"/>
        </w:rPr>
        <w:t xml:space="preserve"> beings</w:t>
      </w:r>
      <w:r w:rsidRPr="00321906">
        <w:rPr>
          <w:sz w:val="16"/>
        </w:rPr>
        <w:t>. In one scenario, humans themselves will become immortal because they will be able to abandon their current biological bodies and live on, forever, in digital form. In another scenario, machines will develop their own will and subdue mankind into slavery with their superintelligence while they draw on their immortality to go forth into the galaxy and colonise space.</w:t>
      </w:r>
    </w:p>
    <w:p w14:paraId="6086578C" w14:textId="77777777" w:rsidR="00CC4195" w:rsidRPr="00321906" w:rsidRDefault="00CC4195" w:rsidP="00CC4195">
      <w:pPr>
        <w:rPr>
          <w:sz w:val="16"/>
        </w:rPr>
      </w:pPr>
      <w:r w:rsidRPr="00321906">
        <w:rPr>
          <w:sz w:val="16"/>
        </w:rPr>
        <w:t xml:space="preserve">Speculations such as this are at the same time fascinating and disturbing. But we believe that, like some earlier pronouncements from the AI community, </w:t>
      </w:r>
      <w:r w:rsidRPr="00321906">
        <w:rPr>
          <w:rStyle w:val="StyleUnderline"/>
        </w:rPr>
        <w:t xml:space="preserve">they must be taken with a heavy </w:t>
      </w:r>
      <w:r w:rsidRPr="00321906">
        <w:rPr>
          <w:rStyle w:val="Emphasis"/>
        </w:rPr>
        <w:t>pillar of salt</w:t>
      </w:r>
      <w:r w:rsidRPr="00321906">
        <w:rPr>
          <w:sz w:val="16"/>
        </w:rPr>
        <w:t xml:space="preserve">. For </w:t>
      </w:r>
      <w:r w:rsidRPr="00321906">
        <w:rPr>
          <w:rStyle w:val="StyleUnderline"/>
        </w:rPr>
        <w:t xml:space="preserve">they reflect enthusiasm triggered by successes of AI research that does </w:t>
      </w:r>
      <w:r w:rsidRPr="00321906">
        <w:rPr>
          <w:rStyle w:val="Emphasis"/>
        </w:rPr>
        <w:t>not factor</w:t>
      </w:r>
      <w:r w:rsidRPr="00321906">
        <w:rPr>
          <w:rStyle w:val="StyleUnderline"/>
        </w:rPr>
        <w:t xml:space="preserve"> in</w:t>
      </w:r>
      <w:r w:rsidRPr="00321906">
        <w:rPr>
          <w:sz w:val="16"/>
        </w:rPr>
        <w:t xml:space="preserve"> the fact that these successes have been achieved only along </w:t>
      </w:r>
      <w:r w:rsidRPr="00321906">
        <w:rPr>
          <w:rStyle w:val="StyleUnderline"/>
        </w:rPr>
        <w:t xml:space="preserve">certain </w:t>
      </w:r>
      <w:r w:rsidRPr="00321906">
        <w:rPr>
          <w:rStyle w:val="Emphasis"/>
        </w:rPr>
        <w:t>tightly defined</w:t>
      </w:r>
      <w:r w:rsidRPr="00321906">
        <w:rPr>
          <w:rStyle w:val="StyleUnderline"/>
        </w:rPr>
        <w:t xml:space="preserve"> paths</w:t>
      </w:r>
      <w:r w:rsidRPr="00321906">
        <w:rPr>
          <w:sz w:val="16"/>
        </w:rPr>
        <w:t>.</w:t>
      </w:r>
    </w:p>
    <w:p w14:paraId="1CD986A1" w14:textId="77777777" w:rsidR="00CC4195" w:rsidRPr="00321906" w:rsidRDefault="00CC4195" w:rsidP="00CC4195">
      <w:pPr>
        <w:rPr>
          <w:sz w:val="16"/>
        </w:rPr>
      </w:pPr>
      <w:r w:rsidRPr="00321906">
        <w:rPr>
          <w:sz w:val="16"/>
        </w:rPr>
        <w:t>In 2016 it became known that the company DeepMind had used AI in their AlphaGo automaton to partially solve the game of Go.18 Given the complexity of the game, this must be recognised as a stunning achievement. But it is an achievement whose underlying methodology can be applied only to a narrow set of problems. What it shows is that, in certain completely rule-determined confined settings with a low-dimensional phase space such as abstract games, a variant of machine learning known as reinforcement learning (see Section 9.6.7.3) can be used to create algorithms that outperform humans. Importantly, this is done in ways that do not rely on any knowledge on the part of the machine of the rules of the games involved. This does not, however, mean that DeepMind can ‘discover’ the rules governing just any kind of activity. DeepMind’s engineers provided the software with carefully packaged examples of activity satisfying just this set of rules and allowed it to implicitly generate new playing strategies not present in the supplied examples by using purely computational adversarial settings (two algorithms playing against each other).19 The software is not in a position to go out and identify packages of this sort on its own behalf. It is cognizant neither of the rules nor of the new strategies which we, its human observers, conceive it to be applying.</w:t>
      </w:r>
    </w:p>
    <w:p w14:paraId="600E9020" w14:textId="77777777" w:rsidR="00CC4195" w:rsidRPr="00B61E0C" w:rsidRDefault="00CC4195" w:rsidP="00CC4195">
      <w:pPr>
        <w:rPr>
          <w:sz w:val="16"/>
        </w:rPr>
      </w:pPr>
      <w:r w:rsidRPr="00321906">
        <w:rPr>
          <w:rStyle w:val="StyleUnderline"/>
        </w:rPr>
        <w:t>Now consider</w:t>
      </w:r>
      <w:r w:rsidRPr="00B61E0C">
        <w:rPr>
          <w:sz w:val="16"/>
        </w:rPr>
        <w:t xml:space="preserve"> large language models (</w:t>
      </w:r>
      <w:r w:rsidRPr="00321906">
        <w:rPr>
          <w:rStyle w:val="Emphasis"/>
          <w:highlight w:val="cyan"/>
        </w:rPr>
        <w:t>LLMs</w:t>
      </w:r>
      <w:r w:rsidRPr="00B61E0C">
        <w:rPr>
          <w:sz w:val="16"/>
        </w:rPr>
        <w:t xml:space="preserve">) such as ChatGPT by OpenAI or Gemini by Google. Since the first edition of this book (which already dealt with LLMs) </w:t>
      </w:r>
      <w:r w:rsidRPr="00321906">
        <w:rPr>
          <w:rStyle w:val="StyleUnderline"/>
        </w:rPr>
        <w:t>these models have been made publicly accessible and</w:t>
      </w:r>
      <w:r w:rsidRPr="00B61E0C">
        <w:rPr>
          <w:sz w:val="16"/>
        </w:rPr>
        <w:t xml:space="preserve"> have </w:t>
      </w:r>
      <w:r w:rsidRPr="00321906">
        <w:rPr>
          <w:rStyle w:val="StyleUnderline"/>
          <w:highlight w:val="cyan"/>
        </w:rPr>
        <w:t>led to</w:t>
      </w:r>
      <w:r w:rsidRPr="00321906">
        <w:rPr>
          <w:rStyle w:val="StyleUnderline"/>
        </w:rPr>
        <w:t xml:space="preserve"> an </w:t>
      </w:r>
      <w:r w:rsidRPr="00321906">
        <w:rPr>
          <w:rStyle w:val="Emphasis"/>
          <w:highlight w:val="cyan"/>
        </w:rPr>
        <w:t>unprecedented</w:t>
      </w:r>
      <w:r w:rsidRPr="00321906">
        <w:rPr>
          <w:rStyle w:val="StyleUnderline"/>
        </w:rPr>
        <w:t xml:space="preserve"> explosion of</w:t>
      </w:r>
      <w:r w:rsidRPr="00B61E0C">
        <w:rPr>
          <w:sz w:val="16"/>
        </w:rPr>
        <w:t xml:space="preserve"> what, in our terms, is best described as </w:t>
      </w:r>
      <w:r w:rsidRPr="00321906">
        <w:rPr>
          <w:rStyle w:val="StyleUnderline"/>
        </w:rPr>
        <w:t>AI-</w:t>
      </w:r>
      <w:r w:rsidRPr="00321906">
        <w:rPr>
          <w:rStyle w:val="Emphasis"/>
          <w:highlight w:val="cyan"/>
        </w:rPr>
        <w:t>hype</w:t>
      </w:r>
      <w:r w:rsidRPr="00B61E0C">
        <w:rPr>
          <w:sz w:val="16"/>
        </w:rPr>
        <w:t xml:space="preserve">.20 They have been </w:t>
      </w:r>
      <w:r w:rsidRPr="00321906">
        <w:rPr>
          <w:rStyle w:val="StyleUnderline"/>
        </w:rPr>
        <w:t xml:space="preserve">praised by many as ‘soon to </w:t>
      </w:r>
      <w:r w:rsidRPr="00321906">
        <w:rPr>
          <w:rStyle w:val="Emphasis"/>
        </w:rPr>
        <w:t>surpass human</w:t>
      </w:r>
      <w:r w:rsidRPr="00321906">
        <w:rPr>
          <w:rStyle w:val="StyleUnderline"/>
        </w:rPr>
        <w:t xml:space="preserve"> intelligence’</w:t>
      </w:r>
      <w:r w:rsidRPr="00B61E0C">
        <w:rPr>
          <w:sz w:val="16"/>
        </w:rPr>
        <w:t xml:space="preserve">, and arguments have been put forward to support the thesis that LLMs were already ‘sentient’ (Shardlow and Przyby la 2023). </w:t>
      </w:r>
      <w:r w:rsidRPr="00321906">
        <w:rPr>
          <w:rStyle w:val="Emphasis"/>
          <w:highlight w:val="cyan"/>
        </w:rPr>
        <w:t>None</w:t>
      </w:r>
      <w:r w:rsidRPr="00321906">
        <w:rPr>
          <w:rStyle w:val="StyleUnderline"/>
        </w:rPr>
        <w:t xml:space="preserve"> of this </w:t>
      </w:r>
      <w:r w:rsidRPr="00B61E0C">
        <w:rPr>
          <w:rStyle w:val="StyleUnderline"/>
        </w:rPr>
        <w:t xml:space="preserve">is </w:t>
      </w:r>
      <w:r w:rsidRPr="00321906">
        <w:rPr>
          <w:rStyle w:val="StyleUnderline"/>
          <w:highlight w:val="cyan"/>
        </w:rPr>
        <w:t>true</w:t>
      </w:r>
      <w:r w:rsidRPr="00B61E0C">
        <w:rPr>
          <w:sz w:val="16"/>
        </w:rPr>
        <w:t xml:space="preserve">. As we shall see in Chapter 9, </w:t>
      </w:r>
      <w:r w:rsidRPr="00321906">
        <w:rPr>
          <w:rStyle w:val="StyleUnderline"/>
        </w:rPr>
        <w:t xml:space="preserve">LLMs are merely sequential </w:t>
      </w:r>
      <w:r w:rsidRPr="00321906">
        <w:rPr>
          <w:rStyle w:val="Emphasis"/>
        </w:rPr>
        <w:t>stochastic</w:t>
      </w:r>
      <w:r w:rsidRPr="00321906">
        <w:rPr>
          <w:rStyle w:val="StyleUnderline"/>
        </w:rPr>
        <w:t xml:space="preserve"> models which are </w:t>
      </w:r>
      <w:r w:rsidRPr="00321906">
        <w:rPr>
          <w:rStyle w:val="Emphasis"/>
        </w:rPr>
        <w:t>parameterised</w:t>
      </w:r>
      <w:r w:rsidRPr="00B61E0C">
        <w:rPr>
          <w:sz w:val="16"/>
        </w:rPr>
        <w:t xml:space="preserve"> in such a way that they are able to complete a sequence (the input string). </w:t>
      </w:r>
      <w:r w:rsidRPr="00B61E0C">
        <w:rPr>
          <w:rStyle w:val="StyleUnderline"/>
          <w:highlight w:val="cyan"/>
        </w:rPr>
        <w:t xml:space="preserve">They do not </w:t>
      </w:r>
      <w:r w:rsidRPr="00B61E0C">
        <w:rPr>
          <w:rStyle w:val="Emphasis"/>
          <w:highlight w:val="cyan"/>
        </w:rPr>
        <w:t>understand</w:t>
      </w:r>
      <w:r w:rsidRPr="00321906">
        <w:rPr>
          <w:rStyle w:val="StyleUnderline"/>
        </w:rPr>
        <w:t xml:space="preserve"> text </w:t>
      </w:r>
      <w:r w:rsidRPr="00B61E0C">
        <w:rPr>
          <w:rStyle w:val="StyleUnderline"/>
          <w:highlight w:val="cyan"/>
        </w:rPr>
        <w:t>and</w:t>
      </w:r>
      <w:r w:rsidRPr="00321906">
        <w:rPr>
          <w:rStyle w:val="StyleUnderline"/>
        </w:rPr>
        <w:t xml:space="preserve"> cannot </w:t>
      </w:r>
      <w:r w:rsidRPr="00B61E0C">
        <w:rPr>
          <w:rStyle w:val="Emphasis"/>
          <w:highlight w:val="cyan"/>
        </w:rPr>
        <w:t>interpret</w:t>
      </w:r>
      <w:r w:rsidRPr="00321906">
        <w:rPr>
          <w:rStyle w:val="StyleUnderline"/>
        </w:rPr>
        <w:t xml:space="preserve"> text</w:t>
      </w:r>
      <w:r w:rsidRPr="00B61E0C">
        <w:rPr>
          <w:sz w:val="16"/>
        </w:rPr>
        <w:t xml:space="preserve">, because they do not deal with text. Rather, </w:t>
      </w:r>
      <w:r w:rsidRPr="00321906">
        <w:rPr>
          <w:rStyle w:val="StyleUnderline"/>
        </w:rPr>
        <w:t xml:space="preserve">they </w:t>
      </w:r>
      <w:r w:rsidRPr="00B61E0C">
        <w:rPr>
          <w:rStyle w:val="StyleUnderline"/>
          <w:highlight w:val="cyan"/>
        </w:rPr>
        <w:t xml:space="preserve">just complete </w:t>
      </w:r>
      <w:r w:rsidRPr="00B61E0C">
        <w:rPr>
          <w:rStyle w:val="Emphasis"/>
          <w:highlight w:val="cyan"/>
        </w:rPr>
        <w:t>sequences</w:t>
      </w:r>
      <w:r w:rsidRPr="00321906">
        <w:rPr>
          <w:rStyle w:val="StyleUnderline"/>
        </w:rPr>
        <w:t xml:space="preserve">, which is to say that they </w:t>
      </w:r>
      <w:r w:rsidRPr="00321906">
        <w:rPr>
          <w:rStyle w:val="Emphasis"/>
        </w:rPr>
        <w:t>compute</w:t>
      </w:r>
      <w:r w:rsidRPr="00321906">
        <w:rPr>
          <w:rStyle w:val="StyleUnderline"/>
        </w:rPr>
        <w:t xml:space="preserve"> the most </w:t>
      </w:r>
      <w:r w:rsidRPr="00321906">
        <w:rPr>
          <w:rStyle w:val="Emphasis"/>
        </w:rPr>
        <w:t>likely output</w:t>
      </w:r>
      <w:r w:rsidRPr="00B61E0C">
        <w:rPr>
          <w:sz w:val="16"/>
        </w:rPr>
        <w:t xml:space="preserve"> sequence </w:t>
      </w:r>
      <w:r w:rsidRPr="00321906">
        <w:rPr>
          <w:rStyle w:val="StyleUnderline"/>
        </w:rPr>
        <w:t xml:space="preserve">given an </w:t>
      </w:r>
      <w:r w:rsidRPr="00321906">
        <w:rPr>
          <w:rStyle w:val="Emphasis"/>
        </w:rPr>
        <w:t>input</w:t>
      </w:r>
      <w:r w:rsidRPr="00B61E0C">
        <w:rPr>
          <w:sz w:val="16"/>
        </w:rPr>
        <w:t xml:space="preserve"> sequence and their specific parameterisation, which is derived from huge amounts of text and sequence completion examples.</w:t>
      </w:r>
    </w:p>
    <w:p w14:paraId="29BBF9F6" w14:textId="77777777" w:rsidR="00CC4195" w:rsidRPr="00B61E0C" w:rsidRDefault="00CC4195" w:rsidP="00CC4195">
      <w:pPr>
        <w:rPr>
          <w:sz w:val="16"/>
        </w:rPr>
      </w:pPr>
      <w:r w:rsidRPr="00B61E0C">
        <w:rPr>
          <w:sz w:val="16"/>
        </w:rPr>
        <w:t xml:space="preserve">Yet in some ways stunning successes of </w:t>
      </w:r>
      <w:r w:rsidRPr="00B61E0C">
        <w:rPr>
          <w:rStyle w:val="StyleUnderline"/>
        </w:rPr>
        <w:t xml:space="preserve">LLMs have led once again to </w:t>
      </w:r>
      <w:r w:rsidRPr="00B61E0C">
        <w:rPr>
          <w:rStyle w:val="Emphasis"/>
        </w:rPr>
        <w:t>overgeneralised</w:t>
      </w:r>
      <w:r w:rsidRPr="00B61E0C">
        <w:rPr>
          <w:rStyle w:val="StyleUnderline"/>
        </w:rPr>
        <w:t xml:space="preserve"> claims on behalf of</w:t>
      </w:r>
      <w:r w:rsidRPr="00B61E0C">
        <w:rPr>
          <w:sz w:val="16"/>
        </w:rPr>
        <w:t xml:space="preserve"> the </w:t>
      </w:r>
      <w:r w:rsidRPr="00B61E0C">
        <w:rPr>
          <w:rStyle w:val="Emphasis"/>
        </w:rPr>
        <w:t>m</w:t>
      </w:r>
      <w:r w:rsidRPr="00B61E0C">
        <w:rPr>
          <w:sz w:val="16"/>
        </w:rPr>
        <w:t>achine-</w:t>
      </w:r>
      <w:r w:rsidRPr="00B61E0C">
        <w:rPr>
          <w:rStyle w:val="Emphasis"/>
        </w:rPr>
        <w:t>l</w:t>
      </w:r>
      <w:r w:rsidRPr="00B61E0C">
        <w:rPr>
          <w:sz w:val="16"/>
        </w:rPr>
        <w:t>earning approach, giving new energy to the idea of an AI that would be general in the same sort of way that human intelligence is general, with some asserting, for example, of GPT-4 that it already in 2023 showed</w:t>
      </w:r>
    </w:p>
    <w:p w14:paraId="2B712025" w14:textId="77777777" w:rsidR="00CC4195" w:rsidRPr="00B61E0C" w:rsidRDefault="00CC4195" w:rsidP="00CC4195">
      <w:pPr>
        <w:ind w:left="720"/>
        <w:rPr>
          <w:sz w:val="16"/>
        </w:rPr>
      </w:pPr>
      <w:r w:rsidRPr="00B61E0C">
        <w:rPr>
          <w:sz w:val="16"/>
        </w:rPr>
        <w:t>sparks of artificial general intelligence [and that] one of the key aspects of GPT-4’s intelligence is its generality, the ability to seemingly understand and connect any topic, and to perform tasks that go beyond the typical scope of narrow AI systems. (Bubeck et al. 2023)</w:t>
      </w:r>
    </w:p>
    <w:p w14:paraId="2DEAF3C0" w14:textId="77777777" w:rsidR="00CC4195" w:rsidRPr="00B61E0C" w:rsidRDefault="00CC4195" w:rsidP="00CC4195">
      <w:pPr>
        <w:rPr>
          <w:sz w:val="16"/>
        </w:rPr>
      </w:pPr>
      <w:r w:rsidRPr="00B61E0C">
        <w:rPr>
          <w:sz w:val="16"/>
        </w:rPr>
        <w:t xml:space="preserve">But </w:t>
      </w:r>
      <w:r w:rsidRPr="00B61E0C">
        <w:rPr>
          <w:rStyle w:val="StyleUnderline"/>
        </w:rPr>
        <w:t xml:space="preserve">it has been clear for many years that the potential of </w:t>
      </w:r>
      <w:r w:rsidRPr="00B61E0C">
        <w:rPr>
          <w:rStyle w:val="Emphasis"/>
          <w:highlight w:val="cyan"/>
        </w:rPr>
        <w:t>AI</w:t>
      </w:r>
      <w:r w:rsidRPr="00B61E0C">
        <w:rPr>
          <w:rStyle w:val="StyleUnderline"/>
        </w:rPr>
        <w:t xml:space="preserve"> technology </w:t>
      </w:r>
      <w:r w:rsidRPr="00B61E0C">
        <w:rPr>
          <w:rStyle w:val="StyleUnderline"/>
          <w:highlight w:val="cyan"/>
        </w:rPr>
        <w:t>is</w:t>
      </w:r>
      <w:r w:rsidRPr="00B61E0C">
        <w:rPr>
          <w:rStyle w:val="StyleUnderline"/>
        </w:rPr>
        <w:t xml:space="preserve"> regularly </w:t>
      </w:r>
      <w:r w:rsidRPr="00B61E0C">
        <w:rPr>
          <w:rStyle w:val="Emphasis"/>
          <w:highlight w:val="cyan"/>
        </w:rPr>
        <w:t>overestimated</w:t>
      </w:r>
      <w:r w:rsidRPr="00B61E0C">
        <w:rPr>
          <w:sz w:val="16"/>
        </w:rPr>
        <w:t xml:space="preserve"> (Landgrebe and Smith 2021), and evidence grows that </w:t>
      </w:r>
      <w:r w:rsidRPr="00B61E0C">
        <w:rPr>
          <w:rStyle w:val="StyleUnderline"/>
        </w:rPr>
        <w:t xml:space="preserve">the next </w:t>
      </w:r>
      <w:r w:rsidRPr="00B61E0C">
        <w:rPr>
          <w:rStyle w:val="Emphasis"/>
          <w:highlight w:val="cyan"/>
        </w:rPr>
        <w:t>AI winter</w:t>
      </w:r>
      <w:r w:rsidRPr="00B61E0C">
        <w:rPr>
          <w:rStyle w:val="StyleUnderline"/>
        </w:rPr>
        <w:t xml:space="preserve"> is already </w:t>
      </w:r>
      <w:r w:rsidRPr="00B61E0C">
        <w:rPr>
          <w:rStyle w:val="StyleUnderline"/>
          <w:highlight w:val="cyan"/>
        </w:rPr>
        <w:t>on its way</w:t>
      </w:r>
      <w:r w:rsidRPr="00B61E0C">
        <w:rPr>
          <w:sz w:val="16"/>
        </w:rPr>
        <w:t xml:space="preserve">.21 </w:t>
      </w:r>
    </w:p>
    <w:p w14:paraId="2995CB18" w14:textId="77777777" w:rsidR="00CC4195" w:rsidRPr="00B61E0C" w:rsidRDefault="00CC4195" w:rsidP="00CC4195">
      <w:pPr>
        <w:rPr>
          <w:sz w:val="16"/>
        </w:rPr>
      </w:pPr>
      <w:r w:rsidRPr="00B61E0C">
        <w:rPr>
          <w:sz w:val="16"/>
        </w:rPr>
        <w:t xml:space="preserve">Why is this so? </w:t>
      </w:r>
      <w:r w:rsidRPr="00B61E0C">
        <w:rPr>
          <w:rStyle w:val="StyleUnderline"/>
        </w:rPr>
        <w:t>Why</w:t>
      </w:r>
      <w:r w:rsidRPr="00B61E0C">
        <w:rPr>
          <w:sz w:val="16"/>
        </w:rPr>
        <w:t xml:space="preserve">, in other words, </w:t>
      </w:r>
      <w:r w:rsidRPr="00B61E0C">
        <w:rPr>
          <w:rStyle w:val="StyleUnderline"/>
        </w:rPr>
        <w:t xml:space="preserve">is AI once again facing a wave of </w:t>
      </w:r>
      <w:r w:rsidRPr="00B61E0C">
        <w:rPr>
          <w:rStyle w:val="Emphasis"/>
        </w:rPr>
        <w:t>dampening enthusiasm</w:t>
      </w:r>
      <w:r w:rsidRPr="00B61E0C">
        <w:rPr>
          <w:sz w:val="16"/>
        </w:rPr>
        <w:t xml:space="preserve">22 representing another major AI sobering episode after the mid-1970s and late 1980s, both of which ended in AI winters?23 </w:t>
      </w:r>
      <w:r w:rsidRPr="00B61E0C">
        <w:rPr>
          <w:rStyle w:val="StyleUnderline"/>
        </w:rPr>
        <w:t>There are</w:t>
      </w:r>
      <w:r w:rsidRPr="00B61E0C">
        <w:rPr>
          <w:sz w:val="16"/>
        </w:rPr>
        <w:t xml:space="preserve">, certainly, </w:t>
      </w:r>
      <w:r w:rsidRPr="00B61E0C">
        <w:rPr>
          <w:rStyle w:val="StyleUnderline"/>
        </w:rPr>
        <w:t xml:space="preserve">many reasons for this </w:t>
      </w:r>
      <w:r w:rsidRPr="00B61E0C">
        <w:rPr>
          <w:rStyle w:val="Emphasis"/>
        </w:rPr>
        <w:t>cyclical</w:t>
      </w:r>
      <w:r w:rsidRPr="00B61E0C">
        <w:rPr>
          <w:rStyle w:val="StyleUnderline"/>
        </w:rPr>
        <w:t xml:space="preserve"> phenomenon</w:t>
      </w:r>
      <w:r w:rsidRPr="00B61E0C">
        <w:rPr>
          <w:sz w:val="16"/>
        </w:rPr>
        <w:t xml:space="preserve">. One such reason is that </w:t>
      </w:r>
      <w:r w:rsidRPr="00B61E0C">
        <w:rPr>
          <w:rStyle w:val="StyleUnderline"/>
        </w:rPr>
        <w:t xml:space="preserve">genuine </w:t>
      </w:r>
      <w:r w:rsidRPr="00B61E0C">
        <w:rPr>
          <w:rStyle w:val="Emphasis"/>
          <w:highlight w:val="cyan"/>
        </w:rPr>
        <w:t>advances</w:t>
      </w:r>
      <w:r w:rsidRPr="00B61E0C">
        <w:rPr>
          <w:rStyle w:val="StyleUnderline"/>
        </w:rPr>
        <w:t xml:space="preserve"> in AI </w:t>
      </w:r>
      <w:r w:rsidRPr="00B61E0C">
        <w:rPr>
          <w:rStyle w:val="StyleUnderline"/>
          <w:highlight w:val="cyan"/>
        </w:rPr>
        <w:t>fall from</w:t>
      </w:r>
      <w:r w:rsidRPr="00B61E0C">
        <w:rPr>
          <w:rStyle w:val="StyleUnderline"/>
        </w:rPr>
        <w:t xml:space="preserve"> </w:t>
      </w:r>
      <w:r w:rsidRPr="00B61E0C">
        <w:rPr>
          <w:rStyle w:val="Emphasis"/>
        </w:rPr>
        <w:t xml:space="preserve">public </w:t>
      </w:r>
      <w:r w:rsidRPr="00B61E0C">
        <w:rPr>
          <w:rStyle w:val="Emphasis"/>
          <w:highlight w:val="cyan"/>
        </w:rPr>
        <w:t>view</w:t>
      </w:r>
      <w:r w:rsidRPr="00B61E0C">
        <w:rPr>
          <w:rStyle w:val="StyleUnderline"/>
          <w:highlight w:val="cyan"/>
        </w:rPr>
        <w:t xml:space="preserve"> as they</w:t>
      </w:r>
      <w:r w:rsidRPr="00B61E0C">
        <w:rPr>
          <w:rStyle w:val="StyleUnderline"/>
        </w:rPr>
        <w:t xml:space="preserve"> become </w:t>
      </w:r>
      <w:r w:rsidRPr="00B61E0C">
        <w:rPr>
          <w:rStyle w:val="Emphasis"/>
          <w:highlight w:val="cyan"/>
        </w:rPr>
        <w:t>embed</w:t>
      </w:r>
      <w:r w:rsidRPr="00B61E0C">
        <w:rPr>
          <w:rStyle w:val="StyleUnderline"/>
        </w:rPr>
        <w:t>ded in innumerable</w:t>
      </w:r>
      <w:r w:rsidRPr="00B61E0C">
        <w:rPr>
          <w:sz w:val="16"/>
        </w:rPr>
        <w:t xml:space="preserve"> everyday </w:t>
      </w:r>
      <w:r w:rsidRPr="00B61E0C">
        <w:rPr>
          <w:rStyle w:val="StyleUnderline"/>
        </w:rPr>
        <w:t>products and services</w:t>
      </w:r>
      <w:r w:rsidRPr="00B61E0C">
        <w:rPr>
          <w:sz w:val="16"/>
        </w:rPr>
        <w:t xml:space="preserve">. Many </w:t>
      </w:r>
      <w:r w:rsidRPr="00B61E0C">
        <w:rPr>
          <w:rStyle w:val="Emphasis"/>
        </w:rPr>
        <w:t>contributions</w:t>
      </w:r>
      <w:r w:rsidRPr="00B61E0C">
        <w:rPr>
          <w:rStyle w:val="StyleUnderline"/>
        </w:rPr>
        <w:t xml:space="preserve"> of working (narrow) AI are thereby </w:t>
      </w:r>
      <w:r w:rsidRPr="00B61E0C">
        <w:rPr>
          <w:rStyle w:val="Emphasis"/>
        </w:rPr>
        <w:t>hidden</w:t>
      </w:r>
      <w:r w:rsidRPr="00B61E0C">
        <w:rPr>
          <w:rStyle w:val="StyleUnderline"/>
        </w:rPr>
        <w:t xml:space="preserve">. But a further reason is the </w:t>
      </w:r>
      <w:r w:rsidRPr="00B61E0C">
        <w:rPr>
          <w:rStyle w:val="Emphasis"/>
        </w:rPr>
        <w:t>weak</w:t>
      </w:r>
      <w:r w:rsidRPr="00B61E0C">
        <w:rPr>
          <w:rStyle w:val="StyleUnderline"/>
        </w:rPr>
        <w:t xml:space="preserve"> foundation of AI </w:t>
      </w:r>
      <w:r w:rsidRPr="00B61E0C">
        <w:rPr>
          <w:rStyle w:val="Emphasis"/>
          <w:highlight w:val="cyan"/>
        </w:rPr>
        <w:t>enthusiasm</w:t>
      </w:r>
      <w:r w:rsidRPr="00B61E0C">
        <w:rPr>
          <w:rStyle w:val="StyleUnderline"/>
        </w:rPr>
        <w:t xml:space="preserve"> itself, which </w:t>
      </w:r>
      <w:r w:rsidRPr="00B61E0C">
        <w:rPr>
          <w:rStyle w:val="StyleUnderline"/>
          <w:highlight w:val="cyan"/>
        </w:rPr>
        <w:t>involves</w:t>
      </w:r>
      <w:r w:rsidRPr="00B61E0C">
        <w:rPr>
          <w:sz w:val="16"/>
        </w:rPr>
        <w:t xml:space="preserve"> in each cycle an </w:t>
      </w:r>
      <w:r w:rsidRPr="00B61E0C">
        <w:rPr>
          <w:rStyle w:val="StyleUnderline"/>
        </w:rPr>
        <w:t xml:space="preserve">initial </w:t>
      </w:r>
      <w:r w:rsidRPr="00B61E0C">
        <w:rPr>
          <w:rStyle w:val="Emphasis"/>
          <w:highlight w:val="cyan"/>
        </w:rPr>
        <w:t>exaggeration</w:t>
      </w:r>
      <w:r w:rsidRPr="00B61E0C">
        <w:rPr>
          <w:rStyle w:val="StyleUnderline"/>
        </w:rPr>
        <w:t xml:space="preserve"> of the potential of AI</w:t>
      </w:r>
      <w:r w:rsidRPr="00B61E0C">
        <w:rPr>
          <w:sz w:val="16"/>
        </w:rPr>
        <w:t xml:space="preserve"> under the assumption that impressive success along a single front will be generalisable into diverse unrelated fields (taking us, for instance, from Jeopardy! to curing cancer).24</w:t>
      </w:r>
    </w:p>
    <w:p w14:paraId="729D0FFD" w14:textId="77777777" w:rsidR="00CC4195" w:rsidRPr="00B61E0C" w:rsidRDefault="00CC4195" w:rsidP="00CC4195">
      <w:pPr>
        <w:rPr>
          <w:sz w:val="16"/>
        </w:rPr>
      </w:pPr>
      <w:r w:rsidRPr="00B61E0C">
        <w:rPr>
          <w:sz w:val="16"/>
        </w:rPr>
        <w:t>Assumptions of this sort are made, we believe, because AI enthusiasts often do not have the interdisciplinary scientific knowledge that is needed to recognise the obstacles that will stand in the way of envisaged new AI applications. It is part of our aim here to show that crucial lessons concerning both the limits and the potential of AI can be learned through application of the right sort of interdisciplinary knowledge.</w:t>
      </w:r>
    </w:p>
    <w:p w14:paraId="0E7B4690" w14:textId="77777777" w:rsidR="00CC4195" w:rsidRPr="00B61E0C" w:rsidRDefault="00CC4195" w:rsidP="00CC4195">
      <w:pPr>
        <w:rPr>
          <w:sz w:val="16"/>
        </w:rPr>
      </w:pPr>
      <w:r w:rsidRPr="00B61E0C">
        <w:rPr>
          <w:sz w:val="16"/>
        </w:rPr>
        <w:t>1.5 Why machines will not inherit the earth</w:t>
      </w:r>
    </w:p>
    <w:p w14:paraId="2A4EBA49" w14:textId="77777777" w:rsidR="00CC4195" w:rsidRPr="00B61E0C" w:rsidRDefault="00CC4195" w:rsidP="00CC4195">
      <w:pPr>
        <w:rPr>
          <w:sz w:val="16"/>
        </w:rPr>
      </w:pPr>
      <w:r w:rsidRPr="00B61E0C">
        <w:rPr>
          <w:sz w:val="16"/>
        </w:rPr>
        <w:t xml:space="preserve">In this book, we will argue that </w:t>
      </w:r>
      <w:r w:rsidRPr="00B61E0C">
        <w:rPr>
          <w:rStyle w:val="StyleUnderline"/>
        </w:rPr>
        <w:t xml:space="preserve">it is not an accident that so </w:t>
      </w:r>
      <w:r w:rsidRPr="00B61E0C">
        <w:rPr>
          <w:rStyle w:val="Emphasis"/>
        </w:rPr>
        <w:t>little progress</w:t>
      </w:r>
      <w:r w:rsidRPr="00B61E0C">
        <w:rPr>
          <w:rStyle w:val="StyleUnderline"/>
        </w:rPr>
        <w:t xml:space="preserve"> has been made towards </w:t>
      </w:r>
      <w:r w:rsidRPr="00B61E0C">
        <w:rPr>
          <w:rStyle w:val="Emphasis"/>
        </w:rPr>
        <w:t>AGI</w:t>
      </w:r>
      <w:r w:rsidRPr="00B61E0C">
        <w:rPr>
          <w:rStyle w:val="StyleUnderline"/>
        </w:rPr>
        <w:t xml:space="preserve"> over successive </w:t>
      </w:r>
      <w:r w:rsidRPr="00B61E0C">
        <w:rPr>
          <w:rStyle w:val="Emphasis"/>
        </w:rPr>
        <w:t>cycles</w:t>
      </w:r>
      <w:r w:rsidRPr="00B61E0C">
        <w:rPr>
          <w:sz w:val="16"/>
        </w:rPr>
        <w:t xml:space="preserve"> of AI research. </w:t>
      </w:r>
      <w:r w:rsidRPr="00B61E0C">
        <w:rPr>
          <w:rStyle w:val="StyleUnderline"/>
        </w:rPr>
        <w:t xml:space="preserve">The </w:t>
      </w:r>
      <w:r w:rsidRPr="00B61E0C">
        <w:rPr>
          <w:rStyle w:val="Emphasis"/>
          <w:highlight w:val="cyan"/>
        </w:rPr>
        <w:t>lack</w:t>
      </w:r>
      <w:r w:rsidRPr="00B61E0C">
        <w:rPr>
          <w:rStyle w:val="StyleUnderline"/>
          <w:highlight w:val="cyan"/>
        </w:rPr>
        <w:t xml:space="preserve"> of progress reflects</w:t>
      </w:r>
      <w:r w:rsidRPr="00B61E0C">
        <w:rPr>
          <w:sz w:val="16"/>
        </w:rPr>
        <w:t xml:space="preserve">, rather, certain narrow, </w:t>
      </w:r>
      <w:r w:rsidRPr="00B61E0C">
        <w:rPr>
          <w:rStyle w:val="Emphasis"/>
          <w:highlight w:val="cyan"/>
        </w:rPr>
        <w:t>structural limits</w:t>
      </w:r>
      <w:r w:rsidRPr="00B61E0C">
        <w:rPr>
          <w:rStyle w:val="StyleUnderline"/>
        </w:rPr>
        <w:t xml:space="preserve"> to what can be </w:t>
      </w:r>
      <w:r w:rsidRPr="00B61E0C">
        <w:rPr>
          <w:rStyle w:val="Emphasis"/>
        </w:rPr>
        <w:t>achieved</w:t>
      </w:r>
      <w:r w:rsidRPr="00B61E0C">
        <w:rPr>
          <w:rStyle w:val="StyleUnderline"/>
        </w:rPr>
        <w:t xml:space="preserve"> in this field</w:t>
      </w:r>
      <w:r w:rsidRPr="00B61E0C">
        <w:rPr>
          <w:sz w:val="16"/>
        </w:rPr>
        <w:t>, limits which we document in detail.</w:t>
      </w:r>
    </w:p>
    <w:p w14:paraId="294D504C" w14:textId="77777777" w:rsidR="00CC4195" w:rsidRPr="002562CF" w:rsidRDefault="00CC4195" w:rsidP="00CC4195">
      <w:pPr>
        <w:rPr>
          <w:sz w:val="16"/>
        </w:rPr>
      </w:pPr>
      <w:r w:rsidRPr="002562CF">
        <w:rPr>
          <w:sz w:val="16"/>
        </w:rPr>
        <w:t xml:space="preserve">The human </w:t>
      </w:r>
      <w:r w:rsidRPr="002562CF">
        <w:rPr>
          <w:rStyle w:val="StyleUnderline"/>
        </w:rPr>
        <w:t xml:space="preserve">tendency to </w:t>
      </w:r>
      <w:r w:rsidRPr="002562CF">
        <w:rPr>
          <w:rStyle w:val="Emphasis"/>
        </w:rPr>
        <w:t>anthropomorphise</w:t>
      </w:r>
      <w:r w:rsidRPr="002562CF">
        <w:rPr>
          <w:rStyle w:val="StyleUnderline"/>
        </w:rPr>
        <w:t xml:space="preserve"> is very </w:t>
      </w:r>
      <w:r w:rsidRPr="002562CF">
        <w:rPr>
          <w:rStyle w:val="Emphasis"/>
        </w:rPr>
        <w:t>powerful</w:t>
      </w:r>
      <w:r w:rsidRPr="002562CF">
        <w:rPr>
          <w:sz w:val="16"/>
        </w:rPr>
        <w:t xml:space="preserve"> (Ekbia 2008). When our computer pauses while executing some especially complicated operation, </w:t>
      </w:r>
      <w:r w:rsidRPr="002562CF">
        <w:rPr>
          <w:rStyle w:val="StyleUnderline"/>
        </w:rPr>
        <w:t xml:space="preserve">all of us tempted to say, ‘it’s thinking’. But it is </w:t>
      </w:r>
      <w:r w:rsidRPr="002562CF">
        <w:rPr>
          <w:rStyle w:val="Emphasis"/>
        </w:rPr>
        <w:t>not so</w:t>
      </w:r>
      <w:r w:rsidRPr="002562CF">
        <w:rPr>
          <w:rStyle w:val="StyleUnderline"/>
        </w:rPr>
        <w:t>.</w:t>
      </w:r>
      <w:r w:rsidRPr="002562CF">
        <w:rPr>
          <w:sz w:val="16"/>
        </w:rPr>
        <w:t xml:space="preserve"> The processes inside the computer are physical through and through and, as we shall see in Section 8.2, limited to a certain narrow set of operations defined in the 1930s by Turing and Church. The fact that we describe these processes in mental terms turns on the fact that the computer has been built to imitate (inter alia) operations that human beings would perform by using their minds. We thus impute the corresponding mental capabilities to the machine itself, as we impute happiness to a cartoon clown.</w:t>
      </w:r>
    </w:p>
    <w:p w14:paraId="160E3BEB" w14:textId="77777777" w:rsidR="00CC4195" w:rsidRPr="00B61E0C" w:rsidRDefault="00CC4195" w:rsidP="00CC4195">
      <w:pPr>
        <w:rPr>
          <w:sz w:val="16"/>
        </w:rPr>
      </w:pPr>
      <w:r w:rsidRPr="00B61E0C">
        <w:rPr>
          <w:sz w:val="16"/>
        </w:rPr>
        <w:t>As Searle (1992) argued, computation has a physical, but no mental reality, because of the significance that we impute to what the computer does (what we perceive as its mental reality) is observer dependent. If we take away all observers, then only the physical dimensions of its operations would remain. To see what is involved here, compare the difference between a dollar bill as a piece of paper and a dollar bill as money. If we take away all observers, then only the former would remain, because the latter is, again, ‘observer dependent’. While we impute consciousness to computers, we ourselves are conscious.</w:t>
      </w:r>
    </w:p>
    <w:p w14:paraId="3B1D64B6" w14:textId="77777777" w:rsidR="00CC4195" w:rsidRPr="00B61E0C" w:rsidRDefault="00CC4195" w:rsidP="00CC4195">
      <w:pPr>
        <w:rPr>
          <w:sz w:val="16"/>
        </w:rPr>
      </w:pPr>
      <w:r w:rsidRPr="00B61E0C">
        <w:rPr>
          <w:sz w:val="16"/>
        </w:rPr>
        <w:t>Computers also will not be able to gain consciousness in the future, as we will show, whatever remarkable feats they might be engineered to perform, the aspect of those feats we are referring to when we ascribe consciousness or mentality to the computer will remain forever a product of observer dependence.</w:t>
      </w:r>
    </w:p>
    <w:p w14:paraId="71AD78C0" w14:textId="77777777" w:rsidR="00CC4195" w:rsidRPr="002562CF" w:rsidRDefault="00CC4195" w:rsidP="00CC4195">
      <w:pPr>
        <w:rPr>
          <w:sz w:val="16"/>
        </w:rPr>
      </w:pPr>
      <w:r w:rsidRPr="002562CF">
        <w:rPr>
          <w:sz w:val="16"/>
        </w:rPr>
        <w:t xml:space="preserve">As we discuss in more detail in Chapter 10, </w:t>
      </w:r>
      <w:r w:rsidRPr="002562CF">
        <w:rPr>
          <w:rStyle w:val="StyleUnderline"/>
          <w:highlight w:val="cyan"/>
        </w:rPr>
        <w:t>any process</w:t>
      </w:r>
      <w:r w:rsidRPr="002562CF">
        <w:rPr>
          <w:rStyle w:val="StyleUnderline"/>
        </w:rPr>
        <w:t xml:space="preserve"> that machines can </w:t>
      </w:r>
      <w:r w:rsidRPr="002562CF">
        <w:rPr>
          <w:rStyle w:val="Emphasis"/>
        </w:rPr>
        <w:t>execute</w:t>
      </w:r>
      <w:r w:rsidRPr="002562CF">
        <w:rPr>
          <w:rStyle w:val="StyleUnderline"/>
        </w:rPr>
        <w:t xml:space="preserve"> in order </w:t>
      </w:r>
      <w:r w:rsidRPr="002562CF">
        <w:rPr>
          <w:rStyle w:val="StyleUnderline"/>
          <w:highlight w:val="cyan"/>
        </w:rPr>
        <w:t xml:space="preserve">to </w:t>
      </w:r>
      <w:r w:rsidRPr="002562CF">
        <w:rPr>
          <w:rStyle w:val="Emphasis"/>
          <w:highlight w:val="cyan"/>
        </w:rPr>
        <w:t>emulate</w:t>
      </w:r>
      <w:r w:rsidRPr="002562CF">
        <w:rPr>
          <w:rStyle w:val="StyleUnderline"/>
          <w:highlight w:val="cyan"/>
        </w:rPr>
        <w:t xml:space="preserve"> consciousness</w:t>
      </w:r>
      <w:r w:rsidRPr="002562CF">
        <w:rPr>
          <w:rStyle w:val="StyleUnderline"/>
        </w:rPr>
        <w:t xml:space="preserve"> would have to be such that the feature of </w:t>
      </w:r>
      <w:r w:rsidRPr="002562CF">
        <w:rPr>
          <w:rStyle w:val="Emphasis"/>
        </w:rPr>
        <w:t>consciousness</w:t>
      </w:r>
      <w:r w:rsidRPr="002562CF">
        <w:rPr>
          <w:rStyle w:val="StyleUnderline"/>
        </w:rPr>
        <w:t xml:space="preserve"> that is </w:t>
      </w:r>
      <w:r w:rsidRPr="002562CF">
        <w:rPr>
          <w:rStyle w:val="Emphasis"/>
        </w:rPr>
        <w:t>imputed</w:t>
      </w:r>
      <w:r w:rsidRPr="002562CF">
        <w:rPr>
          <w:sz w:val="16"/>
        </w:rPr>
        <w:t xml:space="preserve"> to it </w:t>
      </w:r>
      <w:r w:rsidRPr="002562CF">
        <w:rPr>
          <w:rStyle w:val="StyleUnderline"/>
          <w:highlight w:val="cyan"/>
        </w:rPr>
        <w:t xml:space="preserve">would be </w:t>
      </w:r>
      <w:r w:rsidRPr="002562CF">
        <w:rPr>
          <w:rStyle w:val="Emphasis"/>
          <w:highlight w:val="cyan"/>
        </w:rPr>
        <w:t>observer dependent</w:t>
      </w:r>
      <w:r w:rsidRPr="002562CF">
        <w:rPr>
          <w:sz w:val="16"/>
        </w:rPr>
        <w:t xml:space="preserve">. From the fact that a certain green piece of paper is imputed to have the observer-dependent value of 1 dollar, we can infer with high likelihood that this piece of paper has the value of 1 dollar. As we will show in Chapter 10, </w:t>
      </w:r>
      <w:r w:rsidRPr="002562CF">
        <w:rPr>
          <w:rStyle w:val="StyleUnderline"/>
        </w:rPr>
        <w:t xml:space="preserve">no </w:t>
      </w:r>
      <w:r w:rsidRPr="002562CF">
        <w:rPr>
          <w:rStyle w:val="Emphasis"/>
        </w:rPr>
        <w:t>analogous</w:t>
      </w:r>
      <w:r w:rsidRPr="002562CF">
        <w:rPr>
          <w:rStyle w:val="StyleUnderline"/>
        </w:rPr>
        <w:t xml:space="preserve"> inference is </w:t>
      </w:r>
      <w:r w:rsidRPr="002562CF">
        <w:rPr>
          <w:rStyle w:val="Emphasis"/>
        </w:rPr>
        <w:t>possible</w:t>
      </w:r>
      <w:r w:rsidRPr="002562CF">
        <w:rPr>
          <w:rStyle w:val="StyleUnderline"/>
        </w:rPr>
        <w:t xml:space="preserve"> from the fact that a </w:t>
      </w:r>
      <w:r w:rsidRPr="002506DD">
        <w:rPr>
          <w:rStyle w:val="Emphasis"/>
        </w:rPr>
        <w:t>process</w:t>
      </w:r>
      <w:r w:rsidRPr="002562CF">
        <w:rPr>
          <w:rStyle w:val="StyleUnderline"/>
        </w:rPr>
        <w:t xml:space="preserve"> in a machine is </w:t>
      </w:r>
      <w:r w:rsidRPr="002562CF">
        <w:rPr>
          <w:rStyle w:val="Emphasis"/>
        </w:rPr>
        <w:t>imputed</w:t>
      </w:r>
      <w:r w:rsidRPr="002562CF">
        <w:rPr>
          <w:rStyle w:val="StyleUnderline"/>
        </w:rPr>
        <w:t xml:space="preserve"> to have the feature of </w:t>
      </w:r>
      <w:r w:rsidRPr="002562CF">
        <w:rPr>
          <w:rStyle w:val="Emphasis"/>
        </w:rPr>
        <w:t>consciousness</w:t>
      </w:r>
      <w:r w:rsidRPr="002562CF">
        <w:rPr>
          <w:sz w:val="16"/>
        </w:rPr>
        <w:t xml:space="preserve"> (or awareness, or excitedness, or happiness, or wariness, or desire). And </w:t>
      </w:r>
      <w:r w:rsidRPr="002562CF">
        <w:rPr>
          <w:rStyle w:val="StyleUnderline"/>
          <w:highlight w:val="cyan"/>
        </w:rPr>
        <w:t xml:space="preserve">thus we will </w:t>
      </w:r>
      <w:r w:rsidRPr="002562CF">
        <w:rPr>
          <w:rStyle w:val="Emphasis"/>
          <w:highlight w:val="cyan"/>
        </w:rPr>
        <w:t>never</w:t>
      </w:r>
      <w:r w:rsidRPr="002562CF">
        <w:rPr>
          <w:rStyle w:val="StyleUnderline"/>
        </w:rPr>
        <w:t xml:space="preserve"> be able to </w:t>
      </w:r>
      <w:r w:rsidRPr="002562CF">
        <w:rPr>
          <w:rStyle w:val="StyleUnderline"/>
          <w:highlight w:val="cyan"/>
        </w:rPr>
        <w:t>create</w:t>
      </w:r>
      <w:r w:rsidRPr="002562CF">
        <w:rPr>
          <w:rStyle w:val="StyleUnderline"/>
        </w:rPr>
        <w:t xml:space="preserve"> an </w:t>
      </w:r>
      <w:r w:rsidRPr="002562CF">
        <w:rPr>
          <w:rStyle w:val="Emphasis"/>
          <w:highlight w:val="cyan"/>
        </w:rPr>
        <w:t>AI</w:t>
      </w:r>
      <w:r w:rsidRPr="002562CF">
        <w:rPr>
          <w:rStyle w:val="StyleUnderline"/>
          <w:highlight w:val="cyan"/>
        </w:rPr>
        <w:t xml:space="preserve"> with</w:t>
      </w:r>
      <w:r w:rsidRPr="002562CF">
        <w:rPr>
          <w:rStyle w:val="StyleUnderline"/>
        </w:rPr>
        <w:t xml:space="preserve"> the faculty of </w:t>
      </w:r>
      <w:r w:rsidRPr="002562CF">
        <w:rPr>
          <w:rStyle w:val="Emphasis"/>
          <w:highlight w:val="cyan"/>
        </w:rPr>
        <w:t>consciousness</w:t>
      </w:r>
      <w:r w:rsidRPr="002562CF">
        <w:rPr>
          <w:rStyle w:val="StyleUnderline"/>
          <w:highlight w:val="cyan"/>
        </w:rPr>
        <w:t xml:space="preserve"> in the sense</w:t>
      </w:r>
      <w:r w:rsidRPr="002562CF">
        <w:rPr>
          <w:rStyle w:val="StyleUnderline"/>
        </w:rPr>
        <w:t xml:space="preserve"> in which </w:t>
      </w:r>
      <w:r w:rsidRPr="002562CF">
        <w:rPr>
          <w:rStyle w:val="StyleUnderline"/>
          <w:highlight w:val="cyan"/>
        </w:rPr>
        <w:t xml:space="preserve">we </w:t>
      </w:r>
      <w:r w:rsidRPr="002562CF">
        <w:rPr>
          <w:rStyle w:val="Emphasis"/>
          <w:highlight w:val="cyan"/>
        </w:rPr>
        <w:t>understand</w:t>
      </w:r>
      <w:r w:rsidRPr="002562CF">
        <w:rPr>
          <w:rStyle w:val="StyleUnderline"/>
        </w:rPr>
        <w:t xml:space="preserve"> this term</w:t>
      </w:r>
      <w:r w:rsidRPr="002562CF">
        <w:rPr>
          <w:sz w:val="16"/>
        </w:rPr>
        <w:t xml:space="preserve"> when referring to our own exercise of this faculty, or to its exercise in other humans.</w:t>
      </w:r>
    </w:p>
    <w:p w14:paraId="26FE4767" w14:textId="77777777" w:rsidR="00CC4195" w:rsidRPr="002562CF" w:rsidRDefault="00CC4195" w:rsidP="00CC4195">
      <w:pPr>
        <w:rPr>
          <w:sz w:val="16"/>
        </w:rPr>
      </w:pPr>
      <w:r w:rsidRPr="002562CF">
        <w:rPr>
          <w:sz w:val="16"/>
        </w:rPr>
        <w:t>But if we cannot create consciousness in the machine, the machine might still surely be able to emulate consciousness? This, and the related question of the limits of computer emulation of human intelligence, is one of the main questions addressed in this book.</w:t>
      </w:r>
    </w:p>
    <w:p w14:paraId="0405F265" w14:textId="77777777" w:rsidR="00CC4195" w:rsidRPr="002562CF" w:rsidRDefault="00CC4195" w:rsidP="00CC4195">
      <w:pPr>
        <w:rPr>
          <w:sz w:val="16"/>
        </w:rPr>
      </w:pPr>
      <w:r w:rsidRPr="002562CF">
        <w:rPr>
          <w:sz w:val="16"/>
        </w:rPr>
        <w:t>1.5.1 The nature of the human mind</w:t>
      </w:r>
    </w:p>
    <w:p w14:paraId="7330B41A" w14:textId="77777777" w:rsidR="00CC4195" w:rsidRPr="002562CF" w:rsidRDefault="00CC4195" w:rsidP="00CC4195">
      <w:pPr>
        <w:rPr>
          <w:sz w:val="16"/>
        </w:rPr>
      </w:pPr>
      <w:r w:rsidRPr="002562CF">
        <w:rPr>
          <w:sz w:val="16"/>
        </w:rPr>
        <w:t>As mentioned above, in the eyes of many philosophers working in the theory of mind, the mind works like a universal Turing machine: It takes sensory inputs and processes these to yield some behavioural output. But how does it do this? When it comes to answering this question, there are three major schools: connectionists (Elman et al. 1996), computationalists (Fodor and Pylyshyn 1988), and those who want to combine both (Garson 2018). All of them think that the mind works like a machine.</w:t>
      </w:r>
    </w:p>
    <w:p w14:paraId="2E7A381E" w14:textId="77777777" w:rsidR="00CC4195" w:rsidRPr="002562CF" w:rsidRDefault="00CC4195" w:rsidP="00CC4195">
      <w:pPr>
        <w:rPr>
          <w:sz w:val="16"/>
        </w:rPr>
      </w:pPr>
      <w:r w:rsidRPr="002562CF">
        <w:rPr>
          <w:sz w:val="16"/>
        </w:rPr>
        <w:t>Connectionists believe that the mind works like a neural network as we know it from what is called ‘artificial neural network’ research.25 Computationalists believe that the mind operates by performing purely formal operations on symbols.26</w:t>
      </w:r>
    </w:p>
    <w:p w14:paraId="21C79551" w14:textId="77777777" w:rsidR="00CC4195" w:rsidRPr="002562CF" w:rsidRDefault="00CC4195" w:rsidP="00CC4195">
      <w:pPr>
        <w:rPr>
          <w:sz w:val="16"/>
        </w:rPr>
      </w:pPr>
      <w:r w:rsidRPr="002562CF">
        <w:rPr>
          <w:sz w:val="16"/>
        </w:rPr>
        <w:t>But neural networks can themselves be implemented by universal Turing machines, as shown by Graves, Wayne, and Danihelka (2014) who used a neural network to implement a classical von Neumann architecture. This means that both types of computational procedures can be expressed using the basic recursive functions defined by Alonzo Church (1936). That both symbolic and perceptron (connectionist) logic are Turing-computable has been known to mathematicians and computer scientists since the 1950s, and this makes the whole debate look naïve at best.</w:t>
      </w:r>
    </w:p>
    <w:p w14:paraId="00B803AB" w14:textId="77777777" w:rsidR="00CC4195" w:rsidRPr="002562CF" w:rsidRDefault="00CC4195" w:rsidP="00CC4195">
      <w:pPr>
        <w:rPr>
          <w:sz w:val="16"/>
        </w:rPr>
      </w:pPr>
      <w:r w:rsidRPr="002562CF">
        <w:rPr>
          <w:sz w:val="16"/>
        </w:rPr>
        <w:t>However there is a deeper problem with all ideas according to which the functioning of the mind (or brain) can be understood and modelled as the functioning of one or other type of machine, namely that such ideas are completely detached from the standpoint of biology and physics.27 We will show that the mentioned alternatives fail, because the mind (or brain) does not operate like a machine, and those who propose that it does do not acknowledge the results of neuroscience. For while we do not know how the mind works exactly, what we do know from neuroscience is that the workings of the mind resist mathematical modelling.28 Therefore, we cannot emulate the mind using a machine, nor can we engineer other non-machine kinds of complex systems to obtain so far undescribed kinds of non-human intelligence, and we will understand why in the course of this book.</w:t>
      </w:r>
    </w:p>
    <w:p w14:paraId="2E717649" w14:textId="77777777" w:rsidR="00CC4195" w:rsidRPr="002562CF" w:rsidRDefault="00CC4195" w:rsidP="00CC4195">
      <w:pPr>
        <w:rPr>
          <w:rStyle w:val="StyleUnderline"/>
        </w:rPr>
      </w:pPr>
      <w:r w:rsidRPr="002562CF">
        <w:rPr>
          <w:sz w:val="16"/>
        </w:rPr>
        <w:t xml:space="preserve">1.5.2 </w:t>
      </w:r>
      <w:r w:rsidRPr="002562CF">
        <w:rPr>
          <w:rStyle w:val="StyleUnderline"/>
          <w:highlight w:val="cyan"/>
        </w:rPr>
        <w:t xml:space="preserve">There will be </w:t>
      </w:r>
      <w:r w:rsidRPr="002562CF">
        <w:rPr>
          <w:rStyle w:val="Emphasis"/>
          <w:highlight w:val="cyan"/>
        </w:rPr>
        <w:t>no AGI</w:t>
      </w:r>
    </w:p>
    <w:p w14:paraId="51D3AD14" w14:textId="77777777" w:rsidR="00CC4195" w:rsidRPr="002562CF" w:rsidRDefault="00CC4195" w:rsidP="00CC4195">
      <w:pPr>
        <w:rPr>
          <w:sz w:val="16"/>
        </w:rPr>
      </w:pPr>
      <w:r w:rsidRPr="002562CF">
        <w:rPr>
          <w:rStyle w:val="StyleUnderline"/>
        </w:rPr>
        <w:t xml:space="preserve">The </w:t>
      </w:r>
      <w:r w:rsidRPr="002562CF">
        <w:rPr>
          <w:rStyle w:val="Emphasis"/>
        </w:rPr>
        <w:t>aim</w:t>
      </w:r>
      <w:r w:rsidRPr="002562CF">
        <w:rPr>
          <w:rStyle w:val="StyleUnderline"/>
        </w:rPr>
        <w:t xml:space="preserve"> of AGI research</w:t>
      </w:r>
      <w:r w:rsidRPr="002562CF">
        <w:rPr>
          <w:sz w:val="16"/>
        </w:rPr>
        <w:t xml:space="preserve">, and of those who fund it, </w:t>
      </w:r>
      <w:r w:rsidRPr="002562CF">
        <w:rPr>
          <w:rStyle w:val="StyleUnderline"/>
        </w:rPr>
        <w:t xml:space="preserve">is to obtain something </w:t>
      </w:r>
      <w:r w:rsidRPr="002562CF">
        <w:rPr>
          <w:rStyle w:val="Emphasis"/>
        </w:rPr>
        <w:t>useful</w:t>
      </w:r>
      <w:r w:rsidRPr="002562CF">
        <w:rPr>
          <w:rStyle w:val="StyleUnderline"/>
        </w:rPr>
        <w:t xml:space="preserve">, and this will imply that an AGI needs to </w:t>
      </w:r>
      <w:r w:rsidRPr="002562CF">
        <w:rPr>
          <w:rStyle w:val="Emphasis"/>
        </w:rPr>
        <w:t>fulfi</w:t>
      </w:r>
      <w:r>
        <w:rPr>
          <w:rStyle w:val="Emphasis"/>
        </w:rPr>
        <w:t>l</w:t>
      </w:r>
      <w:r w:rsidRPr="002562CF">
        <w:rPr>
          <w:rStyle w:val="Emphasis"/>
        </w:rPr>
        <w:t>l</w:t>
      </w:r>
      <w:r w:rsidRPr="002562CF">
        <w:rPr>
          <w:rStyle w:val="StyleUnderline"/>
        </w:rPr>
        <w:t xml:space="preserve"> certain requirements</w:t>
      </w:r>
      <w:r w:rsidRPr="002562CF">
        <w:rPr>
          <w:sz w:val="16"/>
        </w:rPr>
        <w:t xml:space="preserve"> – broadly, </w:t>
      </w:r>
      <w:r w:rsidRPr="002562CF">
        <w:rPr>
          <w:rStyle w:val="StyleUnderline"/>
        </w:rPr>
        <w:t xml:space="preserve">that it is able to </w:t>
      </w:r>
      <w:r w:rsidRPr="002506DD">
        <w:rPr>
          <w:rStyle w:val="Emphasis"/>
        </w:rPr>
        <w:t>cope</w:t>
      </w:r>
      <w:r w:rsidRPr="002562CF">
        <w:rPr>
          <w:rStyle w:val="StyleUnderline"/>
        </w:rPr>
        <w:t xml:space="preserve"> with the </w:t>
      </w:r>
      <w:r w:rsidRPr="002506DD">
        <w:rPr>
          <w:rStyle w:val="Emphasis"/>
        </w:rPr>
        <w:t>reality</w:t>
      </w:r>
      <w:r w:rsidRPr="002562CF">
        <w:rPr>
          <w:rStyle w:val="StyleUnderline"/>
        </w:rPr>
        <w:t xml:space="preserve"> in which humans live with a level of </w:t>
      </w:r>
      <w:r w:rsidRPr="002562CF">
        <w:rPr>
          <w:rStyle w:val="Emphasis"/>
        </w:rPr>
        <w:t>competence</w:t>
      </w:r>
      <w:r w:rsidRPr="002562CF">
        <w:rPr>
          <w:sz w:val="16"/>
        </w:rPr>
        <w:t xml:space="preserve"> that is at least </w:t>
      </w:r>
      <w:r w:rsidRPr="002562CF">
        <w:rPr>
          <w:rStyle w:val="Emphasis"/>
        </w:rPr>
        <w:t>equivalent</w:t>
      </w:r>
      <w:r w:rsidRPr="002562CF">
        <w:rPr>
          <w:rStyle w:val="StyleUnderline"/>
        </w:rPr>
        <w:t xml:space="preserve"> to that of </w:t>
      </w:r>
      <w:r w:rsidRPr="002562CF">
        <w:rPr>
          <w:rStyle w:val="Emphasis"/>
        </w:rPr>
        <w:t>human beings</w:t>
      </w:r>
      <w:r w:rsidRPr="002562CF">
        <w:rPr>
          <w:sz w:val="16"/>
        </w:rPr>
        <w:t xml:space="preserve"> (see Sections 3.3.3 and 3.3.4). We show that this is not possible, </w:t>
      </w:r>
      <w:r w:rsidRPr="002562CF">
        <w:rPr>
          <w:rStyle w:val="StyleUnderline"/>
        </w:rPr>
        <w:t xml:space="preserve">because </w:t>
      </w:r>
      <w:r w:rsidRPr="002562CF">
        <w:rPr>
          <w:rStyle w:val="StyleUnderline"/>
          <w:highlight w:val="cyan"/>
        </w:rPr>
        <w:t xml:space="preserve">there is an </w:t>
      </w:r>
      <w:r w:rsidRPr="002562CF">
        <w:rPr>
          <w:rStyle w:val="Emphasis"/>
          <w:highlight w:val="cyan"/>
        </w:rPr>
        <w:t>upper bound</w:t>
      </w:r>
      <w:r w:rsidRPr="002562CF">
        <w:rPr>
          <w:rStyle w:val="StyleUnderline"/>
          <w:highlight w:val="cyan"/>
        </w:rPr>
        <w:t xml:space="preserve"> to</w:t>
      </w:r>
      <w:r w:rsidRPr="002562CF">
        <w:rPr>
          <w:rStyle w:val="StyleUnderline"/>
        </w:rPr>
        <w:t xml:space="preserve"> what can be processed by </w:t>
      </w:r>
      <w:r w:rsidRPr="002562CF">
        <w:rPr>
          <w:rStyle w:val="StyleUnderline"/>
          <w:highlight w:val="cyan"/>
        </w:rPr>
        <w:t>machines</w:t>
      </w:r>
      <w:r w:rsidRPr="002562CF">
        <w:rPr>
          <w:sz w:val="16"/>
        </w:rPr>
        <w:t xml:space="preserve">. This boundary is </w:t>
      </w:r>
      <w:r w:rsidRPr="002562CF">
        <w:rPr>
          <w:rStyle w:val="StyleUnderline"/>
          <w:highlight w:val="cyan"/>
        </w:rPr>
        <w:t>set</w:t>
      </w:r>
      <w:r w:rsidRPr="002562CF">
        <w:rPr>
          <w:rStyle w:val="StyleUnderline"/>
        </w:rPr>
        <w:t xml:space="preserve">, not by </w:t>
      </w:r>
      <w:r w:rsidRPr="002562CF">
        <w:rPr>
          <w:rStyle w:val="Emphasis"/>
        </w:rPr>
        <w:t>tech</w:t>
      </w:r>
      <w:r w:rsidRPr="002562CF">
        <w:rPr>
          <w:rStyle w:val="StyleUnderline"/>
        </w:rPr>
        <w:t xml:space="preserve">nical limitations of computers, but rather </w:t>
      </w:r>
      <w:r w:rsidRPr="002562CF">
        <w:rPr>
          <w:rStyle w:val="StyleUnderline"/>
          <w:highlight w:val="cyan"/>
        </w:rPr>
        <w:t>by</w:t>
      </w:r>
      <w:r w:rsidRPr="002562CF">
        <w:rPr>
          <w:rStyle w:val="StyleUnderline"/>
        </w:rPr>
        <w:t xml:space="preserve"> the </w:t>
      </w:r>
      <w:r w:rsidRPr="002562CF">
        <w:rPr>
          <w:rStyle w:val="Emphasis"/>
          <w:highlight w:val="cyan"/>
        </w:rPr>
        <w:t>limits</w:t>
      </w:r>
      <w:r w:rsidRPr="002562CF">
        <w:rPr>
          <w:rStyle w:val="StyleUnderline"/>
          <w:highlight w:val="cyan"/>
        </w:rPr>
        <w:t xml:space="preserve"> on</w:t>
      </w:r>
      <w:r w:rsidRPr="002562CF">
        <w:rPr>
          <w:rStyle w:val="StyleUnderline"/>
        </w:rPr>
        <w:t xml:space="preserve"> the possibilities for </w:t>
      </w:r>
      <w:r w:rsidRPr="002562CF">
        <w:rPr>
          <w:rStyle w:val="StyleUnderline"/>
          <w:highlight w:val="cyan"/>
        </w:rPr>
        <w:t xml:space="preserve">mathematical </w:t>
      </w:r>
      <w:r w:rsidRPr="002562CF">
        <w:rPr>
          <w:rStyle w:val="Emphasis"/>
          <w:highlight w:val="cyan"/>
        </w:rPr>
        <w:t>modelling</w:t>
      </w:r>
      <w:r w:rsidRPr="002562CF">
        <w:rPr>
          <w:rStyle w:val="StyleUnderline"/>
        </w:rPr>
        <w:t>. There can be no ‘</w:t>
      </w:r>
      <w:r w:rsidRPr="002562CF">
        <w:rPr>
          <w:rStyle w:val="Emphasis"/>
        </w:rPr>
        <w:t>A</w:t>
      </w:r>
      <w:r w:rsidRPr="002562CF">
        <w:rPr>
          <w:rStyle w:val="StyleUnderline"/>
        </w:rPr>
        <w:t xml:space="preserve">rtificial </w:t>
      </w:r>
      <w:r w:rsidRPr="002562CF">
        <w:rPr>
          <w:rStyle w:val="Emphasis"/>
        </w:rPr>
        <w:t>G</w:t>
      </w:r>
      <w:r w:rsidRPr="002562CF">
        <w:rPr>
          <w:rStyle w:val="StyleUnderline"/>
        </w:rPr>
        <w:t xml:space="preserve">eneral </w:t>
      </w:r>
      <w:r w:rsidRPr="002562CF">
        <w:rPr>
          <w:rStyle w:val="Emphasis"/>
        </w:rPr>
        <w:t>I</w:t>
      </w:r>
      <w:r w:rsidRPr="002562CF">
        <w:rPr>
          <w:rStyle w:val="StyleUnderline"/>
        </w:rPr>
        <w:t xml:space="preserve">ntelligence’, and therefore </w:t>
      </w:r>
      <w:r w:rsidRPr="002562CF">
        <w:rPr>
          <w:rStyle w:val="Emphasis"/>
        </w:rPr>
        <w:t>no ‘Singularity’</w:t>
      </w:r>
      <w:r w:rsidRPr="002562CF">
        <w:rPr>
          <w:sz w:val="16"/>
        </w:rPr>
        <w:t xml:space="preserve"> and no ‘full ethical agents’, </w:t>
      </w:r>
      <w:r w:rsidRPr="002562CF">
        <w:rPr>
          <w:rStyle w:val="StyleUnderline"/>
        </w:rPr>
        <w:t xml:space="preserve">because all of these would lie way </w:t>
      </w:r>
      <w:r w:rsidRPr="002562CF">
        <w:rPr>
          <w:rStyle w:val="Emphasis"/>
        </w:rPr>
        <w:t>beyond</w:t>
      </w:r>
      <w:r w:rsidRPr="002562CF">
        <w:rPr>
          <w:rStyle w:val="StyleUnderline"/>
        </w:rPr>
        <w:t xml:space="preserve"> the boundary of what is even</w:t>
      </w:r>
      <w:r w:rsidRPr="002562CF">
        <w:rPr>
          <w:sz w:val="16"/>
        </w:rPr>
        <w:t xml:space="preserve"> in principle </w:t>
      </w:r>
      <w:r w:rsidRPr="002562CF">
        <w:rPr>
          <w:rStyle w:val="Emphasis"/>
        </w:rPr>
        <w:t>achievable</w:t>
      </w:r>
      <w:r w:rsidRPr="002562CF">
        <w:rPr>
          <w:sz w:val="16"/>
        </w:rPr>
        <w:t xml:space="preserve"> by means of a machine.</w:t>
      </w:r>
    </w:p>
    <w:p w14:paraId="40A3C673" w14:textId="77777777" w:rsidR="00CC4195" w:rsidRPr="002562CF" w:rsidRDefault="00CC4195" w:rsidP="00CC4195">
      <w:pPr>
        <w:rPr>
          <w:sz w:val="16"/>
        </w:rPr>
      </w:pPr>
      <w:r w:rsidRPr="002562CF">
        <w:rPr>
          <w:sz w:val="16"/>
        </w:rPr>
        <w:t xml:space="preserve">As we show at length in Chapters 8 and 9, </w:t>
      </w:r>
      <w:r w:rsidRPr="002562CF">
        <w:rPr>
          <w:rStyle w:val="StyleUnderline"/>
        </w:rPr>
        <w:t xml:space="preserve">this </w:t>
      </w:r>
      <w:r w:rsidRPr="002562CF">
        <w:rPr>
          <w:rStyle w:val="Emphasis"/>
        </w:rPr>
        <w:t>upper bound</w:t>
      </w:r>
      <w:r w:rsidRPr="002562CF">
        <w:rPr>
          <w:rStyle w:val="StyleUnderline"/>
        </w:rPr>
        <w:t xml:space="preserve"> is not a matter of computer storage or processing speed</w:t>
      </w:r>
      <w:r w:rsidRPr="002562CF">
        <w:rPr>
          <w:sz w:val="16"/>
        </w:rPr>
        <w:t xml:space="preserve"> – factors which may perhaps continue to advance impressively from generation to generation. Rather, </w:t>
      </w:r>
      <w:r w:rsidRPr="002562CF">
        <w:rPr>
          <w:rStyle w:val="StyleUnderline"/>
        </w:rPr>
        <w:t xml:space="preserve">it is a matter of </w:t>
      </w:r>
      <w:r w:rsidRPr="002562CF">
        <w:rPr>
          <w:rStyle w:val="Emphasis"/>
        </w:rPr>
        <w:t>math</w:t>
      </w:r>
      <w:r w:rsidRPr="002562CF">
        <w:rPr>
          <w:rStyle w:val="StyleUnderline"/>
        </w:rPr>
        <w:t>ematics</w:t>
      </w:r>
      <w:r w:rsidRPr="002562CF">
        <w:rPr>
          <w:sz w:val="16"/>
        </w:rPr>
        <w:t xml:space="preserve">, at least given the presupposition that the aim is to realise AGI using computers.29 For every computational AI is, after all, just a set of Turing-computable mathematical models taking input and computing output in a deterministic manner. Even </w:t>
      </w:r>
      <w:r w:rsidRPr="002562CF">
        <w:rPr>
          <w:rStyle w:val="StyleUnderline"/>
        </w:rPr>
        <w:t xml:space="preserve">so-called </w:t>
      </w:r>
      <w:r w:rsidRPr="002562CF">
        <w:rPr>
          <w:rStyle w:val="Emphasis"/>
        </w:rPr>
        <w:t>self-learning</w:t>
      </w:r>
      <w:r w:rsidRPr="002562CF">
        <w:rPr>
          <w:rStyle w:val="StyleUnderline"/>
        </w:rPr>
        <w:t xml:space="preserve"> stochastic models behave </w:t>
      </w:r>
      <w:r w:rsidRPr="002562CF">
        <w:rPr>
          <w:rStyle w:val="Emphasis"/>
        </w:rPr>
        <w:t>deterministically</w:t>
      </w:r>
      <w:r w:rsidRPr="002562CF">
        <w:rPr>
          <w:rStyle w:val="StyleUnderline"/>
        </w:rPr>
        <w:t xml:space="preserve"> once they have been </w:t>
      </w:r>
      <w:r w:rsidRPr="002562CF">
        <w:rPr>
          <w:rStyle w:val="Emphasis"/>
        </w:rPr>
        <w:t>trained</w:t>
      </w:r>
      <w:r w:rsidRPr="002562CF">
        <w:rPr>
          <w:sz w:val="16"/>
        </w:rPr>
        <w:t xml:space="preserve"> and deployed to operate in a computer.</w:t>
      </w:r>
      <w:bookmarkEnd w:id="1"/>
    </w:p>
    <w:p w14:paraId="01FFD6B0" w14:textId="77777777" w:rsidR="00CC4195" w:rsidRDefault="00CC4195" w:rsidP="00CC4195">
      <w:pPr>
        <w:pStyle w:val="Heading1"/>
      </w:pPr>
      <w:r>
        <w:t>2NC</w:t>
      </w:r>
    </w:p>
    <w:p w14:paraId="4EDBCD97" w14:textId="77777777" w:rsidR="00CC4195" w:rsidRDefault="00CC4195" w:rsidP="00CC4195">
      <w:pPr>
        <w:pStyle w:val="Heading2"/>
      </w:pPr>
      <w:r>
        <w:t>Socialist Growth CP</w:t>
      </w:r>
    </w:p>
    <w:p w14:paraId="616B07C7" w14:textId="77777777" w:rsidR="00CC4195" w:rsidRDefault="00CC4195" w:rsidP="00CC4195">
      <w:pPr>
        <w:pStyle w:val="Heading3"/>
      </w:pPr>
      <w:r>
        <w:t>Overview---2NC</w:t>
      </w:r>
    </w:p>
    <w:p w14:paraId="09AFA0A1" w14:textId="77777777" w:rsidR="00CC4195" w:rsidRDefault="00CC4195" w:rsidP="00CC4195">
      <w:pPr>
        <w:pStyle w:val="Heading3"/>
      </w:pPr>
      <w:r>
        <w:t>Perm---AT: Do Both---2NC</w:t>
      </w:r>
    </w:p>
    <w:p w14:paraId="31B200DA" w14:textId="59CBAD17" w:rsidR="00CC4195" w:rsidRDefault="00CC4195" w:rsidP="00CC4195">
      <w:pPr>
        <w:pStyle w:val="Heading4"/>
      </w:pPr>
      <w:r w:rsidRPr="00CC4195">
        <w:t xml:space="preserve">1. </w:t>
      </w:r>
      <w:r w:rsidRPr="00D23D12">
        <w:rPr>
          <w:u w:val="single"/>
        </w:rPr>
        <w:t>CENTRALIZATION</w:t>
      </w:r>
      <w:r>
        <w:t xml:space="preserve">: degrowth would decentralize and localize production, whereas socialism would centralize it---that’s key to solve environmental collapse </w:t>
      </w:r>
    </w:p>
    <w:p w14:paraId="14D78629" w14:textId="77777777" w:rsidR="00CC4195" w:rsidRDefault="00CC4195" w:rsidP="00CC4195">
      <w:r>
        <w:t xml:space="preserve">Güney </w:t>
      </w:r>
      <w:r w:rsidRPr="00C72002">
        <w:rPr>
          <w:rStyle w:val="Style13ptBold"/>
        </w:rPr>
        <w:t>Işıkara 23</w:t>
      </w:r>
      <w:r>
        <w:t xml:space="preserve">, Clinical Assistant Professor of Liberal Studies at NYU; and Özgür </w:t>
      </w:r>
      <w:r w:rsidRPr="00C72002">
        <w:rPr>
          <w:b/>
          <w:bCs/>
        </w:rPr>
        <w:t>Narin</w:t>
      </w:r>
      <w:r>
        <w:t>, Assistant Professor of Economics at Ordu University in Ordu, Türkiye, 7/1/23, “Degrowth and Socialism: Notes on Some Critical Junctures,” https://monthlyreview.org/2023/07/01/degrowth-and-socialism-notes-on-some-critical-junctures/ /jpb</w:t>
      </w:r>
    </w:p>
    <w:p w14:paraId="2B429A01" w14:textId="77777777" w:rsidR="00CC4195" w:rsidRPr="001F168E" w:rsidRDefault="00CC4195" w:rsidP="00CC4195">
      <w:pPr>
        <w:rPr>
          <w:sz w:val="16"/>
        </w:rPr>
      </w:pPr>
      <w:r w:rsidRPr="001005DF">
        <w:rPr>
          <w:rStyle w:val="StyleUnderline"/>
        </w:rPr>
        <w:t>(</w:t>
      </w:r>
      <w:r w:rsidRPr="007B7CD3">
        <w:rPr>
          <w:rStyle w:val="StyleUnderline"/>
        </w:rPr>
        <w:t>Re)</w:t>
      </w:r>
      <w:r w:rsidRPr="00D65060">
        <w:rPr>
          <w:rStyle w:val="StyleUnderline"/>
          <w:highlight w:val="cyan"/>
        </w:rPr>
        <w:t xml:space="preserve">localization </w:t>
      </w:r>
      <w:r w:rsidRPr="007B7CD3">
        <w:rPr>
          <w:rStyle w:val="StyleUnderline"/>
        </w:rPr>
        <w:t>of production is one</w:t>
      </w:r>
      <w:r w:rsidRPr="001005DF">
        <w:rPr>
          <w:rStyle w:val="StyleUnderline"/>
        </w:rPr>
        <w:t xml:space="preserve"> of the </w:t>
      </w:r>
      <w:r w:rsidRPr="00D65060">
        <w:rPr>
          <w:rStyle w:val="Emphasis"/>
          <w:highlight w:val="cyan"/>
        </w:rPr>
        <w:t>fundamental</w:t>
      </w:r>
      <w:r w:rsidRPr="001005DF">
        <w:rPr>
          <w:rStyle w:val="StyleUnderline"/>
        </w:rPr>
        <w:t xml:space="preserve"> principles </w:t>
      </w:r>
      <w:r w:rsidRPr="00D65060">
        <w:rPr>
          <w:rStyle w:val="StyleUnderline"/>
          <w:highlight w:val="cyan"/>
        </w:rPr>
        <w:t>of degrowth</w:t>
      </w:r>
      <w:r w:rsidRPr="001005DF">
        <w:rPr>
          <w:rStyle w:val="StyleUnderline"/>
        </w:rPr>
        <w:t>, defined as a “</w:t>
      </w:r>
      <w:r w:rsidRPr="007B7CD3">
        <w:rPr>
          <w:rStyle w:val="Emphasis"/>
        </w:rPr>
        <w:t>trajectory where the throughput</w:t>
      </w:r>
      <w:r w:rsidRPr="007B7CD3">
        <w:rPr>
          <w:rStyle w:val="StyleUnderline"/>
        </w:rPr>
        <w:t xml:space="preserve"> (energy, materials and waste flows) of an economy </w:t>
      </w:r>
      <w:r w:rsidRPr="007B7CD3">
        <w:rPr>
          <w:rStyle w:val="Emphasis"/>
        </w:rPr>
        <w:t>decreases</w:t>
      </w:r>
      <w:r w:rsidRPr="007B7CD3">
        <w:rPr>
          <w:rStyle w:val="StyleUnderline"/>
        </w:rPr>
        <w:t xml:space="preserve"> while welfare, or well-being, improves</w:t>
      </w:r>
      <w:r w:rsidRPr="007B7CD3">
        <w:rPr>
          <w:sz w:val="16"/>
        </w:rPr>
        <w:t xml:space="preserve">.”19 </w:t>
      </w:r>
      <w:r w:rsidRPr="007B7CD3">
        <w:rPr>
          <w:rStyle w:val="StyleUnderline"/>
        </w:rPr>
        <w:t>This implies meeting local needs by local production</w:t>
      </w:r>
      <w:r w:rsidRPr="007B7CD3">
        <w:rPr>
          <w:sz w:val="16"/>
        </w:rPr>
        <w:t>, or shorter</w:t>
      </w:r>
      <w:r w:rsidRPr="001F168E">
        <w:rPr>
          <w:sz w:val="16"/>
        </w:rPr>
        <w:t xml:space="preserve"> production-trade-consumption circuits.20 What is </w:t>
      </w:r>
      <w:r w:rsidRPr="001F168E">
        <w:rPr>
          <w:rStyle w:val="StyleUnderline"/>
        </w:rPr>
        <w:t>at stake here is</w:t>
      </w:r>
      <w:r w:rsidRPr="001F168E">
        <w:rPr>
          <w:sz w:val="16"/>
        </w:rPr>
        <w:t xml:space="preserve">, arguably, </w:t>
      </w:r>
      <w:r w:rsidRPr="001F168E">
        <w:rPr>
          <w:rStyle w:val="StyleUnderline"/>
        </w:rPr>
        <w:t>more than the mere reduction of energy and waste associated with trade resulting from specialization and division of labor. It is connected to</w:t>
      </w:r>
      <w:r w:rsidRPr="001F168E">
        <w:rPr>
          <w:sz w:val="16"/>
        </w:rPr>
        <w:t xml:space="preserve"> the </w:t>
      </w:r>
      <w:r w:rsidRPr="001F168E">
        <w:rPr>
          <w:rStyle w:val="StyleUnderline"/>
        </w:rPr>
        <w:t xml:space="preserve">equally important emphasis </w:t>
      </w:r>
      <w:r w:rsidRPr="001F168E">
        <w:rPr>
          <w:rStyle w:val="Emphasis"/>
        </w:rPr>
        <w:t>degrowth puts on decentralized structures and horizontal organization</w:t>
      </w:r>
      <w:r w:rsidRPr="001F168E">
        <w:rPr>
          <w:sz w:val="16"/>
        </w:rPr>
        <w:t xml:space="preserve">, which are </w:t>
      </w:r>
      <w:r w:rsidRPr="001F168E">
        <w:rPr>
          <w:rStyle w:val="StyleUnderline"/>
        </w:rPr>
        <w:t>assumed to be more compatible with local, small-scale production</w:t>
      </w:r>
      <w:r w:rsidRPr="001F168E">
        <w:rPr>
          <w:sz w:val="16"/>
        </w:rPr>
        <w:t>.</w:t>
      </w:r>
    </w:p>
    <w:p w14:paraId="351ADA4D" w14:textId="77777777" w:rsidR="00CC4195" w:rsidRPr="001F168E" w:rsidRDefault="00CC4195" w:rsidP="00CC4195">
      <w:pPr>
        <w:rPr>
          <w:sz w:val="16"/>
        </w:rPr>
      </w:pPr>
      <w:r w:rsidRPr="001F168E">
        <w:rPr>
          <w:sz w:val="16"/>
        </w:rPr>
        <w:t>The first issue here is the problematization of scale rather than the underlying social relations. Instead of asking what set of class, property, and power relations give rise to unwarranted hierarchies attributed to large-scale organization, the latter is taken to be self-constituted. It is, however, worth remembering Murray Bookchin’s call for caution when it comes to presuming a direct relationship between scale and hierarchy: “Decentralism, small-scale communities, local autonomy, even mutual aid and communalism are not intrinsically ecological or emancipatory. Few societies were more decentralized than European feudalism, which in fact was structured around small-scale communities, mutual aid, and the communal use of land. Local autonomy was highly prized and autarchy formed the economic key to feudal communities. Yet few societies were more hierarchical.”21 Any given set of simple or complex technologies, small- or large-scale organizations, or local, regional, national, and even global structures, unspecified for social context and content, is necessarily either oppressive and exploitative on the one hand, or emancipatory on the other.</w:t>
      </w:r>
    </w:p>
    <w:p w14:paraId="62358FD1" w14:textId="77777777" w:rsidR="00CC4195" w:rsidRPr="001F168E" w:rsidRDefault="00CC4195" w:rsidP="00CC4195">
      <w:pPr>
        <w:rPr>
          <w:sz w:val="16"/>
        </w:rPr>
      </w:pPr>
      <w:r w:rsidRPr="001F168E">
        <w:rPr>
          <w:sz w:val="16"/>
        </w:rPr>
        <w:t xml:space="preserve">The second </w:t>
      </w:r>
      <w:r w:rsidRPr="00D65060">
        <w:rPr>
          <w:rStyle w:val="StyleUnderline"/>
          <w:highlight w:val="cyan"/>
        </w:rPr>
        <w:t>question</w:t>
      </w:r>
      <w:r w:rsidRPr="001005DF">
        <w:rPr>
          <w:rStyle w:val="StyleUnderline"/>
        </w:rPr>
        <w:t xml:space="preserve"> that arises </w:t>
      </w:r>
      <w:r w:rsidRPr="00D65060">
        <w:rPr>
          <w:rStyle w:val="StyleUnderline"/>
          <w:highlight w:val="cyan"/>
        </w:rPr>
        <w:t>from</w:t>
      </w:r>
      <w:r w:rsidRPr="001F168E">
        <w:rPr>
          <w:sz w:val="16"/>
        </w:rPr>
        <w:t xml:space="preserve"> a potentially </w:t>
      </w:r>
      <w:r w:rsidRPr="001005DF">
        <w:rPr>
          <w:rStyle w:val="StyleUnderline"/>
        </w:rPr>
        <w:t xml:space="preserve">extensive </w:t>
      </w:r>
      <w:r w:rsidRPr="00D65060">
        <w:rPr>
          <w:rStyle w:val="StyleUnderline"/>
          <w:highlight w:val="cyan"/>
        </w:rPr>
        <w:t xml:space="preserve">localization </w:t>
      </w:r>
      <w:r w:rsidRPr="007B7CD3">
        <w:rPr>
          <w:rStyle w:val="StyleUnderline"/>
        </w:rPr>
        <w:t>of production is</w:t>
      </w:r>
      <w:r w:rsidRPr="007B7CD3">
        <w:rPr>
          <w:sz w:val="16"/>
        </w:rPr>
        <w:t xml:space="preserve"> that</w:t>
      </w:r>
      <w:r w:rsidRPr="001F168E">
        <w:rPr>
          <w:sz w:val="16"/>
        </w:rPr>
        <w:t xml:space="preserve"> of </w:t>
      </w:r>
      <w:r w:rsidRPr="001005DF">
        <w:rPr>
          <w:rStyle w:val="StyleUnderline"/>
        </w:rPr>
        <w:t xml:space="preserve">the </w:t>
      </w:r>
      <w:r w:rsidRPr="00D65060">
        <w:rPr>
          <w:rStyle w:val="Emphasis"/>
          <w:highlight w:val="cyan"/>
        </w:rPr>
        <w:t>productivity loss</w:t>
      </w:r>
      <w:r w:rsidRPr="001005DF">
        <w:rPr>
          <w:rStyle w:val="StyleUnderline"/>
        </w:rPr>
        <w:t xml:space="preserve"> associated with diminishing scale</w:t>
      </w:r>
      <w:r w:rsidRPr="001F168E">
        <w:rPr>
          <w:sz w:val="16"/>
        </w:rPr>
        <w:t xml:space="preserve">. </w:t>
      </w:r>
      <w:r w:rsidRPr="007B7CD3">
        <w:rPr>
          <w:sz w:val="16"/>
        </w:rPr>
        <w:t xml:space="preserve">Although </w:t>
      </w:r>
      <w:r w:rsidRPr="007B7CD3">
        <w:rPr>
          <w:rStyle w:val="StyleUnderline"/>
        </w:rPr>
        <w:t xml:space="preserve">this might be </w:t>
      </w:r>
      <w:r w:rsidRPr="00D65060">
        <w:rPr>
          <w:rStyle w:val="Emphasis"/>
          <w:highlight w:val="cyan"/>
        </w:rPr>
        <w:t xml:space="preserve">welcomed by degrowth </w:t>
      </w:r>
      <w:r w:rsidRPr="007B7CD3">
        <w:rPr>
          <w:rStyle w:val="Emphasis"/>
        </w:rPr>
        <w:t>thinkers</w:t>
      </w:r>
      <w:r w:rsidRPr="001F168E">
        <w:rPr>
          <w:sz w:val="16"/>
        </w:rPr>
        <w:t xml:space="preserve"> at </w:t>
      </w:r>
      <w:r w:rsidRPr="007B7CD3">
        <w:rPr>
          <w:sz w:val="16"/>
        </w:rPr>
        <w:t xml:space="preserve">large </w:t>
      </w:r>
      <w:r w:rsidRPr="007B7CD3">
        <w:rPr>
          <w:rStyle w:val="StyleUnderline"/>
        </w:rPr>
        <w:t>since productivity</w:t>
      </w:r>
      <w:r w:rsidRPr="001005DF">
        <w:rPr>
          <w:rStyle w:val="StyleUnderline"/>
        </w:rPr>
        <w:t xml:space="preserve"> and </w:t>
      </w:r>
      <w:r w:rsidRPr="007B7CD3">
        <w:rPr>
          <w:rStyle w:val="StyleUnderline"/>
        </w:rPr>
        <w:t xml:space="preserve">large-scale </w:t>
      </w:r>
      <w:r w:rsidRPr="00D65060">
        <w:rPr>
          <w:rStyle w:val="StyleUnderline"/>
          <w:highlight w:val="cyan"/>
        </w:rPr>
        <w:t xml:space="preserve">production </w:t>
      </w:r>
      <w:r w:rsidRPr="007B7CD3">
        <w:rPr>
          <w:rStyle w:val="StyleUnderline"/>
        </w:rPr>
        <w:t xml:space="preserve">are </w:t>
      </w:r>
      <w:r w:rsidRPr="00D65060">
        <w:rPr>
          <w:rStyle w:val="Emphasis"/>
          <w:highlight w:val="cyan"/>
        </w:rPr>
        <w:t xml:space="preserve">grasped as </w:t>
      </w:r>
      <w:r w:rsidRPr="007B7CD3">
        <w:rPr>
          <w:rStyle w:val="Emphasis"/>
        </w:rPr>
        <w:t>intrinsically</w:t>
      </w:r>
      <w:r w:rsidRPr="001005DF">
        <w:rPr>
          <w:rStyle w:val="Emphasis"/>
        </w:rPr>
        <w:t xml:space="preserve"> related to the mindset of </w:t>
      </w:r>
      <w:r w:rsidRPr="00D65060">
        <w:rPr>
          <w:rStyle w:val="Emphasis"/>
          <w:highlight w:val="cyan"/>
        </w:rPr>
        <w:t>capital accumulation</w:t>
      </w:r>
      <w:r w:rsidRPr="00D65060">
        <w:rPr>
          <w:rStyle w:val="StyleUnderline"/>
          <w:highlight w:val="cyan"/>
        </w:rPr>
        <w:t xml:space="preserve">, </w:t>
      </w:r>
      <w:r w:rsidRPr="007B7CD3">
        <w:rPr>
          <w:rStyle w:val="StyleUnderline"/>
        </w:rPr>
        <w:t xml:space="preserve">we </w:t>
      </w:r>
      <w:r w:rsidRPr="00D65060">
        <w:rPr>
          <w:rStyle w:val="StyleUnderline"/>
          <w:highlight w:val="cyan"/>
        </w:rPr>
        <w:t xml:space="preserve">insist on </w:t>
      </w:r>
      <w:r w:rsidRPr="00D65060">
        <w:rPr>
          <w:rStyle w:val="Emphasis"/>
          <w:highlight w:val="cyan"/>
        </w:rPr>
        <w:t xml:space="preserve">distinguishing </w:t>
      </w:r>
      <w:r w:rsidRPr="007B7CD3">
        <w:rPr>
          <w:rStyle w:val="Emphasis"/>
        </w:rPr>
        <w:t xml:space="preserve">labor </w:t>
      </w:r>
      <w:r w:rsidRPr="00D65060">
        <w:rPr>
          <w:rStyle w:val="Emphasis"/>
          <w:highlight w:val="cyan"/>
        </w:rPr>
        <w:t>productivity</w:t>
      </w:r>
      <w:r w:rsidRPr="00D65060">
        <w:rPr>
          <w:rStyle w:val="StyleUnderline"/>
          <w:highlight w:val="cyan"/>
        </w:rPr>
        <w:t xml:space="preserve"> from</w:t>
      </w:r>
      <w:r w:rsidRPr="001F168E">
        <w:rPr>
          <w:sz w:val="16"/>
        </w:rPr>
        <w:t xml:space="preserve"> various </w:t>
      </w:r>
      <w:r w:rsidRPr="007B7CD3">
        <w:rPr>
          <w:rStyle w:val="StyleUnderline"/>
        </w:rPr>
        <w:t xml:space="preserve">notions of </w:t>
      </w:r>
      <w:r w:rsidRPr="00D65060">
        <w:rPr>
          <w:rStyle w:val="StyleUnderline"/>
          <w:highlight w:val="cyan"/>
        </w:rPr>
        <w:t>efficiency</w:t>
      </w:r>
      <w:r w:rsidRPr="001005DF">
        <w:rPr>
          <w:rStyle w:val="StyleUnderline"/>
        </w:rPr>
        <w:t xml:space="preserve"> defined by criteria </w:t>
      </w:r>
      <w:r w:rsidRPr="00D65060">
        <w:rPr>
          <w:rStyle w:val="StyleUnderline"/>
          <w:highlight w:val="cyan"/>
        </w:rPr>
        <w:t>peculiar to capital</w:t>
      </w:r>
      <w:r w:rsidRPr="001005DF">
        <w:rPr>
          <w:rStyle w:val="StyleUnderline"/>
        </w:rPr>
        <w:t xml:space="preserve"> accumulation. </w:t>
      </w:r>
      <w:r w:rsidRPr="00D65060">
        <w:rPr>
          <w:rStyle w:val="Emphasis"/>
          <w:highlight w:val="cyan"/>
        </w:rPr>
        <w:t>Socialism embraces</w:t>
      </w:r>
      <w:r w:rsidRPr="001005DF">
        <w:rPr>
          <w:rStyle w:val="Emphasis"/>
        </w:rPr>
        <w:t xml:space="preserve"> an </w:t>
      </w:r>
      <w:r w:rsidRPr="007B7CD3">
        <w:rPr>
          <w:rStyle w:val="Emphasis"/>
        </w:rPr>
        <w:t xml:space="preserve">intended </w:t>
      </w:r>
      <w:r w:rsidRPr="00D65060">
        <w:rPr>
          <w:rStyle w:val="Emphasis"/>
          <w:highlight w:val="cyan"/>
        </w:rPr>
        <w:t xml:space="preserve">increase of </w:t>
      </w:r>
      <w:r w:rsidRPr="007B7CD3">
        <w:rPr>
          <w:rStyle w:val="Emphasis"/>
        </w:rPr>
        <w:t xml:space="preserve">labor </w:t>
      </w:r>
      <w:r w:rsidRPr="00D65060">
        <w:rPr>
          <w:rStyle w:val="Emphasis"/>
          <w:highlight w:val="cyan"/>
        </w:rPr>
        <w:t>productivity</w:t>
      </w:r>
      <w:r w:rsidRPr="00D65060">
        <w:rPr>
          <w:rStyle w:val="StyleUnderline"/>
          <w:highlight w:val="cyan"/>
        </w:rPr>
        <w:t>, and</w:t>
      </w:r>
      <w:r w:rsidRPr="001005DF">
        <w:rPr>
          <w:rStyle w:val="StyleUnderline"/>
        </w:rPr>
        <w:t xml:space="preserve"> the </w:t>
      </w:r>
      <w:r w:rsidRPr="00D65060">
        <w:rPr>
          <w:rStyle w:val="Emphasis"/>
          <w:highlight w:val="cyan"/>
        </w:rPr>
        <w:t>development of productive</w:t>
      </w:r>
      <w:r w:rsidRPr="007B7CD3">
        <w:rPr>
          <w:rStyle w:val="Emphasis"/>
        </w:rPr>
        <w:t xml:space="preserve"> forces in general</w:t>
      </w:r>
      <w:r w:rsidRPr="001F168E">
        <w:rPr>
          <w:sz w:val="16"/>
        </w:rPr>
        <w:t>.22 A reduction in labor productivity conflicts with another central objective of both the degrowth and socialist imaginary, namely, the shortening of the workday necessary for the reproduction of life.</w:t>
      </w:r>
    </w:p>
    <w:p w14:paraId="3BDB2895" w14:textId="77777777" w:rsidR="00CC4195" w:rsidRPr="001F168E" w:rsidRDefault="00CC4195" w:rsidP="00CC4195">
      <w:pPr>
        <w:rPr>
          <w:sz w:val="16"/>
        </w:rPr>
      </w:pPr>
      <w:r w:rsidRPr="001F168E">
        <w:rPr>
          <w:sz w:val="16"/>
        </w:rPr>
        <w:t>The latter was discussed by Marx as the realm of necessity upon which the true realm of freedom can arise, and as the sphere of heteronomy, which cannot be abolished in any social formation, but can be organized “with the maximum efficiency and the least expenditure of effort and resources” in order to assure “the programmed and planned production of everything necessary to individual and social life.”23 According to Gorz and another pioneer of degrowth, Ivan Illich, the utmost expansion of the sphere of autonomy is conditioned by the use of complex tools and advanced technologies in the sphere of heteronomy.24 It is striking that this clear emphasis of two of the most influential degrowth pioneers escapes the attention of contemporary degrowth advocates.</w:t>
      </w:r>
    </w:p>
    <w:p w14:paraId="61B0A5EE" w14:textId="77777777" w:rsidR="00CC4195" w:rsidRPr="001F168E" w:rsidRDefault="00CC4195" w:rsidP="00CC4195">
      <w:pPr>
        <w:rPr>
          <w:sz w:val="16"/>
        </w:rPr>
      </w:pPr>
      <w:r w:rsidRPr="001F168E">
        <w:rPr>
          <w:sz w:val="16"/>
        </w:rPr>
        <w:t xml:space="preserve">Once the matter is grasped in terms of this dual conception of labor, and the intrinsic relationship between necessity and freedom, it becomes clear that what matters is the social relations of production that condition the character, quality, and relative importance of the two spheres. The </w:t>
      </w:r>
      <w:r w:rsidRPr="001005DF">
        <w:rPr>
          <w:rStyle w:val="StyleUnderline"/>
        </w:rPr>
        <w:t>main issue with the emphasis laid on localization is not the economic, geographical, or administrative scale. It is</w:t>
      </w:r>
      <w:r w:rsidRPr="001F168E">
        <w:rPr>
          <w:sz w:val="16"/>
        </w:rPr>
        <w:t xml:space="preserve"> rather </w:t>
      </w:r>
      <w:r w:rsidRPr="001005DF">
        <w:rPr>
          <w:rStyle w:val="StyleUnderline"/>
        </w:rPr>
        <w:t>the one-sidedness of the argument in most of its forms</w:t>
      </w:r>
      <w:r w:rsidRPr="001F168E">
        <w:rPr>
          <w:sz w:val="16"/>
        </w:rPr>
        <w:t>.</w:t>
      </w:r>
    </w:p>
    <w:p w14:paraId="50DA9871" w14:textId="77777777" w:rsidR="00CC4195" w:rsidRPr="001F168E" w:rsidRDefault="00CC4195" w:rsidP="00CC4195">
      <w:pPr>
        <w:rPr>
          <w:sz w:val="16"/>
        </w:rPr>
      </w:pPr>
      <w:r w:rsidRPr="001005DF">
        <w:rPr>
          <w:rStyle w:val="StyleUnderline"/>
        </w:rPr>
        <w:t xml:space="preserve">Localness can </w:t>
      </w:r>
      <w:r w:rsidRPr="001005DF">
        <w:rPr>
          <w:rStyle w:val="Emphasis"/>
        </w:rPr>
        <w:t>only become</w:t>
      </w:r>
      <w:r w:rsidRPr="001F168E">
        <w:rPr>
          <w:sz w:val="16"/>
        </w:rPr>
        <w:t xml:space="preserve"> an </w:t>
      </w:r>
      <w:r w:rsidRPr="001005DF">
        <w:rPr>
          <w:rStyle w:val="Emphasis"/>
        </w:rPr>
        <w:t>emancipatory</w:t>
      </w:r>
      <w:r w:rsidRPr="001F168E">
        <w:rPr>
          <w:sz w:val="16"/>
        </w:rPr>
        <w:t xml:space="preserve"> virtue </w:t>
      </w:r>
      <w:r w:rsidRPr="001005DF">
        <w:rPr>
          <w:rStyle w:val="StyleUnderline"/>
        </w:rPr>
        <w:t xml:space="preserve">if it is nested in a broader, interwoven structure that is </w:t>
      </w:r>
      <w:r w:rsidRPr="001005DF">
        <w:rPr>
          <w:rStyle w:val="Emphasis"/>
        </w:rPr>
        <w:t>regulated and coordinated by collective bodies of workers</w:t>
      </w:r>
      <w:r w:rsidRPr="001005DF">
        <w:rPr>
          <w:rStyle w:val="StyleUnderline"/>
        </w:rPr>
        <w:t>. Interdependence of localities under socialism would not imply a power asymmetry or hierarchy</w:t>
      </w:r>
      <w:r w:rsidRPr="001F168E">
        <w:rPr>
          <w:sz w:val="16"/>
        </w:rPr>
        <w:t xml:space="preserve"> between them, which is characteristic of capitalism, </w:t>
      </w:r>
      <w:r w:rsidRPr="001005DF">
        <w:rPr>
          <w:rStyle w:val="StyleUnderline"/>
        </w:rPr>
        <w:t>but rather</w:t>
      </w:r>
      <w:r w:rsidRPr="001F168E">
        <w:rPr>
          <w:sz w:val="16"/>
        </w:rPr>
        <w:t xml:space="preserve"> represent the </w:t>
      </w:r>
      <w:r w:rsidRPr="001005DF">
        <w:rPr>
          <w:rStyle w:val="StyleUnderline"/>
        </w:rPr>
        <w:t>source of their collective power</w:t>
      </w:r>
      <w:r w:rsidRPr="001F168E">
        <w:rPr>
          <w:sz w:val="16"/>
        </w:rPr>
        <w:t xml:space="preserve">. For instance, </w:t>
      </w:r>
      <w:r w:rsidRPr="001005DF">
        <w:rPr>
          <w:rStyle w:val="StyleUnderline"/>
        </w:rPr>
        <w:t xml:space="preserve">anticipated </w:t>
      </w:r>
      <w:r w:rsidRPr="00D65060">
        <w:rPr>
          <w:rStyle w:val="StyleUnderline"/>
          <w:highlight w:val="cyan"/>
        </w:rPr>
        <w:t xml:space="preserve">disruptions in food </w:t>
      </w:r>
      <w:r w:rsidRPr="007B7CD3">
        <w:rPr>
          <w:rStyle w:val="StyleUnderline"/>
        </w:rPr>
        <w:t xml:space="preserve">production and projected shifts in agricultural practices due to the planetary crisis would </w:t>
      </w:r>
      <w:r w:rsidRPr="00D65060">
        <w:rPr>
          <w:rStyle w:val="Emphasis"/>
          <w:highlight w:val="cyan"/>
        </w:rPr>
        <w:t xml:space="preserve">not </w:t>
      </w:r>
      <w:r w:rsidRPr="007B7CD3">
        <w:rPr>
          <w:rStyle w:val="Emphasis"/>
        </w:rPr>
        <w:t xml:space="preserve">be </w:t>
      </w:r>
      <w:r w:rsidRPr="00D65060">
        <w:rPr>
          <w:rStyle w:val="Emphasis"/>
          <w:highlight w:val="cyan"/>
        </w:rPr>
        <w:t xml:space="preserve">met by </w:t>
      </w:r>
      <w:r w:rsidRPr="007B7CD3">
        <w:rPr>
          <w:rStyle w:val="Emphasis"/>
        </w:rPr>
        <w:t xml:space="preserve">local </w:t>
      </w:r>
      <w:r w:rsidRPr="00D65060">
        <w:rPr>
          <w:rStyle w:val="Emphasis"/>
          <w:highlight w:val="cyan"/>
        </w:rPr>
        <w:t>self-sufficiency</w:t>
      </w:r>
      <w:r w:rsidRPr="00D65060">
        <w:rPr>
          <w:rStyle w:val="StyleUnderline"/>
          <w:highlight w:val="cyan"/>
        </w:rPr>
        <w:t xml:space="preserve"> under socialism, but</w:t>
      </w:r>
      <w:r w:rsidRPr="001005DF">
        <w:rPr>
          <w:rStyle w:val="StyleUnderline"/>
        </w:rPr>
        <w:t xml:space="preserve"> rather, </w:t>
      </w:r>
      <w:r w:rsidRPr="00D65060">
        <w:rPr>
          <w:rStyle w:val="StyleUnderline"/>
          <w:highlight w:val="cyan"/>
        </w:rPr>
        <w:t>by</w:t>
      </w:r>
      <w:r w:rsidRPr="001005DF">
        <w:rPr>
          <w:rStyle w:val="StyleUnderline"/>
        </w:rPr>
        <w:t xml:space="preserve"> a </w:t>
      </w:r>
      <w:r w:rsidRPr="001005DF">
        <w:rPr>
          <w:rStyle w:val="Emphasis"/>
        </w:rPr>
        <w:t xml:space="preserve">condensation of </w:t>
      </w:r>
      <w:r w:rsidRPr="00D65060">
        <w:rPr>
          <w:rStyle w:val="Emphasis"/>
          <w:highlight w:val="cyan"/>
        </w:rPr>
        <w:t xml:space="preserve">coordination at higher </w:t>
      </w:r>
      <w:r w:rsidRPr="007B7CD3">
        <w:rPr>
          <w:rStyle w:val="Emphasis"/>
        </w:rPr>
        <w:t xml:space="preserve">levels of </w:t>
      </w:r>
      <w:r w:rsidRPr="00D65060">
        <w:rPr>
          <w:rStyle w:val="Emphasis"/>
          <w:highlight w:val="cyan"/>
        </w:rPr>
        <w:t>planning</w:t>
      </w:r>
      <w:r w:rsidRPr="007B7CD3">
        <w:rPr>
          <w:rStyle w:val="StyleUnderline"/>
        </w:rPr>
        <w:t>, where a</w:t>
      </w:r>
      <w:r w:rsidRPr="001005DF">
        <w:rPr>
          <w:rStyle w:val="StyleUnderline"/>
        </w:rPr>
        <w:t xml:space="preserve"> more </w:t>
      </w:r>
      <w:r w:rsidRPr="00D65060">
        <w:rPr>
          <w:rStyle w:val="StyleUnderline"/>
          <w:highlight w:val="cyan"/>
        </w:rPr>
        <w:t>global picture is available</w:t>
      </w:r>
      <w:r w:rsidRPr="001F168E">
        <w:rPr>
          <w:sz w:val="16"/>
        </w:rPr>
        <w:t>. Th</w:t>
      </w:r>
      <w:r w:rsidRPr="007B7CD3">
        <w:rPr>
          <w:sz w:val="16"/>
        </w:rPr>
        <w:t xml:space="preserve">e </w:t>
      </w:r>
      <w:r w:rsidRPr="007B7CD3">
        <w:rPr>
          <w:rStyle w:val="StyleUnderline"/>
        </w:rPr>
        <w:t xml:space="preserve">same can be said for the expansion and scaling up of </w:t>
      </w:r>
      <w:r w:rsidRPr="007B7CD3">
        <w:rPr>
          <w:rStyle w:val="Emphasis"/>
        </w:rPr>
        <w:t>agroecological food systems</w:t>
      </w:r>
      <w:r w:rsidRPr="007B7CD3">
        <w:rPr>
          <w:rStyle w:val="StyleUnderline"/>
        </w:rPr>
        <w:t xml:space="preserve">, </w:t>
      </w:r>
      <w:r w:rsidRPr="007B7CD3">
        <w:rPr>
          <w:rStyle w:val="Emphasis"/>
        </w:rPr>
        <w:t>ecological restoration</w:t>
      </w:r>
      <w:r w:rsidRPr="007B7CD3">
        <w:rPr>
          <w:rStyle w:val="StyleUnderline"/>
        </w:rPr>
        <w:t xml:space="preserve">, and </w:t>
      </w:r>
      <w:r w:rsidRPr="007B7CD3">
        <w:rPr>
          <w:rStyle w:val="Emphasis"/>
        </w:rPr>
        <w:t>earthcare labor</w:t>
      </w:r>
      <w:r w:rsidRPr="007B7CD3">
        <w:rPr>
          <w:sz w:val="16"/>
        </w:rPr>
        <w:t>.</w:t>
      </w:r>
    </w:p>
    <w:p w14:paraId="6D16FFFD" w14:textId="47EF3E83" w:rsidR="00CC4195" w:rsidRPr="00D23D12" w:rsidRDefault="00CC4195" w:rsidP="00CC4195">
      <w:pPr>
        <w:pStyle w:val="Heading4"/>
      </w:pPr>
      <w:r>
        <w:t>2</w:t>
      </w:r>
      <w:r>
        <w:t xml:space="preserve">. </w:t>
      </w:r>
      <w:r w:rsidRPr="00CC4195">
        <w:rPr>
          <w:u w:val="single"/>
        </w:rPr>
        <w:t>PLANNING</w:t>
      </w:r>
      <w:r>
        <w:t xml:space="preserve">: degrowth </w:t>
      </w:r>
      <w:r>
        <w:rPr>
          <w:u w:val="single"/>
        </w:rPr>
        <w:t>actively rejects</w:t>
      </w:r>
      <w:r>
        <w:t xml:space="preserve"> central planning because </w:t>
      </w:r>
      <w:r>
        <w:rPr>
          <w:u w:val="single"/>
        </w:rPr>
        <w:t>markets</w:t>
      </w:r>
      <w:r>
        <w:t xml:space="preserve"> are still the </w:t>
      </w:r>
      <w:r>
        <w:rPr>
          <w:u w:val="single"/>
        </w:rPr>
        <w:t>coordinating actors</w:t>
      </w:r>
      <w:r>
        <w:t xml:space="preserve"> in the economy </w:t>
      </w:r>
    </w:p>
    <w:p w14:paraId="26677E0E" w14:textId="77777777" w:rsidR="00CC4195" w:rsidRDefault="00CC4195" w:rsidP="00CC4195">
      <w:r>
        <w:t xml:space="preserve">Güney </w:t>
      </w:r>
      <w:r w:rsidRPr="00C72002">
        <w:rPr>
          <w:rStyle w:val="Style13ptBold"/>
        </w:rPr>
        <w:t>Işıkara 23</w:t>
      </w:r>
      <w:r>
        <w:t xml:space="preserve">, Clinical Assistant Professor of Liberal Studies at NYU; and Özgür </w:t>
      </w:r>
      <w:r w:rsidRPr="00C72002">
        <w:rPr>
          <w:b/>
          <w:bCs/>
        </w:rPr>
        <w:t>Narin</w:t>
      </w:r>
      <w:r>
        <w:t>, Assistant Professor of Economics at Ordu University in Ordu, Türkiye, 7/1/23, “Degrowth and Socialism: Notes on Some Critical Junctures,” https://monthlyreview.org/2023/07/01/degrowth-and-socialism-notes-on-some-critical-junctures/ /jpb</w:t>
      </w:r>
    </w:p>
    <w:p w14:paraId="6B5B9D59" w14:textId="77777777" w:rsidR="00CC4195" w:rsidRDefault="00CC4195" w:rsidP="00CC4195">
      <w:r>
        <w:t xml:space="preserve">The </w:t>
      </w:r>
      <w:r w:rsidRPr="00C72002">
        <w:rPr>
          <w:rStyle w:val="StyleUnderline"/>
        </w:rPr>
        <w:t>dialogue</w:t>
      </w:r>
      <w:r>
        <w:t xml:space="preserve">, or controversy, depending on how one looks at it, </w:t>
      </w:r>
      <w:r w:rsidRPr="00D65060">
        <w:rPr>
          <w:rStyle w:val="StyleUnderline"/>
          <w:highlight w:val="cyan"/>
        </w:rPr>
        <w:t>between</w:t>
      </w:r>
      <w:r w:rsidRPr="00C72002">
        <w:rPr>
          <w:rStyle w:val="StyleUnderline"/>
        </w:rPr>
        <w:t xml:space="preserve"> advocates of </w:t>
      </w:r>
      <w:r w:rsidRPr="00D65060">
        <w:rPr>
          <w:rStyle w:val="Emphasis"/>
          <w:highlight w:val="cyan"/>
        </w:rPr>
        <w:t>degrowth and socialism</w:t>
      </w:r>
      <w:r>
        <w:t xml:space="preserve"> over the past years </w:t>
      </w:r>
      <w:r w:rsidRPr="00C72002">
        <w:rPr>
          <w:rStyle w:val="StyleUnderline"/>
        </w:rPr>
        <w:t>has brought about a partial convergence</w:t>
      </w:r>
      <w:r>
        <w:t xml:space="preserve"> expressed in recent synthesis-seeking contributions.1 </w:t>
      </w:r>
      <w:r w:rsidRPr="00C72002">
        <w:rPr>
          <w:rStyle w:val="StyleUnderline"/>
        </w:rPr>
        <w:t xml:space="preserve">At the same time, </w:t>
      </w:r>
      <w:r w:rsidRPr="00D65060">
        <w:rPr>
          <w:rStyle w:val="Emphasis"/>
          <w:highlight w:val="cyan"/>
        </w:rPr>
        <w:t>salient differences</w:t>
      </w:r>
      <w:r>
        <w:t xml:space="preserve"> between the two currents, highly heterogeneous within themselves, </w:t>
      </w:r>
      <w:r w:rsidRPr="00C72002">
        <w:rPr>
          <w:rStyle w:val="Emphasis"/>
        </w:rPr>
        <w:t>still persist</w:t>
      </w:r>
      <w:r w:rsidRPr="00C72002">
        <w:rPr>
          <w:rStyle w:val="StyleUnderline"/>
        </w:rPr>
        <w:t xml:space="preserve">. These </w:t>
      </w:r>
      <w:r w:rsidRPr="00D65060">
        <w:rPr>
          <w:rStyle w:val="StyleUnderline"/>
          <w:highlight w:val="cyan"/>
        </w:rPr>
        <w:t>pertain to</w:t>
      </w:r>
      <w:r w:rsidRPr="00C72002">
        <w:rPr>
          <w:rStyle w:val="StyleUnderline"/>
        </w:rPr>
        <w:t xml:space="preserve"> their </w:t>
      </w:r>
      <w:r w:rsidRPr="00D65060">
        <w:rPr>
          <w:rStyle w:val="StyleUnderline"/>
          <w:highlight w:val="cyan"/>
        </w:rPr>
        <w:t xml:space="preserve">imaginaries </w:t>
      </w:r>
      <w:r w:rsidRPr="007B7CD3">
        <w:rPr>
          <w:rStyle w:val="StyleUnderline"/>
        </w:rPr>
        <w:t>on</w:t>
      </w:r>
      <w:r w:rsidRPr="00C72002">
        <w:rPr>
          <w:rStyle w:val="StyleUnderline"/>
        </w:rPr>
        <w:t xml:space="preserve"> how to overcome capitalism and what to replace it with</w:t>
      </w:r>
      <w:r>
        <w:t xml:space="preserve">, which can easily be seen even in the respective nomenclatures they employ, namely </w:t>
      </w:r>
      <w:r w:rsidRPr="00C72002">
        <w:rPr>
          <w:rStyle w:val="Emphasis"/>
        </w:rPr>
        <w:t xml:space="preserve">a </w:t>
      </w:r>
      <w:r w:rsidRPr="00D65060">
        <w:rPr>
          <w:rStyle w:val="Emphasis"/>
          <w:highlight w:val="cyan"/>
        </w:rPr>
        <w:t xml:space="preserve">postcapitalist future </w:t>
      </w:r>
      <w:r w:rsidRPr="007B7CD3">
        <w:rPr>
          <w:rStyle w:val="Emphasis"/>
        </w:rPr>
        <w:t>of degrowth versus socialism</w:t>
      </w:r>
      <w:r w:rsidRPr="007B7CD3">
        <w:t>.</w:t>
      </w:r>
    </w:p>
    <w:p w14:paraId="34B05D5D" w14:textId="77777777" w:rsidR="00CC4195" w:rsidRPr="00C72002" w:rsidRDefault="00CC4195" w:rsidP="00CC4195">
      <w:pPr>
        <w:rPr>
          <w:rStyle w:val="Emphasis"/>
        </w:rPr>
      </w:pPr>
      <w:r>
        <w:t xml:space="preserve">From a certain viewpoint, </w:t>
      </w:r>
      <w:r w:rsidRPr="00D65060">
        <w:rPr>
          <w:rStyle w:val="StyleUnderline"/>
          <w:highlight w:val="cyan"/>
        </w:rPr>
        <w:t xml:space="preserve">capitalism </w:t>
      </w:r>
      <w:r w:rsidRPr="007B7CD3">
        <w:rPr>
          <w:rStyle w:val="StyleUnderline"/>
        </w:rPr>
        <w:t xml:space="preserve">can be seen as </w:t>
      </w:r>
      <w:r w:rsidRPr="00D65060">
        <w:rPr>
          <w:rStyle w:val="StyleUnderline"/>
          <w:highlight w:val="cyan"/>
        </w:rPr>
        <w:t>generalized</w:t>
      </w:r>
      <w:r w:rsidRPr="00C72002">
        <w:rPr>
          <w:rStyle w:val="StyleUnderline"/>
        </w:rPr>
        <w:t xml:space="preserve"> commodity </w:t>
      </w:r>
      <w:r w:rsidRPr="00D65060">
        <w:rPr>
          <w:rStyle w:val="StyleUnderline"/>
          <w:highlight w:val="cyan"/>
        </w:rPr>
        <w:t xml:space="preserve">production </w:t>
      </w:r>
      <w:r w:rsidRPr="007B7CD3">
        <w:rPr>
          <w:rStyle w:val="StyleUnderline"/>
        </w:rPr>
        <w:t>where individual produ</w:t>
      </w:r>
      <w:r w:rsidRPr="00C72002">
        <w:rPr>
          <w:rStyle w:val="StyleUnderline"/>
        </w:rPr>
        <w:t xml:space="preserve">ction </w:t>
      </w:r>
      <w:r w:rsidRPr="00D65060">
        <w:rPr>
          <w:rStyle w:val="StyleUnderline"/>
          <w:highlight w:val="cyan"/>
        </w:rPr>
        <w:t xml:space="preserve">units make </w:t>
      </w:r>
      <w:r w:rsidRPr="00D65060">
        <w:rPr>
          <w:rStyle w:val="Emphasis"/>
          <w:highlight w:val="cyan"/>
        </w:rPr>
        <w:t>independent decisions</w:t>
      </w:r>
      <w:r w:rsidRPr="00C72002">
        <w:rPr>
          <w:rStyle w:val="StyleUnderline"/>
        </w:rPr>
        <w:t xml:space="preserve"> regarding </w:t>
      </w:r>
      <w:r w:rsidRPr="00D65060">
        <w:rPr>
          <w:rStyle w:val="StyleUnderline"/>
          <w:highlight w:val="cyan"/>
        </w:rPr>
        <w:t>what and how much to produce</w:t>
      </w:r>
      <w:r>
        <w:t xml:space="preserve">, which combination of inputs and technologies to employ, how to organize the production process, and so forth. </w:t>
      </w:r>
      <w:r w:rsidRPr="00C72002">
        <w:rPr>
          <w:rStyle w:val="StyleUnderline"/>
        </w:rPr>
        <w:t>As individual productive units have no choice but to relate to the rest of the picture through their products</w:t>
      </w:r>
      <w:r>
        <w:t xml:space="preserve">, </w:t>
      </w:r>
      <w:r w:rsidRPr="00C72002">
        <w:rPr>
          <w:rStyle w:val="Emphasis"/>
        </w:rPr>
        <w:t>value serves as the common ground</w:t>
      </w:r>
      <w:r w:rsidRPr="00C72002">
        <w:rPr>
          <w:rStyle w:val="StyleUnderline"/>
        </w:rPr>
        <w:t xml:space="preserve"> where commodities are equated in terms of the quantity of abstract labor they contain, and where emerging profit differentials give cues on the rate and direction of new investment</w:t>
      </w:r>
      <w:r>
        <w:t xml:space="preserve">. The </w:t>
      </w:r>
      <w:r w:rsidRPr="00D65060">
        <w:rPr>
          <w:rStyle w:val="Emphasis"/>
          <w:highlight w:val="cyan"/>
        </w:rPr>
        <w:t xml:space="preserve">pursuit of profit </w:t>
      </w:r>
      <w:r w:rsidRPr="007B7CD3">
        <w:rPr>
          <w:rStyle w:val="Emphasis"/>
        </w:rPr>
        <w:t xml:space="preserve">constitutes the </w:t>
      </w:r>
      <w:r w:rsidRPr="00D65060">
        <w:rPr>
          <w:rStyle w:val="Emphasis"/>
          <w:highlight w:val="cyan"/>
        </w:rPr>
        <w:t>regulat</w:t>
      </w:r>
      <w:r w:rsidRPr="007B7CD3">
        <w:rPr>
          <w:rStyle w:val="Emphasis"/>
        </w:rPr>
        <w:t>ing principle</w:t>
      </w:r>
      <w:r w:rsidRPr="00C72002">
        <w:rPr>
          <w:rStyle w:val="StyleUnderline"/>
        </w:rPr>
        <w:t xml:space="preserve">, and </w:t>
      </w:r>
      <w:r w:rsidRPr="00D65060">
        <w:rPr>
          <w:rStyle w:val="StyleUnderline"/>
          <w:highlight w:val="cyan"/>
        </w:rPr>
        <w:t xml:space="preserve">production </w:t>
      </w:r>
      <w:r w:rsidRPr="007B7CD3">
        <w:rPr>
          <w:rStyle w:val="StyleUnderline"/>
        </w:rPr>
        <w:t>at the aggregate level</w:t>
      </w:r>
      <w:r w:rsidRPr="00C72002">
        <w:rPr>
          <w:rStyle w:val="StyleUnderline"/>
        </w:rPr>
        <w:t xml:space="preserve"> is regulated as each excessive expansion or contraction sets in motion forces that counteract the deviation</w:t>
      </w:r>
      <w:r>
        <w:t>.</w:t>
      </w:r>
    </w:p>
    <w:p w14:paraId="6CFA8057" w14:textId="77777777" w:rsidR="00CC4195" w:rsidRDefault="00CC4195" w:rsidP="00CC4195">
      <w:r w:rsidRPr="00D65060">
        <w:rPr>
          <w:rStyle w:val="Emphasis"/>
          <w:highlight w:val="cyan"/>
        </w:rPr>
        <w:t>Exploitation</w:t>
      </w:r>
      <w:r>
        <w:t xml:space="preserve">, reification of </w:t>
      </w:r>
      <w:r w:rsidRPr="007B7CD3">
        <w:t xml:space="preserve">social relations, commodity fetishism, </w:t>
      </w:r>
      <w:r w:rsidRPr="007B7CD3">
        <w:rPr>
          <w:rStyle w:val="StyleUnderline"/>
        </w:rPr>
        <w:t>as well as</w:t>
      </w:r>
      <w:r w:rsidRPr="007B7CD3">
        <w:t xml:space="preserve"> an </w:t>
      </w:r>
      <w:r w:rsidRPr="007B7CD3">
        <w:rPr>
          <w:rStyle w:val="Emphasis"/>
        </w:rPr>
        <w:t>intensifying</w:t>
      </w:r>
      <w:r w:rsidRPr="00C72002">
        <w:rPr>
          <w:rStyle w:val="Emphasis"/>
        </w:rPr>
        <w:t xml:space="preserve"> </w:t>
      </w:r>
      <w:r w:rsidRPr="00D65060">
        <w:rPr>
          <w:rStyle w:val="Emphasis"/>
          <w:highlight w:val="cyan"/>
        </w:rPr>
        <w:t>disruption</w:t>
      </w:r>
      <w:r w:rsidRPr="007B7CD3">
        <w:rPr>
          <w:rStyle w:val="StyleUnderline"/>
        </w:rPr>
        <w:t xml:space="preserve"> of</w:t>
      </w:r>
      <w:r w:rsidRPr="00C72002">
        <w:rPr>
          <w:rStyle w:val="StyleUnderline"/>
        </w:rPr>
        <w:t xml:space="preserve"> the metabolic </w:t>
      </w:r>
      <w:r w:rsidRPr="00D65060">
        <w:rPr>
          <w:rStyle w:val="Emphasis"/>
          <w:highlight w:val="cyan"/>
        </w:rPr>
        <w:t xml:space="preserve">relationship with nonhuman </w:t>
      </w:r>
      <w:r w:rsidRPr="007B7CD3">
        <w:rPr>
          <w:rStyle w:val="Emphasis"/>
        </w:rPr>
        <w:t>natures</w:t>
      </w:r>
      <w:r w:rsidRPr="007B7CD3">
        <w:rPr>
          <w:rStyle w:val="StyleUnderline"/>
        </w:rPr>
        <w:t xml:space="preserve"> are </w:t>
      </w:r>
      <w:r w:rsidRPr="00D65060">
        <w:rPr>
          <w:rStyle w:val="StyleUnderline"/>
          <w:highlight w:val="cyan"/>
        </w:rPr>
        <w:t>integral</w:t>
      </w:r>
      <w:r w:rsidRPr="007B7CD3">
        <w:rPr>
          <w:rStyle w:val="StyleUnderline"/>
        </w:rPr>
        <w:t xml:space="preserve"> parts</w:t>
      </w:r>
      <w:r w:rsidRPr="00C72002">
        <w:rPr>
          <w:rStyle w:val="StyleUnderline"/>
        </w:rPr>
        <w:t xml:space="preserve"> of the (re)production process</w:t>
      </w:r>
      <w:r>
        <w:t xml:space="preserve"> outlined above in a nutshell. </w:t>
      </w:r>
      <w:r w:rsidRPr="00C72002">
        <w:rPr>
          <w:rStyle w:val="StyleUnderline"/>
        </w:rPr>
        <w:t xml:space="preserve">They all exist in embryonic form in the individual production unit in the form of surplus value extraction, or </w:t>
      </w:r>
      <w:r w:rsidRPr="00C72002">
        <w:rPr>
          <w:rStyle w:val="Emphasis"/>
        </w:rPr>
        <w:t>exploitation of labor</w:t>
      </w:r>
      <w:r>
        <w:t xml:space="preserve">. Thus, </w:t>
      </w:r>
      <w:r w:rsidRPr="00C72002">
        <w:rPr>
          <w:rStyle w:val="StyleUnderline"/>
        </w:rPr>
        <w:t xml:space="preserve">a </w:t>
      </w:r>
      <w:r w:rsidRPr="007B7CD3">
        <w:rPr>
          <w:rStyle w:val="StyleUnderline"/>
        </w:rPr>
        <w:t xml:space="preserve">systemic </w:t>
      </w:r>
      <w:r w:rsidRPr="00D65060">
        <w:rPr>
          <w:rStyle w:val="StyleUnderline"/>
          <w:highlight w:val="cyan"/>
        </w:rPr>
        <w:t>alternative</w:t>
      </w:r>
      <w:r w:rsidRPr="00C72002">
        <w:rPr>
          <w:rStyle w:val="StyleUnderline"/>
        </w:rPr>
        <w:t xml:space="preserve"> to capitalism </w:t>
      </w:r>
      <w:r w:rsidRPr="00D65060">
        <w:rPr>
          <w:rStyle w:val="Emphasis"/>
          <w:highlight w:val="cyan"/>
        </w:rPr>
        <w:t xml:space="preserve">must arise </w:t>
      </w:r>
      <w:r w:rsidRPr="007B7CD3">
        <w:rPr>
          <w:rStyle w:val="Emphasis"/>
        </w:rPr>
        <w:t>upon different social relations</w:t>
      </w:r>
      <w:r w:rsidRPr="007B7CD3">
        <w:rPr>
          <w:rStyle w:val="StyleUnderline"/>
        </w:rPr>
        <w:t>, and</w:t>
      </w:r>
      <w:r w:rsidRPr="00C72002">
        <w:rPr>
          <w:rStyle w:val="StyleUnderline"/>
        </w:rPr>
        <w:t xml:space="preserve"> offer a set of mechanisms and processes to </w:t>
      </w:r>
      <w:r w:rsidRPr="00D65060">
        <w:rPr>
          <w:rStyle w:val="Emphasis"/>
          <w:highlight w:val="cyan"/>
        </w:rPr>
        <w:t>regulate and coordinate</w:t>
      </w:r>
      <w:r w:rsidRPr="00C72002">
        <w:rPr>
          <w:rStyle w:val="StyleUnderline"/>
        </w:rPr>
        <w:t xml:space="preserve"> the complex and interdependent set of </w:t>
      </w:r>
      <w:r w:rsidRPr="00D65060">
        <w:rPr>
          <w:rStyle w:val="StyleUnderline"/>
          <w:highlight w:val="cyan"/>
        </w:rPr>
        <w:t xml:space="preserve">activities </w:t>
      </w:r>
      <w:r w:rsidRPr="007B7CD3">
        <w:rPr>
          <w:rStyle w:val="StyleUnderline"/>
        </w:rPr>
        <w:t>to reproduce life in its</w:t>
      </w:r>
      <w:r w:rsidRPr="00C72002">
        <w:rPr>
          <w:rStyle w:val="StyleUnderline"/>
        </w:rPr>
        <w:t xml:space="preserve"> various dimensions</w:t>
      </w:r>
      <w:r>
        <w:t>.</w:t>
      </w:r>
    </w:p>
    <w:p w14:paraId="611A755A" w14:textId="77777777" w:rsidR="00CC4195" w:rsidRDefault="00CC4195" w:rsidP="00CC4195">
      <w:r w:rsidRPr="00D65060">
        <w:rPr>
          <w:rStyle w:val="Emphasis"/>
          <w:highlight w:val="cyan"/>
        </w:rPr>
        <w:t>Planning is one</w:t>
      </w:r>
      <w:r w:rsidRPr="00C72002">
        <w:rPr>
          <w:rStyle w:val="Emphasis"/>
        </w:rPr>
        <w:t xml:space="preserve"> such </w:t>
      </w:r>
      <w:r w:rsidRPr="00D65060">
        <w:rPr>
          <w:rStyle w:val="Emphasis"/>
          <w:highlight w:val="cyan"/>
        </w:rPr>
        <w:t>alternative</w:t>
      </w:r>
      <w:r w:rsidRPr="00C72002">
        <w:rPr>
          <w:rStyle w:val="StyleUnderline"/>
        </w:rPr>
        <w:t xml:space="preserve"> with a long history of theoretical discussions as well as practical applications at different scales. Until recently</w:t>
      </w:r>
      <w:r>
        <w:t xml:space="preserve">, however, the </w:t>
      </w:r>
      <w:r w:rsidRPr="00D65060">
        <w:rPr>
          <w:rStyle w:val="StyleUnderline"/>
          <w:highlight w:val="cyan"/>
        </w:rPr>
        <w:t>degrowth</w:t>
      </w:r>
      <w:r w:rsidRPr="00C72002">
        <w:rPr>
          <w:rStyle w:val="StyleUnderline"/>
        </w:rPr>
        <w:t xml:space="preserve"> literature </w:t>
      </w:r>
      <w:r w:rsidRPr="00D65060">
        <w:rPr>
          <w:rStyle w:val="StyleUnderline"/>
          <w:highlight w:val="cyan"/>
        </w:rPr>
        <w:t>had been</w:t>
      </w:r>
      <w:r w:rsidRPr="00C72002">
        <w:rPr>
          <w:rStyle w:val="StyleUnderline"/>
        </w:rPr>
        <w:t xml:space="preserve"> keeping a clear distance from the idea of planning</w:t>
      </w:r>
      <w:r>
        <w:t xml:space="preserve">. Instead, </w:t>
      </w:r>
      <w:r w:rsidRPr="00C72002">
        <w:rPr>
          <w:rStyle w:val="StyleUnderline"/>
        </w:rPr>
        <w:t xml:space="preserve">the transformation ahead used to be </w:t>
      </w:r>
      <w:r w:rsidRPr="00D65060">
        <w:rPr>
          <w:rStyle w:val="StyleUnderline"/>
          <w:highlight w:val="cyan"/>
        </w:rPr>
        <w:t>outlined in terms of</w:t>
      </w:r>
      <w:r>
        <w:t xml:space="preserve"> what one of the sources of inspiration for degrowth, André Gorz, called “</w:t>
      </w:r>
      <w:r w:rsidRPr="00C72002">
        <w:rPr>
          <w:rStyle w:val="Emphasis"/>
        </w:rPr>
        <w:t>non-reformist reforms</w:t>
      </w:r>
      <w:r w:rsidRPr="00C72002">
        <w:rPr>
          <w:rStyle w:val="StyleUnderline"/>
        </w:rPr>
        <w:t xml:space="preserve">,” today manifested in proposals such as the </w:t>
      </w:r>
      <w:r w:rsidRPr="00D65060">
        <w:rPr>
          <w:rStyle w:val="Emphasis"/>
          <w:highlight w:val="cyan"/>
        </w:rPr>
        <w:t>provision of u</w:t>
      </w:r>
      <w:r w:rsidRPr="00815D57">
        <w:rPr>
          <w:rStyle w:val="StyleUnderline"/>
        </w:rPr>
        <w:t xml:space="preserve">niversal </w:t>
      </w:r>
      <w:r w:rsidRPr="00D65060">
        <w:rPr>
          <w:rStyle w:val="Emphasis"/>
          <w:highlight w:val="cyan"/>
        </w:rPr>
        <w:t>b</w:t>
      </w:r>
      <w:r w:rsidRPr="00815D57">
        <w:rPr>
          <w:rStyle w:val="StyleUnderline"/>
        </w:rPr>
        <w:t xml:space="preserve">asic </w:t>
      </w:r>
      <w:r w:rsidRPr="00D65060">
        <w:rPr>
          <w:rStyle w:val="Emphasis"/>
          <w:highlight w:val="cyan"/>
        </w:rPr>
        <w:t>i</w:t>
      </w:r>
      <w:r w:rsidRPr="00815D57">
        <w:rPr>
          <w:rStyle w:val="StyleUnderline"/>
        </w:rPr>
        <w:t>ncome</w:t>
      </w:r>
      <w:r w:rsidRPr="00C72002">
        <w:rPr>
          <w:rStyle w:val="StyleUnderline"/>
        </w:rPr>
        <w:t xml:space="preserve">, </w:t>
      </w:r>
      <w:r w:rsidRPr="00D65060">
        <w:rPr>
          <w:rStyle w:val="Emphasis"/>
          <w:highlight w:val="cyan"/>
        </w:rPr>
        <w:t>reduced working hours</w:t>
      </w:r>
      <w:r w:rsidRPr="00C72002">
        <w:rPr>
          <w:rStyle w:val="StyleUnderline"/>
        </w:rPr>
        <w:t xml:space="preserve">, public finance, reclaiming and expanding the realm of the commons and sharing, </w:t>
      </w:r>
      <w:r w:rsidRPr="00D65060">
        <w:rPr>
          <w:rStyle w:val="Emphasis"/>
          <w:highlight w:val="cyan"/>
        </w:rPr>
        <w:t>localizing production</w:t>
      </w:r>
      <w:r>
        <w:t xml:space="preserve">, and so on.2 </w:t>
      </w:r>
      <w:r w:rsidRPr="00C72002">
        <w:rPr>
          <w:rStyle w:val="StyleUnderline"/>
        </w:rPr>
        <w:t xml:space="preserve">The question of their compatibility with accumulation-driven commodity production aside, </w:t>
      </w:r>
      <w:r w:rsidRPr="00D65060">
        <w:rPr>
          <w:rStyle w:val="StyleUnderline"/>
          <w:highlight w:val="cyan"/>
        </w:rPr>
        <w:t xml:space="preserve">these reforms </w:t>
      </w:r>
      <w:r w:rsidRPr="00D65060">
        <w:rPr>
          <w:rStyle w:val="Emphasis"/>
          <w:highlight w:val="cyan"/>
        </w:rPr>
        <w:t>do not</w:t>
      </w:r>
      <w:r w:rsidRPr="00C72002">
        <w:rPr>
          <w:rStyle w:val="Emphasis"/>
        </w:rPr>
        <w:t xml:space="preserve"> even </w:t>
      </w:r>
      <w:r w:rsidRPr="00D65060">
        <w:rPr>
          <w:rStyle w:val="Emphasis"/>
          <w:highlight w:val="cyan"/>
        </w:rPr>
        <w:t>remotely offer an alternative to</w:t>
      </w:r>
      <w:r w:rsidRPr="00C72002">
        <w:rPr>
          <w:rStyle w:val="Emphasis"/>
        </w:rPr>
        <w:t xml:space="preserve"> the </w:t>
      </w:r>
      <w:r w:rsidRPr="00D65060">
        <w:rPr>
          <w:rStyle w:val="Emphasis"/>
          <w:highlight w:val="cyan"/>
        </w:rPr>
        <w:t xml:space="preserve">coordinating role </w:t>
      </w:r>
      <w:r w:rsidRPr="007B7CD3">
        <w:rPr>
          <w:rStyle w:val="Emphasis"/>
        </w:rPr>
        <w:t>of markets in</w:t>
      </w:r>
      <w:r w:rsidRPr="00C72002">
        <w:rPr>
          <w:rStyle w:val="Emphasis"/>
        </w:rPr>
        <w:t xml:space="preserve"> production</w:t>
      </w:r>
      <w:r>
        <w:t>.</w:t>
      </w:r>
    </w:p>
    <w:p w14:paraId="4F14DF54" w14:textId="77777777" w:rsidR="00CC4195" w:rsidRPr="00D65060" w:rsidRDefault="00CC4195" w:rsidP="00CC4195">
      <w:r w:rsidRPr="00D65060">
        <w:rPr>
          <w:rStyle w:val="Emphasis"/>
          <w:highlight w:val="cyan"/>
        </w:rPr>
        <w:t>Planning</w:t>
      </w:r>
      <w:r w:rsidRPr="00672D9D">
        <w:rPr>
          <w:rStyle w:val="StyleUnderline"/>
        </w:rPr>
        <w:t xml:space="preserve"> as a radically different way of organizing and coordinating production</w:t>
      </w:r>
      <w:r>
        <w:t xml:space="preserve"> and social reproduction </w:t>
      </w:r>
      <w:r w:rsidRPr="00D65060">
        <w:rPr>
          <w:rStyle w:val="StyleUnderline"/>
          <w:highlight w:val="cyan"/>
        </w:rPr>
        <w:t xml:space="preserve">has </w:t>
      </w:r>
      <w:r w:rsidRPr="00D65060">
        <w:rPr>
          <w:rStyle w:val="Emphasis"/>
          <w:highlight w:val="cyan"/>
        </w:rPr>
        <w:t xml:space="preserve">rarely </w:t>
      </w:r>
      <w:r w:rsidRPr="007B7CD3">
        <w:rPr>
          <w:rStyle w:val="Emphasis"/>
        </w:rPr>
        <w:t xml:space="preserve">been </w:t>
      </w:r>
      <w:r w:rsidRPr="00D65060">
        <w:rPr>
          <w:rStyle w:val="Emphasis"/>
          <w:highlight w:val="cyan"/>
        </w:rPr>
        <w:t>engaged with</w:t>
      </w:r>
      <w:r w:rsidRPr="00D65060">
        <w:rPr>
          <w:rStyle w:val="StyleUnderline"/>
          <w:highlight w:val="cyan"/>
        </w:rPr>
        <w:t xml:space="preserve"> </w:t>
      </w:r>
      <w:r w:rsidRPr="007B7CD3">
        <w:rPr>
          <w:rStyle w:val="StyleUnderline"/>
        </w:rPr>
        <w:t>in</w:t>
      </w:r>
      <w:r w:rsidRPr="007B7CD3">
        <w:t xml:space="preserve"> past </w:t>
      </w:r>
      <w:r w:rsidRPr="007B7CD3">
        <w:rPr>
          <w:rStyle w:val="StyleUnderline"/>
        </w:rPr>
        <w:t>degrowth</w:t>
      </w:r>
      <w:r w:rsidRPr="00672D9D">
        <w:rPr>
          <w:rStyle w:val="StyleUnderline"/>
        </w:rPr>
        <w:t xml:space="preserve"> literature</w:t>
      </w:r>
      <w:r>
        <w:t>. This has been changing with more radical degrowth thinkers increasingly taking up the question of planning explicitly. In what follows, we focus on matters pertaining to planning which constitute, in our opinion, critical nodes of the discussion.</w:t>
      </w:r>
    </w:p>
    <w:p w14:paraId="6EC866FD" w14:textId="77777777" w:rsidR="00CC4195" w:rsidRDefault="00CC4195" w:rsidP="00CC4195">
      <w:pPr>
        <w:pStyle w:val="Heading3"/>
      </w:pPr>
      <w:r>
        <w:t>Perm---AT: Do CP---2NC</w:t>
      </w:r>
    </w:p>
    <w:p w14:paraId="7FA83A04" w14:textId="77777777" w:rsidR="00CC4195" w:rsidRPr="00934191" w:rsidRDefault="00CC4195" w:rsidP="00CC4195">
      <w:pPr>
        <w:pStyle w:val="Heading3"/>
      </w:pPr>
      <w:r>
        <w:t xml:space="preserve">Solvency---2NC </w:t>
      </w:r>
    </w:p>
    <w:p w14:paraId="25BA348B" w14:textId="77777777" w:rsidR="00CC4195" w:rsidRPr="005B56DF" w:rsidRDefault="00CC4195" w:rsidP="00CC4195">
      <w:pPr>
        <w:pStyle w:val="Heading4"/>
        <w:rPr>
          <w:u w:val="single"/>
        </w:rPr>
      </w:pPr>
      <w:r w:rsidRPr="00D65060">
        <w:t>1</w:t>
      </w:r>
      <w:r>
        <w:t xml:space="preserve">. </w:t>
      </w:r>
      <w:r w:rsidRPr="005A2EF6">
        <w:rPr>
          <w:u w:val="single"/>
        </w:rPr>
        <w:t>NUANCE</w:t>
      </w:r>
      <w:r>
        <w:t xml:space="preserve">: Degrowth is a </w:t>
      </w:r>
      <w:r>
        <w:rPr>
          <w:u w:val="single"/>
        </w:rPr>
        <w:t>blunt inflexible cap</w:t>
      </w:r>
      <w:r>
        <w:t xml:space="preserve"> on economic activity that can’t distinguish </w:t>
      </w:r>
      <w:r>
        <w:rPr>
          <w:u w:val="single"/>
        </w:rPr>
        <w:t>harmful</w:t>
      </w:r>
      <w:r>
        <w:t xml:space="preserve"> from </w:t>
      </w:r>
      <w:r>
        <w:rPr>
          <w:u w:val="single"/>
        </w:rPr>
        <w:t>beneficial</w:t>
      </w:r>
      <w:r>
        <w:t xml:space="preserve"> growth. It’s </w:t>
      </w:r>
      <w:r>
        <w:rPr>
          <w:u w:val="single"/>
        </w:rPr>
        <w:t>so much easier</w:t>
      </w:r>
      <w:r>
        <w:t xml:space="preserve"> to just </w:t>
      </w:r>
      <w:r>
        <w:rPr>
          <w:u w:val="single"/>
        </w:rPr>
        <w:t>rationally plan the economy</w:t>
      </w:r>
      <w:r>
        <w:t xml:space="preserve"> to wind down harmful activities like fossil fuel extraction while </w:t>
      </w:r>
      <w:r>
        <w:rPr>
          <w:u w:val="single"/>
        </w:rPr>
        <w:t>allowing beneficial growth</w:t>
      </w:r>
    </w:p>
    <w:p w14:paraId="737E6EF7" w14:textId="77777777" w:rsidR="00CC4195" w:rsidRDefault="00CC4195" w:rsidP="00CC4195">
      <w:r>
        <w:t xml:space="preserve">Güney </w:t>
      </w:r>
      <w:r w:rsidRPr="00C72002">
        <w:rPr>
          <w:rStyle w:val="Style13ptBold"/>
        </w:rPr>
        <w:t>Işıkara 23</w:t>
      </w:r>
      <w:r>
        <w:t xml:space="preserve">, Clinical Assistant Professor of Liberal Studies at NYU; and Özgür </w:t>
      </w:r>
      <w:r w:rsidRPr="00C72002">
        <w:rPr>
          <w:b/>
          <w:bCs/>
        </w:rPr>
        <w:t>Narin</w:t>
      </w:r>
      <w:r>
        <w:t>, Assistant Professor of Economics at Ordu University in Ordu, Türkiye, 7/1/23, “Degrowth and Socialism: Notes on Some Critical Junctures,” https://monthlyreview.org/2023/07/01/degrowth-and-socialism-notes-on-some-critical-junctures/ /jpb</w:t>
      </w:r>
    </w:p>
    <w:p w14:paraId="5473FBF4" w14:textId="77777777" w:rsidR="00CC4195" w:rsidRDefault="00CC4195" w:rsidP="00CC4195">
      <w:r>
        <w:t xml:space="preserve">What is </w:t>
      </w:r>
      <w:r w:rsidRPr="00E95F88">
        <w:rPr>
          <w:rStyle w:val="StyleUnderline"/>
        </w:rPr>
        <w:t xml:space="preserve">at stake in </w:t>
      </w:r>
      <w:r w:rsidRPr="00D65060">
        <w:rPr>
          <w:rStyle w:val="StyleUnderline"/>
          <w:highlight w:val="cyan"/>
        </w:rPr>
        <w:t>planning</w:t>
      </w:r>
      <w:r w:rsidRPr="00E95F88">
        <w:rPr>
          <w:rStyle w:val="StyleUnderline"/>
        </w:rPr>
        <w:t xml:space="preserve"> is</w:t>
      </w:r>
      <w:r w:rsidRPr="001E3504">
        <w:rPr>
          <w:rStyle w:val="StyleUnderline"/>
        </w:rPr>
        <w:t xml:space="preserve"> not abstract, alienated labor measured by monetary categories peculiar to capitalism, but </w:t>
      </w:r>
      <w:r w:rsidRPr="00D65060">
        <w:rPr>
          <w:rStyle w:val="StyleUnderline"/>
          <w:highlight w:val="cyan"/>
        </w:rPr>
        <w:t>labor</w:t>
      </w:r>
      <w:r w:rsidRPr="00E95F88">
        <w:rPr>
          <w:rStyle w:val="StyleUnderline"/>
        </w:rPr>
        <w:t xml:space="preserve"> producing </w:t>
      </w:r>
      <w:r w:rsidRPr="00D65060">
        <w:rPr>
          <w:rStyle w:val="StyleUnderline"/>
          <w:highlight w:val="cyan"/>
        </w:rPr>
        <w:t xml:space="preserve">use values in </w:t>
      </w:r>
      <w:r w:rsidRPr="00D65060">
        <w:rPr>
          <w:rStyle w:val="Emphasis"/>
          <w:highlight w:val="cyan"/>
        </w:rPr>
        <w:t>conscious</w:t>
      </w:r>
      <w:r w:rsidRPr="001E3504">
        <w:rPr>
          <w:rStyle w:val="StyleUnderline"/>
        </w:rPr>
        <w:t xml:space="preserve">, voluntary, and planned </w:t>
      </w:r>
      <w:r w:rsidRPr="00E95F88">
        <w:rPr>
          <w:rStyle w:val="StyleUnderline"/>
        </w:rPr>
        <w:t>rotation</w:t>
      </w:r>
      <w:r>
        <w:t xml:space="preserve">. This is one of the distinctive features of socialism vis-à-vis diverse social imaginaries, which do not clearly aim to abolish capitalist commodity production. </w:t>
      </w:r>
      <w:r w:rsidRPr="001E3504">
        <w:rPr>
          <w:rStyle w:val="StyleUnderline"/>
        </w:rPr>
        <w:t xml:space="preserve">It is </w:t>
      </w:r>
      <w:r w:rsidRPr="00E95F88">
        <w:rPr>
          <w:rStyle w:val="Emphasis"/>
        </w:rPr>
        <w:t xml:space="preserve">substantially </w:t>
      </w:r>
      <w:r w:rsidRPr="00D65060">
        <w:rPr>
          <w:rStyle w:val="Emphasis"/>
          <w:highlight w:val="cyan"/>
        </w:rPr>
        <w:t>different from</w:t>
      </w:r>
      <w:r w:rsidRPr="001E3504">
        <w:rPr>
          <w:rStyle w:val="Emphasis"/>
        </w:rPr>
        <w:t xml:space="preserve"> demanding</w:t>
      </w:r>
      <w:r>
        <w:t xml:space="preserve"> tax cuts (or </w:t>
      </w:r>
      <w:r w:rsidRPr="00D65060">
        <w:rPr>
          <w:rStyle w:val="Emphasis"/>
          <w:highlight w:val="cyan"/>
        </w:rPr>
        <w:t xml:space="preserve">tax </w:t>
      </w:r>
      <w:r w:rsidRPr="00E95F88">
        <w:rPr>
          <w:rStyle w:val="Emphasis"/>
        </w:rPr>
        <w:t>rais</w:t>
      </w:r>
      <w:r w:rsidRPr="00D65060">
        <w:rPr>
          <w:rStyle w:val="Emphasis"/>
          <w:highlight w:val="cyan"/>
        </w:rPr>
        <w:t>es for the rich</w:t>
      </w:r>
      <w:r w:rsidRPr="001E3504">
        <w:rPr>
          <w:rStyle w:val="StyleUnderline"/>
        </w:rPr>
        <w:t xml:space="preserve">), </w:t>
      </w:r>
      <w:r w:rsidRPr="001E3504">
        <w:rPr>
          <w:rStyle w:val="Emphasis"/>
        </w:rPr>
        <w:t xml:space="preserve">universal </w:t>
      </w:r>
      <w:r w:rsidRPr="00E95F88">
        <w:rPr>
          <w:rStyle w:val="Emphasis"/>
        </w:rPr>
        <w:t>basic income</w:t>
      </w:r>
      <w:r w:rsidRPr="00E95F88">
        <w:rPr>
          <w:rStyle w:val="StyleUnderline"/>
        </w:rPr>
        <w:t xml:space="preserve">, or constraints to commodification from an alienated, sublime authority. There is no ambiguity resulting from </w:t>
      </w:r>
      <w:r w:rsidRPr="00E95F88">
        <w:rPr>
          <w:rStyle w:val="Emphasis"/>
        </w:rPr>
        <w:t>mystified categories</w:t>
      </w:r>
      <w:r w:rsidRPr="00E95F88">
        <w:rPr>
          <w:rStyle w:val="StyleUnderline"/>
        </w:rPr>
        <w:t xml:space="preserve"> of production and distribution</w:t>
      </w:r>
      <w:r w:rsidRPr="00E95F88">
        <w:t xml:space="preserve"> (</w:t>
      </w:r>
      <w:r w:rsidRPr="00E95F88">
        <w:rPr>
          <w:rStyle w:val="StyleUnderline"/>
        </w:rPr>
        <w:t xml:space="preserve">value and price; wage, interest, rent, and profit; </w:t>
      </w:r>
      <w:r w:rsidRPr="00E95F88">
        <w:rPr>
          <w:rStyle w:val="Emphasis"/>
        </w:rPr>
        <w:t>productive and unproductive sectors</w:t>
      </w:r>
      <w:r w:rsidRPr="001E3504">
        <w:rPr>
          <w:rStyle w:val="StyleUnderline"/>
        </w:rPr>
        <w:t>; and so on</w:t>
      </w:r>
      <w:r>
        <w:t>).</w:t>
      </w:r>
    </w:p>
    <w:p w14:paraId="0095B429" w14:textId="77777777" w:rsidR="00CC4195" w:rsidRDefault="00CC4195" w:rsidP="00CC4195">
      <w:r>
        <w:t xml:space="preserve">The process of </w:t>
      </w:r>
      <w:r w:rsidRPr="00D65060">
        <w:rPr>
          <w:rStyle w:val="StyleUnderline"/>
          <w:highlight w:val="cyan"/>
        </w:rPr>
        <w:t>planning could be steered by</w:t>
      </w:r>
      <w:r w:rsidRPr="001E3504">
        <w:rPr>
          <w:rStyle w:val="StyleUnderline"/>
        </w:rPr>
        <w:t xml:space="preserve"> a structure of nested </w:t>
      </w:r>
      <w:r w:rsidRPr="00D65060">
        <w:rPr>
          <w:rStyle w:val="StyleUnderline"/>
          <w:highlight w:val="cyan"/>
        </w:rPr>
        <w:t>councils</w:t>
      </w:r>
      <w:r>
        <w:t xml:space="preserve">, which connect various collective bodies from lower to higher levels of overview, </w:t>
      </w:r>
      <w:r w:rsidRPr="001E3504">
        <w:rPr>
          <w:rStyle w:val="StyleUnderline"/>
        </w:rPr>
        <w:t>where workers actively shape and validate diverse spatial and sectoral aspects of the overall plan</w:t>
      </w:r>
      <w:r>
        <w:t xml:space="preserve">. The </w:t>
      </w:r>
      <w:r w:rsidRPr="00E95F88">
        <w:rPr>
          <w:rStyle w:val="StyleUnderline"/>
        </w:rPr>
        <w:t>aggregate</w:t>
      </w:r>
      <w:r w:rsidRPr="001E3504">
        <w:rPr>
          <w:rStyle w:val="StyleUnderline"/>
        </w:rPr>
        <w:t xml:space="preserve"> use of </w:t>
      </w:r>
      <w:r w:rsidRPr="00D65060">
        <w:rPr>
          <w:rStyle w:val="StyleUnderline"/>
          <w:highlight w:val="cyan"/>
        </w:rPr>
        <w:t>energy</w:t>
      </w:r>
      <w:r w:rsidRPr="001E3504">
        <w:rPr>
          <w:rStyle w:val="StyleUnderline"/>
        </w:rPr>
        <w:t xml:space="preserve"> and matter at any given time </w:t>
      </w:r>
      <w:r w:rsidRPr="00D65060">
        <w:rPr>
          <w:rStyle w:val="StyleUnderline"/>
          <w:highlight w:val="cyan"/>
        </w:rPr>
        <w:t xml:space="preserve">can be managed by </w:t>
      </w:r>
      <w:r w:rsidRPr="00D65060">
        <w:rPr>
          <w:rStyle w:val="Emphasis"/>
          <w:highlight w:val="cyan"/>
        </w:rPr>
        <w:t>constraints</w:t>
      </w:r>
      <w:r w:rsidRPr="00D65060">
        <w:rPr>
          <w:rStyle w:val="StyleUnderline"/>
          <w:highlight w:val="cyan"/>
        </w:rPr>
        <w:t xml:space="preserve"> determined in</w:t>
      </w:r>
      <w:r w:rsidRPr="001E3504">
        <w:rPr>
          <w:rStyle w:val="StyleUnderline"/>
        </w:rPr>
        <w:t xml:space="preserve"> a recursive fashion comprising </w:t>
      </w:r>
      <w:r w:rsidRPr="00D65060">
        <w:rPr>
          <w:rStyle w:val="StyleUnderline"/>
          <w:highlight w:val="cyan"/>
        </w:rPr>
        <w:t>bottom-up and top-down feedback</w:t>
      </w:r>
      <w:r w:rsidRPr="001E3504">
        <w:rPr>
          <w:rStyle w:val="StyleUnderline"/>
        </w:rPr>
        <w:t xml:space="preserve"> mechanisms</w:t>
      </w:r>
      <w:r>
        <w:t xml:space="preserve">. These </w:t>
      </w:r>
      <w:r w:rsidRPr="001E3504">
        <w:rPr>
          <w:rStyle w:val="StyleUnderline"/>
        </w:rPr>
        <w:t xml:space="preserve">constraints would result </w:t>
      </w:r>
      <w:r w:rsidRPr="00D65060">
        <w:rPr>
          <w:rStyle w:val="StyleUnderline"/>
          <w:highlight w:val="cyan"/>
        </w:rPr>
        <w:t>from political</w:t>
      </w:r>
      <w:r w:rsidRPr="001E3504">
        <w:rPr>
          <w:rStyle w:val="StyleUnderline"/>
        </w:rPr>
        <w:t xml:space="preserve"> processes of </w:t>
      </w:r>
      <w:r w:rsidRPr="00D65060">
        <w:rPr>
          <w:rStyle w:val="StyleUnderline"/>
          <w:highlight w:val="cyan"/>
        </w:rPr>
        <w:t>deliberation</w:t>
      </w:r>
      <w:r w:rsidRPr="00E95F88">
        <w:rPr>
          <w:rStyle w:val="StyleUnderline"/>
        </w:rPr>
        <w:t xml:space="preserve"> in the light of</w:t>
      </w:r>
      <w:r w:rsidRPr="001E3504">
        <w:rPr>
          <w:rStyle w:val="StyleUnderline"/>
        </w:rPr>
        <w:t xml:space="preserve"> the </w:t>
      </w:r>
      <w:r w:rsidRPr="00E95F88">
        <w:rPr>
          <w:rStyle w:val="StyleUnderline"/>
        </w:rPr>
        <w:t>scientific knowledge</w:t>
      </w:r>
      <w:r w:rsidRPr="001E3504">
        <w:rPr>
          <w:rStyle w:val="StyleUnderline"/>
        </w:rPr>
        <w:t xml:space="preserve"> of the fullest possible range of consequences of our decisions</w:t>
      </w:r>
      <w:r>
        <w:t xml:space="preserve">, the </w:t>
      </w:r>
      <w:r w:rsidRPr="001E3504">
        <w:rPr>
          <w:rStyle w:val="Emphasis"/>
        </w:rPr>
        <w:t xml:space="preserve">pursuit of </w:t>
      </w:r>
      <w:r w:rsidRPr="00E95F88">
        <w:rPr>
          <w:rStyle w:val="Emphasis"/>
        </w:rPr>
        <w:t>the precautionary principle</w:t>
      </w:r>
      <w:r w:rsidRPr="00E95F88">
        <w:t xml:space="preserve"> (since such knowledge is characterized by uncertainties), the </w:t>
      </w:r>
      <w:r w:rsidRPr="00E95F88">
        <w:rPr>
          <w:rStyle w:val="Emphasis"/>
        </w:rPr>
        <w:t>complexity of ecosystems</w:t>
      </w:r>
      <w:r w:rsidRPr="001E3504">
        <w:rPr>
          <w:rStyle w:val="StyleUnderline"/>
        </w:rPr>
        <w:t>, and the multiplicity of the evaluation criteria employed</w:t>
      </w:r>
      <w:r>
        <w:t>.7</w:t>
      </w:r>
    </w:p>
    <w:p w14:paraId="0A2D2752" w14:textId="77777777" w:rsidR="00CC4195" w:rsidRDefault="00CC4195" w:rsidP="00CC4195">
      <w:r w:rsidRPr="002366C6">
        <w:rPr>
          <w:rStyle w:val="StyleUnderline"/>
        </w:rPr>
        <w:t>In socialist planning, the fact</w:t>
      </w:r>
      <w:r>
        <w:t xml:space="preserve"> that </w:t>
      </w:r>
      <w:r w:rsidRPr="00E95F88">
        <w:rPr>
          <w:rStyle w:val="StyleUnderline"/>
        </w:rPr>
        <w:t xml:space="preserve">social </w:t>
      </w:r>
      <w:r w:rsidRPr="00D65060">
        <w:rPr>
          <w:rStyle w:val="StyleUnderline"/>
          <w:highlight w:val="cyan"/>
        </w:rPr>
        <w:t xml:space="preserve">labor will no longer be </w:t>
      </w:r>
      <w:r w:rsidRPr="00D65060">
        <w:rPr>
          <w:rStyle w:val="Emphasis"/>
          <w:highlight w:val="cyan"/>
        </w:rPr>
        <w:t>wasted</w:t>
      </w:r>
      <w:r w:rsidRPr="002366C6">
        <w:rPr>
          <w:rStyle w:val="StyleUnderline"/>
        </w:rPr>
        <w:t xml:space="preserve"> in</w:t>
      </w:r>
      <w:r>
        <w:t xml:space="preserve"> branches such as </w:t>
      </w:r>
      <w:r w:rsidRPr="002366C6">
        <w:rPr>
          <w:rStyle w:val="StyleUnderline"/>
        </w:rPr>
        <w:t xml:space="preserve">marketing and advertising, consulting, and financial services; accumulation strategies such as planned obsolescence and food waste will </w:t>
      </w:r>
      <w:r w:rsidRPr="002366C6">
        <w:rPr>
          <w:rStyle w:val="Emphasis"/>
        </w:rPr>
        <w:t>cease to exist</w:t>
      </w:r>
      <w:r w:rsidRPr="002366C6">
        <w:rPr>
          <w:rStyle w:val="StyleUnderline"/>
        </w:rPr>
        <w:t xml:space="preserve">; </w:t>
      </w:r>
      <w:r w:rsidRPr="00E95F88">
        <w:rPr>
          <w:rStyle w:val="Emphasis"/>
        </w:rPr>
        <w:t xml:space="preserve">ecologically </w:t>
      </w:r>
      <w:r w:rsidRPr="00D65060">
        <w:rPr>
          <w:rStyle w:val="Emphasis"/>
          <w:highlight w:val="cyan"/>
        </w:rPr>
        <w:t>destructive industries</w:t>
      </w:r>
      <w:r w:rsidRPr="002366C6">
        <w:rPr>
          <w:rStyle w:val="StyleUnderline"/>
        </w:rPr>
        <w:t xml:space="preserve"> (production of fossil fuels, arms, private jets, sport utility vehicles, and so forth) will be </w:t>
      </w:r>
      <w:r w:rsidRPr="002366C6">
        <w:rPr>
          <w:rStyle w:val="Emphasis"/>
        </w:rPr>
        <w:t xml:space="preserve">massively scaled down or </w:t>
      </w:r>
      <w:r w:rsidRPr="00D65060">
        <w:rPr>
          <w:rStyle w:val="Emphasis"/>
          <w:highlight w:val="cyan"/>
        </w:rPr>
        <w:t>curtailed entirely</w:t>
      </w:r>
      <w:r w:rsidRPr="00E95F88">
        <w:rPr>
          <w:rStyle w:val="StyleUnderline"/>
        </w:rPr>
        <w:t>, combined with</w:t>
      </w:r>
      <w:r w:rsidRPr="002366C6">
        <w:rPr>
          <w:rStyle w:val="StyleUnderline"/>
        </w:rPr>
        <w:t xml:space="preserve"> the </w:t>
      </w:r>
      <w:r w:rsidRPr="00DC15D0">
        <w:rPr>
          <w:rStyle w:val="Emphasis"/>
        </w:rPr>
        <w:t xml:space="preserve">complete </w:t>
      </w:r>
      <w:r w:rsidRPr="00D65060">
        <w:rPr>
          <w:rStyle w:val="Emphasis"/>
          <w:highlight w:val="cyan"/>
        </w:rPr>
        <w:t>abolition of unemployment</w:t>
      </w:r>
      <w:r w:rsidRPr="002366C6">
        <w:rPr>
          <w:rStyle w:val="StyleUnderline"/>
        </w:rPr>
        <w:t xml:space="preserve"> and participation of all working citizens in producing and providing essentials discussed above</w:t>
      </w:r>
      <w:r>
        <w:t xml:space="preserve">, implies that the </w:t>
      </w:r>
      <w:r w:rsidRPr="002366C6">
        <w:rPr>
          <w:rStyle w:val="StyleUnderline"/>
        </w:rPr>
        <w:t>labor time associated with the realm of necessity will be significantly less than eight hours a day</w:t>
      </w:r>
      <w:r>
        <w:t>.</w:t>
      </w:r>
    </w:p>
    <w:p w14:paraId="014A1E88" w14:textId="77777777" w:rsidR="00CC4195" w:rsidRDefault="00CC4195" w:rsidP="00CC4195">
      <w:r>
        <w:t xml:space="preserve">Depending on how narrowly or broadly the category of “essentials” is defined, its share in the sphere of production is roughly in the interval of 45 to 70 percent, with significant variation across countries.8 Thus, a </w:t>
      </w:r>
      <w:r w:rsidRPr="002366C6">
        <w:rPr>
          <w:rStyle w:val="StyleUnderline"/>
        </w:rPr>
        <w:t xml:space="preserve">direct </w:t>
      </w:r>
      <w:r w:rsidRPr="00D65060">
        <w:rPr>
          <w:rStyle w:val="StyleUnderline"/>
          <w:highlight w:val="cyan"/>
        </w:rPr>
        <w:t>implication of conscious steering</w:t>
      </w:r>
      <w:r w:rsidRPr="002366C6">
        <w:rPr>
          <w:rStyle w:val="StyleUnderline"/>
        </w:rPr>
        <w:t xml:space="preserve"> of production </w:t>
      </w:r>
      <w:r w:rsidRPr="00D65060">
        <w:rPr>
          <w:rStyle w:val="StyleUnderline"/>
          <w:highlight w:val="cyan"/>
        </w:rPr>
        <w:t>is</w:t>
      </w:r>
      <w:r w:rsidRPr="002366C6">
        <w:rPr>
          <w:rStyle w:val="StyleUnderline"/>
        </w:rPr>
        <w:t xml:space="preserve"> a </w:t>
      </w:r>
      <w:r w:rsidRPr="00D65060">
        <w:rPr>
          <w:rStyle w:val="Emphasis"/>
          <w:highlight w:val="cyan"/>
        </w:rPr>
        <w:t>significant reduction in</w:t>
      </w:r>
      <w:r w:rsidRPr="002366C6">
        <w:rPr>
          <w:rStyle w:val="Emphasis"/>
        </w:rPr>
        <w:t xml:space="preserve"> the </w:t>
      </w:r>
      <w:r w:rsidRPr="00D65060">
        <w:rPr>
          <w:rStyle w:val="Emphasis"/>
          <w:highlight w:val="cyan"/>
        </w:rPr>
        <w:t>throughput</w:t>
      </w:r>
      <w:r w:rsidRPr="002366C6">
        <w:rPr>
          <w:rStyle w:val="Emphasis"/>
        </w:rPr>
        <w:t xml:space="preserve"> of matter and energy</w:t>
      </w:r>
      <w:r w:rsidRPr="002366C6">
        <w:rPr>
          <w:rStyle w:val="StyleUnderline"/>
        </w:rPr>
        <w:t xml:space="preserve"> associated with the cessation or phasing out of the activities mentioned above. </w:t>
      </w:r>
      <w:r w:rsidRPr="00D65060">
        <w:rPr>
          <w:rStyle w:val="StyleUnderline"/>
          <w:highlight w:val="cyan"/>
        </w:rPr>
        <w:t>This is</w:t>
      </w:r>
      <w:r w:rsidRPr="002366C6">
        <w:rPr>
          <w:rStyle w:val="StyleUnderline"/>
        </w:rPr>
        <w:t xml:space="preserve"> a desired and expected outcome </w:t>
      </w:r>
      <w:r w:rsidRPr="00D65060">
        <w:rPr>
          <w:rStyle w:val="Emphasis"/>
          <w:highlight w:val="cyan"/>
        </w:rPr>
        <w:t>common to</w:t>
      </w:r>
      <w:r w:rsidRPr="002366C6">
        <w:rPr>
          <w:rStyle w:val="Emphasis"/>
        </w:rPr>
        <w:t xml:space="preserve"> imaginaries of </w:t>
      </w:r>
      <w:r w:rsidRPr="00D65060">
        <w:rPr>
          <w:rStyle w:val="Emphasis"/>
          <w:highlight w:val="cyan"/>
        </w:rPr>
        <w:t>degrowth and socialism</w:t>
      </w:r>
      <w:r w:rsidRPr="002366C6">
        <w:rPr>
          <w:rStyle w:val="StyleUnderline"/>
        </w:rPr>
        <w:t xml:space="preserve">. A </w:t>
      </w:r>
      <w:r w:rsidRPr="002366C6">
        <w:rPr>
          <w:rStyle w:val="Emphasis"/>
        </w:rPr>
        <w:t xml:space="preserve">line of </w:t>
      </w:r>
      <w:r w:rsidRPr="00D65060">
        <w:rPr>
          <w:rStyle w:val="Emphasis"/>
          <w:highlight w:val="cyan"/>
        </w:rPr>
        <w:t>demarcation</w:t>
      </w:r>
      <w:r>
        <w:t xml:space="preserve">, however, </w:t>
      </w:r>
      <w:r w:rsidRPr="00D65060">
        <w:rPr>
          <w:rStyle w:val="Emphasis"/>
          <w:highlight w:val="cyan"/>
        </w:rPr>
        <w:t>persists</w:t>
      </w:r>
      <w:r w:rsidRPr="004F37C8">
        <w:rPr>
          <w:rStyle w:val="StyleUnderline"/>
        </w:rPr>
        <w:t xml:space="preserve"> when it comes </w:t>
      </w:r>
      <w:r w:rsidRPr="00D65060">
        <w:rPr>
          <w:rStyle w:val="StyleUnderline"/>
          <w:highlight w:val="cyan"/>
        </w:rPr>
        <w:t>to</w:t>
      </w:r>
      <w:r w:rsidRPr="002366C6">
        <w:rPr>
          <w:rStyle w:val="StyleUnderline"/>
        </w:rPr>
        <w:t xml:space="preserve"> the question of </w:t>
      </w:r>
      <w:r w:rsidRPr="00D65060">
        <w:rPr>
          <w:rStyle w:val="Emphasis"/>
          <w:highlight w:val="cyan"/>
        </w:rPr>
        <w:t>institutionalizing degrowth</w:t>
      </w:r>
      <w:r w:rsidRPr="00D65060">
        <w:rPr>
          <w:rStyle w:val="StyleUnderline"/>
          <w:highlight w:val="cyan"/>
        </w:rPr>
        <w:t>: “Growth in</w:t>
      </w:r>
      <w:r w:rsidRPr="002366C6">
        <w:rPr>
          <w:rStyle w:val="StyleUnderline"/>
        </w:rPr>
        <w:t xml:space="preserve"> the material </w:t>
      </w:r>
      <w:r w:rsidRPr="00D65060">
        <w:rPr>
          <w:rStyle w:val="StyleUnderline"/>
          <w:highlight w:val="cyan"/>
        </w:rPr>
        <w:t xml:space="preserve">standard of living </w:t>
      </w:r>
      <w:r w:rsidRPr="00D65060">
        <w:rPr>
          <w:rStyle w:val="Emphasis"/>
          <w:highlight w:val="cyan"/>
        </w:rPr>
        <w:t>means</w:t>
      </w:r>
      <w:r>
        <w:t xml:space="preserve">, well, </w:t>
      </w:r>
      <w:r w:rsidRPr="00D65060">
        <w:rPr>
          <w:rStyle w:val="Emphasis"/>
          <w:highlight w:val="cyan"/>
        </w:rPr>
        <w:t>growth in</w:t>
      </w:r>
      <w:r w:rsidRPr="002366C6">
        <w:rPr>
          <w:rStyle w:val="StyleUnderline"/>
        </w:rPr>
        <w:t xml:space="preserve"> the </w:t>
      </w:r>
      <w:r w:rsidRPr="00D65060">
        <w:rPr>
          <w:rStyle w:val="Emphasis"/>
          <w:highlight w:val="cyan"/>
        </w:rPr>
        <w:t>use of materials</w:t>
      </w:r>
      <w:r w:rsidRPr="002366C6">
        <w:rPr>
          <w:rStyle w:val="StyleUnderline"/>
        </w:rPr>
        <w:t xml:space="preserve"> (and energy). </w:t>
      </w:r>
      <w:r w:rsidRPr="00D65060">
        <w:rPr>
          <w:rStyle w:val="StyleUnderline"/>
          <w:highlight w:val="cyan"/>
        </w:rPr>
        <w:t>Whether</w:t>
      </w:r>
      <w:r w:rsidRPr="002366C6">
        <w:rPr>
          <w:rStyle w:val="StyleUnderline"/>
        </w:rPr>
        <w:t xml:space="preserve"> the economy that produces such growth is </w:t>
      </w:r>
      <w:r w:rsidRPr="00D65060">
        <w:rPr>
          <w:rStyle w:val="Emphasis"/>
          <w:highlight w:val="cyan"/>
        </w:rPr>
        <w:t>capitalist</w:t>
      </w:r>
      <w:r w:rsidRPr="002366C6">
        <w:rPr>
          <w:rStyle w:val="Emphasis"/>
        </w:rPr>
        <w:t xml:space="preserve">, precapitalist, </w:t>
      </w:r>
      <w:r w:rsidRPr="00D65060">
        <w:rPr>
          <w:rStyle w:val="Emphasis"/>
          <w:highlight w:val="cyan"/>
        </w:rPr>
        <w:t>or socialist</w:t>
      </w:r>
      <w:r w:rsidRPr="002366C6">
        <w:rPr>
          <w:rStyle w:val="Emphasis"/>
        </w:rPr>
        <w:t xml:space="preserve"> makes no difference</w:t>
      </w:r>
      <w:r>
        <w:t>.”9</w:t>
      </w:r>
    </w:p>
    <w:p w14:paraId="1381E6B1" w14:textId="77777777" w:rsidR="00CC4195" w:rsidRDefault="00CC4195" w:rsidP="00CC4195">
      <w:r>
        <w:t xml:space="preserve">We believe that </w:t>
      </w:r>
      <w:r w:rsidRPr="002366C6">
        <w:rPr>
          <w:rStyle w:val="StyleUnderline"/>
        </w:rPr>
        <w:t xml:space="preserve">a substantially higher amount of free time and the </w:t>
      </w:r>
      <w:r w:rsidRPr="00D65060">
        <w:rPr>
          <w:rStyle w:val="StyleUnderline"/>
          <w:highlight w:val="cyan"/>
        </w:rPr>
        <w:t>social</w:t>
      </w:r>
      <w:r w:rsidRPr="002366C6">
        <w:rPr>
          <w:rStyle w:val="StyleUnderline"/>
        </w:rPr>
        <w:t xml:space="preserve"> and communal </w:t>
      </w:r>
      <w:r w:rsidRPr="00D65060">
        <w:rPr>
          <w:rStyle w:val="StyleUnderline"/>
          <w:highlight w:val="cyan"/>
        </w:rPr>
        <w:t>organization of</w:t>
      </w:r>
      <w:r w:rsidRPr="002366C6">
        <w:rPr>
          <w:rStyle w:val="StyleUnderline"/>
        </w:rPr>
        <w:t xml:space="preserve"> reproductive </w:t>
      </w:r>
      <w:r w:rsidRPr="00D65060">
        <w:rPr>
          <w:rStyle w:val="StyleUnderline"/>
          <w:highlight w:val="cyan"/>
        </w:rPr>
        <w:t>labor, combined with</w:t>
      </w:r>
      <w:r w:rsidRPr="002366C6">
        <w:rPr>
          <w:rStyle w:val="StyleUnderline"/>
        </w:rPr>
        <w:t xml:space="preserve"> the </w:t>
      </w:r>
      <w:r w:rsidRPr="00D65060">
        <w:rPr>
          <w:rStyle w:val="StyleUnderline"/>
          <w:highlight w:val="cyan"/>
        </w:rPr>
        <w:t>universal access to essential products</w:t>
      </w:r>
      <w:r w:rsidRPr="002366C6">
        <w:rPr>
          <w:rStyle w:val="StyleUnderline"/>
        </w:rPr>
        <w:t xml:space="preserve"> in the broad sense</w:t>
      </w:r>
      <w:r>
        <w:t xml:space="preserve"> (high-quality health, education, public transport, cultural and informational services, and parks and recreation facilities, in addition to other material aspects of life), </w:t>
      </w:r>
      <w:r w:rsidRPr="00D65060">
        <w:rPr>
          <w:rStyle w:val="Emphasis"/>
          <w:highlight w:val="cyan"/>
        </w:rPr>
        <w:t>do constitute</w:t>
      </w:r>
      <w:r w:rsidRPr="002366C6">
        <w:rPr>
          <w:rStyle w:val="Emphasis"/>
        </w:rPr>
        <w:t xml:space="preserve"> a </w:t>
      </w:r>
      <w:r w:rsidRPr="00D65060">
        <w:rPr>
          <w:rStyle w:val="Emphasis"/>
          <w:highlight w:val="cyan"/>
        </w:rPr>
        <w:t>growth in</w:t>
      </w:r>
      <w:r w:rsidRPr="002366C6">
        <w:rPr>
          <w:rStyle w:val="Emphasis"/>
        </w:rPr>
        <w:t xml:space="preserve"> the material </w:t>
      </w:r>
      <w:r w:rsidRPr="00D65060">
        <w:rPr>
          <w:rStyle w:val="Emphasis"/>
          <w:highlight w:val="cyan"/>
        </w:rPr>
        <w:t>standard of living</w:t>
      </w:r>
      <w:r w:rsidRPr="002366C6">
        <w:rPr>
          <w:rStyle w:val="StyleUnderline"/>
        </w:rPr>
        <w:t xml:space="preserve"> for the vast majority of the global population. This is the instance where </w:t>
      </w:r>
      <w:r w:rsidRPr="00D65060">
        <w:rPr>
          <w:rStyle w:val="Emphasis"/>
          <w:highlight w:val="cyan"/>
        </w:rPr>
        <w:t>degrowth advocates</w:t>
      </w:r>
      <w:r w:rsidRPr="00D65060">
        <w:rPr>
          <w:rStyle w:val="StyleUnderline"/>
          <w:highlight w:val="cyan"/>
        </w:rPr>
        <w:t>, by adopting</w:t>
      </w:r>
      <w:r w:rsidRPr="002366C6">
        <w:rPr>
          <w:rStyle w:val="StyleUnderline"/>
        </w:rPr>
        <w:t xml:space="preserve"> a </w:t>
      </w:r>
      <w:r w:rsidRPr="00D65060">
        <w:rPr>
          <w:rStyle w:val="StyleUnderline"/>
          <w:highlight w:val="cyan"/>
        </w:rPr>
        <w:t xml:space="preserve">notion of growth </w:t>
      </w:r>
      <w:r w:rsidRPr="00D65060">
        <w:rPr>
          <w:rStyle w:val="Emphasis"/>
          <w:highlight w:val="cyan"/>
        </w:rPr>
        <w:t>indifferent to</w:t>
      </w:r>
      <w:r w:rsidRPr="002366C6">
        <w:rPr>
          <w:rStyle w:val="Emphasis"/>
        </w:rPr>
        <w:t xml:space="preserve"> the </w:t>
      </w:r>
      <w:r w:rsidRPr="00D65060">
        <w:rPr>
          <w:rStyle w:val="Emphasis"/>
          <w:highlight w:val="cyan"/>
        </w:rPr>
        <w:t>social form of organization</w:t>
      </w:r>
      <w:r w:rsidRPr="002366C6">
        <w:rPr>
          <w:rStyle w:val="StyleUnderline"/>
        </w:rPr>
        <w:t>, blur the relationship between quantity and quality, or</w:t>
      </w:r>
      <w:r>
        <w:t xml:space="preserve"> perhaps, </w:t>
      </w:r>
      <w:r w:rsidRPr="00D65060">
        <w:rPr>
          <w:rStyle w:val="Emphasis"/>
          <w:highlight w:val="cyan"/>
        </w:rPr>
        <w:t>suppress</w:t>
      </w:r>
      <w:r w:rsidRPr="002366C6">
        <w:rPr>
          <w:rStyle w:val="Emphasis"/>
        </w:rPr>
        <w:t xml:space="preserve"> the question of </w:t>
      </w:r>
      <w:r w:rsidRPr="00D65060">
        <w:rPr>
          <w:rStyle w:val="Emphasis"/>
          <w:highlight w:val="cyan"/>
        </w:rPr>
        <w:t>quality</w:t>
      </w:r>
      <w:r w:rsidRPr="00D65060">
        <w:rPr>
          <w:rStyle w:val="StyleUnderline"/>
          <w:highlight w:val="cyan"/>
        </w:rPr>
        <w:t xml:space="preserve"> and reduce</w:t>
      </w:r>
      <w:r w:rsidRPr="002366C6">
        <w:rPr>
          <w:rStyle w:val="StyleUnderline"/>
        </w:rPr>
        <w:t xml:space="preserve"> the </w:t>
      </w:r>
      <w:r w:rsidRPr="00D65060">
        <w:rPr>
          <w:rStyle w:val="StyleUnderline"/>
          <w:highlight w:val="cyan"/>
        </w:rPr>
        <w:t xml:space="preserve">discussion to the </w:t>
      </w:r>
      <w:r w:rsidRPr="00D65060">
        <w:rPr>
          <w:rStyle w:val="Emphasis"/>
          <w:highlight w:val="cyan"/>
        </w:rPr>
        <w:t>quantitative</w:t>
      </w:r>
      <w:r w:rsidRPr="002366C6">
        <w:rPr>
          <w:rStyle w:val="Emphasis"/>
        </w:rPr>
        <w:t xml:space="preserve"> dimension</w:t>
      </w:r>
      <w:r>
        <w:t>.</w:t>
      </w:r>
    </w:p>
    <w:p w14:paraId="797BD4A0" w14:textId="77777777" w:rsidR="00CC4195" w:rsidRDefault="00CC4195" w:rsidP="00CC4195">
      <w:r w:rsidRPr="002366C6">
        <w:rPr>
          <w:rStyle w:val="StyleUnderline"/>
        </w:rPr>
        <w:t xml:space="preserve">The </w:t>
      </w:r>
      <w:r w:rsidRPr="00D65060">
        <w:rPr>
          <w:rStyle w:val="Emphasis"/>
          <w:highlight w:val="cyan"/>
        </w:rPr>
        <w:t>arg</w:t>
      </w:r>
      <w:r w:rsidRPr="002366C6">
        <w:rPr>
          <w:rStyle w:val="StyleUnderline"/>
        </w:rPr>
        <w:t xml:space="preserve">ument here </w:t>
      </w:r>
      <w:r w:rsidRPr="00D65060">
        <w:rPr>
          <w:rStyle w:val="StyleUnderline"/>
          <w:highlight w:val="cyan"/>
        </w:rPr>
        <w:t xml:space="preserve">is </w:t>
      </w:r>
      <w:r w:rsidRPr="00D65060">
        <w:rPr>
          <w:rStyle w:val="Emphasis"/>
          <w:highlight w:val="cyan"/>
        </w:rPr>
        <w:t>not</w:t>
      </w:r>
      <w:r w:rsidRPr="002366C6">
        <w:rPr>
          <w:rStyle w:val="StyleUnderline"/>
        </w:rPr>
        <w:t xml:space="preserve"> that a </w:t>
      </w:r>
      <w:r w:rsidRPr="00D65060">
        <w:rPr>
          <w:rStyle w:val="StyleUnderline"/>
          <w:highlight w:val="cyan"/>
        </w:rPr>
        <w:t xml:space="preserve">socialist society would produce </w:t>
      </w:r>
      <w:r w:rsidRPr="00D65060">
        <w:rPr>
          <w:rStyle w:val="Emphasis"/>
          <w:highlight w:val="cyan"/>
        </w:rPr>
        <w:t>more of everything</w:t>
      </w:r>
      <w:r w:rsidRPr="002366C6">
        <w:rPr>
          <w:rStyle w:val="StyleUnderline"/>
        </w:rPr>
        <w:t xml:space="preserve">, and </w:t>
      </w:r>
      <w:r w:rsidRPr="00D65060">
        <w:rPr>
          <w:rStyle w:val="StyleUnderline"/>
          <w:highlight w:val="cyan"/>
        </w:rPr>
        <w:t>yet</w:t>
      </w:r>
      <w:r w:rsidRPr="002366C6">
        <w:rPr>
          <w:rStyle w:val="StyleUnderline"/>
        </w:rPr>
        <w:t xml:space="preserve"> still </w:t>
      </w:r>
      <w:r w:rsidRPr="00D65060">
        <w:rPr>
          <w:rStyle w:val="StyleUnderline"/>
          <w:highlight w:val="cyan"/>
        </w:rPr>
        <w:t>not be ecologically destructive</w:t>
      </w:r>
      <w:r w:rsidRPr="002366C6">
        <w:rPr>
          <w:rStyle w:val="StyleUnderline"/>
        </w:rPr>
        <w:t xml:space="preserve"> due to its qualitative distinction</w:t>
      </w:r>
      <w:r>
        <w:t xml:space="preserve">. The </w:t>
      </w:r>
      <w:r w:rsidRPr="002366C6">
        <w:rPr>
          <w:rStyle w:val="Emphasis"/>
        </w:rPr>
        <w:t>degrowth literature itself clearly argues</w:t>
      </w:r>
      <w:r>
        <w:t xml:space="preserve"> that </w:t>
      </w:r>
      <w:r w:rsidRPr="002366C6">
        <w:rPr>
          <w:rStyle w:val="StyleUnderline"/>
        </w:rPr>
        <w:t xml:space="preserve">the </w:t>
      </w:r>
      <w:r w:rsidRPr="00D65060">
        <w:rPr>
          <w:rStyle w:val="StyleUnderline"/>
          <w:highlight w:val="cyan"/>
        </w:rPr>
        <w:t>question is</w:t>
      </w:r>
      <w:r w:rsidRPr="002366C6">
        <w:rPr>
          <w:rStyle w:val="StyleUnderline"/>
        </w:rPr>
        <w:t xml:space="preserve"> not “more or less?” but rather “</w:t>
      </w:r>
      <w:r w:rsidRPr="00D65060">
        <w:rPr>
          <w:rStyle w:val="Emphasis"/>
          <w:highlight w:val="cyan"/>
        </w:rPr>
        <w:t>more</w:t>
      </w:r>
      <w:r w:rsidRPr="002366C6">
        <w:rPr>
          <w:rStyle w:val="StyleUnderline"/>
        </w:rPr>
        <w:t xml:space="preserve"> of what </w:t>
      </w:r>
      <w:r w:rsidRPr="00D65060">
        <w:rPr>
          <w:rStyle w:val="Emphasis"/>
          <w:highlight w:val="cyan"/>
        </w:rPr>
        <w:t>and less of what?</w:t>
      </w:r>
      <w:r w:rsidRPr="00976BD4">
        <w:rPr>
          <w:rStyle w:val="Emphasis"/>
        </w:rPr>
        <w:t>”</w:t>
      </w:r>
      <w:r>
        <w:t xml:space="preserve"> Furthermore, it is beyond doubt that </w:t>
      </w:r>
      <w:r w:rsidRPr="002366C6">
        <w:rPr>
          <w:rStyle w:val="StyleUnderline"/>
        </w:rPr>
        <w:t xml:space="preserve">in some parts of the world most production activities need to be </w:t>
      </w:r>
      <w:r w:rsidRPr="002366C6">
        <w:rPr>
          <w:rStyle w:val="Emphasis"/>
        </w:rPr>
        <w:t>massively expanded</w:t>
      </w:r>
      <w:r w:rsidRPr="002366C6">
        <w:rPr>
          <w:rStyle w:val="StyleUnderline"/>
        </w:rPr>
        <w:t xml:space="preserve"> to ensure a decent living standard</w:t>
      </w:r>
      <w:r>
        <w:t xml:space="preserve">, while in some other places, it is a question of modifying the scale, direction, and composition of production. </w:t>
      </w:r>
      <w:r w:rsidRPr="002366C6">
        <w:rPr>
          <w:rStyle w:val="Emphasis"/>
        </w:rPr>
        <w:t>In any event</w:t>
      </w:r>
      <w:r>
        <w:t xml:space="preserve">, however, </w:t>
      </w:r>
      <w:r w:rsidRPr="00D65060">
        <w:rPr>
          <w:rStyle w:val="StyleUnderline"/>
          <w:highlight w:val="cyan"/>
        </w:rPr>
        <w:t xml:space="preserve">it entails </w:t>
      </w:r>
      <w:r w:rsidRPr="00D65060">
        <w:rPr>
          <w:rStyle w:val="Emphasis"/>
          <w:highlight w:val="cyan"/>
        </w:rPr>
        <w:t>abolishing</w:t>
      </w:r>
      <w:r w:rsidRPr="002366C6">
        <w:rPr>
          <w:rStyle w:val="Emphasis"/>
        </w:rPr>
        <w:t xml:space="preserve"> the </w:t>
      </w:r>
      <w:r w:rsidRPr="00D65060">
        <w:rPr>
          <w:rStyle w:val="Emphasis"/>
          <w:highlight w:val="cyan"/>
        </w:rPr>
        <w:t>capitalist</w:t>
      </w:r>
      <w:r w:rsidRPr="002366C6">
        <w:rPr>
          <w:rStyle w:val="Emphasis"/>
        </w:rPr>
        <w:t xml:space="preserve"> mode of </w:t>
      </w:r>
      <w:r w:rsidRPr="00D65060">
        <w:rPr>
          <w:rStyle w:val="Emphasis"/>
          <w:highlight w:val="cyan"/>
        </w:rPr>
        <w:t>production</w:t>
      </w:r>
      <w:r w:rsidRPr="00D65060">
        <w:rPr>
          <w:rStyle w:val="StyleUnderline"/>
          <w:highlight w:val="cyan"/>
        </w:rPr>
        <w:t xml:space="preserve"> in favor of</w:t>
      </w:r>
      <w:r w:rsidRPr="002366C6">
        <w:rPr>
          <w:rStyle w:val="StyleUnderline"/>
        </w:rPr>
        <w:t xml:space="preserve"> a social formation where </w:t>
      </w:r>
      <w:r w:rsidRPr="00D65060">
        <w:rPr>
          <w:rStyle w:val="StyleUnderline"/>
          <w:highlight w:val="cyan"/>
        </w:rPr>
        <w:t>social (re)production</w:t>
      </w:r>
      <w:r w:rsidRPr="002366C6">
        <w:rPr>
          <w:rStyle w:val="StyleUnderline"/>
        </w:rPr>
        <w:t xml:space="preserve"> is </w:t>
      </w:r>
      <w:r w:rsidRPr="00D65060">
        <w:rPr>
          <w:rStyle w:val="Emphasis"/>
          <w:highlight w:val="cyan"/>
        </w:rPr>
        <w:t>planned</w:t>
      </w:r>
      <w:r>
        <w:t xml:space="preserve"> and steered </w:t>
      </w:r>
      <w:r w:rsidRPr="00D65060">
        <w:rPr>
          <w:rStyle w:val="Emphasis"/>
          <w:highlight w:val="cyan"/>
        </w:rPr>
        <w:t>consciously</w:t>
      </w:r>
      <w:r w:rsidRPr="002366C6">
        <w:rPr>
          <w:rStyle w:val="StyleUnderline"/>
        </w:rPr>
        <w:t xml:space="preserve"> by empowered workers and citizens</w:t>
      </w:r>
      <w:r>
        <w:t xml:space="preserve"> themselves. As admitted by its advocates, </w:t>
      </w:r>
      <w:r w:rsidRPr="00A85F98">
        <w:rPr>
          <w:rStyle w:val="StyleUnderline"/>
        </w:rPr>
        <w:t xml:space="preserve">degrowth is a project tailored for the Global North where an imperial mode of living prevails. It is </w:t>
      </w:r>
      <w:r w:rsidRPr="00A85F98">
        <w:rPr>
          <w:rStyle w:val="Emphasis"/>
        </w:rPr>
        <w:t>not a desirable and viable path for the Global South</w:t>
      </w:r>
      <w:r>
        <w:t>.10</w:t>
      </w:r>
    </w:p>
    <w:p w14:paraId="1E98F44A" w14:textId="77777777" w:rsidR="00CC4195" w:rsidRPr="005A2EF6" w:rsidRDefault="00CC4195" w:rsidP="00CC4195">
      <w:pPr>
        <w:pStyle w:val="Heading4"/>
      </w:pPr>
      <w:r w:rsidRPr="00D65060">
        <w:t>2</w:t>
      </w:r>
      <w:r>
        <w:t xml:space="preserve">. </w:t>
      </w:r>
      <w:r w:rsidRPr="00D65060">
        <w:rPr>
          <w:u w:val="single"/>
        </w:rPr>
        <w:t>FORGOING PROGRESS</w:t>
      </w:r>
      <w:r>
        <w:t xml:space="preserve">: socialist planning is the </w:t>
      </w:r>
      <w:r>
        <w:rPr>
          <w:u w:val="single"/>
        </w:rPr>
        <w:t>best</w:t>
      </w:r>
      <w:r>
        <w:t xml:space="preserve"> way to resolve the global environmental crisis by </w:t>
      </w:r>
      <w:r>
        <w:rPr>
          <w:u w:val="single"/>
        </w:rPr>
        <w:t>channeling</w:t>
      </w:r>
      <w:r>
        <w:t xml:space="preserve"> investment and progress towards </w:t>
      </w:r>
      <w:r>
        <w:rPr>
          <w:u w:val="single"/>
        </w:rPr>
        <w:t>beneficial</w:t>
      </w:r>
      <w:r>
        <w:t xml:space="preserve"> technologies---degrowth </w:t>
      </w:r>
      <w:r>
        <w:rPr>
          <w:u w:val="single"/>
        </w:rPr>
        <w:t>locks in warming</w:t>
      </w:r>
      <w:r>
        <w:t xml:space="preserve"> and </w:t>
      </w:r>
      <w:r>
        <w:rPr>
          <w:u w:val="single"/>
        </w:rPr>
        <w:t>every other</w:t>
      </w:r>
      <w:r>
        <w:t xml:space="preserve"> environment impact---</w:t>
      </w:r>
      <w:r w:rsidRPr="00EB5BB3">
        <w:rPr>
          <w:b w:val="0"/>
        </w:rPr>
        <w:t xml:space="preserve">and it’s </w:t>
      </w:r>
      <w:r w:rsidRPr="00EB5BB3">
        <w:rPr>
          <w:b w:val="0"/>
          <w:u w:val="single"/>
        </w:rPr>
        <w:t>mutually exclusive</w:t>
      </w:r>
      <w:r w:rsidRPr="00EB5BB3">
        <w:rPr>
          <w:b w:val="0"/>
        </w:rPr>
        <w:t xml:space="preserve"> because the CP </w:t>
      </w:r>
      <w:r w:rsidRPr="00EB5BB3">
        <w:rPr>
          <w:b w:val="0"/>
          <w:u w:val="single"/>
        </w:rPr>
        <w:t>requires growth</w:t>
      </w:r>
      <w:r w:rsidRPr="00EB5BB3">
        <w:rPr>
          <w:b w:val="0"/>
        </w:rPr>
        <w:t>, we just make sure it’s the good kind!</w:t>
      </w:r>
      <w:r>
        <w:t xml:space="preserve">  </w:t>
      </w:r>
    </w:p>
    <w:p w14:paraId="6CE07F97" w14:textId="77777777" w:rsidR="00CC4195" w:rsidRDefault="00CC4195" w:rsidP="00CC4195">
      <w:r>
        <w:t xml:space="preserve">Leigh </w:t>
      </w:r>
      <w:r w:rsidRPr="00DC7D44">
        <w:rPr>
          <w:rStyle w:val="Style13ptBold"/>
        </w:rPr>
        <w:t>Phillips 19</w:t>
      </w:r>
      <w:r>
        <w:t>, science writer and political journalist published in Nature, the New Scientist, Science, the Guardian, the Daily Telegraph, the New Republic, and Jacobin; Brussels-based beat reporter covering European affairs, climate diplomacy, and economics and finance, 8/30/19, “The degrowth delusion,” https://www.opendemocracy.net/en/oureconomy/degrowth-delusion/ /jpb</w:t>
      </w:r>
    </w:p>
    <w:p w14:paraId="7B8BB358" w14:textId="77777777" w:rsidR="00CC4195" w:rsidRPr="008B0B46" w:rsidRDefault="00CC4195" w:rsidP="00CC4195">
      <w:pPr>
        <w:rPr>
          <w:sz w:val="16"/>
        </w:rPr>
      </w:pPr>
      <w:r w:rsidRPr="008B0B46">
        <w:rPr>
          <w:sz w:val="16"/>
        </w:rPr>
        <w:t xml:space="preserve">We are standing still. That was the conclusion of BP's chief economist upon the release of its latest statistical review of energy—the annual report that all global warming specialists hold as the gold standard of climate and energy data. He was referring to a chart that stopped him cold. It showed how </w:t>
      </w:r>
      <w:r w:rsidRPr="00D65060">
        <w:rPr>
          <w:rStyle w:val="Emphasis"/>
          <w:highlight w:val="cyan"/>
        </w:rPr>
        <w:t>in</w:t>
      </w:r>
      <w:r w:rsidRPr="004F37C8">
        <w:rPr>
          <w:rStyle w:val="Emphasis"/>
        </w:rPr>
        <w:t xml:space="preserve"> 20</w:t>
      </w:r>
      <w:r w:rsidRPr="00D65060">
        <w:rPr>
          <w:rStyle w:val="Emphasis"/>
          <w:highlight w:val="cyan"/>
        </w:rPr>
        <w:t>18</w:t>
      </w:r>
      <w:r w:rsidRPr="003B35A1">
        <w:rPr>
          <w:rStyle w:val="StyleUnderline"/>
        </w:rPr>
        <w:t xml:space="preserve">, the </w:t>
      </w:r>
      <w:r w:rsidRPr="00D65060">
        <w:rPr>
          <w:rStyle w:val="StyleUnderline"/>
          <w:highlight w:val="cyan"/>
        </w:rPr>
        <w:t>non-fossil</w:t>
      </w:r>
      <w:r w:rsidRPr="004F37C8">
        <w:rPr>
          <w:rStyle w:val="StyleUnderline"/>
        </w:rPr>
        <w:t xml:space="preserve"> share of the</w:t>
      </w:r>
      <w:r w:rsidRPr="003B35A1">
        <w:rPr>
          <w:rStyle w:val="StyleUnderline"/>
        </w:rPr>
        <w:t xml:space="preserve"> global </w:t>
      </w:r>
      <w:r w:rsidRPr="00D65060">
        <w:rPr>
          <w:rStyle w:val="StyleUnderline"/>
          <w:highlight w:val="cyan"/>
        </w:rPr>
        <w:t>energy</w:t>
      </w:r>
      <w:r w:rsidRPr="003B35A1">
        <w:rPr>
          <w:rStyle w:val="StyleUnderline"/>
        </w:rPr>
        <w:t xml:space="preserve"> mix </w:t>
      </w:r>
      <w:r w:rsidRPr="004F37C8">
        <w:rPr>
          <w:rStyle w:val="StyleUnderline"/>
        </w:rPr>
        <w:t xml:space="preserve">was the </w:t>
      </w:r>
      <w:r w:rsidRPr="00D65060">
        <w:rPr>
          <w:rStyle w:val="Emphasis"/>
          <w:highlight w:val="cyan"/>
        </w:rPr>
        <w:t>same as</w:t>
      </w:r>
      <w:r w:rsidRPr="003B35A1">
        <w:rPr>
          <w:rStyle w:val="Emphasis"/>
        </w:rPr>
        <w:t xml:space="preserve"> it was in </w:t>
      </w:r>
      <w:r w:rsidRPr="004F37C8">
        <w:rPr>
          <w:rStyle w:val="Emphasis"/>
        </w:rPr>
        <w:t>19</w:t>
      </w:r>
      <w:r w:rsidRPr="00D65060">
        <w:rPr>
          <w:rStyle w:val="Emphasis"/>
          <w:highlight w:val="cyan"/>
        </w:rPr>
        <w:t>98</w:t>
      </w:r>
      <w:r w:rsidRPr="008B0B46">
        <w:rPr>
          <w:sz w:val="16"/>
        </w:rPr>
        <w:t>, the year the UN Kyoto Protocol was agreed.</w:t>
      </w:r>
    </w:p>
    <w:p w14:paraId="396C41F6" w14:textId="77777777" w:rsidR="00CC4195" w:rsidRPr="008B0B46" w:rsidRDefault="00CC4195" w:rsidP="00CC4195">
      <w:pPr>
        <w:rPr>
          <w:sz w:val="16"/>
        </w:rPr>
      </w:pPr>
      <w:r w:rsidRPr="003B35A1">
        <w:rPr>
          <w:rStyle w:val="StyleUnderline"/>
        </w:rPr>
        <w:t>More than two decades of climate diplomacy, carbon pricing, and</w:t>
      </w:r>
      <w:r w:rsidRPr="008B0B46">
        <w:rPr>
          <w:sz w:val="16"/>
        </w:rPr>
        <w:t xml:space="preserve">, in recent years, a record </w:t>
      </w:r>
      <w:r w:rsidRPr="003B35A1">
        <w:rPr>
          <w:rStyle w:val="StyleUnderline"/>
        </w:rPr>
        <w:t>build-out of variable renewable energy</w:t>
      </w:r>
      <w:r w:rsidRPr="008B0B46">
        <w:rPr>
          <w:sz w:val="16"/>
        </w:rPr>
        <w:t xml:space="preserve"> such as wind and solar, </w:t>
      </w:r>
      <w:r w:rsidRPr="003B35A1">
        <w:rPr>
          <w:rStyle w:val="Emphasis"/>
        </w:rPr>
        <w:t>with very little so far to show for it all</w:t>
      </w:r>
      <w:r w:rsidRPr="008B0B46">
        <w:rPr>
          <w:sz w:val="16"/>
        </w:rPr>
        <w:t>. We have barely moved.</w:t>
      </w:r>
    </w:p>
    <w:p w14:paraId="092B521D" w14:textId="77777777" w:rsidR="00CC4195" w:rsidRPr="008B0B46" w:rsidRDefault="00CC4195" w:rsidP="00CC4195">
      <w:pPr>
        <w:rPr>
          <w:sz w:val="16"/>
        </w:rPr>
      </w:pPr>
      <w:r w:rsidRPr="008B0B46">
        <w:rPr>
          <w:sz w:val="16"/>
        </w:rPr>
        <w:t xml:space="preserve">The </w:t>
      </w:r>
      <w:r w:rsidRPr="003B35A1">
        <w:rPr>
          <w:rStyle w:val="StyleUnderline"/>
        </w:rPr>
        <w:t xml:space="preserve">democratic </w:t>
      </w:r>
      <w:r w:rsidRPr="00D65060">
        <w:rPr>
          <w:rStyle w:val="StyleUnderline"/>
          <w:highlight w:val="cyan"/>
        </w:rPr>
        <w:t>socialist explanation</w:t>
      </w:r>
      <w:r w:rsidRPr="008B0B46">
        <w:rPr>
          <w:sz w:val="16"/>
        </w:rPr>
        <w:t xml:space="preserve"> for this state of affairs </w:t>
      </w:r>
      <w:r w:rsidRPr="00D65060">
        <w:rPr>
          <w:rStyle w:val="StyleUnderline"/>
          <w:highlight w:val="cyan"/>
        </w:rPr>
        <w:t>should be</w:t>
      </w:r>
      <w:r w:rsidRPr="008B0B46">
        <w:rPr>
          <w:sz w:val="16"/>
        </w:rPr>
        <w:t xml:space="preserve"> fairly </w:t>
      </w:r>
      <w:r w:rsidRPr="004F37C8">
        <w:rPr>
          <w:rStyle w:val="StyleUnderline"/>
        </w:rPr>
        <w:t>straightforward. If</w:t>
      </w:r>
      <w:r w:rsidRPr="003B35A1">
        <w:rPr>
          <w:rStyle w:val="StyleUnderline"/>
        </w:rPr>
        <w:t xml:space="preserve"> the </w:t>
      </w:r>
      <w:r w:rsidRPr="00D65060">
        <w:rPr>
          <w:rStyle w:val="StyleUnderline"/>
          <w:highlight w:val="cyan"/>
        </w:rPr>
        <w:t>market</w:t>
      </w:r>
      <w:r w:rsidRPr="004F37C8">
        <w:rPr>
          <w:rStyle w:val="StyleUnderline"/>
        </w:rPr>
        <w:t xml:space="preserve"> is </w:t>
      </w:r>
      <w:r w:rsidRPr="00D65060">
        <w:rPr>
          <w:rStyle w:val="StyleUnderline"/>
          <w:highlight w:val="cyan"/>
        </w:rPr>
        <w:t>left to its</w:t>
      </w:r>
      <w:r w:rsidRPr="003B35A1">
        <w:rPr>
          <w:rStyle w:val="StyleUnderline"/>
        </w:rPr>
        <w:t xml:space="preserve"> own </w:t>
      </w:r>
      <w:r w:rsidRPr="00D65060">
        <w:rPr>
          <w:rStyle w:val="StyleUnderline"/>
          <w:highlight w:val="cyan"/>
        </w:rPr>
        <w:t>devices</w:t>
      </w:r>
      <w:r w:rsidRPr="004F37C8">
        <w:rPr>
          <w:rStyle w:val="StyleUnderline"/>
        </w:rPr>
        <w:t xml:space="preserve">, there </w:t>
      </w:r>
      <w:r w:rsidRPr="00D65060">
        <w:rPr>
          <w:rStyle w:val="StyleUnderline"/>
          <w:highlight w:val="cyan"/>
        </w:rPr>
        <w:t>will</w:t>
      </w:r>
      <w:r w:rsidRPr="003B35A1">
        <w:rPr>
          <w:rStyle w:val="StyleUnderline"/>
        </w:rPr>
        <w:t xml:space="preserve"> continue to </w:t>
      </w:r>
      <w:r w:rsidRPr="004F37C8">
        <w:rPr>
          <w:rStyle w:val="StyleUnderline"/>
        </w:rPr>
        <w:t xml:space="preserve">be an incentive to </w:t>
      </w:r>
      <w:r w:rsidRPr="00D65060">
        <w:rPr>
          <w:rStyle w:val="StyleUnderline"/>
          <w:highlight w:val="cyan"/>
        </w:rPr>
        <w:t>produce</w:t>
      </w:r>
      <w:r w:rsidRPr="003B35A1">
        <w:rPr>
          <w:rStyle w:val="StyleUnderline"/>
        </w:rPr>
        <w:t xml:space="preserve"> any commodity so long as it is profitable, </w:t>
      </w:r>
      <w:r w:rsidRPr="00D65060">
        <w:rPr>
          <w:rStyle w:val="Emphasis"/>
          <w:highlight w:val="cyan"/>
        </w:rPr>
        <w:t>regardless of</w:t>
      </w:r>
      <w:r w:rsidRPr="003B35A1">
        <w:rPr>
          <w:rStyle w:val="Emphasis"/>
        </w:rPr>
        <w:t xml:space="preserve"> what we know of the </w:t>
      </w:r>
      <w:r w:rsidRPr="00D65060">
        <w:rPr>
          <w:rStyle w:val="Emphasis"/>
          <w:highlight w:val="cyan"/>
        </w:rPr>
        <w:t>harm</w:t>
      </w:r>
      <w:r w:rsidRPr="004F37C8">
        <w:rPr>
          <w:rStyle w:val="Emphasis"/>
        </w:rPr>
        <w:t xml:space="preserve"> that good or service may inflict</w:t>
      </w:r>
      <w:r w:rsidRPr="004F37C8">
        <w:rPr>
          <w:rStyle w:val="StyleUnderline"/>
        </w:rPr>
        <w:t xml:space="preserve">. </w:t>
      </w:r>
      <w:r w:rsidRPr="00D65060">
        <w:rPr>
          <w:rStyle w:val="StyleUnderline"/>
          <w:highlight w:val="cyan"/>
        </w:rPr>
        <w:t>Fossil fuels are</w:t>
      </w:r>
      <w:r w:rsidRPr="008B0B46">
        <w:rPr>
          <w:sz w:val="16"/>
        </w:rPr>
        <w:t xml:space="preserve"> perhaps </w:t>
      </w:r>
      <w:r w:rsidRPr="004F37C8">
        <w:rPr>
          <w:rStyle w:val="StyleUnderline"/>
        </w:rPr>
        <w:t>the contemporary example ne plus ultra of</w:t>
      </w:r>
      <w:r w:rsidRPr="003B35A1">
        <w:rPr>
          <w:rStyle w:val="StyleUnderline"/>
        </w:rPr>
        <w:t xml:space="preserve"> such </w:t>
      </w:r>
      <w:r w:rsidRPr="00D65060">
        <w:rPr>
          <w:rStyle w:val="Emphasis"/>
          <w:highlight w:val="cyan"/>
        </w:rPr>
        <w:t>irrational production</w:t>
      </w:r>
      <w:r w:rsidRPr="008B0B46">
        <w:rPr>
          <w:sz w:val="16"/>
        </w:rPr>
        <w:t>.</w:t>
      </w:r>
    </w:p>
    <w:p w14:paraId="5DF9CA8C" w14:textId="77777777" w:rsidR="00CC4195" w:rsidRPr="008B0B46" w:rsidRDefault="00CC4195" w:rsidP="00CC4195">
      <w:pPr>
        <w:rPr>
          <w:sz w:val="16"/>
        </w:rPr>
      </w:pPr>
      <w:r w:rsidRPr="008B0B46">
        <w:rPr>
          <w:sz w:val="16"/>
        </w:rPr>
        <w:t xml:space="preserve">Meanwhile, </w:t>
      </w:r>
      <w:r w:rsidRPr="003B35A1">
        <w:rPr>
          <w:rStyle w:val="StyleUnderline"/>
        </w:rPr>
        <w:t>if we know something to be beneficial, so long as that good or service is not profitable</w:t>
      </w:r>
      <w:r w:rsidRPr="008B0B46">
        <w:rPr>
          <w:sz w:val="16"/>
        </w:rPr>
        <w:t xml:space="preserve">, or even insufficiently profitable, </w:t>
      </w:r>
      <w:r w:rsidRPr="003B35A1">
        <w:rPr>
          <w:rStyle w:val="Emphasis"/>
        </w:rPr>
        <w:t>there is no incentive for it to be produced</w:t>
      </w:r>
      <w:r w:rsidRPr="008B0B46">
        <w:rPr>
          <w:sz w:val="16"/>
        </w:rPr>
        <w:t xml:space="preserve">, again </w:t>
      </w:r>
      <w:r w:rsidRPr="003B35A1">
        <w:rPr>
          <w:rStyle w:val="StyleUnderline"/>
        </w:rPr>
        <w:t>outside of some non-market intervention</w:t>
      </w:r>
      <w:r w:rsidRPr="008B0B46">
        <w:rPr>
          <w:sz w:val="16"/>
        </w:rPr>
        <w:t>. Here, the most acute example of this form of irrational production lies in the realm of public health, where the retreat by large pharmaceutical firms some three decades ago from research, development and production of new classes of antibiotic due to their poor return on investment has threatened humanity with the rise of multi-drug resistant bacteria. Researchers and public health officials warn that we may be entering a 'post-antibiotic era' of medicine, in which even minor surgery becomes impossible, and infection-related mortality rates return to those of Victorian times.</w:t>
      </w:r>
    </w:p>
    <w:p w14:paraId="52DC368C" w14:textId="77777777" w:rsidR="00CC4195" w:rsidRPr="008B0B46" w:rsidRDefault="00CC4195" w:rsidP="00CC4195">
      <w:pPr>
        <w:rPr>
          <w:sz w:val="16"/>
        </w:rPr>
      </w:pPr>
      <w:r w:rsidRPr="003B35A1">
        <w:rPr>
          <w:rStyle w:val="StyleUnderline"/>
        </w:rPr>
        <w:t>With respect to climate change</w:t>
      </w:r>
      <w:r w:rsidRPr="008B0B46">
        <w:rPr>
          <w:sz w:val="16"/>
        </w:rPr>
        <w:t xml:space="preserve">, we see, for example, </w:t>
      </w:r>
      <w:r w:rsidRPr="003B35A1">
        <w:rPr>
          <w:rStyle w:val="StyleUnderline"/>
        </w:rPr>
        <w:t>market actors cherry pick the most profitable locations for charging stations instead of the nationwide network needed to overcome the range anxiety of motorists</w:t>
      </w:r>
      <w:r w:rsidRPr="008B0B46">
        <w:rPr>
          <w:sz w:val="16"/>
        </w:rPr>
        <w:t xml:space="preserve">. The </w:t>
      </w:r>
      <w:r w:rsidRPr="003B35A1">
        <w:rPr>
          <w:rStyle w:val="StyleUnderline"/>
        </w:rPr>
        <w:t>Norwegian government</w:t>
      </w:r>
      <w:r w:rsidRPr="008B0B46">
        <w:rPr>
          <w:sz w:val="16"/>
        </w:rPr>
        <w:t xml:space="preserve">, unwilling to wait an eternity for Elon Musk to do the job, </w:t>
      </w:r>
      <w:r w:rsidRPr="003B35A1">
        <w:rPr>
          <w:rStyle w:val="Emphasis"/>
        </w:rPr>
        <w:t>simply built such a network themselves</w:t>
      </w:r>
      <w:r w:rsidRPr="008B0B46">
        <w:rPr>
          <w:sz w:val="16"/>
        </w:rPr>
        <w:t xml:space="preserve">. Together with a raft of smart incentives and perks for electric vehicle drivers like free parking, </w:t>
      </w:r>
      <w:r w:rsidRPr="003B35A1">
        <w:rPr>
          <w:rStyle w:val="StyleUnderline"/>
        </w:rPr>
        <w:t xml:space="preserve">such regulatory and public infrastructural intervention in the country have achieved as of this year a market penetration rate for clean cars of 60 percent of all new vehicles sold. They expect to have </w:t>
      </w:r>
      <w:r w:rsidRPr="003B35A1">
        <w:rPr>
          <w:rStyle w:val="Emphasis"/>
        </w:rPr>
        <w:t>completely decarbonized passenger vehicles</w:t>
      </w:r>
      <w:r w:rsidRPr="008B0B46">
        <w:rPr>
          <w:sz w:val="16"/>
        </w:rPr>
        <w:t xml:space="preserve"> by the middle of the next decade, </w:t>
      </w:r>
      <w:r w:rsidRPr="003B35A1">
        <w:rPr>
          <w:rStyle w:val="Emphasis"/>
        </w:rPr>
        <w:t>years ahead of schedule</w:t>
      </w:r>
      <w:r w:rsidRPr="008B0B46">
        <w:rPr>
          <w:sz w:val="16"/>
        </w:rPr>
        <w:t>.</w:t>
      </w:r>
    </w:p>
    <w:p w14:paraId="652582F5" w14:textId="77777777" w:rsidR="00CC4195" w:rsidRPr="008B0B46" w:rsidRDefault="00CC4195" w:rsidP="00CC4195">
      <w:pPr>
        <w:rPr>
          <w:sz w:val="16"/>
        </w:rPr>
      </w:pPr>
      <w:r w:rsidRPr="008B0B46">
        <w:rPr>
          <w:sz w:val="16"/>
        </w:rPr>
        <w:t xml:space="preserve">Similarly, </w:t>
      </w:r>
      <w:r w:rsidRPr="00D65060">
        <w:rPr>
          <w:rStyle w:val="StyleUnderline"/>
          <w:highlight w:val="cyan"/>
        </w:rPr>
        <w:t>nuclear</w:t>
      </w:r>
      <w:r w:rsidRPr="00881CB3">
        <w:rPr>
          <w:rStyle w:val="StyleUnderline"/>
        </w:rPr>
        <w:t xml:space="preserve"> power has an emissions intensity as low as that of onshore wind</w:t>
      </w:r>
      <w:r w:rsidRPr="008B0B46">
        <w:rPr>
          <w:sz w:val="16"/>
        </w:rPr>
        <w:t xml:space="preserve"> (global mean of 12g CO2eq/kWh vs 11g CO2eq/kWh, according to the UN Intergovernmental Panel on Climate Change) but unlike wind can power hospitals 24/7. </w:t>
      </w:r>
      <w:r w:rsidRPr="00881CB3">
        <w:rPr>
          <w:rStyle w:val="StyleUnderline"/>
        </w:rPr>
        <w:t xml:space="preserve">It </w:t>
      </w:r>
      <w:r w:rsidRPr="00D65060">
        <w:rPr>
          <w:rStyle w:val="StyleUnderline"/>
          <w:highlight w:val="cyan"/>
        </w:rPr>
        <w:t xml:space="preserve">should be the </w:t>
      </w:r>
      <w:r w:rsidRPr="00D65060">
        <w:rPr>
          <w:rStyle w:val="Emphasis"/>
          <w:highlight w:val="cyan"/>
        </w:rPr>
        <w:t>backbone of</w:t>
      </w:r>
      <w:r w:rsidRPr="00881CB3">
        <w:rPr>
          <w:rStyle w:val="Emphasis"/>
        </w:rPr>
        <w:t xml:space="preserve"> any </w:t>
      </w:r>
      <w:r w:rsidRPr="00D65060">
        <w:rPr>
          <w:rStyle w:val="Emphasis"/>
          <w:highlight w:val="cyan"/>
        </w:rPr>
        <w:t>clean transition</w:t>
      </w:r>
      <w:r w:rsidRPr="008B0B46">
        <w:rPr>
          <w:sz w:val="16"/>
        </w:rPr>
        <w:t xml:space="preserve">, and indeed three of the four possible Illustrative Pathways that the IPCC's latest report uses to illustrate possible strategies to avoid more than 1.5°C of warming assume between a 150% and a 500% increase in the share of primary energy from nuclear by mid-century (one keeps nuclear at about the same). </w:t>
      </w:r>
      <w:r w:rsidRPr="00881CB3">
        <w:rPr>
          <w:rStyle w:val="StyleUnderline"/>
        </w:rPr>
        <w:t xml:space="preserve">However, the up-front </w:t>
      </w:r>
      <w:r w:rsidRPr="00D65060">
        <w:rPr>
          <w:rStyle w:val="StyleUnderline"/>
          <w:highlight w:val="cyan"/>
        </w:rPr>
        <w:t>capital costs</w:t>
      </w:r>
      <w:r w:rsidRPr="00881CB3">
        <w:rPr>
          <w:rStyle w:val="StyleUnderline"/>
        </w:rPr>
        <w:t xml:space="preserve"> of conventional nuclear </w:t>
      </w:r>
      <w:r w:rsidRPr="00D65060">
        <w:rPr>
          <w:rStyle w:val="StyleUnderline"/>
          <w:highlight w:val="cyan"/>
        </w:rPr>
        <w:t>make it unattractive to</w:t>
      </w:r>
      <w:r w:rsidRPr="00881CB3">
        <w:rPr>
          <w:rStyle w:val="StyleUnderline"/>
        </w:rPr>
        <w:t xml:space="preserve"> risk-averse </w:t>
      </w:r>
      <w:r w:rsidRPr="00D65060">
        <w:rPr>
          <w:rStyle w:val="StyleUnderline"/>
          <w:highlight w:val="cyan"/>
        </w:rPr>
        <w:t>market actors</w:t>
      </w:r>
      <w:r w:rsidRPr="00881CB3">
        <w:rPr>
          <w:rStyle w:val="StyleUnderline"/>
        </w:rPr>
        <w:t xml:space="preserve"> without eye-watering </w:t>
      </w:r>
      <w:r w:rsidRPr="00881CB3">
        <w:rPr>
          <w:rStyle w:val="Emphasis"/>
        </w:rPr>
        <w:t>public subsidies</w:t>
      </w:r>
      <w:r w:rsidRPr="008B0B46">
        <w:rPr>
          <w:sz w:val="16"/>
        </w:rPr>
        <w:t xml:space="preserve">, underwriting and price guarantees, as with the private finance boondoggle of Hinkley C. Advanced nuclear, with its ability to use nuclear waste as fuel and meltdown-proof passive safety designs, suffers from a related market challenge. </w:t>
      </w:r>
      <w:r w:rsidRPr="00881CB3">
        <w:rPr>
          <w:rStyle w:val="StyleUnderline"/>
        </w:rPr>
        <w:t xml:space="preserve">To take </w:t>
      </w:r>
      <w:r w:rsidRPr="00D65060">
        <w:rPr>
          <w:rStyle w:val="StyleUnderline"/>
          <w:highlight w:val="cyan"/>
        </w:rPr>
        <w:t>next-</w:t>
      </w:r>
      <w:r w:rsidRPr="00D65060">
        <w:rPr>
          <w:rStyle w:val="Emphasis"/>
          <w:highlight w:val="cyan"/>
        </w:rPr>
        <w:t>gen</w:t>
      </w:r>
      <w:r w:rsidRPr="00881CB3">
        <w:rPr>
          <w:rStyle w:val="StyleUnderline"/>
        </w:rPr>
        <w:t xml:space="preserve">eration </w:t>
      </w:r>
      <w:r w:rsidRPr="00D65060">
        <w:rPr>
          <w:rStyle w:val="StyleUnderline"/>
          <w:highlight w:val="cyan"/>
        </w:rPr>
        <w:t>reactors</w:t>
      </w:r>
      <w:r w:rsidRPr="00881CB3">
        <w:rPr>
          <w:rStyle w:val="StyleUnderline"/>
        </w:rPr>
        <w:t xml:space="preserve"> from concept through to commercialization </w:t>
      </w:r>
      <w:r w:rsidRPr="00D65060">
        <w:rPr>
          <w:rStyle w:val="Emphasis"/>
          <w:highlight w:val="cyan"/>
        </w:rPr>
        <w:t>need</w:t>
      </w:r>
      <w:r w:rsidRPr="00881CB3">
        <w:rPr>
          <w:rStyle w:val="StyleUnderline"/>
        </w:rPr>
        <w:t xml:space="preserve">s an </w:t>
      </w:r>
      <w:r w:rsidRPr="00D65060">
        <w:rPr>
          <w:rStyle w:val="StyleUnderline"/>
          <w:highlight w:val="cyan"/>
        </w:rPr>
        <w:t>industrial policy</w:t>
      </w:r>
      <w:r w:rsidRPr="00881CB3">
        <w:rPr>
          <w:rStyle w:val="StyleUnderline"/>
        </w:rPr>
        <w:t xml:space="preserve"> to support research, development and demonstration and </w:t>
      </w:r>
      <w:r w:rsidRPr="00D65060">
        <w:rPr>
          <w:rStyle w:val="StyleUnderline"/>
          <w:highlight w:val="cyan"/>
        </w:rPr>
        <w:t>to</w:t>
      </w:r>
      <w:r w:rsidRPr="004F37C8">
        <w:rPr>
          <w:rStyle w:val="StyleUnderline"/>
        </w:rPr>
        <w:t xml:space="preserve"> </w:t>
      </w:r>
      <w:r w:rsidRPr="004F37C8">
        <w:rPr>
          <w:rStyle w:val="Emphasis"/>
        </w:rPr>
        <w:t xml:space="preserve">shape and </w:t>
      </w:r>
      <w:r w:rsidRPr="00D65060">
        <w:rPr>
          <w:rStyle w:val="Emphasis"/>
          <w:highlight w:val="cyan"/>
        </w:rPr>
        <w:t>create markets</w:t>
      </w:r>
      <w:r w:rsidRPr="00881CB3">
        <w:rPr>
          <w:rStyle w:val="Emphasis"/>
        </w:rPr>
        <w:t xml:space="preserve"> for them</w:t>
      </w:r>
      <w:r w:rsidRPr="008B0B46">
        <w:rPr>
          <w:sz w:val="16"/>
        </w:rPr>
        <w:t>.</w:t>
      </w:r>
    </w:p>
    <w:p w14:paraId="6B1DD2A2" w14:textId="77777777" w:rsidR="00CC4195" w:rsidRPr="008B0B46" w:rsidRDefault="00CC4195" w:rsidP="00CC4195">
      <w:pPr>
        <w:rPr>
          <w:sz w:val="16"/>
        </w:rPr>
      </w:pPr>
      <w:r w:rsidRPr="008B0B46">
        <w:rPr>
          <w:sz w:val="16"/>
        </w:rPr>
        <w:t>The fastest historical declines in the carbon intensity of energy of any economy was France's nuclearization of its electric grid—a 4.5% annual reduction rate. This is not far from the Stockholm Resilience Centre's 'carbon law' of a 5% annual mitigation rate up to 2050 needed to avoid dangerous global warming. But the French effort was a centralized, public-sector 'grand projet d'état' performed in the dying days of the post-war Keynesian consensus in the late 70s and early 80s prior to the imposition of European energy-sector liberalization.</w:t>
      </w:r>
    </w:p>
    <w:p w14:paraId="722684B0" w14:textId="77777777" w:rsidR="00CC4195" w:rsidRPr="008B0B46" w:rsidRDefault="00CC4195" w:rsidP="00CC4195">
      <w:pPr>
        <w:rPr>
          <w:sz w:val="16"/>
        </w:rPr>
      </w:pPr>
      <w:r w:rsidRPr="008B0B46">
        <w:rPr>
          <w:sz w:val="16"/>
        </w:rPr>
        <w:t xml:space="preserve">Thus </w:t>
      </w:r>
      <w:r w:rsidRPr="00881CB3">
        <w:rPr>
          <w:rStyle w:val="StyleUnderline"/>
        </w:rPr>
        <w:t xml:space="preserve">if the </w:t>
      </w:r>
      <w:r w:rsidRPr="00D65060">
        <w:rPr>
          <w:rStyle w:val="Emphasis"/>
          <w:highlight w:val="cyan"/>
        </w:rPr>
        <w:t>source of all environmental challenges</w:t>
      </w:r>
      <w:r w:rsidRPr="00D65060">
        <w:rPr>
          <w:rStyle w:val="StyleUnderline"/>
          <w:highlight w:val="cyan"/>
        </w:rPr>
        <w:t xml:space="preserve"> is</w:t>
      </w:r>
      <w:r w:rsidRPr="00881CB3">
        <w:rPr>
          <w:rStyle w:val="StyleUnderline"/>
        </w:rPr>
        <w:t xml:space="preserve"> the result of </w:t>
      </w:r>
      <w:r w:rsidRPr="004F37C8">
        <w:rPr>
          <w:rStyle w:val="StyleUnderline"/>
        </w:rPr>
        <w:t xml:space="preserve">the </w:t>
      </w:r>
      <w:r w:rsidRPr="00D65060">
        <w:rPr>
          <w:rStyle w:val="Emphasis"/>
          <w:highlight w:val="cyan"/>
        </w:rPr>
        <w:t>market's irrational production incentives</w:t>
      </w:r>
      <w:r w:rsidRPr="008B0B46">
        <w:rPr>
          <w:sz w:val="16"/>
        </w:rPr>
        <w:t xml:space="preserve"> or lack of incentives, </w:t>
      </w:r>
      <w:r w:rsidRPr="00881CB3">
        <w:rPr>
          <w:rStyle w:val="StyleUnderline"/>
        </w:rPr>
        <w:t xml:space="preserve">then </w:t>
      </w:r>
      <w:r w:rsidRPr="00D65060">
        <w:rPr>
          <w:rStyle w:val="StyleUnderline"/>
          <w:highlight w:val="cyan"/>
        </w:rPr>
        <w:t>to exit</w:t>
      </w:r>
      <w:r w:rsidRPr="004F37C8">
        <w:rPr>
          <w:rStyle w:val="StyleUnderline"/>
        </w:rPr>
        <w:t xml:space="preserve"> from the current impasse with</w:t>
      </w:r>
      <w:r w:rsidRPr="00881CB3">
        <w:rPr>
          <w:rStyle w:val="StyleUnderline"/>
        </w:rPr>
        <w:t xml:space="preserve"> respect to </w:t>
      </w:r>
      <w:r w:rsidRPr="00D65060">
        <w:rPr>
          <w:rStyle w:val="Emphasis"/>
          <w:highlight w:val="cyan"/>
        </w:rPr>
        <w:t>climate change</w:t>
      </w:r>
      <w:r w:rsidRPr="00881CB3">
        <w:rPr>
          <w:rStyle w:val="StyleUnderline"/>
        </w:rPr>
        <w:t xml:space="preserve"> and other environmental challenges—from </w:t>
      </w:r>
      <w:r w:rsidRPr="00D65060">
        <w:rPr>
          <w:rStyle w:val="Emphasis"/>
          <w:highlight w:val="cyan"/>
        </w:rPr>
        <w:t>nitrogen</w:t>
      </w:r>
      <w:r w:rsidRPr="00881CB3">
        <w:rPr>
          <w:rStyle w:val="Emphasis"/>
        </w:rPr>
        <w:t xml:space="preserve"> pollution</w:t>
      </w:r>
      <w:r w:rsidRPr="00881CB3">
        <w:rPr>
          <w:rStyle w:val="StyleUnderline"/>
        </w:rPr>
        <w:t xml:space="preserve"> </w:t>
      </w:r>
      <w:r w:rsidRPr="00D65060">
        <w:rPr>
          <w:rStyle w:val="StyleUnderline"/>
          <w:highlight w:val="cyan"/>
        </w:rPr>
        <w:t xml:space="preserve">to </w:t>
      </w:r>
      <w:r w:rsidRPr="00D65060">
        <w:rPr>
          <w:rStyle w:val="Emphasis"/>
          <w:highlight w:val="cyan"/>
        </w:rPr>
        <w:t>biodiversity</w:t>
      </w:r>
      <w:r w:rsidRPr="00881CB3">
        <w:rPr>
          <w:rStyle w:val="Emphasis"/>
        </w:rPr>
        <w:t xml:space="preserve"> loss</w:t>
      </w:r>
      <w:r w:rsidRPr="008B0B46">
        <w:rPr>
          <w:sz w:val="16"/>
        </w:rPr>
        <w:t>—</w:t>
      </w:r>
      <w:r w:rsidRPr="00881CB3">
        <w:rPr>
          <w:rStyle w:val="StyleUnderline"/>
        </w:rPr>
        <w:t xml:space="preserve">we </w:t>
      </w:r>
      <w:r w:rsidRPr="00D65060">
        <w:rPr>
          <w:rStyle w:val="StyleUnderline"/>
          <w:highlight w:val="cyan"/>
        </w:rPr>
        <w:t>must</w:t>
      </w:r>
      <w:r w:rsidRPr="00881CB3">
        <w:rPr>
          <w:rStyle w:val="StyleUnderline"/>
        </w:rPr>
        <w:t xml:space="preserve"> also </w:t>
      </w:r>
      <w:r w:rsidRPr="00D65060">
        <w:rPr>
          <w:rStyle w:val="StyleUnderline"/>
          <w:highlight w:val="cyan"/>
        </w:rPr>
        <w:t>exit from</w:t>
      </w:r>
      <w:r w:rsidRPr="00881CB3">
        <w:rPr>
          <w:rStyle w:val="StyleUnderline"/>
        </w:rPr>
        <w:t xml:space="preserve"> a </w:t>
      </w:r>
      <w:r w:rsidRPr="00D65060">
        <w:rPr>
          <w:rStyle w:val="StyleUnderline"/>
          <w:highlight w:val="cyan"/>
        </w:rPr>
        <w:t>laissez-faire</w:t>
      </w:r>
      <w:r w:rsidRPr="00881CB3">
        <w:rPr>
          <w:rStyle w:val="StyleUnderline"/>
        </w:rPr>
        <w:t xml:space="preserve"> approach</w:t>
      </w:r>
      <w:r w:rsidRPr="008B0B46">
        <w:rPr>
          <w:sz w:val="16"/>
        </w:rPr>
        <w:t>.</w:t>
      </w:r>
    </w:p>
    <w:p w14:paraId="4ABD4D3F" w14:textId="77777777" w:rsidR="00CC4195" w:rsidRPr="008B0B46" w:rsidRDefault="00CC4195" w:rsidP="00CC4195">
      <w:pPr>
        <w:rPr>
          <w:sz w:val="16"/>
        </w:rPr>
      </w:pPr>
      <w:r w:rsidRPr="00881CB3">
        <w:rPr>
          <w:rStyle w:val="StyleUnderline"/>
        </w:rPr>
        <w:t xml:space="preserve">Market-based solutions, such as </w:t>
      </w:r>
      <w:r w:rsidRPr="00881CB3">
        <w:rPr>
          <w:rStyle w:val="Emphasis"/>
        </w:rPr>
        <w:t>carbon taxes</w:t>
      </w:r>
      <w:r w:rsidRPr="008B0B46">
        <w:rPr>
          <w:sz w:val="16"/>
        </w:rPr>
        <w:t xml:space="preserve">, emissions trading, feed-in tariffs and carbon offsets </w:t>
      </w:r>
      <w:r w:rsidRPr="00881CB3">
        <w:rPr>
          <w:rStyle w:val="StyleUnderline"/>
        </w:rPr>
        <w:t xml:space="preserve">have had </w:t>
      </w:r>
      <w:r w:rsidRPr="00881CB3">
        <w:rPr>
          <w:rStyle w:val="Emphasis"/>
        </w:rPr>
        <w:t>minimal impact</w:t>
      </w:r>
      <w:r w:rsidRPr="00881CB3">
        <w:rPr>
          <w:rStyle w:val="StyleUnderline"/>
        </w:rPr>
        <w:t xml:space="preserve"> compared to </w:t>
      </w:r>
      <w:r w:rsidRPr="00881CB3">
        <w:rPr>
          <w:rStyle w:val="Emphasis"/>
        </w:rPr>
        <w:t>fiat regulation</w:t>
      </w:r>
      <w:r w:rsidRPr="00881CB3">
        <w:rPr>
          <w:rStyle w:val="StyleUnderline"/>
        </w:rPr>
        <w:t>, work too slowly, do not work, or have counterproductive and frequently socially unjust outcomes</w:t>
      </w:r>
      <w:r w:rsidRPr="008B0B46">
        <w:rPr>
          <w:sz w:val="16"/>
        </w:rPr>
        <w:t>. These may be a species of regulatory intervention in the market, but of the most attenuated sort, originally crafted by market advocates precisely to avoid public spending and the state 'picking winners' as much as possible.</w:t>
      </w:r>
    </w:p>
    <w:p w14:paraId="5B4946B9" w14:textId="77777777" w:rsidR="00CC4195" w:rsidRPr="008B0B46" w:rsidRDefault="00CC4195" w:rsidP="00CC4195">
      <w:pPr>
        <w:rPr>
          <w:sz w:val="16"/>
        </w:rPr>
      </w:pPr>
      <w:r w:rsidRPr="008B0B46">
        <w:rPr>
          <w:sz w:val="16"/>
        </w:rPr>
        <w:t xml:space="preserve">It is often assumed that opposition to carbon pricing comes from the 'anti-tax' right. But working class opposition is no case of 'false consciousness' whipped up by climate-sceptic conservatives. </w:t>
      </w:r>
      <w:r w:rsidRPr="00881CB3">
        <w:rPr>
          <w:rStyle w:val="StyleUnderline"/>
        </w:rPr>
        <w:t xml:space="preserve">Carbon pricing immediately alienates working families who have suffered from </w:t>
      </w:r>
      <w:r w:rsidRPr="00881CB3">
        <w:rPr>
          <w:rStyle w:val="Emphasis"/>
        </w:rPr>
        <w:t>four decades of stagnating incomes</w:t>
      </w:r>
      <w:r w:rsidRPr="00881CB3">
        <w:rPr>
          <w:rStyle w:val="StyleUnderline"/>
        </w:rPr>
        <w:t xml:space="preserve"> and the ambient terror of deindustrialisation</w:t>
      </w:r>
      <w:r w:rsidRPr="008B0B46">
        <w:rPr>
          <w:sz w:val="16"/>
        </w:rPr>
        <w:t xml:space="preserve">. It is true that </w:t>
      </w:r>
      <w:r w:rsidRPr="00881CB3">
        <w:rPr>
          <w:rStyle w:val="StyleUnderline"/>
        </w:rPr>
        <w:t>fee-and-dividend versions of carbon taxation</w:t>
      </w:r>
      <w:r w:rsidRPr="008B0B46">
        <w:rPr>
          <w:sz w:val="16"/>
        </w:rPr>
        <w:t xml:space="preserve"> (in which rebates are sent to low-income households) </w:t>
      </w:r>
      <w:r w:rsidRPr="00881CB3">
        <w:rPr>
          <w:rStyle w:val="StyleUnderline"/>
        </w:rPr>
        <w:t xml:space="preserve">ameliorates the problem, but they do not eliminate it. Any social justice perspective should start from a foundational understanding that households need clean energy options to be cheaper than fossil fuels currently are, </w:t>
      </w:r>
      <w:r w:rsidRPr="00881CB3">
        <w:rPr>
          <w:rStyle w:val="Emphasis"/>
        </w:rPr>
        <w:t>not for fossil fuels to be more expensive</w:t>
      </w:r>
      <w:r w:rsidRPr="00881CB3">
        <w:rPr>
          <w:rStyle w:val="StyleUnderline"/>
        </w:rPr>
        <w:t xml:space="preserve"> than clean energy options currently are</w:t>
      </w:r>
      <w:r w:rsidRPr="008B0B46">
        <w:rPr>
          <w:sz w:val="16"/>
        </w:rPr>
        <w:t>. Carbon pricing is also indifferent to and has no strategy for how deal with the potential job losses in the fossil-fuel sector and those many sectors that would be negatively impacted by higher prices for fossil energy, from fertilizer, steel and cement production to aviation and shipping.</w:t>
      </w:r>
    </w:p>
    <w:p w14:paraId="252B0312" w14:textId="77777777" w:rsidR="00CC4195" w:rsidRPr="008B0B46" w:rsidRDefault="00CC4195" w:rsidP="00CC4195">
      <w:pPr>
        <w:rPr>
          <w:sz w:val="16"/>
        </w:rPr>
      </w:pPr>
      <w:r w:rsidRPr="008B0B46">
        <w:rPr>
          <w:sz w:val="16"/>
        </w:rPr>
        <w:t xml:space="preserve">No, </w:t>
      </w:r>
      <w:r w:rsidRPr="008B0B46">
        <w:rPr>
          <w:rStyle w:val="StyleUnderline"/>
        </w:rPr>
        <w:t>rather than expecting the market to solve a problem the market created, the solution is a return</w:t>
      </w:r>
      <w:r w:rsidRPr="008B0B46">
        <w:rPr>
          <w:sz w:val="16"/>
        </w:rPr>
        <w:t xml:space="preserve"> to economic planning.</w:t>
      </w:r>
    </w:p>
    <w:p w14:paraId="7E219789" w14:textId="77777777" w:rsidR="00CC4195" w:rsidRPr="008B0B46" w:rsidRDefault="00CC4195" w:rsidP="00CC4195">
      <w:pPr>
        <w:rPr>
          <w:sz w:val="16"/>
        </w:rPr>
      </w:pPr>
      <w:r w:rsidRPr="008B0B46">
        <w:rPr>
          <w:sz w:val="16"/>
        </w:rPr>
        <w:t>A Green New Deal is, in principle, precisely that. It is an industrial policy on a grand scale in service of full employment and raising living standards. It just happens to achieve this via the technology-switching and infrastructure buildout needed to decarbonize the economy.</w:t>
      </w:r>
    </w:p>
    <w:p w14:paraId="69BF6657" w14:textId="77777777" w:rsidR="00CC4195" w:rsidRPr="008B0B46" w:rsidRDefault="00CC4195" w:rsidP="00CC4195">
      <w:pPr>
        <w:rPr>
          <w:sz w:val="16"/>
        </w:rPr>
      </w:pPr>
      <w:r w:rsidRPr="008B0B46">
        <w:rPr>
          <w:sz w:val="16"/>
        </w:rPr>
        <w:t xml:space="preserve">Yet </w:t>
      </w:r>
      <w:r w:rsidRPr="00D65060">
        <w:rPr>
          <w:rStyle w:val="StyleUnderline"/>
          <w:highlight w:val="cyan"/>
        </w:rPr>
        <w:t>at the</w:t>
      </w:r>
      <w:r w:rsidRPr="008B0B46">
        <w:rPr>
          <w:rStyle w:val="StyleUnderline"/>
        </w:rPr>
        <w:t xml:space="preserve"> very </w:t>
      </w:r>
      <w:r w:rsidRPr="00D65060">
        <w:rPr>
          <w:rStyle w:val="StyleUnderline"/>
          <w:highlight w:val="cyan"/>
        </w:rPr>
        <w:t>moment</w:t>
      </w:r>
      <w:r w:rsidRPr="008B0B46">
        <w:rPr>
          <w:rStyle w:val="StyleUnderline"/>
        </w:rPr>
        <w:t xml:space="preserve"> that </w:t>
      </w:r>
      <w:r w:rsidRPr="004F37C8">
        <w:rPr>
          <w:rStyle w:val="Emphasis"/>
        </w:rPr>
        <w:t xml:space="preserve">the </w:t>
      </w:r>
      <w:r w:rsidRPr="00D65060">
        <w:rPr>
          <w:rStyle w:val="Emphasis"/>
          <w:highlight w:val="cyan"/>
        </w:rPr>
        <w:t>socialist case for planning</w:t>
      </w:r>
      <w:r w:rsidRPr="00D65060">
        <w:rPr>
          <w:rStyle w:val="StyleUnderline"/>
          <w:highlight w:val="cyan"/>
        </w:rPr>
        <w:t xml:space="preserve"> should be</w:t>
      </w:r>
      <w:r w:rsidRPr="008B0B46">
        <w:rPr>
          <w:rStyle w:val="StyleUnderline"/>
        </w:rPr>
        <w:t xml:space="preserve"> at its most </w:t>
      </w:r>
      <w:r w:rsidRPr="00D65060">
        <w:rPr>
          <w:rStyle w:val="Emphasis"/>
          <w:highlight w:val="cyan"/>
        </w:rPr>
        <w:t>obvious</w:t>
      </w:r>
      <w:r w:rsidRPr="008B0B46">
        <w:rPr>
          <w:rStyle w:val="StyleUnderline"/>
        </w:rPr>
        <w:t xml:space="preserve">, sections of the </w:t>
      </w:r>
      <w:r w:rsidRPr="004F37C8">
        <w:rPr>
          <w:rStyle w:val="StyleUnderline"/>
        </w:rPr>
        <w:t xml:space="preserve">environmental </w:t>
      </w:r>
      <w:r w:rsidRPr="00D65060">
        <w:rPr>
          <w:rStyle w:val="StyleUnderline"/>
          <w:highlight w:val="cyan"/>
        </w:rPr>
        <w:t>community</w:t>
      </w:r>
      <w:r w:rsidRPr="008B0B46">
        <w:rPr>
          <w:rStyle w:val="StyleUnderline"/>
        </w:rPr>
        <w:t xml:space="preserve"> have </w:t>
      </w:r>
      <w:r w:rsidRPr="00D65060">
        <w:rPr>
          <w:rStyle w:val="Emphasis"/>
          <w:highlight w:val="cyan"/>
        </w:rPr>
        <w:t>embraced</w:t>
      </w:r>
      <w:r w:rsidRPr="008B0B46">
        <w:rPr>
          <w:rStyle w:val="Emphasis"/>
        </w:rPr>
        <w:t xml:space="preserve"> a revival of 'limits to growth' philosophy</w:t>
      </w:r>
      <w:r w:rsidRPr="008B0B46">
        <w:rPr>
          <w:rStyle w:val="StyleUnderline"/>
        </w:rPr>
        <w:t xml:space="preserve">, or </w:t>
      </w:r>
      <w:r w:rsidRPr="008B0B46">
        <w:rPr>
          <w:rStyle w:val="Emphasis"/>
        </w:rPr>
        <w:t>Malthusianism</w:t>
      </w:r>
      <w:r w:rsidRPr="008B0B46">
        <w:rPr>
          <w:sz w:val="16"/>
        </w:rPr>
        <w:t>—an ideology the left battled against dating back to Friedrich Engels' arguments against its eponymous founder, Thomas Malthus—</w:t>
      </w:r>
      <w:r w:rsidRPr="008B0B46">
        <w:rPr>
          <w:rStyle w:val="StyleUnderline"/>
        </w:rPr>
        <w:t xml:space="preserve">this time going by the name of </w:t>
      </w:r>
      <w:r w:rsidRPr="00D65060">
        <w:rPr>
          <w:rStyle w:val="Emphasis"/>
          <w:highlight w:val="cyan"/>
        </w:rPr>
        <w:t>'degrowth</w:t>
      </w:r>
      <w:r w:rsidRPr="00D65060">
        <w:rPr>
          <w:rStyle w:val="StyleUnderline"/>
          <w:highlight w:val="cyan"/>
        </w:rPr>
        <w:t>'</w:t>
      </w:r>
      <w:r w:rsidRPr="008B0B46">
        <w:rPr>
          <w:sz w:val="16"/>
        </w:rPr>
        <w:t>.</w:t>
      </w:r>
    </w:p>
    <w:p w14:paraId="6EC6164F" w14:textId="77777777" w:rsidR="00CC4195" w:rsidRPr="008B0B46" w:rsidRDefault="00CC4195" w:rsidP="00CC4195">
      <w:pPr>
        <w:rPr>
          <w:sz w:val="16"/>
        </w:rPr>
      </w:pPr>
      <w:r w:rsidRPr="008B0B46">
        <w:rPr>
          <w:sz w:val="16"/>
        </w:rPr>
        <w:t xml:space="preserve">Rallying under the slogan that you can't have infinite growth on a finite planet, </w:t>
      </w:r>
      <w:r w:rsidRPr="008B0B46">
        <w:rPr>
          <w:rStyle w:val="StyleUnderline"/>
        </w:rPr>
        <w:t xml:space="preserve">the philosophy has been </w:t>
      </w:r>
      <w:r w:rsidRPr="00D65060">
        <w:rPr>
          <w:rStyle w:val="StyleUnderline"/>
          <w:highlight w:val="cyan"/>
        </w:rPr>
        <w:t>articulated</w:t>
      </w:r>
      <w:r w:rsidRPr="008B0B46">
        <w:rPr>
          <w:sz w:val="16"/>
        </w:rPr>
        <w:t xml:space="preserve"> in slightly varying forms </w:t>
      </w:r>
      <w:r w:rsidRPr="00D65060">
        <w:rPr>
          <w:rStyle w:val="StyleUnderline"/>
          <w:highlight w:val="cyan"/>
        </w:rPr>
        <w:t>by</w:t>
      </w:r>
      <w:r w:rsidRPr="008B0B46">
        <w:rPr>
          <w:sz w:val="16"/>
        </w:rPr>
        <w:t xml:space="preserve"> academics such as Jason </w:t>
      </w:r>
      <w:r w:rsidRPr="00D65060">
        <w:rPr>
          <w:rStyle w:val="Emphasis"/>
          <w:highlight w:val="cyan"/>
        </w:rPr>
        <w:t>Hickel</w:t>
      </w:r>
      <w:r w:rsidRPr="008B0B46">
        <w:rPr>
          <w:sz w:val="16"/>
        </w:rPr>
        <w:t xml:space="preserve">, Giorgos </w:t>
      </w:r>
      <w:r w:rsidRPr="00D65060">
        <w:rPr>
          <w:rStyle w:val="Emphasis"/>
          <w:highlight w:val="cyan"/>
        </w:rPr>
        <w:t>Kallis</w:t>
      </w:r>
      <w:r w:rsidRPr="008B0B46">
        <w:rPr>
          <w:sz w:val="16"/>
        </w:rPr>
        <w:t>, Kate Raworth and Tim Jackson, and builds on the work of earlier thinkers such as Serge Latouche, Nicholas Georgescu-Roegen, Herman Daly, E.F. Schumacher and the Club of Rome's 1972 Limits to Growth report. But it has also been embraced by green NGOs such as Greenpeace, and America's leading climate campaign group 350.org.</w:t>
      </w:r>
    </w:p>
    <w:p w14:paraId="4052B475" w14:textId="77777777" w:rsidR="00CC4195" w:rsidRPr="008B0B46" w:rsidRDefault="00CC4195" w:rsidP="00CC4195">
      <w:pPr>
        <w:rPr>
          <w:sz w:val="16"/>
        </w:rPr>
      </w:pPr>
      <w:r w:rsidRPr="00D65060">
        <w:rPr>
          <w:rStyle w:val="StyleUnderline"/>
          <w:highlight w:val="cyan"/>
        </w:rPr>
        <w:t>Rather than</w:t>
      </w:r>
      <w:r w:rsidRPr="004F37C8">
        <w:rPr>
          <w:rStyle w:val="StyleUnderline"/>
        </w:rPr>
        <w:t xml:space="preserve"> viewing</w:t>
      </w:r>
      <w:r w:rsidRPr="008B0B46">
        <w:rPr>
          <w:rStyle w:val="StyleUnderline"/>
        </w:rPr>
        <w:t xml:space="preserve"> the </w:t>
      </w:r>
      <w:r w:rsidRPr="008B0B46">
        <w:rPr>
          <w:rStyle w:val="Emphasis"/>
        </w:rPr>
        <w:t xml:space="preserve">market's </w:t>
      </w:r>
      <w:r w:rsidRPr="00D65060">
        <w:rPr>
          <w:rStyle w:val="Emphasis"/>
          <w:highlight w:val="cyan"/>
        </w:rPr>
        <w:t>irrational production</w:t>
      </w:r>
      <w:r w:rsidRPr="00D65060">
        <w:rPr>
          <w:rStyle w:val="StyleUnderline"/>
          <w:highlight w:val="cyan"/>
        </w:rPr>
        <w:t xml:space="preserve"> as the source</w:t>
      </w:r>
      <w:r w:rsidRPr="008B0B46">
        <w:rPr>
          <w:rStyle w:val="StyleUnderline"/>
        </w:rPr>
        <w:t xml:space="preserve"> of environmental challenges, the </w:t>
      </w:r>
      <w:r w:rsidRPr="00D65060">
        <w:rPr>
          <w:rStyle w:val="StyleUnderline"/>
          <w:highlight w:val="cyan"/>
        </w:rPr>
        <w:t>degrowth</w:t>
      </w:r>
      <w:r w:rsidRPr="008B0B46">
        <w:rPr>
          <w:rStyle w:val="StyleUnderline"/>
        </w:rPr>
        <w:t xml:space="preserve"> position </w:t>
      </w:r>
      <w:r w:rsidRPr="00D65060">
        <w:rPr>
          <w:rStyle w:val="Emphasis"/>
          <w:highlight w:val="cyan"/>
        </w:rPr>
        <w:t>views the source to be</w:t>
      </w:r>
      <w:r w:rsidRPr="008B0B46">
        <w:rPr>
          <w:rStyle w:val="Emphasis"/>
        </w:rPr>
        <w:t xml:space="preserve"> economic </w:t>
      </w:r>
      <w:r w:rsidRPr="00D65060">
        <w:rPr>
          <w:rStyle w:val="Emphasis"/>
          <w:highlight w:val="cyan"/>
        </w:rPr>
        <w:t>growth</w:t>
      </w:r>
      <w:r w:rsidRPr="008B0B46">
        <w:rPr>
          <w:sz w:val="16"/>
        </w:rPr>
        <w:t>.</w:t>
      </w:r>
    </w:p>
    <w:p w14:paraId="3FE1CBBD" w14:textId="77777777" w:rsidR="00CC4195" w:rsidRPr="008B0B46" w:rsidRDefault="00CC4195" w:rsidP="00CC4195">
      <w:pPr>
        <w:rPr>
          <w:sz w:val="16"/>
        </w:rPr>
      </w:pPr>
      <w:r w:rsidRPr="008B0B46">
        <w:rPr>
          <w:sz w:val="16"/>
        </w:rPr>
        <w:t xml:space="preserve">Even some </w:t>
      </w:r>
      <w:r w:rsidRPr="008B0B46">
        <w:rPr>
          <w:rStyle w:val="StyleUnderline"/>
        </w:rPr>
        <w:t>Green New Deal advocates get a little confused when they call for an end to growth as well</w:t>
      </w:r>
      <w:r w:rsidRPr="008B0B46">
        <w:rPr>
          <w:sz w:val="16"/>
        </w:rPr>
        <w:t xml:space="preserve">. (This is an odd position, </w:t>
      </w:r>
      <w:r w:rsidRPr="008B0B46">
        <w:rPr>
          <w:rStyle w:val="StyleUnderline"/>
        </w:rPr>
        <w:t xml:space="preserve">as </w:t>
      </w:r>
      <w:r w:rsidRPr="00D65060">
        <w:rPr>
          <w:rStyle w:val="StyleUnderline"/>
          <w:highlight w:val="cyan"/>
        </w:rPr>
        <w:t>it is</w:t>
      </w:r>
      <w:r w:rsidRPr="008B0B46">
        <w:rPr>
          <w:rStyle w:val="StyleUnderline"/>
        </w:rPr>
        <w:t xml:space="preserve"> </w:t>
      </w:r>
      <w:r w:rsidRPr="008B0B46">
        <w:rPr>
          <w:rStyle w:val="Emphasis"/>
        </w:rPr>
        <w:t xml:space="preserve">quite </w:t>
      </w:r>
      <w:r w:rsidRPr="00D65060">
        <w:rPr>
          <w:rStyle w:val="Emphasis"/>
          <w:highlight w:val="cyan"/>
        </w:rPr>
        <w:t>difficult to imagine how trillions in infrastructure spending</w:t>
      </w:r>
      <w:r w:rsidRPr="00D65060">
        <w:rPr>
          <w:rStyle w:val="StyleUnderline"/>
          <w:highlight w:val="cyan"/>
        </w:rPr>
        <w:t xml:space="preserve"> that</w:t>
      </w:r>
      <w:r w:rsidRPr="008B0B46">
        <w:rPr>
          <w:rStyle w:val="StyleUnderline"/>
        </w:rPr>
        <w:t xml:space="preserve"> created sufficient additional jobs to soak up all unemployment and </w:t>
      </w:r>
      <w:r w:rsidRPr="004F37C8">
        <w:rPr>
          <w:rStyle w:val="StyleUnderline"/>
        </w:rPr>
        <w:t xml:space="preserve">significantly </w:t>
      </w:r>
      <w:r w:rsidRPr="00D65060">
        <w:rPr>
          <w:rStyle w:val="StyleUnderline"/>
          <w:highlight w:val="cyan"/>
        </w:rPr>
        <w:t xml:space="preserve">push up wages </w:t>
      </w:r>
      <w:r w:rsidRPr="00D65060">
        <w:rPr>
          <w:rStyle w:val="Emphasis"/>
          <w:highlight w:val="cyan"/>
        </w:rPr>
        <w:t>would not result in</w:t>
      </w:r>
      <w:r w:rsidRPr="008B0B46">
        <w:rPr>
          <w:rStyle w:val="Emphasis"/>
        </w:rPr>
        <w:t xml:space="preserve"> economic </w:t>
      </w:r>
      <w:r w:rsidRPr="00D65060">
        <w:rPr>
          <w:rStyle w:val="Emphasis"/>
          <w:highlight w:val="cyan"/>
        </w:rPr>
        <w:t>growth</w:t>
      </w:r>
      <w:r w:rsidRPr="008B0B46">
        <w:rPr>
          <w:sz w:val="16"/>
        </w:rPr>
        <w:t>).</w:t>
      </w:r>
    </w:p>
    <w:p w14:paraId="5451E654" w14:textId="77777777" w:rsidR="00CC4195" w:rsidRPr="008B0B46" w:rsidRDefault="00CC4195" w:rsidP="00CC4195">
      <w:pPr>
        <w:rPr>
          <w:sz w:val="16"/>
        </w:rPr>
      </w:pPr>
      <w:r w:rsidRPr="008B0B46">
        <w:rPr>
          <w:rStyle w:val="StyleUnderline"/>
        </w:rPr>
        <w:t xml:space="preserve">The </w:t>
      </w:r>
      <w:r w:rsidRPr="00D65060">
        <w:rPr>
          <w:rStyle w:val="StyleUnderline"/>
          <w:highlight w:val="cyan"/>
        </w:rPr>
        <w:t>degrowth</w:t>
      </w:r>
      <w:r w:rsidRPr="008B0B46">
        <w:rPr>
          <w:rStyle w:val="StyleUnderline"/>
        </w:rPr>
        <w:t xml:space="preserve"> argument </w:t>
      </w:r>
      <w:r w:rsidRPr="00D65060">
        <w:rPr>
          <w:rStyle w:val="StyleUnderline"/>
          <w:highlight w:val="cyan"/>
        </w:rPr>
        <w:t>says</w:t>
      </w:r>
      <w:r w:rsidRPr="008B0B46">
        <w:rPr>
          <w:rStyle w:val="StyleUnderline"/>
        </w:rPr>
        <w:t xml:space="preserve"> that </w:t>
      </w:r>
      <w:r w:rsidRPr="004F37C8">
        <w:rPr>
          <w:rStyle w:val="StyleUnderline"/>
        </w:rPr>
        <w:t>growth drives energy demand up</w:t>
      </w:r>
      <w:r w:rsidRPr="004F37C8">
        <w:rPr>
          <w:sz w:val="16"/>
        </w:rPr>
        <w:t xml:space="preserve">, thus </w:t>
      </w:r>
      <w:r w:rsidRPr="004F37C8">
        <w:rPr>
          <w:rStyle w:val="StyleUnderline"/>
        </w:rPr>
        <w:t xml:space="preserve">making it harder and perhaps even impossible to decarbonize the economy. But a </w:t>
      </w:r>
      <w:r w:rsidRPr="004F37C8">
        <w:rPr>
          <w:rStyle w:val="Emphasis"/>
        </w:rPr>
        <w:t>reduction in material throughput would reduce energy demand</w:t>
      </w:r>
      <w:r w:rsidRPr="004F37C8">
        <w:rPr>
          <w:rStyle w:val="StyleUnderline"/>
        </w:rPr>
        <w:t>, thus making the clean transition more achievable. And</w:t>
      </w:r>
      <w:r w:rsidRPr="008B0B46">
        <w:rPr>
          <w:rStyle w:val="StyleUnderline"/>
        </w:rPr>
        <w:t xml:space="preserve"> </w:t>
      </w:r>
      <w:r w:rsidRPr="00D65060">
        <w:rPr>
          <w:rStyle w:val="StyleUnderline"/>
          <w:highlight w:val="cyan"/>
        </w:rPr>
        <w:t>to reduce</w:t>
      </w:r>
      <w:r w:rsidRPr="008B0B46">
        <w:rPr>
          <w:rStyle w:val="StyleUnderline"/>
        </w:rPr>
        <w:t xml:space="preserve"> material </w:t>
      </w:r>
      <w:r w:rsidRPr="00D65060">
        <w:rPr>
          <w:rStyle w:val="StyleUnderline"/>
          <w:highlight w:val="cyan"/>
        </w:rPr>
        <w:t xml:space="preserve">throughput, we have to </w:t>
      </w:r>
      <w:r w:rsidRPr="00D65060">
        <w:rPr>
          <w:rStyle w:val="Emphasis"/>
          <w:highlight w:val="cyan"/>
        </w:rPr>
        <w:t>reduce aggregate economic activity</w:t>
      </w:r>
      <w:r w:rsidRPr="008B0B46">
        <w:rPr>
          <w:sz w:val="16"/>
        </w:rPr>
        <w:t>.</w:t>
      </w:r>
    </w:p>
    <w:p w14:paraId="64FE0818" w14:textId="77777777" w:rsidR="00CC4195" w:rsidRPr="008B0B46" w:rsidRDefault="00CC4195" w:rsidP="00CC4195">
      <w:pPr>
        <w:rPr>
          <w:sz w:val="16"/>
        </w:rPr>
      </w:pPr>
      <w:r w:rsidRPr="008B0B46">
        <w:rPr>
          <w:sz w:val="16"/>
        </w:rPr>
        <w:t xml:space="preserve">However, </w:t>
      </w:r>
      <w:r w:rsidRPr="008B0B46">
        <w:rPr>
          <w:rStyle w:val="StyleUnderline"/>
        </w:rPr>
        <w:t xml:space="preserve">what is </w:t>
      </w:r>
      <w:r w:rsidRPr="00D65060">
        <w:rPr>
          <w:rStyle w:val="Emphasis"/>
          <w:highlight w:val="cyan"/>
        </w:rPr>
        <w:t>foreclosed by</w:t>
      </w:r>
      <w:r w:rsidRPr="008B0B46">
        <w:rPr>
          <w:rStyle w:val="Emphasis"/>
        </w:rPr>
        <w:t xml:space="preserve"> the notion of </w:t>
      </w:r>
      <w:r w:rsidRPr="00D65060">
        <w:rPr>
          <w:rStyle w:val="Emphasis"/>
          <w:highlight w:val="cyan"/>
        </w:rPr>
        <w:t>degrowth</w:t>
      </w:r>
      <w:r w:rsidRPr="00D65060">
        <w:rPr>
          <w:rStyle w:val="StyleUnderline"/>
          <w:highlight w:val="cyan"/>
        </w:rPr>
        <w:t xml:space="preserve"> is</w:t>
      </w:r>
      <w:r w:rsidRPr="008B0B46">
        <w:rPr>
          <w:rStyle w:val="StyleUnderline"/>
        </w:rPr>
        <w:t xml:space="preserve"> the possibility of </w:t>
      </w:r>
      <w:r w:rsidRPr="00D65060">
        <w:rPr>
          <w:rStyle w:val="Emphasis"/>
          <w:highlight w:val="cyan"/>
        </w:rPr>
        <w:t>socialist growth</w:t>
      </w:r>
      <w:r w:rsidRPr="008B0B46">
        <w:rPr>
          <w:rStyle w:val="StyleUnderline"/>
        </w:rPr>
        <w:t xml:space="preserve">: a </w:t>
      </w:r>
      <w:r w:rsidRPr="00D65060">
        <w:rPr>
          <w:rStyle w:val="Emphasis"/>
          <w:highlight w:val="cyan"/>
        </w:rPr>
        <w:t>boundless—if carefully planned—increase in</w:t>
      </w:r>
      <w:r w:rsidRPr="008B0B46">
        <w:rPr>
          <w:rStyle w:val="Emphasis"/>
        </w:rPr>
        <w:t xml:space="preserve"> the creation of </w:t>
      </w:r>
      <w:r w:rsidRPr="00D65060">
        <w:rPr>
          <w:rStyle w:val="Emphasis"/>
          <w:highlight w:val="cyan"/>
        </w:rPr>
        <w:t>new value</w:t>
      </w:r>
      <w:r w:rsidRPr="00D65060">
        <w:rPr>
          <w:rStyle w:val="StyleUnderline"/>
          <w:highlight w:val="cyan"/>
        </w:rPr>
        <w:t xml:space="preserve"> that </w:t>
      </w:r>
      <w:r w:rsidRPr="00D65060">
        <w:rPr>
          <w:rStyle w:val="Emphasis"/>
          <w:highlight w:val="cyan"/>
        </w:rPr>
        <w:t>does not undermine</w:t>
      </w:r>
      <w:r w:rsidRPr="008B0B46">
        <w:rPr>
          <w:rStyle w:val="Emphasis"/>
        </w:rPr>
        <w:t xml:space="preserve"> the </w:t>
      </w:r>
      <w:r w:rsidRPr="00D65060">
        <w:rPr>
          <w:rStyle w:val="Emphasis"/>
          <w:highlight w:val="cyan"/>
        </w:rPr>
        <w:t>ecosystem services</w:t>
      </w:r>
      <w:r w:rsidRPr="008B0B46">
        <w:rPr>
          <w:rStyle w:val="StyleUnderline"/>
        </w:rPr>
        <w:t xml:space="preserve"> upon which human flourishing depends</w:t>
      </w:r>
      <w:r w:rsidRPr="008B0B46">
        <w:rPr>
          <w:sz w:val="16"/>
        </w:rPr>
        <w:t>.</w:t>
      </w:r>
    </w:p>
    <w:p w14:paraId="008969EC" w14:textId="77777777" w:rsidR="00CC4195" w:rsidRPr="008B0B46" w:rsidRDefault="00CC4195" w:rsidP="00CC4195">
      <w:pPr>
        <w:rPr>
          <w:sz w:val="16"/>
        </w:rPr>
      </w:pPr>
      <w:r w:rsidRPr="008B0B46">
        <w:rPr>
          <w:sz w:val="16"/>
        </w:rPr>
        <w:t xml:space="preserve">And </w:t>
      </w:r>
      <w:r w:rsidRPr="00D65060">
        <w:rPr>
          <w:rStyle w:val="StyleUnderline"/>
          <w:highlight w:val="cyan"/>
        </w:rPr>
        <w:t xml:space="preserve">because degrowth </w:t>
      </w:r>
      <w:r w:rsidRPr="00D65060">
        <w:rPr>
          <w:rStyle w:val="Emphasis"/>
          <w:highlight w:val="cyan"/>
        </w:rPr>
        <w:t>rejects</w:t>
      </w:r>
      <w:r w:rsidRPr="008B0B46">
        <w:rPr>
          <w:rStyle w:val="Emphasis"/>
        </w:rPr>
        <w:t xml:space="preserve"> the notion of </w:t>
      </w:r>
      <w:r w:rsidRPr="00D65060">
        <w:rPr>
          <w:rStyle w:val="Emphasis"/>
          <w:highlight w:val="cyan"/>
        </w:rPr>
        <w:t>socialist economic growth</w:t>
      </w:r>
      <w:r w:rsidRPr="00D65060">
        <w:rPr>
          <w:rStyle w:val="StyleUnderline"/>
          <w:highlight w:val="cyan"/>
        </w:rPr>
        <w:t>, it</w:t>
      </w:r>
      <w:r w:rsidRPr="008B0B46">
        <w:rPr>
          <w:rStyle w:val="StyleUnderline"/>
        </w:rPr>
        <w:t xml:space="preserve"> commits three grave errors</w:t>
      </w:r>
      <w:r w:rsidRPr="008B0B46">
        <w:rPr>
          <w:sz w:val="16"/>
        </w:rPr>
        <w:t>.</w:t>
      </w:r>
    </w:p>
    <w:p w14:paraId="32B1371C" w14:textId="77777777" w:rsidR="00CC4195" w:rsidRPr="008B0B46" w:rsidRDefault="00CC4195" w:rsidP="00CC4195">
      <w:pPr>
        <w:rPr>
          <w:sz w:val="16"/>
        </w:rPr>
      </w:pPr>
      <w:r w:rsidRPr="008B0B46">
        <w:rPr>
          <w:sz w:val="16"/>
        </w:rPr>
        <w:t xml:space="preserve">First, </w:t>
      </w:r>
      <w:r w:rsidRPr="008B0B46">
        <w:rPr>
          <w:rStyle w:val="StyleUnderline"/>
        </w:rPr>
        <w:t xml:space="preserve">degrowth </w:t>
      </w:r>
      <w:r w:rsidRPr="00D65060">
        <w:rPr>
          <w:rStyle w:val="StyleUnderline"/>
          <w:highlight w:val="cyan"/>
        </w:rPr>
        <w:t xml:space="preserve">lets off the hook the </w:t>
      </w:r>
      <w:r w:rsidRPr="00D65060">
        <w:rPr>
          <w:rStyle w:val="Emphasis"/>
          <w:highlight w:val="cyan"/>
        </w:rPr>
        <w:t>real</w:t>
      </w:r>
      <w:r w:rsidRPr="008B0B46">
        <w:rPr>
          <w:rStyle w:val="Emphasis"/>
        </w:rPr>
        <w:t xml:space="preserve"> source of the </w:t>
      </w:r>
      <w:r w:rsidRPr="00D65060">
        <w:rPr>
          <w:rStyle w:val="Emphasis"/>
          <w:highlight w:val="cyan"/>
        </w:rPr>
        <w:t>problem</w:t>
      </w:r>
      <w:r w:rsidRPr="008B0B46">
        <w:rPr>
          <w:rStyle w:val="StyleUnderline"/>
        </w:rPr>
        <w:t xml:space="preserve">, thus </w:t>
      </w:r>
      <w:r w:rsidRPr="00D65060">
        <w:rPr>
          <w:rStyle w:val="Emphasis"/>
          <w:highlight w:val="cyan"/>
        </w:rPr>
        <w:t>condemning civilisation to</w:t>
      </w:r>
      <w:r w:rsidRPr="008B0B46">
        <w:rPr>
          <w:rStyle w:val="Emphasis"/>
        </w:rPr>
        <w:t xml:space="preserve"> dangerous </w:t>
      </w:r>
      <w:r w:rsidRPr="00D65060">
        <w:rPr>
          <w:rStyle w:val="Emphasis"/>
          <w:highlight w:val="cyan"/>
        </w:rPr>
        <w:t>climate change</w:t>
      </w:r>
      <w:r w:rsidRPr="00D65060">
        <w:rPr>
          <w:rStyle w:val="StyleUnderline"/>
          <w:highlight w:val="cyan"/>
        </w:rPr>
        <w:t xml:space="preserve"> and</w:t>
      </w:r>
      <w:r w:rsidRPr="008B0B46">
        <w:rPr>
          <w:rStyle w:val="StyleUnderline"/>
        </w:rPr>
        <w:t xml:space="preserve"> </w:t>
      </w:r>
      <w:r w:rsidRPr="008B0B46">
        <w:rPr>
          <w:rStyle w:val="Emphasis"/>
        </w:rPr>
        <w:t xml:space="preserve">parallel </w:t>
      </w:r>
      <w:r w:rsidRPr="00D65060">
        <w:rPr>
          <w:rStyle w:val="Emphasis"/>
          <w:highlight w:val="cyan"/>
        </w:rPr>
        <w:t>ecological threats</w:t>
      </w:r>
      <w:r w:rsidRPr="008B0B46">
        <w:rPr>
          <w:sz w:val="16"/>
        </w:rPr>
        <w:t>.</w:t>
      </w:r>
    </w:p>
    <w:p w14:paraId="539C05BD" w14:textId="77777777" w:rsidR="00CC4195" w:rsidRPr="008B0B46" w:rsidRDefault="00CC4195" w:rsidP="00CC4195">
      <w:pPr>
        <w:rPr>
          <w:sz w:val="16"/>
        </w:rPr>
      </w:pPr>
      <w:r w:rsidRPr="008B0B46">
        <w:rPr>
          <w:sz w:val="16"/>
        </w:rPr>
        <w:t xml:space="preserve">Second, </w:t>
      </w:r>
      <w:r w:rsidRPr="008B0B46">
        <w:rPr>
          <w:rStyle w:val="StyleUnderline"/>
        </w:rPr>
        <w:t xml:space="preserve">degrowth unwittingly endorses what would be an </w:t>
      </w:r>
      <w:r w:rsidRPr="008B0B46">
        <w:rPr>
          <w:rStyle w:val="Emphasis"/>
        </w:rPr>
        <w:t>imposition of austerity on the Western working class</w:t>
      </w:r>
      <w:r w:rsidRPr="008B0B46">
        <w:rPr>
          <w:rStyle w:val="StyleUnderline"/>
        </w:rPr>
        <w:t xml:space="preserve"> far beyond anything a Thatcher, Cameron or May could imagine</w:t>
      </w:r>
      <w:r w:rsidRPr="008B0B46">
        <w:rPr>
          <w:sz w:val="16"/>
        </w:rPr>
        <w:t>, this time in the name of the planet.</w:t>
      </w:r>
    </w:p>
    <w:p w14:paraId="2394FD77" w14:textId="77777777" w:rsidR="00CC4195" w:rsidRDefault="00CC4195" w:rsidP="00CC4195">
      <w:pPr>
        <w:rPr>
          <w:sz w:val="16"/>
        </w:rPr>
      </w:pPr>
      <w:r w:rsidRPr="004F37C8">
        <w:rPr>
          <w:sz w:val="16"/>
        </w:rPr>
        <w:t xml:space="preserve">And, </w:t>
      </w:r>
      <w:r w:rsidRPr="004F37C8">
        <w:rPr>
          <w:rStyle w:val="StyleUnderline"/>
        </w:rPr>
        <w:t xml:space="preserve">worst of all, degrowth would bring an </w:t>
      </w:r>
      <w:r w:rsidRPr="004F37C8">
        <w:rPr>
          <w:rStyle w:val="Emphasis"/>
        </w:rPr>
        <w:t>end to progress itself</w:t>
      </w:r>
      <w:r w:rsidRPr="004F37C8">
        <w:rPr>
          <w:sz w:val="16"/>
        </w:rPr>
        <w:t>—</w:t>
      </w:r>
      <w:r w:rsidRPr="004F37C8">
        <w:rPr>
          <w:rStyle w:val="StyleUnderline"/>
        </w:rPr>
        <w:t xml:space="preserve">the </w:t>
      </w:r>
      <w:r w:rsidRPr="004F37C8">
        <w:rPr>
          <w:rStyle w:val="Emphasis"/>
        </w:rPr>
        <w:t>steady expansion of freedom for all humanity</w:t>
      </w:r>
      <w:r w:rsidRPr="004F37C8">
        <w:rPr>
          <w:sz w:val="16"/>
        </w:rPr>
        <w:t>.</w:t>
      </w:r>
    </w:p>
    <w:p w14:paraId="3055515D" w14:textId="77777777" w:rsidR="00CC4195" w:rsidRPr="00FB7B52" w:rsidRDefault="00CC4195" w:rsidP="00CC4195">
      <w:pPr>
        <w:pStyle w:val="Heading4"/>
      </w:pPr>
      <w:r w:rsidRPr="00D65060">
        <w:t xml:space="preserve">1. </w:t>
      </w:r>
      <w:r w:rsidRPr="00A004C4">
        <w:rPr>
          <w:u w:val="single"/>
        </w:rPr>
        <w:t>WARMING</w:t>
      </w:r>
      <w:r>
        <w:t xml:space="preserve">: degrowth </w:t>
      </w:r>
      <w:r>
        <w:rPr>
          <w:u w:val="single"/>
        </w:rPr>
        <w:t>locks in</w:t>
      </w:r>
      <w:r>
        <w:t xml:space="preserve"> catastrophic climate change </w:t>
      </w:r>
      <w:r>
        <w:rPr>
          <w:u w:val="single"/>
        </w:rPr>
        <w:t>even in the best case</w:t>
      </w:r>
      <w:r>
        <w:t>.</w:t>
      </w:r>
    </w:p>
    <w:p w14:paraId="541F3BF1" w14:textId="77777777" w:rsidR="00CC4195" w:rsidRDefault="00CC4195" w:rsidP="00CC4195">
      <w:r>
        <w:t xml:space="preserve">Robert </w:t>
      </w:r>
      <w:r w:rsidRPr="00C66BD5">
        <w:rPr>
          <w:rStyle w:val="Style13ptBold"/>
        </w:rPr>
        <w:t>Pollin 19</w:t>
      </w:r>
      <w:r>
        <w:t>, Distinguished University Professor of Economics and Co-Director of the Political Economy Research Institute at the University of Massachusetts Amherst, June 2019, “Advancing a Viable Global Climate Stabilization Project: Degrowth versus the Green New Deal,” Review of Radical Political Economics, 51(2), pp. 311-319 /jpb</w:t>
      </w:r>
    </w:p>
    <w:p w14:paraId="4D4B809D" w14:textId="77777777" w:rsidR="00CC4195" w:rsidRDefault="00CC4195" w:rsidP="00CC4195">
      <w:r>
        <w:t xml:space="preserve">In the name of fairness, </w:t>
      </w:r>
      <w:r w:rsidRPr="00C66BD5">
        <w:rPr>
          <w:rStyle w:val="StyleUnderline"/>
        </w:rPr>
        <w:t>one could</w:t>
      </w:r>
      <w:r>
        <w:t xml:space="preserve">, with good reason, </w:t>
      </w:r>
      <w:r w:rsidRPr="00C66BD5">
        <w:rPr>
          <w:rStyle w:val="StyleUnderline"/>
        </w:rPr>
        <w:t>insist</w:t>
      </w:r>
      <w:r>
        <w:t xml:space="preserve"> that </w:t>
      </w:r>
      <w:r w:rsidRPr="00C66BD5">
        <w:rPr>
          <w:rStyle w:val="StyleUnderline"/>
        </w:rPr>
        <w:t xml:space="preserve">the </w:t>
      </w:r>
      <w:r w:rsidRPr="00C66BD5">
        <w:rPr>
          <w:rStyle w:val="Emphasis"/>
        </w:rPr>
        <w:t>U</w:t>
      </w:r>
      <w:r>
        <w:t xml:space="preserve">nited </w:t>
      </w:r>
      <w:r w:rsidRPr="00C66BD5">
        <w:rPr>
          <w:rStyle w:val="Emphasis"/>
        </w:rPr>
        <w:t>S</w:t>
      </w:r>
      <w:r>
        <w:t xml:space="preserve">tates </w:t>
      </w:r>
      <w:r w:rsidRPr="00C66BD5">
        <w:rPr>
          <w:rStyle w:val="StyleUnderline"/>
        </w:rPr>
        <w:t xml:space="preserve">and other rich countries be required to bring down per capita CO2 emissions to the same level as low-income countries. </w:t>
      </w:r>
      <w:r w:rsidRPr="00D65060">
        <w:rPr>
          <w:rStyle w:val="StyleUnderline"/>
          <w:highlight w:val="cyan"/>
        </w:rPr>
        <w:t>We could</w:t>
      </w:r>
      <w:r>
        <w:t xml:space="preserve"> also </w:t>
      </w:r>
      <w:r w:rsidRPr="00D65060">
        <w:rPr>
          <w:rStyle w:val="StyleUnderline"/>
          <w:highlight w:val="cyan"/>
        </w:rPr>
        <w:t>insist</w:t>
      </w:r>
      <w:r>
        <w:t xml:space="preserve"> that </w:t>
      </w:r>
      <w:r w:rsidRPr="00D65060">
        <w:rPr>
          <w:rStyle w:val="StyleUnderline"/>
          <w:highlight w:val="cyan"/>
        </w:rPr>
        <w:t>high-income people</w:t>
      </w:r>
      <w:r w:rsidRPr="00C66BD5">
        <w:rPr>
          <w:rStyle w:val="StyleUnderline"/>
        </w:rPr>
        <w:t>—regardless of their countries of residence—</w:t>
      </w:r>
      <w:r w:rsidRPr="004F37C8">
        <w:rPr>
          <w:rStyle w:val="StyleUnderline"/>
        </w:rPr>
        <w:t xml:space="preserve">be permitted to </w:t>
      </w:r>
      <w:r w:rsidRPr="00D65060">
        <w:rPr>
          <w:rStyle w:val="StyleUnderline"/>
          <w:highlight w:val="cyan"/>
        </w:rPr>
        <w:t>produce no more CO2</w:t>
      </w:r>
      <w:r w:rsidRPr="00C66BD5">
        <w:rPr>
          <w:rStyle w:val="StyleUnderline"/>
        </w:rPr>
        <w:t xml:space="preserve"> emissions </w:t>
      </w:r>
      <w:r w:rsidRPr="00D65060">
        <w:rPr>
          <w:rStyle w:val="StyleUnderline"/>
          <w:highlight w:val="cyan"/>
        </w:rPr>
        <w:t>than anyone else</w:t>
      </w:r>
      <w:r>
        <w:t>.</w:t>
      </w:r>
    </w:p>
    <w:p w14:paraId="6491EEBC" w14:textId="77777777" w:rsidR="00CC4195" w:rsidRDefault="00CC4195" w:rsidP="00CC4195">
      <w:r w:rsidRPr="00C66BD5">
        <w:rPr>
          <w:rStyle w:val="StyleUnderline"/>
        </w:rPr>
        <w:t xml:space="preserve">There is a solid ethical case </w:t>
      </w:r>
      <w:r w:rsidRPr="004F37C8">
        <w:rPr>
          <w:rStyle w:val="StyleUnderline"/>
        </w:rPr>
        <w:t>for such measures</w:t>
      </w:r>
      <w:r w:rsidRPr="00C66BD5">
        <w:rPr>
          <w:rStyle w:val="StyleUnderline"/>
        </w:rPr>
        <w:t xml:space="preserve">. But </w:t>
      </w:r>
      <w:r w:rsidRPr="00D65060">
        <w:rPr>
          <w:rStyle w:val="StyleUnderline"/>
          <w:highlight w:val="cyan"/>
        </w:rPr>
        <w:t>there is</w:t>
      </w:r>
      <w:r w:rsidRPr="00C66BD5">
        <w:rPr>
          <w:rStyle w:val="StyleUnderline"/>
        </w:rPr>
        <w:t xml:space="preserve"> also </w:t>
      </w:r>
      <w:r w:rsidRPr="00D65060">
        <w:rPr>
          <w:rStyle w:val="Emphasis"/>
          <w:highlight w:val="cyan"/>
        </w:rPr>
        <w:t>absolutely no chance</w:t>
      </w:r>
      <w:r w:rsidRPr="00C66BD5">
        <w:rPr>
          <w:rStyle w:val="Emphasis"/>
        </w:rPr>
        <w:t xml:space="preserve"> that </w:t>
      </w:r>
      <w:r w:rsidRPr="00D65060">
        <w:rPr>
          <w:rStyle w:val="Emphasis"/>
          <w:highlight w:val="cyan"/>
        </w:rPr>
        <w:t>they will be implemented</w:t>
      </w:r>
      <w:r w:rsidRPr="00D65060">
        <w:rPr>
          <w:rStyle w:val="StyleUnderline"/>
          <w:highlight w:val="cyan"/>
        </w:rPr>
        <w:t>. Given</w:t>
      </w:r>
      <w:r w:rsidRPr="00C66BD5">
        <w:rPr>
          <w:rStyle w:val="StyleUnderline"/>
        </w:rPr>
        <w:t xml:space="preserve"> the </w:t>
      </w:r>
      <w:r w:rsidRPr="00D65060">
        <w:rPr>
          <w:rStyle w:val="Emphasis"/>
          <w:highlight w:val="cyan"/>
        </w:rPr>
        <w:t>climate stabilization imperative</w:t>
      </w:r>
      <w:r>
        <w:t xml:space="preserve"> facing the global economy, </w:t>
      </w:r>
      <w:r w:rsidRPr="00D65060">
        <w:rPr>
          <w:rStyle w:val="StyleUnderline"/>
          <w:highlight w:val="cyan"/>
        </w:rPr>
        <w:t>there is</w:t>
      </w:r>
      <w:r w:rsidRPr="00C66BD5">
        <w:rPr>
          <w:rStyle w:val="StyleUnderline"/>
        </w:rPr>
        <w:t xml:space="preserve"> </w:t>
      </w:r>
      <w:r w:rsidRPr="00C66BD5">
        <w:rPr>
          <w:rStyle w:val="Emphasis"/>
        </w:rPr>
        <w:t xml:space="preserve">simply </w:t>
      </w:r>
      <w:r w:rsidRPr="00D65060">
        <w:rPr>
          <w:rStyle w:val="Emphasis"/>
          <w:highlight w:val="cyan"/>
        </w:rPr>
        <w:t>no cushion of time</w:t>
      </w:r>
      <w:r w:rsidRPr="00D65060">
        <w:rPr>
          <w:rStyle w:val="StyleUnderline"/>
          <w:highlight w:val="cyan"/>
        </w:rPr>
        <w:t xml:space="preserve"> for</w:t>
      </w:r>
      <w:r w:rsidRPr="00C66BD5">
        <w:rPr>
          <w:rStyle w:val="StyleUnderline"/>
        </w:rPr>
        <w:t xml:space="preserve"> investing huge global efforts fighting for </w:t>
      </w:r>
      <w:r w:rsidRPr="00D65060">
        <w:rPr>
          <w:rStyle w:val="Emphasis"/>
          <w:highlight w:val="cyan"/>
        </w:rPr>
        <w:t>unattainable goals</w:t>
      </w:r>
      <w:r w:rsidRPr="00C66BD5">
        <w:rPr>
          <w:rStyle w:val="StyleUnderline"/>
        </w:rPr>
        <w:t>. Consider the US case</w:t>
      </w:r>
      <w:r>
        <w:t xml:space="preserve">: on grounds both of ethics and realism, </w:t>
      </w:r>
      <w:r w:rsidRPr="00C66BD5">
        <w:rPr>
          <w:rStyle w:val="StyleUnderline"/>
        </w:rPr>
        <w:t>it will be much more constructive to require that, in addition to bringing its own emissions down</w:t>
      </w:r>
      <w:r>
        <w:t xml:space="preserve"> to about 6 tons per capita within 20 years, </w:t>
      </w:r>
      <w:r w:rsidRPr="00C66BD5">
        <w:rPr>
          <w:rStyle w:val="StyleUnderline"/>
        </w:rPr>
        <w:t xml:space="preserve">the </w:t>
      </w:r>
      <w:r w:rsidRPr="00C66BD5">
        <w:rPr>
          <w:rStyle w:val="Emphasis"/>
        </w:rPr>
        <w:t>U</w:t>
      </w:r>
      <w:r>
        <w:t xml:space="preserve">nited </w:t>
      </w:r>
      <w:r w:rsidRPr="00C66BD5">
        <w:rPr>
          <w:rStyle w:val="Emphasis"/>
        </w:rPr>
        <w:t>S</w:t>
      </w:r>
      <w:r>
        <w:t xml:space="preserve">tates </w:t>
      </w:r>
      <w:r w:rsidRPr="00C66BD5">
        <w:rPr>
          <w:rStyle w:val="StyleUnderline"/>
        </w:rPr>
        <w:t>must</w:t>
      </w:r>
      <w:r>
        <w:t xml:space="preserve"> also </w:t>
      </w:r>
      <w:r w:rsidRPr="00C66BD5">
        <w:rPr>
          <w:rStyle w:val="StyleUnderline"/>
        </w:rPr>
        <w:t>assist other countries to finance and bring to scale their own transformative clean-energy projects</w:t>
      </w:r>
      <w:r>
        <w:t>.</w:t>
      </w:r>
    </w:p>
    <w:p w14:paraId="4D808B1F" w14:textId="77777777" w:rsidR="00CC4195" w:rsidRDefault="00CC4195" w:rsidP="00CC4195">
      <w:r>
        <w:t>The Problems with Degrowth</w:t>
      </w:r>
    </w:p>
    <w:p w14:paraId="57660285" w14:textId="77777777" w:rsidR="00CC4195" w:rsidRDefault="00CC4195" w:rsidP="00CC4195">
      <w:r>
        <w:t xml:space="preserve">As I emphasize at the outset, degrowth proponents are making valuable contributions by addressing, broadly, many of the problems with economic growth. But </w:t>
      </w:r>
      <w:r w:rsidRPr="00D65060">
        <w:rPr>
          <w:rStyle w:val="StyleUnderline"/>
          <w:highlight w:val="cyan"/>
        </w:rPr>
        <w:t>on</w:t>
      </w:r>
      <w:r w:rsidRPr="00C66BD5">
        <w:rPr>
          <w:rStyle w:val="StyleUnderline"/>
        </w:rPr>
        <w:t xml:space="preserve"> the </w:t>
      </w:r>
      <w:r w:rsidRPr="00C66BD5">
        <w:rPr>
          <w:rStyle w:val="Emphasis"/>
        </w:rPr>
        <w:t xml:space="preserve">specific issue of </w:t>
      </w:r>
      <w:r w:rsidRPr="00D65060">
        <w:rPr>
          <w:rStyle w:val="Emphasis"/>
          <w:highlight w:val="cyan"/>
        </w:rPr>
        <w:t>climate</w:t>
      </w:r>
      <w:r w:rsidRPr="004F37C8">
        <w:rPr>
          <w:rStyle w:val="Emphasis"/>
        </w:rPr>
        <w:t xml:space="preserve"> change</w:t>
      </w:r>
      <w:r w:rsidRPr="004F37C8">
        <w:rPr>
          <w:rStyle w:val="StyleUnderline"/>
        </w:rPr>
        <w:t xml:space="preserve">, </w:t>
      </w:r>
      <w:r w:rsidRPr="00D65060">
        <w:rPr>
          <w:rStyle w:val="StyleUnderline"/>
          <w:highlight w:val="cyan"/>
        </w:rPr>
        <w:t xml:space="preserve">degrowth does not provide </w:t>
      </w:r>
      <w:r w:rsidRPr="00D65060">
        <w:rPr>
          <w:rStyle w:val="Emphasis"/>
          <w:highlight w:val="cyan"/>
        </w:rPr>
        <w:t>anything close to a viable</w:t>
      </w:r>
      <w:r w:rsidRPr="00C66BD5">
        <w:rPr>
          <w:rStyle w:val="Emphasis"/>
        </w:rPr>
        <w:t xml:space="preserve"> stabilization </w:t>
      </w:r>
      <w:r w:rsidRPr="00D65060">
        <w:rPr>
          <w:rStyle w:val="Emphasis"/>
          <w:highlight w:val="cyan"/>
        </w:rPr>
        <w:t>framework</w:t>
      </w:r>
      <w:r w:rsidRPr="00C66BD5">
        <w:rPr>
          <w:rStyle w:val="StyleUnderline"/>
        </w:rPr>
        <w:t>. Consider some very simple arithmetic</w:t>
      </w:r>
      <w:r>
        <w:t xml:space="preserve">. Following the IPCC, we know that </w:t>
      </w:r>
      <w:r w:rsidRPr="00D65060">
        <w:rPr>
          <w:rStyle w:val="StyleUnderline"/>
          <w:highlight w:val="cyan"/>
        </w:rPr>
        <w:t>global</w:t>
      </w:r>
      <w:r w:rsidRPr="00C66BD5">
        <w:rPr>
          <w:rStyle w:val="StyleUnderline"/>
        </w:rPr>
        <w:t xml:space="preserve"> CO2 </w:t>
      </w:r>
      <w:r w:rsidRPr="00D65060">
        <w:rPr>
          <w:rStyle w:val="StyleUnderline"/>
          <w:highlight w:val="cyan"/>
        </w:rPr>
        <w:t>emissions need to fall from</w:t>
      </w:r>
      <w:r w:rsidRPr="00C66BD5">
        <w:rPr>
          <w:rStyle w:val="StyleUnderline"/>
        </w:rPr>
        <w:t xml:space="preserve"> the current level of </w:t>
      </w:r>
      <w:r w:rsidRPr="00D65060">
        <w:rPr>
          <w:rStyle w:val="StyleUnderline"/>
          <w:highlight w:val="cyan"/>
        </w:rPr>
        <w:t>32</w:t>
      </w:r>
      <w:r w:rsidRPr="00C66BD5">
        <w:rPr>
          <w:rStyle w:val="StyleUnderline"/>
        </w:rPr>
        <w:t xml:space="preserve"> billion tons </w:t>
      </w:r>
      <w:r w:rsidRPr="00D65060">
        <w:rPr>
          <w:rStyle w:val="StyleUnderline"/>
          <w:highlight w:val="cyan"/>
        </w:rPr>
        <w:t>to 20 billion tons</w:t>
      </w:r>
      <w:r w:rsidRPr="00C66BD5">
        <w:rPr>
          <w:rStyle w:val="StyleUnderline"/>
        </w:rPr>
        <w:t xml:space="preserve"> with</w:t>
      </w:r>
      <w:r w:rsidRPr="00D65060">
        <w:rPr>
          <w:rStyle w:val="Emphasis"/>
          <w:highlight w:val="cyan"/>
        </w:rPr>
        <w:t>in</w:t>
      </w:r>
      <w:r w:rsidRPr="00D65060">
        <w:rPr>
          <w:rStyle w:val="StyleUnderline"/>
          <w:highlight w:val="cyan"/>
        </w:rPr>
        <w:t xml:space="preserve"> 20 years</w:t>
      </w:r>
      <w:r>
        <w:t xml:space="preserve">. Now </w:t>
      </w:r>
      <w:r w:rsidRPr="00D65060">
        <w:rPr>
          <w:rStyle w:val="Emphasis"/>
          <w:highlight w:val="cyan"/>
        </w:rPr>
        <w:t>assume</w:t>
      </w:r>
      <w:r>
        <w:t xml:space="preserve"> that </w:t>
      </w:r>
      <w:r w:rsidRPr="00D65060">
        <w:rPr>
          <w:rStyle w:val="Emphasis"/>
          <w:highlight w:val="cyan"/>
        </w:rPr>
        <w:t>global GDP contracts</w:t>
      </w:r>
      <w:r w:rsidRPr="00C66BD5">
        <w:rPr>
          <w:rStyle w:val="Emphasis"/>
        </w:rPr>
        <w:t xml:space="preserve"> by </w:t>
      </w:r>
      <w:r w:rsidRPr="00D65060">
        <w:rPr>
          <w:rStyle w:val="Emphasis"/>
          <w:highlight w:val="cyan"/>
        </w:rPr>
        <w:t>10 percent</w:t>
      </w:r>
      <w:r w:rsidRPr="00C66BD5">
        <w:rPr>
          <w:rStyle w:val="StyleUnderline"/>
        </w:rPr>
        <w:t xml:space="preserve"> over the next two decades, following a degrowth scenario. That would entail </w:t>
      </w:r>
      <w:r w:rsidRPr="004F37C8">
        <w:rPr>
          <w:rStyle w:val="StyleUnderline"/>
        </w:rPr>
        <w:t xml:space="preserve">a </w:t>
      </w:r>
      <w:r w:rsidRPr="00D65060">
        <w:rPr>
          <w:rStyle w:val="StyleUnderline"/>
          <w:highlight w:val="cyan"/>
        </w:rPr>
        <w:t>reduction</w:t>
      </w:r>
      <w:r w:rsidRPr="00C66BD5">
        <w:rPr>
          <w:rStyle w:val="StyleUnderline"/>
        </w:rPr>
        <w:t xml:space="preserve"> of global GDP </w:t>
      </w:r>
      <w:r w:rsidRPr="00D65060">
        <w:rPr>
          <w:rStyle w:val="Emphasis"/>
          <w:highlight w:val="cyan"/>
        </w:rPr>
        <w:t>four times larger</w:t>
      </w:r>
      <w:r w:rsidRPr="00D65060">
        <w:rPr>
          <w:rStyle w:val="StyleUnderline"/>
          <w:highlight w:val="cyan"/>
        </w:rPr>
        <w:t xml:space="preserve"> than</w:t>
      </w:r>
      <w:r>
        <w:t xml:space="preserve"> what we experienced over </w:t>
      </w:r>
      <w:r w:rsidRPr="00C66BD5">
        <w:rPr>
          <w:rStyle w:val="StyleUnderline"/>
        </w:rPr>
        <w:t>the 20</w:t>
      </w:r>
      <w:r w:rsidRPr="00D65060">
        <w:rPr>
          <w:rStyle w:val="Emphasis"/>
          <w:highlight w:val="cyan"/>
        </w:rPr>
        <w:t>07</w:t>
      </w:r>
      <w:r>
        <w:t xml:space="preserve">–2009 </w:t>
      </w:r>
      <w:r w:rsidRPr="00C66BD5">
        <w:rPr>
          <w:rStyle w:val="StyleUnderline"/>
        </w:rPr>
        <w:t xml:space="preserve">financial crisis and Great Recession. In terms of CO2 emissions, the </w:t>
      </w:r>
      <w:r w:rsidRPr="00D65060">
        <w:rPr>
          <w:rStyle w:val="StyleUnderline"/>
          <w:highlight w:val="cyan"/>
        </w:rPr>
        <w:t>net effect</w:t>
      </w:r>
      <w:r w:rsidRPr="00C66BD5">
        <w:rPr>
          <w:rStyle w:val="StyleUnderline"/>
        </w:rPr>
        <w:t xml:space="preserve"> of this 10 percent GDP contraction</w:t>
      </w:r>
      <w:r>
        <w:t xml:space="preserve">, considered on its own, </w:t>
      </w:r>
      <w:r w:rsidRPr="00D65060">
        <w:rPr>
          <w:rStyle w:val="StyleUnderline"/>
          <w:highlight w:val="cyan"/>
        </w:rPr>
        <w:t>would</w:t>
      </w:r>
      <w:r w:rsidRPr="00C66BD5">
        <w:rPr>
          <w:rStyle w:val="StyleUnderline"/>
        </w:rPr>
        <w:t xml:space="preserve"> be </w:t>
      </w:r>
      <w:r w:rsidRPr="004F37C8">
        <w:rPr>
          <w:rStyle w:val="StyleUnderline"/>
        </w:rPr>
        <w:t xml:space="preserve">to </w:t>
      </w:r>
      <w:r w:rsidRPr="00D65060">
        <w:rPr>
          <w:rStyle w:val="StyleUnderline"/>
          <w:highlight w:val="cyan"/>
        </w:rPr>
        <w:t>push emissions down</w:t>
      </w:r>
      <w:r w:rsidRPr="00C66BD5">
        <w:rPr>
          <w:rStyle w:val="StyleUnderline"/>
        </w:rPr>
        <w:t xml:space="preserve"> by </w:t>
      </w:r>
      <w:r w:rsidRPr="00C66BD5">
        <w:rPr>
          <w:rStyle w:val="Emphasis"/>
        </w:rPr>
        <w:t xml:space="preserve">precisely </w:t>
      </w:r>
      <w:r w:rsidRPr="00D65060">
        <w:rPr>
          <w:rStyle w:val="Emphasis"/>
          <w:highlight w:val="cyan"/>
        </w:rPr>
        <w:t>10 percent</w:t>
      </w:r>
      <w:r>
        <w:t xml:space="preserve">—that is, </w:t>
      </w:r>
      <w:r w:rsidRPr="00D65060">
        <w:rPr>
          <w:rStyle w:val="StyleUnderline"/>
          <w:highlight w:val="cyan"/>
        </w:rPr>
        <w:t xml:space="preserve">from </w:t>
      </w:r>
      <w:r w:rsidRPr="00D65060">
        <w:rPr>
          <w:rStyle w:val="Emphasis"/>
          <w:highlight w:val="cyan"/>
        </w:rPr>
        <w:t>32</w:t>
      </w:r>
      <w:r w:rsidRPr="00C66BD5">
        <w:rPr>
          <w:rStyle w:val="Emphasis"/>
        </w:rPr>
        <w:t xml:space="preserve"> billion tons </w:t>
      </w:r>
      <w:r w:rsidRPr="00D65060">
        <w:rPr>
          <w:rStyle w:val="Emphasis"/>
          <w:highlight w:val="cyan"/>
        </w:rPr>
        <w:t>to 29 billion</w:t>
      </w:r>
      <w:r>
        <w:t xml:space="preserve">. So, </w:t>
      </w:r>
      <w:r w:rsidRPr="00C66BD5">
        <w:rPr>
          <w:rStyle w:val="StyleUnderline"/>
        </w:rPr>
        <w:t xml:space="preserve">the global economy would </w:t>
      </w:r>
      <w:r w:rsidRPr="00D65060">
        <w:rPr>
          <w:rStyle w:val="Emphasis"/>
          <w:highlight w:val="cyan"/>
        </w:rPr>
        <w:t>still not</w:t>
      </w:r>
      <w:r w:rsidRPr="00C66BD5">
        <w:rPr>
          <w:rStyle w:val="Emphasis"/>
        </w:rPr>
        <w:t xml:space="preserve"> come </w:t>
      </w:r>
      <w:r w:rsidRPr="00D65060">
        <w:rPr>
          <w:rStyle w:val="Emphasis"/>
          <w:highlight w:val="cyan"/>
        </w:rPr>
        <w:t>close to bringing emissions down</w:t>
      </w:r>
      <w:r w:rsidRPr="00C66BD5">
        <w:rPr>
          <w:rStyle w:val="Emphasis"/>
        </w:rPr>
        <w:t xml:space="preserve"> to 20 billion tons by 2040</w:t>
      </w:r>
      <w:r>
        <w:t>.</w:t>
      </w:r>
    </w:p>
    <w:p w14:paraId="7F7B957C" w14:textId="77777777" w:rsidR="00CC4195" w:rsidRDefault="00CC4195" w:rsidP="00CC4195">
      <w:r>
        <w:t>Clearly then</w:t>
      </w:r>
      <w:r w:rsidRPr="004F37C8">
        <w:t xml:space="preserve">, </w:t>
      </w:r>
      <w:r w:rsidRPr="004F37C8">
        <w:rPr>
          <w:rStyle w:val="StyleUnderline"/>
        </w:rPr>
        <w:t>even under a degrowth scenario, the</w:t>
      </w:r>
      <w:r w:rsidRPr="00C66BD5">
        <w:rPr>
          <w:rStyle w:val="StyleUnderline"/>
        </w:rPr>
        <w:t xml:space="preserve"> overwhelming </w:t>
      </w:r>
      <w:r w:rsidRPr="004F37C8">
        <w:rPr>
          <w:rStyle w:val="StyleUnderline"/>
        </w:rPr>
        <w:t xml:space="preserve">factor </w:t>
      </w:r>
      <w:r w:rsidRPr="00D65060">
        <w:rPr>
          <w:rStyle w:val="StyleUnderline"/>
          <w:highlight w:val="cyan"/>
        </w:rPr>
        <w:t>pushing emissions down will not be</w:t>
      </w:r>
      <w:r w:rsidRPr="00C66BD5">
        <w:rPr>
          <w:rStyle w:val="StyleUnderline"/>
        </w:rPr>
        <w:t xml:space="preserve"> a </w:t>
      </w:r>
      <w:r w:rsidRPr="00D65060">
        <w:rPr>
          <w:rStyle w:val="StyleUnderline"/>
          <w:highlight w:val="cyan"/>
        </w:rPr>
        <w:t>contraction of</w:t>
      </w:r>
      <w:r w:rsidRPr="00C66BD5">
        <w:rPr>
          <w:rStyle w:val="StyleUnderline"/>
        </w:rPr>
        <w:t xml:space="preserve"> overall </w:t>
      </w:r>
      <w:r w:rsidRPr="00D65060">
        <w:rPr>
          <w:rStyle w:val="StyleUnderline"/>
          <w:highlight w:val="cyan"/>
        </w:rPr>
        <w:t xml:space="preserve">GDP but </w:t>
      </w:r>
      <w:r w:rsidRPr="00D65060">
        <w:rPr>
          <w:rStyle w:val="Emphasis"/>
          <w:highlight w:val="cyan"/>
        </w:rPr>
        <w:t>massive growth in</w:t>
      </w:r>
      <w:r w:rsidRPr="00C66BD5">
        <w:rPr>
          <w:rStyle w:val="Emphasis"/>
        </w:rPr>
        <w:t xml:space="preserve"> energy </w:t>
      </w:r>
      <w:r w:rsidRPr="00D65060">
        <w:rPr>
          <w:rStyle w:val="Emphasis"/>
          <w:highlight w:val="cyan"/>
        </w:rPr>
        <w:t>efficiency and clean</w:t>
      </w:r>
      <w:r w:rsidRPr="00C66BD5">
        <w:rPr>
          <w:rStyle w:val="Emphasis"/>
        </w:rPr>
        <w:t xml:space="preserve"> renewable </w:t>
      </w:r>
      <w:r w:rsidRPr="00D65060">
        <w:rPr>
          <w:rStyle w:val="Emphasis"/>
          <w:highlight w:val="cyan"/>
        </w:rPr>
        <w:t>energy</w:t>
      </w:r>
      <w:r w:rsidRPr="004F37C8">
        <w:rPr>
          <w:rStyle w:val="Emphasis"/>
        </w:rPr>
        <w:t xml:space="preserve"> investments</w:t>
      </w:r>
      <w:r w:rsidRPr="004F37C8">
        <w:rPr>
          <w:rStyle w:val="StyleUnderline"/>
        </w:rPr>
        <w:t xml:space="preserve"> (</w:t>
      </w:r>
      <w:r w:rsidRPr="00D65060">
        <w:rPr>
          <w:rStyle w:val="StyleUnderline"/>
          <w:highlight w:val="cyan"/>
        </w:rPr>
        <w:t>which</w:t>
      </w:r>
      <w:r>
        <w:t xml:space="preserve">, for accounting purposes, </w:t>
      </w:r>
      <w:r w:rsidRPr="00C66BD5">
        <w:rPr>
          <w:rStyle w:val="Emphasis"/>
        </w:rPr>
        <w:t xml:space="preserve">will </w:t>
      </w:r>
      <w:r w:rsidRPr="004F37C8">
        <w:rPr>
          <w:rStyle w:val="Emphasis"/>
        </w:rPr>
        <w:t>contribute toward</w:t>
      </w:r>
      <w:r w:rsidRPr="004F37C8">
        <w:rPr>
          <w:rStyle w:val="StyleUnderline"/>
        </w:rPr>
        <w:t xml:space="preserve"> </w:t>
      </w:r>
      <w:r w:rsidRPr="00D65060">
        <w:rPr>
          <w:rStyle w:val="Emphasis"/>
          <w:highlight w:val="cyan"/>
        </w:rPr>
        <w:t>increas</w:t>
      </w:r>
      <w:r w:rsidRPr="004F37C8">
        <w:rPr>
          <w:rStyle w:val="StyleUnderline"/>
        </w:rPr>
        <w:t>ing</w:t>
      </w:r>
      <w:r w:rsidRPr="004F37C8">
        <w:t xml:space="preserve"> </w:t>
      </w:r>
      <w:r w:rsidRPr="00D65060">
        <w:rPr>
          <w:rStyle w:val="Emphasis"/>
          <w:highlight w:val="cyan"/>
        </w:rPr>
        <w:t>GDP</w:t>
      </w:r>
      <w:r>
        <w:t xml:space="preserve">) along with similarly dramatic cuts in fossil-fuel production and consumption (which will register as reducing GDP). Moreover, </w:t>
      </w:r>
      <w:r w:rsidRPr="00D65060">
        <w:rPr>
          <w:rStyle w:val="Emphasis"/>
          <w:highlight w:val="cyan"/>
        </w:rPr>
        <w:t>any</w:t>
      </w:r>
      <w:r w:rsidRPr="00D65060">
        <w:rPr>
          <w:rStyle w:val="StyleUnderline"/>
          <w:highlight w:val="cyan"/>
        </w:rPr>
        <w:t xml:space="preserve"> global GDP contraction</w:t>
      </w:r>
      <w:r w:rsidRPr="00C66BD5">
        <w:rPr>
          <w:rStyle w:val="StyleUnderline"/>
        </w:rPr>
        <w:t xml:space="preserve"> would </w:t>
      </w:r>
      <w:r w:rsidRPr="00D65060">
        <w:rPr>
          <w:rStyle w:val="StyleUnderline"/>
          <w:highlight w:val="cyan"/>
        </w:rPr>
        <w:t>result in huge job losses and declines in living standards</w:t>
      </w:r>
      <w:r w:rsidRPr="00C66BD5">
        <w:rPr>
          <w:rStyle w:val="StyleUnderline"/>
        </w:rPr>
        <w:t xml:space="preserve"> for working people and the poor. Global unemployment rose</w:t>
      </w:r>
      <w:r>
        <w:t xml:space="preserve"> by over </w:t>
      </w:r>
      <w:r w:rsidRPr="00C66BD5">
        <w:rPr>
          <w:rStyle w:val="Emphasis"/>
        </w:rPr>
        <w:t>30 million</w:t>
      </w:r>
      <w:r w:rsidRPr="00C66BD5">
        <w:rPr>
          <w:rStyle w:val="StyleUnderline"/>
        </w:rPr>
        <w:t xml:space="preserve"> during the Great Recession. I have not seen any degrowth proponent present a convincing argument as to how we could avoid a severe rise in mass unemployment if GDP were to fall twice as much</w:t>
      </w:r>
      <w:r>
        <w:t xml:space="preserve"> as during 2007–2009.</w:t>
      </w:r>
    </w:p>
    <w:p w14:paraId="4322A8D6" w14:textId="77777777" w:rsidR="00CC4195" w:rsidRDefault="00CC4195" w:rsidP="00CC4195">
      <w:r>
        <w:t xml:space="preserve">For nearly 40 years now, the </w:t>
      </w:r>
      <w:r w:rsidRPr="00C66BD5">
        <w:rPr>
          <w:rStyle w:val="StyleUnderline"/>
        </w:rPr>
        <w:t>gains from economic growth in virtually all countries have persistently favored the rich. Nevertheless</w:t>
      </w:r>
      <w:r>
        <w:t xml:space="preserve">, the </w:t>
      </w:r>
      <w:r w:rsidRPr="00D65060">
        <w:rPr>
          <w:rStyle w:val="Emphasis"/>
          <w:highlight w:val="cyan"/>
        </w:rPr>
        <w:t>prospects for reversing inequality</w:t>
      </w:r>
      <w:r w:rsidRPr="00C66BD5">
        <w:rPr>
          <w:rStyle w:val="Emphasis"/>
        </w:rPr>
        <w:t xml:space="preserve"> in all countries</w:t>
      </w:r>
      <w:r w:rsidRPr="00C66BD5">
        <w:rPr>
          <w:rStyle w:val="StyleUnderline"/>
        </w:rPr>
        <w:t xml:space="preserve"> </w:t>
      </w:r>
      <w:r w:rsidRPr="00D65060">
        <w:rPr>
          <w:rStyle w:val="StyleUnderline"/>
          <w:highlight w:val="cyan"/>
        </w:rPr>
        <w:t>will be</w:t>
      </w:r>
      <w:r w:rsidRPr="00C66BD5">
        <w:rPr>
          <w:rStyle w:val="StyleUnderline"/>
        </w:rPr>
        <w:t xml:space="preserve"> far </w:t>
      </w:r>
      <w:r w:rsidRPr="00D65060">
        <w:rPr>
          <w:rStyle w:val="StyleUnderline"/>
          <w:highlight w:val="cyan"/>
        </w:rPr>
        <w:t xml:space="preserve">greater </w:t>
      </w:r>
      <w:r w:rsidRPr="00D65060">
        <w:rPr>
          <w:rStyle w:val="Emphasis"/>
          <w:highlight w:val="cyan"/>
        </w:rPr>
        <w:t>when the overall economy is growing</w:t>
      </w:r>
      <w:r w:rsidRPr="00D65060">
        <w:rPr>
          <w:rStyle w:val="StyleUnderline"/>
          <w:highlight w:val="cyan"/>
        </w:rPr>
        <w:t>, than when the rich are fighting</w:t>
      </w:r>
      <w:r w:rsidRPr="00C66BD5">
        <w:rPr>
          <w:rStyle w:val="StyleUnderline"/>
        </w:rPr>
        <w:t xml:space="preserve"> everyone else </w:t>
      </w:r>
      <w:r w:rsidRPr="00D65060">
        <w:rPr>
          <w:rStyle w:val="StyleUnderline"/>
          <w:highlight w:val="cyan"/>
        </w:rPr>
        <w:t>for</w:t>
      </w:r>
      <w:r w:rsidRPr="00913650">
        <w:rPr>
          <w:rStyle w:val="StyleUnderline"/>
        </w:rPr>
        <w:t xml:space="preserve"> shares of </w:t>
      </w:r>
      <w:r w:rsidRPr="00D65060">
        <w:rPr>
          <w:rStyle w:val="StyleUnderline"/>
          <w:highlight w:val="cyan"/>
        </w:rPr>
        <w:t>a shrinking pie</w:t>
      </w:r>
      <w:r>
        <w:t xml:space="preserve">. Even thinking in strategic terms alone, </w:t>
      </w:r>
      <w:r w:rsidRPr="00D65060">
        <w:rPr>
          <w:rStyle w:val="Emphasis"/>
          <w:highlight w:val="cyan"/>
        </w:rPr>
        <w:t>attempting</w:t>
      </w:r>
      <w:r w:rsidRPr="00C66BD5">
        <w:rPr>
          <w:rStyle w:val="StyleUnderline"/>
        </w:rPr>
        <w:t xml:space="preserve"> to implement a </w:t>
      </w:r>
      <w:r w:rsidRPr="00D65060">
        <w:rPr>
          <w:rStyle w:val="StyleUnderline"/>
          <w:highlight w:val="cyan"/>
        </w:rPr>
        <w:t>degrowth</w:t>
      </w:r>
      <w:r w:rsidRPr="00C66BD5">
        <w:rPr>
          <w:rStyle w:val="StyleUnderline"/>
        </w:rPr>
        <w:t xml:space="preserve"> agenda </w:t>
      </w:r>
      <w:r w:rsidRPr="00D65060">
        <w:rPr>
          <w:rStyle w:val="StyleUnderline"/>
          <w:highlight w:val="cyan"/>
        </w:rPr>
        <w:t>would</w:t>
      </w:r>
      <w:r w:rsidRPr="00C66BD5">
        <w:rPr>
          <w:rStyle w:val="StyleUnderline"/>
        </w:rPr>
        <w:t xml:space="preserve"> have the effect of </w:t>
      </w:r>
      <w:r w:rsidRPr="00D65060">
        <w:rPr>
          <w:rStyle w:val="Emphasis"/>
          <w:highlight w:val="cyan"/>
        </w:rPr>
        <w:t>render</w:t>
      </w:r>
      <w:r w:rsidRPr="00913650">
        <w:rPr>
          <w:rStyle w:val="StyleUnderline"/>
        </w:rPr>
        <w:t xml:space="preserve">ing </w:t>
      </w:r>
      <w:r w:rsidRPr="00C66BD5">
        <w:rPr>
          <w:rStyle w:val="Emphasis"/>
        </w:rPr>
        <w:t xml:space="preserve">the </w:t>
      </w:r>
      <w:r w:rsidRPr="00D65060">
        <w:rPr>
          <w:rStyle w:val="Emphasis"/>
          <w:highlight w:val="cyan"/>
        </w:rPr>
        <w:t>global clean-energy</w:t>
      </w:r>
      <w:r w:rsidRPr="00C66BD5">
        <w:rPr>
          <w:rStyle w:val="Emphasis"/>
        </w:rPr>
        <w:t xml:space="preserve"> project </w:t>
      </w:r>
      <w:r w:rsidRPr="00D65060">
        <w:rPr>
          <w:rStyle w:val="Emphasis"/>
          <w:highlight w:val="cyan"/>
        </w:rPr>
        <w:t>utterly unrealistic politically</w:t>
      </w:r>
      <w:r>
        <w:t>.</w:t>
      </w:r>
    </w:p>
    <w:p w14:paraId="23B3FE13" w14:textId="77777777" w:rsidR="00CC4195" w:rsidRDefault="00CC4195" w:rsidP="00CC4195">
      <w:r w:rsidRPr="00C66BD5">
        <w:rPr>
          <w:rStyle w:val="StyleUnderline"/>
        </w:rPr>
        <w:t>If we are serious about</w:t>
      </w:r>
      <w:r>
        <w:t xml:space="preserve"> mounting a </w:t>
      </w:r>
      <w:r w:rsidRPr="00C66BD5">
        <w:rPr>
          <w:rStyle w:val="Emphasis"/>
        </w:rPr>
        <w:t>viable global climate stabilization</w:t>
      </w:r>
      <w:r>
        <w:t xml:space="preserve"> project, </w:t>
      </w:r>
      <w:r w:rsidRPr="00D65060">
        <w:rPr>
          <w:rStyle w:val="StyleUnderline"/>
          <w:highlight w:val="cyan"/>
        </w:rPr>
        <w:t>we</w:t>
      </w:r>
      <w:r>
        <w:t xml:space="preserve"> clearly </w:t>
      </w:r>
      <w:r w:rsidRPr="00D65060">
        <w:rPr>
          <w:rStyle w:val="StyleUnderline"/>
          <w:highlight w:val="cyan"/>
        </w:rPr>
        <w:t xml:space="preserve">have </w:t>
      </w:r>
      <w:r w:rsidRPr="00D65060">
        <w:rPr>
          <w:rStyle w:val="Emphasis"/>
          <w:highlight w:val="cyan"/>
        </w:rPr>
        <w:t>no time to lose</w:t>
      </w:r>
      <w:r w:rsidRPr="00D65060">
        <w:rPr>
          <w:rStyle w:val="StyleUnderline"/>
          <w:highlight w:val="cyan"/>
        </w:rPr>
        <w:t xml:space="preserve"> in</w:t>
      </w:r>
      <w:r w:rsidRPr="00C66BD5">
        <w:rPr>
          <w:rStyle w:val="StyleUnderline"/>
        </w:rPr>
        <w:t xml:space="preserve"> seeking to build a broadly conceived </w:t>
      </w:r>
      <w:r w:rsidRPr="00D65060">
        <w:rPr>
          <w:rStyle w:val="StyleUnderline"/>
          <w:highlight w:val="cyan"/>
        </w:rPr>
        <w:t>degrowth</w:t>
      </w:r>
      <w:r w:rsidRPr="00C66BD5">
        <w:rPr>
          <w:rStyle w:val="StyleUnderline"/>
        </w:rPr>
        <w:t xml:space="preserve"> movement </w:t>
      </w:r>
      <w:r w:rsidRPr="00D65060">
        <w:rPr>
          <w:rStyle w:val="StyleUnderline"/>
          <w:highlight w:val="cyan"/>
        </w:rPr>
        <w:t>that</w:t>
      </w:r>
      <w:r>
        <w:t xml:space="preserve">, for the reasons outlined, </w:t>
      </w:r>
      <w:r w:rsidRPr="00D65060">
        <w:rPr>
          <w:rStyle w:val="Emphasis"/>
          <w:highlight w:val="cyan"/>
        </w:rPr>
        <w:t>cannot succeed in</w:t>
      </w:r>
      <w:r w:rsidRPr="00C66BD5">
        <w:rPr>
          <w:rStyle w:val="Emphasis"/>
        </w:rPr>
        <w:t xml:space="preserve"> actually </w:t>
      </w:r>
      <w:r w:rsidRPr="00D65060">
        <w:rPr>
          <w:rStyle w:val="Emphasis"/>
          <w:highlight w:val="cyan"/>
        </w:rPr>
        <w:t>stabilizing</w:t>
      </w:r>
      <w:r w:rsidRPr="00C66BD5">
        <w:rPr>
          <w:rStyle w:val="Emphasis"/>
        </w:rPr>
        <w:t xml:space="preserve"> the </w:t>
      </w:r>
      <w:r w:rsidRPr="00D65060">
        <w:rPr>
          <w:rStyle w:val="Emphasis"/>
          <w:highlight w:val="cyan"/>
        </w:rPr>
        <w:t>climate</w:t>
      </w:r>
      <w:r>
        <w:t xml:space="preserve">. This is </w:t>
      </w:r>
      <w:r w:rsidRPr="00C66BD5">
        <w:rPr>
          <w:rStyle w:val="StyleUnderline"/>
        </w:rPr>
        <w:t xml:space="preserve">even more emphatically the case when a fair and workable approach to climate stabilization </w:t>
      </w:r>
      <w:r w:rsidRPr="00C66BD5">
        <w:rPr>
          <w:rStyle w:val="Emphasis"/>
        </w:rPr>
        <w:t>lies right before us via the G</w:t>
      </w:r>
      <w:r>
        <w:t xml:space="preserve">reen </w:t>
      </w:r>
      <w:r w:rsidRPr="00C66BD5">
        <w:rPr>
          <w:rStyle w:val="Emphasis"/>
        </w:rPr>
        <w:t>N</w:t>
      </w:r>
      <w:r>
        <w:t xml:space="preserve">ew </w:t>
      </w:r>
      <w:r w:rsidRPr="00C66BD5">
        <w:rPr>
          <w:rStyle w:val="Emphasis"/>
        </w:rPr>
        <w:t>D</w:t>
      </w:r>
      <w:r>
        <w:t>eal.</w:t>
      </w:r>
    </w:p>
    <w:p w14:paraId="4B26DAB2" w14:textId="77777777" w:rsidR="00CC4195" w:rsidRDefault="00CC4195" w:rsidP="00CC4195">
      <w:pPr>
        <w:pStyle w:val="Heading4"/>
      </w:pPr>
      <w:r>
        <w:t xml:space="preserve">2. </w:t>
      </w:r>
      <w:r w:rsidRPr="00D65060">
        <w:rPr>
          <w:u w:val="single"/>
        </w:rPr>
        <w:t>AI</w:t>
      </w:r>
      <w:r>
        <w:t xml:space="preserve">: their ev says AI extinction risk is driven by alignment with </w:t>
      </w:r>
      <w:r>
        <w:rPr>
          <w:u w:val="single"/>
        </w:rPr>
        <w:t>capitalist market values</w:t>
      </w:r>
      <w:r>
        <w:t xml:space="preserve">. HELLO. Socialist growth bans that. The CP </w:t>
      </w:r>
      <w:r>
        <w:rPr>
          <w:u w:val="single"/>
        </w:rPr>
        <w:t>subordinates</w:t>
      </w:r>
      <w:r>
        <w:t xml:space="preserve"> AI to the mission of maximizing </w:t>
      </w:r>
      <w:r>
        <w:rPr>
          <w:u w:val="single"/>
        </w:rPr>
        <w:t>true social utility</w:t>
      </w:r>
      <w:r>
        <w:t xml:space="preserve">, which is independently a reason that planning works perfectly! </w:t>
      </w:r>
    </w:p>
    <w:p w14:paraId="2CA0B68E" w14:textId="77777777" w:rsidR="00CC4195" w:rsidRPr="002414DE" w:rsidRDefault="00CC4195" w:rsidP="00CC4195">
      <w:r w:rsidRPr="002414DE">
        <w:t xml:space="preserve">Nick </w:t>
      </w:r>
      <w:r w:rsidRPr="002414DE">
        <w:rPr>
          <w:rStyle w:val="Style13ptBold"/>
        </w:rPr>
        <w:t>Dyer-Witheford 13</w:t>
      </w:r>
      <w:r w:rsidRPr="002414DE">
        <w:t xml:space="preserve">, associate professor at the University of Western Ontario in the Faculty of Information and Media Studies, 2013, “Red Plenty Platforms,” Culture Machine, Vol. 14, </w:t>
      </w:r>
      <w:r w:rsidRPr="00A004C4">
        <w:t>https://culturemachine.net/wp-content/uploads/2019/05/511-1153-1-PB.pdf</w:t>
      </w:r>
      <w:r>
        <w:t xml:space="preserve"> /jpb</w:t>
      </w:r>
    </w:p>
    <w:p w14:paraId="2C8841E6" w14:textId="77777777" w:rsidR="00CC4195" w:rsidRPr="008013C0" w:rsidRDefault="00CC4195" w:rsidP="00CC4195">
      <w:pPr>
        <w:rPr>
          <w:sz w:val="16"/>
        </w:rPr>
      </w:pPr>
      <w:r w:rsidRPr="008013C0">
        <w:rPr>
          <w:sz w:val="16"/>
        </w:rPr>
        <w:t xml:space="preserve">Yet perhaps the idea of everyone watching mobile screens lest they miss, not a Facebook poke, but voting the seventh iteration of the participatory plan, duplicates unattractive features of everyday life in high-tech capitalism. So we might speculate further, and suggest that </w:t>
      </w:r>
      <w:r w:rsidRPr="007A6411">
        <w:rPr>
          <w:rStyle w:val="StyleUnderline"/>
        </w:rPr>
        <w:t xml:space="preserve">what </w:t>
      </w:r>
      <w:r w:rsidRPr="00D65060">
        <w:rPr>
          <w:rStyle w:val="StyleUnderline"/>
          <w:highlight w:val="cyan"/>
        </w:rPr>
        <w:t>decentralized</w:t>
      </w:r>
      <w:r w:rsidRPr="007A6411">
        <w:rPr>
          <w:rStyle w:val="StyleUnderline"/>
        </w:rPr>
        <w:t xml:space="preserve"> collective </w:t>
      </w:r>
      <w:r w:rsidRPr="00D65060">
        <w:rPr>
          <w:rStyle w:val="StyleUnderline"/>
          <w:highlight w:val="cyan"/>
        </w:rPr>
        <w:t>planning</w:t>
      </w:r>
      <w:r w:rsidRPr="007A6411">
        <w:rPr>
          <w:rStyle w:val="StyleUnderline"/>
        </w:rPr>
        <w:t xml:space="preserve"> really </w:t>
      </w:r>
      <w:r w:rsidRPr="00D65060">
        <w:rPr>
          <w:rStyle w:val="StyleUnderline"/>
          <w:highlight w:val="cyan"/>
        </w:rPr>
        <w:t>needs</w:t>
      </w:r>
      <w:r w:rsidRPr="007A6411">
        <w:rPr>
          <w:rStyle w:val="StyleUnderline"/>
        </w:rPr>
        <w:t xml:space="preserve"> is not just council media but communist agents: </w:t>
      </w:r>
      <w:r w:rsidRPr="00D65060">
        <w:rPr>
          <w:rStyle w:val="Emphasis"/>
          <w:highlight w:val="cyan"/>
        </w:rPr>
        <w:t>communist software agents</w:t>
      </w:r>
      <w:r w:rsidRPr="008013C0">
        <w:rPr>
          <w:sz w:val="16"/>
        </w:rPr>
        <w:t xml:space="preserve">. Software agents are </w:t>
      </w:r>
      <w:r w:rsidRPr="007A6411">
        <w:rPr>
          <w:rStyle w:val="StyleUnderline"/>
        </w:rPr>
        <w:t xml:space="preserve">complex </w:t>
      </w:r>
      <w:r w:rsidRPr="00D65060">
        <w:rPr>
          <w:rStyle w:val="StyleUnderline"/>
          <w:highlight w:val="cyan"/>
        </w:rPr>
        <w:t>programmed entities</w:t>
      </w:r>
      <w:r w:rsidRPr="007A6411">
        <w:rPr>
          <w:rStyle w:val="StyleUnderline"/>
        </w:rPr>
        <w:t xml:space="preserve"> capable of </w:t>
      </w:r>
      <w:r w:rsidRPr="00D65060">
        <w:rPr>
          <w:rStyle w:val="StyleUnderline"/>
          <w:highlight w:val="cyan"/>
        </w:rPr>
        <w:t>acting ‘with</w:t>
      </w:r>
      <w:r w:rsidRPr="007A6411">
        <w:rPr>
          <w:rStyle w:val="StyleUnderline"/>
        </w:rPr>
        <w:t xml:space="preserve"> a certain degree of </w:t>
      </w:r>
      <w:r w:rsidRPr="00D65060">
        <w:rPr>
          <w:rStyle w:val="StyleUnderline"/>
          <w:highlight w:val="cyan"/>
        </w:rPr>
        <w:t>autonomy</w:t>
      </w:r>
      <w:r w:rsidRPr="007A6411">
        <w:rPr>
          <w:rStyle w:val="StyleUnderline"/>
        </w:rPr>
        <w:t>… on behalf of a user</w:t>
      </w:r>
      <w:r w:rsidRPr="008013C0">
        <w:rPr>
          <w:sz w:val="16"/>
        </w:rPr>
        <w:t xml:space="preserve"> (or another program)’ (Wikipedia, 2013b: np). Such agents manifest ‘goal-direction, selection, prioritization and initiation of tasks’; </w:t>
      </w:r>
      <w:r w:rsidRPr="007A6411">
        <w:rPr>
          <w:rStyle w:val="StyleUnderline"/>
        </w:rPr>
        <w:t>they can activate themselves, assess and react to context, exhibit aspects of artificial intelligence</w:t>
      </w:r>
      <w:r w:rsidRPr="008013C0">
        <w:rPr>
          <w:sz w:val="16"/>
        </w:rPr>
        <w:t>, such as learning, and can communicate and cooperate with other agents (Wikipedia, 2013b: np).</w:t>
      </w:r>
    </w:p>
    <w:p w14:paraId="0254E601" w14:textId="77777777" w:rsidR="00CC4195" w:rsidRPr="008013C0" w:rsidRDefault="00CC4195" w:rsidP="00CC4195">
      <w:pPr>
        <w:rPr>
          <w:sz w:val="16"/>
        </w:rPr>
      </w:pPr>
      <w:r w:rsidRPr="008013C0">
        <w:rPr>
          <w:sz w:val="16"/>
        </w:rPr>
        <w:t xml:space="preserve">Commercially, </w:t>
      </w:r>
      <w:r w:rsidRPr="00D65060">
        <w:rPr>
          <w:rStyle w:val="StyleUnderline"/>
          <w:highlight w:val="cyan"/>
        </w:rPr>
        <w:t>software ‘bidding agents’</w:t>
      </w:r>
      <w:r w:rsidRPr="007A6411">
        <w:rPr>
          <w:rStyle w:val="StyleUnderline"/>
        </w:rPr>
        <w:t xml:space="preserve"> are able to </w:t>
      </w:r>
      <w:r w:rsidRPr="007A6411">
        <w:rPr>
          <w:rStyle w:val="Emphasis"/>
        </w:rPr>
        <w:t xml:space="preserve">consistently </w:t>
      </w:r>
      <w:r w:rsidRPr="00D65060">
        <w:rPr>
          <w:rStyle w:val="Emphasis"/>
          <w:highlight w:val="cyan"/>
        </w:rPr>
        <w:t>outperform human</w:t>
      </w:r>
      <w:r w:rsidRPr="007A6411">
        <w:rPr>
          <w:rStyle w:val="Emphasis"/>
        </w:rPr>
        <w:t xml:space="preserve"> agent</w:t>
      </w:r>
      <w:r w:rsidRPr="00D65060">
        <w:rPr>
          <w:rStyle w:val="Emphasis"/>
          <w:highlight w:val="cyan"/>
        </w:rPr>
        <w:t>s</w:t>
      </w:r>
      <w:r w:rsidRPr="008013C0">
        <w:rPr>
          <w:sz w:val="16"/>
        </w:rPr>
        <w:t xml:space="preserve"> so that ‘Humans are on the verge of losing their status as the sole economic species on the planet’ (Kephart, 2002: 7207). The ability of such entities to create ‘perfect competition’ in electronic markets makes them a favorite of Austrian School-influenced economists (Mirowski, 2002). </w:t>
      </w:r>
      <w:r w:rsidRPr="007A6411">
        <w:rPr>
          <w:rStyle w:val="StyleUnderline"/>
        </w:rPr>
        <w:t>As preprogrammed buyers and sellers capable of processing vast amounts of market data, software agents have transformed electronic commerce because of their ability to quickly search the Internet, identify best offers, aggregate this information for users, or</w:t>
      </w:r>
      <w:r w:rsidRPr="008013C0">
        <w:rPr>
          <w:sz w:val="16"/>
        </w:rPr>
        <w:t xml:space="preserve">, indeed, </w:t>
      </w:r>
      <w:r w:rsidRPr="007A6411">
        <w:rPr>
          <w:rStyle w:val="StyleUnderline"/>
        </w:rPr>
        <w:t>make purchases autonomously</w:t>
      </w:r>
      <w:r w:rsidRPr="008013C0">
        <w:rPr>
          <w:sz w:val="16"/>
        </w:rPr>
        <w:t xml:space="preserve">. However, </w:t>
      </w:r>
      <w:r w:rsidRPr="007A6411">
        <w:rPr>
          <w:rStyle w:val="StyleUnderline"/>
        </w:rPr>
        <w:t>the arena in which such agents truly excel is</w:t>
      </w:r>
      <w:r w:rsidRPr="008013C0">
        <w:rPr>
          <w:sz w:val="16"/>
        </w:rPr>
        <w:t xml:space="preserve"> in </w:t>
      </w:r>
      <w:r w:rsidRPr="007A6411">
        <w:rPr>
          <w:rStyle w:val="Emphasis"/>
        </w:rPr>
        <w:t>the financial sector</w:t>
      </w:r>
      <w:r w:rsidRPr="007A6411">
        <w:rPr>
          <w:rStyle w:val="StyleUnderline"/>
        </w:rPr>
        <w:t>, where high frequency trading is entirely dependent on software ‘bots’ capable of responding to arbitrage possibilities in milliseconds</w:t>
      </w:r>
      <w:r w:rsidRPr="008013C0">
        <w:rPr>
          <w:sz w:val="16"/>
        </w:rPr>
        <w:t>.</w:t>
      </w:r>
    </w:p>
    <w:p w14:paraId="0E0878DA" w14:textId="77777777" w:rsidR="00CC4195" w:rsidRPr="008013C0" w:rsidRDefault="00CC4195" w:rsidP="00CC4195">
      <w:pPr>
        <w:rPr>
          <w:sz w:val="16"/>
        </w:rPr>
      </w:pPr>
      <w:r w:rsidRPr="008013C0">
        <w:rPr>
          <w:sz w:val="16"/>
        </w:rPr>
        <w:t xml:space="preserve">One can’t help but ask, however, </w:t>
      </w:r>
      <w:r w:rsidRPr="00D65060">
        <w:rPr>
          <w:rStyle w:val="Emphasis"/>
          <w:highlight w:val="cyan"/>
        </w:rPr>
        <w:t>what if software agents could</w:t>
      </w:r>
      <w:r w:rsidRPr="007A6411">
        <w:rPr>
          <w:rStyle w:val="Emphasis"/>
        </w:rPr>
        <w:t xml:space="preserve"> manifest a different politics?</w:t>
      </w:r>
      <w:r w:rsidRPr="008013C0">
        <w:rPr>
          <w:sz w:val="16"/>
        </w:rPr>
        <w:t xml:space="preserve"> Noting that Multi-Agent System models can be thought of as a means to answer problems of resource allocation, Don Greenwood (2007: 8) has suggested </w:t>
      </w:r>
      <w:r w:rsidRPr="007A6411">
        <w:rPr>
          <w:rStyle w:val="StyleUnderline"/>
        </w:rPr>
        <w:t xml:space="preserve">they could </w:t>
      </w:r>
      <w:r w:rsidRPr="00D65060">
        <w:rPr>
          <w:rStyle w:val="StyleUnderline"/>
          <w:highlight w:val="cyan"/>
        </w:rPr>
        <w:t xml:space="preserve">be geared toward </w:t>
      </w:r>
      <w:r w:rsidRPr="00D65060">
        <w:rPr>
          <w:rStyle w:val="Emphasis"/>
          <w:highlight w:val="cyan"/>
        </w:rPr>
        <w:t>solving</w:t>
      </w:r>
      <w:r w:rsidRPr="007A6411">
        <w:rPr>
          <w:rStyle w:val="Emphasis"/>
        </w:rPr>
        <w:t xml:space="preserve"> the ‘</w:t>
      </w:r>
      <w:r w:rsidRPr="00D65060">
        <w:rPr>
          <w:rStyle w:val="Emphasis"/>
          <w:highlight w:val="cyan"/>
        </w:rPr>
        <w:t>socialist calculation</w:t>
      </w:r>
      <w:r w:rsidRPr="007A6411">
        <w:rPr>
          <w:rStyle w:val="Emphasis"/>
        </w:rPr>
        <w:t xml:space="preserve"> problem’</w:t>
      </w:r>
      <w:r w:rsidRPr="007A6411">
        <w:rPr>
          <w:rStyle w:val="StyleUnderline"/>
        </w:rPr>
        <w:t>. As planning tools, Multi-Agent Systems</w:t>
      </w:r>
      <w:r w:rsidRPr="008013C0">
        <w:rPr>
          <w:sz w:val="16"/>
        </w:rPr>
        <w:t xml:space="preserve">, he notes, </w:t>
      </w:r>
      <w:r w:rsidRPr="007A6411">
        <w:rPr>
          <w:rStyle w:val="StyleUnderline"/>
        </w:rPr>
        <w:t xml:space="preserve">have the advantage over real markets that ‘the </w:t>
      </w:r>
      <w:r w:rsidRPr="00D65060">
        <w:rPr>
          <w:rStyle w:val="StyleUnderline"/>
          <w:highlight w:val="cyan"/>
        </w:rPr>
        <w:t>goals</w:t>
      </w:r>
      <w:r w:rsidRPr="007A6411">
        <w:rPr>
          <w:rStyle w:val="StyleUnderline"/>
        </w:rPr>
        <w:t xml:space="preserve"> and constraints faced by agents </w:t>
      </w:r>
      <w:r w:rsidRPr="00D65060">
        <w:rPr>
          <w:rStyle w:val="StyleUnderline"/>
          <w:highlight w:val="cyan"/>
        </w:rPr>
        <w:t xml:space="preserve">can be </w:t>
      </w:r>
      <w:r w:rsidRPr="00D65060">
        <w:rPr>
          <w:rStyle w:val="Emphasis"/>
          <w:highlight w:val="cyan"/>
        </w:rPr>
        <w:t>pre-specified</w:t>
      </w:r>
      <w:r w:rsidRPr="007A6411">
        <w:rPr>
          <w:rStyle w:val="Emphasis"/>
        </w:rPr>
        <w:t xml:space="preserve"> by the designer of the model</w:t>
      </w:r>
      <w:r w:rsidRPr="008013C0">
        <w:rPr>
          <w:sz w:val="16"/>
        </w:rPr>
        <w:t xml:space="preserve">’ (Greenwood, 2007: 9). </w:t>
      </w:r>
      <w:r w:rsidRPr="0056681A">
        <w:rPr>
          <w:rStyle w:val="StyleUnderline"/>
        </w:rPr>
        <w:t xml:space="preserve">It is possible </w:t>
      </w:r>
      <w:r w:rsidRPr="00D65060">
        <w:rPr>
          <w:rStyle w:val="StyleUnderline"/>
          <w:highlight w:val="cyan"/>
        </w:rPr>
        <w:t xml:space="preserve">to design agents with </w:t>
      </w:r>
      <w:r w:rsidRPr="00D65060">
        <w:rPr>
          <w:rStyle w:val="Emphasis"/>
          <w:highlight w:val="cyan"/>
        </w:rPr>
        <w:t>macro</w:t>
      </w:r>
      <w:r w:rsidRPr="0056681A">
        <w:rPr>
          <w:rStyle w:val="Emphasis"/>
        </w:rPr>
        <w:t xml:space="preserve">-level </w:t>
      </w:r>
      <w:r w:rsidRPr="00D65060">
        <w:rPr>
          <w:rStyle w:val="Emphasis"/>
          <w:highlight w:val="cyan"/>
        </w:rPr>
        <w:t>objectives</w:t>
      </w:r>
      <w:r w:rsidRPr="0056681A">
        <w:rPr>
          <w:rStyle w:val="StyleUnderline"/>
        </w:rPr>
        <w:t xml:space="preserve"> that involve </w:t>
      </w:r>
      <w:r w:rsidRPr="00D65060">
        <w:rPr>
          <w:rStyle w:val="StyleUnderline"/>
          <w:highlight w:val="cyan"/>
        </w:rPr>
        <w:t>more than just</w:t>
      </w:r>
      <w:r w:rsidRPr="0056681A">
        <w:rPr>
          <w:rStyle w:val="StyleUnderline"/>
        </w:rPr>
        <w:t xml:space="preserve"> the maximization of individual </w:t>
      </w:r>
      <w:r w:rsidRPr="00D65060">
        <w:rPr>
          <w:rStyle w:val="StyleUnderline"/>
          <w:highlight w:val="cyan"/>
        </w:rPr>
        <w:t>self-interest</w:t>
      </w:r>
      <w:r w:rsidRPr="008013C0">
        <w:rPr>
          <w:sz w:val="16"/>
        </w:rPr>
        <w:t xml:space="preserve">; two ‘welfare’ principles that economists have experimented with incorporating are </w:t>
      </w:r>
      <w:r w:rsidRPr="00D65060">
        <w:rPr>
          <w:rStyle w:val="Emphasis"/>
          <w:highlight w:val="cyan"/>
        </w:rPr>
        <w:t>equality</w:t>
      </w:r>
      <w:r w:rsidRPr="00D65060">
        <w:rPr>
          <w:rStyle w:val="StyleUnderline"/>
          <w:highlight w:val="cyan"/>
        </w:rPr>
        <w:t xml:space="preserve"> and </w:t>
      </w:r>
      <w:r w:rsidRPr="00D65060">
        <w:rPr>
          <w:rStyle w:val="Emphasis"/>
          <w:highlight w:val="cyan"/>
        </w:rPr>
        <w:t>environmental</w:t>
      </w:r>
      <w:r w:rsidRPr="0056681A">
        <w:rPr>
          <w:rStyle w:val="Emphasis"/>
        </w:rPr>
        <w:t xml:space="preserve"> protection </w:t>
      </w:r>
      <w:r w:rsidRPr="00D65060">
        <w:rPr>
          <w:rStyle w:val="Emphasis"/>
          <w:highlight w:val="cyan"/>
        </w:rPr>
        <w:t>sustainability</w:t>
      </w:r>
      <w:r w:rsidRPr="008013C0">
        <w:rPr>
          <w:sz w:val="16"/>
        </w:rPr>
        <w:t>.</w:t>
      </w:r>
    </w:p>
    <w:p w14:paraId="7610F76B" w14:textId="77777777" w:rsidR="00CC4195" w:rsidRPr="008013C0" w:rsidRDefault="00CC4195" w:rsidP="00CC4195">
      <w:pPr>
        <w:rPr>
          <w:sz w:val="16"/>
        </w:rPr>
      </w:pPr>
      <w:r w:rsidRPr="008013C0">
        <w:rPr>
          <w:sz w:val="16"/>
        </w:rPr>
        <w:t xml:space="preserve">Perhaps, then, </w:t>
      </w:r>
      <w:r w:rsidRPr="0056681A">
        <w:rPr>
          <w:rStyle w:val="StyleUnderline"/>
        </w:rPr>
        <w:t xml:space="preserve">we should </w:t>
      </w:r>
      <w:r w:rsidRPr="00D65060">
        <w:rPr>
          <w:rStyle w:val="StyleUnderline"/>
          <w:highlight w:val="cyan"/>
        </w:rPr>
        <w:t>envisage</w:t>
      </w:r>
      <w:r w:rsidRPr="008013C0">
        <w:rPr>
          <w:sz w:val="16"/>
        </w:rPr>
        <w:t xml:space="preserve"> the repeated </w:t>
      </w:r>
      <w:r w:rsidRPr="0056681A">
        <w:rPr>
          <w:rStyle w:val="StyleUnderline"/>
        </w:rPr>
        <w:t xml:space="preserve">decision-cycles of democratic </w:t>
      </w:r>
      <w:r w:rsidRPr="00D65060">
        <w:rPr>
          <w:rStyle w:val="StyleUnderline"/>
          <w:highlight w:val="cyan"/>
        </w:rPr>
        <w:t>planning</w:t>
      </w:r>
      <w:r w:rsidRPr="0056681A">
        <w:rPr>
          <w:rStyle w:val="StyleUnderline"/>
        </w:rPr>
        <w:t xml:space="preserve"> as being</w:t>
      </w:r>
      <w:r w:rsidRPr="008013C0">
        <w:rPr>
          <w:sz w:val="16"/>
        </w:rPr>
        <w:t xml:space="preserve">, not just debated and deliberated in social media, but </w:t>
      </w:r>
      <w:r w:rsidRPr="0056681A">
        <w:rPr>
          <w:rStyle w:val="Emphasis"/>
        </w:rPr>
        <w:t xml:space="preserve">partially </w:t>
      </w:r>
      <w:r w:rsidRPr="00D65060">
        <w:rPr>
          <w:rStyle w:val="Emphasis"/>
          <w:highlight w:val="cyan"/>
        </w:rPr>
        <w:t>delegated to</w:t>
      </w:r>
      <w:r w:rsidRPr="0056681A">
        <w:rPr>
          <w:rStyle w:val="Emphasis"/>
        </w:rPr>
        <w:t xml:space="preserve"> a series of </w:t>
      </w:r>
      <w:r w:rsidRPr="00D65060">
        <w:rPr>
          <w:rStyle w:val="Emphasis"/>
          <w:highlight w:val="cyan"/>
        </w:rPr>
        <w:t>communist software agents</w:t>
      </w:r>
      <w:r w:rsidRPr="0056681A">
        <w:rPr>
          <w:rStyle w:val="StyleUnderline"/>
        </w:rPr>
        <w:t>, who absorb the attentional demands of the process, running at the pace of high-speed trading algorithms, scuttling through data rich networks, making recommendations to human participants</w:t>
      </w:r>
      <w:r w:rsidRPr="008013C0">
        <w:rPr>
          <w:sz w:val="16"/>
        </w:rPr>
        <w:t xml:space="preserve"> (‘if you liked the geo-engineering plus nanotechnology but no-nukes five year plan, you might like…’), </w:t>
      </w:r>
      <w:r w:rsidRPr="0056681A">
        <w:rPr>
          <w:rStyle w:val="StyleUnderline"/>
        </w:rPr>
        <w:t>communicating and cooperating with each other</w:t>
      </w:r>
      <w:r w:rsidRPr="008013C0">
        <w:rPr>
          <w:sz w:val="16"/>
        </w:rPr>
        <w:t xml:space="preserve"> at a variety of levels, </w:t>
      </w:r>
      <w:r w:rsidRPr="00D65060">
        <w:rPr>
          <w:rStyle w:val="StyleUnderline"/>
          <w:highlight w:val="cyan"/>
        </w:rPr>
        <w:t>preprogrammed to specific</w:t>
      </w:r>
      <w:r w:rsidRPr="0056681A">
        <w:rPr>
          <w:rStyle w:val="StyleUnderline"/>
        </w:rPr>
        <w:t xml:space="preserve"> thresholds and </w:t>
      </w:r>
      <w:r w:rsidRPr="00D65060">
        <w:rPr>
          <w:rStyle w:val="StyleUnderline"/>
          <w:highlight w:val="cyan"/>
        </w:rPr>
        <w:t>configurations</w:t>
      </w:r>
      <w:r w:rsidRPr="0056681A">
        <w:rPr>
          <w:rStyle w:val="StyleUnderline"/>
        </w:rPr>
        <w:t xml:space="preserve"> of decision (‘</w:t>
      </w:r>
      <w:r w:rsidRPr="00D65060">
        <w:rPr>
          <w:rStyle w:val="Emphasis"/>
          <w:highlight w:val="cyan"/>
        </w:rPr>
        <w:t>keep CO2</w:t>
      </w:r>
      <w:r w:rsidRPr="0056681A">
        <w:rPr>
          <w:rStyle w:val="Emphasis"/>
        </w:rPr>
        <w:t xml:space="preserve"> emissions </w:t>
      </w:r>
      <w:r w:rsidRPr="00D65060">
        <w:rPr>
          <w:rStyle w:val="Emphasis"/>
          <w:highlight w:val="cyan"/>
        </w:rPr>
        <w:t>below 300 p</w:t>
      </w:r>
      <w:r w:rsidRPr="0056681A">
        <w:rPr>
          <w:rStyle w:val="Emphasis"/>
        </w:rPr>
        <w:t xml:space="preserve">arts </w:t>
      </w:r>
      <w:r w:rsidRPr="00D65060">
        <w:rPr>
          <w:rStyle w:val="Emphasis"/>
          <w:highlight w:val="cyan"/>
        </w:rPr>
        <w:t>a m</w:t>
      </w:r>
      <w:r w:rsidRPr="0056681A">
        <w:rPr>
          <w:rStyle w:val="Emphasis"/>
        </w:rPr>
        <w:t>illion</w:t>
      </w:r>
      <w:r w:rsidRPr="0056681A">
        <w:rPr>
          <w:rStyle w:val="StyleUnderline"/>
        </w:rPr>
        <w:t xml:space="preserve">, </w:t>
      </w:r>
      <w:r w:rsidRPr="00D65060">
        <w:rPr>
          <w:rStyle w:val="StyleUnderline"/>
          <w:highlight w:val="cyan"/>
        </w:rPr>
        <w:t>increase incomes of</w:t>
      </w:r>
      <w:r w:rsidRPr="0056681A">
        <w:rPr>
          <w:rStyle w:val="StyleUnderline"/>
        </w:rPr>
        <w:t xml:space="preserve"> the </w:t>
      </w:r>
      <w:r w:rsidRPr="00D65060">
        <w:rPr>
          <w:rStyle w:val="StyleUnderline"/>
          <w:highlight w:val="cyan"/>
        </w:rPr>
        <w:t>lower quintile</w:t>
      </w:r>
      <w:r w:rsidRPr="008013C0">
        <w:rPr>
          <w:sz w:val="16"/>
        </w:rPr>
        <w:t xml:space="preserve">… and </w:t>
      </w:r>
      <w:r w:rsidRPr="0056681A">
        <w:rPr>
          <w:rStyle w:val="StyleUnderline"/>
        </w:rPr>
        <w:t>no rise in labour hours necessary for a cup of coffee’</w:t>
      </w:r>
      <w:r w:rsidRPr="008013C0">
        <w:rPr>
          <w:sz w:val="16"/>
        </w:rPr>
        <w:t>). In the age of autonomous machines, this may be what a workers’ council would look like.</w:t>
      </w:r>
    </w:p>
    <w:p w14:paraId="03F0CBDF" w14:textId="77777777" w:rsidR="00CC4195" w:rsidRPr="00B75280" w:rsidRDefault="00CC4195" w:rsidP="00CC4195">
      <w:pPr>
        <w:rPr>
          <w:sz w:val="4"/>
          <w:szCs w:val="4"/>
        </w:rPr>
      </w:pPr>
      <w:r w:rsidRPr="00B75280">
        <w:rPr>
          <w:sz w:val="4"/>
          <w:szCs w:val="4"/>
        </w:rPr>
        <w:t>Automata, Copies and Replicators</w:t>
      </w:r>
    </w:p>
    <w:p w14:paraId="47C9D133" w14:textId="77777777" w:rsidR="00CC4195" w:rsidRPr="00B75280" w:rsidRDefault="00CC4195" w:rsidP="00CC4195">
      <w:pPr>
        <w:rPr>
          <w:sz w:val="4"/>
          <w:szCs w:val="4"/>
        </w:rPr>
      </w:pPr>
      <w:r w:rsidRPr="00B75280">
        <w:rPr>
          <w:sz w:val="4"/>
          <w:szCs w:val="4"/>
        </w:rPr>
        <w:t>Yet, is planning necessary at all? Centralized, neo-socialist planning schemes and decentralized, networked councilist versions both see computers as calculative instruments, a means to measure, particularly to measure work: their aim is to abolish capitalist exploitation by returning to workers the full worth of their labour time. There is, however, another line of communist futurism which understands computers not so much as instruments of planning as machines of abundance. There are, we might say, two ways to beat Hayek’s capitalist catallaxy. One is to out-calculate it. The other is to explode it: scarcity is replaced with plenitude, ending the need for either prices or planning. For Marxists, ‘plenty’ yields the transition from the ‘lower’ phase of communism, which still must grapple with problems of scarcity, to the higher phase of ‘from each according to his abilities, to each according to his needs’. A popular metaphor for the technological conditions necessary for this latter moment is the Star Trek ‘replicator’, which automatically, and with a limitless energy, provides for human needs (Fraise, 2011). This essay is not going to adjudicate what level of needs satisfaction should be considered ‘enough’, or what combination of growth and redistribution is adequate to attain it: this surely would be the issue facing the collective planners of the future. It will, however, identify three cybernetic tendencies that point towards the ‘higher’ phase of communism: automation, copying and peer-to-peer production.</w:t>
      </w:r>
    </w:p>
    <w:p w14:paraId="246B6B4B" w14:textId="77777777" w:rsidR="00CC4195" w:rsidRPr="00B75280" w:rsidRDefault="00CC4195" w:rsidP="00CC4195">
      <w:pPr>
        <w:rPr>
          <w:sz w:val="4"/>
          <w:szCs w:val="4"/>
        </w:rPr>
      </w:pPr>
      <w:r w:rsidRPr="00B75280">
        <w:rPr>
          <w:sz w:val="4"/>
          <w:szCs w:val="4"/>
        </w:rPr>
        <w:t>Automation has been the most central to the communist imagination. Its classic statement is the now-famous ‘Fragment on Machines’ in Grundrisse, where, looking at the industrial factory of his age, Marx (1973: 690-711) predicts capital’s tendency to mechanize production will, by destroying the need for waged labour, blow up the entire system. The founder of cybernetics, Norbert Weiner (1950), saw its main consequence to be the computerized elimination of jobs. This digital ‘end of work’ thesis has been developed very bluntly by thinkers such as Andre Gorz (1985) and Jeremy Rifkin (1995). Over the late twentieth century, however, capital has notably avoided this scenario. Far from totally automating work, it has both sought out global reservoirs of cheap labour, and followed a ‘march through the sectors’ that pushes a moving front of labour commodification through agriculture, industry and services.</w:t>
      </w:r>
    </w:p>
    <w:p w14:paraId="47FFE6F3" w14:textId="77777777" w:rsidR="00CC4195" w:rsidRPr="00B75280" w:rsidRDefault="00CC4195" w:rsidP="00CC4195">
      <w:pPr>
        <w:rPr>
          <w:sz w:val="4"/>
          <w:szCs w:val="4"/>
        </w:rPr>
      </w:pPr>
      <w:r w:rsidRPr="00B75280">
        <w:rPr>
          <w:sz w:val="4"/>
          <w:szCs w:val="4"/>
        </w:rPr>
        <w:t>Since 2000, however, the automation debate has been renewed. Continuing reductions in computing costs, improvements in vision and touch technologies, the military investments of the 9/11 wars in drones and autonomous vehicles, and wage demands by workers in China, India and other sources of formerly cheap labour has spurred a ‘new wave of robots… far more adept than those now commonly used by automakers and other heavy manufacturers’, more flexible and easier to train, that are now replacing workers not just in manufacturing but in distribution, circulation and service processes such as warehousing, call centres and even elder care (Markoff, 2012: np). Erik Brynjolfsson and Andrew McAfee (2011: 9), economists at the Massachusetts Institute of Technology, have sounded an alarm that the ‘pace and scale of this encroachment into human skills’ is now reaching a new level with ‘profound economic implications.’ These concerns are being echoed by mainstream economists (Krugman, 2012).</w:t>
      </w:r>
    </w:p>
    <w:p w14:paraId="3F4BD5CA" w14:textId="77777777" w:rsidR="00CC4195" w:rsidRPr="00B75280" w:rsidRDefault="00CC4195" w:rsidP="00CC4195">
      <w:pPr>
        <w:rPr>
          <w:sz w:val="4"/>
          <w:szCs w:val="4"/>
        </w:rPr>
      </w:pPr>
      <w:r w:rsidRPr="00B75280">
        <w:rPr>
          <w:sz w:val="4"/>
          <w:szCs w:val="4"/>
        </w:rPr>
        <w:t>Within capital, automation threatens workers with unemployment or production speed-up. If, however, there were no dominant structural tendency for increases in productivity to lead to unemployment or greater output without reduction in labour time, automation could systematically yield to less time spent in formal workplaces. In a communist framework that protected access to the use value of goods and services, robotization creates the prospect of a passage from the realm of necessity to freedom. It reintroduces the goal – closed down both within the Stakhanovite Soviet experiment and in the wage-raising trades unionism of the West – of liberating time from work, with all this allows both in terms of human self-development and communal engagement.</w:t>
      </w:r>
    </w:p>
    <w:p w14:paraId="5B55743B" w14:textId="77777777" w:rsidR="00CC4195" w:rsidRPr="00B75280" w:rsidRDefault="00CC4195" w:rsidP="00CC4195">
      <w:pPr>
        <w:rPr>
          <w:sz w:val="4"/>
          <w:szCs w:val="4"/>
        </w:rPr>
      </w:pPr>
      <w:r w:rsidRPr="00B75280">
        <w:rPr>
          <w:sz w:val="4"/>
          <w:szCs w:val="4"/>
        </w:rPr>
        <w:t>Juliet Schor’s (1991) estimate, that if American workers had taken gains won from productivity increases since the 1950s, not in wages but in time off, they would by 2000 have been working a twenty hour week. It indicates the scale of possible change. Proposals for a ‘basic income’ have recently figured in left politics. There are certainly criticisms to be made of these insofar as they are advanced as a reformist strategy, with the risk of becoming merely a rationalized welfare provision supporting neoliberal precarity. But it would be hard to envision a meaningful communist future that did not institute such measures to acknowledge the reductions in socially necessary labour time made possible by advances in science and technology, destroying Hayek’s calculation problem by progressively subtracting from it the capitalist ur-commodity, labour power.</w:t>
      </w:r>
    </w:p>
    <w:p w14:paraId="7858F111" w14:textId="77777777" w:rsidR="00CC4195" w:rsidRPr="00B75280" w:rsidRDefault="00CC4195" w:rsidP="00CC4195">
      <w:pPr>
        <w:rPr>
          <w:sz w:val="4"/>
          <w:szCs w:val="4"/>
        </w:rPr>
      </w:pPr>
      <w:r w:rsidRPr="00B75280">
        <w:rPr>
          <w:sz w:val="4"/>
          <w:szCs w:val="4"/>
        </w:rPr>
        <w:t>If robots undermine the centrality of the wage relation, the Internet presents a parallel possibility, priceless goods. Mainstream economists have long recognized the anomalous features of nonrivalrous informational goods, which can be endlessly copied at almost zero cost, all but instantaneously circulated, and shared without detracting from their use value. As intellectual and cultural production have become increasingly digitized, these tendencies to make the Internet ‘a place of plenty’ (Siefkes, 2012: np) have become increasingly problematic for the price system. Capital has struggled to maintain the commodity form in cyberspace, either by attempts to enforce intellectual property, or by treating informational flows as advertising accelerators for other commodities. Nonetheless, the drift to software decommodification has proven ineradicable, and been intensified by the capacities to conduct this circulation outside of centrally controlled servers, through peer-to-peer networks. Piracy, which now accounts for the majority of digital music, games, film and other software distributed in Asia, Africa, Latin America and Eastern Europe (Karaganis et al., 2011) is the clandestine and criminalized manifestation of this tendency; and the free and open source software movement its organized expression.</w:t>
      </w:r>
    </w:p>
    <w:p w14:paraId="07252020" w14:textId="77777777" w:rsidR="00CC4195" w:rsidRPr="00B75280" w:rsidRDefault="00CC4195" w:rsidP="00CC4195">
      <w:pPr>
        <w:rPr>
          <w:sz w:val="4"/>
          <w:szCs w:val="4"/>
        </w:rPr>
      </w:pPr>
      <w:r w:rsidRPr="00B75280">
        <w:rPr>
          <w:sz w:val="4"/>
          <w:szCs w:val="4"/>
        </w:rPr>
        <w:t>The latter has been the focus of interest on the libertarian left since the inauguration of the Free Software Foundation (by Richard Stallman in 1984), which released code under a General Public License (GPL), guaranteeing users the freedom to repurpose, study, customize, redistribute, and change it. As Jacob Rigi (2012) observes, the so-called ‘copyleft’ clause in the GPL, which requires that any program using GPL code is itself issued under GPL, is a ‘dialectical negation’ of copyright, because it simultaneously preserves and abolishes property in software, formulating ‘an allinclusive global property right’. This development was elaborated by Linus Torvalds’ organization in the early 1990s of the online voluntary collective cooperative method for open-source software production. As Rigi (2012) says, the combination of GPL license and Linux-style open source collective programming ‘represents the gist of the P2P [peer-to-peer] mode of production’; he sees in this an instantiation of Marx’s ‘higher communism’, acknowledging the collective nature of scientific knowledge, and rejecting any scarcitybased demand for ‘equivalence between contribution to social production and share of social product’.</w:t>
      </w:r>
    </w:p>
    <w:p w14:paraId="364E2459" w14:textId="77777777" w:rsidR="00CC4195" w:rsidRPr="00B75280" w:rsidRDefault="00CC4195" w:rsidP="00CC4195">
      <w:pPr>
        <w:rPr>
          <w:sz w:val="4"/>
          <w:szCs w:val="4"/>
        </w:rPr>
      </w:pPr>
      <w:r w:rsidRPr="00B75280">
        <w:rPr>
          <w:sz w:val="4"/>
          <w:szCs w:val="4"/>
        </w:rPr>
        <w:t>Open source software has attained considerable practical success (Weber, 2004), while P2P production has developed in various directions, with its political inflection ranging from libertarian capitalism, to liberal views of the new ‘wealth of networks’ (Benkler, 2006) as supplementary to and compatible with markets, to specifically communist versions, such as the Oekonux project (Meretz, 2012), with the ecumenical Foundation for P2P Alternatives (Bauwens, 2012) working across the entire spectrum. However, even if one regards open source and P2P as a germinal of a new mode of production, difficulties in cultivating this seed have become apparent. One such difficulty is the relative ease with which capital has incorporated this seed as a contribution to downstream commodification processes: indeed, the whole tendency of Web 2.0 could be said to be the containment of ‘new’ P2P production and circulation methods firmly within the shell of capitalist ‘old’ commodity forms. The other issue has been what Graham Seaman (2002) terms the ‘washing machine problem’ – the gulf between virtual and material production, cornucopian software and industrial production, which seems to restrict P2P practices, however progressive, to a small subset of total economic activity.</w:t>
      </w:r>
    </w:p>
    <w:p w14:paraId="6ED53110" w14:textId="77777777" w:rsidR="00CC4195" w:rsidRPr="00B75280" w:rsidRDefault="00CC4195" w:rsidP="00CC4195">
      <w:pPr>
        <w:rPr>
          <w:sz w:val="4"/>
          <w:szCs w:val="4"/>
        </w:rPr>
      </w:pPr>
      <w:r w:rsidRPr="00B75280">
        <w:rPr>
          <w:sz w:val="4"/>
          <w:szCs w:val="4"/>
        </w:rPr>
        <w:t>Over the last decade, however, this gap has been narrowed by the rapid development of forms of computer controlled microfabrication devices: additive 3D printing is the most famous, but there are a variety of others, including subtractive micro-mills and other miniaturized and digitized engineering devices that put industrial capacities within the grasp of ‘hack labs’, households and small communities. These have provided the basis for an emerging ‘maker’ movement, which links these digital manufacturing units to the networked circulation of design, suggesting to some that the ‘P2P mode of production can be extended to most branches of material production’ (Rigi, 2012). These technologies are also associated with the proliferation of robots and small-scale automata; indeed, the holy grail of the ‘maker’ movement is the self-replicating replicator, the perfect von Neumann machine. Extrapolation from these tendencies places the ‘fabbers’ and ‘replicators’ of sci-fi imagination much closer to realization than seemed possible even quite recently.</w:t>
      </w:r>
    </w:p>
    <w:p w14:paraId="03C81EA3" w14:textId="77777777" w:rsidR="00CC4195" w:rsidRPr="00B75280" w:rsidRDefault="00CC4195" w:rsidP="00CC4195">
      <w:pPr>
        <w:rPr>
          <w:sz w:val="4"/>
          <w:szCs w:val="4"/>
        </w:rPr>
      </w:pPr>
      <w:r w:rsidRPr="00B75280">
        <w:rPr>
          <w:sz w:val="4"/>
          <w:szCs w:val="4"/>
        </w:rPr>
        <w:t>Even the most market-oriented of ‘makers’ don’t hesitate to point out that such developments appear to return the means of production back to popular hands (Doctorow, 2009; Anderson, 2012). But as the example of open source suggests, there is no intrinsic communizing logic in the maker movement, which could as easily result in a proliferation of micro-entrepreneurship as in a micro-industrial commons. In his critique of liberal P2P enthusiasts, Tony Smith observes that full development of commons-based peer production is ‘incompatible with the property and production relations of capital’ (2012: 178); as long as these relations persist those involved in volunteer peer production will continue to be explicated in the wage work on which they depend, their creations will be appropriated by capital as ‘free gifts’, and the wider development of such projects starved of resources.</w:t>
      </w:r>
    </w:p>
    <w:p w14:paraId="2F4C1561" w14:textId="77777777" w:rsidR="00CC4195" w:rsidRPr="00B75280" w:rsidRDefault="00CC4195" w:rsidP="00CC4195">
      <w:pPr>
        <w:rPr>
          <w:sz w:val="4"/>
          <w:szCs w:val="4"/>
        </w:rPr>
      </w:pPr>
      <w:r w:rsidRPr="00B75280">
        <w:rPr>
          <w:sz w:val="4"/>
          <w:szCs w:val="4"/>
        </w:rPr>
        <w:t>However, in a world where investments were determined without systemically favouring the commodification of knowledge, and without the possibility of combining common goods with proprietary knowledge, the ‘immense emancipatory promise’ of peer-to-peer production could be fulfilled (Smith, 2012: 179). As Smith remarks, capital contains within itself a tendency to develop technologies ‘that allow certain types of use-values to be distributed in unlimited numbers to individuals at marginal costs approaching zero’ (2006, 341): ‘In any form of socialism worthy of the name, the costs of the infrastructure and social labour required to produce products such as these would be socialized and the products would be directly distributed as free public goods to any and all who wanted them’. Although Smith is sceptical that this tendency could, ‘in the foreseeable future’ become prevalent throughout the economy, he concedes that if it did, the Soviet experience, ‘plagued by scarcity issues’, would be ‘completely irrelevant to the socialist project’ (2006: 241-2).</w:t>
      </w:r>
    </w:p>
    <w:p w14:paraId="14DCECA1" w14:textId="77777777" w:rsidR="00CC4195" w:rsidRPr="00B75280" w:rsidRDefault="00CC4195" w:rsidP="00CC4195">
      <w:pPr>
        <w:rPr>
          <w:sz w:val="4"/>
          <w:szCs w:val="4"/>
        </w:rPr>
      </w:pPr>
      <w:r w:rsidRPr="00B75280">
        <w:rPr>
          <w:sz w:val="4"/>
          <w:szCs w:val="4"/>
        </w:rPr>
        <w:t>Anthropocene Knowledge Infrastructures</w:t>
      </w:r>
    </w:p>
    <w:p w14:paraId="7A6E8D6A" w14:textId="77777777" w:rsidR="00CC4195" w:rsidRPr="00B75280" w:rsidRDefault="00CC4195" w:rsidP="00CC4195">
      <w:pPr>
        <w:rPr>
          <w:sz w:val="4"/>
          <w:szCs w:val="4"/>
        </w:rPr>
      </w:pPr>
      <w:r w:rsidRPr="00B75280">
        <w:rPr>
          <w:sz w:val="4"/>
          <w:szCs w:val="4"/>
        </w:rPr>
        <w:t>An abundant communist society of high automation, free software, and in-home replicators might, however, as Fraise (2011) suggests, need planning more than ever – not to overcome scarcity but to address the problems of plenty, which perversely today threaten shortages of the very conditions for life itself. Global climate change and a host of interlinked ecological problems challenge all the positions we have discussed to this point. Bio-crisis brings planning back on stage, or indeed calculation – but calculation according to metrics measuring limits, thresholds and gradients of the survival of species, human and otherwise. Discussing the imperatives for such ecosocialist planning, Michael Lowy (2009) points out how this would require a far more comprehensive social steering than mere ‘workers control’, or even the negotiated reconciliation of worker and consumer interests suggested by schemes such as Parecon. Rather, it implies a far-reaching remaking of the economic systems, including the discontinuation of certain industries, such as industrial fishing and destructive logging, the reshaping of transportation methods, ‘a revolution in the energy-system’ and the drive for a ‘solar communism’ (Lowy, 2009: np).</w:t>
      </w:r>
    </w:p>
    <w:p w14:paraId="7E340CCC" w14:textId="77777777" w:rsidR="00CC4195" w:rsidRPr="00B75280" w:rsidRDefault="00CC4195" w:rsidP="00CC4195">
      <w:pPr>
        <w:rPr>
          <w:sz w:val="4"/>
          <w:szCs w:val="4"/>
        </w:rPr>
      </w:pPr>
      <w:r w:rsidRPr="00B75280">
        <w:rPr>
          <w:sz w:val="4"/>
          <w:szCs w:val="4"/>
        </w:rPr>
        <w:t>Such transformations would involve cybernetics along two major axes, as both contributors to the current bio-crisis and as potential means for its resolution. On the first of these axes, the ecological costs of nominally ‘clean’ digital technologies have become increasing apparent: the electrical energy requirements of cloud computing data-centres; the demands of chip manufacture for fresh water and minerals, the latter from large scale extractive enterprises; and the resulting prodigious quantities of toxic e-waste. Making every home a fab-lab mini-factory will only speed-up planetary heat death. Contrary to all idealistic notions of virtual worlds, cybernetics are themselves inextricably part of the very industrial system whose operations have to be placed under scrutiny in a new system of metabolic regulation that aims for both red and green plenty.</w:t>
      </w:r>
    </w:p>
    <w:p w14:paraId="2DDBE087" w14:textId="77777777" w:rsidR="00CC4195" w:rsidRPr="00B75280" w:rsidRDefault="00CC4195" w:rsidP="00CC4195">
      <w:pPr>
        <w:rPr>
          <w:sz w:val="4"/>
          <w:szCs w:val="4"/>
        </w:rPr>
      </w:pPr>
      <w:r w:rsidRPr="00B75280">
        <w:rPr>
          <w:sz w:val="4"/>
          <w:szCs w:val="4"/>
        </w:rPr>
        <w:t>However, cybernetic systems are also a potential part of any resolution of the bio-crisis – or, indeed, of even fully recognizing it. Paul Edward’s (2010) A Vast Machine analyzes the global system of climatological measurement and projection – the apparatus of weather stations, satellites, sensors, digitally archived records and massive computer simulations, which, like the Internet itself, originated in US Cold War planning – on which comprehension of global warming rests. This infrastructure generates information so vast in quantity and from data platforms so diverse in quality and form that it can be understood only on the basis of computer analysis. Knowledge about climate change is dependent on computer models: simulations of weather and climate; reanalysis models, which recreate climate history from historical data; and data models, combining and adjusting measurements from multiple sources.</w:t>
      </w:r>
    </w:p>
    <w:p w14:paraId="67415C9A" w14:textId="77777777" w:rsidR="00CC4195" w:rsidRPr="00B75280" w:rsidRDefault="00CC4195" w:rsidP="00CC4195">
      <w:pPr>
        <w:rPr>
          <w:sz w:val="4"/>
          <w:szCs w:val="4"/>
        </w:rPr>
      </w:pPr>
      <w:r w:rsidRPr="00B75280">
        <w:rPr>
          <w:sz w:val="4"/>
          <w:szCs w:val="4"/>
        </w:rPr>
        <w:t>By revealing the contingency of conditions for species survival, and the possibility for their anthropogenic change, such ‘knowledge infrastructures’ of people, artifacts, and institutions (Edwards, 2010: 17) – not just for climate measurement, but also for the monitoring of ocean acidification, deforestation, species loss, fresh water availability – reveal the blind spot of Hayek’s catallaxy in which the very grounds for human existence figure as an arbitrary ‘externality’. So-called ‘green capital’ attempts to subordinate such bio-data to price signals. It is easy to point to the fallacy of pricing non-linear and catastrophic events: what is the proper tag for the last tiger, or the carbon emission that triggers uncontrollable methane release? But bio-data and bio-simulations also now have to be included in any concept of communist collective planning. Insofar as that project aims at a realm of freedom that escapes the necessity of toil, the common goods it creates will have to be generated with cleaner energy, and the free knowledge it circulates have metabolic regulation as a priority. Issues of the proper remuneration of labor time require integration into ecological calculations. No bio-deal that does not recognize the aspirations of millions of planetary proletarians to escape inequality and immiseration will succeed, yet labour metrics themselves need to be rethought as part of a broader calculation of the energy expenditures compatible with collective survival.</w:t>
      </w:r>
    </w:p>
    <w:p w14:paraId="518A7DAD" w14:textId="77777777" w:rsidR="00CC4195" w:rsidRPr="00B75280" w:rsidRDefault="00CC4195" w:rsidP="00CC4195">
      <w:pPr>
        <w:rPr>
          <w:sz w:val="4"/>
          <w:szCs w:val="4"/>
        </w:rPr>
      </w:pPr>
      <w:r w:rsidRPr="00B75280">
        <w:rPr>
          <w:sz w:val="4"/>
          <w:szCs w:val="4"/>
        </w:rPr>
        <w:t>Conclusion: For K-ommunism?</w:t>
      </w:r>
    </w:p>
    <w:p w14:paraId="490427BE" w14:textId="77777777" w:rsidR="00CC4195" w:rsidRPr="00B75280" w:rsidRDefault="00CC4195" w:rsidP="00CC4195">
      <w:pPr>
        <w:rPr>
          <w:sz w:val="4"/>
          <w:szCs w:val="4"/>
        </w:rPr>
      </w:pPr>
      <w:r w:rsidRPr="00B75280">
        <w:rPr>
          <w:sz w:val="4"/>
          <w:szCs w:val="4"/>
        </w:rPr>
        <w:t>Marx (1964), in his famous, or notorious, comparison of the ‘worst of architects’ and the ‘best of bees’, saw the former distinguished by an ability to ‘erect in imagination’ the structure he will create. Today, with our improved knowledge of bee communities, this distinction reeks of anthropocentricism. Yet even alongside bees, beavers and other primates, humans manifest a hypertrophic planning capacity. The Soviet experience, of which the cyberneticians featured in Red Plenty were part, was only a narrow, historically specific and tragic instantiation of this capability, whose authoritarianism occludes the most crucial point in the Marxist concept of planning, namely that it is intended as a means of communal election of which, of a variety of trajectories, collective human ‘species-becoming’ might follow (Dyer-Witheford, 2004).</w:t>
      </w:r>
    </w:p>
    <w:p w14:paraId="3F759251" w14:textId="77777777" w:rsidR="00CC4195" w:rsidRPr="00B75280" w:rsidRDefault="00CC4195" w:rsidP="00CC4195">
      <w:pPr>
        <w:rPr>
          <w:sz w:val="4"/>
          <w:szCs w:val="4"/>
        </w:rPr>
      </w:pPr>
      <w:r w:rsidRPr="00B75280">
        <w:rPr>
          <w:sz w:val="4"/>
          <w:szCs w:val="4"/>
        </w:rPr>
        <w:t>A new cybernetic communism, itself one of these options, would, we have seen, involve some of the following elements: use of the most advanced super-computing to algorithmically calculate labour time and resource requirements, at global, regional and local levels, of multiple possible paths of human development; selection from these paths by layered democratic discussion conducted across assemblies that include socialized digital networks and swarms of software agents; light-speed updating and constant revision of the selected plans by streams of big data from production and consumption sources; the passage of increasing numbers of goods and services into the realm of the free or of direct production as use values once automation, copy-left, peer-to-peer commons and other forms of micro-replication take hold; the informing of the entire process by parameters set from the simulations, sensors and satellite systems measuring and monitoring the species metabolic interchange with the planetary environment.</w:t>
      </w:r>
    </w:p>
    <w:p w14:paraId="1C7B15A7" w14:textId="77777777" w:rsidR="00CC4195" w:rsidRPr="00D65060" w:rsidRDefault="00CC4195" w:rsidP="00CC4195">
      <w:pPr>
        <w:rPr>
          <w:sz w:val="16"/>
        </w:rPr>
      </w:pPr>
      <w:r w:rsidRPr="008013C0">
        <w:rPr>
          <w:sz w:val="16"/>
        </w:rPr>
        <w:t xml:space="preserve">This would indeed be a communism heir to Lenin’s ‘soviets plus electricity’, with its roots in red futurism, constructivism, tektology and cybernetics, together with the left-science fiction imaginaries of authors such as Iain M. Banks, Ken McLeod and Chris Moriarty. </w:t>
      </w:r>
      <w:r w:rsidRPr="00EA609D">
        <w:rPr>
          <w:rStyle w:val="StyleUnderline"/>
        </w:rPr>
        <w:t xml:space="preserve">It would be a social matrix </w:t>
      </w:r>
      <w:r w:rsidRPr="00D65060">
        <w:rPr>
          <w:rStyle w:val="StyleUnderline"/>
          <w:highlight w:val="cyan"/>
        </w:rPr>
        <w:t>encouraging</w:t>
      </w:r>
      <w:r w:rsidRPr="00EA609D">
        <w:rPr>
          <w:rStyle w:val="StyleUnderline"/>
        </w:rPr>
        <w:t xml:space="preserve"> </w:t>
      </w:r>
      <w:r w:rsidRPr="00EA609D">
        <w:rPr>
          <w:rStyle w:val="Emphasis"/>
        </w:rPr>
        <w:t xml:space="preserve">increasingly </w:t>
      </w:r>
      <w:r w:rsidRPr="00D65060">
        <w:rPr>
          <w:rStyle w:val="Emphasis"/>
          <w:highlight w:val="cyan"/>
        </w:rPr>
        <w:t>sophisticated</w:t>
      </w:r>
      <w:r w:rsidRPr="00EA609D">
        <w:rPr>
          <w:rStyle w:val="Emphasis"/>
        </w:rPr>
        <w:t xml:space="preserve"> forms of </w:t>
      </w:r>
      <w:r w:rsidRPr="00D65060">
        <w:rPr>
          <w:rStyle w:val="Emphasis"/>
          <w:highlight w:val="cyan"/>
        </w:rPr>
        <w:t>a</w:t>
      </w:r>
      <w:r w:rsidRPr="00EA609D">
        <w:rPr>
          <w:rStyle w:val="Emphasis"/>
        </w:rPr>
        <w:t xml:space="preserve">rtificial </w:t>
      </w:r>
      <w:r w:rsidRPr="00D65060">
        <w:rPr>
          <w:rStyle w:val="Emphasis"/>
          <w:highlight w:val="cyan"/>
        </w:rPr>
        <w:t>i</w:t>
      </w:r>
      <w:r w:rsidRPr="00EA609D">
        <w:rPr>
          <w:rStyle w:val="Emphasis"/>
        </w:rPr>
        <w:t xml:space="preserve">ntelligence </w:t>
      </w:r>
      <w:r w:rsidRPr="00D65060">
        <w:rPr>
          <w:rStyle w:val="Emphasis"/>
          <w:highlight w:val="cyan"/>
        </w:rPr>
        <w:t>as allies of human emancipation</w:t>
      </w:r>
      <w:r w:rsidRPr="008013C0">
        <w:rPr>
          <w:sz w:val="16"/>
        </w:rPr>
        <w:t xml:space="preserve">. For those who fear the march of the machine it holds only this comfort: </w:t>
      </w:r>
      <w:r w:rsidRPr="0087286B">
        <w:rPr>
          <w:rStyle w:val="StyleUnderline"/>
        </w:rPr>
        <w:t xml:space="preserve">whatever </w:t>
      </w:r>
      <w:r w:rsidRPr="00D65060">
        <w:rPr>
          <w:rStyle w:val="StyleUnderline"/>
          <w:highlight w:val="cyan"/>
        </w:rPr>
        <w:t>singularities</w:t>
      </w:r>
      <w:r w:rsidRPr="0087286B">
        <w:rPr>
          <w:rStyle w:val="StyleUnderline"/>
        </w:rPr>
        <w:t xml:space="preserve"> might spring from its networks </w:t>
      </w:r>
      <w:r w:rsidRPr="00D65060">
        <w:rPr>
          <w:rStyle w:val="StyleUnderline"/>
          <w:highlight w:val="cyan"/>
        </w:rPr>
        <w:t xml:space="preserve">would </w:t>
      </w:r>
      <w:r w:rsidRPr="00D65060">
        <w:rPr>
          <w:rStyle w:val="Emphasis"/>
          <w:highlight w:val="cyan"/>
        </w:rPr>
        <w:t>not be</w:t>
      </w:r>
      <w:r w:rsidRPr="0087286B">
        <w:rPr>
          <w:rStyle w:val="Emphasis"/>
        </w:rPr>
        <w:t xml:space="preserve"> those of entities initially </w:t>
      </w:r>
      <w:r w:rsidRPr="00D65060">
        <w:rPr>
          <w:rStyle w:val="Emphasis"/>
          <w:highlight w:val="cyan"/>
        </w:rPr>
        <w:t>programmed for</w:t>
      </w:r>
      <w:r w:rsidRPr="0087286B">
        <w:rPr>
          <w:rStyle w:val="Emphasis"/>
        </w:rPr>
        <w:t xml:space="preserve"> unconstrained </w:t>
      </w:r>
      <w:r w:rsidRPr="00D65060">
        <w:rPr>
          <w:rStyle w:val="Emphasis"/>
          <w:highlight w:val="cyan"/>
        </w:rPr>
        <w:t>profit expansion</w:t>
      </w:r>
      <w:r w:rsidRPr="0087286B">
        <w:rPr>
          <w:rStyle w:val="Emphasis"/>
        </w:rPr>
        <w:t xml:space="preserve"> and the military defense of property</w:t>
      </w:r>
      <w:r w:rsidRPr="0087286B">
        <w:rPr>
          <w:rStyle w:val="StyleUnderline"/>
        </w:rPr>
        <w:t xml:space="preserve">, </w:t>
      </w:r>
      <w:r w:rsidRPr="00D65060">
        <w:rPr>
          <w:rStyle w:val="StyleUnderline"/>
          <w:highlight w:val="cyan"/>
        </w:rPr>
        <w:t>but</w:t>
      </w:r>
      <w:r w:rsidRPr="0087286B">
        <w:rPr>
          <w:rStyle w:val="StyleUnderline"/>
        </w:rPr>
        <w:t xml:space="preserve"> rather for </w:t>
      </w:r>
      <w:r w:rsidRPr="00D65060">
        <w:rPr>
          <w:rStyle w:val="Emphasis"/>
          <w:highlight w:val="cyan"/>
        </w:rPr>
        <w:t>human welfare and ecological protection</w:t>
      </w:r>
      <w:r w:rsidRPr="006459F5">
        <w:rPr>
          <w:rStyle w:val="StyleUnderline"/>
        </w:rPr>
        <w:t>. Such a communism</w:t>
      </w:r>
      <w:r w:rsidRPr="008013C0">
        <w:rPr>
          <w:sz w:val="16"/>
        </w:rPr>
        <w:t xml:space="preserve"> is consonant with a left accelerationist politic that, in place of anarchoprimitivisms, defensive localism and Fordist nostalgia, ‘</w:t>
      </w:r>
      <w:r w:rsidRPr="006459F5">
        <w:rPr>
          <w:rStyle w:val="StyleUnderline"/>
        </w:rPr>
        <w:t xml:space="preserve">pushes towards a future that is more modern, </w:t>
      </w:r>
      <w:r w:rsidRPr="00D65060">
        <w:rPr>
          <w:rStyle w:val="StyleUnderline"/>
          <w:highlight w:val="cyan"/>
        </w:rPr>
        <w:t>an alternative</w:t>
      </w:r>
      <w:r w:rsidRPr="006459F5">
        <w:rPr>
          <w:rStyle w:val="StyleUnderline"/>
        </w:rPr>
        <w:t xml:space="preserve"> modernity that </w:t>
      </w:r>
      <w:r w:rsidRPr="00D65060">
        <w:rPr>
          <w:rStyle w:val="Emphasis"/>
          <w:highlight w:val="cyan"/>
        </w:rPr>
        <w:t>neoliberalism is inherently unable to generate’</w:t>
      </w:r>
      <w:r w:rsidRPr="008013C0">
        <w:rPr>
          <w:sz w:val="16"/>
        </w:rPr>
        <w:t xml:space="preserve"> (Williams &amp; Srnicek, 2013). If it needs a name, one can take the K-prefix with which some designate ‘Kybernetic’ endeavors, and call it ‘K-ommunism’. The </w:t>
      </w:r>
      <w:r w:rsidRPr="006459F5">
        <w:rPr>
          <w:rStyle w:val="StyleUnderline"/>
        </w:rPr>
        <w:t>possibile space for such a communism now exists only between the converging lines of civilizational collapse and capitalist consolidation</w:t>
      </w:r>
      <w:r w:rsidRPr="008013C0">
        <w:rPr>
          <w:sz w:val="16"/>
        </w:rPr>
        <w:t xml:space="preserve">. In this narrowing corridor, </w:t>
      </w:r>
      <w:r w:rsidRPr="006459F5">
        <w:rPr>
          <w:rStyle w:val="StyleUnderline"/>
        </w:rPr>
        <w:t xml:space="preserve">it would arise not out of any given, teleological logic, but </w:t>
      </w:r>
      <w:r w:rsidRPr="006459F5">
        <w:rPr>
          <w:rStyle w:val="Emphasis"/>
        </w:rPr>
        <w:t>piece by piece from countless societal breakdowns and conflicts</w:t>
      </w:r>
      <w:r w:rsidRPr="006459F5">
        <w:rPr>
          <w:rStyle w:val="StyleUnderline"/>
        </w:rPr>
        <w:t>; a post-capitalist mode of production emerging in a context of massive mid-twenty-first century crisis, assembling itself from a hundred years of non-linear computerized communist history to create the platforms of a future red plenty</w:t>
      </w:r>
      <w:r w:rsidRPr="008013C0">
        <w:rPr>
          <w:sz w:val="16"/>
        </w:rPr>
        <w:t xml:space="preserve">. </w:t>
      </w:r>
    </w:p>
    <w:p w14:paraId="38FA748C" w14:textId="77777777" w:rsidR="00CC4195" w:rsidRPr="00E6615D" w:rsidRDefault="00CC4195" w:rsidP="00CC4195">
      <w:pPr>
        <w:pStyle w:val="Heading2"/>
      </w:pPr>
      <w:r>
        <w:t>Adv---Climate Change</w:t>
      </w:r>
    </w:p>
    <w:p w14:paraId="7B55E045" w14:textId="77777777" w:rsidR="00CC4195" w:rsidRDefault="00CC4195" w:rsidP="00CC4195">
      <w:pPr>
        <w:pStyle w:val="Heading3"/>
      </w:pPr>
      <w:r>
        <w:t>Solvency---2NC</w:t>
      </w:r>
    </w:p>
    <w:p w14:paraId="79077337" w14:textId="77777777" w:rsidR="00CC4195" w:rsidRDefault="00CC4195" w:rsidP="00CC4195">
      <w:pPr>
        <w:pStyle w:val="Heading4"/>
      </w:pPr>
      <w:r>
        <w:t>Republicans are already ready to hijack it.</w:t>
      </w:r>
    </w:p>
    <w:p w14:paraId="2DDC0F60" w14:textId="77777777" w:rsidR="00CC4195" w:rsidRPr="009739BC" w:rsidRDefault="00CC4195" w:rsidP="00CC4195">
      <w:pPr>
        <w:rPr>
          <w:rStyle w:val="Style13ptBold"/>
          <w:b w:val="0"/>
          <w:bCs w:val="0"/>
          <w:sz w:val="22"/>
          <w:szCs w:val="18"/>
        </w:rPr>
      </w:pPr>
      <w:r>
        <w:rPr>
          <w:rStyle w:val="Style13ptBold"/>
        </w:rPr>
        <w:t xml:space="preserve">Fershtman 18 </w:t>
      </w:r>
      <w:r>
        <w:rPr>
          <w:rStyle w:val="Style13ptBold"/>
          <w:b w:val="0"/>
          <w:bCs w:val="0"/>
        </w:rPr>
        <w:t xml:space="preserve">– </w:t>
      </w:r>
      <w:r>
        <w:rPr>
          <w:rStyle w:val="Style13ptBold"/>
          <w:b w:val="0"/>
          <w:bCs w:val="0"/>
          <w:sz w:val="22"/>
          <w:szCs w:val="18"/>
        </w:rPr>
        <w:t>(</w:t>
      </w:r>
      <w:hyperlink r:id="rId7" w:history="1">
        <w:r w:rsidRPr="00B0489D">
          <w:rPr>
            <w:rStyle w:val="Hyperlink"/>
            <w:szCs w:val="18"/>
          </w:rPr>
          <w:t>https://sinkholemag.com/the-runoff/2018/5/13/the-conservative-case-for-a-federal-jobs-guarantee</w:t>
        </w:r>
      </w:hyperlink>
      <w:r>
        <w:rPr>
          <w:rStyle w:val="Style13ptBold"/>
          <w:b w:val="0"/>
          <w:bCs w:val="0"/>
          <w:sz w:val="22"/>
          <w:szCs w:val="18"/>
        </w:rPr>
        <w:t>, The Conservative Case for a Federal Jobs Guarantee , Eric ) NAR</w:t>
      </w:r>
    </w:p>
    <w:p w14:paraId="6E469C3B" w14:textId="77777777" w:rsidR="00CC4195" w:rsidRPr="00570E57" w:rsidRDefault="00CC4195" w:rsidP="00CC4195">
      <w:pPr>
        <w:rPr>
          <w:rStyle w:val="Emphasis"/>
        </w:rPr>
      </w:pPr>
      <w:r>
        <w:t xml:space="preserve">Against such an ideological backdrop, </w:t>
      </w:r>
      <w:r w:rsidRPr="00D65060">
        <w:rPr>
          <w:rStyle w:val="StyleUnderline"/>
          <w:highlight w:val="cyan"/>
        </w:rPr>
        <w:t>you might think a jobs guarantee is dead on arrival in a Republican government</w:t>
      </w:r>
      <w:r w:rsidRPr="00D65060">
        <w:rPr>
          <w:sz w:val="16"/>
          <w:highlight w:val="cyan"/>
        </w:rPr>
        <w:t xml:space="preserve">. </w:t>
      </w:r>
      <w:r w:rsidRPr="00D65060">
        <w:rPr>
          <w:rStyle w:val="Emphasis"/>
          <w:highlight w:val="cyan"/>
        </w:rPr>
        <w:t>But shrewd</w:t>
      </w:r>
      <w:r w:rsidRPr="00570E57">
        <w:rPr>
          <w:rStyle w:val="Emphasis"/>
        </w:rPr>
        <w:t xml:space="preserve"> </w:t>
      </w:r>
      <w:r w:rsidRPr="00D65060">
        <w:rPr>
          <w:rStyle w:val="Emphasis"/>
          <w:highlight w:val="cyan"/>
        </w:rPr>
        <w:t>Republicans</w:t>
      </w:r>
      <w:r w:rsidRPr="00570E57">
        <w:rPr>
          <w:rStyle w:val="Emphasis"/>
        </w:rPr>
        <w:t xml:space="preserve"> will </w:t>
      </w:r>
      <w:r w:rsidRPr="00D65060">
        <w:rPr>
          <w:rStyle w:val="Emphasis"/>
          <w:highlight w:val="cyan"/>
        </w:rPr>
        <w:t>understand</w:t>
      </w:r>
      <w:r w:rsidRPr="00570E57">
        <w:rPr>
          <w:rStyle w:val="Emphasis"/>
        </w:rPr>
        <w:t xml:space="preserve"> that </w:t>
      </w:r>
      <w:r w:rsidRPr="00D65060">
        <w:rPr>
          <w:rStyle w:val="Emphasis"/>
          <w:highlight w:val="cyan"/>
        </w:rPr>
        <w:t>such a program is</w:t>
      </w:r>
      <w:r w:rsidRPr="00D65060">
        <w:rPr>
          <w:sz w:val="16"/>
          <w:highlight w:val="cyan"/>
        </w:rPr>
        <w:t xml:space="preserve"> i</w:t>
      </w:r>
      <w:r w:rsidRPr="00570E57">
        <w:rPr>
          <w:sz w:val="16"/>
        </w:rPr>
        <w:t xml:space="preserve">n fact both </w:t>
      </w:r>
      <w:r w:rsidRPr="00D65060">
        <w:rPr>
          <w:rStyle w:val="Emphasis"/>
          <w:highlight w:val="cyan"/>
        </w:rPr>
        <w:t>ideologically and politically aligned with their interests.</w:t>
      </w:r>
      <w:r w:rsidRPr="00570E57">
        <w:rPr>
          <w:rStyle w:val="Emphasis"/>
        </w:rPr>
        <w:t xml:space="preserve"> </w:t>
      </w:r>
    </w:p>
    <w:p w14:paraId="25E472C7" w14:textId="77777777" w:rsidR="00CC4195" w:rsidRPr="00570E57" w:rsidRDefault="00CC4195" w:rsidP="00CC4195">
      <w:pPr>
        <w:rPr>
          <w:rStyle w:val="Emphasis"/>
        </w:rPr>
      </w:pPr>
      <w:r w:rsidRPr="00D65060">
        <w:rPr>
          <w:rStyle w:val="Emphasis"/>
          <w:highlight w:val="cyan"/>
        </w:rPr>
        <w:t>With a few small phrasing tweaks</w:t>
      </w:r>
      <w:r w:rsidRPr="00D65060">
        <w:rPr>
          <w:sz w:val="16"/>
          <w:highlight w:val="cyan"/>
        </w:rPr>
        <w:t>,</w:t>
      </w:r>
      <w:r w:rsidRPr="00570E57">
        <w:rPr>
          <w:sz w:val="16"/>
        </w:rPr>
        <w:t xml:space="preserve"> the essay that Paul, Darity Jr., and Hamilton published in </w:t>
      </w:r>
      <w:r w:rsidRPr="00570E57">
        <w:rPr>
          <w:rStyle w:val="StyleUnderline"/>
        </w:rPr>
        <w:t>Jacobin</w:t>
      </w:r>
      <w:r w:rsidRPr="00570E57">
        <w:rPr>
          <w:sz w:val="16"/>
        </w:rPr>
        <w:t xml:space="preserve"> last February </w:t>
      </w:r>
      <w:r w:rsidRPr="00570E57">
        <w:rPr>
          <w:rStyle w:val="StyleUnderline"/>
        </w:rPr>
        <w:t xml:space="preserve">provides </w:t>
      </w:r>
      <w:r w:rsidRPr="00D65060">
        <w:rPr>
          <w:rStyle w:val="StyleUnderline"/>
          <w:highlight w:val="cyan"/>
        </w:rPr>
        <w:t>a solidly Republican rationale</w:t>
      </w:r>
      <w:r w:rsidRPr="00570E57">
        <w:rPr>
          <w:rStyle w:val="StyleUnderline"/>
        </w:rPr>
        <w:t xml:space="preserve"> for a jobs guarantee program</w:t>
      </w:r>
      <w:r w:rsidRPr="00570E57">
        <w:rPr>
          <w:sz w:val="16"/>
        </w:rPr>
        <w:t xml:space="preserve">: they argue that an FJG would help lift millions of Americans out of poverty (or: help them lift themselves out of poverty), fill jobs for which we need workers but have a shortage (like child and elder care), drive private-sector wages up (by functioning as a “de facto wage floor”), provide training for workers with outdated skillsets, and, paired with infrastructure spending, help update our aging roads, bridges, parks, airports, and power grids – </w:t>
      </w:r>
      <w:r w:rsidRPr="00D65060">
        <w:rPr>
          <w:rStyle w:val="Emphasis"/>
          <w:highlight w:val="cyan"/>
        </w:rPr>
        <w:t>a central campaign promise of Donald Trump’s</w:t>
      </w:r>
      <w:r w:rsidRPr="00570E57">
        <w:rPr>
          <w:sz w:val="16"/>
        </w:rPr>
        <w:t xml:space="preserve">. An FJG would also do much to stabilize an increasingly volatile economy, by functioning as a kind of backup plan – the idea is that the FJG rolls would shrink during the economic good times, and expand in recessionary eras, when private industry is struggling. There are major challenges, as Lowrey details in that aforementioned Atlantic piece, but there are successful examples of cost-effective jobs guarantee programs on small scales. </w:t>
      </w:r>
      <w:r w:rsidRPr="00D65060">
        <w:rPr>
          <w:rStyle w:val="StyleUnderline"/>
          <w:highlight w:val="cyan"/>
        </w:rPr>
        <w:t>There is,</w:t>
      </w:r>
      <w:r w:rsidRPr="00570E57">
        <w:rPr>
          <w:sz w:val="16"/>
        </w:rPr>
        <w:t xml:space="preserve"> as well, </w:t>
      </w:r>
      <w:r w:rsidRPr="00D65060">
        <w:rPr>
          <w:rStyle w:val="Emphasis"/>
          <w:highlight w:val="cyan"/>
        </w:rPr>
        <w:t>one really big example of a</w:t>
      </w:r>
      <w:r w:rsidRPr="00570E57">
        <w:rPr>
          <w:rStyle w:val="Emphasis"/>
        </w:rPr>
        <w:t xml:space="preserve"> </w:t>
      </w:r>
      <w:r w:rsidRPr="00D65060">
        <w:rPr>
          <w:rStyle w:val="Emphasis"/>
          <w:highlight w:val="cyan"/>
        </w:rPr>
        <w:t>jobs guarantee program that Republicans universally</w:t>
      </w:r>
      <w:r w:rsidRPr="00570E57">
        <w:rPr>
          <w:sz w:val="16"/>
        </w:rPr>
        <w:t xml:space="preserve">, and rabidly, </w:t>
      </w:r>
      <w:r w:rsidRPr="00D65060">
        <w:rPr>
          <w:rStyle w:val="Emphasis"/>
          <w:highlight w:val="cyan"/>
        </w:rPr>
        <w:t>support and work tirelessly to expand every single year: the military.</w:t>
      </w:r>
      <w:r w:rsidRPr="00570E57">
        <w:rPr>
          <w:rStyle w:val="Emphasis"/>
        </w:rPr>
        <w:t xml:space="preserve"> </w:t>
      </w:r>
    </w:p>
    <w:p w14:paraId="48141322" w14:textId="77777777" w:rsidR="00CC4195" w:rsidRPr="00570E57" w:rsidRDefault="00CC4195" w:rsidP="00CC4195">
      <w:pPr>
        <w:rPr>
          <w:sz w:val="16"/>
        </w:rPr>
      </w:pPr>
      <w:r w:rsidRPr="00570E57">
        <w:rPr>
          <w:sz w:val="16"/>
        </w:rPr>
        <w:t xml:space="preserve">The conversation about a federal jobs guarantee is in its infancy, it’s important to note, and as many policy wonks have observed, each of the proposals dished out has serious flaws. That said, it’s likely they’re meant to shift the range of discourse – the Overton window – back toward a more progressive worldview, as both Lowrey and Yglesias suppose: “we should remember,” notes Yglesias, “that </w:t>
      </w:r>
      <w:r w:rsidRPr="00D65060">
        <w:rPr>
          <w:rStyle w:val="StyleUnderline"/>
          <w:highlight w:val="cyan"/>
        </w:rPr>
        <w:t>policy</w:t>
      </w:r>
      <w:r w:rsidRPr="00570E57">
        <w:rPr>
          <w:rStyle w:val="StyleUnderline"/>
        </w:rPr>
        <w:t xml:space="preserve"> change </w:t>
      </w:r>
      <w:r w:rsidRPr="00D65060">
        <w:rPr>
          <w:rStyle w:val="StyleUnderline"/>
          <w:highlight w:val="cyan"/>
        </w:rPr>
        <w:t>is a marathon and not a sprint</w:t>
      </w:r>
      <w:r w:rsidRPr="00570E57">
        <w:rPr>
          <w:rStyle w:val="StyleUnderline"/>
        </w:rPr>
        <w:t xml:space="preserve">. </w:t>
      </w:r>
      <w:r w:rsidRPr="00570E57">
        <w:rPr>
          <w:sz w:val="16"/>
        </w:rPr>
        <w:t xml:space="preserve">The post-Nixon turn against a Keynesian, full-employment political economy was not achieved with a single bill – it was a sustained political drive to reorient America’s policy conversation. In the wake of the massive catastrophe of the Great Recession, another sustained drive is warranted.” </w:t>
      </w:r>
    </w:p>
    <w:p w14:paraId="452EED32" w14:textId="77777777" w:rsidR="00CC4195" w:rsidRPr="00D951E1" w:rsidRDefault="00CC4195" w:rsidP="00CC4195">
      <w:pPr>
        <w:rPr>
          <w:sz w:val="16"/>
        </w:rPr>
      </w:pPr>
      <w:r w:rsidRPr="00570E57">
        <w:rPr>
          <w:sz w:val="16"/>
        </w:rPr>
        <w:t>My objective here is not, as the writers and wonks mentioned above, to dive into the nuts and bolts, or even to make a moral case for the program (which is very strong: with such a program, the US could finally eliminate the persistent, Third-World style deep poverty that’s entrapped around 20 million Americans, and make some serious progress on racial equity); instead, I’m arguing that, ideologically</w:t>
      </w:r>
      <w:r w:rsidRPr="00570E57">
        <w:rPr>
          <w:rStyle w:val="StyleUnderline"/>
        </w:rPr>
        <w:t>, a federal jobs guarantee, with its emphasis on work, may in fact hold some appeal for conservatives</w:t>
      </w:r>
      <w:r w:rsidRPr="00570E57">
        <w:rPr>
          <w:sz w:val="16"/>
        </w:rPr>
        <w:t xml:space="preserve"> – plus it polls really well among the general public. Simply put, an FJG is not, as some might charge, a socialist idea, because no one’s being forced to work. Instead, it’s an opportunity. And what better way to confirm the conservative belief that people want to work than by incentivizing it? </w:t>
      </w:r>
    </w:p>
    <w:p w14:paraId="344E7BF2" w14:textId="77777777" w:rsidR="00CC4195" w:rsidRDefault="00CC4195" w:rsidP="00CC4195">
      <w:pPr>
        <w:pStyle w:val="Heading4"/>
      </w:pPr>
      <w:r>
        <w:t>The jobs guarantee will be tied to national service.</w:t>
      </w:r>
    </w:p>
    <w:p w14:paraId="41F5B227" w14:textId="77777777" w:rsidR="00CC4195" w:rsidRDefault="00CC4195" w:rsidP="00CC4195">
      <w:pPr>
        <w:rPr>
          <w:rStyle w:val="Style13ptBold"/>
          <w:b w:val="0"/>
          <w:bCs w:val="0"/>
          <w:sz w:val="20"/>
          <w:szCs w:val="16"/>
        </w:rPr>
      </w:pPr>
      <w:r>
        <w:rPr>
          <w:rStyle w:val="Style13ptBold"/>
        </w:rPr>
        <w:t xml:space="preserve">Edelman 19 </w:t>
      </w:r>
      <w:r>
        <w:rPr>
          <w:rStyle w:val="Style13ptBold"/>
          <w:b w:val="0"/>
          <w:bCs w:val="0"/>
        </w:rPr>
        <w:t xml:space="preserve">– </w:t>
      </w:r>
      <w:r>
        <w:rPr>
          <w:rStyle w:val="Style13ptBold"/>
          <w:b w:val="0"/>
          <w:bCs w:val="0"/>
          <w:sz w:val="20"/>
          <w:szCs w:val="16"/>
        </w:rPr>
        <w:t xml:space="preserve">(National Service Solves Everything , </w:t>
      </w:r>
      <w:hyperlink r:id="rId8" w:history="1">
        <w:r w:rsidRPr="00B0489D">
          <w:rPr>
            <w:rStyle w:val="Hyperlink"/>
            <w:sz w:val="20"/>
            <w:szCs w:val="16"/>
          </w:rPr>
          <w:t>https://washingtonmonthly.com/2019/07/12/national-service-solves-everything/</w:t>
        </w:r>
      </w:hyperlink>
      <w:r>
        <w:rPr>
          <w:rStyle w:val="Style13ptBold"/>
          <w:b w:val="0"/>
          <w:bCs w:val="0"/>
          <w:sz w:val="20"/>
          <w:szCs w:val="16"/>
        </w:rPr>
        <w:t>, by Gilad Edelman July 12, 2019) NAR</w:t>
      </w:r>
    </w:p>
    <w:p w14:paraId="09C067B3" w14:textId="77777777" w:rsidR="00CC4195" w:rsidRPr="001B3E59" w:rsidRDefault="00CC4195" w:rsidP="00CC4195">
      <w:pPr>
        <w:rPr>
          <w:sz w:val="16"/>
        </w:rPr>
      </w:pPr>
      <w:r w:rsidRPr="001B3E59">
        <w:rPr>
          <w:sz w:val="16"/>
        </w:rPr>
        <w:t xml:space="preserve">It’s midsummer in Washington. Sweat gathers under suit jackets. Electric scooters clog the sidewalks. And presidential campaigns get serious about firming up policy positions before the primary season gets into full swing. As is our wont, we offer a few ideas in this issue: Daniel Block sketches a blueprint for a sweeping, progressive trade pact with Europe; Grace Gedye explores the latent political potential of tackling the long-term elder care crisis; and Kevin Carey lays out an innovative vision for establishing a national consortium of zero-tuition colleges. </w:t>
      </w:r>
    </w:p>
    <w:p w14:paraId="3556F639" w14:textId="77777777" w:rsidR="00CC4195" w:rsidRPr="001B3E59" w:rsidRDefault="00CC4195" w:rsidP="00CC4195">
      <w:pPr>
        <w:rPr>
          <w:sz w:val="16"/>
        </w:rPr>
      </w:pPr>
      <w:r w:rsidRPr="00D65060">
        <w:rPr>
          <w:rStyle w:val="StyleUnderline"/>
          <w:highlight w:val="cyan"/>
        </w:rPr>
        <w:t>A</w:t>
      </w:r>
      <w:r w:rsidRPr="001B3E59">
        <w:rPr>
          <w:sz w:val="16"/>
        </w:rPr>
        <w:t xml:space="preserve">nother </w:t>
      </w:r>
      <w:r w:rsidRPr="00D65060">
        <w:rPr>
          <w:rStyle w:val="StyleUnderline"/>
          <w:highlight w:val="cyan"/>
        </w:rPr>
        <w:t>policy idea bouncing quietly around this cycle is an evergreen:</w:t>
      </w:r>
      <w:r w:rsidRPr="00D65060">
        <w:rPr>
          <w:sz w:val="16"/>
          <w:highlight w:val="cyan"/>
        </w:rPr>
        <w:t xml:space="preserve"> </w:t>
      </w:r>
      <w:r w:rsidRPr="00D65060">
        <w:rPr>
          <w:rStyle w:val="Emphasis"/>
          <w:highlight w:val="cyan"/>
        </w:rPr>
        <w:t>expanding national service</w:t>
      </w:r>
      <w:r w:rsidRPr="001B3E59">
        <w:rPr>
          <w:sz w:val="16"/>
        </w:rPr>
        <w:t xml:space="preserve">. Several presidential hopefuls, most notably Pete Buttigieg, have publicly discussed it. As well they should. Voters don’t just want stuff; they want opportunities to contribute to society, and not necessarily through the military. This insight guided John F. Kennedy when he established the Peace Corps; Bill Clinton when he created its domestic counterpart, AmeriCorps; and Barack Obama when he signed legislation designed to more than triple the number of AmeriCorps slots. (Unfortunately, the law required Congress to approve annual spending increases, which went pretty much how you’d imagine. Today, the program still only deploys about 75,000 members per year.) </w:t>
      </w:r>
    </w:p>
    <w:p w14:paraId="6430CB63" w14:textId="77777777" w:rsidR="00CC4195" w:rsidRPr="001B3E59" w:rsidRDefault="00CC4195" w:rsidP="00CC4195">
      <w:pPr>
        <w:rPr>
          <w:sz w:val="16"/>
        </w:rPr>
      </w:pPr>
      <w:r w:rsidRPr="001B3E59">
        <w:rPr>
          <w:sz w:val="16"/>
        </w:rPr>
        <w:t xml:space="preserve">Today, </w:t>
      </w:r>
      <w:r w:rsidRPr="001B3E59">
        <w:rPr>
          <w:rStyle w:val="StyleUnderline"/>
        </w:rPr>
        <w:t xml:space="preserve">in an era of vicious partisanship, </w:t>
      </w:r>
      <w:r w:rsidRPr="00D65060">
        <w:rPr>
          <w:rStyle w:val="StyleUnderline"/>
          <w:highlight w:val="cyan"/>
        </w:rPr>
        <w:t>the need to rebuild a real sense of national identity</w:t>
      </w:r>
      <w:r w:rsidRPr="001B3E59">
        <w:rPr>
          <w:rStyle w:val="StyleUnderline"/>
        </w:rPr>
        <w:t xml:space="preserve"> is especially urgent.</w:t>
      </w:r>
      <w:r w:rsidRPr="001B3E59">
        <w:rPr>
          <w:sz w:val="16"/>
        </w:rPr>
        <w:t xml:space="preserve"> Yet, oddly, politicians may not be thinking opportunistically enough about national service. It has become a far better idea than most people in politics seem to realize, because, done properly, it represents an elegant way to execute two extremely buzzy but decidedly half-baked policy goals in liberal circles: free college and a federal jobs guarantee. </w:t>
      </w:r>
    </w:p>
    <w:p w14:paraId="3EF77745" w14:textId="77777777" w:rsidR="00CC4195" w:rsidRPr="001B3E59" w:rsidRDefault="00CC4195" w:rsidP="00CC4195">
      <w:pPr>
        <w:rPr>
          <w:sz w:val="16"/>
        </w:rPr>
      </w:pPr>
      <w:r w:rsidRPr="001B3E59">
        <w:rPr>
          <w:sz w:val="16"/>
        </w:rPr>
        <w:t xml:space="preserve">Ever since Bernie Sanders ran it up the flagpole in 2015, the notion that the federal government should eliminate tuition at all public universities has been both left-wing orthodoxy and a policy headache. As Kevin Carey explains, the Sanders approach perversely rewards the states that now provide the least support for higher education while punishing the ones that provide the most. It isn’t even all that popular beyond the Democratic base. A recent Quinnipiac poll found 52 percent of registered voters opposed, the latest of several similar results. </w:t>
      </w:r>
    </w:p>
    <w:p w14:paraId="36A777E5" w14:textId="77777777" w:rsidR="00CC4195" w:rsidRPr="001B3E59" w:rsidRDefault="00CC4195" w:rsidP="00CC4195">
      <w:pPr>
        <w:rPr>
          <w:sz w:val="16"/>
        </w:rPr>
      </w:pPr>
      <w:r w:rsidRPr="001B3E59">
        <w:rPr>
          <w:sz w:val="16"/>
        </w:rPr>
        <w:t xml:space="preserve">But </w:t>
      </w:r>
      <w:r w:rsidRPr="00D65060">
        <w:rPr>
          <w:rStyle w:val="StyleUnderline"/>
          <w:highlight w:val="cyan"/>
        </w:rPr>
        <w:t>if we turn “free college” into “free college if you serve</w:t>
      </w:r>
      <w:r w:rsidRPr="001B3E59">
        <w:rPr>
          <w:rStyle w:val="StyleUnderline"/>
        </w:rPr>
        <w:t xml:space="preserve">,” then </w:t>
      </w:r>
      <w:r w:rsidRPr="00D65060">
        <w:rPr>
          <w:rStyle w:val="StyleUnderline"/>
          <w:highlight w:val="cyan"/>
        </w:rPr>
        <w:t>something</w:t>
      </w:r>
      <w:r w:rsidRPr="001B3E59">
        <w:rPr>
          <w:rStyle w:val="StyleUnderline"/>
        </w:rPr>
        <w:t xml:space="preserve"> easily </w:t>
      </w:r>
      <w:r w:rsidRPr="00D65060">
        <w:rPr>
          <w:rStyle w:val="StyleUnderline"/>
          <w:highlight w:val="cyan"/>
        </w:rPr>
        <w:t>demonized</w:t>
      </w:r>
      <w:r w:rsidRPr="001B3E59">
        <w:rPr>
          <w:rStyle w:val="StyleUnderline"/>
        </w:rPr>
        <w:t xml:space="preserve"> as an expensive handout </w:t>
      </w:r>
      <w:r w:rsidRPr="00D65060">
        <w:rPr>
          <w:rStyle w:val="Emphasis"/>
          <w:highlight w:val="cyan"/>
        </w:rPr>
        <w:t>transforms into an earned benefit</w:t>
      </w:r>
      <w:r w:rsidRPr="001B3E59">
        <w:rPr>
          <w:sz w:val="16"/>
        </w:rPr>
        <w:t xml:space="preserve">. A few Democratic candidates have picked up on this. (Unfortunately, as of this writing, their polling averages all begin with a decimal point.) Massachusetts Representative Seth Moulton, a military veteran, has the best proposal: granting generous tuition assistance, modeled after the GI Bill, for every year of national service. AmeriCorps members today get an education benefit capped at the maximum federal Pell Grant, currently $6,095. Moulton’s plan, on the other hand, would give up to 100 percent of in-state tuition (or $24,000 for job training). </w:t>
      </w:r>
    </w:p>
    <w:p w14:paraId="51AF6043" w14:textId="77777777" w:rsidR="00CC4195" w:rsidRPr="001B3E59" w:rsidRDefault="00CC4195" w:rsidP="00CC4195">
      <w:pPr>
        <w:rPr>
          <w:sz w:val="16"/>
        </w:rPr>
      </w:pPr>
      <w:r w:rsidRPr="001B3E59">
        <w:rPr>
          <w:sz w:val="16"/>
        </w:rPr>
        <w:t xml:space="preserve">That’s the right idea. But </w:t>
      </w:r>
      <w:r w:rsidRPr="00D65060">
        <w:rPr>
          <w:rStyle w:val="Emphasis"/>
          <w:highlight w:val="cyan"/>
        </w:rPr>
        <w:t>even better would be to tie national service to</w:t>
      </w:r>
      <w:r w:rsidRPr="001B3E59">
        <w:rPr>
          <w:rStyle w:val="Emphasis"/>
        </w:rPr>
        <w:t xml:space="preserve"> </w:t>
      </w:r>
      <w:r w:rsidRPr="001B3E59">
        <w:rPr>
          <w:sz w:val="16"/>
        </w:rPr>
        <w:t xml:space="preserve">one more objective: </w:t>
      </w:r>
      <w:r w:rsidRPr="00D65060">
        <w:rPr>
          <w:rStyle w:val="Emphasis"/>
          <w:highlight w:val="cyan"/>
        </w:rPr>
        <w:t>a</w:t>
      </w:r>
      <w:r w:rsidRPr="001B3E59">
        <w:rPr>
          <w:rStyle w:val="Emphasis"/>
        </w:rPr>
        <w:t xml:space="preserve"> </w:t>
      </w:r>
      <w:r w:rsidRPr="001B3E59">
        <w:rPr>
          <w:sz w:val="16"/>
        </w:rPr>
        <w:t xml:space="preserve">massive </w:t>
      </w:r>
      <w:r w:rsidRPr="00D65060">
        <w:rPr>
          <w:rStyle w:val="Emphasis"/>
          <w:highlight w:val="cyan"/>
        </w:rPr>
        <w:t>federal jobs program.</w:t>
      </w:r>
      <w:r w:rsidRPr="001B3E59">
        <w:rPr>
          <w:sz w:val="16"/>
        </w:rPr>
        <w:t xml:space="preserve"> </w:t>
      </w:r>
    </w:p>
    <w:p w14:paraId="500CBC89" w14:textId="77777777" w:rsidR="00CC4195" w:rsidRPr="001B3E59" w:rsidRDefault="00CC4195" w:rsidP="00CC4195">
      <w:pPr>
        <w:rPr>
          <w:sz w:val="16"/>
        </w:rPr>
      </w:pPr>
      <w:r w:rsidRPr="001B3E59">
        <w:rPr>
          <w:sz w:val="16"/>
        </w:rPr>
        <w:t xml:space="preserve">Like free college before it, the idea of a universal job guarantee got its biggest boost when Sanders endorsed it last year. </w:t>
      </w:r>
      <w:r w:rsidRPr="001B3E59">
        <w:rPr>
          <w:rStyle w:val="StyleUnderline"/>
        </w:rPr>
        <w:t>The appeal is intuitive</w:t>
      </w:r>
      <w:r w:rsidRPr="001B3E59">
        <w:rPr>
          <w:sz w:val="16"/>
        </w:rPr>
        <w:t xml:space="preserve">. Even with today’s low unemployment rate, millions of people can’t find work. Of particular concern are “displaced workers”: adults who are out of work because their employer or position ceased to exist. From 2015 to 2017, according to the Department of Labor, three million people were displaced from jobs they’d held for at least three years; by January 2018, one million were still unemployed. All those numbers will, of course, explode in the next recession. That makes a job guarantee automatically countercyclical. When the economy goes sour, spending goes up, helping to stanch the worst effects of a downturn. </w:t>
      </w:r>
    </w:p>
    <w:p w14:paraId="13A9B794" w14:textId="77777777" w:rsidR="00CC4195" w:rsidRPr="001B3E59" w:rsidRDefault="00CC4195" w:rsidP="00CC4195">
      <w:pPr>
        <w:rPr>
          <w:sz w:val="16"/>
        </w:rPr>
      </w:pPr>
      <w:r w:rsidRPr="001B3E59">
        <w:rPr>
          <w:sz w:val="16"/>
        </w:rPr>
        <w:t xml:space="preserve">But the idea wilts under scrutiny. The problem is right there in the name: </w:t>
      </w:r>
      <w:r w:rsidRPr="001B3E59">
        <w:rPr>
          <w:rStyle w:val="StyleUnderline"/>
        </w:rPr>
        <w:t>How can you guarantee everybody a job</w:t>
      </w:r>
      <w:r w:rsidRPr="001B3E59">
        <w:rPr>
          <w:sz w:val="16"/>
        </w:rPr>
        <w:t xml:space="preserve">? Not everyone who wants work is qualified to do something that needs doing. Even if they were, you’d have to convince Americans that the federal government is up for directly creating, staffing, and managing millions of new positions. And you’d have to figure out how long the guarantee lasts—is it life tenure for people who can’t find a better job elsewhere? </w:t>
      </w:r>
    </w:p>
    <w:p w14:paraId="70F45A24" w14:textId="77777777" w:rsidR="00CC4195" w:rsidRPr="001B3E59" w:rsidRDefault="00CC4195" w:rsidP="00CC4195">
      <w:pPr>
        <w:rPr>
          <w:sz w:val="16"/>
        </w:rPr>
      </w:pPr>
      <w:r w:rsidRPr="001B3E59">
        <w:rPr>
          <w:sz w:val="16"/>
        </w:rPr>
        <w:t xml:space="preserve">Dramatically </w:t>
      </w:r>
      <w:r w:rsidRPr="001B3E59">
        <w:rPr>
          <w:rStyle w:val="Emphasis"/>
        </w:rPr>
        <w:t>expanding national service</w:t>
      </w:r>
      <w:r w:rsidRPr="001B3E59">
        <w:rPr>
          <w:sz w:val="16"/>
        </w:rPr>
        <w:t xml:space="preserve"> would be free of these issues. First, it’s time limited, with an education benefit at the end, like a bridge back into the broader economy. Second, it isn’t a super-centralized government bureaucracy. AmeriCorps, the marquee domestic service program, is essentially a network of nonprofits around the country that receive federal funding but handle hiring, training, and management themselves. Finally, it doesn’t aspire to universality. AmeriCorps is competitive; not everyone who applies gets in. Even if we expanded it by a factor of twenty, we could keep an element of selectivity.</w:t>
      </w:r>
    </w:p>
    <w:p w14:paraId="69330BD0" w14:textId="77777777" w:rsidR="00CC4195" w:rsidRPr="001B3E59" w:rsidRDefault="00CC4195" w:rsidP="00CC4195">
      <w:pPr>
        <w:rPr>
          <w:sz w:val="16"/>
        </w:rPr>
      </w:pPr>
      <w:r w:rsidRPr="001B3E59">
        <w:rPr>
          <w:sz w:val="16"/>
        </w:rPr>
        <w:t xml:space="preserve">But we can’t just expand the existing system. AmeriCorps has been an overall success, with studies finding that its programs, which range from tutoring to disaster relief to legal assistance, more than pay for themselves in economic terms. The problem is that the setup—a grant program for nonprofits—hides its national character. </w:t>
      </w:r>
    </w:p>
    <w:p w14:paraId="66592AC3" w14:textId="77777777" w:rsidR="00CC4195" w:rsidRPr="001B3E59" w:rsidRDefault="00CC4195" w:rsidP="00CC4195">
      <w:pPr>
        <w:rPr>
          <w:sz w:val="16"/>
        </w:rPr>
      </w:pPr>
      <w:r w:rsidRPr="001B3E59">
        <w:rPr>
          <w:sz w:val="16"/>
        </w:rPr>
        <w:t xml:space="preserve">“Many AmeriCorps members don’t really know that they’re AmeriCorps members,” said John Gomperts, who ran the program during the Obama administration. “You’re going to associate who you’re working for with where your paycheck is coming from.” That’s a serious shortcoming. The whole point of national service is that it’s, well, national. And for any government program to be politically durable—and worth fighting for in the first place—it really helps for people to know who’s behind it. </w:t>
      </w:r>
    </w:p>
    <w:p w14:paraId="05CA72E1" w14:textId="77777777" w:rsidR="00CC4195" w:rsidRPr="001B3E59" w:rsidRDefault="00CC4195" w:rsidP="00CC4195">
      <w:pPr>
        <w:rPr>
          <w:sz w:val="16"/>
        </w:rPr>
      </w:pPr>
      <w:r w:rsidRPr="001B3E59">
        <w:rPr>
          <w:sz w:val="16"/>
        </w:rPr>
        <w:t xml:space="preserve">An expanded national service program should therefore create a more direct relationship between citizen and government. Let people apply to the federal government directly. If accepted, they’d get a voucher that they could use to apply to any approved direct-service nonprofit organization, with the promise that the federal government would pay the bulk of their salary. That organization would choose whether to hire the person or not, but paychecks would be signed by the U.S. government. </w:t>
      </w:r>
    </w:p>
    <w:p w14:paraId="42A5D4C4" w14:textId="77777777" w:rsidR="00CC4195" w:rsidRPr="001B3E59" w:rsidRDefault="00CC4195" w:rsidP="00CC4195">
      <w:pPr>
        <w:rPr>
          <w:sz w:val="16"/>
        </w:rPr>
      </w:pPr>
      <w:r w:rsidRPr="001B3E59">
        <w:rPr>
          <w:rStyle w:val="StyleUnderline"/>
        </w:rPr>
        <w:t xml:space="preserve">What I’m describing is basically </w:t>
      </w:r>
      <w:r w:rsidRPr="00D65060">
        <w:rPr>
          <w:rStyle w:val="StyleUnderline"/>
          <w:highlight w:val="cyan"/>
        </w:rPr>
        <w:t>a federally funded marketplace for national service</w:t>
      </w:r>
      <w:r w:rsidRPr="001B3E59">
        <w:rPr>
          <w:rStyle w:val="StyleUnderline"/>
        </w:rPr>
        <w:t xml:space="preserve">. </w:t>
      </w:r>
      <w:r w:rsidRPr="001B3E59">
        <w:rPr>
          <w:sz w:val="16"/>
        </w:rPr>
        <w:t xml:space="preserve">That might sound strange. But Shirley Sagawa, a leading expert on service programs, pointed out that it’s a setup that already exists in higher education. “It’s like federal financial aid,” she said. “The student, not the college, applies for aid.” Then the student decides which college to go to—provided the college accepts them. </w:t>
      </w:r>
    </w:p>
    <w:p w14:paraId="6EE0316D" w14:textId="77777777" w:rsidR="00CC4195" w:rsidRDefault="00CC4195" w:rsidP="00CC4195">
      <w:pPr>
        <w:pStyle w:val="Heading3"/>
      </w:pPr>
      <w:r>
        <w:t>AT: Warming---Top---2NC</w:t>
      </w:r>
    </w:p>
    <w:p w14:paraId="29D514B7" w14:textId="77777777" w:rsidR="00CC4195" w:rsidRDefault="00CC4195" w:rsidP="00CC4195">
      <w:pPr>
        <w:pStyle w:val="Heading3"/>
      </w:pPr>
      <w:r>
        <w:t>AT: Warming---Consensus---2NC</w:t>
      </w:r>
    </w:p>
    <w:p w14:paraId="77B99585" w14:textId="77777777" w:rsidR="00CC4195" w:rsidRDefault="00CC4195" w:rsidP="00CC4195">
      <w:pPr>
        <w:pStyle w:val="Heading4"/>
      </w:pPr>
      <w:bookmarkStart w:id="2" w:name="_Hlk180962595"/>
      <w:r>
        <w:t xml:space="preserve">Even </w:t>
      </w:r>
      <w:r>
        <w:rPr>
          <w:u w:val="single"/>
        </w:rPr>
        <w:t>fierce</w:t>
      </w:r>
      <w:r>
        <w:t xml:space="preserve"> climate advocates go </w:t>
      </w:r>
      <w:r w:rsidRPr="009857E2">
        <w:rPr>
          <w:u w:val="single"/>
        </w:rPr>
        <w:t>NEG</w:t>
      </w:r>
      <w:r>
        <w:t>.</w:t>
      </w:r>
    </w:p>
    <w:p w14:paraId="25AA19A3" w14:textId="77777777" w:rsidR="00CC4195" w:rsidRDefault="00CC4195" w:rsidP="00CC4195">
      <w:r w:rsidRPr="000154AD">
        <w:rPr>
          <w:rStyle w:val="Style13ptBold"/>
        </w:rPr>
        <w:t>Elbaum 21</w:t>
      </w:r>
      <w:r>
        <w:t xml:space="preserve"> [Jack Elbaum (Hazlitt Writing Fellow, Foundation for Economic Education; Featured in The Wall Street Journal, Newsweek, The New York Post, and Washington Examiner), 2021, “3 Environmental Doomsday Myths, Debunked,” Foundation for Economic Education, https://fee.org/articles/3-environmental-doomsday-myths-debunked/, njn]</w:t>
      </w:r>
    </w:p>
    <w:p w14:paraId="09A641AF" w14:textId="77777777" w:rsidR="00CC4195" w:rsidRPr="003431BB" w:rsidRDefault="00CC4195" w:rsidP="00CC4195">
      <w:pPr>
        <w:rPr>
          <w:sz w:val="16"/>
        </w:rPr>
      </w:pPr>
      <w:r w:rsidRPr="003431BB">
        <w:rPr>
          <w:rStyle w:val="Emphasis"/>
          <w:highlight w:val="cyan"/>
        </w:rPr>
        <w:t>Myth</w:t>
      </w:r>
      <w:r w:rsidRPr="003431BB">
        <w:rPr>
          <w:sz w:val="16"/>
        </w:rPr>
        <w:t xml:space="preserve"> #1: </w:t>
      </w:r>
      <w:r w:rsidRPr="003431BB">
        <w:rPr>
          <w:rStyle w:val="StyleUnderline"/>
        </w:rPr>
        <w:t xml:space="preserve">Human </w:t>
      </w:r>
      <w:r w:rsidRPr="003431BB">
        <w:rPr>
          <w:rStyle w:val="Emphasis"/>
          <w:highlight w:val="cyan"/>
        </w:rPr>
        <w:t>Extinction</w:t>
      </w:r>
      <w:r w:rsidRPr="003431BB">
        <w:rPr>
          <w:rStyle w:val="StyleUnderline"/>
          <w:highlight w:val="cyan"/>
        </w:rPr>
        <w:t xml:space="preserve"> Due To </w:t>
      </w:r>
      <w:r w:rsidRPr="003431BB">
        <w:rPr>
          <w:rStyle w:val="Emphasis"/>
          <w:highlight w:val="cyan"/>
        </w:rPr>
        <w:t>Climate</w:t>
      </w:r>
      <w:r w:rsidRPr="003431BB">
        <w:rPr>
          <w:rStyle w:val="StyleUnderline"/>
        </w:rPr>
        <w:t xml:space="preserve"> Change</w:t>
      </w:r>
      <w:r w:rsidRPr="003431BB">
        <w:rPr>
          <w:sz w:val="16"/>
        </w:rPr>
        <w:t xml:space="preserve"> Is Imminent</w:t>
      </w:r>
    </w:p>
    <w:p w14:paraId="4A328448" w14:textId="77777777" w:rsidR="00CC4195" w:rsidRPr="003431BB" w:rsidRDefault="00CC4195" w:rsidP="00CC4195">
      <w:pPr>
        <w:rPr>
          <w:rStyle w:val="StyleUnderline"/>
        </w:rPr>
      </w:pPr>
      <w:r w:rsidRPr="003431BB">
        <w:rPr>
          <w:sz w:val="16"/>
        </w:rPr>
        <w:t xml:space="preserve">At the source of much anxiety about climate change is the belief that humans are likely to go extinct sometime in the near future due to its effects. But </w:t>
      </w:r>
      <w:r w:rsidRPr="003431BB">
        <w:rPr>
          <w:rStyle w:val="StyleUnderline"/>
        </w:rPr>
        <w:t xml:space="preserve">that belief is just </w:t>
      </w:r>
      <w:r w:rsidRPr="003431BB">
        <w:rPr>
          <w:rStyle w:val="Emphasis"/>
        </w:rPr>
        <w:t>not correct</w:t>
      </w:r>
      <w:r w:rsidRPr="003431BB">
        <w:rPr>
          <w:rStyle w:val="StyleUnderline"/>
        </w:rPr>
        <w:t>.</w:t>
      </w:r>
    </w:p>
    <w:p w14:paraId="0F09905B" w14:textId="77777777" w:rsidR="00CC4195" w:rsidRPr="003431BB" w:rsidRDefault="00CC4195" w:rsidP="00CC4195">
      <w:pPr>
        <w:rPr>
          <w:sz w:val="16"/>
        </w:rPr>
      </w:pPr>
      <w:r w:rsidRPr="003431BB">
        <w:rPr>
          <w:rStyle w:val="StyleUnderline"/>
          <w:highlight w:val="cyan"/>
        </w:rPr>
        <w:t>Even</w:t>
      </w:r>
      <w:r w:rsidRPr="003431BB">
        <w:rPr>
          <w:rStyle w:val="StyleUnderline"/>
        </w:rPr>
        <w:t xml:space="preserve"> the </w:t>
      </w:r>
      <w:r w:rsidRPr="003431BB">
        <w:rPr>
          <w:rStyle w:val="StyleUnderline"/>
          <w:highlight w:val="cyan"/>
        </w:rPr>
        <w:t xml:space="preserve">scientists </w:t>
      </w:r>
      <w:r w:rsidRPr="003431BB">
        <w:rPr>
          <w:rStyle w:val="Emphasis"/>
          <w:highlight w:val="cyan"/>
        </w:rPr>
        <w:t>most concerned</w:t>
      </w:r>
      <w:r w:rsidRPr="003431BB">
        <w:rPr>
          <w:rStyle w:val="StyleUnderline"/>
        </w:rPr>
        <w:t xml:space="preserve"> about climate change </w:t>
      </w:r>
      <w:r w:rsidRPr="003431BB">
        <w:rPr>
          <w:rStyle w:val="Emphasis"/>
          <w:highlight w:val="cyan"/>
        </w:rPr>
        <w:t>rebuke</w:t>
      </w:r>
      <w:r w:rsidRPr="003431BB">
        <w:rPr>
          <w:rStyle w:val="StyleUnderline"/>
          <w:highlight w:val="cyan"/>
        </w:rPr>
        <w:t xml:space="preserve"> this</w:t>
      </w:r>
      <w:r w:rsidRPr="003431BB">
        <w:rPr>
          <w:sz w:val="16"/>
        </w:rPr>
        <w:t xml:space="preserve"> assertion. Michael </w:t>
      </w:r>
      <w:r w:rsidRPr="003431BB">
        <w:rPr>
          <w:rStyle w:val="Emphasis"/>
          <w:highlight w:val="cyan"/>
        </w:rPr>
        <w:t>Mann</w:t>
      </w:r>
      <w:r w:rsidRPr="003431BB">
        <w:rPr>
          <w:sz w:val="16"/>
        </w:rPr>
        <w:t xml:space="preserve">, who is a professor of atmospheric science at Penn State and </w:t>
      </w:r>
      <w:r w:rsidRPr="003431BB">
        <w:rPr>
          <w:rStyle w:val="StyleUnderline"/>
          <w:highlight w:val="cyan"/>
        </w:rPr>
        <w:t xml:space="preserve">a </w:t>
      </w:r>
      <w:r w:rsidRPr="003431BB">
        <w:rPr>
          <w:rStyle w:val="Emphasis"/>
          <w:highlight w:val="cyan"/>
        </w:rPr>
        <w:t>superstar</w:t>
      </w:r>
      <w:r w:rsidRPr="00E36274">
        <w:rPr>
          <w:rStyle w:val="StyleUnderline"/>
        </w:rPr>
        <w:t xml:space="preserve"> of the movement</w:t>
      </w:r>
      <w:r w:rsidRPr="003431BB">
        <w:rPr>
          <w:rStyle w:val="StyleUnderline"/>
        </w:rPr>
        <w:t xml:space="preserve"> to fight climate change, </w:t>
      </w:r>
      <w:r w:rsidRPr="003431BB">
        <w:rPr>
          <w:rStyle w:val="StyleUnderline"/>
          <w:highlight w:val="cyan"/>
        </w:rPr>
        <w:t>wrote</w:t>
      </w:r>
      <w:r w:rsidRPr="003431BB">
        <w:rPr>
          <w:sz w:val="16"/>
        </w:rPr>
        <w:t xml:space="preserve"> that "</w:t>
      </w:r>
      <w:r w:rsidRPr="003431BB">
        <w:rPr>
          <w:rStyle w:val="StyleUnderline"/>
          <w:highlight w:val="cyan"/>
        </w:rPr>
        <w:t xml:space="preserve">There is </w:t>
      </w:r>
      <w:r w:rsidRPr="003431BB">
        <w:rPr>
          <w:rStyle w:val="Emphasis"/>
          <w:highlight w:val="cyan"/>
        </w:rPr>
        <w:t>no ev</w:t>
      </w:r>
      <w:r w:rsidRPr="003431BB">
        <w:rPr>
          <w:rStyle w:val="StyleUnderline"/>
        </w:rPr>
        <w:t xml:space="preserve">idence of </w:t>
      </w:r>
      <w:r w:rsidRPr="003431BB">
        <w:rPr>
          <w:rStyle w:val="Emphasis"/>
          <w:highlight w:val="cyan"/>
        </w:rPr>
        <w:t>climate</w:t>
      </w:r>
      <w:r w:rsidRPr="003431BB">
        <w:rPr>
          <w:rStyle w:val="Emphasis"/>
        </w:rPr>
        <w:t xml:space="preserve"> change</w:t>
      </w:r>
      <w:r w:rsidRPr="003431BB">
        <w:rPr>
          <w:rStyle w:val="StyleUnderline"/>
        </w:rPr>
        <w:t xml:space="preserve"> scenarios that </w:t>
      </w:r>
      <w:r w:rsidRPr="003431BB">
        <w:rPr>
          <w:rStyle w:val="StyleUnderline"/>
          <w:highlight w:val="cyan"/>
        </w:rPr>
        <w:t xml:space="preserve">would render </w:t>
      </w:r>
      <w:r w:rsidRPr="003431BB">
        <w:rPr>
          <w:rStyle w:val="Emphasis"/>
          <w:highlight w:val="cyan"/>
        </w:rPr>
        <w:t>human</w:t>
      </w:r>
      <w:r w:rsidRPr="003431BB">
        <w:rPr>
          <w:rStyle w:val="Emphasis"/>
        </w:rPr>
        <w:t xml:space="preserve"> being</w:t>
      </w:r>
      <w:r w:rsidRPr="003431BB">
        <w:rPr>
          <w:rStyle w:val="Emphasis"/>
          <w:highlight w:val="cyan"/>
        </w:rPr>
        <w:t>s extinct</w:t>
      </w:r>
      <w:r w:rsidRPr="003431BB">
        <w:rPr>
          <w:rStyle w:val="StyleUnderline"/>
        </w:rPr>
        <w:t>.</w:t>
      </w:r>
      <w:r w:rsidRPr="003431BB">
        <w:rPr>
          <w:sz w:val="16"/>
        </w:rPr>
        <w:t>"</w:t>
      </w:r>
    </w:p>
    <w:p w14:paraId="7CF3B07F" w14:textId="77777777" w:rsidR="00CC4195" w:rsidRPr="000154AD" w:rsidRDefault="00CC4195" w:rsidP="00CC4195">
      <w:pPr>
        <w:rPr>
          <w:sz w:val="16"/>
        </w:rPr>
      </w:pPr>
      <w:r w:rsidRPr="000154AD">
        <w:rPr>
          <w:sz w:val="16"/>
        </w:rPr>
        <w:t xml:space="preserve">In Michael Shellenberger’s book, Apocalypse Never, he notes that </w:t>
      </w:r>
      <w:r w:rsidRPr="003431BB">
        <w:rPr>
          <w:rStyle w:val="Emphasis"/>
        </w:rPr>
        <w:t>Stanford University</w:t>
      </w:r>
      <w:r w:rsidRPr="000154AD">
        <w:rPr>
          <w:rStyle w:val="StyleUnderline"/>
        </w:rPr>
        <w:t xml:space="preserve"> atmospheric scientist</w:t>
      </w:r>
      <w:r w:rsidRPr="000154AD">
        <w:rPr>
          <w:sz w:val="16"/>
        </w:rPr>
        <w:t xml:space="preserve"> Ken </w:t>
      </w:r>
      <w:r w:rsidRPr="003431BB">
        <w:rPr>
          <w:rStyle w:val="Emphasis"/>
        </w:rPr>
        <w:t>Caldeira</w:t>
      </w:r>
      <w:r w:rsidRPr="000154AD">
        <w:rPr>
          <w:rStyle w:val="StyleUnderline"/>
        </w:rPr>
        <w:t xml:space="preserve"> also </w:t>
      </w:r>
      <w:r w:rsidRPr="003431BB">
        <w:rPr>
          <w:rStyle w:val="StyleUnderline"/>
        </w:rPr>
        <w:t>said</w:t>
      </w:r>
      <w:r w:rsidRPr="000154AD">
        <w:rPr>
          <w:sz w:val="16"/>
        </w:rPr>
        <w:t xml:space="preserve"> that “</w:t>
      </w:r>
      <w:r w:rsidRPr="003431BB">
        <w:rPr>
          <w:rStyle w:val="Emphasis"/>
        </w:rPr>
        <w:t>climate change</w:t>
      </w:r>
      <w:r w:rsidRPr="000154AD">
        <w:rPr>
          <w:rStyle w:val="StyleUnderline"/>
        </w:rPr>
        <w:t xml:space="preserve"> does </w:t>
      </w:r>
      <w:r w:rsidRPr="003431BB">
        <w:rPr>
          <w:rStyle w:val="Emphasis"/>
        </w:rPr>
        <w:t>not</w:t>
      </w:r>
      <w:r w:rsidRPr="000154AD">
        <w:rPr>
          <w:rStyle w:val="StyleUnderline"/>
        </w:rPr>
        <w:t xml:space="preserve"> threaten human </w:t>
      </w:r>
      <w:r w:rsidRPr="003431BB">
        <w:rPr>
          <w:rStyle w:val="Emphasis"/>
        </w:rPr>
        <w:t>extinction</w:t>
      </w:r>
      <w:r w:rsidRPr="000154AD">
        <w:rPr>
          <w:sz w:val="16"/>
        </w:rPr>
        <w:t>.”</w:t>
      </w:r>
    </w:p>
    <w:p w14:paraId="2BC6F63E" w14:textId="77777777" w:rsidR="00CC4195" w:rsidRPr="003431BB" w:rsidRDefault="00CC4195" w:rsidP="00CC4195">
      <w:pPr>
        <w:rPr>
          <w:sz w:val="16"/>
        </w:rPr>
      </w:pPr>
      <w:r w:rsidRPr="003431BB">
        <w:rPr>
          <w:sz w:val="16"/>
        </w:rPr>
        <w:t xml:space="preserve">Some of the </w:t>
      </w:r>
      <w:r w:rsidRPr="003431BB">
        <w:rPr>
          <w:rStyle w:val="StyleUnderline"/>
        </w:rPr>
        <w:t xml:space="preserve">fear about </w:t>
      </w:r>
      <w:r w:rsidRPr="003431BB">
        <w:rPr>
          <w:rStyle w:val="Emphasis"/>
        </w:rPr>
        <w:t>human extinction</w:t>
      </w:r>
      <w:r w:rsidRPr="003431BB">
        <w:rPr>
          <w:sz w:val="16"/>
        </w:rPr>
        <w:t xml:space="preserve"> undoubtedly </w:t>
      </w:r>
      <w:r w:rsidRPr="003431BB">
        <w:rPr>
          <w:rStyle w:val="StyleUnderline"/>
        </w:rPr>
        <w:t>started after</w:t>
      </w:r>
      <w:r w:rsidRPr="003431BB">
        <w:rPr>
          <w:sz w:val="16"/>
        </w:rPr>
        <w:t xml:space="preserve"> Rep. </w:t>
      </w:r>
      <w:r w:rsidRPr="003431BB">
        <w:rPr>
          <w:rStyle w:val="Emphasis"/>
        </w:rPr>
        <w:t>A</w:t>
      </w:r>
      <w:r w:rsidRPr="003431BB">
        <w:rPr>
          <w:sz w:val="16"/>
        </w:rPr>
        <w:t xml:space="preserve">lexandria </w:t>
      </w:r>
      <w:r w:rsidRPr="003431BB">
        <w:rPr>
          <w:rStyle w:val="Emphasis"/>
        </w:rPr>
        <w:t>O</w:t>
      </w:r>
      <w:r w:rsidRPr="003431BB">
        <w:rPr>
          <w:sz w:val="16"/>
        </w:rPr>
        <w:t>casio-</w:t>
      </w:r>
      <w:r w:rsidRPr="003431BB">
        <w:rPr>
          <w:rStyle w:val="Emphasis"/>
        </w:rPr>
        <w:t>C</w:t>
      </w:r>
      <w:r w:rsidRPr="003431BB">
        <w:rPr>
          <w:sz w:val="16"/>
        </w:rPr>
        <w:t xml:space="preserve">ortez </w:t>
      </w:r>
      <w:r w:rsidRPr="003431BB">
        <w:rPr>
          <w:rStyle w:val="StyleUnderline"/>
        </w:rPr>
        <w:t>declared</w:t>
      </w:r>
      <w:r w:rsidRPr="003431BB">
        <w:rPr>
          <w:sz w:val="16"/>
        </w:rPr>
        <w:t>, in 2019, that “</w:t>
      </w:r>
      <w:r w:rsidRPr="003431BB">
        <w:rPr>
          <w:rStyle w:val="StyleUnderline"/>
        </w:rPr>
        <w:t xml:space="preserve">The world is </w:t>
      </w:r>
      <w:r w:rsidRPr="003431BB">
        <w:rPr>
          <w:rStyle w:val="Emphasis"/>
        </w:rPr>
        <w:t>going to end</w:t>
      </w:r>
      <w:r w:rsidRPr="003431BB">
        <w:rPr>
          <w:rStyle w:val="StyleUnderline"/>
        </w:rPr>
        <w:t xml:space="preserve"> in twelve years</w:t>
      </w:r>
      <w:r w:rsidRPr="003431BB">
        <w:rPr>
          <w:sz w:val="16"/>
        </w:rPr>
        <w:t xml:space="preserve"> if we don’t address climate change.” But, as Shellenberger documents in his book, </w:t>
      </w:r>
      <w:r w:rsidRPr="003431BB">
        <w:rPr>
          <w:rStyle w:val="StyleUnderline"/>
        </w:rPr>
        <w:t xml:space="preserve">climate </w:t>
      </w:r>
      <w:r w:rsidRPr="003431BB">
        <w:rPr>
          <w:rStyle w:val="Emphasis"/>
        </w:rPr>
        <w:t>scientists</w:t>
      </w:r>
      <w:r w:rsidRPr="003431BB">
        <w:rPr>
          <w:rStyle w:val="StyleUnderline"/>
        </w:rPr>
        <w:t xml:space="preserve"> from </w:t>
      </w:r>
      <w:r w:rsidRPr="003431BB">
        <w:rPr>
          <w:rStyle w:val="Emphasis"/>
        </w:rPr>
        <w:t>NASA</w:t>
      </w:r>
      <w:r w:rsidRPr="003431BB">
        <w:rPr>
          <w:rStyle w:val="StyleUnderline"/>
        </w:rPr>
        <w:t xml:space="preserve"> said that “All the </w:t>
      </w:r>
      <w:r w:rsidRPr="003431BB">
        <w:rPr>
          <w:rStyle w:val="Emphasis"/>
        </w:rPr>
        <w:t>time-limited</w:t>
      </w:r>
      <w:r w:rsidRPr="003431BB">
        <w:rPr>
          <w:rStyle w:val="StyleUnderline"/>
        </w:rPr>
        <w:t xml:space="preserve"> frames are </w:t>
      </w:r>
      <w:r w:rsidRPr="003431BB">
        <w:rPr>
          <w:rStyle w:val="Emphasis"/>
        </w:rPr>
        <w:t>b</w:t>
      </w:r>
      <w:r w:rsidRPr="003431BB">
        <w:rPr>
          <w:rStyle w:val="StyleUnderline"/>
        </w:rPr>
        <w:t>ull</w:t>
      </w:r>
      <w:r w:rsidRPr="003431BB">
        <w:rPr>
          <w:rStyle w:val="Emphasis"/>
        </w:rPr>
        <w:t>s</w:t>
      </w:r>
      <w:r w:rsidRPr="003431BB">
        <w:rPr>
          <w:rStyle w:val="StyleUnderline"/>
        </w:rPr>
        <w:t>--t</w:t>
      </w:r>
      <w:r w:rsidRPr="003431BB">
        <w:rPr>
          <w:sz w:val="16"/>
        </w:rPr>
        <w:t>,” and a paleoclimate researcher at the University of Wisconsin-Madison said that her statement was a “mischaracterization.”</w:t>
      </w:r>
    </w:p>
    <w:p w14:paraId="0AE176FA" w14:textId="77777777" w:rsidR="00CC4195" w:rsidRPr="009857E2" w:rsidRDefault="00CC4195" w:rsidP="00CC4195">
      <w:pPr>
        <w:rPr>
          <w:u w:val="single"/>
        </w:rPr>
      </w:pPr>
      <w:r w:rsidRPr="003431BB">
        <w:rPr>
          <w:sz w:val="16"/>
        </w:rPr>
        <w:t xml:space="preserve">In short, there are </w:t>
      </w:r>
      <w:r w:rsidRPr="003431BB">
        <w:rPr>
          <w:rStyle w:val="StyleUnderline"/>
        </w:rPr>
        <w:t xml:space="preserve">virtually </w:t>
      </w:r>
      <w:r w:rsidRPr="003431BB">
        <w:rPr>
          <w:rStyle w:val="StyleUnderline"/>
          <w:highlight w:val="cyan"/>
        </w:rPr>
        <w:t xml:space="preserve">no </w:t>
      </w:r>
      <w:r w:rsidRPr="003431BB">
        <w:rPr>
          <w:rStyle w:val="Emphasis"/>
          <w:highlight w:val="cyan"/>
        </w:rPr>
        <w:t>scientists</w:t>
      </w:r>
      <w:r w:rsidRPr="003431BB">
        <w:rPr>
          <w:sz w:val="16"/>
        </w:rPr>
        <w:t xml:space="preserve"> who </w:t>
      </w:r>
      <w:r w:rsidRPr="003431BB">
        <w:rPr>
          <w:rStyle w:val="StyleUnderline"/>
        </w:rPr>
        <w:t xml:space="preserve">believe, </w:t>
      </w:r>
      <w:r w:rsidRPr="003431BB">
        <w:rPr>
          <w:rStyle w:val="StyleUnderline"/>
          <w:highlight w:val="cyan"/>
        </w:rPr>
        <w:t>and</w:t>
      </w:r>
      <w:r w:rsidRPr="003431BB">
        <w:rPr>
          <w:sz w:val="16"/>
        </w:rPr>
        <w:t xml:space="preserve"> there is </w:t>
      </w:r>
      <w:r w:rsidRPr="003431BB">
        <w:rPr>
          <w:rStyle w:val="StyleUnderline"/>
          <w:highlight w:val="cyan"/>
        </w:rPr>
        <w:t xml:space="preserve">no </w:t>
      </w:r>
      <w:r w:rsidRPr="003431BB">
        <w:rPr>
          <w:rStyle w:val="Emphasis"/>
          <w:highlight w:val="cyan"/>
        </w:rPr>
        <w:t>science</w:t>
      </w:r>
      <w:r w:rsidRPr="003431BB">
        <w:rPr>
          <w:sz w:val="16"/>
        </w:rPr>
        <w:t xml:space="preserve"> to </w:t>
      </w:r>
      <w:r w:rsidRPr="003431BB">
        <w:rPr>
          <w:rStyle w:val="StyleUnderline"/>
          <w:highlight w:val="cyan"/>
        </w:rPr>
        <w:t>support</w:t>
      </w:r>
      <w:r w:rsidRPr="003431BB">
        <w:rPr>
          <w:sz w:val="16"/>
        </w:rPr>
        <w:t xml:space="preserve">, </w:t>
      </w:r>
      <w:r w:rsidRPr="003431BB">
        <w:rPr>
          <w:rStyle w:val="StyleUnderline"/>
        </w:rPr>
        <w:t xml:space="preserve">the idea </w:t>
      </w:r>
      <w:r w:rsidRPr="003431BB">
        <w:rPr>
          <w:rStyle w:val="StyleUnderline"/>
          <w:highlight w:val="cyan"/>
        </w:rPr>
        <w:t xml:space="preserve">that </w:t>
      </w:r>
      <w:r w:rsidRPr="00350469">
        <w:rPr>
          <w:rStyle w:val="StyleUnderline"/>
          <w:highlight w:val="cyan"/>
        </w:rPr>
        <w:t xml:space="preserve">humans will go </w:t>
      </w:r>
      <w:r w:rsidRPr="003431BB">
        <w:rPr>
          <w:rStyle w:val="Emphasis"/>
          <w:highlight w:val="cyan"/>
        </w:rPr>
        <w:t>extinct</w:t>
      </w:r>
      <w:r w:rsidRPr="003431BB">
        <w:rPr>
          <w:rStyle w:val="StyleUnderline"/>
        </w:rPr>
        <w:t xml:space="preserve"> from </w:t>
      </w:r>
      <w:r w:rsidRPr="00350469">
        <w:rPr>
          <w:rStyle w:val="StyleUnderline"/>
        </w:rPr>
        <w:t>climate change.</w:t>
      </w:r>
      <w:bookmarkEnd w:id="2"/>
    </w:p>
    <w:p w14:paraId="13C4D099" w14:textId="771CBB28" w:rsidR="00CC4195" w:rsidRPr="00030D41" w:rsidRDefault="00CC4195" w:rsidP="00CC4195">
      <w:pPr>
        <w:pStyle w:val="Heading3"/>
      </w:pPr>
      <w:r>
        <w:t>AT: Warming---No Modeling---2NC</w:t>
      </w:r>
    </w:p>
    <w:p w14:paraId="0083478A" w14:textId="77777777" w:rsidR="00CC4195" w:rsidRDefault="00CC4195" w:rsidP="00CC4195">
      <w:pPr>
        <w:pStyle w:val="Heading4"/>
      </w:pPr>
      <w:r>
        <w:t xml:space="preserve">China will </w:t>
      </w:r>
      <w:r w:rsidRPr="00030D41">
        <w:rPr>
          <w:u w:val="single"/>
        </w:rPr>
        <w:t>never</w:t>
      </w:r>
      <w:r>
        <w:t xml:space="preserve"> reduce emissions.</w:t>
      </w:r>
    </w:p>
    <w:p w14:paraId="475C3753" w14:textId="77777777" w:rsidR="00CC4195" w:rsidRDefault="00CC4195" w:rsidP="00CC4195">
      <w:r w:rsidRPr="001E6F70">
        <w:rPr>
          <w:rStyle w:val="Style13ptBold"/>
        </w:rPr>
        <w:t>Furchtgott-Roth 23</w:t>
      </w:r>
      <w:r>
        <w:t xml:space="preserve"> [Dana Furchtgott-Roth (</w:t>
      </w:r>
      <w:r w:rsidRPr="001E6F70">
        <w:t xml:space="preserve">Director of the Center for Energy, Climate, and Environment, </w:t>
      </w:r>
      <w:r>
        <w:t xml:space="preserve">and </w:t>
      </w:r>
      <w:r w:rsidRPr="001E6F70">
        <w:t>Herbert and Joyce Morgan Fellow in Energy and Environmental Policy</w:t>
      </w:r>
      <w:r>
        <w:t xml:space="preserve">, </w:t>
      </w:r>
      <w:r w:rsidRPr="001E6F70">
        <w:t>Heritage Foundation</w:t>
      </w:r>
      <w:r>
        <w:t>), 7-26-2023, “China Abandons Paris Agreement, Making U.S. Efforts Painful and Pointless,” Heritage Foundation, https://www.heritage.org/global-politics/commentary/china-abandons-paris-agreement-making-us-efforts-painful-and-pointless, njn]</w:t>
      </w:r>
    </w:p>
    <w:p w14:paraId="37C33BDA" w14:textId="77777777" w:rsidR="00CC4195" w:rsidRPr="00030D41" w:rsidRDefault="00CC4195" w:rsidP="00CC4195">
      <w:pPr>
        <w:rPr>
          <w:sz w:val="16"/>
        </w:rPr>
      </w:pPr>
      <w:r w:rsidRPr="00030D41">
        <w:rPr>
          <w:sz w:val="16"/>
        </w:rPr>
        <w:t xml:space="preserve">It was a bad week for anyone who thought China would cooperate on emissions reduction. President </w:t>
      </w:r>
      <w:r w:rsidRPr="00030D41">
        <w:rPr>
          <w:rStyle w:val="Emphasis"/>
          <w:highlight w:val="cyan"/>
        </w:rPr>
        <w:t>Xi</w:t>
      </w:r>
      <w:r w:rsidRPr="00030D41">
        <w:rPr>
          <w:rStyle w:val="StyleUnderline"/>
        </w:rPr>
        <w:t xml:space="preserve"> Jinping </w:t>
      </w:r>
      <w:r w:rsidRPr="00030D41">
        <w:rPr>
          <w:rStyle w:val="Emphasis"/>
          <w:highlight w:val="cyan"/>
        </w:rPr>
        <w:t>reiterated</w:t>
      </w:r>
      <w:r w:rsidRPr="00030D41">
        <w:rPr>
          <w:rStyle w:val="StyleUnderline"/>
        </w:rPr>
        <w:t xml:space="preserve"> that his country would set its </w:t>
      </w:r>
      <w:r w:rsidRPr="00030D41">
        <w:rPr>
          <w:rStyle w:val="Emphasis"/>
          <w:highlight w:val="cyan"/>
        </w:rPr>
        <w:t>own path</w:t>
      </w:r>
      <w:r w:rsidRPr="00030D41">
        <w:rPr>
          <w:sz w:val="16"/>
        </w:rPr>
        <w:t xml:space="preserve"> on the issue </w:t>
      </w:r>
      <w:r w:rsidRPr="00030D41">
        <w:rPr>
          <w:rStyle w:val="StyleUnderline"/>
        </w:rPr>
        <w:t xml:space="preserve">and </w:t>
      </w:r>
      <w:r w:rsidRPr="00030D41">
        <w:rPr>
          <w:rStyle w:val="Emphasis"/>
          <w:highlight w:val="cyan"/>
        </w:rPr>
        <w:t>not</w:t>
      </w:r>
      <w:r w:rsidRPr="00030D41">
        <w:rPr>
          <w:rStyle w:val="Emphasis"/>
        </w:rPr>
        <w:t xml:space="preserve"> be </w:t>
      </w:r>
      <w:r w:rsidRPr="00030D41">
        <w:rPr>
          <w:rStyle w:val="Emphasis"/>
          <w:highlight w:val="cyan"/>
        </w:rPr>
        <w:t>influenced</w:t>
      </w:r>
      <w:r w:rsidRPr="00030D41">
        <w:rPr>
          <w:rStyle w:val="StyleUnderline"/>
          <w:highlight w:val="cyan"/>
        </w:rPr>
        <w:t xml:space="preserve"> by outside factors</w:t>
      </w:r>
      <w:r w:rsidRPr="00030D41">
        <w:rPr>
          <w:rStyle w:val="StyleUnderline"/>
        </w:rPr>
        <w:t>,</w:t>
      </w:r>
      <w:r w:rsidRPr="00030D41">
        <w:rPr>
          <w:sz w:val="16"/>
        </w:rPr>
        <w:t xml:space="preserve"> according to the Washington Post and Bloomberg. </w:t>
      </w:r>
      <w:r w:rsidRPr="00030D41">
        <w:rPr>
          <w:rStyle w:val="StyleUnderline"/>
        </w:rPr>
        <w:t xml:space="preserve">This contradicts Xi’s 2015 </w:t>
      </w:r>
      <w:r w:rsidRPr="00030D41">
        <w:rPr>
          <w:rStyle w:val="Emphasis"/>
        </w:rPr>
        <w:t>Paris</w:t>
      </w:r>
      <w:r w:rsidRPr="00030D41">
        <w:rPr>
          <w:rStyle w:val="StyleUnderline"/>
        </w:rPr>
        <w:t xml:space="preserve"> Agreement pledges</w:t>
      </w:r>
      <w:r w:rsidRPr="00030D41">
        <w:rPr>
          <w:sz w:val="16"/>
        </w:rPr>
        <w:t xml:space="preserve"> to reduce its carbon emissions at the latest after 2030.</w:t>
      </w:r>
    </w:p>
    <w:p w14:paraId="57DBF130" w14:textId="77777777" w:rsidR="00CC4195" w:rsidRPr="00030D41" w:rsidRDefault="00CC4195" w:rsidP="00CC4195">
      <w:pPr>
        <w:rPr>
          <w:sz w:val="16"/>
        </w:rPr>
      </w:pPr>
      <w:r w:rsidRPr="00030D41">
        <w:rPr>
          <w:sz w:val="16"/>
        </w:rPr>
        <w:t>Xi’s remarks came while climate envoy and former secretary of state John Kerry was visiting Beijing to reopen a dialogue. This was shortly after Secretary of State Antony Blinken arrived, and just before former secretary of state Henry Kissinger, the architect of opening China to the West 50 years ago, came for a visit.</w:t>
      </w:r>
    </w:p>
    <w:p w14:paraId="2BC093DB" w14:textId="77777777" w:rsidR="00CC4195" w:rsidRPr="00030D41" w:rsidRDefault="00CC4195" w:rsidP="00CC4195">
      <w:pPr>
        <w:rPr>
          <w:sz w:val="16"/>
        </w:rPr>
      </w:pPr>
      <w:r w:rsidRPr="00030D41">
        <w:rPr>
          <w:rStyle w:val="StyleUnderline"/>
        </w:rPr>
        <w:t xml:space="preserve">The </w:t>
      </w:r>
      <w:r w:rsidRPr="00030D41">
        <w:rPr>
          <w:rStyle w:val="Emphasis"/>
          <w:highlight w:val="cyan"/>
        </w:rPr>
        <w:t>clear signals</w:t>
      </w:r>
      <w:r w:rsidRPr="00030D41">
        <w:rPr>
          <w:rStyle w:val="StyleUnderline"/>
        </w:rPr>
        <w:t xml:space="preserve"> from China </w:t>
      </w:r>
      <w:r w:rsidRPr="00030D41">
        <w:rPr>
          <w:rStyle w:val="StyleUnderline"/>
          <w:highlight w:val="cyan"/>
        </w:rPr>
        <w:t xml:space="preserve">are a deliberate </w:t>
      </w:r>
      <w:r w:rsidRPr="00030D41">
        <w:rPr>
          <w:rStyle w:val="Emphasis"/>
          <w:highlight w:val="cyan"/>
        </w:rPr>
        <w:t>slap</w:t>
      </w:r>
      <w:r w:rsidRPr="00030D41">
        <w:rPr>
          <w:rStyle w:val="StyleUnderline"/>
        </w:rPr>
        <w:t xml:space="preserve"> in the face to America</w:t>
      </w:r>
      <w:r w:rsidRPr="00030D41">
        <w:rPr>
          <w:sz w:val="16"/>
        </w:rPr>
        <w:t xml:space="preserve"> and provide a rationale for a bill sponsored by Representative Chip Roy (R., Texas) to defund Kerry’s climate-change office at the State Department. The bill is cosponsored by over two dozen other House Republicans.</w:t>
      </w:r>
    </w:p>
    <w:p w14:paraId="15F51519" w14:textId="77777777" w:rsidR="00CC4195" w:rsidRPr="00030D41" w:rsidRDefault="00CC4195" w:rsidP="00CC4195">
      <w:pPr>
        <w:rPr>
          <w:sz w:val="16"/>
        </w:rPr>
      </w:pPr>
      <w:r w:rsidRPr="00030D41">
        <w:rPr>
          <w:sz w:val="16"/>
        </w:rPr>
        <w:t xml:space="preserve">This should not be news, because </w:t>
      </w:r>
      <w:r w:rsidRPr="00030D41">
        <w:rPr>
          <w:rStyle w:val="StyleUnderline"/>
        </w:rPr>
        <w:t xml:space="preserve">Xi gave the </w:t>
      </w:r>
      <w:r w:rsidRPr="00030D41">
        <w:rPr>
          <w:rStyle w:val="Emphasis"/>
        </w:rPr>
        <w:t>same message</w:t>
      </w:r>
      <w:r w:rsidRPr="00030D41">
        <w:rPr>
          <w:rStyle w:val="StyleUnderline"/>
        </w:rPr>
        <w:t xml:space="preserve"> last fall</w:t>
      </w:r>
      <w:r w:rsidRPr="00030D41">
        <w:rPr>
          <w:sz w:val="16"/>
        </w:rPr>
        <w:t xml:space="preserve">. In October 2022, he said </w:t>
      </w:r>
      <w:r w:rsidRPr="00030D41">
        <w:rPr>
          <w:rStyle w:val="StyleUnderline"/>
        </w:rPr>
        <w:t xml:space="preserve">that </w:t>
      </w:r>
      <w:r w:rsidRPr="00030D41">
        <w:rPr>
          <w:rStyle w:val="StyleUnderline"/>
          <w:highlight w:val="cyan"/>
        </w:rPr>
        <w:t xml:space="preserve">China would not abandon </w:t>
      </w:r>
      <w:r w:rsidRPr="00030D41">
        <w:rPr>
          <w:rStyle w:val="Emphasis"/>
          <w:highlight w:val="cyan"/>
        </w:rPr>
        <w:t>coal</w:t>
      </w:r>
      <w:r w:rsidRPr="00030D41">
        <w:rPr>
          <w:rStyle w:val="StyleUnderline"/>
        </w:rPr>
        <w:t xml:space="preserve">-fired power plants before </w:t>
      </w:r>
      <w:r w:rsidRPr="00030D41">
        <w:rPr>
          <w:rStyle w:val="Emphasis"/>
          <w:highlight w:val="cyan"/>
        </w:rPr>
        <w:t>renewable</w:t>
      </w:r>
      <w:r w:rsidRPr="00030D41">
        <w:rPr>
          <w:rStyle w:val="StyleUnderline"/>
        </w:rPr>
        <w:t>s could substitute</w:t>
      </w:r>
      <w:r w:rsidRPr="00030D41">
        <w:rPr>
          <w:sz w:val="16"/>
        </w:rPr>
        <w:t xml:space="preserve"> for the lost fossil fuel. But </w:t>
      </w:r>
      <w:r w:rsidRPr="00030D41">
        <w:rPr>
          <w:rStyle w:val="StyleUnderline"/>
        </w:rPr>
        <w:t xml:space="preserve">this </w:t>
      </w:r>
      <w:r w:rsidRPr="00030D41">
        <w:rPr>
          <w:rStyle w:val="StyleUnderline"/>
          <w:highlight w:val="cyan"/>
        </w:rPr>
        <w:t xml:space="preserve">substitution will </w:t>
      </w:r>
      <w:r w:rsidRPr="00030D41">
        <w:rPr>
          <w:rStyle w:val="Emphasis"/>
          <w:highlight w:val="cyan"/>
        </w:rPr>
        <w:t>not occur</w:t>
      </w:r>
      <w:r w:rsidRPr="00030D41">
        <w:rPr>
          <w:sz w:val="16"/>
        </w:rPr>
        <w:t xml:space="preserve"> because fossil fuels generate substantially more energy than renewables.</w:t>
      </w:r>
    </w:p>
    <w:p w14:paraId="76372011" w14:textId="77777777" w:rsidR="00CC4195" w:rsidRPr="00030D41" w:rsidRDefault="00CC4195" w:rsidP="00CC4195">
      <w:pPr>
        <w:rPr>
          <w:sz w:val="16"/>
        </w:rPr>
      </w:pPr>
      <w:r w:rsidRPr="00030D41">
        <w:rPr>
          <w:sz w:val="16"/>
        </w:rPr>
        <w:t>“</w:t>
      </w:r>
      <w:r w:rsidRPr="00030D41">
        <w:rPr>
          <w:rStyle w:val="StyleUnderline"/>
        </w:rPr>
        <w:t xml:space="preserve">Based on China’s </w:t>
      </w:r>
      <w:r w:rsidRPr="00030D41">
        <w:rPr>
          <w:rStyle w:val="Emphasis"/>
        </w:rPr>
        <w:t>energy</w:t>
      </w:r>
      <w:r w:rsidRPr="00030D41">
        <w:rPr>
          <w:rStyle w:val="StyleUnderline"/>
        </w:rPr>
        <w:t xml:space="preserve"> and </w:t>
      </w:r>
      <w:r w:rsidRPr="00030D41">
        <w:rPr>
          <w:rStyle w:val="Emphasis"/>
        </w:rPr>
        <w:t>resource</w:t>
      </w:r>
      <w:r w:rsidRPr="00030D41">
        <w:rPr>
          <w:rStyle w:val="StyleUnderline"/>
        </w:rPr>
        <w:t xml:space="preserve"> endowments, we will </w:t>
      </w:r>
      <w:r w:rsidRPr="00030D41">
        <w:rPr>
          <w:rStyle w:val="Emphasis"/>
        </w:rPr>
        <w:t>advance</w:t>
      </w:r>
      <w:r w:rsidRPr="00030D41">
        <w:rPr>
          <w:rStyle w:val="StyleUnderline"/>
        </w:rPr>
        <w:t xml:space="preserve"> initiatives to reach </w:t>
      </w:r>
      <w:r w:rsidRPr="00030D41">
        <w:rPr>
          <w:rStyle w:val="Emphasis"/>
        </w:rPr>
        <w:t>peak carbon</w:t>
      </w:r>
      <w:r w:rsidRPr="00030D41">
        <w:rPr>
          <w:rStyle w:val="StyleUnderline"/>
        </w:rPr>
        <w:t xml:space="preserve"> emissions in a </w:t>
      </w:r>
      <w:r w:rsidRPr="00030D41">
        <w:rPr>
          <w:rStyle w:val="Emphasis"/>
        </w:rPr>
        <w:t>well-planned</w:t>
      </w:r>
      <w:r w:rsidRPr="00030D41">
        <w:rPr>
          <w:rStyle w:val="StyleUnderline"/>
        </w:rPr>
        <w:t xml:space="preserve"> and </w:t>
      </w:r>
      <w:r w:rsidRPr="00030D41">
        <w:rPr>
          <w:rStyle w:val="Emphasis"/>
        </w:rPr>
        <w:t>phased</w:t>
      </w:r>
      <w:r w:rsidRPr="00030D41">
        <w:rPr>
          <w:rStyle w:val="StyleUnderline"/>
        </w:rPr>
        <w:t xml:space="preserve"> way</w:t>
      </w:r>
      <w:r w:rsidRPr="00030D41">
        <w:rPr>
          <w:sz w:val="16"/>
        </w:rPr>
        <w:t xml:space="preserve">, in line with the principle of </w:t>
      </w:r>
      <w:r w:rsidRPr="00030D41">
        <w:rPr>
          <w:rStyle w:val="StyleUnderline"/>
        </w:rPr>
        <w:t xml:space="preserve">getting the new before </w:t>
      </w:r>
      <w:r w:rsidRPr="00030D41">
        <w:rPr>
          <w:rStyle w:val="Emphasis"/>
        </w:rPr>
        <w:t>discarding</w:t>
      </w:r>
      <w:r w:rsidRPr="00030D41">
        <w:rPr>
          <w:rStyle w:val="StyleUnderline"/>
        </w:rPr>
        <w:t xml:space="preserve"> the old</w:t>
      </w:r>
      <w:r w:rsidRPr="00030D41">
        <w:rPr>
          <w:sz w:val="16"/>
        </w:rPr>
        <w:t>,” he announced in an address to the Communist Party Congress, as reported by Time.</w:t>
      </w:r>
    </w:p>
    <w:p w14:paraId="3BD63106" w14:textId="77777777" w:rsidR="00CC4195" w:rsidRPr="00030D41" w:rsidRDefault="00CC4195" w:rsidP="00CC4195">
      <w:pPr>
        <w:rPr>
          <w:sz w:val="16"/>
        </w:rPr>
      </w:pPr>
      <w:r w:rsidRPr="00030D41">
        <w:rPr>
          <w:sz w:val="16"/>
        </w:rPr>
        <w:t xml:space="preserve">Xi’s remarks should resound in the halls of the Environmental Protection Agency, which is planning to impose billions of dollars of costs on Americans to reduce U.S. emissions. </w:t>
      </w:r>
      <w:r w:rsidRPr="00030D41">
        <w:rPr>
          <w:rStyle w:val="StyleUnderline"/>
          <w:highlight w:val="cyan"/>
        </w:rPr>
        <w:t>China</w:t>
      </w:r>
      <w:r w:rsidRPr="00030D41">
        <w:rPr>
          <w:rStyle w:val="StyleUnderline"/>
        </w:rPr>
        <w:t xml:space="preserve"> has </w:t>
      </w:r>
      <w:r w:rsidRPr="00030D41">
        <w:rPr>
          <w:rStyle w:val="Emphasis"/>
          <w:highlight w:val="cyan"/>
        </w:rPr>
        <w:t>repeatedly</w:t>
      </w:r>
      <w:r w:rsidRPr="00030D41">
        <w:rPr>
          <w:rStyle w:val="StyleUnderline"/>
          <w:highlight w:val="cyan"/>
        </w:rPr>
        <w:t xml:space="preserve"> stated</w:t>
      </w:r>
      <w:r w:rsidRPr="00030D41">
        <w:rPr>
          <w:rStyle w:val="StyleUnderline"/>
        </w:rPr>
        <w:t xml:space="preserve"> that </w:t>
      </w:r>
      <w:r w:rsidRPr="00030D41">
        <w:rPr>
          <w:rStyle w:val="StyleUnderline"/>
          <w:highlight w:val="cyan"/>
        </w:rPr>
        <w:t xml:space="preserve">it has </w:t>
      </w:r>
      <w:r w:rsidRPr="00030D41">
        <w:rPr>
          <w:rStyle w:val="Emphasis"/>
          <w:highlight w:val="cyan"/>
        </w:rPr>
        <w:t>no intention</w:t>
      </w:r>
      <w:r w:rsidRPr="00030D41">
        <w:rPr>
          <w:rStyle w:val="StyleUnderline"/>
          <w:highlight w:val="cyan"/>
        </w:rPr>
        <w:t xml:space="preserve"> of</w:t>
      </w:r>
      <w:r w:rsidRPr="00030D41">
        <w:rPr>
          <w:rStyle w:val="StyleUnderline"/>
        </w:rPr>
        <w:t xml:space="preserve"> going along with</w:t>
      </w:r>
      <w:r w:rsidRPr="00030D41">
        <w:rPr>
          <w:sz w:val="16"/>
        </w:rPr>
        <w:t xml:space="preserve"> the </w:t>
      </w:r>
      <w:r w:rsidRPr="00030D41">
        <w:rPr>
          <w:rStyle w:val="StyleUnderline"/>
        </w:rPr>
        <w:t xml:space="preserve">Western push to </w:t>
      </w:r>
      <w:r w:rsidRPr="00030D41">
        <w:rPr>
          <w:rStyle w:val="Emphasis"/>
          <w:highlight w:val="cyan"/>
        </w:rPr>
        <w:t>net-zero</w:t>
      </w:r>
      <w:r w:rsidRPr="00030D41">
        <w:rPr>
          <w:sz w:val="16"/>
        </w:rPr>
        <w:t>.</w:t>
      </w:r>
    </w:p>
    <w:p w14:paraId="23238EF8" w14:textId="77777777" w:rsidR="00CC4195" w:rsidRDefault="00CC4195" w:rsidP="00CC4195">
      <w:pPr>
        <w:pStyle w:val="Heading3"/>
      </w:pPr>
      <w:r>
        <w:t>AT: Warming---U.S. Insufficient---2NC</w:t>
      </w:r>
    </w:p>
    <w:p w14:paraId="2EBCB7F5" w14:textId="77777777" w:rsidR="00CC4195" w:rsidRDefault="00CC4195" w:rsidP="00CC4195">
      <w:pPr>
        <w:pStyle w:val="Heading4"/>
      </w:pPr>
      <w:r>
        <w:t xml:space="preserve">Emissions will </w:t>
      </w:r>
      <w:r w:rsidRPr="00DA6A56">
        <w:rPr>
          <w:u w:val="single"/>
        </w:rPr>
        <w:t>continue to rise</w:t>
      </w:r>
      <w:r>
        <w:t xml:space="preserve"> even if the U.S. </w:t>
      </w:r>
      <w:r w:rsidRPr="00DA6A56">
        <w:rPr>
          <w:u w:val="single"/>
        </w:rPr>
        <w:t>wholly</w:t>
      </w:r>
      <w:r>
        <w:t xml:space="preserve"> decarbonizes.</w:t>
      </w:r>
    </w:p>
    <w:p w14:paraId="18EA09F9" w14:textId="77777777" w:rsidR="00CC4195" w:rsidRDefault="00CC4195" w:rsidP="00CC4195">
      <w:r w:rsidRPr="00DA6A56">
        <w:rPr>
          <w:rStyle w:val="Style13ptBold"/>
        </w:rPr>
        <w:t>Rosetti 19</w:t>
      </w:r>
      <w:r>
        <w:t xml:space="preserve"> [Philip Rossetti</w:t>
      </w:r>
      <w:r w:rsidRPr="00DA6A56">
        <w:t xml:space="preserve"> </w:t>
      </w:r>
      <w:r>
        <w:t>(M.A. in International Relations, Whitehead School of Diplomacy, Seton Hall University), 5-20-2019, “Primer: No Country Can Fix Climate Change on Its Own,” American Action Forum, https://www.americanactionforum.org/insight/primer-us-cant-fix-climate-change-on-its-own/, njn]</w:t>
      </w:r>
    </w:p>
    <w:p w14:paraId="658D525F" w14:textId="77777777" w:rsidR="00CC4195" w:rsidRPr="00DA6A56" w:rsidRDefault="00CC4195" w:rsidP="00CC4195">
      <w:pPr>
        <w:rPr>
          <w:sz w:val="16"/>
        </w:rPr>
      </w:pPr>
      <w:r w:rsidRPr="00DA6A56">
        <w:rPr>
          <w:sz w:val="16"/>
        </w:rPr>
        <w:t>The Global Problem</w:t>
      </w:r>
    </w:p>
    <w:p w14:paraId="799DFA33" w14:textId="77777777" w:rsidR="00CC4195" w:rsidRPr="00DA6A56" w:rsidRDefault="00CC4195" w:rsidP="00CC4195">
      <w:pPr>
        <w:rPr>
          <w:sz w:val="16"/>
        </w:rPr>
      </w:pPr>
      <w:r w:rsidRPr="00DA6A56">
        <w:rPr>
          <w:sz w:val="16"/>
        </w:rPr>
        <w:t xml:space="preserve">The global nature of climate change is a fundamental component of the climate change challenge, yet rarely plays the central role in policymaking. Instead, politicians’ climate proposals are invariably focused primarily on domestic policies. That focus is natural, since Congress has little reach beyond America’s shores on this issue, but it has created a </w:t>
      </w:r>
      <w:r w:rsidRPr="00DA6A56">
        <w:rPr>
          <w:rStyle w:val="Emphasis"/>
        </w:rPr>
        <w:t>misleading</w:t>
      </w:r>
      <w:r w:rsidRPr="00DA6A56">
        <w:rPr>
          <w:rStyle w:val="StyleUnderline"/>
        </w:rPr>
        <w:t xml:space="preserve"> perception that </w:t>
      </w:r>
      <w:r w:rsidRPr="00DA6A56">
        <w:rPr>
          <w:rStyle w:val="Emphasis"/>
        </w:rPr>
        <w:t>domestic policies alone</w:t>
      </w:r>
      <w:r w:rsidRPr="00DA6A56">
        <w:rPr>
          <w:rStyle w:val="StyleUnderline"/>
        </w:rPr>
        <w:t xml:space="preserve"> could have a </w:t>
      </w:r>
      <w:r w:rsidRPr="00DA6A56">
        <w:rPr>
          <w:rStyle w:val="Emphasis"/>
        </w:rPr>
        <w:t>meaningful impact</w:t>
      </w:r>
      <w:r w:rsidRPr="00DA6A56">
        <w:rPr>
          <w:rStyle w:val="StyleUnderline"/>
        </w:rPr>
        <w:t xml:space="preserve"> on</w:t>
      </w:r>
      <w:r w:rsidRPr="00DA6A56">
        <w:rPr>
          <w:sz w:val="16"/>
        </w:rPr>
        <w:t xml:space="preserve"> the future costs from </w:t>
      </w:r>
      <w:r w:rsidRPr="00DA6A56">
        <w:rPr>
          <w:rStyle w:val="Emphasis"/>
        </w:rPr>
        <w:t>climate</w:t>
      </w:r>
      <w:r w:rsidRPr="00DA6A56">
        <w:rPr>
          <w:rStyle w:val="StyleUnderline"/>
        </w:rPr>
        <w:t xml:space="preserve"> change</w:t>
      </w:r>
      <w:r w:rsidRPr="00DA6A56">
        <w:rPr>
          <w:sz w:val="16"/>
        </w:rPr>
        <w:t>.</w:t>
      </w:r>
    </w:p>
    <w:p w14:paraId="3C9461C0" w14:textId="77777777" w:rsidR="00CC4195" w:rsidRPr="00DA6A56" w:rsidRDefault="00CC4195" w:rsidP="00CC4195">
      <w:pPr>
        <w:rPr>
          <w:sz w:val="16"/>
        </w:rPr>
      </w:pPr>
      <w:r w:rsidRPr="00DA6A56">
        <w:rPr>
          <w:sz w:val="16"/>
        </w:rPr>
        <w:t xml:space="preserve">In fact, </w:t>
      </w:r>
      <w:r w:rsidRPr="00DA6A56">
        <w:rPr>
          <w:rStyle w:val="StyleUnderline"/>
          <w:highlight w:val="cyan"/>
        </w:rPr>
        <w:t>even</w:t>
      </w:r>
      <w:r w:rsidRPr="00DA6A56">
        <w:rPr>
          <w:rStyle w:val="StyleUnderline"/>
        </w:rPr>
        <w:t xml:space="preserve"> the </w:t>
      </w:r>
      <w:r w:rsidRPr="00DA6A56">
        <w:rPr>
          <w:rStyle w:val="Emphasis"/>
          <w:highlight w:val="cyan"/>
        </w:rPr>
        <w:t>most dramatic</w:t>
      </w:r>
      <w:r w:rsidRPr="00DA6A56">
        <w:rPr>
          <w:rStyle w:val="StyleUnderline"/>
          <w:highlight w:val="cyan"/>
        </w:rPr>
        <w:t xml:space="preserve"> domestic</w:t>
      </w:r>
      <w:r w:rsidRPr="00DA6A56">
        <w:rPr>
          <w:rStyle w:val="StyleUnderline"/>
        </w:rPr>
        <w:t xml:space="preserve"> climate </w:t>
      </w:r>
      <w:r w:rsidRPr="00DA6A56">
        <w:rPr>
          <w:rStyle w:val="StyleUnderline"/>
          <w:highlight w:val="cyan"/>
        </w:rPr>
        <w:t>policy</w:t>
      </w:r>
      <w:r w:rsidRPr="00DA6A56">
        <w:rPr>
          <w:rStyle w:val="StyleUnderline"/>
        </w:rPr>
        <w:t xml:space="preserve"> would </w:t>
      </w:r>
      <w:r w:rsidRPr="00DA6A56">
        <w:rPr>
          <w:rStyle w:val="StyleUnderline"/>
          <w:highlight w:val="cyan"/>
        </w:rPr>
        <w:t xml:space="preserve">have only a </w:t>
      </w:r>
      <w:r w:rsidRPr="00DA6A56">
        <w:rPr>
          <w:rStyle w:val="Emphasis"/>
          <w:highlight w:val="cyan"/>
        </w:rPr>
        <w:t>small impact</w:t>
      </w:r>
      <w:r w:rsidRPr="00DA6A56">
        <w:rPr>
          <w:sz w:val="16"/>
        </w:rPr>
        <w:t xml:space="preserve"> on the problem. The United States has contributed the most to global warming historically, but </w:t>
      </w:r>
      <w:r w:rsidRPr="00DA6A56">
        <w:rPr>
          <w:rStyle w:val="StyleUnderline"/>
        </w:rPr>
        <w:t xml:space="preserve">the </w:t>
      </w:r>
      <w:r w:rsidRPr="00DA6A56">
        <w:rPr>
          <w:rStyle w:val="Emphasis"/>
          <w:highlight w:val="cyan"/>
        </w:rPr>
        <w:t>U</w:t>
      </w:r>
      <w:r w:rsidRPr="00DA6A56">
        <w:rPr>
          <w:sz w:val="16"/>
        </w:rPr>
        <w:t xml:space="preserve">nited </w:t>
      </w:r>
      <w:r w:rsidRPr="00DA6A56">
        <w:rPr>
          <w:rStyle w:val="Emphasis"/>
          <w:highlight w:val="cyan"/>
        </w:rPr>
        <w:t>S</w:t>
      </w:r>
      <w:r w:rsidRPr="00DA6A56">
        <w:rPr>
          <w:sz w:val="16"/>
        </w:rPr>
        <w:t xml:space="preserve">tates </w:t>
      </w:r>
      <w:r w:rsidRPr="00DA6A56">
        <w:rPr>
          <w:rStyle w:val="StyleUnderline"/>
          <w:highlight w:val="cyan"/>
        </w:rPr>
        <w:t>emits only</w:t>
      </w:r>
      <w:r w:rsidRPr="00DA6A56">
        <w:rPr>
          <w:sz w:val="16"/>
        </w:rPr>
        <w:t xml:space="preserve"> a small share of current global emissions—about 16 percent of carbon dioxide and </w:t>
      </w:r>
      <w:r w:rsidRPr="00DA6A56">
        <w:rPr>
          <w:rStyle w:val="StyleUnderline"/>
        </w:rPr>
        <w:t xml:space="preserve">just over </w:t>
      </w:r>
      <w:r w:rsidRPr="00DA6A56">
        <w:rPr>
          <w:rStyle w:val="Emphasis"/>
          <w:highlight w:val="cyan"/>
        </w:rPr>
        <w:t>14 percent</w:t>
      </w:r>
      <w:r w:rsidRPr="00DA6A56">
        <w:rPr>
          <w:rStyle w:val="StyleUnderline"/>
          <w:highlight w:val="cyan"/>
        </w:rPr>
        <w:t xml:space="preserve"> of </w:t>
      </w:r>
      <w:r w:rsidRPr="00DA6A56">
        <w:rPr>
          <w:rStyle w:val="Emphasis"/>
          <w:highlight w:val="cyan"/>
        </w:rPr>
        <w:t>total</w:t>
      </w:r>
      <w:r w:rsidRPr="00DA6A56">
        <w:rPr>
          <w:rStyle w:val="StyleUnderline"/>
        </w:rPr>
        <w:t xml:space="preserve"> greenhouse gasses—and that percentage is </w:t>
      </w:r>
      <w:r w:rsidRPr="00DA6A56">
        <w:rPr>
          <w:rStyle w:val="Emphasis"/>
        </w:rPr>
        <w:t>shrinking</w:t>
      </w:r>
      <w:r w:rsidRPr="00DA6A56">
        <w:rPr>
          <w:rStyle w:val="StyleUnderline"/>
        </w:rPr>
        <w:t xml:space="preserve"> every year. </w:t>
      </w:r>
      <w:r w:rsidRPr="00DA6A56">
        <w:rPr>
          <w:rStyle w:val="StyleUnderline"/>
          <w:highlight w:val="cyan"/>
        </w:rPr>
        <w:t xml:space="preserve">Other </w:t>
      </w:r>
      <w:r w:rsidRPr="00DA6A56">
        <w:rPr>
          <w:rStyle w:val="Emphasis"/>
          <w:highlight w:val="cyan"/>
        </w:rPr>
        <w:t>nations</w:t>
      </w:r>
      <w:r w:rsidRPr="00DA6A56">
        <w:rPr>
          <w:rStyle w:val="StyleUnderline"/>
          <w:highlight w:val="cyan"/>
        </w:rPr>
        <w:t xml:space="preserve">, especially </w:t>
      </w:r>
      <w:r w:rsidRPr="00DA6A56">
        <w:rPr>
          <w:rStyle w:val="Emphasis"/>
          <w:highlight w:val="cyan"/>
        </w:rPr>
        <w:t>developing</w:t>
      </w:r>
      <w:r w:rsidRPr="00DA6A56">
        <w:rPr>
          <w:rStyle w:val="StyleUnderline"/>
        </w:rPr>
        <w:t xml:space="preserve"> ones, </w:t>
      </w:r>
      <w:r w:rsidRPr="00DA6A56">
        <w:rPr>
          <w:rStyle w:val="StyleUnderline"/>
          <w:highlight w:val="cyan"/>
        </w:rPr>
        <w:t xml:space="preserve">are </w:t>
      </w:r>
      <w:r w:rsidRPr="00DA6A56">
        <w:rPr>
          <w:rStyle w:val="Emphasis"/>
          <w:highlight w:val="cyan"/>
        </w:rPr>
        <w:t>growing rapidly</w:t>
      </w:r>
      <w:r w:rsidRPr="00DA6A56">
        <w:rPr>
          <w:sz w:val="16"/>
        </w:rPr>
        <w:t>, using more energy—</w:t>
      </w:r>
      <w:r w:rsidRPr="00DA6A56">
        <w:rPr>
          <w:rStyle w:val="StyleUnderline"/>
          <w:highlight w:val="cyan"/>
        </w:rPr>
        <w:t>and</w:t>
      </w:r>
      <w:r w:rsidRPr="00DA6A56">
        <w:rPr>
          <w:rStyle w:val="StyleUnderline"/>
        </w:rPr>
        <w:t xml:space="preserve"> therefore </w:t>
      </w:r>
      <w:r w:rsidRPr="00DA6A56">
        <w:rPr>
          <w:rStyle w:val="Emphasis"/>
          <w:highlight w:val="cyan"/>
        </w:rPr>
        <w:t>emitting</w:t>
      </w:r>
      <w:r w:rsidRPr="00DA6A56">
        <w:rPr>
          <w:rStyle w:val="StyleUnderline"/>
          <w:highlight w:val="cyan"/>
        </w:rPr>
        <w:t xml:space="preserve"> more</w:t>
      </w:r>
      <w:r w:rsidRPr="00DA6A56">
        <w:rPr>
          <w:rStyle w:val="StyleUnderline"/>
        </w:rPr>
        <w:t xml:space="preserve"> greenhouse gases</w:t>
      </w:r>
      <w:r w:rsidRPr="00DA6A56">
        <w:rPr>
          <w:sz w:val="16"/>
        </w:rPr>
        <w:t>.</w:t>
      </w:r>
    </w:p>
    <w:p w14:paraId="2376D9E5" w14:textId="77777777" w:rsidR="00CC4195" w:rsidRDefault="00CC4195" w:rsidP="00CC4195">
      <w:r>
        <w:t xml:space="preserve"> </w:t>
      </w:r>
      <w:r>
        <w:rPr>
          <w:noProof/>
          <w14:ligatures w14:val="standardContextual"/>
        </w:rPr>
        <w:drawing>
          <wp:inline distT="0" distB="0" distL="0" distR="0" wp14:anchorId="76B75E36" wp14:editId="73A6356D">
            <wp:extent cx="2776855" cy="1596390"/>
            <wp:effectExtent l="0" t="0" r="4445" b="3810"/>
            <wp:docPr id="195619020" name="Picture 1" descr="A graph of carbon dioxide emiss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020" name="Picture 1" descr="A graph of carbon dioxide emission&#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76855" cy="1596390"/>
                    </a:xfrm>
                    <a:prstGeom prst="rect">
                      <a:avLst/>
                    </a:prstGeom>
                    <a:noFill/>
                    <a:ln>
                      <a:noFill/>
                    </a:ln>
                  </pic:spPr>
                </pic:pic>
              </a:graphicData>
            </a:graphic>
          </wp:inline>
        </w:drawing>
      </w:r>
    </w:p>
    <w:p w14:paraId="2191E32F" w14:textId="77777777" w:rsidR="00CC4195" w:rsidRDefault="00CC4195" w:rsidP="00CC4195">
      <w:r>
        <w:t xml:space="preserve"> </w:t>
      </w:r>
      <w:r>
        <w:rPr>
          <w:noProof/>
          <w14:ligatures w14:val="standardContextual"/>
        </w:rPr>
        <w:drawing>
          <wp:inline distT="0" distB="0" distL="0" distR="0" wp14:anchorId="4A5C8185" wp14:editId="59E1ACF2">
            <wp:extent cx="2704465" cy="1624965"/>
            <wp:effectExtent l="0" t="0" r="635" b="0"/>
            <wp:docPr id="550966653" name="Picture 2"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66653" name="Picture 2" descr="A graph of different colored bars&#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04465" cy="1624965"/>
                    </a:xfrm>
                    <a:prstGeom prst="rect">
                      <a:avLst/>
                    </a:prstGeom>
                    <a:noFill/>
                    <a:ln>
                      <a:noFill/>
                    </a:ln>
                  </pic:spPr>
                </pic:pic>
              </a:graphicData>
            </a:graphic>
          </wp:inline>
        </w:drawing>
      </w:r>
    </w:p>
    <w:p w14:paraId="74C5565E" w14:textId="77777777" w:rsidR="00CC4195" w:rsidRPr="00DA6A56" w:rsidRDefault="00CC4195" w:rsidP="00CC4195">
      <w:pPr>
        <w:rPr>
          <w:sz w:val="16"/>
        </w:rPr>
      </w:pPr>
      <w:r w:rsidRPr="00DA6A56">
        <w:rPr>
          <w:sz w:val="16"/>
        </w:rPr>
        <w:t xml:space="preserve">The reality of rising global emissions means that dramatic policies such as the </w:t>
      </w:r>
      <w:r w:rsidRPr="00DA6A56">
        <w:rPr>
          <w:rStyle w:val="Emphasis"/>
        </w:rPr>
        <w:t>Green New Deal</w:t>
      </w:r>
      <w:r w:rsidRPr="00DA6A56">
        <w:rPr>
          <w:rStyle w:val="StyleUnderline"/>
        </w:rPr>
        <w:t xml:space="preserve"> would </w:t>
      </w:r>
      <w:r w:rsidRPr="00DA6A56">
        <w:rPr>
          <w:rStyle w:val="Emphasis"/>
        </w:rPr>
        <w:t>barely</w:t>
      </w:r>
      <w:r w:rsidRPr="00DA6A56">
        <w:rPr>
          <w:rStyle w:val="StyleUnderline"/>
        </w:rPr>
        <w:t xml:space="preserve"> affect the </w:t>
      </w:r>
      <w:r w:rsidRPr="00DA6A56">
        <w:rPr>
          <w:rStyle w:val="Emphasis"/>
        </w:rPr>
        <w:t>climate</w:t>
      </w:r>
      <w:r w:rsidRPr="00DA6A56">
        <w:rPr>
          <w:rStyle w:val="StyleUnderline"/>
        </w:rPr>
        <w:t xml:space="preserve"> outlook. </w:t>
      </w:r>
      <w:r w:rsidRPr="00DA6A56">
        <w:rPr>
          <w:rStyle w:val="StyleUnderline"/>
          <w:highlight w:val="cyan"/>
        </w:rPr>
        <w:t>Even if</w:t>
      </w:r>
      <w:r w:rsidRPr="00DA6A56">
        <w:rPr>
          <w:rStyle w:val="StyleUnderline"/>
        </w:rPr>
        <w:t xml:space="preserve"> the </w:t>
      </w:r>
      <w:r w:rsidRPr="00DA6A56">
        <w:rPr>
          <w:rStyle w:val="Emphasis"/>
          <w:highlight w:val="cyan"/>
        </w:rPr>
        <w:t>U</w:t>
      </w:r>
      <w:r w:rsidRPr="00DA6A56">
        <w:rPr>
          <w:rStyle w:val="StyleUnderline"/>
        </w:rPr>
        <w:t xml:space="preserve">nited </w:t>
      </w:r>
      <w:r w:rsidRPr="00DA6A56">
        <w:rPr>
          <w:rStyle w:val="Emphasis"/>
          <w:highlight w:val="cyan"/>
        </w:rPr>
        <w:t>S</w:t>
      </w:r>
      <w:r w:rsidRPr="00DA6A56">
        <w:rPr>
          <w:rStyle w:val="StyleUnderline"/>
        </w:rPr>
        <w:t xml:space="preserve">tates’ domestic policies were to </w:t>
      </w:r>
      <w:r w:rsidRPr="00DA6A56">
        <w:rPr>
          <w:rStyle w:val="StyleUnderline"/>
          <w:highlight w:val="cyan"/>
        </w:rPr>
        <w:t xml:space="preserve">eliminate </w:t>
      </w:r>
      <w:r w:rsidRPr="00DA6A56">
        <w:rPr>
          <w:rStyle w:val="Emphasis"/>
          <w:highlight w:val="cyan"/>
        </w:rPr>
        <w:t>all</w:t>
      </w:r>
      <w:r w:rsidRPr="00DA6A56">
        <w:rPr>
          <w:rStyle w:val="Emphasis"/>
        </w:rPr>
        <w:t xml:space="preserve"> of its </w:t>
      </w:r>
      <w:r w:rsidRPr="00DA6A56">
        <w:rPr>
          <w:rStyle w:val="Emphasis"/>
          <w:highlight w:val="cyan"/>
        </w:rPr>
        <w:t>emissions</w:t>
      </w:r>
      <w:r w:rsidRPr="00DA6A56">
        <w:rPr>
          <w:rStyle w:val="StyleUnderline"/>
        </w:rPr>
        <w:t xml:space="preserve"> by 2050, </w:t>
      </w:r>
      <w:r w:rsidRPr="00DA6A56">
        <w:rPr>
          <w:rStyle w:val="Emphasis"/>
          <w:highlight w:val="cyan"/>
        </w:rPr>
        <w:t>global</w:t>
      </w:r>
      <w:r w:rsidRPr="00DA6A56">
        <w:rPr>
          <w:rStyle w:val="StyleUnderline"/>
          <w:highlight w:val="cyan"/>
        </w:rPr>
        <w:t xml:space="preserve"> emissions</w:t>
      </w:r>
      <w:r w:rsidRPr="00DA6A56">
        <w:rPr>
          <w:rStyle w:val="StyleUnderline"/>
        </w:rPr>
        <w:t xml:space="preserve"> would </w:t>
      </w:r>
      <w:r w:rsidRPr="00DA6A56">
        <w:rPr>
          <w:rStyle w:val="Emphasis"/>
          <w:highlight w:val="cyan"/>
        </w:rPr>
        <w:t>still rise</w:t>
      </w:r>
      <w:r w:rsidRPr="00DA6A56">
        <w:rPr>
          <w:sz w:val="16"/>
        </w:rPr>
        <w:t>, all else being equal.</w:t>
      </w:r>
    </w:p>
    <w:p w14:paraId="518F3B40" w14:textId="77777777" w:rsidR="00CC4195" w:rsidRDefault="00CC4195" w:rsidP="00CC4195">
      <w:pPr>
        <w:pStyle w:val="Heading4"/>
      </w:pPr>
      <w:r>
        <w:t xml:space="preserve">Threshold for solvency is more than </w:t>
      </w:r>
      <w:r w:rsidRPr="00B31651">
        <w:rPr>
          <w:u w:val="single"/>
        </w:rPr>
        <w:t>100 countries</w:t>
      </w:r>
      <w:r>
        <w:t xml:space="preserve"> reaching </w:t>
      </w:r>
      <w:r w:rsidRPr="00B31651">
        <w:rPr>
          <w:u w:val="single"/>
        </w:rPr>
        <w:t>net-zero</w:t>
      </w:r>
      <w:r>
        <w:t>.</w:t>
      </w:r>
    </w:p>
    <w:p w14:paraId="7EE0DDB0" w14:textId="77777777" w:rsidR="00CC4195" w:rsidRDefault="00CC4195" w:rsidP="00CC4195">
      <w:r w:rsidRPr="00C31D15">
        <w:rPr>
          <w:rStyle w:val="Style13ptBold"/>
        </w:rPr>
        <w:t>Maizland 23</w:t>
      </w:r>
      <w:r>
        <w:t xml:space="preserve"> [Lindsay Maizland (Senior Editor, Carnegie Endowment for International Peace), 12-5-2023, “Global Climate Agreements: Successes and Failures,” Council on Foreign Relations, https://www.cfr.org/backgrounder/paris-global-climate-change-agreements#chapter-title-0-7, njn]</w:t>
      </w:r>
    </w:p>
    <w:p w14:paraId="13A5A82B" w14:textId="77777777" w:rsidR="00CC4195" w:rsidRPr="00B31651" w:rsidRDefault="00CC4195" w:rsidP="00CC4195">
      <w:pPr>
        <w:rPr>
          <w:sz w:val="16"/>
        </w:rPr>
      </w:pPr>
      <w:r w:rsidRPr="00B31651">
        <w:rPr>
          <w:sz w:val="16"/>
        </w:rPr>
        <w:t>Are the commitments made under the Paris Agreement enough?</w:t>
      </w:r>
    </w:p>
    <w:p w14:paraId="55313D95" w14:textId="77777777" w:rsidR="00CC4195" w:rsidRPr="00B31651" w:rsidRDefault="00CC4195" w:rsidP="00CC4195">
      <w:pPr>
        <w:rPr>
          <w:sz w:val="16"/>
        </w:rPr>
      </w:pPr>
      <w:r w:rsidRPr="00B31651">
        <w:rPr>
          <w:sz w:val="16"/>
        </w:rPr>
        <w:t xml:space="preserve">Most experts say that </w:t>
      </w:r>
      <w:r w:rsidRPr="00F61D92">
        <w:rPr>
          <w:rStyle w:val="StyleUnderline"/>
        </w:rPr>
        <w:t xml:space="preserve">countries’ </w:t>
      </w:r>
      <w:r w:rsidRPr="00B31651">
        <w:rPr>
          <w:rStyle w:val="StyleUnderline"/>
          <w:highlight w:val="cyan"/>
        </w:rPr>
        <w:t xml:space="preserve">pledges are </w:t>
      </w:r>
      <w:r w:rsidRPr="00B31651">
        <w:rPr>
          <w:rStyle w:val="Emphasis"/>
          <w:highlight w:val="cyan"/>
        </w:rPr>
        <w:t>not ambitious</w:t>
      </w:r>
      <w:r w:rsidRPr="00F61D92">
        <w:rPr>
          <w:rStyle w:val="StyleUnderline"/>
        </w:rPr>
        <w:t xml:space="preserve"> enough </w:t>
      </w:r>
      <w:r w:rsidRPr="00B31651">
        <w:rPr>
          <w:rStyle w:val="StyleUnderline"/>
          <w:highlight w:val="cyan"/>
        </w:rPr>
        <w:t>and</w:t>
      </w:r>
      <w:r w:rsidRPr="00F61D92">
        <w:rPr>
          <w:rStyle w:val="StyleUnderline"/>
        </w:rPr>
        <w:t xml:space="preserve"> will not be enacted </w:t>
      </w:r>
      <w:r w:rsidRPr="00B31651">
        <w:rPr>
          <w:rStyle w:val="Emphasis"/>
          <w:highlight w:val="cyan"/>
        </w:rPr>
        <w:t>quick</w:t>
      </w:r>
      <w:r w:rsidRPr="00F61D92">
        <w:rPr>
          <w:rStyle w:val="StyleUnderline"/>
        </w:rPr>
        <w:t xml:space="preserve">ly </w:t>
      </w:r>
      <w:r w:rsidRPr="00B31651">
        <w:rPr>
          <w:rStyle w:val="StyleUnderline"/>
          <w:highlight w:val="cyan"/>
        </w:rPr>
        <w:t>enough</w:t>
      </w:r>
      <w:r w:rsidRPr="00B31651">
        <w:rPr>
          <w:sz w:val="16"/>
        </w:rPr>
        <w:t xml:space="preserve"> to limit global temperature rise to 1.5°C. The policies of Paris signatories as of late 2022 could result in a 2.7°C (4.9°F) rise by 2100, according to the Climate Action Tracker compiled by Germany-based nonprofits Climate Analytics and the NewClimate Institute.</w:t>
      </w:r>
    </w:p>
    <w:p w14:paraId="5D144D4D" w14:textId="77777777" w:rsidR="00CC4195" w:rsidRPr="00B31651" w:rsidRDefault="00CC4195" w:rsidP="00CC4195">
      <w:pPr>
        <w:rPr>
          <w:sz w:val="16"/>
        </w:rPr>
      </w:pPr>
      <w:r w:rsidRPr="00B31651">
        <w:rPr>
          <w:sz w:val="16"/>
        </w:rPr>
        <w:t>“</w:t>
      </w:r>
      <w:r w:rsidRPr="00B31651">
        <w:rPr>
          <w:rStyle w:val="StyleUnderline"/>
        </w:rPr>
        <w:t xml:space="preserve">The Paris Agreement is </w:t>
      </w:r>
      <w:r w:rsidRPr="00B31651">
        <w:rPr>
          <w:rStyle w:val="Emphasis"/>
        </w:rPr>
        <w:t>not enough</w:t>
      </w:r>
      <w:r w:rsidRPr="00B31651">
        <w:rPr>
          <w:sz w:val="16"/>
        </w:rPr>
        <w:t>. Even at the time of negotiation, it was recognized as not being enough,” says CFR’s Hill. “It was only a first step, and the expectation was that as time went on, countries would return with greater ambition to cut their emissions.”</w:t>
      </w:r>
    </w:p>
    <w:p w14:paraId="6EE66A72" w14:textId="77777777" w:rsidR="00CC4195" w:rsidRPr="00B31651" w:rsidRDefault="00CC4195" w:rsidP="00CC4195">
      <w:pPr>
        <w:rPr>
          <w:sz w:val="16"/>
        </w:rPr>
      </w:pPr>
      <w:r w:rsidRPr="00B31651">
        <w:rPr>
          <w:sz w:val="16"/>
        </w:rPr>
        <w:t>Since 2015, dozens of countries—including the top emitters—have submitted stronger pledges. For example, President Biden announced in 2021 that the United States will aim to cut emissions by 50 to 52 percent compared to 2005 levels by 2030, doubling former President Barack Obama’s commitment. The following year, the U.S. Congress approved legislation that could get the country close to reaching that goal. Meanwhile, the EU pledged to reduce emissions by at least 55 percent compared to 1990 levels by 2030, and China said it aims to reach peak emissions before 2030.</w:t>
      </w:r>
    </w:p>
    <w:p w14:paraId="3078444A" w14:textId="2444E15F" w:rsidR="00CC4195" w:rsidRPr="00CC4195" w:rsidRDefault="00CC4195" w:rsidP="00CC4195">
      <w:pPr>
        <w:rPr>
          <w:sz w:val="16"/>
        </w:rPr>
      </w:pPr>
      <w:r w:rsidRPr="00B31651">
        <w:rPr>
          <w:sz w:val="16"/>
        </w:rPr>
        <w:t xml:space="preserve">But </w:t>
      </w:r>
      <w:r w:rsidRPr="00F61D92">
        <w:rPr>
          <w:rStyle w:val="StyleUnderline"/>
        </w:rPr>
        <w:t xml:space="preserve">the world’s </w:t>
      </w:r>
      <w:r w:rsidRPr="00B31651">
        <w:rPr>
          <w:rStyle w:val="StyleUnderline"/>
        </w:rPr>
        <w:t xml:space="preserve">average </w:t>
      </w:r>
      <w:r w:rsidRPr="00B31651">
        <w:rPr>
          <w:rStyle w:val="Emphasis"/>
          <w:highlight w:val="cyan"/>
        </w:rPr>
        <w:t>temp</w:t>
      </w:r>
      <w:r w:rsidRPr="00B31651">
        <w:rPr>
          <w:rStyle w:val="StyleUnderline"/>
        </w:rPr>
        <w:t xml:space="preserve">erature </w:t>
      </w:r>
      <w:r w:rsidRPr="00B31651">
        <w:rPr>
          <w:rStyle w:val="StyleUnderline"/>
          <w:highlight w:val="cyan"/>
        </w:rPr>
        <w:t xml:space="preserve">will still rise </w:t>
      </w:r>
      <w:r w:rsidRPr="00B31651">
        <w:rPr>
          <w:rStyle w:val="Emphasis"/>
          <w:highlight w:val="cyan"/>
        </w:rPr>
        <w:t>2.0°</w:t>
      </w:r>
      <w:r w:rsidRPr="00B31651">
        <w:rPr>
          <w:rStyle w:val="StyleUnderline"/>
        </w:rPr>
        <w:t>C</w:t>
      </w:r>
      <w:r w:rsidRPr="00B31651">
        <w:rPr>
          <w:sz w:val="16"/>
        </w:rPr>
        <w:t xml:space="preserve"> (3.6°F) by 2100 </w:t>
      </w:r>
      <w:r w:rsidRPr="00B31651">
        <w:rPr>
          <w:rStyle w:val="StyleUnderline"/>
        </w:rPr>
        <w:t xml:space="preserve">even </w:t>
      </w:r>
      <w:r w:rsidRPr="00B31651">
        <w:rPr>
          <w:rStyle w:val="StyleUnderline"/>
          <w:highlight w:val="cyan"/>
        </w:rPr>
        <w:t xml:space="preserve">if countries </w:t>
      </w:r>
      <w:r w:rsidRPr="00B31651">
        <w:rPr>
          <w:rStyle w:val="Emphasis"/>
          <w:highlight w:val="cyan"/>
        </w:rPr>
        <w:t>fully implement</w:t>
      </w:r>
      <w:r w:rsidRPr="00B31651">
        <w:rPr>
          <w:rStyle w:val="StyleUnderline"/>
        </w:rPr>
        <w:t xml:space="preserve"> their </w:t>
      </w:r>
      <w:r w:rsidRPr="00B31651">
        <w:rPr>
          <w:rStyle w:val="Emphasis"/>
        </w:rPr>
        <w:t>pledges</w:t>
      </w:r>
      <w:r w:rsidRPr="00B31651">
        <w:rPr>
          <w:rStyle w:val="StyleUnderline"/>
        </w:rPr>
        <w:t xml:space="preserve"> for</w:t>
      </w:r>
      <w:r w:rsidRPr="00F61D92">
        <w:rPr>
          <w:rStyle w:val="StyleUnderline"/>
        </w:rPr>
        <w:t xml:space="preserve"> 2030 and </w:t>
      </w:r>
      <w:r w:rsidRPr="00B31651">
        <w:rPr>
          <w:rStyle w:val="StyleUnderline"/>
        </w:rPr>
        <w:t xml:space="preserve">beyond. </w:t>
      </w:r>
      <w:r w:rsidRPr="00B31651">
        <w:rPr>
          <w:rStyle w:val="StyleUnderline"/>
          <w:highlight w:val="cyan"/>
        </w:rPr>
        <w:t>If</w:t>
      </w:r>
      <w:r w:rsidRPr="00B31651">
        <w:rPr>
          <w:rStyle w:val="StyleUnderline"/>
        </w:rPr>
        <w:t xml:space="preserve"> the </w:t>
      </w:r>
      <w:r w:rsidRPr="00B31651">
        <w:rPr>
          <w:rStyle w:val="StyleUnderline"/>
          <w:highlight w:val="cyan"/>
        </w:rPr>
        <w:t xml:space="preserve">more than </w:t>
      </w:r>
      <w:r w:rsidRPr="00B31651">
        <w:rPr>
          <w:rStyle w:val="Emphasis"/>
          <w:highlight w:val="cyan"/>
        </w:rPr>
        <w:t>one hundred</w:t>
      </w:r>
      <w:r w:rsidRPr="00B31651">
        <w:rPr>
          <w:rStyle w:val="StyleUnderline"/>
        </w:rPr>
        <w:t xml:space="preserve"> countries that have </w:t>
      </w:r>
      <w:r w:rsidRPr="00B31651">
        <w:rPr>
          <w:rStyle w:val="StyleUnderline"/>
          <w:highlight w:val="cyan"/>
        </w:rPr>
        <w:t>set</w:t>
      </w:r>
      <w:r w:rsidRPr="00B31651">
        <w:rPr>
          <w:rStyle w:val="StyleUnderline"/>
        </w:rPr>
        <w:t xml:space="preserve"> or are considering </w:t>
      </w:r>
      <w:r w:rsidRPr="00B31651">
        <w:rPr>
          <w:rStyle w:val="Emphasis"/>
          <w:highlight w:val="cyan"/>
        </w:rPr>
        <w:t>net-zero</w:t>
      </w:r>
      <w:r w:rsidRPr="00B31651">
        <w:rPr>
          <w:rStyle w:val="StyleUnderline"/>
        </w:rPr>
        <w:t xml:space="preserve"> targets follow through, </w:t>
      </w:r>
      <w:r w:rsidRPr="00B31651">
        <w:rPr>
          <w:rStyle w:val="StyleUnderline"/>
          <w:highlight w:val="cyan"/>
        </w:rPr>
        <w:t xml:space="preserve">warming could be </w:t>
      </w:r>
      <w:r w:rsidRPr="00B31651">
        <w:rPr>
          <w:rStyle w:val="Emphasis"/>
          <w:highlight w:val="cyan"/>
        </w:rPr>
        <w:t>limited</w:t>
      </w:r>
      <w:r w:rsidRPr="00B31651">
        <w:rPr>
          <w:sz w:val="16"/>
        </w:rPr>
        <w:t xml:space="preserve"> to 1.8˚C (3.2°F), according to the Climate Action Tracker.</w:t>
      </w:r>
    </w:p>
    <w:p w14:paraId="10E09092" w14:textId="77777777" w:rsidR="00CC4195" w:rsidRDefault="00CC4195" w:rsidP="00CC4195">
      <w:pPr>
        <w:pStyle w:val="Heading2"/>
      </w:pPr>
      <w:r>
        <w:t>Circuit-Breaker CP</w:t>
      </w:r>
    </w:p>
    <w:p w14:paraId="1216E1AC" w14:textId="77777777" w:rsidR="00CC4195" w:rsidRPr="00E6615D" w:rsidRDefault="00CC4195" w:rsidP="00CC4195">
      <w:pPr>
        <w:pStyle w:val="Heading3"/>
      </w:pPr>
      <w:r>
        <w:t>Kick---2NC</w:t>
      </w:r>
    </w:p>
    <w:p w14:paraId="12DC328B" w14:textId="77777777" w:rsidR="00CC4195" w:rsidRDefault="00CC4195" w:rsidP="00CC4195">
      <w:pPr>
        <w:pStyle w:val="Heading2"/>
      </w:pPr>
      <w:r>
        <w:t>Rates DA</w:t>
      </w:r>
    </w:p>
    <w:p w14:paraId="248BB4AC" w14:textId="77777777" w:rsidR="00CC4195" w:rsidRDefault="00CC4195" w:rsidP="00CC4195">
      <w:pPr>
        <w:pStyle w:val="Heading2"/>
      </w:pPr>
      <w:r>
        <w:t>Adv---Transformation</w:t>
      </w:r>
    </w:p>
    <w:p w14:paraId="1E9EEA7A" w14:textId="77777777" w:rsidR="00CC4195" w:rsidRDefault="00CC4195" w:rsidP="00CC4195">
      <w:pPr>
        <w:pStyle w:val="Heading3"/>
      </w:pPr>
      <w:r>
        <w:t>AT: Spark---Top Level---2NC</w:t>
      </w:r>
    </w:p>
    <w:p w14:paraId="2D3A1345" w14:textId="77777777" w:rsidR="00CC4195" w:rsidRPr="004260E8" w:rsidRDefault="00CC4195" w:rsidP="00CC4195">
      <w:pPr>
        <w:pStyle w:val="Heading4"/>
        <w:rPr>
          <w:bCs/>
        </w:rPr>
      </w:pPr>
      <w:r>
        <w:rPr>
          <w:bCs/>
        </w:rPr>
        <w:t xml:space="preserve">2. </w:t>
      </w:r>
      <w:r w:rsidRPr="004260E8">
        <w:rPr>
          <w:bCs/>
        </w:rPr>
        <w:t>Even a small nuclear war causes extinction and destroys ag</w:t>
      </w:r>
    </w:p>
    <w:p w14:paraId="2801FD29" w14:textId="77777777" w:rsidR="00CC4195" w:rsidRDefault="00CC4195" w:rsidP="00CC4195">
      <w:r>
        <w:rPr>
          <w:rStyle w:val="Style13ptBold"/>
        </w:rPr>
        <w:t>Starr ’17</w:t>
      </w:r>
      <w:r>
        <w:t xml:space="preserve"> [Steven; January 9; Director, University of Missouri’s Clinical Laboratory Science Program; senior scientist, Physicians for Social Responsibility; Federation of American Scientists, “Turning a Blind Eye Towards Armageddon — U.S. Leaders Reject Nuclear Winter Studies,” </w:t>
      </w:r>
      <w:hyperlink r:id="rId11" w:history="1">
        <w:r>
          <w:rPr>
            <w:rStyle w:val="Hyperlink"/>
            <w:color w:val="000000"/>
          </w:rPr>
          <w:t>https://fas.org/2017/01/turning-a-blind-eye-towards-armageddon-u-s-leaders-reject-nuclear-winter-studies]</w:t>
        </w:r>
      </w:hyperlink>
    </w:p>
    <w:p w14:paraId="6F59D61F" w14:textId="77777777" w:rsidR="00CC4195" w:rsidRDefault="00CC4195" w:rsidP="00CC4195">
      <w:pPr>
        <w:rPr>
          <w:sz w:val="16"/>
        </w:rPr>
      </w:pPr>
      <w:r>
        <w:rPr>
          <w:sz w:val="16"/>
        </w:rPr>
        <w:t xml:space="preserve">Now 10 years ago, several of the world’s leading climatologists and physicists chose to reinvestigate the long-term environmental impacts of nuclear war. </w:t>
      </w:r>
      <w:r>
        <w:rPr>
          <w:rStyle w:val="StyleUnderline"/>
        </w:rPr>
        <w:t xml:space="preserve">The </w:t>
      </w:r>
      <w:r>
        <w:rPr>
          <w:rStyle w:val="Emphasis"/>
          <w:highlight w:val="cyan"/>
        </w:rPr>
        <w:t>peer-reviewed studies</w:t>
      </w:r>
      <w:r>
        <w:rPr>
          <w:rStyle w:val="StyleUnderline"/>
        </w:rPr>
        <w:t xml:space="preserve"> they produced </w:t>
      </w:r>
      <w:r>
        <w:rPr>
          <w:rStyle w:val="StyleUnderline"/>
          <w:highlight w:val="cyan"/>
        </w:rPr>
        <w:t>are</w:t>
      </w:r>
      <w:r>
        <w:rPr>
          <w:rStyle w:val="StyleUnderline"/>
        </w:rPr>
        <w:t xml:space="preserve"> considered to be the most </w:t>
      </w:r>
      <w:r>
        <w:rPr>
          <w:rStyle w:val="StyleUnderline"/>
          <w:highlight w:val="cyan"/>
        </w:rPr>
        <w:t>authoritative</w:t>
      </w:r>
      <w:r>
        <w:rPr>
          <w:rStyle w:val="StyleUnderline"/>
        </w:rPr>
        <w:t xml:space="preserve"> type of scientific research, which is subjected to criticism by the international scientific community before final publication in scholarly journals</w:t>
      </w:r>
      <w:r>
        <w:rPr>
          <w:sz w:val="16"/>
        </w:rPr>
        <w:t xml:space="preserve">. </w:t>
      </w:r>
      <w:r>
        <w:rPr>
          <w:rStyle w:val="StyleUnderline"/>
          <w:highlight w:val="cyan"/>
        </w:rPr>
        <w:t>No</w:t>
      </w:r>
      <w:r>
        <w:rPr>
          <w:rStyle w:val="StyleUnderline"/>
        </w:rPr>
        <w:t xml:space="preserve"> serious </w:t>
      </w:r>
      <w:r>
        <w:rPr>
          <w:rStyle w:val="StyleUnderline"/>
          <w:highlight w:val="cyan"/>
        </w:rPr>
        <w:t>errors were found</w:t>
      </w:r>
      <w:r>
        <w:rPr>
          <w:rStyle w:val="StyleUnderline"/>
        </w:rPr>
        <w:t xml:space="preserve"> in these studies </w:t>
      </w:r>
      <w:r>
        <w:rPr>
          <w:rStyle w:val="StyleUnderline"/>
          <w:highlight w:val="cyan"/>
        </w:rPr>
        <w:t>and</w:t>
      </w:r>
      <w:r>
        <w:rPr>
          <w:rStyle w:val="StyleUnderline"/>
        </w:rPr>
        <w:t xml:space="preserve"> their </w:t>
      </w:r>
      <w:r>
        <w:rPr>
          <w:rStyle w:val="StyleUnderline"/>
          <w:highlight w:val="cyan"/>
        </w:rPr>
        <w:t xml:space="preserve">findings </w:t>
      </w:r>
      <w:r>
        <w:rPr>
          <w:rStyle w:val="Emphasis"/>
          <w:highlight w:val="cyan"/>
        </w:rPr>
        <w:t>remain unchallenged</w:t>
      </w:r>
      <w:r>
        <w:rPr>
          <w:sz w:val="16"/>
        </w:rPr>
        <w:t xml:space="preserve">. </w:t>
      </w:r>
    </w:p>
    <w:p w14:paraId="6478675C" w14:textId="77777777" w:rsidR="00CC4195" w:rsidRDefault="00CC4195" w:rsidP="00CC4195">
      <w:pPr>
        <w:ind w:left="720"/>
        <w:rPr>
          <w:sz w:val="16"/>
        </w:rPr>
      </w:pPr>
      <w:r>
        <w:rPr>
          <w:sz w:val="16"/>
        </w:rPr>
        <w:t xml:space="preserve">Alan Robock et al., “Nuclear winter revisited with a modern climate model and current nuclear arsenals: Still catastrophic consequences,” Journal of Geophysical Research: Atmospheres 112 (2007). </w:t>
      </w:r>
    </w:p>
    <w:p w14:paraId="7A221740" w14:textId="77777777" w:rsidR="00CC4195" w:rsidRDefault="00CC4195" w:rsidP="00CC4195">
      <w:pPr>
        <w:ind w:left="720"/>
        <w:rPr>
          <w:sz w:val="16"/>
        </w:rPr>
      </w:pPr>
      <w:r>
        <w:rPr>
          <w:sz w:val="16"/>
        </w:rPr>
        <w:t xml:space="preserve">Owen Brian Toon et al., “Atmospheric effects and societal consequences of regional scale nuclear conflicts and acts of individual nuclear terrorism,” Atmospheric Chemistry and Physics 7 (2007). </w:t>
      </w:r>
    </w:p>
    <w:p w14:paraId="08E2E27F" w14:textId="77777777" w:rsidR="00CC4195" w:rsidRDefault="00CC4195" w:rsidP="00CC4195">
      <w:pPr>
        <w:ind w:left="720"/>
        <w:rPr>
          <w:sz w:val="16"/>
        </w:rPr>
      </w:pPr>
      <w:r>
        <w:rPr>
          <w:sz w:val="16"/>
        </w:rPr>
        <w:t xml:space="preserve">Michael Mills et al., “Massive global ozone loss predicted following regional nuclear conflict,” Proceedings of the National Academy of Sciences of the United States of America 105, no. 14 (2008). </w:t>
      </w:r>
    </w:p>
    <w:p w14:paraId="0317D983" w14:textId="77777777" w:rsidR="00CC4195" w:rsidRDefault="00CC4195" w:rsidP="00CC4195">
      <w:pPr>
        <w:ind w:left="720"/>
        <w:rPr>
          <w:sz w:val="16"/>
        </w:rPr>
      </w:pPr>
      <w:r>
        <w:rPr>
          <w:sz w:val="16"/>
        </w:rPr>
        <w:t xml:space="preserve">Michael Mills et al., “Multidecadal global cooling and unprecedented ozone loss following a regional nuclear conflict,” Earth’s Future 2. </w:t>
      </w:r>
    </w:p>
    <w:p w14:paraId="450032FB" w14:textId="77777777" w:rsidR="00CC4195" w:rsidRDefault="00CC4195" w:rsidP="00CC4195">
      <w:pPr>
        <w:ind w:left="720"/>
        <w:rPr>
          <w:sz w:val="16"/>
        </w:rPr>
      </w:pPr>
      <w:r>
        <w:rPr>
          <w:sz w:val="16"/>
        </w:rPr>
        <w:t xml:space="preserve">Alan Robock et al., “Climatic consequences of regional nuclear conflicts,” Atmospheric Chemistry and Physics 7 (2007). </w:t>
      </w:r>
    </w:p>
    <w:p w14:paraId="33B0B076" w14:textId="77777777" w:rsidR="00CC4195" w:rsidRDefault="00CC4195" w:rsidP="00CC4195">
      <w:pPr>
        <w:rPr>
          <w:sz w:val="16"/>
        </w:rPr>
      </w:pPr>
      <w:r>
        <w:rPr>
          <w:sz w:val="16"/>
        </w:rPr>
        <w:t xml:space="preserve">Working at the Laboratory for Atmospheric and Space Physics at the University of Colorado-Boulder, the Department of Environmental Sciences at Rutgers, and the Department of Atmospheric and Oceanic Sciences at UCLA, </w:t>
      </w:r>
      <w:r>
        <w:rPr>
          <w:rStyle w:val="StyleUnderline"/>
        </w:rPr>
        <w:t xml:space="preserve">these </w:t>
      </w:r>
      <w:r>
        <w:rPr>
          <w:rStyle w:val="StyleUnderline"/>
          <w:highlight w:val="cyan"/>
        </w:rPr>
        <w:t xml:space="preserve">scientists used </w:t>
      </w:r>
      <w:r>
        <w:rPr>
          <w:rStyle w:val="Emphasis"/>
          <w:highlight w:val="cyan"/>
        </w:rPr>
        <w:t>state-of-the-art</w:t>
      </w:r>
      <w:r>
        <w:rPr>
          <w:rStyle w:val="Emphasis"/>
        </w:rPr>
        <w:t xml:space="preserve"> computer </w:t>
      </w:r>
      <w:r>
        <w:rPr>
          <w:rStyle w:val="Emphasis"/>
          <w:highlight w:val="cyan"/>
        </w:rPr>
        <w:t>modeling</w:t>
      </w:r>
      <w:r>
        <w:rPr>
          <w:rStyle w:val="StyleUnderline"/>
        </w:rPr>
        <w:t xml:space="preserve"> to evaluate the consequences of a range of possible nuclear conflicts</w:t>
      </w:r>
      <w:r>
        <w:rPr>
          <w:sz w:val="16"/>
        </w:rPr>
        <w:t xml:space="preserve">. They began with a hypothetical war in Southeast Asia, in which a total of 100 Hiroshima-size atomic bombs were detonated in the cities of India and Pakistan. Please consider the following images of Hiroshima, before and after the detonation of the atomic bomb, which had an explosive power of 15,000 tons of TNT. </w:t>
      </w:r>
    </w:p>
    <w:p w14:paraId="1C6E7137" w14:textId="77777777" w:rsidR="00CC4195" w:rsidRDefault="00CC4195" w:rsidP="00CC4195">
      <w:pPr>
        <w:rPr>
          <w:sz w:val="16"/>
        </w:rPr>
      </w:pPr>
      <w:r>
        <w:rPr>
          <w:sz w:val="16"/>
        </w:rPr>
        <w:t xml:space="preserve">The detonation of </w:t>
      </w:r>
      <w:r>
        <w:rPr>
          <w:rStyle w:val="StyleUnderline"/>
        </w:rPr>
        <w:t xml:space="preserve">an </w:t>
      </w:r>
      <w:r>
        <w:rPr>
          <w:rStyle w:val="Emphasis"/>
        </w:rPr>
        <w:t>atomic bomb</w:t>
      </w:r>
      <w:r>
        <w:rPr>
          <w:sz w:val="16"/>
        </w:rPr>
        <w:t xml:space="preserve"> with this explosive power will instantly ignite fires over a surface area of three to five square miles. In the recent studies, the scientists calculated that </w:t>
      </w:r>
      <w:r>
        <w:rPr>
          <w:rStyle w:val="StyleUnderline"/>
        </w:rPr>
        <w:t>the blast, fire, and radiation from</w:t>
      </w:r>
      <w:r>
        <w:rPr>
          <w:sz w:val="16"/>
        </w:rPr>
        <w:t xml:space="preserve"> a war fought with 100 atomic bombs could produce direct fatalities comparable to all of those worldwide in World War II, or to those once estimated </w:t>
      </w:r>
      <w:r>
        <w:rPr>
          <w:rStyle w:val="StyleUnderline"/>
        </w:rPr>
        <w:t xml:space="preserve">for </w:t>
      </w:r>
      <w:r>
        <w:rPr>
          <w:rStyle w:val="StyleUnderline"/>
          <w:highlight w:val="cyan"/>
        </w:rPr>
        <w:t xml:space="preserve">a </w:t>
      </w:r>
      <w:r>
        <w:rPr>
          <w:rStyle w:val="Emphasis"/>
          <w:highlight w:val="cyan"/>
        </w:rPr>
        <w:t>“counterforce”</w:t>
      </w:r>
      <w:r>
        <w:rPr>
          <w:rStyle w:val="StyleUnderline"/>
        </w:rPr>
        <w:t xml:space="preserve"> nuclear </w:t>
      </w:r>
      <w:r>
        <w:rPr>
          <w:rStyle w:val="StyleUnderline"/>
          <w:highlight w:val="cyan"/>
        </w:rPr>
        <w:t>war</w:t>
      </w:r>
      <w:r>
        <w:rPr>
          <w:sz w:val="16"/>
        </w:rPr>
        <w:t xml:space="preserve"> between the superpowers. However, the long-term environmental effects of the war </w:t>
      </w:r>
      <w:r>
        <w:rPr>
          <w:rStyle w:val="StyleUnderline"/>
          <w:highlight w:val="cyan"/>
        </w:rPr>
        <w:t>could significantly disrupt</w:t>
      </w:r>
      <w:r>
        <w:rPr>
          <w:rStyle w:val="StyleUnderline"/>
        </w:rPr>
        <w:t xml:space="preserve"> the </w:t>
      </w:r>
      <w:r>
        <w:rPr>
          <w:rStyle w:val="StyleUnderline"/>
          <w:highlight w:val="cyan"/>
        </w:rPr>
        <w:t>global weather</w:t>
      </w:r>
      <w:r>
        <w:rPr>
          <w:rStyle w:val="StyleUnderline"/>
        </w:rPr>
        <w:t xml:space="preserve"> for at least a decade, </w:t>
      </w:r>
      <w:r>
        <w:rPr>
          <w:rStyle w:val="StyleUnderline"/>
          <w:highlight w:val="cyan"/>
        </w:rPr>
        <w:t>which would</w:t>
      </w:r>
      <w:r>
        <w:rPr>
          <w:rStyle w:val="StyleUnderline"/>
        </w:rPr>
        <w:t xml:space="preserve"> likely </w:t>
      </w:r>
      <w:r>
        <w:rPr>
          <w:rStyle w:val="StyleUnderline"/>
          <w:highlight w:val="cyan"/>
        </w:rPr>
        <w:t>result in a vast global famine</w:t>
      </w:r>
      <w:r>
        <w:rPr>
          <w:sz w:val="16"/>
        </w:rPr>
        <w:t xml:space="preserve">. </w:t>
      </w:r>
    </w:p>
    <w:p w14:paraId="53FA165C" w14:textId="77777777" w:rsidR="00CC4195" w:rsidRDefault="00CC4195" w:rsidP="00CC4195">
      <w:pPr>
        <w:rPr>
          <w:sz w:val="16"/>
        </w:rPr>
      </w:pPr>
      <w:r>
        <w:rPr>
          <w:rStyle w:val="StyleUnderline"/>
        </w:rPr>
        <w:t>The scientists predicted that nuclear firestorms in the burning cities would cause at least five million tons of black carbon smoke to quickly rise above cloud level into the stratosphere, where it could not be rained out</w:t>
      </w:r>
      <w:r>
        <w:rPr>
          <w:sz w:val="16"/>
        </w:rPr>
        <w:t xml:space="preserve">. </w:t>
      </w:r>
      <w:r>
        <w:rPr>
          <w:rStyle w:val="StyleUnderline"/>
        </w:rPr>
        <w:t>The smoke would circle the Earth in less than two weeks and would form a global stratospheric smoke layer that would remain for more than a decade</w:t>
      </w:r>
      <w:r>
        <w:rPr>
          <w:sz w:val="16"/>
        </w:rPr>
        <w:t xml:space="preserve">. The smoke would absorb warming sunlight, which would heat the smoke to temperatures near the boiling point of water, </w:t>
      </w:r>
      <w:r>
        <w:rPr>
          <w:rStyle w:val="StyleUnderline"/>
        </w:rPr>
        <w:t>producing ozone losses of 20 to 50 percent over populated areas</w:t>
      </w:r>
      <w:r>
        <w:rPr>
          <w:sz w:val="16"/>
        </w:rPr>
        <w:t xml:space="preserve">. This would almost double the amount of UV-B reaching the most populated regions of the mid-latitudes, and it would create UV-B indices unprecedented in human history. In North America and Central Europe, the time required to get a painful sunburn at mid-day in June could decrease to as little as six minutes for fair-skinned individuals. </w:t>
      </w:r>
    </w:p>
    <w:p w14:paraId="3C3896EC" w14:textId="77777777" w:rsidR="00CC4195" w:rsidRDefault="00CC4195" w:rsidP="00CC4195">
      <w:pPr>
        <w:rPr>
          <w:sz w:val="16"/>
        </w:rPr>
      </w:pPr>
      <w:r>
        <w:rPr>
          <w:sz w:val="16"/>
        </w:rPr>
        <w:t xml:space="preserve">As the smoke layer blocked warming sunlight from reaching the Earth’s surface, </w:t>
      </w:r>
      <w:r>
        <w:rPr>
          <w:rStyle w:val="StyleUnderline"/>
        </w:rPr>
        <w:t>it would produce the coldest average surface temperatures in the last 1,000 years</w:t>
      </w:r>
      <w:r>
        <w:rPr>
          <w:sz w:val="16"/>
        </w:rPr>
        <w:t xml:space="preserve">. The scientists calculated that </w:t>
      </w:r>
      <w:r>
        <w:rPr>
          <w:rStyle w:val="StyleUnderline"/>
        </w:rPr>
        <w:t>global food production would decrease by 20 to 40 percent during a five-year period following such a war</w:t>
      </w:r>
      <w:r>
        <w:rPr>
          <w:sz w:val="16"/>
        </w:rPr>
        <w:t xml:space="preserve">. Medical experts have predicted that </w:t>
      </w:r>
      <w:r>
        <w:rPr>
          <w:rStyle w:val="StyleUnderline"/>
        </w:rPr>
        <w:t>the shortening of growing seasons and corresponding decreases in agricultural production could cause up to two billion people to perish from famine</w:t>
      </w:r>
      <w:r>
        <w:rPr>
          <w:sz w:val="16"/>
        </w:rPr>
        <w:t xml:space="preserve">. </w:t>
      </w:r>
    </w:p>
    <w:p w14:paraId="6202AADB" w14:textId="77777777" w:rsidR="00CC4195" w:rsidRDefault="00CC4195" w:rsidP="00CC4195">
      <w:pPr>
        <w:rPr>
          <w:sz w:val="16"/>
        </w:rPr>
      </w:pPr>
      <w:r>
        <w:rPr>
          <w:sz w:val="16"/>
        </w:rPr>
        <w:t xml:space="preserve">The climatologists also investigated the effects of </w:t>
      </w:r>
      <w:r>
        <w:rPr>
          <w:rStyle w:val="StyleUnderline"/>
        </w:rPr>
        <w:t xml:space="preserve">a nuclear war fought with the </w:t>
      </w:r>
      <w:r>
        <w:rPr>
          <w:rStyle w:val="Emphasis"/>
        </w:rPr>
        <w:t>vastly more powerful</w:t>
      </w:r>
      <w:r>
        <w:rPr>
          <w:rStyle w:val="StyleUnderline"/>
        </w:rPr>
        <w:t xml:space="preserve"> modern </w:t>
      </w:r>
      <w:r>
        <w:rPr>
          <w:rStyle w:val="Emphasis"/>
        </w:rPr>
        <w:t>thermonuclear weapons</w:t>
      </w:r>
      <w:r>
        <w:rPr>
          <w:rStyle w:val="StyleUnderline"/>
        </w:rPr>
        <w:t xml:space="preserve"> possessed by the U</w:t>
      </w:r>
      <w:r>
        <w:rPr>
          <w:sz w:val="16"/>
        </w:rPr>
        <w:t xml:space="preserve">nited </w:t>
      </w:r>
      <w:r>
        <w:rPr>
          <w:rStyle w:val="StyleUnderline"/>
        </w:rPr>
        <w:t>S</w:t>
      </w:r>
      <w:r>
        <w:rPr>
          <w:sz w:val="16"/>
        </w:rPr>
        <w:t xml:space="preserve">tates, </w:t>
      </w:r>
      <w:r>
        <w:rPr>
          <w:rStyle w:val="StyleUnderline"/>
        </w:rPr>
        <w:t>Russia, China, France, and England</w:t>
      </w:r>
      <w:r>
        <w:rPr>
          <w:sz w:val="16"/>
        </w:rPr>
        <w:t xml:space="preserve">. Some of the thermonuclear weapons constructed during the 1950s and 1960s were </w:t>
      </w:r>
      <w:r>
        <w:rPr>
          <w:rStyle w:val="StyleUnderline"/>
        </w:rPr>
        <w:t>1,000 times more powerful than an atomic bomb</w:t>
      </w:r>
      <w:r>
        <w:rPr>
          <w:sz w:val="16"/>
        </w:rPr>
        <w:t xml:space="preserve">. </w:t>
      </w:r>
    </w:p>
    <w:p w14:paraId="1B618C92" w14:textId="77777777" w:rsidR="00CC4195" w:rsidRDefault="00CC4195" w:rsidP="00CC4195">
      <w:pPr>
        <w:rPr>
          <w:sz w:val="16"/>
        </w:rPr>
      </w:pPr>
      <w:r>
        <w:rPr>
          <w:sz w:val="16"/>
        </w:rPr>
        <w:t xml:space="preserve">During the last 30 years, the average size of thermonuclear or “strategic” nuclear weapons has decreased. Yet today, </w:t>
      </w:r>
      <w:r>
        <w:rPr>
          <w:rStyle w:val="StyleUnderline"/>
        </w:rPr>
        <w:t>each of the approximately 3,540 strategic weapons deployed by the</w:t>
      </w:r>
      <w:r>
        <w:rPr>
          <w:sz w:val="16"/>
        </w:rPr>
        <w:t xml:space="preserve"> </w:t>
      </w:r>
      <w:r>
        <w:rPr>
          <w:rStyle w:val="StyleUnderline"/>
        </w:rPr>
        <w:t>U</w:t>
      </w:r>
      <w:r>
        <w:rPr>
          <w:sz w:val="16"/>
        </w:rPr>
        <w:t xml:space="preserve">nited </w:t>
      </w:r>
      <w:r>
        <w:rPr>
          <w:rStyle w:val="StyleUnderline"/>
        </w:rPr>
        <w:t>S</w:t>
      </w:r>
      <w:r>
        <w:rPr>
          <w:sz w:val="16"/>
        </w:rPr>
        <w:t xml:space="preserve">tates </w:t>
      </w:r>
      <w:r>
        <w:rPr>
          <w:rStyle w:val="StyleUnderline"/>
        </w:rPr>
        <w:t>and Russia is seven to 80 times more powerful than the atomic bombs modeled in the India-Pakistan study</w:t>
      </w:r>
      <w:r>
        <w:rPr>
          <w:sz w:val="16"/>
        </w:rPr>
        <w:t xml:space="preserve">. The smallest strategic nuclear weapon has an explosive power of 100,000 tons of TNT, compared to an atomic bomb with an average explosive power of 15,000 tons of TNT. </w:t>
      </w:r>
    </w:p>
    <w:p w14:paraId="085A7DEE" w14:textId="77777777" w:rsidR="00CC4195" w:rsidRDefault="00CC4195" w:rsidP="00CC4195">
      <w:pPr>
        <w:rPr>
          <w:sz w:val="16"/>
        </w:rPr>
      </w:pPr>
      <w:r>
        <w:rPr>
          <w:rStyle w:val="StyleUnderline"/>
          <w:highlight w:val="cyan"/>
        </w:rPr>
        <w:t>Strategic</w:t>
      </w:r>
      <w:r>
        <w:rPr>
          <w:rStyle w:val="StyleUnderline"/>
        </w:rPr>
        <w:t xml:space="preserve"> nuclear </w:t>
      </w:r>
      <w:r>
        <w:rPr>
          <w:rStyle w:val="StyleUnderline"/>
          <w:highlight w:val="cyan"/>
        </w:rPr>
        <w:t xml:space="preserve">weapons produce </w:t>
      </w:r>
      <w:r>
        <w:rPr>
          <w:rStyle w:val="Emphasis"/>
          <w:highlight w:val="cyan"/>
        </w:rPr>
        <w:t>much larger</w:t>
      </w:r>
      <w:r>
        <w:rPr>
          <w:rStyle w:val="Emphasis"/>
        </w:rPr>
        <w:t xml:space="preserve"> nuclear </w:t>
      </w:r>
      <w:r>
        <w:rPr>
          <w:rStyle w:val="Emphasis"/>
          <w:highlight w:val="cyan"/>
        </w:rPr>
        <w:t>firestorms</w:t>
      </w:r>
      <w:r>
        <w:rPr>
          <w:rStyle w:val="StyleUnderline"/>
        </w:rPr>
        <w:t xml:space="preserve"> than do atomic bombs</w:t>
      </w:r>
      <w:r>
        <w:rPr>
          <w:sz w:val="16"/>
        </w:rPr>
        <w:t xml:space="preserve">. For example, </w:t>
      </w:r>
      <w:r>
        <w:rPr>
          <w:rStyle w:val="StyleUnderline"/>
        </w:rPr>
        <w:t>a standard Russian 800-kiloton warhead</w:t>
      </w:r>
      <w:r>
        <w:rPr>
          <w:sz w:val="16"/>
        </w:rPr>
        <w:t xml:space="preserve">, on an average day, </w:t>
      </w:r>
      <w:r>
        <w:rPr>
          <w:rStyle w:val="StyleUnderline"/>
        </w:rPr>
        <w:t>will ignite fires covering a surface area of 90 to 152 square miles</w:t>
      </w:r>
      <w:r>
        <w:rPr>
          <w:sz w:val="16"/>
        </w:rPr>
        <w:t xml:space="preserve">. </w:t>
      </w:r>
    </w:p>
    <w:p w14:paraId="129DD27B" w14:textId="77777777" w:rsidR="00CC4195" w:rsidRDefault="00CC4195" w:rsidP="00CC4195">
      <w:pPr>
        <w:rPr>
          <w:sz w:val="16"/>
        </w:rPr>
      </w:pPr>
      <w:r>
        <w:rPr>
          <w:rStyle w:val="StyleUnderline"/>
        </w:rPr>
        <w:t>A war fought with hundreds</w:t>
      </w:r>
      <w:r>
        <w:rPr>
          <w:sz w:val="16"/>
        </w:rPr>
        <w:t xml:space="preserve"> or thousands </w:t>
      </w:r>
      <w:r>
        <w:rPr>
          <w:rStyle w:val="StyleUnderline"/>
        </w:rPr>
        <w:t>of U.S. and Russian strategic nuclear weapons would ignite immense nuclear firestorms covering land surface areas of many thousands or tens of thousands of square miles</w:t>
      </w:r>
      <w:r>
        <w:rPr>
          <w:sz w:val="16"/>
        </w:rPr>
        <w:t xml:space="preserve">. The scientists calculated that </w:t>
      </w:r>
      <w:r>
        <w:rPr>
          <w:rStyle w:val="StyleUnderline"/>
        </w:rPr>
        <w:t xml:space="preserve">these fires would produce up to 180 million tons of black carbon soot and smoke, </w:t>
      </w:r>
      <w:r>
        <w:rPr>
          <w:rStyle w:val="StyleUnderline"/>
          <w:highlight w:val="cyan"/>
        </w:rPr>
        <w:t>which</w:t>
      </w:r>
      <w:r>
        <w:rPr>
          <w:rStyle w:val="StyleUnderline"/>
        </w:rPr>
        <w:t xml:space="preserve"> would </w:t>
      </w:r>
      <w:r>
        <w:rPr>
          <w:rStyle w:val="StyleUnderline"/>
          <w:highlight w:val="cyan"/>
        </w:rPr>
        <w:t>form a dense, global</w:t>
      </w:r>
      <w:r>
        <w:rPr>
          <w:rStyle w:val="StyleUnderline"/>
        </w:rPr>
        <w:t xml:space="preserve"> stratospheric </w:t>
      </w:r>
      <w:r>
        <w:rPr>
          <w:rStyle w:val="StyleUnderline"/>
          <w:highlight w:val="cyan"/>
        </w:rPr>
        <w:t>smoke layer</w:t>
      </w:r>
      <w:r>
        <w:rPr>
          <w:sz w:val="16"/>
        </w:rPr>
        <w:t xml:space="preserve">. </w:t>
      </w:r>
      <w:r>
        <w:rPr>
          <w:rStyle w:val="StyleUnderline"/>
        </w:rPr>
        <w:t xml:space="preserve">The smoke would remain in the stratosphere </w:t>
      </w:r>
      <w:r>
        <w:rPr>
          <w:rStyle w:val="StyleUnderline"/>
          <w:highlight w:val="cyan"/>
        </w:rPr>
        <w:t>for</w:t>
      </w:r>
      <w:r>
        <w:rPr>
          <w:rStyle w:val="StyleUnderline"/>
        </w:rPr>
        <w:t xml:space="preserve"> 10 to </w:t>
      </w:r>
      <w:r>
        <w:rPr>
          <w:rStyle w:val="Emphasis"/>
          <w:highlight w:val="cyan"/>
        </w:rPr>
        <w:t>20 years</w:t>
      </w:r>
      <w:r>
        <w:rPr>
          <w:rStyle w:val="StyleUnderline"/>
        </w:rPr>
        <w:t>, and it would block</w:t>
      </w:r>
      <w:r>
        <w:rPr>
          <w:sz w:val="16"/>
        </w:rPr>
        <w:t xml:space="preserve"> as much as </w:t>
      </w:r>
      <w:r>
        <w:rPr>
          <w:rStyle w:val="StyleUnderline"/>
        </w:rPr>
        <w:t>70 percent of sunlight</w:t>
      </w:r>
      <w:r>
        <w:rPr>
          <w:sz w:val="16"/>
        </w:rPr>
        <w:t xml:space="preserve"> from reaching the surface of the Northern Hemisphere and 35 percent from the Southern Hemisphere. </w:t>
      </w:r>
      <w:r>
        <w:rPr>
          <w:rStyle w:val="StyleUnderline"/>
        </w:rPr>
        <w:t>So much sunlight would be blocked by the smoke that the noonday sun would resemble a full moon at midnight</w:t>
      </w:r>
      <w:r>
        <w:rPr>
          <w:sz w:val="16"/>
        </w:rPr>
        <w:t xml:space="preserve">. </w:t>
      </w:r>
    </w:p>
    <w:p w14:paraId="4BA062F1" w14:textId="77777777" w:rsidR="00CC4195" w:rsidRDefault="00CC4195" w:rsidP="00CC4195">
      <w:pPr>
        <w:rPr>
          <w:sz w:val="16"/>
        </w:rPr>
      </w:pPr>
      <w:r>
        <w:rPr>
          <w:rStyle w:val="StyleUnderline"/>
        </w:rPr>
        <w:t xml:space="preserve">Under such conditions, </w:t>
      </w:r>
      <w:r>
        <w:rPr>
          <w:rStyle w:val="StyleUnderline"/>
          <w:highlight w:val="cyan"/>
        </w:rPr>
        <w:t xml:space="preserve">it would only require a </w:t>
      </w:r>
      <w:r>
        <w:rPr>
          <w:rStyle w:val="Emphasis"/>
          <w:highlight w:val="cyan"/>
        </w:rPr>
        <w:t>matter of days</w:t>
      </w:r>
      <w:r>
        <w:rPr>
          <w:rStyle w:val="StyleUnderline"/>
        </w:rPr>
        <w:t xml:space="preserve"> or weeks for daily minimum temperatures </w:t>
      </w:r>
      <w:r>
        <w:rPr>
          <w:rStyle w:val="StyleUnderline"/>
          <w:highlight w:val="cyan"/>
        </w:rPr>
        <w:t>to</w:t>
      </w:r>
      <w:r>
        <w:rPr>
          <w:rStyle w:val="StyleUnderline"/>
        </w:rPr>
        <w:t xml:space="preserve"> fall below freezing in the largest agricultural areas of the Northern Hemisphere</w:t>
      </w:r>
      <w:r>
        <w:rPr>
          <w:sz w:val="16"/>
        </w:rPr>
        <w:t xml:space="preserve">, where freezing temperatures would occur every day for a period of between one to more than two years. </w:t>
      </w:r>
      <w:r>
        <w:rPr>
          <w:rStyle w:val="StyleUnderline"/>
        </w:rPr>
        <w:t xml:space="preserve">Average surface temperatures would </w:t>
      </w:r>
      <w:r>
        <w:rPr>
          <w:rStyle w:val="StyleUnderline"/>
          <w:highlight w:val="cyan"/>
        </w:rPr>
        <w:t>become colder than</w:t>
      </w:r>
      <w:r>
        <w:rPr>
          <w:rStyle w:val="StyleUnderline"/>
        </w:rPr>
        <w:t xml:space="preserve"> those experienced 18,000 years ago at the height of </w:t>
      </w:r>
      <w:r>
        <w:rPr>
          <w:rStyle w:val="StyleUnderline"/>
          <w:highlight w:val="cyan"/>
        </w:rPr>
        <w:t>the</w:t>
      </w:r>
      <w:r>
        <w:rPr>
          <w:rStyle w:val="StyleUnderline"/>
        </w:rPr>
        <w:t xml:space="preserve"> last </w:t>
      </w:r>
      <w:r>
        <w:rPr>
          <w:rStyle w:val="StyleUnderline"/>
          <w:highlight w:val="cyan"/>
        </w:rPr>
        <w:t>Ice Age</w:t>
      </w:r>
      <w:r>
        <w:rPr>
          <w:rStyle w:val="StyleUnderline"/>
        </w:rPr>
        <w:t>, and the prolonged cold would cause average rainfall to decrease by up to 90%</w:t>
      </w:r>
      <w:r>
        <w:rPr>
          <w:sz w:val="16"/>
        </w:rPr>
        <w:t xml:space="preserve">. </w:t>
      </w:r>
      <w:r>
        <w:rPr>
          <w:rStyle w:val="StyleUnderline"/>
          <w:highlight w:val="cyan"/>
        </w:rPr>
        <w:t xml:space="preserve">Growing seasons would be </w:t>
      </w:r>
      <w:r>
        <w:rPr>
          <w:rStyle w:val="Emphasis"/>
          <w:highlight w:val="cyan"/>
        </w:rPr>
        <w:t>completely eliminated</w:t>
      </w:r>
      <w:r>
        <w:rPr>
          <w:rStyle w:val="StyleUnderline"/>
        </w:rPr>
        <w:t xml:space="preserve"> for more than a decade; it would be too cold and dark to grow food crops, </w:t>
      </w:r>
      <w:r>
        <w:rPr>
          <w:rStyle w:val="StyleUnderline"/>
          <w:highlight w:val="cyan"/>
        </w:rPr>
        <w:t xml:space="preserve">which would </w:t>
      </w:r>
      <w:r>
        <w:rPr>
          <w:rStyle w:val="Emphasis"/>
          <w:highlight w:val="cyan"/>
        </w:rPr>
        <w:t>doom the majority of the</w:t>
      </w:r>
      <w:r>
        <w:rPr>
          <w:rStyle w:val="Emphasis"/>
        </w:rPr>
        <w:t xml:space="preserve"> human </w:t>
      </w:r>
      <w:r>
        <w:rPr>
          <w:rStyle w:val="Emphasis"/>
          <w:highlight w:val="cyan"/>
        </w:rPr>
        <w:t>population</w:t>
      </w:r>
      <w:r>
        <w:rPr>
          <w:sz w:val="16"/>
        </w:rPr>
        <w:t>.2</w:t>
      </w:r>
    </w:p>
    <w:p w14:paraId="6300A279" w14:textId="77777777" w:rsidR="00CC4195" w:rsidRPr="004260E8" w:rsidRDefault="00CC4195" w:rsidP="00CC4195">
      <w:pPr>
        <w:pStyle w:val="Heading4"/>
        <w:rPr>
          <w:bCs/>
        </w:rPr>
      </w:pPr>
      <w:r w:rsidRPr="004260E8">
        <w:rPr>
          <w:bCs/>
        </w:rPr>
        <w:t xml:space="preserve">Even if not </w:t>
      </w:r>
      <w:r w:rsidRPr="004260E8">
        <w:rPr>
          <w:bCs/>
          <w:u w:val="single"/>
        </w:rPr>
        <w:t>directly</w:t>
      </w:r>
      <w:r w:rsidRPr="004260E8">
        <w:rPr>
          <w:bCs/>
        </w:rPr>
        <w:t xml:space="preserve"> existential---that spurs </w:t>
      </w:r>
      <w:r w:rsidRPr="004260E8">
        <w:rPr>
          <w:bCs/>
          <w:u w:val="single"/>
        </w:rPr>
        <w:t>system collapse</w:t>
      </w:r>
      <w:r w:rsidRPr="004260E8">
        <w:rPr>
          <w:bCs/>
        </w:rPr>
        <w:t xml:space="preserve"> AND </w:t>
      </w:r>
      <w:r w:rsidRPr="004260E8">
        <w:rPr>
          <w:bCs/>
          <w:u w:val="single"/>
        </w:rPr>
        <w:t>pandemics</w:t>
      </w:r>
      <w:r w:rsidRPr="004260E8">
        <w:rPr>
          <w:bCs/>
        </w:rPr>
        <w:t xml:space="preserve">, which </w:t>
      </w:r>
      <w:r w:rsidRPr="004260E8">
        <w:rPr>
          <w:bCs/>
          <w:u w:val="single"/>
        </w:rPr>
        <w:t>are</w:t>
      </w:r>
    </w:p>
    <w:p w14:paraId="2A65DD84" w14:textId="77777777" w:rsidR="00CC4195" w:rsidRDefault="00CC4195" w:rsidP="00CC4195">
      <w:r>
        <w:rPr>
          <w:rStyle w:val="Style13ptBold"/>
        </w:rPr>
        <w:t>Cribb ’19</w:t>
      </w:r>
      <w:r>
        <w:t xml:space="preserve"> [Julian; October 3; author, journalist, editor and science communicator, principal of Julian Cribb &amp; Associates who provide specialist consultancy in the communication of science, agriculture, food, mining, energy and the environment, more than thirty awards for journalism; Food or War, 6 - Food as an Existential Risk,” 1st ed., Cambridge University Press. DOI.org (Crossref), doi:10.1017/9781108690126]</w:t>
      </w:r>
    </w:p>
    <w:p w14:paraId="20EFD776" w14:textId="77777777" w:rsidR="00CC4195" w:rsidRDefault="00CC4195" w:rsidP="00CC4195">
      <w:pPr>
        <w:rPr>
          <w:sz w:val="16"/>
        </w:rPr>
      </w:pPr>
      <w:r>
        <w:rPr>
          <w:rStyle w:val="StyleUnderline"/>
        </w:rPr>
        <w:t xml:space="preserve">Humanity is facing its </w:t>
      </w:r>
      <w:r>
        <w:rPr>
          <w:rStyle w:val="Emphasis"/>
        </w:rPr>
        <w:t>greatest test</w:t>
      </w:r>
      <w:r>
        <w:rPr>
          <w:sz w:val="16"/>
        </w:rPr>
        <w:t xml:space="preserve"> </w:t>
      </w:r>
      <w:r>
        <w:rPr>
          <w:rStyle w:val="StyleUnderline"/>
        </w:rPr>
        <w:t>in the million-year ascent of our kind.</w:t>
      </w:r>
      <w:r>
        <w:rPr>
          <w:sz w:val="16"/>
        </w:rPr>
        <w:t xml:space="preserve"> This </w:t>
      </w:r>
      <w:r>
        <w:rPr>
          <w:rStyle w:val="StyleUnderline"/>
        </w:rPr>
        <w:t>isn’t a</w:t>
      </w:r>
      <w:r>
        <w:rPr>
          <w:sz w:val="16"/>
        </w:rPr>
        <w:t xml:space="preserve"> </w:t>
      </w:r>
      <w:r>
        <w:rPr>
          <w:rStyle w:val="Emphasis"/>
        </w:rPr>
        <w:t>single</w:t>
      </w:r>
      <w:r>
        <w:rPr>
          <w:sz w:val="16"/>
        </w:rPr>
        <w:t xml:space="preserve"> </w:t>
      </w:r>
      <w:r>
        <w:rPr>
          <w:rStyle w:val="StyleUnderline"/>
        </w:rPr>
        <w:t>challenge</w:t>
      </w:r>
      <w:r>
        <w:rPr>
          <w:sz w:val="16"/>
        </w:rPr>
        <w:t xml:space="preserve">. It’s </w:t>
      </w:r>
      <w:r>
        <w:rPr>
          <w:rStyle w:val="StyleUnderline"/>
        </w:rPr>
        <w:t>a</w:t>
      </w:r>
      <w:r>
        <w:rPr>
          <w:sz w:val="16"/>
        </w:rPr>
        <w:t xml:space="preserve"> </w:t>
      </w:r>
      <w:r>
        <w:rPr>
          <w:rStyle w:val="Emphasis"/>
        </w:rPr>
        <w:t>constellation</w:t>
      </w:r>
      <w:r>
        <w:rPr>
          <w:sz w:val="16"/>
        </w:rPr>
        <w:t xml:space="preserve"> </w:t>
      </w:r>
      <w:r>
        <w:rPr>
          <w:rStyle w:val="StyleUnderline"/>
        </w:rPr>
        <w:t>of</w:t>
      </w:r>
      <w:r>
        <w:rPr>
          <w:sz w:val="16"/>
        </w:rPr>
        <w:t xml:space="preserve"> </w:t>
      </w:r>
      <w:r>
        <w:rPr>
          <w:rStyle w:val="Emphasis"/>
        </w:rPr>
        <w:t>huge man-made threats</w:t>
      </w:r>
      <w:r>
        <w:rPr>
          <w:sz w:val="16"/>
        </w:rPr>
        <w:t xml:space="preserve">, now coming together </w:t>
      </w:r>
      <w:r>
        <w:rPr>
          <w:rStyle w:val="StyleUnderline"/>
        </w:rPr>
        <w:t>to</w:t>
      </w:r>
      <w:r>
        <w:rPr>
          <w:sz w:val="16"/>
        </w:rPr>
        <w:t xml:space="preserve"> </w:t>
      </w:r>
      <w:r>
        <w:rPr>
          <w:rStyle w:val="Emphasis"/>
        </w:rPr>
        <w:t>overshadow</w:t>
      </w:r>
      <w:r>
        <w:rPr>
          <w:sz w:val="16"/>
        </w:rPr>
        <w:t xml:space="preserve"> our civilisation’s stability and even, maybe, its </w:t>
      </w:r>
      <w:r>
        <w:rPr>
          <w:rStyle w:val="Emphasis"/>
        </w:rPr>
        <w:t>future survival</w:t>
      </w:r>
      <w:r>
        <w:rPr>
          <w:sz w:val="16"/>
        </w:rPr>
        <w:t>. These ten intersecting risks are: ecological collapse, resource depletion, weapons of mass destruction, climate change, global poisoning, food insecurity, population and urban failure, pandemic disease and uncontrolled new technologies (like killer robots, artificial intelligence and universal surveillance) – reinforced by a prodigious capacity for human self-delusion. But sticking our heads in the sand and trying to ignore them will not remove the danger.</w:t>
      </w:r>
    </w:p>
    <w:p w14:paraId="2C29A0C9" w14:textId="77777777" w:rsidR="00CC4195" w:rsidRDefault="00CC4195" w:rsidP="00CC4195">
      <w:pPr>
        <w:rPr>
          <w:sz w:val="16"/>
        </w:rPr>
      </w:pPr>
      <w:r>
        <w:rPr>
          <w:sz w:val="16"/>
        </w:rPr>
        <w:t xml:space="preserve">These threats are known as </w:t>
      </w:r>
      <w:r>
        <w:rPr>
          <w:rStyle w:val="Emphasis"/>
        </w:rPr>
        <w:t>‘</w:t>
      </w:r>
      <w:r>
        <w:rPr>
          <w:rStyle w:val="Emphasis"/>
          <w:highlight w:val="cyan"/>
        </w:rPr>
        <w:t>existential risks’</w:t>
      </w:r>
      <w:r>
        <w:rPr>
          <w:sz w:val="16"/>
        </w:rPr>
        <w:t xml:space="preserve"> because they </w:t>
      </w:r>
      <w:r>
        <w:rPr>
          <w:rStyle w:val="StyleUnderline"/>
          <w:highlight w:val="cyan"/>
        </w:rPr>
        <w:t>imperil</w:t>
      </w:r>
      <w:r>
        <w:rPr>
          <w:rStyle w:val="StyleUnderline"/>
        </w:rPr>
        <w:t xml:space="preserve"> our</w:t>
      </w:r>
      <w:r>
        <w:rPr>
          <w:sz w:val="16"/>
        </w:rPr>
        <w:t xml:space="preserve"> </w:t>
      </w:r>
      <w:r>
        <w:rPr>
          <w:rStyle w:val="Emphasis"/>
        </w:rPr>
        <w:t xml:space="preserve">future </w:t>
      </w:r>
      <w:r>
        <w:rPr>
          <w:rStyle w:val="Emphasis"/>
          <w:highlight w:val="cyan"/>
        </w:rPr>
        <w:t>existence</w:t>
      </w:r>
      <w:r>
        <w:rPr>
          <w:sz w:val="16"/>
        </w:rPr>
        <w:t xml:space="preserve">, both as individuals, as a civilisation and maybe even </w:t>
      </w:r>
      <w:r>
        <w:rPr>
          <w:rStyle w:val="StyleUnderline"/>
          <w:highlight w:val="cyan"/>
        </w:rPr>
        <w:t>as a</w:t>
      </w:r>
      <w:r>
        <w:rPr>
          <w:sz w:val="16"/>
          <w:highlight w:val="cyan"/>
        </w:rPr>
        <w:t xml:space="preserve"> </w:t>
      </w:r>
      <w:r>
        <w:rPr>
          <w:rStyle w:val="Emphasis"/>
          <w:highlight w:val="cyan"/>
        </w:rPr>
        <w:t>species</w:t>
      </w:r>
      <w:r>
        <w:rPr>
          <w:sz w:val="16"/>
        </w:rPr>
        <w:t>.</w:t>
      </w:r>
    </w:p>
    <w:p w14:paraId="540A0D78" w14:textId="77777777" w:rsidR="00CC4195" w:rsidRDefault="00CC4195" w:rsidP="00CC4195">
      <w:pPr>
        <w:rPr>
          <w:sz w:val="16"/>
        </w:rPr>
      </w:pPr>
      <w:r>
        <w:rPr>
          <w:sz w:val="16"/>
        </w:rPr>
        <w:t xml:space="preserve">Their most important feature is the fact that </w:t>
      </w:r>
      <w:r>
        <w:rPr>
          <w:rStyle w:val="StyleUnderline"/>
        </w:rPr>
        <w:t>they are</w:t>
      </w:r>
      <w:r>
        <w:rPr>
          <w:sz w:val="16"/>
        </w:rPr>
        <w:t xml:space="preserve"> </w:t>
      </w:r>
      <w:r>
        <w:rPr>
          <w:rStyle w:val="Emphasis"/>
        </w:rPr>
        <w:t>not isolated</w:t>
      </w:r>
      <w:r>
        <w:rPr>
          <w:sz w:val="16"/>
        </w:rPr>
        <w:t xml:space="preserve"> from one another. </w:t>
      </w:r>
      <w:r>
        <w:rPr>
          <w:rStyle w:val="StyleUnderline"/>
        </w:rPr>
        <w:t>They are</w:t>
      </w:r>
      <w:r>
        <w:rPr>
          <w:sz w:val="16"/>
        </w:rPr>
        <w:t xml:space="preserve"> </w:t>
      </w:r>
      <w:r>
        <w:rPr>
          <w:rStyle w:val="Emphasis"/>
        </w:rPr>
        <w:t>deeply interwoven</w:t>
      </w:r>
      <w:r>
        <w:rPr>
          <w:rStyle w:val="StyleUnderline"/>
        </w:rPr>
        <w:t>. They</w:t>
      </w:r>
      <w:r>
        <w:rPr>
          <w:sz w:val="16"/>
        </w:rPr>
        <w:t xml:space="preserve"> </w:t>
      </w:r>
      <w:r>
        <w:rPr>
          <w:rStyle w:val="Emphasis"/>
        </w:rPr>
        <w:t>play into</w:t>
      </w:r>
      <w:r>
        <w:rPr>
          <w:sz w:val="16"/>
        </w:rPr>
        <w:t xml:space="preserve"> </w:t>
      </w:r>
      <w:r>
        <w:rPr>
          <w:rStyle w:val="StyleUnderline"/>
        </w:rPr>
        <w:t>and</w:t>
      </w:r>
      <w:r>
        <w:rPr>
          <w:sz w:val="16"/>
        </w:rPr>
        <w:t xml:space="preserve"> </w:t>
      </w:r>
      <w:r>
        <w:rPr>
          <w:rStyle w:val="Emphasis"/>
        </w:rPr>
        <w:t>feed one another</w:t>
      </w:r>
      <w:r>
        <w:rPr>
          <w:rStyle w:val="StyleUnderline"/>
        </w:rPr>
        <w:t>. They</w:t>
      </w:r>
      <w:r>
        <w:rPr>
          <w:sz w:val="16"/>
        </w:rPr>
        <w:t xml:space="preserve"> </w:t>
      </w:r>
      <w:r>
        <w:rPr>
          <w:rStyle w:val="Emphasis"/>
        </w:rPr>
        <w:t>cannot be addressed separately</w:t>
      </w:r>
      <w:r>
        <w:rPr>
          <w:sz w:val="16"/>
        </w:rPr>
        <w:t xml:space="preserve"> or singly, because to do so creates a situation where curbing one risk only makes other risks worse. Together they constitute </w:t>
      </w:r>
      <w:r>
        <w:rPr>
          <w:rStyle w:val="StyleUnderline"/>
        </w:rPr>
        <w:t>a</w:t>
      </w:r>
      <w:r>
        <w:rPr>
          <w:sz w:val="16"/>
        </w:rPr>
        <w:t xml:space="preserve"> </w:t>
      </w:r>
      <w:r>
        <w:rPr>
          <w:rStyle w:val="Emphasis"/>
        </w:rPr>
        <w:t>single existential emergency</w:t>
      </w:r>
      <w:r>
        <w:rPr>
          <w:sz w:val="16"/>
        </w:rPr>
        <w:t xml:space="preserve"> </w:t>
      </w:r>
      <w:r>
        <w:rPr>
          <w:rStyle w:val="StyleUnderline"/>
        </w:rPr>
        <w:t>facing</w:t>
      </w:r>
      <w:r>
        <w:rPr>
          <w:sz w:val="16"/>
        </w:rPr>
        <w:t xml:space="preserve"> </w:t>
      </w:r>
      <w:r>
        <w:rPr>
          <w:rStyle w:val="Emphasis"/>
        </w:rPr>
        <w:t>all of humanity</w:t>
      </w:r>
      <w:r>
        <w:rPr>
          <w:sz w:val="16"/>
        </w:rPr>
        <w:t>.</w:t>
      </w:r>
    </w:p>
    <w:p w14:paraId="20B39541" w14:textId="77777777" w:rsidR="00CC4195" w:rsidRDefault="00CC4195" w:rsidP="00CC4195">
      <w:pPr>
        <w:rPr>
          <w:sz w:val="2"/>
          <w:szCs w:val="2"/>
        </w:rPr>
      </w:pPr>
      <w:r>
        <w:rPr>
          <w:sz w:val="2"/>
          <w:szCs w:val="2"/>
        </w:rPr>
        <w:t>An example of why they cannot be addressed piecemeal is trying to solve the global food problem by intensifying agriculture worldwide using fossil fuels, fertilisers and petrochemicals: this will only destroy the very climate, resources and ecosystem services on which agriculture, itself, depends – and is not, consequently, a viable or enduring solution. Other answers must be sought. Another example is that trying to end the Sixth Extinction of wildlife on our planet by turning half of it back to forest and grassland will not work on its own, because it would involve the sacrifice of half the current human food supply: consequently, we need a solution that achieves both aims – sustainable food for all and a sufficient haven for the Earth’s other species. So, the problem of extinction needs to be solved, in part, by solving the problem of food – and that, in turn, entails solving the problems of climate, global poisoning, resource depletion and other mega-risks. It is absolutely clear from this that the solutions we adopt must be cross-cutting. They must comprehensively address all the perils we face, not just one or a handful of them.</w:t>
      </w:r>
    </w:p>
    <w:p w14:paraId="24719E3B" w14:textId="77777777" w:rsidR="00CC4195" w:rsidRDefault="00CC4195" w:rsidP="00CC4195">
      <w:pPr>
        <w:rPr>
          <w:sz w:val="2"/>
          <w:szCs w:val="2"/>
        </w:rPr>
      </w:pPr>
      <w:r>
        <w:rPr>
          <w:sz w:val="2"/>
          <w:szCs w:val="2"/>
        </w:rPr>
        <w:t>Take these ten great risks together and what you have is the focal issue of our time – the greatest and most profound challenge ever to confront human civilisation. The risks are all selfinflicted, a direct result of the overgrowth in human numbers and our unbridled demands on the planet – for food, resources, space and a healthy environment. By solving them together, we ensure our future. By denying them or failing to solve them all in time, we knowingly create untold misery and suffering for most of humanity and generations to come through the centuries ahead. We are gambling with the very survival of our civilisation and species. The risks are described below, along with observations about how they play into the Food or War scenario. The detail, the scientific sources and the solutions, collective and individual, to each risk are described in more detail in Surviving the 21st Century.</w:t>
      </w:r>
    </w:p>
    <w:p w14:paraId="35CFF914" w14:textId="77777777" w:rsidR="00CC4195" w:rsidRDefault="00CC4195" w:rsidP="00CC4195">
      <w:pPr>
        <w:rPr>
          <w:sz w:val="2"/>
          <w:szCs w:val="2"/>
        </w:rPr>
      </w:pPr>
      <w:r>
        <w:rPr>
          <w:sz w:val="2"/>
          <w:szCs w:val="2"/>
        </w:rPr>
        <w:t>Extinction and Ecological Collapse</w:t>
      </w:r>
    </w:p>
    <w:p w14:paraId="06933E39" w14:textId="77777777" w:rsidR="00CC4195" w:rsidRDefault="00CC4195" w:rsidP="00CC4195">
      <w:pPr>
        <w:rPr>
          <w:sz w:val="2"/>
          <w:szCs w:val="2"/>
        </w:rPr>
      </w:pPr>
      <w:r>
        <w:rPr>
          <w:sz w:val="2"/>
          <w:szCs w:val="2"/>
        </w:rPr>
        <w:t>More than half of the large animals that once inhabited the Earth have been wiped from it by human action since 1970, according to the Worldwide Fund for Nature’s Living Planet Index.3 So, too, have half the fish in the sea on which humans rely for food.4 Humans are, in the words of the great biologist E. O. Wilson, ‘tearing down the biosphere’, demolishing the very home that keeps us alive.5</w:t>
      </w:r>
    </w:p>
    <w:p w14:paraId="59C6CEE5" w14:textId="77777777" w:rsidR="00CC4195" w:rsidRDefault="00CC4195" w:rsidP="00CC4195">
      <w:pPr>
        <w:rPr>
          <w:sz w:val="2"/>
          <w:szCs w:val="2"/>
        </w:rPr>
      </w:pPr>
      <w:r>
        <w:rPr>
          <w:sz w:val="2"/>
          <w:szCs w:val="2"/>
        </w:rPr>
        <w:t>Extinction, it should be noted, is a part of life: 99.9 per cent of all species ever to evolve on this planet have disappeared, and new ones like ourselves have arisen to replace them. But extinction rates like today’s – a hundred to a thousand times faster than normal – are a freak occurrence that usually takes tens of millions of years, not mere decades. Animal, plant and marine species are presently vanishing so fast that scientists have dubbed our time “the Sixth Extinction” – the sixth such megadeath in the geological history of the Earth.6 By the end of the present century, Wilson says, it is possible that up to half of the eight million species thought to exist here will be gone. Furthermore, in all previous extinctions, natural events like asteroid strikes and vast volcanic outbursts have been to blame. This will be the only time in the Earth’s history when the wipe-out was caused by a single species. Us.7</w:t>
      </w:r>
    </w:p>
    <w:p w14:paraId="3AFC1E41" w14:textId="77777777" w:rsidR="00CC4195" w:rsidRDefault="00CC4195" w:rsidP="00CC4195">
      <w:pPr>
        <w:rPr>
          <w:sz w:val="2"/>
          <w:szCs w:val="2"/>
        </w:rPr>
      </w:pPr>
      <w:r>
        <w:rPr>
          <w:sz w:val="2"/>
          <w:szCs w:val="2"/>
        </w:rPr>
        <w:t>The probability of humans becoming extinct during the twentyfirst century is not high – but there are scenarios, such as an all-out nuclear war, runaway climate change (+5–10  C or more), or a compound collapse in the Earth’s main life support systems, in which it must be regarded as a possibility – and the fact that it is unpleasant to contemplate is no excuse for doing nothing to stop it.</w:t>
      </w:r>
    </w:p>
    <w:p w14:paraId="75216F23" w14:textId="77777777" w:rsidR="00CC4195" w:rsidRDefault="00CC4195" w:rsidP="00CC4195">
      <w:pPr>
        <w:rPr>
          <w:sz w:val="2"/>
          <w:szCs w:val="2"/>
        </w:rPr>
      </w:pPr>
      <w:r>
        <w:rPr>
          <w:sz w:val="2"/>
          <w:szCs w:val="2"/>
        </w:rPr>
        <w:t>However, there are also a number of credible scenarios in which large-scale ecosystem collapse could endanger civilisation and cause very high mortality among the world’s population. These revolve around the notion of ‘environmental security’ which is, in turn, very closely tied to human security – i.e. peace or war. An ecosystem is a biological community of mutually dependent species – and the removal of one species after another can undermine it and render it dysfunctional, in the same way that pulling one brick at a time out of your home will eventually cause it to fall down. Ecosystems support all life on the planet, and maintain the quality of air, water and soil on which it depends. For humans, they provide food and clean water (provisioning services), disease and climate regulation (regulatory services), spiritual and aesthetic fulfilment (cultural services), useful chemical energy (from plants) and soil formation (support services). As ecosystems decay, the decline and loss of these services often causes significant harm to human wellbeing and can inflame the tensions that lead to conflict.</w:t>
      </w:r>
    </w:p>
    <w:p w14:paraId="1EB19584" w14:textId="77777777" w:rsidR="00CC4195" w:rsidRDefault="00CC4195" w:rsidP="00CC4195">
      <w:pPr>
        <w:rPr>
          <w:sz w:val="2"/>
          <w:szCs w:val="2"/>
        </w:rPr>
      </w:pPr>
      <w:r>
        <w:rPr>
          <w:sz w:val="2"/>
          <w:szCs w:val="2"/>
        </w:rPr>
        <w:t>The most destructive object on the planet, as we noted in Chapter 3, is the human jawbone. The need to keep it fed is responsible, every year, for the loss of up to 75 billion tonnes of topsoil, the wasting of six trillion tonnes of water, the release of five million tonnes of pesticides, and 30 per cent of the world’s climate-wrecking carbon emissions. In addition, the contemporary food system is the chief driver of deforestation, desertification, wildlife extinctions and impaired ecosystems. Among the most striking examples of food’s impact on the wild world are the 400+ ‘dead zones’ spreading through the world’s oceans from the Arabian Sea, to the Baltic and the Mississippi delta. These are oxygenless layers in the sea, where fish cannot survive. They are caused by topsoil dislodged by land clearing, over-farming and over-grazing, the use of huge quantities of artificial fertilisers, toxic chemicals and human sewage. Along with overfishing they contribute to an ongoing collapse in world wild fisheries and are a clear example of how the activity of one part of the food system can impair another. Similarly, most inland rivers and lakes in populated regions are eutrophic and polluted – and no longer capable of producing as much food as in the past. The loss of wild fisheries increases tensions between nations and fishers over what remains and can lead to ‘fish wars’. 8</w:t>
      </w:r>
    </w:p>
    <w:p w14:paraId="1DC1AFEA" w14:textId="77777777" w:rsidR="00CC4195" w:rsidRDefault="00CC4195" w:rsidP="00CC4195">
      <w:pPr>
        <w:rPr>
          <w:sz w:val="2"/>
          <w:szCs w:val="2"/>
        </w:rPr>
      </w:pPr>
      <w:r>
        <w:rPr>
          <w:sz w:val="2"/>
          <w:szCs w:val="2"/>
        </w:rPr>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2A865802" w14:textId="77777777" w:rsidR="00CC4195" w:rsidRDefault="00CC4195" w:rsidP="00CC4195">
      <w:pPr>
        <w:rPr>
          <w:sz w:val="2"/>
          <w:szCs w:val="2"/>
        </w:rPr>
      </w:pPr>
      <w:r>
        <w:rPr>
          <w:sz w:val="2"/>
          <w:szCs w:val="2"/>
        </w:rPr>
        <w:t>The solution to the extinction crisis is to cease farming and grazing on about half the currently farmed area of the planet (25 million square kilometres),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continue on the remaining 24 million square kilometres using eco-agriculture. This process is further described in Surviving the 21st Century and in Chapter 9 of this book.</w:t>
      </w:r>
    </w:p>
    <w:p w14:paraId="7EEB20CF" w14:textId="77777777" w:rsidR="00CC4195" w:rsidRDefault="00CC4195" w:rsidP="00CC4195">
      <w:pPr>
        <w:rPr>
          <w:sz w:val="2"/>
          <w:szCs w:val="2"/>
        </w:rPr>
      </w:pPr>
      <w:r>
        <w:rPr>
          <w:sz w:val="2"/>
          <w:szCs w:val="2"/>
        </w:rPr>
        <w:t>How the existing food system plays into the risk of war can also be viewed through the lens of environmental security: war damages environments, making it harder for humans to sustain and feed themselves – and ruined environments themselves become cauldrons of war. This is plainly to be seen in the cases of Syria, South Sudan, Yemen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1D56AE78" w14:textId="77777777" w:rsidR="00CC4195" w:rsidRDefault="00CC4195" w:rsidP="00CC4195">
      <w:pPr>
        <w:rPr>
          <w:sz w:val="2"/>
          <w:szCs w:val="2"/>
        </w:rPr>
      </w:pPr>
      <w:r>
        <w:rPr>
          <w:sz w:val="2"/>
          <w:szCs w:val="2"/>
        </w:rPr>
        <w:t>Resource Scarcity</w:t>
      </w:r>
    </w:p>
    <w:p w14:paraId="21700272" w14:textId="77777777" w:rsidR="00CC4195" w:rsidRDefault="00CC4195" w:rsidP="00CC4195">
      <w:pPr>
        <w:rPr>
          <w:sz w:val="2"/>
          <w:szCs w:val="2"/>
        </w:rPr>
      </w:pPr>
      <w:r>
        <w:rPr>
          <w:sz w:val="2"/>
          <w:szCs w:val="2"/>
        </w:rPr>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‘stuff’ for 1.6 Earths, not just the one we have. We now outrun the Earth’s natural ability to supply our needs in August each year.9 As with the mining of groundwater, the decline and collapse of global resources like soil, water and phosphorus, is often imperceptible to the individual: people have simply no idea they are living on borrowed time and, with that, comes enormous risk.</w:t>
      </w:r>
    </w:p>
    <w:p w14:paraId="611A8283" w14:textId="77777777" w:rsidR="00CC4195" w:rsidRDefault="00CC4195" w:rsidP="00CC4195">
      <w:pPr>
        <w:rPr>
          <w:sz w:val="2"/>
          <w:szCs w:val="2"/>
        </w:rPr>
      </w:pPr>
      <w:r>
        <w:rPr>
          <w:sz w:val="2"/>
          <w:szCs w:val="2"/>
        </w:rPr>
        <w:t>To make the issue of resource consumption a little more personal: you (as an average individual citizen of the planet) will in your lifetime</w:t>
      </w:r>
    </w:p>
    <w:p w14:paraId="510DD725" w14:textId="77777777" w:rsidR="00CC4195" w:rsidRDefault="00CC4195" w:rsidP="00CC4195">
      <w:pPr>
        <w:ind w:left="720"/>
        <w:rPr>
          <w:sz w:val="2"/>
          <w:szCs w:val="2"/>
        </w:rPr>
      </w:pPr>
      <w:r>
        <w:rPr>
          <w:sz w:val="2"/>
          <w:szCs w:val="2"/>
        </w:rPr>
        <w:t>– use 99,720 tonnes (i.e. 40 Olympic pools) of fresh water</w:t>
      </w:r>
    </w:p>
    <w:p w14:paraId="1B039470" w14:textId="77777777" w:rsidR="00CC4195" w:rsidRDefault="00CC4195" w:rsidP="00CC4195">
      <w:pPr>
        <w:ind w:left="720"/>
        <w:rPr>
          <w:sz w:val="2"/>
          <w:szCs w:val="2"/>
        </w:rPr>
      </w:pPr>
      <w:r>
        <w:rPr>
          <w:sz w:val="2"/>
          <w:szCs w:val="2"/>
        </w:rPr>
        <w:t>– displace 750 tonnes of topsoil</w:t>
      </w:r>
    </w:p>
    <w:p w14:paraId="73625909" w14:textId="77777777" w:rsidR="00CC4195" w:rsidRDefault="00CC4195" w:rsidP="00CC4195">
      <w:pPr>
        <w:ind w:left="720"/>
        <w:rPr>
          <w:sz w:val="2"/>
          <w:szCs w:val="2"/>
        </w:rPr>
      </w:pPr>
      <w:r>
        <w:rPr>
          <w:sz w:val="2"/>
          <w:szCs w:val="2"/>
        </w:rPr>
        <w:t>– consume 720 tonnes of metals and materials</w:t>
      </w:r>
    </w:p>
    <w:p w14:paraId="1EFEB1FF" w14:textId="77777777" w:rsidR="00CC4195" w:rsidRDefault="00CC4195" w:rsidP="00CC4195">
      <w:pPr>
        <w:ind w:left="720"/>
        <w:rPr>
          <w:sz w:val="2"/>
          <w:szCs w:val="2"/>
        </w:rPr>
      </w:pPr>
      <w:r>
        <w:rPr>
          <w:sz w:val="2"/>
          <w:szCs w:val="2"/>
        </w:rPr>
        <w:t>– use 80 billion joules of energy</w:t>
      </w:r>
    </w:p>
    <w:p w14:paraId="2BFF43B4" w14:textId="77777777" w:rsidR="00CC4195" w:rsidRDefault="00CC4195" w:rsidP="00CC4195">
      <w:pPr>
        <w:ind w:left="720"/>
        <w:rPr>
          <w:sz w:val="2"/>
          <w:szCs w:val="2"/>
        </w:rPr>
      </w:pPr>
      <w:r>
        <w:rPr>
          <w:sz w:val="2"/>
          <w:szCs w:val="2"/>
        </w:rPr>
        <w:t>– release 288 tonnes of CO2</w:t>
      </w:r>
    </w:p>
    <w:p w14:paraId="7AD50F7A" w14:textId="77777777" w:rsidR="00CC4195" w:rsidRDefault="00CC4195" w:rsidP="00CC4195">
      <w:pPr>
        <w:ind w:left="720"/>
        <w:rPr>
          <w:sz w:val="2"/>
          <w:szCs w:val="2"/>
        </w:rPr>
      </w:pPr>
      <w:r>
        <w:rPr>
          <w:sz w:val="2"/>
          <w:szCs w:val="2"/>
        </w:rPr>
        <w:t>– release 320 kilograms of toxic chemicals</w:t>
      </w:r>
    </w:p>
    <w:p w14:paraId="5ABFB946" w14:textId="77777777" w:rsidR="00CC4195" w:rsidRDefault="00CC4195" w:rsidP="00CC4195">
      <w:pPr>
        <w:ind w:left="720"/>
        <w:rPr>
          <w:sz w:val="2"/>
          <w:szCs w:val="2"/>
        </w:rPr>
      </w:pPr>
      <w:r>
        <w:rPr>
          <w:sz w:val="2"/>
          <w:szCs w:val="2"/>
        </w:rPr>
        <w:t>– waste 13.4 tonnes of food</w:t>
      </w:r>
    </w:p>
    <w:p w14:paraId="0833994F" w14:textId="77777777" w:rsidR="00CC4195" w:rsidRDefault="00CC4195" w:rsidP="00CC4195">
      <w:pPr>
        <w:ind w:left="720"/>
        <w:rPr>
          <w:sz w:val="2"/>
          <w:szCs w:val="2"/>
        </w:rPr>
      </w:pPr>
      <w:r>
        <w:rPr>
          <w:sz w:val="2"/>
          <w:szCs w:val="2"/>
        </w:rPr>
        <w:t>– destroy 800 square metres of forest.</w:t>
      </w:r>
    </w:p>
    <w:p w14:paraId="3E8D2E3C" w14:textId="77777777" w:rsidR="00CC4195" w:rsidRDefault="00CC4195" w:rsidP="00CC4195">
      <w:pPr>
        <w:rPr>
          <w:sz w:val="2"/>
          <w:szCs w:val="2"/>
        </w:rPr>
      </w:pPr>
      <w:r>
        <w:rPr>
          <w:sz w:val="2"/>
          <w:szCs w:val="2"/>
        </w:rPr>
        <w:t>Because of the long, cryptic, industrial and international trade chains which hide it, most of us are unaware of the vast damage we do to the planet through our simple habit of shopping.</w:t>
      </w:r>
    </w:p>
    <w:p w14:paraId="49339906" w14:textId="77777777" w:rsidR="00CC4195" w:rsidRDefault="00CC4195" w:rsidP="00CC4195">
      <w:pPr>
        <w:rPr>
          <w:sz w:val="2"/>
          <w:szCs w:val="2"/>
        </w:rPr>
      </w:pPr>
      <w:r>
        <w:rPr>
          <w:sz w:val="2"/>
          <w:szCs w:val="2"/>
        </w:rP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5B82643A" w14:textId="77777777" w:rsidR="00CC4195" w:rsidRDefault="00CC4195" w:rsidP="00CC4195">
      <w:pPr>
        <w:rPr>
          <w:sz w:val="2"/>
          <w:szCs w:val="2"/>
        </w:rPr>
      </w:pPr>
      <w:r>
        <w:rPr>
          <w:sz w:val="2"/>
          <w:szCs w:val="2"/>
        </w:rPr>
        <w:t>It should therefore come as no surprise that the world finds itself increasingly short of key resources like fresh water, soil, phosphorus, timber and certain minerals – and that these shortages are giving rise to tensions and even to conflicts. Indeed, resource scarcity has for some time been considered by strategic experts to be one of the most likely causes of war in the twentyfirst century.10</w:t>
      </w:r>
    </w:p>
    <w:p w14:paraId="344BF83C" w14:textId="77777777" w:rsidR="00CC4195" w:rsidRDefault="00CC4195" w:rsidP="00CC4195">
      <w:pPr>
        <w:rPr>
          <w:sz w:val="2"/>
          <w:szCs w:val="2"/>
        </w:rPr>
      </w:pPr>
      <w:r>
        <w:rPr>
          <w:sz w:val="2"/>
          <w:szCs w:val="2"/>
        </w:rPr>
        <w:t>However, people are not equally responsible for the devastation of Planet Earth. The diagram below (Figure 6.1), from [[FIGURE 6.1 OMITTED]]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617EF69A" w14:textId="77777777" w:rsidR="00CC4195" w:rsidRDefault="00CC4195" w:rsidP="00CC4195">
      <w:pPr>
        <w:rPr>
          <w:sz w:val="2"/>
          <w:szCs w:val="2"/>
        </w:rPr>
      </w:pPr>
      <w:r>
        <w:rPr>
          <w:sz w:val="2"/>
          <w:szCs w:val="2"/>
        </w:rPr>
        <w:t>The significance of this blind spot around consumption for global food security is very great. As described in earlier chapters, the world food system depends critically on soil, water, nutrients and a stable climate, to supply humanity’s daily need for nutriment – and all of these essential resources are in increasingly short supply, chiefly because of our own mismanagement of them and our collective failure to appreciate that they are finite. On current trends, the existing food system will tend to break down, first regionally and then globally, owing to resource scarcity from the 2020s onward, and especially towards the mid century – unless there is radical change in the world diet and the means by which we feed ourselves. This will lead to increasing outbreaks of violence and war. Nobody, neither rich nor poor, will escape the consequences.</w:t>
      </w:r>
    </w:p>
    <w:p w14:paraId="5EC765DC" w14:textId="77777777" w:rsidR="00CC4195" w:rsidRDefault="00CC4195" w:rsidP="00CC4195">
      <w:pPr>
        <w:rPr>
          <w:sz w:val="16"/>
        </w:rPr>
      </w:pPr>
      <w:r>
        <w:rPr>
          <w:sz w:val="16"/>
        </w:rPr>
        <w:t>Weapons of Mass Destruction</w:t>
      </w:r>
    </w:p>
    <w:p w14:paraId="229B82B0" w14:textId="77777777" w:rsidR="00CC4195" w:rsidRDefault="00CC4195" w:rsidP="00CC4195">
      <w:pPr>
        <w:rPr>
          <w:sz w:val="16"/>
        </w:rPr>
      </w:pPr>
      <w:r>
        <w:rPr>
          <w:rStyle w:val="StyleUnderline"/>
        </w:rPr>
        <w:t>Detonating just</w:t>
      </w:r>
      <w:r>
        <w:rPr>
          <w:sz w:val="16"/>
        </w:rPr>
        <w:t xml:space="preserve"> </w:t>
      </w:r>
      <w:r>
        <w:rPr>
          <w:rStyle w:val="Emphasis"/>
          <w:highlight w:val="cyan"/>
        </w:rPr>
        <w:t>50</w:t>
      </w:r>
      <w:r>
        <w:rPr>
          <w:sz w:val="16"/>
        </w:rPr>
        <w:t xml:space="preserve">–100 out of the global arsenal of nearly 15,000 </w:t>
      </w:r>
      <w:r>
        <w:rPr>
          <w:rStyle w:val="Emphasis"/>
        </w:rPr>
        <w:t xml:space="preserve">nuclear </w:t>
      </w:r>
      <w:r>
        <w:rPr>
          <w:rStyle w:val="Emphasis"/>
          <w:highlight w:val="cyan"/>
        </w:rPr>
        <w:t>weapons</w:t>
      </w:r>
      <w:r>
        <w:rPr>
          <w:sz w:val="16"/>
        </w:rPr>
        <w:t xml:space="preserve"> </w:t>
      </w:r>
      <w:r>
        <w:rPr>
          <w:rStyle w:val="StyleUnderline"/>
        </w:rPr>
        <w:t>would</w:t>
      </w:r>
      <w:r>
        <w:rPr>
          <w:sz w:val="16"/>
        </w:rPr>
        <w:t xml:space="preserve"> </w:t>
      </w:r>
      <w:r>
        <w:rPr>
          <w:rStyle w:val="Emphasis"/>
        </w:rPr>
        <w:t xml:space="preserve">suffice to </w:t>
      </w:r>
      <w:r>
        <w:rPr>
          <w:rStyle w:val="Emphasis"/>
          <w:highlight w:val="cyan"/>
        </w:rPr>
        <w:t>end civilisation</w:t>
      </w:r>
      <w:r>
        <w:rPr>
          <w:rStyle w:val="StyleUnderline"/>
          <w:highlight w:val="cyan"/>
        </w:rPr>
        <w:t xml:space="preserve"> in</w:t>
      </w:r>
      <w:r>
        <w:rPr>
          <w:rStyle w:val="StyleUnderline"/>
        </w:rPr>
        <w:t xml:space="preserve"> a </w:t>
      </w:r>
      <w:r>
        <w:rPr>
          <w:rStyle w:val="Emphasis"/>
          <w:highlight w:val="cyan"/>
        </w:rPr>
        <w:t>nuclear winter</w:t>
      </w:r>
      <w:r>
        <w:rPr>
          <w:rStyle w:val="StyleUnderline"/>
          <w:highlight w:val="cyan"/>
        </w:rPr>
        <w:t>, causing</w:t>
      </w:r>
      <w:r>
        <w:rPr>
          <w:sz w:val="16"/>
        </w:rPr>
        <w:t xml:space="preserve"> </w:t>
      </w:r>
      <w:r>
        <w:rPr>
          <w:rStyle w:val="Emphasis"/>
        </w:rPr>
        <w:t xml:space="preserve">worldwide </w:t>
      </w:r>
      <w:r>
        <w:rPr>
          <w:rStyle w:val="Emphasis"/>
          <w:highlight w:val="cyan"/>
        </w:rPr>
        <w:t>famine</w:t>
      </w:r>
      <w:r>
        <w:rPr>
          <w:sz w:val="16"/>
        </w:rPr>
        <w:t xml:space="preserve"> </w:t>
      </w:r>
      <w:r>
        <w:rPr>
          <w:rStyle w:val="StyleUnderline"/>
        </w:rPr>
        <w:t>and</w:t>
      </w:r>
      <w:r>
        <w:rPr>
          <w:sz w:val="16"/>
        </w:rPr>
        <w:t xml:space="preserve"> </w:t>
      </w:r>
      <w:r>
        <w:rPr>
          <w:rStyle w:val="Emphasis"/>
        </w:rPr>
        <w:t>economic collapse</w:t>
      </w:r>
      <w:r>
        <w:rPr>
          <w:sz w:val="16"/>
        </w:rPr>
        <w:t xml:space="preserve"> </w:t>
      </w:r>
      <w:r>
        <w:rPr>
          <w:rStyle w:val="StyleUnderline"/>
        </w:rPr>
        <w:t>affecting even</w:t>
      </w:r>
      <w:r>
        <w:rPr>
          <w:sz w:val="16"/>
        </w:rPr>
        <w:t xml:space="preserve"> </w:t>
      </w:r>
      <w:r>
        <w:rPr>
          <w:rStyle w:val="Emphasis"/>
        </w:rPr>
        <w:t>distant</w:t>
      </w:r>
      <w:r>
        <w:rPr>
          <w:sz w:val="16"/>
        </w:rPr>
        <w:t xml:space="preserve"> </w:t>
      </w:r>
      <w:r>
        <w:rPr>
          <w:rStyle w:val="StyleUnderline"/>
        </w:rPr>
        <w:t>nations</w:t>
      </w:r>
      <w:r>
        <w:rPr>
          <w:sz w:val="16"/>
        </w:rPr>
        <w:t xml:space="preserve">, as we saw in the previous chapter in the section dealing with South Asia. </w:t>
      </w:r>
      <w:r>
        <w:rPr>
          <w:rStyle w:val="Emphasis"/>
        </w:rPr>
        <w:t>Eight nations</w:t>
      </w:r>
      <w:r>
        <w:rPr>
          <w:sz w:val="16"/>
        </w:rPr>
        <w:t xml:space="preserve"> now </w:t>
      </w:r>
      <w:r>
        <w:rPr>
          <w:rStyle w:val="StyleUnderline"/>
        </w:rPr>
        <w:t>have the power to</w:t>
      </w:r>
      <w:r>
        <w:rPr>
          <w:sz w:val="16"/>
        </w:rPr>
        <w:t xml:space="preserve"> </w:t>
      </w:r>
      <w:r>
        <w:rPr>
          <w:rStyle w:val="Emphasis"/>
        </w:rPr>
        <w:t>terminate civilisation</w:t>
      </w:r>
      <w:r>
        <w:rPr>
          <w:sz w:val="16"/>
        </w:rPr>
        <w:t xml:space="preserve"> should they desire to do so – </w:t>
      </w:r>
      <w:r>
        <w:rPr>
          <w:rStyle w:val="StyleUnderline"/>
        </w:rPr>
        <w:t>and</w:t>
      </w:r>
      <w:r>
        <w:rPr>
          <w:sz w:val="16"/>
        </w:rPr>
        <w:t xml:space="preserve"> </w:t>
      </w:r>
      <w:r>
        <w:rPr>
          <w:rStyle w:val="Emphasis"/>
        </w:rPr>
        <w:t>two</w:t>
      </w:r>
      <w:r>
        <w:rPr>
          <w:sz w:val="16"/>
        </w:rPr>
        <w:t xml:space="preserve"> </w:t>
      </w:r>
      <w:r>
        <w:rPr>
          <w:rStyle w:val="StyleUnderline"/>
        </w:rPr>
        <w:t>have the power to</w:t>
      </w:r>
      <w:r>
        <w:rPr>
          <w:sz w:val="16"/>
        </w:rPr>
        <w:t xml:space="preserve"> </w:t>
      </w:r>
      <w:r>
        <w:rPr>
          <w:rStyle w:val="Emphasis"/>
          <w:highlight w:val="cyan"/>
        </w:rPr>
        <w:t>extinguish the</w:t>
      </w:r>
      <w:r>
        <w:rPr>
          <w:rStyle w:val="Emphasis"/>
        </w:rPr>
        <w:t xml:space="preserve"> human </w:t>
      </w:r>
      <w:r>
        <w:rPr>
          <w:rStyle w:val="Emphasis"/>
          <w:highlight w:val="cyan"/>
        </w:rPr>
        <w:t>species</w:t>
      </w:r>
      <w:r>
        <w:rPr>
          <w:sz w:val="16"/>
        </w:rPr>
        <w:t>. According to the nuclear monitoring group Ploughshares, this arsenal is distributed as follows:</w:t>
      </w:r>
    </w:p>
    <w:p w14:paraId="42F164A4" w14:textId="77777777" w:rsidR="00CC4195" w:rsidRDefault="00CC4195" w:rsidP="00CC4195">
      <w:pPr>
        <w:ind w:left="720"/>
        <w:rPr>
          <w:sz w:val="16"/>
        </w:rPr>
      </w:pPr>
      <w:r>
        <w:rPr>
          <w:sz w:val="16"/>
        </w:rPr>
        <w:t>– Russia, 6600 warheads (2500 classified as ‘retired’)</w:t>
      </w:r>
    </w:p>
    <w:p w14:paraId="41AEC517" w14:textId="77777777" w:rsidR="00CC4195" w:rsidRDefault="00CC4195" w:rsidP="00CC4195">
      <w:pPr>
        <w:ind w:left="720"/>
        <w:rPr>
          <w:sz w:val="16"/>
        </w:rPr>
      </w:pPr>
      <w:r>
        <w:rPr>
          <w:sz w:val="16"/>
        </w:rPr>
        <w:t>– America, 6450 warheads (2550 classified as ‘retired’)</w:t>
      </w:r>
    </w:p>
    <w:p w14:paraId="68CBD134" w14:textId="77777777" w:rsidR="00CC4195" w:rsidRDefault="00CC4195" w:rsidP="00CC4195">
      <w:pPr>
        <w:ind w:left="720"/>
        <w:rPr>
          <w:sz w:val="16"/>
        </w:rPr>
      </w:pPr>
      <w:r>
        <w:rPr>
          <w:sz w:val="16"/>
        </w:rPr>
        <w:t>– France, 300 warheads</w:t>
      </w:r>
    </w:p>
    <w:p w14:paraId="6E25AD87" w14:textId="77777777" w:rsidR="00CC4195" w:rsidRDefault="00CC4195" w:rsidP="00CC4195">
      <w:pPr>
        <w:ind w:left="720"/>
        <w:rPr>
          <w:sz w:val="16"/>
        </w:rPr>
      </w:pPr>
      <w:r>
        <w:rPr>
          <w:sz w:val="16"/>
        </w:rPr>
        <w:t>– China, 270 warheads</w:t>
      </w:r>
    </w:p>
    <w:p w14:paraId="367EF4A0" w14:textId="77777777" w:rsidR="00CC4195" w:rsidRDefault="00CC4195" w:rsidP="00CC4195">
      <w:pPr>
        <w:ind w:left="720"/>
        <w:rPr>
          <w:sz w:val="16"/>
        </w:rPr>
      </w:pPr>
      <w:r>
        <w:rPr>
          <w:sz w:val="16"/>
        </w:rPr>
        <w:t>– UK, 215 warheads</w:t>
      </w:r>
    </w:p>
    <w:p w14:paraId="3F7B7D36" w14:textId="77777777" w:rsidR="00CC4195" w:rsidRDefault="00CC4195" w:rsidP="00CC4195">
      <w:pPr>
        <w:ind w:left="720"/>
        <w:rPr>
          <w:sz w:val="16"/>
        </w:rPr>
      </w:pPr>
      <w:r>
        <w:rPr>
          <w:sz w:val="16"/>
        </w:rPr>
        <w:t>– Pakistan, 130 warheads</w:t>
      </w:r>
    </w:p>
    <w:p w14:paraId="7F7F4759" w14:textId="77777777" w:rsidR="00CC4195" w:rsidRDefault="00CC4195" w:rsidP="00CC4195">
      <w:pPr>
        <w:ind w:left="720"/>
        <w:rPr>
          <w:sz w:val="16"/>
        </w:rPr>
      </w:pPr>
      <w:r>
        <w:rPr>
          <w:sz w:val="16"/>
        </w:rPr>
        <w:t>– India, 120 warheads</w:t>
      </w:r>
    </w:p>
    <w:p w14:paraId="50E10D27" w14:textId="77777777" w:rsidR="00CC4195" w:rsidRDefault="00CC4195" w:rsidP="00CC4195">
      <w:pPr>
        <w:ind w:left="720"/>
        <w:rPr>
          <w:sz w:val="16"/>
        </w:rPr>
      </w:pPr>
      <w:r>
        <w:rPr>
          <w:sz w:val="16"/>
        </w:rPr>
        <w:t>– Israel, 80 warheads</w:t>
      </w:r>
    </w:p>
    <w:p w14:paraId="64C279B1" w14:textId="77777777" w:rsidR="00CC4195" w:rsidRDefault="00CC4195" w:rsidP="00CC4195">
      <w:pPr>
        <w:ind w:left="720"/>
        <w:rPr>
          <w:sz w:val="16"/>
        </w:rPr>
      </w:pPr>
      <w:r>
        <w:rPr>
          <w:sz w:val="16"/>
        </w:rPr>
        <w:t>– North Korea, 15–20 warheads.11</w:t>
      </w:r>
    </w:p>
    <w:p w14:paraId="13C3640E" w14:textId="77777777" w:rsidR="00CC4195" w:rsidRDefault="00CC4195" w:rsidP="00CC4195">
      <w:pPr>
        <w:rPr>
          <w:sz w:val="2"/>
          <w:szCs w:val="2"/>
        </w:rPr>
      </w:pPr>
      <w:r>
        <w:rPr>
          <w:sz w:val="2"/>
          <w:szCs w:val="2"/>
        </w:rPr>
        <w:t>Although actual numbers of warheads have continued to fall from its peak of 70,000 weapons in the mid 1980s, scientists argue the danger of nuclear conflict in fact increased in the first two decades of the twenty-first century. This was due to the modernisation of existing stockpiles, the adoption of dangerous new technologies such as robot delivery systems, hypersonic missiles, artificial intelligence and electronic warfare, and the continuing leakage of nuclear materials and knowhow to nonnuclear nations and potential terrorist organisations.</w:t>
      </w:r>
    </w:p>
    <w:p w14:paraId="49E21E04" w14:textId="77777777" w:rsidR="00CC4195" w:rsidRDefault="00CC4195" w:rsidP="00CC4195">
      <w:pPr>
        <w:rPr>
          <w:sz w:val="2"/>
          <w:szCs w:val="2"/>
        </w:rPr>
      </w:pPr>
      <w:r>
        <w:rPr>
          <w:sz w:val="2"/>
          <w:szCs w:val="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02A64A63" w14:textId="77777777" w:rsidR="00CC4195" w:rsidRDefault="00CC4195" w:rsidP="00CC4195">
      <w:pPr>
        <w:rPr>
          <w:sz w:val="2"/>
          <w:szCs w:val="2"/>
        </w:rPr>
      </w:pPr>
      <w:r>
        <w:rPr>
          <w:sz w:val="2"/>
          <w:szCs w:val="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40805DA7" w14:textId="77777777" w:rsidR="00CC4195" w:rsidRDefault="00CC4195" w:rsidP="00CC4195">
      <w:pPr>
        <w:rPr>
          <w:sz w:val="2"/>
          <w:szCs w:val="2"/>
        </w:rPr>
      </w:pPr>
      <w:r>
        <w:rPr>
          <w:sz w:val="2"/>
          <w:szCs w:val="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1795B786" w14:textId="77777777" w:rsidR="00CC4195" w:rsidRDefault="00CC4195" w:rsidP="00CC4195">
      <w:pPr>
        <w:rPr>
          <w:sz w:val="2"/>
          <w:szCs w:val="2"/>
        </w:rPr>
      </w:pPr>
      <w:r>
        <w:rPr>
          <w:sz w:val="2"/>
          <w:szCs w:val="2"/>
        </w:rPr>
        <w:t>As things stand, the only entities that can afford to own nuclear weapons are nations – and if humanity is to be wiped out, it will most likely be as a result of an atomic conflict between nations.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65AE50B7" w14:textId="77777777" w:rsidR="00CC4195" w:rsidRDefault="00CC4195" w:rsidP="00CC4195">
      <w:pPr>
        <w:rPr>
          <w:sz w:val="2"/>
          <w:szCs w:val="2"/>
        </w:rPr>
      </w:pPr>
      <w:r>
        <w:rPr>
          <w:sz w:val="2"/>
          <w:szCs w:val="2"/>
        </w:rPr>
        <w:t>Although there may at first glance appear to be no close linkage between weapons of mass destruction and food, in the twentyfirst century with world resources of food, land and water under growing stress, nothing can be ruled out. Indeed, chemical weapons have frequently been deployed in the Syrian civil war, which had drought, agricultural failure and hunger among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6B5B6FCB" w14:textId="77777777" w:rsidR="00CC4195" w:rsidRDefault="00CC4195" w:rsidP="00CC4195">
      <w:pPr>
        <w:rPr>
          <w:sz w:val="2"/>
          <w:szCs w:val="2"/>
        </w:rPr>
      </w:pPr>
      <w:r>
        <w:rPr>
          <w:sz w:val="2"/>
          <w:szCs w:val="2"/>
        </w:rPr>
        <w:t>It remains an open question whether panicking regimes in Russia, the USA or even France would be ruthless enough to deploy atomic weapons in an attempt to quell invasion by tens of millions of desperate refugees, fleeing famine and climate chaos in their own homelands – but the possibility ought not to be ignored.</w:t>
      </w:r>
    </w:p>
    <w:p w14:paraId="2DDCAD7E" w14:textId="77777777" w:rsidR="00CC4195" w:rsidRDefault="00CC4195" w:rsidP="00CC4195">
      <w:pPr>
        <w:rPr>
          <w:sz w:val="2"/>
          <w:szCs w:val="2"/>
        </w:rPr>
      </w:pPr>
      <w:r>
        <w:rPr>
          <w:sz w:val="2"/>
          <w:szCs w:val="2"/>
        </w:rPr>
        <w:t>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 15 Food insecurity is therefore a driver in the preconditions for the use of nuclear weapons, whether limited or unlimited.</w:t>
      </w:r>
    </w:p>
    <w:p w14:paraId="05F8803C" w14:textId="77777777" w:rsidR="00CC4195" w:rsidRDefault="00CC4195" w:rsidP="00CC4195">
      <w:pPr>
        <w:rPr>
          <w:sz w:val="16"/>
        </w:rPr>
      </w:pPr>
      <w:r>
        <w:rPr>
          <w:rStyle w:val="StyleUnderline"/>
          <w:highlight w:val="cyan"/>
        </w:rPr>
        <w:t xml:space="preserve">A </w:t>
      </w:r>
      <w:r>
        <w:rPr>
          <w:rStyle w:val="Emphasis"/>
          <w:highlight w:val="cyan"/>
        </w:rPr>
        <w:t>global famine</w:t>
      </w:r>
      <w:r>
        <w:rPr>
          <w:rStyle w:val="StyleUnderline"/>
          <w:highlight w:val="cyan"/>
        </w:rPr>
        <w:t xml:space="preserve"> is</w:t>
      </w:r>
      <w:r>
        <w:rPr>
          <w:rStyle w:val="StyleUnderline"/>
        </w:rPr>
        <w:t xml:space="preserve"> a </w:t>
      </w:r>
      <w:r>
        <w:rPr>
          <w:rStyle w:val="Emphasis"/>
          <w:highlight w:val="cyan"/>
        </w:rPr>
        <w:t>likely</w:t>
      </w:r>
      <w:r>
        <w:rPr>
          <w:rStyle w:val="Emphasis"/>
        </w:rPr>
        <w:t xml:space="preserve"> outcome</w:t>
      </w:r>
      <w:r>
        <w:rPr>
          <w:rStyle w:val="StyleUnderline"/>
        </w:rPr>
        <w:t xml:space="preserve"> </w:t>
      </w:r>
      <w:r>
        <w:rPr>
          <w:rStyle w:val="StyleUnderline"/>
          <w:highlight w:val="cyan"/>
        </w:rPr>
        <w:t xml:space="preserve">of </w:t>
      </w:r>
      <w:r>
        <w:rPr>
          <w:rStyle w:val="Emphasis"/>
          <w:highlight w:val="cyan"/>
        </w:rPr>
        <w:t>limited use</w:t>
      </w:r>
      <w:r>
        <w:rPr>
          <w:rStyle w:val="StyleUnderline"/>
        </w:rPr>
        <w:t xml:space="preserve"> of</w:t>
      </w:r>
      <w:r>
        <w:rPr>
          <w:sz w:val="16"/>
        </w:rPr>
        <w:t xml:space="preserve"> </w:t>
      </w:r>
      <w:r>
        <w:rPr>
          <w:rStyle w:val="Emphasis"/>
        </w:rPr>
        <w:t>nuc</w:t>
      </w:r>
      <w:r>
        <w:rPr>
          <w:sz w:val="16"/>
        </w:rPr>
        <w:t>lear weapon</w:t>
      </w:r>
      <w:r>
        <w:rPr>
          <w:rStyle w:val="Emphasis"/>
        </w:rPr>
        <w:t>s</w:t>
      </w:r>
      <w:r>
        <w:rPr>
          <w:sz w:val="16"/>
        </w:rPr>
        <w:t xml:space="preserve"> </w:t>
      </w:r>
      <w:r>
        <w:rPr>
          <w:rStyle w:val="StyleUnderline"/>
        </w:rPr>
        <w:t>by</w:t>
      </w:r>
      <w:r>
        <w:rPr>
          <w:sz w:val="16"/>
        </w:rPr>
        <w:t xml:space="preserve"> </w:t>
      </w:r>
      <w:r>
        <w:rPr>
          <w:rStyle w:val="Emphasis"/>
        </w:rPr>
        <w:t>any country</w:t>
      </w:r>
      <w:r>
        <w:rPr>
          <w:sz w:val="16"/>
        </w:rPr>
        <w:t xml:space="preserve"> or countries – </w:t>
      </w:r>
      <w:r>
        <w:rPr>
          <w:rStyle w:val="StyleUnderline"/>
        </w:rPr>
        <w:t>and would be</w:t>
      </w:r>
      <w:r>
        <w:rPr>
          <w:sz w:val="16"/>
        </w:rPr>
        <w:t xml:space="preserve"> </w:t>
      </w:r>
      <w:r>
        <w:rPr>
          <w:rStyle w:val="Emphasis"/>
        </w:rPr>
        <w:t>unavoidable</w:t>
      </w:r>
      <w:r>
        <w:rPr>
          <w:sz w:val="16"/>
        </w:rPr>
        <w:t xml:space="preserve"> </w:t>
      </w:r>
      <w:r>
        <w:rPr>
          <w:rStyle w:val="StyleUnderline"/>
        </w:rPr>
        <w:t>in the event of an</w:t>
      </w:r>
      <w:r>
        <w:rPr>
          <w:sz w:val="16"/>
        </w:rPr>
        <w:t xml:space="preserve"> </w:t>
      </w:r>
      <w:r>
        <w:rPr>
          <w:rStyle w:val="Emphasis"/>
        </w:rPr>
        <w:t>unlimited nuclear war</w:t>
      </w:r>
      <w:r>
        <w:rPr>
          <w:sz w:val="16"/>
        </w:rPr>
        <w:t xml:space="preserve"> </w:t>
      </w:r>
      <w:r>
        <w:rPr>
          <w:rStyle w:val="StyleUnderline"/>
        </w:rPr>
        <w:t>between</w:t>
      </w:r>
      <w:r>
        <w:rPr>
          <w:sz w:val="16"/>
        </w:rPr>
        <w:t xml:space="preserve"> </w:t>
      </w:r>
      <w:r>
        <w:rPr>
          <w:rStyle w:val="Emphasis"/>
        </w:rPr>
        <w:t>America and Russia</w:t>
      </w:r>
      <w:r>
        <w:rPr>
          <w:rStyle w:val="StyleUnderline"/>
        </w:rPr>
        <w:t>, making it</w:t>
      </w:r>
      <w:r>
        <w:rPr>
          <w:sz w:val="16"/>
        </w:rPr>
        <w:t xml:space="preserve"> </w:t>
      </w:r>
      <w:r>
        <w:rPr>
          <w:rStyle w:val="Emphasis"/>
        </w:rPr>
        <w:t>unwinnable</w:t>
      </w:r>
      <w:r>
        <w:rPr>
          <w:sz w:val="16"/>
        </w:rPr>
        <w:t xml:space="preserve"> for either. And </w:t>
      </w:r>
      <w:r>
        <w:rPr>
          <w:rStyle w:val="Emphasis"/>
        </w:rPr>
        <w:t>that</w:t>
      </w:r>
      <w:r>
        <w:rPr>
          <w:rStyle w:val="StyleUnderline"/>
        </w:rPr>
        <w:t>, as the</w:t>
      </w:r>
      <w:r>
        <w:rPr>
          <w:sz w:val="16"/>
        </w:rPr>
        <w:t xml:space="preserve"> mute </w:t>
      </w:r>
      <w:r>
        <w:rPr>
          <w:rStyle w:val="StyleUnderline"/>
        </w:rPr>
        <w:t>hands of the ‘Doomsday Clock’ so eloquently admonish, is</w:t>
      </w:r>
      <w:r>
        <w:rPr>
          <w:sz w:val="16"/>
        </w:rPr>
        <w:t xml:space="preserve"> also </w:t>
      </w:r>
      <w:r>
        <w:rPr>
          <w:rStyle w:val="StyleUnderline"/>
        </w:rPr>
        <w:t>the</w:t>
      </w:r>
      <w:r>
        <w:rPr>
          <w:sz w:val="16"/>
        </w:rPr>
        <w:t xml:space="preserve"> </w:t>
      </w:r>
      <w:r>
        <w:rPr>
          <w:rStyle w:val="Emphasis"/>
          <w:highlight w:val="cyan"/>
        </w:rPr>
        <w:t>most likely scenario</w:t>
      </w:r>
      <w:r>
        <w:rPr>
          <w:sz w:val="16"/>
          <w:highlight w:val="cyan"/>
        </w:rPr>
        <w:t xml:space="preserve"> </w:t>
      </w:r>
      <w:r>
        <w:rPr>
          <w:rStyle w:val="StyleUnderline"/>
          <w:highlight w:val="cyan"/>
        </w:rPr>
        <w:t>for</w:t>
      </w:r>
      <w:r>
        <w:rPr>
          <w:rStyle w:val="StyleUnderline"/>
        </w:rPr>
        <w:t xml:space="preserve"> the</w:t>
      </w:r>
      <w:r>
        <w:rPr>
          <w:sz w:val="16"/>
        </w:rPr>
        <w:t xml:space="preserve"> </w:t>
      </w:r>
      <w:r>
        <w:rPr>
          <w:rStyle w:val="Emphasis"/>
          <w:highlight w:val="cyan"/>
        </w:rPr>
        <w:t>premature termination of the</w:t>
      </w:r>
      <w:r>
        <w:rPr>
          <w:rStyle w:val="Emphasis"/>
        </w:rPr>
        <w:t xml:space="preserve"> human </w:t>
      </w:r>
      <w:r>
        <w:rPr>
          <w:rStyle w:val="Emphasis"/>
          <w:highlight w:val="cyan"/>
        </w:rPr>
        <w:t>species</w:t>
      </w:r>
      <w:r>
        <w:rPr>
          <w:sz w:val="16"/>
        </w:rPr>
        <w:t>.</w:t>
      </w:r>
    </w:p>
    <w:p w14:paraId="295C3FE3" w14:textId="77777777" w:rsidR="00CC4195" w:rsidRDefault="00CC4195" w:rsidP="00CC4195">
      <w:pPr>
        <w:rPr>
          <w:sz w:val="2"/>
          <w:szCs w:val="2"/>
        </w:rPr>
      </w:pPr>
      <w:r>
        <w:rPr>
          <w:sz w:val="2"/>
          <w:szCs w:val="2"/>
        </w:rPr>
        <w:t>Such a grim scenario can be alleviated by two measures: the voluntary banning by the whole of humanity of nuclear weapons, their technology, materials and stocks – and by a global effort to secure food against future insecurity by diverting the funds now wasted on nuclear armaments into building the sustainable food and water systems of the future (see Chapters 8 and 9).</w:t>
      </w:r>
    </w:p>
    <w:p w14:paraId="530BA2E2" w14:textId="77777777" w:rsidR="00CC4195" w:rsidRDefault="00CC4195" w:rsidP="00CC4195">
      <w:pPr>
        <w:rPr>
          <w:sz w:val="2"/>
          <w:szCs w:val="2"/>
        </w:rPr>
      </w:pPr>
      <w:r>
        <w:rPr>
          <w:sz w:val="2"/>
          <w:szCs w:val="2"/>
        </w:rPr>
        <w:t>Climate Change</w:t>
      </w:r>
    </w:p>
    <w:p w14:paraId="00749385" w14:textId="77777777" w:rsidR="00CC4195" w:rsidRDefault="00CC4195" w:rsidP="00CC4195">
      <w:pPr>
        <w:rPr>
          <w:sz w:val="2"/>
          <w:szCs w:val="2"/>
        </w:rPr>
      </w:pPr>
      <w:r>
        <w:rPr>
          <w:sz w:val="2"/>
          <w:szCs w:val="2"/>
        </w:rPr>
        <w:t>The effects of food and war on climate change as it is presently predicted to occur were described in Chapter 3: in brief, the stable climate in which agriculture arose over the past 6000 years is now becoming increasingly unstable as a result of the billions of tonnes of carbon that humans are injecting into the atmosphere and oceans, forming a colossal heat engine to drive more frequent, violent weather. This in turn impairs food production in regions of the world already facing severe stresses from population growth and resource depletion. Military analysts describe climate change as a ‘threat multiplier’, augmenting the tensions, conflict and instability which already exist. In reality it is a feedback loop, in which worsening climate conditions cause greater food insecurity, which is met by measures (like increased land clearing and use of fossil fuels and chemicals), which in turn worsen climate conditions, which worsen food security, which cause wars, which inflict more eco-damage...</w:t>
      </w:r>
    </w:p>
    <w:p w14:paraId="134BF983" w14:textId="77777777" w:rsidR="00CC4195" w:rsidRDefault="00CC4195" w:rsidP="00CC4195">
      <w:pPr>
        <w:rPr>
          <w:sz w:val="2"/>
          <w:szCs w:val="2"/>
        </w:rPr>
      </w:pPr>
      <w:r>
        <w:rPr>
          <w:sz w:val="2"/>
          <w:szCs w:val="2"/>
        </w:rPr>
        <w:t>Two degrees (2  C) of global warming – described as the danger point for humanity – are predicted to occur well before 2050 because of our collective failure to curb our carbon emissions.16 Those 2  C of warming portend bad things for any food system that depends on the weather – but just how bad cannot easily be forecast as both the climate state and the response of the global food system are governed by human behaviour, which is fairly unpredictable. Current estimates suggest crop losses of the order of 20–50 per cent at the very time we are trying to raise food output by 50–70 per cent. What can be confidently predicted, however, is that there will be an increase in both the frequency and scale of harvest failures and agricultural disease outbreaks around the world as we approach the mid century – and that beyond 2  C of warming it will become very hard indeed to maintain a stable outdoors, agriculture-based system to meet an anticipated doubling in world demand for food by the 2060s. The ‘worst case’ risk of this, as previously outlined, would be ten billion people having to subsist on enough food to feed only four billion.</w:t>
      </w:r>
    </w:p>
    <w:p w14:paraId="64AFBFCD" w14:textId="77777777" w:rsidR="00CC4195" w:rsidRDefault="00CC4195" w:rsidP="00CC4195">
      <w:pPr>
        <w:rPr>
          <w:sz w:val="2"/>
          <w:szCs w:val="2"/>
        </w:rPr>
      </w:pPr>
      <w:r>
        <w:rPr>
          <w:sz w:val="2"/>
          <w:szCs w:val="2"/>
        </w:rPr>
        <w:t>That, however, is by no means the worst case of the climate story. There are ominous signs that humans have already unleashed planetary forces over which we have absolutely no control – and that these, should they become large enough, will take charge of the Earth’s climate engine and drive it into a superheated condition of +9–10  C or even higher.</w:t>
      </w:r>
    </w:p>
    <w:p w14:paraId="455DFD11" w14:textId="77777777" w:rsidR="00CC4195" w:rsidRDefault="00CC4195" w:rsidP="00CC4195">
      <w:pPr>
        <w:rPr>
          <w:sz w:val="2"/>
          <w:szCs w:val="2"/>
        </w:rPr>
      </w:pPr>
      <w:r>
        <w:rPr>
          <w:sz w:val="2"/>
          <w:szCs w:val="2"/>
        </w:rPr>
        <w:t>Today, more people are aware that global warming may lead to complete melting of all glaciers and the polar ice-caps, thereby raising sea levels by 65 metres and inundating almost all of the world’s seaboard cities, fertile river deltas and coastal plains.17 This would clearly have a devastating effect on coastal food production. However, this process will probably take several centuries, allowing populations ample time to relocate inland. That sea levels previously rose by a similar quantum at the end of the last Ice Age, flooding part of Australia, severing Britain from Europe and America from Asia, is proof enough that such events occur as a regular part of the Earth’s warming and chilling cycles.</w:t>
      </w:r>
    </w:p>
    <w:p w14:paraId="41C25263" w14:textId="77777777" w:rsidR="00CC4195" w:rsidRDefault="00CC4195" w:rsidP="00CC4195">
      <w:pPr>
        <w:rPr>
          <w:sz w:val="2"/>
          <w:szCs w:val="2"/>
        </w:rPr>
      </w:pPr>
      <w:r>
        <w:rPr>
          <w:sz w:val="2"/>
          <w:szCs w:val="2"/>
        </w:rPr>
        <w:t>The great existential threat to humanity lies in vast stores of frozen methane gas (CH4) locked into the soils of the tundra regions of Canada and Siberia, in colossal deposits of frozen methane on the continental seabed surrounding the Arctic Ocean, and in massive stores of methane submerged in peat deposits and swamps in places such as the Amazon and the wet tropical forests of Southeast Asia and Africa. Methane is a gas with 20–70 times the climate-forcing power of carbon dioxide. These deposits are the accumulation of the slow decomposition of planet and animal matter in the Earth’s sediments over several hundred million years – they are identical in origin to the gas bubbles that surface when we stir the bed of a pond or lake.</w:t>
      </w:r>
    </w:p>
    <w:p w14:paraId="56DF784E" w14:textId="77777777" w:rsidR="00CC4195" w:rsidRDefault="00CC4195" w:rsidP="00CC4195">
      <w:pPr>
        <w:rPr>
          <w:sz w:val="2"/>
          <w:szCs w:val="2"/>
        </w:rPr>
      </w:pPr>
      <w:r>
        <w:rPr>
          <w:sz w:val="2"/>
          <w:szCs w:val="2"/>
        </w:rPr>
        <w:t>The actual volume of these methane deposits is still being assessed by science. Recent estimates suggest:</w:t>
      </w:r>
    </w:p>
    <w:p w14:paraId="56172818" w14:textId="77777777" w:rsidR="00CC4195" w:rsidRDefault="00CC4195" w:rsidP="00CC4195">
      <w:pPr>
        <w:ind w:left="720"/>
        <w:rPr>
          <w:sz w:val="2"/>
          <w:szCs w:val="2"/>
        </w:rPr>
      </w:pPr>
      <w:r>
        <w:rPr>
          <w:sz w:val="2"/>
          <w:szCs w:val="2"/>
        </w:rPr>
        <w:t>• seabed deposits – between 500–2500 billion tonnes of frozen carbon;18</w:t>
      </w:r>
    </w:p>
    <w:p w14:paraId="5169FFCD" w14:textId="77777777" w:rsidR="00CC4195" w:rsidRDefault="00CC4195" w:rsidP="00CC4195">
      <w:pPr>
        <w:ind w:left="720"/>
        <w:rPr>
          <w:sz w:val="2"/>
          <w:szCs w:val="2"/>
        </w:rPr>
      </w:pPr>
      <w:r>
        <w:rPr>
          <w:sz w:val="2"/>
          <w:szCs w:val="2"/>
        </w:rPr>
        <w:t>• tundra deposits – potentially emitting 180–420 million tonnes of carbon a year by 2100; and</w:t>
      </w:r>
    </w:p>
    <w:p w14:paraId="6A874891" w14:textId="77777777" w:rsidR="00CC4195" w:rsidRDefault="00CC4195" w:rsidP="00CC4195">
      <w:pPr>
        <w:ind w:left="720"/>
        <w:rPr>
          <w:sz w:val="2"/>
          <w:szCs w:val="2"/>
        </w:rPr>
      </w:pPr>
      <w:r>
        <w:rPr>
          <w:sz w:val="2"/>
          <w:szCs w:val="2"/>
        </w:rPr>
        <w:t>• tropical peat swamps – could emit 480–870 million tonnes of carbon a year by 2100.19</w:t>
      </w:r>
    </w:p>
    <w:p w14:paraId="62F7CE7F" w14:textId="77777777" w:rsidR="00CC4195" w:rsidRDefault="00CC4195" w:rsidP="00CC4195">
      <w:pPr>
        <w:rPr>
          <w:sz w:val="2"/>
          <w:szCs w:val="2"/>
        </w:rPr>
      </w:pPr>
      <w:r>
        <w:rPr>
          <w:sz w:val="2"/>
          <w:szCs w:val="2"/>
        </w:rPr>
        <w:t>That carbon released from peat swamps, tundra and possibly the oceans can have a catastrophic effect on the Earth’s climate is foreshadowed by an event known as the Palaeocene–Eocene Thermal Maximum (PETM), which took place some 55 million years ago, when Earth took a sudden fever and its temperature rocketed upwards by +5–9  C. This ‘heat spike’ caused a lesser extinction event involving widespread loss of ocean life and a smaller toll of land animals.20 However, the heating occurred over a much longer period – 100–200,000 years, compared with human-driven heating (50–100 years) – and is thought to have been mainly caused by the drying out and burning of tropical peat swamps as the climate warmed. However, the volume of carbon which caused this sharp planetary heat spike in the past is estimated to be barely a tenth of that released by humanity today.21</w:t>
      </w:r>
    </w:p>
    <w:p w14:paraId="57B9C696" w14:textId="77777777" w:rsidR="00CC4195" w:rsidRDefault="00CC4195" w:rsidP="00CC4195">
      <w:pPr>
        <w:rPr>
          <w:sz w:val="2"/>
          <w:szCs w:val="2"/>
        </w:rPr>
      </w:pPr>
      <w:r>
        <w:rPr>
          <w:sz w:val="2"/>
          <w:szCs w:val="2"/>
        </w:rPr>
        <w:t>Today, human activity in clearing rainforests, draining swamps and burning the world’s forests to open them up for farming and food production is releasing vast amounts of methane and CO2. Explosion craters have been reported across Canada and Siberia as frozen methane deposits well up and erupt with the melting of the tundra. And scientists from Sweden, Russia, Canada and America have reported methane bubbling from the seabed of the Arctic Ocean, though not yet in massive volumes. The risk in all this is that, by warming the planet by only 1–2  C, we have set in train natural processes that we are powerless to control, setting ourselves on an inescapable trajectory to a Hothouse Earth, 5–10  C or more above today’s levels.</w:t>
      </w:r>
    </w:p>
    <w:p w14:paraId="0D044A47" w14:textId="77777777" w:rsidR="00CC4195" w:rsidRDefault="00CC4195" w:rsidP="00CC4195">
      <w:pPr>
        <w:rPr>
          <w:sz w:val="2"/>
          <w:szCs w:val="2"/>
        </w:rPr>
      </w:pPr>
      <w:r>
        <w:rPr>
          <w:sz w:val="2"/>
          <w:szCs w:val="2"/>
        </w:rPr>
        <w:t>Although it is hard to estimate, some scientists are of the view that fewer than one billion humans would survive such an event22 – in other words, nine people out of every ten may perish in the cycle of famines, wars, heatwaves and pandemic diseases which global overheating would entail. This underlies the deadly urgency of ceasing to burn all fossil fuels, locking up as much carbon as possible and re-stabilising the Earth’s climate. In that, food production can and will play a central role.</w:t>
      </w:r>
    </w:p>
    <w:p w14:paraId="78A23AD7" w14:textId="77777777" w:rsidR="00CC4195" w:rsidRDefault="00CC4195" w:rsidP="00CC4195">
      <w:pPr>
        <w:rPr>
          <w:sz w:val="2"/>
          <w:szCs w:val="2"/>
        </w:rPr>
      </w:pPr>
      <w:r>
        <w:rPr>
          <w:sz w:val="2"/>
          <w:szCs w:val="2"/>
        </w:rPr>
        <w:t>Poisoned Planet</w:t>
      </w:r>
    </w:p>
    <w:p w14:paraId="02B83B07" w14:textId="77777777" w:rsidR="00CC4195" w:rsidRDefault="00CC4195" w:rsidP="00CC4195">
      <w:pPr>
        <w:ind w:left="720"/>
        <w:rPr>
          <w:sz w:val="2"/>
          <w:szCs w:val="2"/>
        </w:rPr>
      </w:pPr>
      <w:r>
        <w:rPr>
          <w:sz w:val="2"/>
          <w:szCs w:val="2"/>
        </w:rPr>
        <w:t>‘Earth, and all life on it, are being saturated with man-made chemicals in an event unlike anything which has occurred in all four billion years of our planet’s story. Each moment of our lives, from conception unto death, we are exposed to thousands of substances, some deadly in even tiny doses and most of them unknown in their effects on our health and wellbeing or upon the natural world. These enter our bodies with every breath, each meal or drink, the clothes we wear, the products with which we adorn ourselves, our homes, workplaces, cars and furniture, the things we encounter every day. There is no escaping them. Ours is a poisoned planet, its whole system infused with the substances humans deliberately or inadvertently produce in the course of extracting, making, using, burning or discarding the many marvellous products on which modern life depends. This explosion in chemical use and release has all happened so rapidly that most people are blissfully unaware of its true magnitude and extent, or of the dangers it now poses to us all as well as to future generations for centuries to come.’</w:t>
      </w:r>
    </w:p>
    <w:p w14:paraId="70BD24D3" w14:textId="77777777" w:rsidR="00CC4195" w:rsidRDefault="00CC4195" w:rsidP="00CC4195">
      <w:pPr>
        <w:rPr>
          <w:sz w:val="2"/>
          <w:szCs w:val="2"/>
        </w:rPr>
      </w:pPr>
      <w:r>
        <w:rPr>
          <w:sz w:val="2"/>
          <w:szCs w:val="2"/>
        </w:rPr>
        <w:t>This is a summation of the chemical crisis facing all of humanity, as well as all life on Earth, which I wrote in Surviving the 21st Century, and which is based on the extensive scientific research reported in Poisoned Planet.23 It is a crisis with profound impact for everyone.</w:t>
      </w:r>
    </w:p>
    <w:p w14:paraId="233AB615" w14:textId="77777777" w:rsidR="00CC4195" w:rsidRDefault="00CC4195" w:rsidP="00CC4195">
      <w:pPr>
        <w:rPr>
          <w:sz w:val="2"/>
          <w:szCs w:val="2"/>
        </w:rPr>
      </w:pPr>
      <w:r>
        <w:rPr>
          <w:sz w:val="2"/>
          <w:szCs w:val="2"/>
        </w:rPr>
        <w:t>According to the medical journal The Lancet, nine million people – one in six – die every year from chemical pollution of their air, water, food and living environment.24 A further 40 million die from the so-called noncommunicable or ‘lifestyle’ diseases (NCDs), cancer, heart disease, diabetes and lung disease, which are mostly diet-related.25</w:t>
      </w:r>
    </w:p>
    <w:p w14:paraId="1E67FEC0" w14:textId="77777777" w:rsidR="00CC4195" w:rsidRDefault="00CC4195" w:rsidP="00CC4195">
      <w:pPr>
        <w:rPr>
          <w:sz w:val="2"/>
          <w:szCs w:val="2"/>
        </w:rPr>
      </w:pPr>
      <w:r>
        <w:rPr>
          <w:sz w:val="2"/>
          <w:szCs w:val="2"/>
        </w:rPr>
        <w:t>Food production, as we have seen, is deeply implicated in the chemical deluge. However, it is also an existential threat to human health, both in terms of infectious disease and the new ‘lifestyle’ diseases. No-one to my knowledge has compiled an accurate assessment of the total chemical effusion of humanity or presented a realistic impression of its true scale. Box 6.1 represents my own best estimate, drawn from various reliable sources.</w:t>
      </w:r>
    </w:p>
    <w:p w14:paraId="16A4CB4B" w14:textId="77777777" w:rsidR="00CC4195" w:rsidRDefault="00CC4195" w:rsidP="00CC4195">
      <w:pPr>
        <w:rPr>
          <w:sz w:val="2"/>
          <w:szCs w:val="2"/>
        </w:rPr>
      </w:pPr>
      <w:r>
        <w:rPr>
          <w:sz w:val="2"/>
          <w:szCs w:val="2"/>
        </w:rPr>
        <w:t>From this it can easily be seen that the scale of humanity’s chemical assault on ourselves and on the planet is many times the scale of our climate assault – yet this issue commands nowhere near the political or scientific priority that it should. It is arguably the most under-rated, under-investigated and poorly understood of all the existential threats to humanity.</w:t>
      </w:r>
    </w:p>
    <w:p w14:paraId="4B17B0EC" w14:textId="77777777" w:rsidR="00CC4195" w:rsidRDefault="00CC4195" w:rsidP="00CC4195">
      <w:pPr>
        <w:rPr>
          <w:sz w:val="2"/>
          <w:szCs w:val="2"/>
        </w:rPr>
      </w:pPr>
      <w:r>
        <w:rPr>
          <w:sz w:val="2"/>
          <w:szCs w:val="2"/>
        </w:rPr>
        <w:t>The poisoning of the Earth by human activities has grave implications for the health and safety of the global food chain and its eight billion consumers. It is not only the use of chemicals in food production that is of concern, but also the contamination of water, soils and livestock by industrial pollutants from other sources, such as mining or manufacturing. It is also the disruption of vital services such as pollination by insects of a [[BOX 6.1 OMITTED]] third of the world’s food crops and 90 per cent of wild plants.26 It is the contamination of up to three quarters of the world fish catch with microscopic plastic particles and clothing microfibres made by the petrochemical industry.27</w:t>
      </w:r>
    </w:p>
    <w:p w14:paraId="66EB1BCF" w14:textId="77777777" w:rsidR="00CC4195" w:rsidRDefault="00CC4195" w:rsidP="00CC4195">
      <w:pPr>
        <w:rPr>
          <w:sz w:val="2"/>
          <w:szCs w:val="2"/>
        </w:rPr>
      </w:pPr>
      <w:r>
        <w:rPr>
          <w:sz w:val="2"/>
          <w:szCs w:val="2"/>
        </w:rPr>
        <w:t>The ending of this flood of poisons is a prerequisite for a safe, healthy and sustainable global food supply in future. And, since government regulation has largely failed to stem the worldwide flood, the task now falls to consumers – to choose foods which have been produced by safe methods and shun foods produced by unsafe methods. That is the only way that the food industry can be encouraged (and penalised) into doing the right thing by humanity and the planet: by consumers rewarding it for producing clean food and punishing it for toxic food. Otherwise it will continue to pollute as profitably as it can. It follows that the urgent global education of consumers about which foods are safe and which are toxic is also a pre-requisite.</w:t>
      </w:r>
    </w:p>
    <w:p w14:paraId="6496B860" w14:textId="77777777" w:rsidR="00CC4195" w:rsidRDefault="00CC4195" w:rsidP="00CC4195">
      <w:pPr>
        <w:rPr>
          <w:sz w:val="2"/>
          <w:szCs w:val="2"/>
        </w:rPr>
      </w:pPr>
      <w:r>
        <w:rPr>
          <w:sz w:val="2"/>
          <w:szCs w:val="2"/>
        </w:rPr>
        <w:t>Food Security</w:t>
      </w:r>
    </w:p>
    <w:p w14:paraId="052C3576" w14:textId="77777777" w:rsidR="00CC4195" w:rsidRDefault="00CC4195" w:rsidP="00CC4195">
      <w:pPr>
        <w:rPr>
          <w:sz w:val="2"/>
          <w:szCs w:val="2"/>
        </w:rPr>
      </w:pPr>
      <w:r>
        <w:rPr>
          <w:sz w:val="2"/>
          <w:szCs w:val="2"/>
        </w:rPr>
        <w:t>Our demand for food is set to double by the 2060s – potentially the decade of ‘peak people’, the moment in history when the irresistible human population surge may top out at around 10 billion. However, as we have seen, many of the resources needed to supply it agriculturally could halve and the climate for the growing of food outdoors become far more hostile.</w:t>
      </w:r>
    </w:p>
    <w:p w14:paraId="0C0BA9A4" w14:textId="77777777" w:rsidR="00CC4195" w:rsidRDefault="00CC4195" w:rsidP="00CC4195">
      <w:pPr>
        <w:rPr>
          <w:rStyle w:val="Emphasis"/>
        </w:rPr>
      </w:pPr>
      <w:r>
        <w:rPr>
          <w:sz w:val="16"/>
        </w:rPr>
        <w:t xml:space="preserve">Why </w:t>
      </w:r>
      <w:r>
        <w:rPr>
          <w:rStyle w:val="Emphasis"/>
          <w:highlight w:val="cyan"/>
        </w:rPr>
        <w:t>food insecurity</w:t>
      </w:r>
      <w:r>
        <w:rPr>
          <w:sz w:val="16"/>
          <w:highlight w:val="cyan"/>
        </w:rPr>
        <w:t xml:space="preserve"> </w:t>
      </w:r>
      <w:r>
        <w:rPr>
          <w:rStyle w:val="StyleUnderline"/>
          <w:highlight w:val="cyan"/>
        </w:rPr>
        <w:t>is</w:t>
      </w:r>
      <w:r>
        <w:rPr>
          <w:rStyle w:val="StyleUnderline"/>
        </w:rPr>
        <w:t xml:space="preserve"> an </w:t>
      </w:r>
      <w:r>
        <w:rPr>
          <w:rStyle w:val="Emphasis"/>
          <w:highlight w:val="cyan"/>
        </w:rPr>
        <w:t>existential</w:t>
      </w:r>
      <w:r>
        <w:rPr>
          <w:rStyle w:val="Emphasis"/>
        </w:rPr>
        <w:t xml:space="preserve"> threat to humanity</w:t>
      </w:r>
      <w:r>
        <w:rPr>
          <w:sz w:val="16"/>
        </w:rPr>
        <w:t xml:space="preserve"> should, by now, be abundantly clear from the earlier chapters of this book: </w:t>
      </w:r>
      <w:r>
        <w:rPr>
          <w:rStyle w:val="StyleUnderline"/>
        </w:rPr>
        <w:t xml:space="preserve">present systems are </w:t>
      </w:r>
      <w:r>
        <w:rPr>
          <w:rStyle w:val="Emphasis"/>
        </w:rPr>
        <w:t>unsustainable</w:t>
      </w:r>
      <w:r>
        <w:rPr>
          <w:sz w:val="16"/>
        </w:rPr>
        <w:t xml:space="preserve"> </w:t>
      </w:r>
      <w:r>
        <w:rPr>
          <w:rStyle w:val="StyleUnderline"/>
        </w:rPr>
        <w:t xml:space="preserve">and, as they </w:t>
      </w:r>
      <w:r>
        <w:rPr>
          <w:rStyle w:val="Emphasis"/>
        </w:rPr>
        <w:t>fail</w:t>
      </w:r>
      <w:r>
        <w:rPr>
          <w:rStyle w:val="StyleUnderline"/>
        </w:rPr>
        <w:t>, will</w:t>
      </w:r>
      <w:r>
        <w:rPr>
          <w:sz w:val="16"/>
        </w:rPr>
        <w:t xml:space="preserve"> </w:t>
      </w:r>
      <w:r>
        <w:rPr>
          <w:rStyle w:val="StyleUnderline"/>
        </w:rPr>
        <w:t xml:space="preserve">pose risks </w:t>
      </w:r>
      <w:r>
        <w:rPr>
          <w:rStyle w:val="Emphasis"/>
        </w:rPr>
        <w:t>both to civilization</w:t>
      </w:r>
      <w:r>
        <w:rPr>
          <w:sz w:val="16"/>
        </w:rPr>
        <w:t xml:space="preserve"> </w:t>
      </w:r>
      <w:r>
        <w:rPr>
          <w:rStyle w:val="StyleUnderline"/>
        </w:rPr>
        <w:t xml:space="preserve">and, should these </w:t>
      </w:r>
      <w:r>
        <w:rPr>
          <w:rStyle w:val="Emphasis"/>
        </w:rPr>
        <w:t>spiral into nuclear conflict</w:t>
      </w:r>
      <w:r>
        <w:rPr>
          <w:rStyle w:val="StyleUnderline"/>
        </w:rPr>
        <w:t xml:space="preserve">, to the </w:t>
      </w:r>
      <w:r>
        <w:rPr>
          <w:rStyle w:val="Emphasis"/>
        </w:rPr>
        <w:t>future of the human species.</w:t>
      </w:r>
    </w:p>
    <w:p w14:paraId="3677ADC7" w14:textId="77777777" w:rsidR="00CC4195" w:rsidRDefault="00CC4195" w:rsidP="00CC4195">
      <w:pPr>
        <w:rPr>
          <w:sz w:val="16"/>
        </w:rPr>
      </w:pPr>
      <w:r>
        <w:rPr>
          <w:sz w:val="16"/>
        </w:rPr>
        <w:t xml:space="preserve">The important thing to note in this chapter is that </w:t>
      </w:r>
      <w:r>
        <w:rPr>
          <w:rStyle w:val="StyleUnderline"/>
        </w:rPr>
        <w:t xml:space="preserve">food insecurity plays into </w:t>
      </w:r>
      <w:r>
        <w:rPr>
          <w:rStyle w:val="Emphasis"/>
        </w:rPr>
        <w:t>many, if not all, of the other existential threats</w:t>
      </w:r>
      <w:r>
        <w:rPr>
          <w:sz w:val="16"/>
        </w:rPr>
        <w:t xml:space="preserve"> </w:t>
      </w:r>
      <w:r>
        <w:rPr>
          <w:rStyle w:val="StyleUnderline"/>
        </w:rPr>
        <w:t xml:space="preserve">facing humanity. The food sector’s role in </w:t>
      </w:r>
      <w:r>
        <w:rPr>
          <w:rStyle w:val="Emphasis"/>
        </w:rPr>
        <w:t>extinction</w:t>
      </w:r>
      <w:r>
        <w:rPr>
          <w:sz w:val="16"/>
        </w:rPr>
        <w:t xml:space="preserve">, </w:t>
      </w:r>
      <w:r>
        <w:rPr>
          <w:rStyle w:val="Emphasis"/>
        </w:rPr>
        <w:t>resource scarcity</w:t>
      </w:r>
      <w:r>
        <w:rPr>
          <w:sz w:val="16"/>
        </w:rPr>
        <w:t xml:space="preserve">, </w:t>
      </w:r>
      <w:r>
        <w:rPr>
          <w:rStyle w:val="StyleUnderline"/>
        </w:rPr>
        <w:t>global</w:t>
      </w:r>
      <w:r>
        <w:rPr>
          <w:sz w:val="16"/>
        </w:rPr>
        <w:t xml:space="preserve"> </w:t>
      </w:r>
      <w:r>
        <w:rPr>
          <w:rStyle w:val="Emphasis"/>
        </w:rPr>
        <w:t>toxicity</w:t>
      </w:r>
      <w:r>
        <w:rPr>
          <w:sz w:val="16"/>
        </w:rPr>
        <w:t xml:space="preserve"> </w:t>
      </w:r>
      <w:r>
        <w:rPr>
          <w:rStyle w:val="StyleUnderline"/>
        </w:rPr>
        <w:t>and</w:t>
      </w:r>
      <w:r>
        <w:rPr>
          <w:sz w:val="16"/>
        </w:rPr>
        <w:t xml:space="preserve"> potential </w:t>
      </w:r>
      <w:r>
        <w:rPr>
          <w:rStyle w:val="Emphasis"/>
        </w:rPr>
        <w:t>nuclear war</w:t>
      </w:r>
      <w:r>
        <w:rPr>
          <w:sz w:val="16"/>
        </w:rPr>
        <w:t xml:space="preserve"> </w:t>
      </w:r>
      <w:r>
        <w:rPr>
          <w:rStyle w:val="StyleUnderline"/>
        </w:rPr>
        <w:t>has</w:t>
      </w:r>
      <w:r>
        <w:rPr>
          <w:sz w:val="16"/>
        </w:rPr>
        <w:t xml:space="preserve"> </w:t>
      </w:r>
      <w:r>
        <w:rPr>
          <w:rStyle w:val="Emphasis"/>
        </w:rPr>
        <w:t>already</w:t>
      </w:r>
      <w:r>
        <w:rPr>
          <w:sz w:val="16"/>
        </w:rPr>
        <w:t xml:space="preserve"> </w:t>
      </w:r>
      <w:r>
        <w:rPr>
          <w:rStyle w:val="StyleUnderline"/>
        </w:rPr>
        <w:t>been explained</w:t>
      </w:r>
      <w:r>
        <w:rPr>
          <w:sz w:val="16"/>
        </w:rPr>
        <w:t xml:space="preserve">. </w:t>
      </w:r>
      <w:r>
        <w:rPr>
          <w:rStyle w:val="StyleUnderline"/>
        </w:rPr>
        <w:t xml:space="preserve">Its role in the </w:t>
      </w:r>
      <w:r>
        <w:rPr>
          <w:rStyle w:val="Emphasis"/>
        </w:rPr>
        <w:t>suppression of conflict</w:t>
      </w:r>
      <w:r>
        <w:rPr>
          <w:sz w:val="16"/>
        </w:rPr>
        <w:t xml:space="preserve"> is discussed in the next chapter. </w:t>
      </w:r>
      <w:r>
        <w:rPr>
          <w:rStyle w:val="StyleUnderline"/>
        </w:rPr>
        <w:t xml:space="preserve">Its role in </w:t>
      </w:r>
      <w:r>
        <w:rPr>
          <w:rStyle w:val="Emphasis"/>
        </w:rPr>
        <w:t>securing the future of the megacities</w:t>
      </w:r>
      <w:r>
        <w:rPr>
          <w:sz w:val="16"/>
        </w:rPr>
        <w:t xml:space="preserve">, </w:t>
      </w:r>
      <w:r>
        <w:rPr>
          <w:rStyle w:val="StyleUnderline"/>
        </w:rPr>
        <w:t xml:space="preserve">and of a largely </w:t>
      </w:r>
      <w:r>
        <w:rPr>
          <w:rStyle w:val="Emphasis"/>
        </w:rPr>
        <w:t>urbanised humanity</w:t>
      </w:r>
      <w:r>
        <w:rPr>
          <w:sz w:val="16"/>
        </w:rPr>
        <w:t xml:space="preserve">, is covered in Chapter 8. And its role in </w:t>
      </w:r>
      <w:r>
        <w:rPr>
          <w:rStyle w:val="Emphasis"/>
        </w:rPr>
        <w:t>sustaining</w:t>
      </w:r>
      <w:r>
        <w:rPr>
          <w:sz w:val="16"/>
        </w:rPr>
        <w:t xml:space="preserve"> </w:t>
      </w:r>
      <w:r>
        <w:rPr>
          <w:rStyle w:val="StyleUnderline"/>
        </w:rPr>
        <w:t xml:space="preserve">humanity through the </w:t>
      </w:r>
      <w:r>
        <w:rPr>
          <w:rStyle w:val="Emphasis"/>
        </w:rPr>
        <w:t>peak in population</w:t>
      </w:r>
      <w:r>
        <w:rPr>
          <w:sz w:val="16"/>
        </w:rPr>
        <w:t xml:space="preserve"> </w:t>
      </w:r>
      <w:r>
        <w:rPr>
          <w:rStyle w:val="StyleUnderline"/>
        </w:rPr>
        <w:t>and</w:t>
      </w:r>
      <w:r>
        <w:rPr>
          <w:sz w:val="16"/>
        </w:rPr>
        <w:t xml:space="preserve"> </w:t>
      </w:r>
      <w:r>
        <w:rPr>
          <w:rStyle w:val="Emphasis"/>
        </w:rPr>
        <w:t>into a sustainable world beyond</w:t>
      </w:r>
      <w:r>
        <w:rPr>
          <w:sz w:val="16"/>
        </w:rPr>
        <w:t xml:space="preserve"> is covered in Chapter 9.</w:t>
      </w:r>
    </w:p>
    <w:p w14:paraId="285283C9" w14:textId="77777777" w:rsidR="00CC4195" w:rsidRDefault="00CC4195" w:rsidP="00CC4195">
      <w:pPr>
        <w:rPr>
          <w:sz w:val="16"/>
        </w:rPr>
      </w:pPr>
      <w:r>
        <w:rPr>
          <w:sz w:val="16"/>
        </w:rPr>
        <w:t xml:space="preserve">Food </w:t>
      </w:r>
      <w:r>
        <w:rPr>
          <w:rStyle w:val="Emphasis"/>
        </w:rPr>
        <w:t>clearly</w:t>
      </w:r>
      <w:r>
        <w:rPr>
          <w:sz w:val="16"/>
        </w:rPr>
        <w:t xml:space="preserve"> has a </w:t>
      </w:r>
      <w:r>
        <w:rPr>
          <w:rStyle w:val="Emphasis"/>
        </w:rPr>
        <w:t>pivotal</w:t>
      </w:r>
      <w:r>
        <w:rPr>
          <w:sz w:val="16"/>
        </w:rPr>
        <w:t xml:space="preserve"> role </w:t>
      </w:r>
      <w:r>
        <w:rPr>
          <w:rStyle w:val="StyleUnderline"/>
        </w:rPr>
        <w:t>in the future of human population</w:t>
      </w:r>
      <w:r>
        <w:rPr>
          <w:sz w:val="16"/>
        </w:rPr>
        <w:t xml:space="preserve"> – both as a driver of population growth when supplies are abundant and </w:t>
      </w:r>
      <w:r>
        <w:rPr>
          <w:rStyle w:val="StyleUnderline"/>
        </w:rPr>
        <w:t xml:space="preserve">as a potential driver of population </w:t>
      </w:r>
      <w:r>
        <w:rPr>
          <w:rStyle w:val="Emphasis"/>
        </w:rPr>
        <w:t>decline</w:t>
      </w:r>
      <w:r>
        <w:rPr>
          <w:rStyle w:val="StyleUnderline"/>
        </w:rPr>
        <w:t xml:space="preserve">, should food chains collapse. It is no </w:t>
      </w:r>
      <w:r>
        <w:rPr>
          <w:rStyle w:val="Emphasis"/>
        </w:rPr>
        <w:t>exaggeration to state that the fate of civilisation depends on it</w:t>
      </w:r>
      <w:r>
        <w:rPr>
          <w:sz w:val="16"/>
        </w:rPr>
        <w:t>.</w:t>
      </w:r>
    </w:p>
    <w:p w14:paraId="00967D5B" w14:textId="77777777" w:rsidR="00CC4195" w:rsidRDefault="00CC4195" w:rsidP="00CC4195">
      <w:pPr>
        <w:rPr>
          <w:sz w:val="16"/>
        </w:rPr>
      </w:pPr>
      <w:r>
        <w:rPr>
          <w:sz w:val="16"/>
        </w:rPr>
        <w:t>Pandemic Disease</w:t>
      </w:r>
    </w:p>
    <w:p w14:paraId="2853BC8A" w14:textId="77777777" w:rsidR="00CC4195" w:rsidRDefault="00CC4195" w:rsidP="00CC4195">
      <w:pPr>
        <w:rPr>
          <w:sz w:val="16"/>
        </w:rPr>
      </w:pPr>
      <w:r>
        <w:rPr>
          <w:rStyle w:val="Emphasis"/>
        </w:rPr>
        <w:t xml:space="preserve">Disease </w:t>
      </w:r>
      <w:r>
        <w:rPr>
          <w:rStyle w:val="Emphasis"/>
          <w:highlight w:val="cyan"/>
        </w:rPr>
        <w:t>pandemics</w:t>
      </w:r>
      <w:r>
        <w:rPr>
          <w:sz w:val="16"/>
          <w:highlight w:val="cyan"/>
        </w:rPr>
        <w:t xml:space="preserve"> </w:t>
      </w:r>
      <w:r>
        <w:rPr>
          <w:rStyle w:val="StyleUnderline"/>
          <w:highlight w:val="cyan"/>
        </w:rPr>
        <w:t>have been</w:t>
      </w:r>
      <w:r>
        <w:rPr>
          <w:rStyle w:val="StyleUnderline"/>
        </w:rPr>
        <w:t xml:space="preserve"> a well-known </w:t>
      </w:r>
      <w:r>
        <w:rPr>
          <w:rStyle w:val="Emphasis"/>
          <w:highlight w:val="cyan"/>
        </w:rPr>
        <w:t>existential</w:t>
      </w:r>
      <w:r>
        <w:rPr>
          <w:rStyle w:val="StyleUnderline"/>
        </w:rPr>
        <w:t xml:space="preserve"> risk to humanity since the </w:t>
      </w:r>
      <w:r>
        <w:rPr>
          <w:rStyle w:val="Emphasis"/>
        </w:rPr>
        <w:t>plague of Athens</w:t>
      </w:r>
      <w:r>
        <w:rPr>
          <w:sz w:val="16"/>
        </w:rPr>
        <w:t xml:space="preserve"> in 430 BC – itself linked to a war. However, a point that escapes many people nowadays is that, as </w:t>
      </w:r>
      <w:r>
        <w:rPr>
          <w:rStyle w:val="StyleUnderline"/>
        </w:rPr>
        <w:t xml:space="preserve">humans have become </w:t>
      </w:r>
      <w:r>
        <w:rPr>
          <w:rStyle w:val="Emphasis"/>
        </w:rPr>
        <w:t>so numerous</w:t>
      </w:r>
      <w:r>
        <w:rPr>
          <w:sz w:val="16"/>
        </w:rPr>
        <w:t xml:space="preserve"> – indeed the predominant lifeform on the planet – </w:t>
      </w:r>
      <w:r>
        <w:rPr>
          <w:rStyle w:val="StyleUnderline"/>
        </w:rPr>
        <w:t>we have also become the major food source for many microbes. We are now the ‘living compost heap’ on which they must dine and in which they must reproduce</w:t>
      </w:r>
      <w:r>
        <w:rPr>
          <w:sz w:val="16"/>
        </w:rPr>
        <w:t>, if they are themselves to survive.</w:t>
      </w:r>
    </w:p>
    <w:p w14:paraId="2F74C19E" w14:textId="77777777" w:rsidR="00CC4195" w:rsidRDefault="00CC4195" w:rsidP="00CC4195">
      <w:pPr>
        <w:rPr>
          <w:sz w:val="16"/>
        </w:rPr>
      </w:pPr>
      <w:r>
        <w:rPr>
          <w:sz w:val="16"/>
        </w:rPr>
        <w:t xml:space="preserve">As our own population grows, </w:t>
      </w:r>
      <w:r>
        <w:rPr>
          <w:rStyle w:val="StyleUnderline"/>
        </w:rPr>
        <w:t xml:space="preserve">pandemics </w:t>
      </w:r>
      <w:r>
        <w:rPr>
          <w:rStyle w:val="StyleUnderline"/>
          <w:highlight w:val="cyan"/>
        </w:rPr>
        <w:t>are</w:t>
      </w:r>
      <w:r>
        <w:rPr>
          <w:rStyle w:val="StyleUnderline"/>
        </w:rPr>
        <w:t xml:space="preserve"> thus </w:t>
      </w:r>
      <w:r>
        <w:rPr>
          <w:rStyle w:val="Emphasis"/>
          <w:highlight w:val="cyan"/>
        </w:rPr>
        <w:t>likely to increase</w:t>
      </w:r>
      <w:r>
        <w:rPr>
          <w:sz w:val="16"/>
        </w:rPr>
        <w:t>, as more and more viruses and bacteria are forced to take refuge in humans following the depletion or total extinction of their natural hosts, the wild animals we are exterminating. This process is greatly assisted by our creation of megacities, tourism and air travel, schools and child-minding centres, air-conditioned offices, night clubs, sex with strangers, pet and pest animals, insects which prosper from climate change or human modification of the environment (like mosquitoes), ignorance, poor public hygiene, lack of clean water, and deficient food processing and handling.</w:t>
      </w:r>
    </w:p>
    <w:p w14:paraId="2D349451" w14:textId="77777777" w:rsidR="00CC4195" w:rsidRDefault="00CC4195" w:rsidP="00CC4195">
      <w:pPr>
        <w:rPr>
          <w:sz w:val="16"/>
        </w:rPr>
      </w:pPr>
      <w:r>
        <w:rPr>
          <w:sz w:val="16"/>
        </w:rPr>
        <w:t xml:space="preserve">So, </w:t>
      </w:r>
      <w:r>
        <w:rPr>
          <w:rStyle w:val="StyleUnderline"/>
        </w:rPr>
        <w:t xml:space="preserve">while humanity is confronted with an </w:t>
      </w:r>
      <w:r>
        <w:rPr>
          <w:rStyle w:val="Emphasis"/>
        </w:rPr>
        <w:t>ever-expanding array of parasites</w:t>
      </w:r>
      <w:r>
        <w:rPr>
          <w:sz w:val="16"/>
        </w:rPr>
        <w:t xml:space="preserve">, </w:t>
      </w:r>
      <w:r>
        <w:rPr>
          <w:rStyle w:val="StyleUnderline"/>
        </w:rPr>
        <w:t xml:space="preserve">we are simultaneously doing everything in our power to </w:t>
      </w:r>
      <w:r>
        <w:rPr>
          <w:rStyle w:val="Emphasis"/>
        </w:rPr>
        <w:t>distribute them worldwide in record time</w:t>
      </w:r>
      <w:r>
        <w:rPr>
          <w:sz w:val="16"/>
        </w:rPr>
        <w:t xml:space="preserve"> </w:t>
      </w:r>
      <w:r>
        <w:rPr>
          <w:rStyle w:val="StyleUnderline"/>
        </w:rPr>
        <w:t xml:space="preserve">– and to </w:t>
      </w:r>
      <w:r>
        <w:rPr>
          <w:rStyle w:val="Emphasis"/>
        </w:rPr>
        <w:t>seed new pandemics</w:t>
      </w:r>
      <w:r>
        <w:rPr>
          <w:rStyle w:val="StyleUnderline"/>
        </w:rPr>
        <w:t>. The</w:t>
      </w:r>
      <w:r>
        <w:rPr>
          <w:sz w:val="16"/>
        </w:rPr>
        <w:t xml:space="preserve"> </w:t>
      </w:r>
      <w:r>
        <w:rPr>
          <w:rStyle w:val="Emphasis"/>
        </w:rPr>
        <w:t>W</w:t>
      </w:r>
      <w:r>
        <w:rPr>
          <w:sz w:val="16"/>
        </w:rPr>
        <w:t xml:space="preserve">orld </w:t>
      </w:r>
      <w:r>
        <w:rPr>
          <w:rStyle w:val="Emphasis"/>
        </w:rPr>
        <w:t>H</w:t>
      </w:r>
      <w:r>
        <w:rPr>
          <w:sz w:val="16"/>
        </w:rPr>
        <w:t xml:space="preserve">ealth </w:t>
      </w:r>
      <w:r>
        <w:rPr>
          <w:rStyle w:val="Emphasis"/>
        </w:rPr>
        <w:t>O</w:t>
      </w:r>
      <w:r>
        <w:rPr>
          <w:sz w:val="16"/>
        </w:rPr>
        <w:t xml:space="preserve">rganisation </w:t>
      </w:r>
      <w:r>
        <w:rPr>
          <w:rStyle w:val="StyleUnderline"/>
        </w:rPr>
        <w:t>has identified</w:t>
      </w:r>
      <w:r>
        <w:rPr>
          <w:sz w:val="16"/>
        </w:rPr>
        <w:t xml:space="preserve"> </w:t>
      </w:r>
      <w:r>
        <w:rPr>
          <w:rStyle w:val="Emphasis"/>
        </w:rPr>
        <w:t>19</w:t>
      </w:r>
      <w:r>
        <w:rPr>
          <w:sz w:val="16"/>
        </w:rPr>
        <w:t xml:space="preserve"> major </w:t>
      </w:r>
      <w:r>
        <w:rPr>
          <w:rStyle w:val="Emphasis"/>
        </w:rPr>
        <w:t>infectious diseases</w:t>
      </w:r>
      <w:r>
        <w:rPr>
          <w:sz w:val="16"/>
        </w:rPr>
        <w:t xml:space="preserve"> </w:t>
      </w:r>
      <w:r>
        <w:rPr>
          <w:rStyle w:val="StyleUnderline"/>
        </w:rPr>
        <w:t>with potential to become</w:t>
      </w:r>
      <w:r>
        <w:rPr>
          <w:sz w:val="16"/>
        </w:rPr>
        <w:t xml:space="preserve"> </w:t>
      </w:r>
      <w:r>
        <w:rPr>
          <w:rStyle w:val="Emphasis"/>
        </w:rPr>
        <w:t>pandemic</w:t>
      </w:r>
      <w:r>
        <w:rPr>
          <w:sz w:val="16"/>
        </w:rPr>
        <w:t xml:space="preserve">: chikungunya, cholera, Crimean-Congo haemorrhagic fever, Ebola, Hendra, influenza, Lassa fever, Marburg virus, meningitis, MERS-CoV, monkeypox, Nipah, plague, Rift Valley fever, SARS, smallpox, tularaemia, yellow fever and Zika virus disease.28 While none of these is likely to fulfil the Hollywood horror movie image of wiping out the human species – for the simple reason that viruses are usually smart enough to weaken to a sublethal state once comfortably ensconced in their new host – </w:t>
      </w:r>
      <w:r>
        <w:rPr>
          <w:rStyle w:val="StyleUnderline"/>
        </w:rPr>
        <w:t>the</w:t>
      </w:r>
      <w:r>
        <w:rPr>
          <w:sz w:val="16"/>
        </w:rPr>
        <w:t xml:space="preserve"> </w:t>
      </w:r>
      <w:r>
        <w:rPr>
          <w:rStyle w:val="Emphasis"/>
        </w:rPr>
        <w:t>apocalyptic horseman</w:t>
      </w:r>
      <w:r>
        <w:rPr>
          <w:sz w:val="16"/>
        </w:rPr>
        <w:t xml:space="preserve"> </w:t>
      </w:r>
      <w:r>
        <w:rPr>
          <w:rStyle w:val="StyleUnderline"/>
        </w:rPr>
        <w:t xml:space="preserve">representing Pestilence and Death will nevertheless continue to play a </w:t>
      </w:r>
      <w:r>
        <w:rPr>
          <w:rStyle w:val="Emphasis"/>
          <w:highlight w:val="cyan"/>
        </w:rPr>
        <w:t>synergetic</w:t>
      </w:r>
      <w:r>
        <w:rPr>
          <w:rStyle w:val="Emphasis"/>
        </w:rPr>
        <w:t xml:space="preserve"> role</w:t>
      </w:r>
      <w:r>
        <w:rPr>
          <w:rStyle w:val="StyleUnderline"/>
        </w:rPr>
        <w:t xml:space="preserve"> </w:t>
      </w:r>
      <w:r>
        <w:rPr>
          <w:rStyle w:val="StyleUnderline"/>
          <w:highlight w:val="cyan"/>
        </w:rPr>
        <w:t>with</w:t>
      </w:r>
      <w:r>
        <w:rPr>
          <w:sz w:val="16"/>
        </w:rPr>
        <w:t xml:space="preserve"> his companions </w:t>
      </w:r>
      <w:r>
        <w:rPr>
          <w:rStyle w:val="Emphasis"/>
          <w:highlight w:val="cyan"/>
        </w:rPr>
        <w:t>warfare</w:t>
      </w:r>
      <w:r>
        <w:rPr>
          <w:rStyle w:val="StyleUnderline"/>
        </w:rPr>
        <w:t xml:space="preserve">, </w:t>
      </w:r>
      <w:r>
        <w:rPr>
          <w:rStyle w:val="Emphasis"/>
        </w:rPr>
        <w:t>famine</w:t>
      </w:r>
      <w:r>
        <w:rPr>
          <w:sz w:val="16"/>
        </w:rPr>
        <w:t xml:space="preserve">, climate change, global poisoning, ecological collapse, urbanisation </w:t>
      </w:r>
      <w:r>
        <w:rPr>
          <w:rStyle w:val="StyleUnderline"/>
        </w:rPr>
        <w:t>and</w:t>
      </w:r>
      <w:r>
        <w:rPr>
          <w:sz w:val="16"/>
        </w:rPr>
        <w:t xml:space="preserve"> </w:t>
      </w:r>
      <w:r>
        <w:rPr>
          <w:rStyle w:val="Emphasis"/>
        </w:rPr>
        <w:t>other existential threats</w:t>
      </w:r>
      <w:r>
        <w:rPr>
          <w:sz w:val="16"/>
        </w:rPr>
        <w:t>.</w:t>
      </w:r>
    </w:p>
    <w:p w14:paraId="552AB550" w14:textId="77777777" w:rsidR="00CC4195" w:rsidRDefault="00CC4195" w:rsidP="00CC4195">
      <w:pPr>
        <w:rPr>
          <w:u w:val="single"/>
        </w:rPr>
      </w:pPr>
      <w:r>
        <w:rPr>
          <w:rStyle w:val="Emphasis"/>
        </w:rPr>
        <w:t>Food insecurity</w:t>
      </w:r>
      <w:r>
        <w:rPr>
          <w:sz w:val="16"/>
        </w:rPr>
        <w:t xml:space="preserve"> </w:t>
      </w:r>
      <w:r>
        <w:rPr>
          <w:rStyle w:val="StyleUnderline"/>
        </w:rPr>
        <w:t>affects the</w:t>
      </w:r>
      <w:r>
        <w:rPr>
          <w:sz w:val="16"/>
        </w:rPr>
        <w:t xml:space="preserve"> </w:t>
      </w:r>
      <w:r>
        <w:rPr>
          <w:rStyle w:val="Emphasis"/>
        </w:rPr>
        <w:t>progression of pandemic diseases</w:t>
      </w:r>
      <w:r>
        <w:rPr>
          <w:sz w:val="16"/>
        </w:rPr>
        <w:t xml:space="preserve">, often in ways that are not entirely obvious. First, </w:t>
      </w:r>
      <w:r>
        <w:rPr>
          <w:rStyle w:val="Emphasis"/>
        </w:rPr>
        <w:t>new pandemics</w:t>
      </w:r>
      <w:r>
        <w:rPr>
          <w:sz w:val="16"/>
        </w:rPr>
        <w:t xml:space="preserve"> of infectious disease </w:t>
      </w:r>
      <w:r>
        <w:rPr>
          <w:rStyle w:val="StyleUnderline"/>
        </w:rPr>
        <w:t xml:space="preserve">tend to </w:t>
      </w:r>
      <w:r>
        <w:rPr>
          <w:rStyle w:val="StyleUnderline"/>
          <w:highlight w:val="cyan"/>
        </w:rPr>
        <w:t>originate</w:t>
      </w:r>
      <w:r>
        <w:rPr>
          <w:sz w:val="16"/>
        </w:rPr>
        <w:t xml:space="preserve"> in developing regions </w:t>
      </w:r>
      <w:r>
        <w:rPr>
          <w:rStyle w:val="StyleUnderline"/>
          <w:highlight w:val="cyan"/>
        </w:rPr>
        <w:t>where</w:t>
      </w:r>
      <w:r>
        <w:rPr>
          <w:sz w:val="16"/>
          <w:highlight w:val="cyan"/>
        </w:rPr>
        <w:t xml:space="preserve"> </w:t>
      </w:r>
      <w:r>
        <w:rPr>
          <w:rStyle w:val="Emphasis"/>
          <w:highlight w:val="cyan"/>
        </w:rPr>
        <w:t>nutrition</w:t>
      </w:r>
      <w:r>
        <w:rPr>
          <w:rStyle w:val="StyleUnderline"/>
        </w:rPr>
        <w:t xml:space="preserve">al </w:t>
      </w:r>
      <w:r>
        <w:rPr>
          <w:rStyle w:val="Emphasis"/>
        </w:rPr>
        <w:t xml:space="preserve">levels </w:t>
      </w:r>
      <w:r>
        <w:rPr>
          <w:rStyle w:val="Emphasis"/>
          <w:highlight w:val="cyan"/>
        </w:rPr>
        <w:t>are poor</w:t>
      </w:r>
      <w:r>
        <w:rPr>
          <w:sz w:val="16"/>
        </w:rPr>
        <w:t xml:space="preserve"> or agricultural practices favour the evolution of novel pathogens such as, for example, the new flu strains seen every year – which arise mainly from places where people, pigs and poultry live side-by-side and shuffle viruses between them – and also novel diseases like SARS and MERS. Second, because totally unknown diseases tend to arise first in places where rainforests are being cut down for farming and viruses hitherto confined to wild animals and birds make an enforced transition into humans. Examples of novel human diseases escaping from the rainforest and tropical savannah in recent times include HIV/AIDS, Hendra, Nipah, Ebola, Marburg, Lassa and Hanta, Lujo, Junin, Machupo, Rift Valley, Congo and Zika.29 And thirdly, because the loss of vital micronutrients from heavily farmed soils and from food itself predisposes many populations to various deficiency diseases – for example, a lack of selenium in the diet has been linked with increased risk from both HIV/AIDS and bowel cancer.30 A key synergy is the way </w:t>
      </w:r>
      <w:r>
        <w:rPr>
          <w:rStyle w:val="Emphasis"/>
          <w:highlight w:val="cyan"/>
        </w:rPr>
        <w:t>hunger</w:t>
      </w:r>
      <w:r>
        <w:rPr>
          <w:rStyle w:val="Emphasis"/>
        </w:rPr>
        <w:t xml:space="preserve"> and malnourishment</w:t>
      </w:r>
      <w:r>
        <w:rPr>
          <w:sz w:val="16"/>
        </w:rPr>
        <w:t xml:space="preserve"> </w:t>
      </w:r>
      <w:r>
        <w:rPr>
          <w:rStyle w:val="Emphasis"/>
          <w:highlight w:val="cyan"/>
        </w:rPr>
        <w:t>exacerbate</w:t>
      </w:r>
      <w:r>
        <w:rPr>
          <w:sz w:val="16"/>
        </w:rPr>
        <w:t xml:space="preserve"> </w:t>
      </w:r>
      <w:r>
        <w:rPr>
          <w:rStyle w:val="StyleUnderline"/>
        </w:rPr>
        <w:t xml:space="preserve">the spread of </w:t>
      </w:r>
      <w:r>
        <w:rPr>
          <w:rStyle w:val="StyleUnderline"/>
          <w:highlight w:val="cyan"/>
        </w:rPr>
        <w:t>disease</w:t>
      </w:r>
      <w:r>
        <w:rPr>
          <w:sz w:val="16"/>
        </w:rPr>
        <w:t xml:space="preserve">, classic examples being </w:t>
      </w:r>
      <w:r>
        <w:rPr>
          <w:rStyle w:val="StyleUnderline"/>
        </w:rPr>
        <w:t>the</w:t>
      </w:r>
      <w:r>
        <w:rPr>
          <w:sz w:val="16"/>
        </w:rPr>
        <w:t xml:space="preserve"> </w:t>
      </w:r>
      <w:r>
        <w:rPr>
          <w:rStyle w:val="Emphasis"/>
        </w:rPr>
        <w:t>1918</w:t>
      </w:r>
      <w:r>
        <w:rPr>
          <w:sz w:val="16"/>
        </w:rPr>
        <w:t xml:space="preserve"> Global Flu </w:t>
      </w:r>
      <w:r>
        <w:rPr>
          <w:rStyle w:val="Emphasis"/>
        </w:rPr>
        <w:t>Pandemic</w:t>
      </w:r>
      <w:r>
        <w:rPr>
          <w:sz w:val="16"/>
        </w:rPr>
        <w:t xml:space="preserve"> which </w:t>
      </w:r>
      <w:r>
        <w:rPr>
          <w:rStyle w:val="StyleUnderline"/>
        </w:rPr>
        <w:t>spread rapidly among</w:t>
      </w:r>
      <w:r>
        <w:rPr>
          <w:sz w:val="16"/>
        </w:rPr>
        <w:t xml:space="preserve"> </w:t>
      </w:r>
      <w:r>
        <w:rPr>
          <w:rStyle w:val="Emphasis"/>
        </w:rPr>
        <w:t>war-starved populations</w:t>
      </w:r>
      <w:r>
        <w:rPr>
          <w:sz w:val="16"/>
        </w:rPr>
        <w:t xml:space="preserve">, or the more recent cholera outbreak in war-torn Yemen. In a fresh twist, Dr Melinda Beck of North Carolina University has demonstrated that </w:t>
      </w:r>
      <w:r>
        <w:rPr>
          <w:rStyle w:val="Emphasis"/>
        </w:rPr>
        <w:t>obesity</w:t>
      </w:r>
      <w:r>
        <w:rPr>
          <w:sz w:val="16"/>
        </w:rPr>
        <w:t xml:space="preserve"> </w:t>
      </w:r>
      <w:r>
        <w:rPr>
          <w:rStyle w:val="StyleUnderline"/>
        </w:rPr>
        <w:t>– itself a form of malnutrition – may cause increased deaths from influenza by both aiding the virus and suppressing the patient’s immune response.31</w:t>
      </w:r>
    </w:p>
    <w:p w14:paraId="627AA400" w14:textId="77777777" w:rsidR="00CC4195" w:rsidRPr="00E6615D" w:rsidRDefault="00CC4195" w:rsidP="00CC4195">
      <w:pPr>
        <w:pStyle w:val="Heading4"/>
      </w:pPr>
      <w:r w:rsidRPr="00E6615D">
        <w:t xml:space="preserve">3. </w:t>
      </w:r>
      <w:r w:rsidRPr="00E6615D">
        <w:rPr>
          <w:u w:val="single"/>
        </w:rPr>
        <w:t>QUALIFICATIONS</w:t>
      </w:r>
      <w:r>
        <w:t xml:space="preserve">---their evidence comes from hippie </w:t>
      </w:r>
      <w:r w:rsidRPr="00E6615D">
        <w:rPr>
          <w:u w:val="single"/>
        </w:rPr>
        <w:t>vibe-posters</w:t>
      </w:r>
      <w:r>
        <w:t xml:space="preserve"> and philosophers. Scientists all go </w:t>
      </w:r>
      <w:r w:rsidRPr="00E6615D">
        <w:rPr>
          <w:u w:val="single"/>
        </w:rPr>
        <w:t>NEG</w:t>
      </w:r>
      <w:r>
        <w:t>.</w:t>
      </w:r>
    </w:p>
    <w:p w14:paraId="15F285BE" w14:textId="77777777" w:rsidR="00CC4195" w:rsidRPr="00E6615D" w:rsidRDefault="00CC4195" w:rsidP="00CC4195">
      <w:pPr>
        <w:spacing w:line="256" w:lineRule="auto"/>
        <w:rPr>
          <w:rFonts w:eastAsia="Calibri"/>
          <w:szCs w:val="20"/>
        </w:rPr>
      </w:pPr>
      <w:r w:rsidRPr="00E6615D">
        <w:rPr>
          <w:rFonts w:eastAsia="Calibri"/>
          <w:szCs w:val="20"/>
        </w:rPr>
        <w:t xml:space="preserve">Prakash </w:t>
      </w:r>
      <w:r w:rsidRPr="00E6615D">
        <w:rPr>
          <w:rFonts w:eastAsia="Calibri"/>
          <w:b/>
          <w:bCs/>
          <w:sz w:val="26"/>
        </w:rPr>
        <w:t>Menon 19</w:t>
      </w:r>
      <w:r w:rsidRPr="00E6615D">
        <w:rPr>
          <w:rFonts w:eastAsia="Calibri"/>
          <w:szCs w:val="20"/>
        </w:rPr>
        <w:t xml:space="preserve">, Director of the Strategic Studies Programme at the Takshashila Institution, former Military Adviser in the National Security Council Secretaria, 2019, “The nuclear cloud hanging over the human race,” </w:t>
      </w:r>
      <w:hyperlink r:id="rId12" w:history="1">
        <w:r w:rsidRPr="00E6615D">
          <w:rPr>
            <w:rFonts w:eastAsia="Calibri" w:cs="Times New Roman"/>
            <w:color w:val="000000"/>
            <w:szCs w:val="20"/>
            <w:u w:val="single"/>
          </w:rPr>
          <w:t>https://www.telegraphindia.com/opinion/the-nuclear-cloud-hanging-over-the-human-race/cid/1719608</w:t>
        </w:r>
      </w:hyperlink>
    </w:p>
    <w:p w14:paraId="14019986" w14:textId="77777777" w:rsidR="00CC4195" w:rsidRPr="00E6615D" w:rsidRDefault="00CC4195" w:rsidP="00CC4195">
      <w:pPr>
        <w:spacing w:line="256" w:lineRule="auto"/>
        <w:rPr>
          <w:rFonts w:eastAsia="Calibri"/>
          <w:sz w:val="14"/>
        </w:rPr>
      </w:pPr>
      <w:r w:rsidRPr="00E6615D">
        <w:rPr>
          <w:rFonts w:eastAsia="Calibri"/>
          <w:sz w:val="14"/>
        </w:rPr>
        <w:t xml:space="preserve">It is well known that nuclear powers have and continue to base their targeting requirements of nuclear weapons on calculations that are restricted mostly to the major but immediate effects of nuclear explosions – blast, heat and radiation. According to General Lee Butler, the former United States, Strategic Forces Commander, during the cold war, the Standard Integrated Operation Plan (SIOP) had targeted Moscow with 400 nuclear weapons and Kiev with 40. </w:t>
      </w:r>
      <w:r w:rsidRPr="00E6615D">
        <w:rPr>
          <w:rFonts w:eastAsia="Calibri"/>
          <w:b/>
          <w:iCs/>
          <w:highlight w:val="cyan"/>
          <w:u w:val="single"/>
        </w:rPr>
        <w:t>Several</w:t>
      </w:r>
      <w:r w:rsidRPr="00E6615D">
        <w:rPr>
          <w:rFonts w:eastAsia="Calibri"/>
          <w:b/>
          <w:iCs/>
          <w:u w:val="single"/>
        </w:rPr>
        <w:t xml:space="preserve"> scientific </w:t>
      </w:r>
      <w:r w:rsidRPr="00E6615D">
        <w:rPr>
          <w:rFonts w:eastAsia="Calibri"/>
          <w:b/>
          <w:iCs/>
          <w:highlight w:val="cyan"/>
          <w:u w:val="single"/>
        </w:rPr>
        <w:t>studies</w:t>
      </w:r>
      <w:r w:rsidRPr="00E6615D">
        <w:rPr>
          <w:rFonts w:eastAsia="Calibri"/>
          <w:u w:val="single"/>
        </w:rPr>
        <w:t xml:space="preserve"> of the impact of nuclear explosions since the 1980s up to the present </w:t>
      </w:r>
      <w:r w:rsidRPr="00E6615D">
        <w:rPr>
          <w:rFonts w:eastAsia="Calibri"/>
          <w:highlight w:val="cyan"/>
          <w:u w:val="single"/>
        </w:rPr>
        <w:t xml:space="preserve">which utilises </w:t>
      </w:r>
      <w:r w:rsidRPr="00E6615D">
        <w:rPr>
          <w:rFonts w:eastAsia="Calibri"/>
          <w:b/>
          <w:iCs/>
          <w:highlight w:val="cyan"/>
          <w:u w:val="single"/>
        </w:rPr>
        <w:t>advanced</w:t>
      </w:r>
      <w:r w:rsidRPr="00E6615D">
        <w:rPr>
          <w:rFonts w:eastAsia="Calibri"/>
          <w:b/>
          <w:iCs/>
          <w:u w:val="single"/>
        </w:rPr>
        <w:t xml:space="preserve"> computer </w:t>
      </w:r>
      <w:r w:rsidRPr="00E6615D">
        <w:rPr>
          <w:rFonts w:eastAsia="Calibri"/>
          <w:b/>
          <w:iCs/>
          <w:highlight w:val="cyan"/>
          <w:u w:val="single"/>
        </w:rPr>
        <w:t>models</w:t>
      </w:r>
      <w:r w:rsidRPr="00E6615D">
        <w:rPr>
          <w:rFonts w:eastAsia="Calibri"/>
          <w:highlight w:val="cyan"/>
          <w:u w:val="single"/>
        </w:rPr>
        <w:t>, confirm</w:t>
      </w:r>
      <w:r w:rsidRPr="00E6615D">
        <w:rPr>
          <w:rFonts w:eastAsia="Calibri"/>
          <w:u w:val="single"/>
        </w:rPr>
        <w:t xml:space="preserve"> the </w:t>
      </w:r>
      <w:r w:rsidRPr="00E6615D">
        <w:rPr>
          <w:rFonts w:eastAsia="Calibri"/>
          <w:b/>
          <w:iCs/>
          <w:u w:val="single"/>
        </w:rPr>
        <w:t>effect of smoke</w:t>
      </w:r>
      <w:r w:rsidRPr="00E6615D">
        <w:rPr>
          <w:rFonts w:eastAsia="Calibri"/>
          <w:u w:val="single"/>
        </w:rPr>
        <w:t xml:space="preserve"> injected into the stratosphere that would block sunlight from reaching the earth’s surface and is described as ‘</w:t>
      </w:r>
      <w:r w:rsidRPr="00E6615D">
        <w:rPr>
          <w:rFonts w:eastAsia="Calibri"/>
          <w:b/>
          <w:iCs/>
          <w:highlight w:val="cyan"/>
          <w:u w:val="single"/>
        </w:rPr>
        <w:t>Nuclear Winter</w:t>
      </w:r>
      <w:r w:rsidRPr="00E6615D">
        <w:rPr>
          <w:rFonts w:eastAsia="Calibri"/>
          <w:u w:val="single"/>
        </w:rPr>
        <w:t xml:space="preserve">’. In essence global </w:t>
      </w:r>
      <w:r w:rsidRPr="00E6615D">
        <w:rPr>
          <w:rFonts w:eastAsia="Calibri"/>
          <w:highlight w:val="cyan"/>
          <w:u w:val="single"/>
        </w:rPr>
        <w:t>temperatures</w:t>
      </w:r>
      <w:r w:rsidRPr="00E6615D">
        <w:rPr>
          <w:rFonts w:eastAsia="Calibri"/>
          <w:u w:val="single"/>
        </w:rPr>
        <w:t xml:space="preserve"> would </w:t>
      </w:r>
      <w:r w:rsidRPr="00E6615D">
        <w:rPr>
          <w:rFonts w:eastAsia="Calibri"/>
          <w:b/>
          <w:iCs/>
          <w:highlight w:val="cyan"/>
          <w:u w:val="single"/>
        </w:rPr>
        <w:t>plunge below freezing</w:t>
      </w:r>
      <w:r w:rsidRPr="00E6615D">
        <w:rPr>
          <w:rFonts w:eastAsia="Calibri"/>
          <w:u w:val="single"/>
        </w:rPr>
        <w:t xml:space="preserve"> point thus </w:t>
      </w:r>
      <w:r w:rsidRPr="00E6615D">
        <w:rPr>
          <w:rFonts w:eastAsia="Calibri"/>
          <w:b/>
          <w:iCs/>
          <w:highlight w:val="cyan"/>
          <w:u w:val="single"/>
        </w:rPr>
        <w:t>posing threats to</w:t>
      </w:r>
      <w:r w:rsidRPr="00E6615D">
        <w:rPr>
          <w:rFonts w:eastAsia="Calibri"/>
          <w:b/>
          <w:iCs/>
          <w:u w:val="single"/>
        </w:rPr>
        <w:t xml:space="preserve"> life support systems</w:t>
      </w:r>
      <w:r w:rsidRPr="00E6615D">
        <w:rPr>
          <w:rFonts w:eastAsia="Calibri"/>
          <w:u w:val="single"/>
        </w:rPr>
        <w:t xml:space="preserve"> especially </w:t>
      </w:r>
      <w:r w:rsidRPr="00E6615D">
        <w:rPr>
          <w:rFonts w:eastAsia="Calibri"/>
          <w:highlight w:val="cyan"/>
          <w:u w:val="single"/>
        </w:rPr>
        <w:t>food production</w:t>
      </w:r>
      <w:r w:rsidRPr="00E6615D">
        <w:rPr>
          <w:rFonts w:eastAsia="Calibri"/>
          <w:u w:val="single"/>
        </w:rPr>
        <w:t xml:space="preserve">. In short, it </w:t>
      </w:r>
      <w:r w:rsidRPr="00E6615D">
        <w:rPr>
          <w:rFonts w:eastAsia="Calibri"/>
          <w:b/>
          <w:iCs/>
          <w:highlight w:val="cyan"/>
          <w:u w:val="single"/>
        </w:rPr>
        <w:t>threaten</w:t>
      </w:r>
      <w:r w:rsidRPr="00E6615D">
        <w:rPr>
          <w:rFonts w:eastAsia="Calibri"/>
          <w:u w:val="single"/>
        </w:rPr>
        <w:t xml:space="preserve">ed </w:t>
      </w:r>
      <w:r w:rsidRPr="00E6615D">
        <w:rPr>
          <w:rFonts w:eastAsia="Calibri"/>
          <w:b/>
          <w:iCs/>
          <w:highlight w:val="cyan"/>
          <w:u w:val="single"/>
        </w:rPr>
        <w:t>human existence</w:t>
      </w:r>
      <w:r w:rsidRPr="00E6615D">
        <w:rPr>
          <w:rFonts w:eastAsia="Calibri"/>
          <w:u w:val="single"/>
        </w:rPr>
        <w:t xml:space="preserve"> itself</w:t>
      </w:r>
      <w:r w:rsidRPr="00E6615D">
        <w:rPr>
          <w:rFonts w:eastAsia="Calibri"/>
          <w:sz w:val="14"/>
        </w:rPr>
        <w:t xml:space="preserve">. </w:t>
      </w:r>
    </w:p>
    <w:p w14:paraId="1C6B78CE" w14:textId="77777777" w:rsidR="00CC4195" w:rsidRPr="00E6615D" w:rsidRDefault="00CC4195" w:rsidP="00CC4195">
      <w:pPr>
        <w:spacing w:line="256" w:lineRule="auto"/>
        <w:rPr>
          <w:rFonts w:eastAsia="Calibri"/>
          <w:sz w:val="14"/>
        </w:rPr>
      </w:pPr>
      <w:r w:rsidRPr="00E6615D">
        <w:rPr>
          <w:rFonts w:eastAsia="Calibri"/>
          <w:sz w:val="14"/>
        </w:rPr>
        <w:t xml:space="preserve">Later studies that focused on regional nuclear wars especially in the Indo-Pak context, have indicated that the impact of a nuclear exchange would have an immediate significant and catastrophic impact in terms of death and destruction. The latest Toon study, estimates that in a situation where around 350 warheads are used by India and Pakistan, the immediate casualties would vary between 50 to 125 million lives depending on the yields of the weapons used which could vary between 15-100 Kilotons. (a Kiloton being the explosive equivalent power of 1000 tons of TNT). </w:t>
      </w:r>
    </w:p>
    <w:p w14:paraId="6206497B" w14:textId="77777777" w:rsidR="00CC4195" w:rsidRPr="00E6615D" w:rsidRDefault="00CC4195" w:rsidP="00CC4195">
      <w:pPr>
        <w:spacing w:line="256" w:lineRule="auto"/>
        <w:rPr>
          <w:rFonts w:eastAsia="Calibri"/>
          <w:sz w:val="14"/>
        </w:rPr>
      </w:pPr>
      <w:r w:rsidRPr="00E6615D">
        <w:rPr>
          <w:rFonts w:eastAsia="Calibri"/>
          <w:sz w:val="14"/>
        </w:rPr>
        <w:t xml:space="preserve">Such scales and speeds of destruction for both parties would indeed be of an existential nature. Therefore, both India and Pakistan despite the rhetoric during times of tension have so far displayed caution and refrained from getting into situations where nuclear weapons are alerted. The speedy de-escalation after Balakot is indicative of a cautionary approach. Of course, this is no guarantee that the next round would not witness a different outcome. For as long as nuclear weapons exist in the arsenals of both countries, the possibility of use remains, however low the probability. </w:t>
      </w:r>
    </w:p>
    <w:p w14:paraId="263DDAF0" w14:textId="77777777" w:rsidR="00CC4195" w:rsidRPr="00E6615D" w:rsidRDefault="00CC4195" w:rsidP="00CC4195">
      <w:pPr>
        <w:spacing w:line="256" w:lineRule="auto"/>
        <w:rPr>
          <w:rFonts w:eastAsia="Calibri"/>
          <w:sz w:val="14"/>
        </w:rPr>
      </w:pPr>
      <w:r w:rsidRPr="00E6615D">
        <w:rPr>
          <w:rFonts w:eastAsia="Calibri"/>
          <w:u w:val="single"/>
        </w:rPr>
        <w:t xml:space="preserve">It is now well known (but widely ignored by the strategic cognoscenti) that </w:t>
      </w:r>
      <w:r w:rsidRPr="00E6615D">
        <w:rPr>
          <w:rFonts w:eastAsia="Calibri"/>
          <w:b/>
          <w:iCs/>
          <w:highlight w:val="cyan"/>
          <w:u w:val="single"/>
        </w:rPr>
        <w:t>even a regional</w:t>
      </w:r>
      <w:r w:rsidRPr="00E6615D">
        <w:rPr>
          <w:rFonts w:eastAsia="Calibri"/>
          <w:u w:val="single"/>
        </w:rPr>
        <w:t xml:space="preserve"> Indo-Pak </w:t>
      </w:r>
      <w:r w:rsidRPr="00E6615D">
        <w:rPr>
          <w:rFonts w:eastAsia="Calibri"/>
          <w:b/>
          <w:iCs/>
          <w:highlight w:val="cyan"/>
          <w:u w:val="single"/>
        </w:rPr>
        <w:t>nuc</w:t>
      </w:r>
      <w:r w:rsidRPr="00E6615D">
        <w:rPr>
          <w:rFonts w:eastAsia="Calibri"/>
          <w:u w:val="single"/>
        </w:rPr>
        <w:t xml:space="preserve">lear </w:t>
      </w:r>
      <w:r w:rsidRPr="00E6615D">
        <w:rPr>
          <w:rFonts w:eastAsia="Calibri"/>
          <w:b/>
          <w:iCs/>
          <w:highlight w:val="cyan"/>
          <w:u w:val="single"/>
        </w:rPr>
        <w:t>war</w:t>
      </w:r>
      <w:r w:rsidRPr="00E6615D">
        <w:rPr>
          <w:rFonts w:eastAsia="Calibri"/>
          <w:highlight w:val="cyan"/>
          <w:u w:val="single"/>
        </w:rPr>
        <w:t xml:space="preserve"> with hundreds</w:t>
      </w:r>
      <w:r w:rsidRPr="00E6615D">
        <w:rPr>
          <w:rFonts w:eastAsia="Calibri"/>
          <w:u w:val="single"/>
        </w:rPr>
        <w:t xml:space="preserve"> of low yield nuclear explosions can also </w:t>
      </w:r>
      <w:r w:rsidRPr="00E6615D">
        <w:rPr>
          <w:rFonts w:eastAsia="Calibri"/>
          <w:b/>
          <w:iCs/>
          <w:highlight w:val="cyan"/>
          <w:u w:val="single"/>
        </w:rPr>
        <w:t>pose an existential threat</w:t>
      </w:r>
      <w:r w:rsidRPr="00E6615D">
        <w:rPr>
          <w:rFonts w:eastAsia="Calibri"/>
          <w:u w:val="single"/>
        </w:rPr>
        <w:t xml:space="preserve"> at the global level</w:t>
      </w:r>
      <w:r w:rsidRPr="00E6615D">
        <w:rPr>
          <w:rFonts w:eastAsia="Calibri"/>
          <w:sz w:val="14"/>
        </w:rPr>
        <w:t>. The latest study states “In the India-Pakistan scenario, we calculated a total of 16.1 TG (1 TG is equivalent of one million tons of smoke) of black carbon injected into the upper atmosphere (11 from India and 5.1 from Pakistan) for weapons with yields of 15 kilotons; 27.3 TG (19.8 from India and 7.5 from Pakistan) for 50 kiloton weapons; and 36.6 TG (27.5 from India and 9.1 from Pakistan) for 100 kiloton weapons. The smoke would be heated by sunlight and lofted high into the stratosphere, where it could remain for years, since it does not rain in the stratosphere”.</w:t>
      </w:r>
    </w:p>
    <w:p w14:paraId="2E04E834" w14:textId="77777777" w:rsidR="00CC4195" w:rsidRPr="00E6615D" w:rsidRDefault="00CC4195" w:rsidP="00CC4195">
      <w:pPr>
        <w:keepNext/>
        <w:keepLines/>
        <w:spacing w:before="40" w:after="0" w:line="256" w:lineRule="auto"/>
        <w:outlineLvl w:val="3"/>
        <w:rPr>
          <w:rFonts w:eastAsia="Times New Roman" w:cs="Times New Roman"/>
          <w:b/>
          <w:iCs/>
          <w:sz w:val="26"/>
        </w:rPr>
      </w:pPr>
      <w:r>
        <w:rPr>
          <w:rFonts w:eastAsia="Times New Roman" w:cs="Times New Roman"/>
          <w:b/>
          <w:iCs/>
          <w:sz w:val="26"/>
        </w:rPr>
        <w:t>4. Contrary studies underestimate the level of black carbon.</w:t>
      </w:r>
    </w:p>
    <w:p w14:paraId="0D4CE384" w14:textId="77777777" w:rsidR="00CC4195" w:rsidRPr="00E6615D" w:rsidRDefault="00CC4195" w:rsidP="00CC4195">
      <w:pPr>
        <w:spacing w:line="256" w:lineRule="auto"/>
        <w:rPr>
          <w:rFonts w:eastAsia="Calibri"/>
        </w:rPr>
      </w:pPr>
      <w:r w:rsidRPr="00E6615D">
        <w:rPr>
          <w:rFonts w:eastAsia="Calibri"/>
          <w:b/>
          <w:bCs/>
          <w:sz w:val="26"/>
        </w:rPr>
        <w:t>Bardeen et. al 19</w:t>
      </w:r>
      <w:r w:rsidRPr="00E6615D">
        <w:rPr>
          <w:rFonts w:eastAsia="Calibri"/>
        </w:rPr>
        <w:t xml:space="preserve"> – researcher at the National Center for Atmospheric Research, with a specialization in Atmospheric Chemistry; worked at the University of Colorado Boulder with a focus in atmospheric science (Owen Toon; Department of Atmospheric and Oceanic Sciences, Laboratory for Atmospheric and Space Physics, University of Colorado, Boulder Colorado; Alan Robock; Department of Environmental Sciences, Rutgers University; “Comment on “Climate impact of a regional nuclear weapons exchange: An improved assessment based on detailed source calculations” by Reisner et al.”; April 2019 (Revised August 2019); </w:t>
      </w:r>
      <w:hyperlink r:id="rId13" w:history="1">
        <w:r w:rsidRPr="00E6615D">
          <w:rPr>
            <w:rFonts w:eastAsia="Calibri" w:cs="Times New Roman"/>
            <w:color w:val="000000"/>
            <w:u w:val="single"/>
          </w:rPr>
          <w:t>https://www.researchgate.net/publication/336673165_Comment_on_Climate_impact_of_a_regional_nuclear_weapons_exchange_An_improved_assessment_based_on_detailed_source_calculations_by_Reisner_et_al</w:t>
        </w:r>
      </w:hyperlink>
      <w:r w:rsidRPr="00E6615D">
        <w:rPr>
          <w:rFonts w:eastAsia="Calibri"/>
        </w:rPr>
        <w:t xml:space="preserve">; accessed 12/5/19) dc </w:t>
      </w:r>
    </w:p>
    <w:p w14:paraId="59C10383" w14:textId="77777777" w:rsidR="00CC4195" w:rsidRPr="00E6615D" w:rsidRDefault="00CC4195" w:rsidP="00CC4195">
      <w:pPr>
        <w:spacing w:line="256" w:lineRule="auto"/>
        <w:rPr>
          <w:rFonts w:eastAsia="Calibri"/>
          <w:sz w:val="16"/>
        </w:rPr>
      </w:pPr>
      <w:r w:rsidRPr="00E6615D">
        <w:rPr>
          <w:rFonts w:eastAsia="Calibri"/>
          <w:highlight w:val="cyan"/>
          <w:u w:val="single"/>
        </w:rPr>
        <w:t>Reisner</w:t>
      </w:r>
      <w:r w:rsidRPr="00E6615D">
        <w:rPr>
          <w:rFonts w:eastAsia="Calibri"/>
          <w:u w:val="single"/>
        </w:rPr>
        <w:t xml:space="preserve"> et al.</w:t>
      </w:r>
      <w:r w:rsidRPr="00E6615D">
        <w:rPr>
          <w:rFonts w:eastAsia="Calibri"/>
          <w:sz w:val="16"/>
        </w:rPr>
        <w:t xml:space="preserve"> </w:t>
      </w:r>
      <w:r w:rsidRPr="00E6615D">
        <w:rPr>
          <w:rFonts w:eastAsia="Calibri"/>
          <w:b/>
          <w:iCs/>
          <w:highlight w:val="cyan"/>
          <w:u w:val="single"/>
        </w:rPr>
        <w:t>neither compared their simulation</w:t>
      </w:r>
      <w:r w:rsidRPr="00E6615D">
        <w:rPr>
          <w:rFonts w:eastAsia="Calibri"/>
          <w:sz w:val="16"/>
          <w:highlight w:val="cyan"/>
        </w:rPr>
        <w:t xml:space="preserve"> </w:t>
      </w:r>
      <w:r w:rsidRPr="00E6615D">
        <w:rPr>
          <w:rFonts w:eastAsia="Calibri"/>
          <w:highlight w:val="cyan"/>
          <w:u w:val="single"/>
        </w:rPr>
        <w:t>with</w:t>
      </w:r>
      <w:r w:rsidRPr="00E6615D">
        <w:rPr>
          <w:rFonts w:eastAsia="Calibri"/>
          <w:u w:val="single"/>
        </w:rPr>
        <w:t xml:space="preserve"> previous </w:t>
      </w:r>
      <w:r w:rsidRPr="00E6615D">
        <w:rPr>
          <w:rFonts w:eastAsia="Calibri"/>
          <w:highlight w:val="cyan"/>
          <w:u w:val="single"/>
        </w:rPr>
        <w:t>studies of mass fires</w:t>
      </w:r>
      <w:r w:rsidRPr="00E6615D">
        <w:rPr>
          <w:rFonts w:eastAsia="Calibri"/>
          <w:sz w:val="16"/>
        </w:rPr>
        <w:t xml:space="preserve">, </w:t>
      </w:r>
      <w:r w:rsidRPr="00E6615D">
        <w:rPr>
          <w:rFonts w:eastAsia="Calibri"/>
          <w:b/>
          <w:iCs/>
          <w:highlight w:val="cyan"/>
          <w:u w:val="single"/>
        </w:rPr>
        <w:t>nor listed</w:t>
      </w:r>
      <w:r w:rsidRPr="00E6615D">
        <w:rPr>
          <w:rFonts w:eastAsia="Calibri"/>
          <w:b/>
          <w:iCs/>
          <w:u w:val="single"/>
        </w:rPr>
        <w:t xml:space="preserve"> the </w:t>
      </w:r>
      <w:r w:rsidRPr="00E6615D">
        <w:rPr>
          <w:rFonts w:eastAsia="Calibri"/>
          <w:b/>
          <w:iCs/>
          <w:highlight w:val="cyan"/>
          <w:u w:val="single"/>
        </w:rPr>
        <w:t>basic parameters</w:t>
      </w:r>
      <w:r w:rsidRPr="00E6615D">
        <w:rPr>
          <w:rFonts w:eastAsia="Calibri"/>
          <w:sz w:val="16"/>
        </w:rPr>
        <w:t xml:space="preserve"> </w:t>
      </w:r>
      <w:r w:rsidRPr="00E6615D">
        <w:rPr>
          <w:rFonts w:eastAsia="Calibri"/>
          <w:u w:val="single"/>
        </w:rPr>
        <w:t>that would allow comparisons with past or future studies</w:t>
      </w:r>
      <w:r w:rsidRPr="00E6615D">
        <w:rPr>
          <w:rFonts w:eastAsia="Calibri"/>
          <w:sz w:val="16"/>
        </w:rPr>
        <w:t xml:space="preserve">. </w:t>
      </w:r>
      <w:r w:rsidRPr="00E6615D">
        <w:rPr>
          <w:rFonts w:eastAsia="Calibri"/>
          <w:u w:val="single"/>
        </w:rPr>
        <w:t xml:space="preserve">They claim they have validated their model </w:t>
      </w:r>
      <w:r w:rsidRPr="00E6615D">
        <w:rPr>
          <w:rFonts w:eastAsia="Calibri"/>
          <w:sz w:val="16"/>
        </w:rPr>
        <w:t xml:space="preserve">against observed mass fires, referring to their Figure 1 and three references (Linn, Anderson, et al., 2012; Linn, Canfield, et al., 2012; Pimont et al., 2009). However, </w:t>
      </w:r>
      <w:r w:rsidRPr="00E6615D">
        <w:rPr>
          <w:rFonts w:eastAsia="Calibri"/>
          <w:u w:val="single"/>
        </w:rPr>
        <w:t xml:space="preserve">two of these </w:t>
      </w:r>
      <w:r w:rsidRPr="00E6615D">
        <w:rPr>
          <w:rFonts w:eastAsia="Calibri"/>
          <w:highlight w:val="cyan"/>
          <w:u w:val="single"/>
        </w:rPr>
        <w:t>references</w:t>
      </w:r>
      <w:r w:rsidRPr="00E6615D">
        <w:rPr>
          <w:rFonts w:eastAsia="Calibri"/>
          <w:sz w:val="16"/>
        </w:rPr>
        <w:t xml:space="preserve"> (Linn, Canfield, et al., 2012; Pimont et al., 2009) </w:t>
      </w:r>
      <w:r w:rsidRPr="00E6615D">
        <w:rPr>
          <w:rFonts w:eastAsia="Calibri"/>
          <w:u w:val="single"/>
        </w:rPr>
        <w:t xml:space="preserve">and their Figure 1 </w:t>
      </w:r>
      <w:r w:rsidRPr="00E6615D">
        <w:rPr>
          <w:rFonts w:eastAsia="Calibri"/>
          <w:highlight w:val="cyan"/>
          <w:u w:val="single"/>
        </w:rPr>
        <w:t>focus on</w:t>
      </w:r>
      <w:r w:rsidRPr="00E6615D">
        <w:rPr>
          <w:rFonts w:eastAsia="Calibri"/>
          <w:sz w:val="16"/>
          <w:highlight w:val="cyan"/>
        </w:rPr>
        <w:t xml:space="preserve"> </w:t>
      </w:r>
      <w:r w:rsidRPr="00E6615D">
        <w:rPr>
          <w:rFonts w:eastAsia="Calibri"/>
          <w:b/>
          <w:iCs/>
          <w:highlight w:val="cyan"/>
          <w:u w:val="single"/>
        </w:rPr>
        <w:t>line fires</w:t>
      </w:r>
      <w:r w:rsidRPr="00E6615D">
        <w:rPr>
          <w:rFonts w:eastAsia="Calibri"/>
          <w:b/>
          <w:iCs/>
          <w:u w:val="single"/>
        </w:rPr>
        <w:t xml:space="preserve"> emitting smoke</w:t>
      </w:r>
      <w:r w:rsidRPr="00E6615D">
        <w:rPr>
          <w:rFonts w:eastAsia="Calibri"/>
          <w:sz w:val="16"/>
        </w:rPr>
        <w:t xml:space="preserve"> into the boundary layer, </w:t>
      </w:r>
      <w:r w:rsidRPr="00E6615D">
        <w:rPr>
          <w:rFonts w:eastAsia="Calibri"/>
          <w:b/>
          <w:iCs/>
          <w:highlight w:val="cyan"/>
          <w:u w:val="single"/>
        </w:rPr>
        <w:t>which is not relevant to</w:t>
      </w:r>
      <w:r w:rsidRPr="00E6615D">
        <w:rPr>
          <w:rFonts w:eastAsia="Calibri"/>
          <w:b/>
          <w:iCs/>
          <w:u w:val="single"/>
        </w:rPr>
        <w:t xml:space="preserve"> urban </w:t>
      </w:r>
      <w:r w:rsidRPr="00E6615D">
        <w:rPr>
          <w:rFonts w:eastAsia="Calibri"/>
          <w:b/>
          <w:iCs/>
          <w:highlight w:val="cyan"/>
          <w:u w:val="single"/>
        </w:rPr>
        <w:t>mass fires</w:t>
      </w:r>
      <w:r w:rsidRPr="00E6615D">
        <w:rPr>
          <w:rFonts w:eastAsia="Calibri"/>
          <w:sz w:val="16"/>
        </w:rPr>
        <w:t xml:space="preserve">. </w:t>
      </w:r>
      <w:r w:rsidRPr="00E6615D">
        <w:rPr>
          <w:rFonts w:eastAsia="Calibri"/>
          <w:u w:val="single"/>
        </w:rPr>
        <w:t xml:space="preserve">The </w:t>
      </w:r>
      <w:r w:rsidRPr="00E6615D">
        <w:rPr>
          <w:rFonts w:eastAsia="Calibri"/>
          <w:highlight w:val="cyan"/>
          <w:u w:val="single"/>
        </w:rPr>
        <w:t>third reference</w:t>
      </w:r>
      <w:r w:rsidRPr="00E6615D">
        <w:rPr>
          <w:rFonts w:eastAsia="Calibri"/>
          <w:sz w:val="16"/>
        </w:rPr>
        <w:t xml:space="preserve"> (Linn, Anderson, et al., 2012) </w:t>
      </w:r>
      <w:r w:rsidRPr="00E6615D">
        <w:rPr>
          <w:rFonts w:eastAsia="Calibri"/>
          <w:b/>
          <w:iCs/>
          <w:highlight w:val="cyan"/>
          <w:u w:val="single"/>
        </w:rPr>
        <w:t>focuses on</w:t>
      </w:r>
      <w:r w:rsidRPr="00E6615D">
        <w:rPr>
          <w:rFonts w:eastAsia="Calibri"/>
          <w:b/>
          <w:iCs/>
          <w:u w:val="single"/>
        </w:rPr>
        <w:t xml:space="preserve"> 150 m x 150 m or </w:t>
      </w:r>
      <w:r w:rsidRPr="00E6615D">
        <w:rPr>
          <w:rFonts w:eastAsia="Calibri"/>
          <w:b/>
          <w:iCs/>
          <w:highlight w:val="cyan"/>
          <w:u w:val="single"/>
        </w:rPr>
        <w:t>smaller burn plots</w:t>
      </w:r>
      <w:r w:rsidRPr="00E6615D">
        <w:rPr>
          <w:rFonts w:eastAsia="Calibri"/>
          <w:sz w:val="16"/>
        </w:rPr>
        <w:t xml:space="preserve">, </w:t>
      </w:r>
      <w:r w:rsidRPr="00E6615D">
        <w:rPr>
          <w:rFonts w:eastAsia="Calibri"/>
          <w:u w:val="single"/>
        </w:rPr>
        <w:t>also not representative of a mass fire</w:t>
      </w:r>
      <w:r w:rsidRPr="00E6615D">
        <w:rPr>
          <w:rFonts w:eastAsia="Calibri"/>
          <w:sz w:val="16"/>
        </w:rPr>
        <w:t xml:space="preserve">. </w:t>
      </w:r>
    </w:p>
    <w:p w14:paraId="5CB09A25" w14:textId="77777777" w:rsidR="00CC4195" w:rsidRPr="00E6615D" w:rsidRDefault="00CC4195" w:rsidP="00CC4195">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5. </w:t>
      </w:r>
      <w:r w:rsidRPr="00E6615D">
        <w:rPr>
          <w:rFonts w:eastAsia="Times New Roman" w:cs="Times New Roman"/>
          <w:b/>
          <w:iCs/>
          <w:sz w:val="26"/>
          <w:u w:val="single"/>
        </w:rPr>
        <w:t>EMPIRICS</w:t>
      </w:r>
      <w:r>
        <w:rPr>
          <w:rFonts w:eastAsia="Times New Roman" w:cs="Times New Roman"/>
          <w:b/>
          <w:iCs/>
          <w:sz w:val="26"/>
        </w:rPr>
        <w:t>---previous volcanic eruptions nearly caused it.</w:t>
      </w:r>
    </w:p>
    <w:p w14:paraId="7E166A4F" w14:textId="77777777" w:rsidR="00CC4195" w:rsidRPr="00E6615D" w:rsidRDefault="00CC4195" w:rsidP="00CC4195">
      <w:pPr>
        <w:spacing w:line="256" w:lineRule="auto"/>
        <w:rPr>
          <w:rFonts w:eastAsia="Calibri"/>
        </w:rPr>
      </w:pPr>
      <w:r w:rsidRPr="00E6615D">
        <w:rPr>
          <w:rFonts w:eastAsia="Calibri"/>
        </w:rPr>
        <w:t xml:space="preserve">Kelsey </w:t>
      </w:r>
      <w:r w:rsidRPr="00E6615D">
        <w:rPr>
          <w:rFonts w:eastAsia="Calibri"/>
          <w:b/>
          <w:bCs/>
          <w:sz w:val="26"/>
        </w:rPr>
        <w:t>Piper 19</w:t>
      </w:r>
      <w:r w:rsidRPr="00E6615D">
        <w:rPr>
          <w:rFonts w:eastAsia="Calibri"/>
        </w:rPr>
        <w:t>, Staff Writer for Vox's new vertical with a focus on the global poor, animal welfare, and risks affecting a stable future for our world, “The man who wants to save humanity from nuclear winter”, Vox, Jul 25 2019, https://www.vox.com/future-perfect/2019/7/25/20707644/nuclear-winter-famine-apocalypse-allfed</w:t>
      </w:r>
    </w:p>
    <w:p w14:paraId="3CF955FB" w14:textId="77777777" w:rsidR="00CC4195" w:rsidRPr="00E6615D" w:rsidRDefault="00CC4195" w:rsidP="00CC4195">
      <w:pPr>
        <w:spacing w:line="256" w:lineRule="auto"/>
        <w:rPr>
          <w:rFonts w:eastAsia="Calibri"/>
          <w:sz w:val="16"/>
        </w:rPr>
      </w:pPr>
      <w:r w:rsidRPr="00E6615D">
        <w:rPr>
          <w:rFonts w:eastAsia="Calibri"/>
          <w:sz w:val="16"/>
        </w:rPr>
        <w:t xml:space="preserve">Seventy thousand years ago, it’s believed that </w:t>
      </w:r>
      <w:r w:rsidRPr="00E6615D">
        <w:rPr>
          <w:rFonts w:eastAsia="Calibri"/>
          <w:b/>
          <w:iCs/>
          <w:highlight w:val="cyan"/>
          <w:u w:val="single"/>
        </w:rPr>
        <w:t>humanity nearly went extinc</w:t>
      </w:r>
      <w:r w:rsidRPr="00E6615D">
        <w:rPr>
          <w:rFonts w:eastAsia="Calibri"/>
          <w:b/>
          <w:iCs/>
          <w:u w:val="single"/>
        </w:rPr>
        <w:t xml:space="preserve">t. </w:t>
      </w:r>
      <w:r w:rsidRPr="00E6615D">
        <w:rPr>
          <w:rFonts w:eastAsia="Calibri"/>
          <w:u w:val="single"/>
        </w:rPr>
        <w:t xml:space="preserve">A supervolcanic eruption, called </w:t>
      </w:r>
      <w:r w:rsidRPr="00E6615D">
        <w:rPr>
          <w:rFonts w:eastAsia="Calibri"/>
          <w:highlight w:val="cyan"/>
          <w:u w:val="single"/>
        </w:rPr>
        <w:t>Toba, dropped</w:t>
      </w:r>
      <w:r w:rsidRPr="00E6615D">
        <w:rPr>
          <w:rFonts w:eastAsia="Calibri"/>
          <w:u w:val="single"/>
        </w:rPr>
        <w:t xml:space="preserve"> a thick layer of </w:t>
      </w:r>
      <w:r w:rsidRPr="00E6615D">
        <w:rPr>
          <w:rFonts w:eastAsia="Calibri"/>
          <w:highlight w:val="cyan"/>
          <w:u w:val="single"/>
        </w:rPr>
        <w:t>ash acros</w:t>
      </w:r>
      <w:r w:rsidRPr="00E6615D">
        <w:rPr>
          <w:rFonts w:eastAsia="Calibri"/>
          <w:u w:val="single"/>
        </w:rPr>
        <w:t xml:space="preserve">s much of </w:t>
      </w:r>
      <w:r w:rsidRPr="00E6615D">
        <w:rPr>
          <w:rFonts w:eastAsia="Calibri"/>
          <w:highlight w:val="cyan"/>
          <w:u w:val="single"/>
        </w:rPr>
        <w:t>the world</w:t>
      </w:r>
      <w:r w:rsidRPr="00E6615D">
        <w:rPr>
          <w:rFonts w:eastAsia="Calibri"/>
          <w:u w:val="single"/>
        </w:rPr>
        <w:t xml:space="preserve"> and dimmed the sun for six full years</w:t>
      </w:r>
      <w:r w:rsidRPr="00E6615D">
        <w:rPr>
          <w:rFonts w:eastAsia="Calibri"/>
          <w:sz w:val="16"/>
        </w:rPr>
        <w:t xml:space="preserve">. Crops worldwide died, and by most estimates, only a few thousand </w:t>
      </w:r>
      <w:r w:rsidRPr="00E6615D">
        <w:rPr>
          <w:rFonts w:eastAsia="Calibri"/>
          <w:b/>
          <w:iCs/>
          <w:highlight w:val="cyan"/>
          <w:u w:val="single"/>
        </w:rPr>
        <w:t>humans survived</w:t>
      </w:r>
      <w:r w:rsidRPr="00E6615D">
        <w:rPr>
          <w:rFonts w:eastAsia="Calibri"/>
          <w:sz w:val="16"/>
        </w:rPr>
        <w:t xml:space="preserve"> — some </w:t>
      </w:r>
      <w:r w:rsidRPr="00E6615D">
        <w:rPr>
          <w:rFonts w:eastAsia="Calibri"/>
          <w:b/>
          <w:iCs/>
          <w:u w:val="single"/>
        </w:rPr>
        <w:t xml:space="preserve">researchers believe it was as few as 40 “breeding pairs” of survivors. </w:t>
      </w:r>
      <w:r w:rsidRPr="00E6615D">
        <w:rPr>
          <w:rFonts w:eastAsia="Calibri"/>
          <w:sz w:val="16"/>
        </w:rPr>
        <w:t xml:space="preserve">The possibility of an event like that happening again keeps David Denkenberger up at night. Denkenberger is an assistant professor of mechanical engineering at the University of Alaska Fairbanks, and his thinking about apocalypse scenarios has driven him to a quixotic side project: figuring out how to ensure that no one starves to death in the aftermath of a natural catastrophe like Toba or a manmade one like a nuclear winter. It may seem like a peculiar fixation, but it’s a real problem that very few people are thinking about. The world does not have much food stored up for the possibility of a large-scale disaster. To be fair to us, </w:t>
      </w:r>
      <w:r w:rsidRPr="00E6615D">
        <w:rPr>
          <w:rFonts w:eastAsia="Calibri"/>
          <w:u w:val="single"/>
        </w:rPr>
        <w:t xml:space="preserve">those disasters are quite rare. </w:t>
      </w:r>
      <w:r w:rsidRPr="00E6615D">
        <w:rPr>
          <w:rFonts w:eastAsia="Calibri"/>
          <w:b/>
          <w:iCs/>
          <w:u w:val="single"/>
        </w:rPr>
        <w:t>Toba was one</w:t>
      </w:r>
      <w:r w:rsidRPr="00E6615D">
        <w:rPr>
          <w:rFonts w:eastAsia="Calibri"/>
          <w:u w:val="single"/>
        </w:rPr>
        <w:t xml:space="preserve">. Another was the asteroid believed to have killed the dinosaurs. And there are manmade disasters — </w:t>
      </w:r>
      <w:r w:rsidRPr="00E6615D">
        <w:rPr>
          <w:rFonts w:eastAsia="Calibri"/>
          <w:highlight w:val="cyan"/>
          <w:u w:val="single"/>
        </w:rPr>
        <w:t>risk of a “</w:t>
      </w:r>
      <w:r w:rsidRPr="00E6615D">
        <w:rPr>
          <w:rFonts w:eastAsia="Calibri"/>
          <w:b/>
          <w:iCs/>
          <w:highlight w:val="cyan"/>
          <w:u w:val="single"/>
        </w:rPr>
        <w:t>nuclear winter” in the aftermath of a</w:t>
      </w:r>
      <w:r w:rsidRPr="00E6615D">
        <w:rPr>
          <w:rFonts w:eastAsia="Calibri"/>
          <w:b/>
          <w:iCs/>
          <w:u w:val="single"/>
        </w:rPr>
        <w:t xml:space="preserve"> </w:t>
      </w:r>
      <w:r w:rsidRPr="00E6615D">
        <w:rPr>
          <w:rFonts w:eastAsia="Calibri"/>
          <w:b/>
          <w:iCs/>
          <w:highlight w:val="cyan"/>
          <w:u w:val="single"/>
        </w:rPr>
        <w:t>thermonuclear war,</w:t>
      </w:r>
      <w:r w:rsidRPr="00E6615D">
        <w:rPr>
          <w:rFonts w:eastAsia="Calibri"/>
          <w:b/>
          <w:iCs/>
          <w:u w:val="single"/>
        </w:rPr>
        <w:t xml:space="preserve"> for one. None of these are likely. But each </w:t>
      </w:r>
      <w:r w:rsidRPr="00E6615D">
        <w:rPr>
          <w:rFonts w:eastAsia="Calibri"/>
          <w:b/>
          <w:iCs/>
          <w:highlight w:val="cyan"/>
          <w:u w:val="single"/>
        </w:rPr>
        <w:t>would be catastrophic if it happened</w:t>
      </w:r>
      <w:r w:rsidRPr="00E6615D">
        <w:rPr>
          <w:rFonts w:eastAsia="Calibri"/>
          <w:sz w:val="16"/>
        </w:rPr>
        <w:t>, and Denkenberger argues that if we start acting now, we could make them less catastrophic. He’s started an organization — Alliance to Feed the Earth in Disasters (ALLFED) — aimed at doing just that.</w:t>
      </w:r>
    </w:p>
    <w:p w14:paraId="44644CA2" w14:textId="77777777" w:rsidR="00CC4195" w:rsidRPr="00E6615D" w:rsidRDefault="00CC4195" w:rsidP="00CC4195">
      <w:pPr>
        <w:pStyle w:val="Heading4"/>
        <w:rPr>
          <w:rFonts w:eastAsia="Times New Roman"/>
        </w:rPr>
      </w:pPr>
      <w:r>
        <w:rPr>
          <w:rFonts w:eastAsia="Times New Roman"/>
        </w:rPr>
        <w:t>6</w:t>
      </w:r>
      <w:r w:rsidRPr="00E6615D">
        <w:rPr>
          <w:rFonts w:eastAsia="Times New Roman"/>
        </w:rPr>
        <w:t xml:space="preserve">. </w:t>
      </w:r>
      <w:r w:rsidRPr="00E6615D">
        <w:rPr>
          <w:rFonts w:eastAsia="Times New Roman"/>
          <w:u w:val="single"/>
        </w:rPr>
        <w:t>TORNADOES</w:t>
      </w:r>
      <w:r w:rsidRPr="00E6615D">
        <w:rPr>
          <w:rFonts w:eastAsia="Times New Roman"/>
        </w:rPr>
        <w:t xml:space="preserve">---nuclear war produces </w:t>
      </w:r>
      <w:r w:rsidRPr="00E6615D">
        <w:rPr>
          <w:rFonts w:eastAsia="Times New Roman"/>
          <w:u w:val="single"/>
        </w:rPr>
        <w:t>powerful</w:t>
      </w:r>
      <w:r w:rsidRPr="00E6615D">
        <w:rPr>
          <w:rFonts w:eastAsia="Times New Roman"/>
        </w:rPr>
        <w:t xml:space="preserve"> anti-gravitational effects that generate </w:t>
      </w:r>
      <w:r w:rsidRPr="00E6615D">
        <w:rPr>
          <w:rFonts w:eastAsia="Times New Roman"/>
          <w:u w:val="single"/>
        </w:rPr>
        <w:t>atmosphere-sucking</w:t>
      </w:r>
      <w:r w:rsidRPr="00E6615D">
        <w:rPr>
          <w:rFonts w:eastAsia="Times New Roman"/>
        </w:rPr>
        <w:t xml:space="preserve"> tornadoes---extinction.</w:t>
      </w:r>
    </w:p>
    <w:p w14:paraId="56DCC382" w14:textId="77777777" w:rsidR="00CC4195" w:rsidRPr="00E6615D" w:rsidRDefault="00CC4195" w:rsidP="00CC4195">
      <w:pPr>
        <w:spacing w:line="256" w:lineRule="auto"/>
        <w:rPr>
          <w:rFonts w:eastAsia="Calibri"/>
        </w:rPr>
      </w:pPr>
      <w:r w:rsidRPr="00E6615D">
        <w:rPr>
          <w:rFonts w:eastAsia="Calibri"/>
        </w:rPr>
        <w:t xml:space="preserve">Dr. Stoyan </w:t>
      </w:r>
      <w:r w:rsidRPr="00E6615D">
        <w:rPr>
          <w:rFonts w:eastAsia="Calibri"/>
          <w:b/>
          <w:bCs/>
          <w:sz w:val="26"/>
        </w:rPr>
        <w:t>Sarg 15</w:t>
      </w:r>
      <w:r w:rsidRPr="00E6615D">
        <w:rPr>
          <w:rFonts w:eastAsia="Calibri"/>
        </w:rPr>
        <w:t xml:space="preserve">, PhD Physics, Director of the Physics Research Department at the World Institute for Scientific Exploration, “The Unknown Danger of Nuclear Apocalypse,” </w:t>
      </w:r>
      <w:hyperlink r:id="rId14" w:history="1">
        <w:r w:rsidRPr="00E6615D">
          <w:rPr>
            <w:rFonts w:eastAsia="Calibri" w:cs="Times New Roman"/>
            <w:color w:val="000000"/>
            <w:u w:val="single"/>
          </w:rPr>
          <w:t>https://www.foreignpolicyjournal.com/2015/10/09/the-unknown-danger-of-nuclear-apocalypse/</w:t>
        </w:r>
      </w:hyperlink>
      <w:r w:rsidRPr="00E6615D">
        <w:rPr>
          <w:rFonts w:eastAsia="Calibri"/>
        </w:rPr>
        <w:t>, cc</w:t>
      </w:r>
    </w:p>
    <w:p w14:paraId="6E453834" w14:textId="77777777" w:rsidR="00CC4195" w:rsidRPr="00E6615D" w:rsidRDefault="00CC4195" w:rsidP="00CC4195">
      <w:pPr>
        <w:spacing w:line="256" w:lineRule="auto"/>
        <w:rPr>
          <w:rFonts w:eastAsia="Calibri"/>
          <w:sz w:val="14"/>
        </w:rPr>
      </w:pPr>
      <w:r w:rsidRPr="00E6615D">
        <w:rPr>
          <w:rFonts w:eastAsia="Calibri"/>
          <w:sz w:val="14"/>
        </w:rPr>
        <w:t xml:space="preserve">With the new </w:t>
      </w:r>
      <w:r w:rsidRPr="00E6615D">
        <w:rPr>
          <w:rFonts w:eastAsia="Calibri"/>
          <w:highlight w:val="cyan"/>
          <w:u w:val="single"/>
        </w:rPr>
        <w:t>NATO</w:t>
      </w:r>
      <w:r w:rsidRPr="00E6615D">
        <w:rPr>
          <w:rFonts w:eastAsia="Calibri"/>
          <w:sz w:val="14"/>
        </w:rPr>
        <w:t xml:space="preserve"> plan for installation of nuclear tactical weapons in Europe, nuclear missiles may reach </w:t>
      </w:r>
      <w:r w:rsidRPr="00E6615D">
        <w:rPr>
          <w:rFonts w:eastAsia="Calibri"/>
          <w:highlight w:val="cyan"/>
          <w:u w:val="single"/>
        </w:rPr>
        <w:t>Moscow</w:t>
      </w:r>
      <w:r w:rsidRPr="00E6615D">
        <w:rPr>
          <w:rFonts w:eastAsia="Calibri"/>
          <w:sz w:val="14"/>
        </w:rPr>
        <w:t xml:space="preserve"> in only 6 minutes, and the opposite case is also possible in the same time. The question is: how can we be sure that this will not be triggered by a human error or computer malfunction. An adequate reaction dictated by the dilemma “to be or not to be” and the concept of preventive </w:t>
      </w:r>
      <w:r w:rsidRPr="00E6615D">
        <w:rPr>
          <w:rFonts w:eastAsia="Calibri"/>
          <w:b/>
          <w:iCs/>
          <w:highlight w:val="cyan"/>
          <w:u w:val="single"/>
        </w:rPr>
        <w:t>nuclear strike</w:t>
      </w:r>
      <w:r w:rsidRPr="00E6615D">
        <w:rPr>
          <w:rFonts w:eastAsia="Calibri"/>
          <w:u w:val="single"/>
        </w:rPr>
        <w:t xml:space="preserve"> may </w:t>
      </w:r>
      <w:r w:rsidRPr="00E6615D">
        <w:rPr>
          <w:rFonts w:eastAsia="Calibri"/>
          <w:highlight w:val="cyan"/>
          <w:u w:val="single"/>
        </w:rPr>
        <w:t>lead to</w:t>
      </w:r>
      <w:r w:rsidRPr="00E6615D">
        <w:rPr>
          <w:rFonts w:eastAsia="Calibri"/>
          <w:sz w:val="14"/>
        </w:rPr>
        <w:t xml:space="preserve"> a nuclear consequence that is difficult to stop. At the present level of distributed controlled systems and military global navigations, this will lead to </w:t>
      </w:r>
      <w:r w:rsidRPr="00E6615D">
        <w:rPr>
          <w:rFonts w:eastAsia="Calibri"/>
          <w:b/>
          <w:iCs/>
          <w:u w:val="single"/>
        </w:rPr>
        <w:t xml:space="preserve">unstoppable </w:t>
      </w:r>
      <w:r w:rsidRPr="00E6615D">
        <w:rPr>
          <w:rFonts w:eastAsia="Calibri"/>
          <w:b/>
          <w:iCs/>
          <w:highlight w:val="cyan"/>
          <w:u w:val="single"/>
        </w:rPr>
        <w:t>global nuclear war</w:t>
      </w:r>
      <w:r w:rsidRPr="00E6615D">
        <w:rPr>
          <w:rFonts w:eastAsia="Calibri"/>
          <w:sz w:val="14"/>
        </w:rPr>
        <w:t xml:space="preserve">. However, there is something not predicted, of which the military strategists, politicians and powerful forces are not aware. Probably, </w:t>
      </w:r>
      <w:r w:rsidRPr="00E6615D">
        <w:rPr>
          <w:rFonts w:eastAsia="Calibri"/>
          <w:highlight w:val="cyan"/>
          <w:u w:val="single"/>
        </w:rPr>
        <w:t xml:space="preserve">it will </w:t>
      </w:r>
      <w:r w:rsidRPr="00E6615D">
        <w:rPr>
          <w:rFonts w:eastAsia="Calibri"/>
          <w:b/>
          <w:iCs/>
          <w:highlight w:val="cyan"/>
          <w:u w:val="single"/>
        </w:rPr>
        <w:t>not</w:t>
      </w:r>
      <w:r w:rsidRPr="00E6615D">
        <w:rPr>
          <w:rFonts w:eastAsia="Calibri"/>
          <w:highlight w:val="cyan"/>
          <w:u w:val="single"/>
        </w:rPr>
        <w:t xml:space="preserve"> be</w:t>
      </w:r>
      <w:r w:rsidRPr="00E6615D">
        <w:rPr>
          <w:rFonts w:eastAsia="Calibri"/>
          <w:u w:val="single"/>
        </w:rPr>
        <w:t xml:space="preserve"> a </w:t>
      </w:r>
      <w:r w:rsidRPr="00E6615D">
        <w:rPr>
          <w:rFonts w:eastAsia="Calibri"/>
          <w:b/>
          <w:iCs/>
          <w:highlight w:val="cyan"/>
          <w:u w:val="single"/>
        </w:rPr>
        <w:t>nuclear winter</w:t>
      </w:r>
      <w:r w:rsidRPr="00E6615D">
        <w:rPr>
          <w:rFonts w:eastAsia="Calibri"/>
          <w:u w:val="single"/>
        </w:rPr>
        <w:t xml:space="preserve"> that they hope </w:t>
      </w:r>
      <w:r w:rsidRPr="00E6615D">
        <w:rPr>
          <w:rFonts w:eastAsia="Calibri"/>
          <w:highlight w:val="cyan"/>
          <w:u w:val="single"/>
        </w:rPr>
        <w:t>to survive</w:t>
      </w:r>
      <w:r w:rsidRPr="00E6615D">
        <w:rPr>
          <w:rFonts w:eastAsia="Calibri"/>
          <w:u w:val="single"/>
        </w:rPr>
        <w:t xml:space="preserve"> in their </w:t>
      </w:r>
      <w:r w:rsidRPr="00E6615D">
        <w:rPr>
          <w:rFonts w:eastAsia="Calibri"/>
          <w:b/>
          <w:iCs/>
          <w:u w:val="single"/>
        </w:rPr>
        <w:t>underground facilities</w:t>
      </w:r>
      <w:r w:rsidRPr="00E6615D">
        <w:rPr>
          <w:rFonts w:eastAsia="Calibri"/>
          <w:u w:val="single"/>
        </w:rPr>
        <w:t xml:space="preserve">. </w:t>
      </w:r>
      <w:r w:rsidRPr="00E6615D">
        <w:rPr>
          <w:rFonts w:eastAsia="Calibri"/>
          <w:highlight w:val="cyan"/>
          <w:u w:val="single"/>
        </w:rPr>
        <w:t xml:space="preserve">The </w:t>
      </w:r>
      <w:r w:rsidRPr="00E6615D">
        <w:rPr>
          <w:rFonts w:eastAsia="Calibri"/>
          <w:b/>
          <w:iCs/>
          <w:highlight w:val="cyan"/>
          <w:u w:val="single"/>
        </w:rPr>
        <w:t>most probable</w:t>
      </w:r>
      <w:r w:rsidRPr="00E6615D">
        <w:rPr>
          <w:rFonts w:eastAsia="Calibri"/>
          <w:highlight w:val="cyan"/>
          <w:u w:val="single"/>
        </w:rPr>
        <w:t xml:space="preserve"> consequence will be</w:t>
      </w:r>
      <w:r w:rsidRPr="00E6615D">
        <w:rPr>
          <w:rFonts w:eastAsia="Calibri"/>
          <w:u w:val="single"/>
        </w:rPr>
        <w:t xml:space="preserve"> a </w:t>
      </w:r>
      <w:r w:rsidRPr="00E6615D">
        <w:rPr>
          <w:rFonts w:eastAsia="Calibri"/>
          <w:b/>
          <w:iCs/>
          <w:u w:val="single"/>
        </w:rPr>
        <w:t xml:space="preserve">partial </w:t>
      </w:r>
      <w:r w:rsidRPr="00E6615D">
        <w:rPr>
          <w:rFonts w:eastAsia="Calibri"/>
          <w:b/>
          <w:iCs/>
          <w:highlight w:val="cyan"/>
          <w:u w:val="single"/>
        </w:rPr>
        <w:t>loss</w:t>
      </w:r>
      <w:r w:rsidRPr="00E6615D">
        <w:rPr>
          <w:rFonts w:eastAsia="Calibri"/>
          <w:highlight w:val="cyan"/>
          <w:u w:val="single"/>
        </w:rPr>
        <w:t xml:space="preserve"> of the</w:t>
      </w:r>
      <w:r w:rsidRPr="00E6615D">
        <w:rPr>
          <w:rFonts w:eastAsia="Calibri"/>
          <w:u w:val="single"/>
        </w:rPr>
        <w:t xml:space="preserve"> </w:t>
      </w:r>
      <w:r w:rsidRPr="00E6615D">
        <w:rPr>
          <w:rFonts w:eastAsia="Calibri"/>
          <w:b/>
          <w:iCs/>
          <w:u w:val="single"/>
        </w:rPr>
        <w:t xml:space="preserve">Earth’s </w:t>
      </w:r>
      <w:r w:rsidRPr="00E6615D">
        <w:rPr>
          <w:rFonts w:eastAsia="Calibri"/>
          <w:b/>
          <w:iCs/>
          <w:highlight w:val="cyan"/>
          <w:u w:val="single"/>
        </w:rPr>
        <w:t>atmosphere</w:t>
      </w:r>
      <w:r w:rsidRPr="00E6615D">
        <w:rPr>
          <w:rFonts w:eastAsia="Calibri"/>
          <w:highlight w:val="cyan"/>
          <w:u w:val="single"/>
        </w:rPr>
        <w:t xml:space="preserve"> as a result of</w:t>
      </w:r>
      <w:r w:rsidRPr="00E6615D">
        <w:rPr>
          <w:rFonts w:eastAsia="Calibri"/>
          <w:sz w:val="14"/>
        </w:rPr>
        <w:t xml:space="preserve"> one or many </w:t>
      </w:r>
      <w:r w:rsidRPr="00E6615D">
        <w:rPr>
          <w:rFonts w:eastAsia="Calibri"/>
          <w:b/>
          <w:iCs/>
          <w:highlight w:val="cyan"/>
          <w:u w:val="single"/>
        </w:rPr>
        <w:t>powerful</w:t>
      </w:r>
      <w:r w:rsidRPr="00E6615D">
        <w:rPr>
          <w:rFonts w:eastAsia="Calibri"/>
          <w:b/>
          <w:iCs/>
          <w:u w:val="single"/>
        </w:rPr>
        <w:t xml:space="preserve"> simultaneous </w:t>
      </w:r>
      <w:r w:rsidRPr="00E6615D">
        <w:rPr>
          <w:rFonts w:eastAsia="Calibri"/>
          <w:b/>
          <w:iCs/>
          <w:highlight w:val="cyan"/>
          <w:u w:val="single"/>
        </w:rPr>
        <w:t>tornadoes</w:t>
      </w:r>
      <w:r w:rsidRPr="00E6615D">
        <w:rPr>
          <w:rFonts w:eastAsia="Calibri"/>
          <w:highlight w:val="cyan"/>
          <w:u w:val="single"/>
        </w:rPr>
        <w:t xml:space="preserve"> caused by the</w:t>
      </w:r>
      <w:r w:rsidRPr="00E6615D">
        <w:rPr>
          <w:rFonts w:eastAsia="Calibri"/>
          <w:u w:val="single"/>
        </w:rPr>
        <w:t xml:space="preserve"> </w:t>
      </w:r>
      <w:r w:rsidRPr="00E6615D">
        <w:rPr>
          <w:rFonts w:eastAsia="Calibri"/>
          <w:b/>
          <w:iCs/>
          <w:u w:val="single"/>
        </w:rPr>
        <w:t xml:space="preserve">nuclear </w:t>
      </w:r>
      <w:r w:rsidRPr="00E6615D">
        <w:rPr>
          <w:rFonts w:eastAsia="Calibri"/>
          <w:b/>
          <w:iCs/>
          <w:highlight w:val="cyan"/>
          <w:u w:val="single"/>
        </w:rPr>
        <w:t>explosions</w:t>
      </w:r>
      <w:r w:rsidRPr="00E6615D">
        <w:rPr>
          <w:rFonts w:eastAsia="Calibri"/>
          <w:sz w:val="14"/>
        </w:rPr>
        <w:t>.</w:t>
      </w:r>
    </w:p>
    <w:p w14:paraId="708A04E5" w14:textId="77777777" w:rsidR="00CC4195" w:rsidRPr="00E6615D" w:rsidRDefault="00CC4195" w:rsidP="00CC4195">
      <w:pPr>
        <w:spacing w:line="256" w:lineRule="auto"/>
        <w:rPr>
          <w:rFonts w:eastAsia="Calibri"/>
          <w:sz w:val="14"/>
        </w:rPr>
      </w:pPr>
      <w:r w:rsidRPr="00E6615D">
        <w:rPr>
          <w:rFonts w:eastAsia="Calibri"/>
          <w:sz w:val="14"/>
        </w:rPr>
        <w:t xml:space="preserve">In a tornado, </w:t>
      </w:r>
      <w:r w:rsidRPr="00E6615D">
        <w:rPr>
          <w:rFonts w:eastAsia="Calibri"/>
          <w:highlight w:val="cyan"/>
          <w:u w:val="single"/>
        </w:rPr>
        <w:t xml:space="preserve">a powerful </w:t>
      </w:r>
      <w:r w:rsidRPr="00E6615D">
        <w:rPr>
          <w:rFonts w:eastAsia="Calibri"/>
          <w:b/>
          <w:iCs/>
          <w:highlight w:val="cyan"/>
          <w:u w:val="single"/>
        </w:rPr>
        <w:t>antigravitational</w:t>
      </w:r>
      <w:r w:rsidRPr="00E6615D">
        <w:rPr>
          <w:rFonts w:eastAsia="Calibri"/>
          <w:highlight w:val="cyan"/>
          <w:u w:val="single"/>
        </w:rPr>
        <w:t xml:space="preserve"> effect</w:t>
      </w:r>
      <w:r w:rsidRPr="00E6615D">
        <w:rPr>
          <w:rFonts w:eastAsia="Calibri"/>
          <w:u w:val="single"/>
        </w:rPr>
        <w:t xml:space="preserve"> takes place</w:t>
      </w:r>
      <w:r w:rsidRPr="00E6615D">
        <w:rPr>
          <w:rFonts w:eastAsia="Calibri"/>
          <w:sz w:val="14"/>
        </w:rPr>
        <w:t xml:space="preserve">. The official science does not have an adequate explanation for this feature due to an incorrect concept about space. The antigravitational effect is not a result of the circling air. It is a specific physical effect in the aether space that is dismissed in physics as it is currently taught. Therefore, the effective height of this effect is not limited to the height of the atmosphere. Then </w:t>
      </w:r>
      <w:r w:rsidRPr="00E6615D">
        <w:rPr>
          <w:rFonts w:eastAsia="Calibri"/>
          <w:u w:val="single"/>
        </w:rPr>
        <w:t xml:space="preserve">in the case of many simultaneous </w:t>
      </w:r>
      <w:r w:rsidRPr="00E6615D">
        <w:rPr>
          <w:rFonts w:eastAsia="Calibri"/>
          <w:b/>
          <w:iCs/>
          <w:u w:val="single"/>
        </w:rPr>
        <w:t>powerful tornadoes</w:t>
      </w:r>
      <w:r w:rsidRPr="00E6615D">
        <w:rPr>
          <w:rFonts w:eastAsia="Calibri"/>
          <w:u w:val="single"/>
        </w:rPr>
        <w:t xml:space="preserve">, an </w:t>
      </w:r>
      <w:r w:rsidRPr="00E6615D">
        <w:rPr>
          <w:rFonts w:eastAsia="Calibri"/>
          <w:b/>
          <w:iCs/>
          <w:u w:val="single"/>
        </w:rPr>
        <w:t>effect</w:t>
      </w:r>
      <w:r w:rsidRPr="00E6615D">
        <w:rPr>
          <w:rFonts w:eastAsia="Calibri"/>
          <w:u w:val="single"/>
        </w:rPr>
        <w:t xml:space="preserve"> of </w:t>
      </w:r>
      <w:r w:rsidRPr="00E6615D">
        <w:rPr>
          <w:rFonts w:eastAsia="Calibri"/>
          <w:b/>
          <w:iCs/>
          <w:highlight w:val="cyan"/>
          <w:u w:val="single"/>
        </w:rPr>
        <w:t>suc</w:t>
      </w:r>
      <w:r w:rsidRPr="00E6615D">
        <w:rPr>
          <w:rFonts w:eastAsia="Calibri"/>
          <w:b/>
          <w:iCs/>
          <w:u w:val="single"/>
        </w:rPr>
        <w:t>tion</w:t>
      </w:r>
      <w:r w:rsidRPr="00E6615D">
        <w:rPr>
          <w:rFonts w:eastAsia="Calibri"/>
          <w:u w:val="single"/>
        </w:rPr>
        <w:t xml:space="preserve"> of the </w:t>
      </w:r>
      <w:r w:rsidRPr="00E6615D">
        <w:rPr>
          <w:rFonts w:eastAsia="Calibri"/>
          <w:b/>
          <w:iCs/>
          <w:highlight w:val="cyan"/>
          <w:u w:val="single"/>
        </w:rPr>
        <w:t>earth atmosphere into space</w:t>
      </w:r>
      <w:r w:rsidRPr="00E6615D">
        <w:rPr>
          <w:rFonts w:eastAsia="Calibri"/>
          <w:u w:val="single"/>
        </w:rPr>
        <w:t xml:space="preserve"> might take place. Such events are </w:t>
      </w:r>
      <w:r w:rsidRPr="00E6615D">
        <w:rPr>
          <w:rFonts w:eastAsia="Calibri"/>
          <w:b/>
          <w:iCs/>
          <w:u w:val="single"/>
        </w:rPr>
        <w:t>observed on the Sun</w:t>
      </w:r>
      <w:r w:rsidRPr="00E6615D">
        <w:rPr>
          <w:rFonts w:eastAsia="Calibri"/>
          <w:sz w:val="14"/>
        </w:rPr>
        <w:t xml:space="preserve"> and the present physical science does not have an explanation for them. The antigravitational effect is accompanied by specific electric and magnetic fields with a twisted shape. This is observed in tornado events on the Sun. Some effects in the upper Earth atmosphere known as sprites have a similar combination of electrical and magnetic fields but in a weaker form. They are also a mystery for contemporary physical science.</w:t>
      </w:r>
    </w:p>
    <w:p w14:paraId="79EAB581" w14:textId="77777777" w:rsidR="00CC4195" w:rsidRPr="00E6615D" w:rsidRDefault="00CC4195" w:rsidP="00CC4195">
      <w:pPr>
        <w:spacing w:line="256" w:lineRule="auto"/>
        <w:rPr>
          <w:rFonts w:eastAsia="Calibri"/>
          <w:sz w:val="14"/>
        </w:rPr>
      </w:pPr>
      <w:r w:rsidRPr="00E6615D">
        <w:rPr>
          <w:rFonts w:eastAsia="Calibri"/>
          <w:u w:val="single"/>
        </w:rPr>
        <w:t xml:space="preserve">At the time of </w:t>
      </w:r>
      <w:r w:rsidRPr="00E6615D">
        <w:rPr>
          <w:rFonts w:eastAsia="Calibri"/>
          <w:b/>
          <w:iCs/>
          <w:u w:val="single"/>
        </w:rPr>
        <w:t>atmospheric nuclear tests</w:t>
      </w:r>
      <w:r w:rsidRPr="00E6615D">
        <w:rPr>
          <w:rFonts w:eastAsia="Calibri"/>
          <w:sz w:val="14"/>
        </w:rPr>
        <w:t xml:space="preserve">, made in the last century, </w:t>
      </w:r>
      <w:r w:rsidRPr="00E6615D">
        <w:rPr>
          <w:rFonts w:eastAsia="Calibri"/>
          <w:u w:val="single"/>
        </w:rPr>
        <w:t xml:space="preserve">a number of </w:t>
      </w:r>
      <w:r w:rsidRPr="00E6615D">
        <w:rPr>
          <w:rFonts w:eastAsia="Calibri"/>
          <w:b/>
          <w:iCs/>
          <w:u w:val="single"/>
        </w:rPr>
        <w:t>induced tornadoes</w:t>
      </w:r>
      <w:r w:rsidRPr="00E6615D">
        <w:rPr>
          <w:rFonts w:eastAsia="Calibri"/>
          <w:u w:val="single"/>
        </w:rPr>
        <w:t xml:space="preserve"> are observed near the </w:t>
      </w:r>
      <w:r w:rsidRPr="00E6615D">
        <w:rPr>
          <w:rFonts w:eastAsia="Calibri"/>
          <w:b/>
          <w:iCs/>
          <w:u w:val="single"/>
        </w:rPr>
        <w:t>nuclear mushroom</w:t>
      </w:r>
      <w:r w:rsidRPr="00E6615D">
        <w:rPr>
          <w:rFonts w:eastAsia="Calibri"/>
          <w:sz w:val="14"/>
        </w:rPr>
        <w:t xml:space="preserve"> as shown in Figure 1.</w:t>
      </w:r>
    </w:p>
    <w:p w14:paraId="3C4220DB" w14:textId="77777777" w:rsidR="00CC4195" w:rsidRPr="00E6615D" w:rsidRDefault="00CC4195" w:rsidP="00CC4195">
      <w:pPr>
        <w:spacing w:line="256" w:lineRule="auto"/>
        <w:rPr>
          <w:rFonts w:eastAsia="Calibri"/>
          <w:sz w:val="14"/>
        </w:rPr>
      </w:pPr>
      <w:r w:rsidRPr="00E6615D">
        <w:rPr>
          <w:rFonts w:eastAsia="Calibri"/>
          <w:sz w:val="14"/>
        </w:rPr>
        <w:t>The strongest antigravitational effect, however, occurs in the central column of the formed nuclear mushroom. The analysis of underwater nuclear tests also indicates a strong antigravitational effect. It causes a rise of a vertical column of water. In the test shown in Figure 2, the vertical column contains millions tons of water.</w:t>
      </w:r>
    </w:p>
    <w:p w14:paraId="4FF3494D" w14:textId="77777777" w:rsidR="00CC4195" w:rsidRPr="00E6615D" w:rsidRDefault="00CC4195" w:rsidP="00CC4195">
      <w:pPr>
        <w:spacing w:line="256" w:lineRule="auto"/>
        <w:rPr>
          <w:rFonts w:eastAsia="Calibri"/>
          <w:sz w:val="14"/>
        </w:rPr>
      </w:pPr>
      <w:r w:rsidRPr="00E6615D">
        <w:rPr>
          <w:rFonts w:eastAsia="Calibri"/>
          <w:u w:val="single"/>
        </w:rPr>
        <w:t xml:space="preserve">Thermonuclear bombs are </w:t>
      </w:r>
      <w:r w:rsidRPr="00E6615D">
        <w:rPr>
          <w:rFonts w:eastAsia="Calibri"/>
          <w:b/>
          <w:iCs/>
          <w:u w:val="single"/>
        </w:rPr>
        <w:t>multiple times more powerful</w:t>
      </w:r>
      <w:r w:rsidRPr="00E6615D">
        <w:rPr>
          <w:rFonts w:eastAsia="Calibri"/>
          <w:sz w:val="14"/>
        </w:rPr>
        <w:t>. The largest thermonuclear bomb of the former Soviet Union tested in 1961 is 50 megatons. It is 3,300 times more powerful than the bomb dropped by USA on Hiroshima at the second world war and may kill millions.</w:t>
      </w:r>
    </w:p>
    <w:p w14:paraId="434FDD59" w14:textId="77777777" w:rsidR="00CC4195" w:rsidRPr="00E6615D" w:rsidRDefault="00CC4195" w:rsidP="00CC4195">
      <w:pPr>
        <w:spacing w:line="256" w:lineRule="auto"/>
        <w:rPr>
          <w:rFonts w:eastAsia="Calibri"/>
          <w:sz w:val="14"/>
        </w:rPr>
      </w:pPr>
      <w:r w:rsidRPr="00E6615D">
        <w:rPr>
          <w:rFonts w:eastAsia="Calibri"/>
          <w:sz w:val="14"/>
        </w:rPr>
        <w:t xml:space="preserve">It is known that Mars once had liquid water and consequently an atmosphere that has mysteriously disappeared. If the scenario described above takes place, </w:t>
      </w:r>
      <w:r w:rsidRPr="00E6615D">
        <w:rPr>
          <w:rFonts w:eastAsia="Calibri"/>
          <w:highlight w:val="cyan"/>
          <w:u w:val="single"/>
        </w:rPr>
        <w:t xml:space="preserve">the Earth will become a </w:t>
      </w:r>
      <w:r w:rsidRPr="00E6615D">
        <w:rPr>
          <w:rFonts w:eastAsia="Calibri"/>
          <w:b/>
          <w:iCs/>
          <w:szCs w:val="26"/>
          <w:highlight w:val="cyan"/>
          <w:u w:val="single"/>
        </w:rPr>
        <w:t>dead planet like Mars</w:t>
      </w:r>
      <w:r w:rsidRPr="00E6615D">
        <w:rPr>
          <w:rFonts w:eastAsia="Calibri"/>
          <w:sz w:val="14"/>
        </w:rPr>
        <w:t xml:space="preserve">. The powerful politicians, military adventurers and their financial supporters must be aware that </w:t>
      </w:r>
      <w:r w:rsidRPr="00E6615D">
        <w:rPr>
          <w:rFonts w:eastAsia="Calibri"/>
          <w:highlight w:val="cyan"/>
          <w:u w:val="single"/>
        </w:rPr>
        <w:t xml:space="preserve">even the most secured </w:t>
      </w:r>
      <w:r w:rsidRPr="00E6615D">
        <w:rPr>
          <w:rFonts w:eastAsia="Calibri"/>
          <w:b/>
          <w:iCs/>
          <w:highlight w:val="cyan"/>
          <w:u w:val="single"/>
        </w:rPr>
        <w:t>underground facility</w:t>
      </w:r>
      <w:r w:rsidRPr="00E6615D">
        <w:rPr>
          <w:rFonts w:eastAsia="Calibri"/>
          <w:highlight w:val="cyan"/>
          <w:u w:val="single"/>
        </w:rPr>
        <w:t xml:space="preserve"> will not save them</w:t>
      </w:r>
      <w:r w:rsidRPr="00E6615D">
        <w:rPr>
          <w:rFonts w:eastAsia="Calibri"/>
          <w:sz w:val="14"/>
        </w:rPr>
        <w:t xml:space="preserve"> if a global nuclear conflict is triggered. Their disgraced end will be more miserable than the deaths of the billions of innocent human beings, including the animal world.</w:t>
      </w:r>
    </w:p>
    <w:p w14:paraId="69EB7905" w14:textId="77777777" w:rsidR="00CC4195" w:rsidRPr="00E6615D" w:rsidRDefault="00CC4195" w:rsidP="00CC4195">
      <w:pPr>
        <w:pStyle w:val="Heading4"/>
        <w:rPr>
          <w:rFonts w:eastAsia="Times New Roman"/>
        </w:rPr>
      </w:pPr>
      <w:r>
        <w:rPr>
          <w:rFonts w:eastAsia="Times New Roman"/>
        </w:rPr>
        <w:t>7</w:t>
      </w:r>
      <w:r w:rsidRPr="00E6615D">
        <w:rPr>
          <w:rFonts w:eastAsia="Times New Roman"/>
        </w:rPr>
        <w:t xml:space="preserve">. </w:t>
      </w:r>
      <w:r w:rsidRPr="00E6615D">
        <w:rPr>
          <w:rFonts w:eastAsia="Times New Roman"/>
          <w:u w:val="single"/>
        </w:rPr>
        <w:t>OZONE</w:t>
      </w:r>
      <w:r>
        <w:rPr>
          <w:rFonts w:eastAsia="Times New Roman"/>
        </w:rPr>
        <w:t>. That means it turns warming!!</w:t>
      </w:r>
    </w:p>
    <w:p w14:paraId="098E9EEB" w14:textId="77777777" w:rsidR="00CC4195" w:rsidRPr="00E6615D" w:rsidRDefault="00CC4195" w:rsidP="00CC4195">
      <w:pPr>
        <w:spacing w:line="256" w:lineRule="auto"/>
        <w:rPr>
          <w:rFonts w:eastAsia="Calibri"/>
        </w:rPr>
      </w:pPr>
      <w:r w:rsidRPr="00E6615D">
        <w:rPr>
          <w:rFonts w:eastAsia="Calibri"/>
        </w:rPr>
        <w:t xml:space="preserve">Ernst Ulrich </w:t>
      </w:r>
      <w:r w:rsidRPr="00E6615D">
        <w:rPr>
          <w:rFonts w:eastAsia="Calibri"/>
          <w:b/>
          <w:bCs/>
          <w:sz w:val="26"/>
        </w:rPr>
        <w:t>von Weizsäcker 18</w:t>
      </w:r>
      <w:r w:rsidRPr="00E6615D">
        <w:rPr>
          <w:rFonts w:eastAsia="Calibri"/>
        </w:rPr>
        <w:t xml:space="preserve">, member of the German Bundestag, co-president of the Club of Rome, and Anders Wijkman, Swedish politician, co-president of the Club of Rome, 2018, “C’mon! Don’t Tell Me the Current Trends Are Sustainable!” </w:t>
      </w:r>
      <w:r w:rsidRPr="00E6615D">
        <w:rPr>
          <w:rFonts w:eastAsia="Calibri"/>
          <w:i/>
          <w:iCs/>
        </w:rPr>
        <w:t>Come On!: Capitalism, Short-Termism, Population and the Destruction of the Planet</w:t>
      </w:r>
      <w:r w:rsidRPr="00E6615D">
        <w:rPr>
          <w:rFonts w:eastAsia="Calibri"/>
        </w:rPr>
        <w:t>, pp. 1-61, https://doi.org/10.1007/978-1-4939-7419-1_1</w:t>
      </w:r>
    </w:p>
    <w:p w14:paraId="3F7358A4" w14:textId="77777777" w:rsidR="00CC4195" w:rsidRPr="00E6615D" w:rsidRDefault="00CC4195" w:rsidP="00CC4195">
      <w:pPr>
        <w:spacing w:line="256" w:lineRule="auto"/>
        <w:rPr>
          <w:rFonts w:eastAsia="Calibri"/>
          <w:sz w:val="14"/>
        </w:rPr>
      </w:pPr>
      <w:r w:rsidRPr="00E6615D">
        <w:rPr>
          <w:rFonts w:eastAsia="Calibri"/>
          <w:sz w:val="14"/>
        </w:rPr>
        <w:t xml:space="preserve">Jonathan Granoff of the Global Security Institute adds: </w:t>
      </w:r>
      <w:r w:rsidRPr="00E6615D">
        <w:rPr>
          <w:rFonts w:eastAsia="Calibri"/>
          <w:u w:val="single"/>
        </w:rPr>
        <w:t xml:space="preserve">If </w:t>
      </w:r>
      <w:r w:rsidRPr="00E6615D">
        <w:rPr>
          <w:rFonts w:eastAsia="Calibri"/>
          <w:highlight w:val="cyan"/>
          <w:u w:val="single"/>
        </w:rPr>
        <w:t xml:space="preserve">less than </w:t>
      </w:r>
      <w:r w:rsidRPr="00E6615D">
        <w:rPr>
          <w:rFonts w:eastAsia="Calibri"/>
          <w:b/>
          <w:iCs/>
          <w:highlight w:val="cyan"/>
          <w:u w:val="single"/>
        </w:rPr>
        <w:t>1%</w:t>
      </w:r>
      <w:r w:rsidRPr="00E6615D">
        <w:rPr>
          <w:rFonts w:eastAsia="Calibri"/>
          <w:highlight w:val="cyan"/>
          <w:u w:val="single"/>
        </w:rPr>
        <w:t xml:space="preserve"> of</w:t>
      </w:r>
      <w:r w:rsidRPr="00E6615D">
        <w:rPr>
          <w:rFonts w:eastAsia="Calibri"/>
          <w:u w:val="single"/>
        </w:rPr>
        <w:t xml:space="preserve"> the 14,000 nuclear </w:t>
      </w:r>
      <w:r w:rsidRPr="00E6615D">
        <w:rPr>
          <w:rFonts w:eastAsia="Calibri"/>
          <w:highlight w:val="cyan"/>
          <w:u w:val="single"/>
        </w:rPr>
        <w:t>weapons</w:t>
      </w:r>
      <w:r w:rsidRPr="00E6615D">
        <w:rPr>
          <w:rFonts w:eastAsia="Calibri"/>
          <w:u w:val="single"/>
        </w:rPr>
        <w:t xml:space="preserve"> in the arsenals of the nine possessor states in the world were to </w:t>
      </w:r>
      <w:r w:rsidRPr="00E6615D">
        <w:rPr>
          <w:rFonts w:eastAsia="Calibri"/>
          <w:highlight w:val="cyan"/>
          <w:u w:val="single"/>
        </w:rPr>
        <w:t>explode</w:t>
      </w:r>
      <w:r w:rsidRPr="00E6615D">
        <w:rPr>
          <w:rFonts w:eastAsia="Calibri"/>
          <w:u w:val="single"/>
        </w:rPr>
        <w:t>, tons of</w:t>
      </w:r>
      <w:r w:rsidRPr="00E6615D">
        <w:rPr>
          <w:rFonts w:eastAsia="Calibri"/>
          <w:sz w:val="14"/>
        </w:rPr>
        <w:t xml:space="preserve"> </w:t>
      </w:r>
      <w:r w:rsidRPr="00E6615D">
        <w:rPr>
          <w:rFonts w:eastAsia="Calibri"/>
          <w:b/>
          <w:iCs/>
          <w:highlight w:val="cyan"/>
          <w:u w:val="single"/>
        </w:rPr>
        <w:t>debris</w:t>
      </w:r>
      <w:r w:rsidRPr="00E6615D">
        <w:rPr>
          <w:rFonts w:eastAsia="Calibri"/>
          <w:u w:val="single"/>
        </w:rPr>
        <w:t xml:space="preserve"> would </w:t>
      </w:r>
      <w:r w:rsidRPr="00E6615D">
        <w:rPr>
          <w:rFonts w:eastAsia="Calibri"/>
          <w:highlight w:val="cyan"/>
          <w:u w:val="single"/>
        </w:rPr>
        <w:t>enter the stratosphere</w:t>
      </w:r>
      <w:r w:rsidRPr="00E6615D">
        <w:rPr>
          <w:rFonts w:eastAsia="Calibri"/>
          <w:u w:val="single"/>
        </w:rPr>
        <w:t>, lower the earth’s</w:t>
      </w:r>
      <w:r w:rsidRPr="00E6615D">
        <w:rPr>
          <w:rFonts w:eastAsia="Calibri"/>
          <w:sz w:val="14"/>
        </w:rPr>
        <w:t xml:space="preserve"> </w:t>
      </w:r>
      <w:r w:rsidRPr="00E6615D">
        <w:rPr>
          <w:rFonts w:eastAsia="Calibri"/>
          <w:b/>
          <w:iCs/>
          <w:u w:val="single"/>
        </w:rPr>
        <w:t>temperature</w:t>
      </w:r>
      <w:r w:rsidRPr="00E6615D">
        <w:rPr>
          <w:rFonts w:eastAsia="Calibri"/>
          <w:highlight w:val="cyan"/>
          <w:u w:val="single"/>
        </w:rPr>
        <w:t>, destroy the</w:t>
      </w:r>
      <w:r w:rsidRPr="00E6615D">
        <w:rPr>
          <w:rFonts w:eastAsia="Calibri"/>
          <w:u w:val="single"/>
        </w:rPr>
        <w:t xml:space="preserve"> stability of the </w:t>
      </w:r>
      <w:r w:rsidRPr="00E6615D">
        <w:rPr>
          <w:rFonts w:eastAsia="Calibri"/>
          <w:b/>
          <w:iCs/>
          <w:highlight w:val="cyan"/>
          <w:u w:val="single"/>
        </w:rPr>
        <w:t>ozone</w:t>
      </w:r>
      <w:r w:rsidRPr="00E6615D">
        <w:rPr>
          <w:rFonts w:eastAsia="Calibri"/>
          <w:b/>
          <w:iCs/>
          <w:u w:val="single"/>
        </w:rPr>
        <w:t xml:space="preserve"> layer</w:t>
      </w:r>
      <w:r w:rsidRPr="00E6615D">
        <w:rPr>
          <w:rFonts w:eastAsia="Calibri"/>
          <w:highlight w:val="cyan"/>
          <w:u w:val="single"/>
        </w:rPr>
        <w:t xml:space="preserve">, cause </w:t>
      </w:r>
      <w:r w:rsidRPr="00E6615D">
        <w:rPr>
          <w:rFonts w:eastAsia="Calibri"/>
          <w:b/>
          <w:iCs/>
          <w:highlight w:val="cyan"/>
          <w:u w:val="single"/>
        </w:rPr>
        <w:t>cancers</w:t>
      </w:r>
      <w:r w:rsidRPr="00E6615D">
        <w:rPr>
          <w:rFonts w:eastAsia="Calibri"/>
          <w:highlight w:val="cyan"/>
          <w:u w:val="single"/>
        </w:rPr>
        <w:t xml:space="preserve"> and</w:t>
      </w:r>
      <w:r w:rsidRPr="00E6615D">
        <w:rPr>
          <w:rFonts w:eastAsia="Calibri"/>
          <w:u w:val="single"/>
        </w:rPr>
        <w:t xml:space="preserve"> </w:t>
      </w:r>
      <w:r w:rsidRPr="00E6615D">
        <w:rPr>
          <w:rFonts w:eastAsia="Calibri"/>
          <w:b/>
          <w:iCs/>
          <w:u w:val="single"/>
        </w:rPr>
        <w:t xml:space="preserve">other </w:t>
      </w:r>
      <w:r w:rsidRPr="00E6615D">
        <w:rPr>
          <w:rFonts w:eastAsia="Calibri"/>
          <w:b/>
          <w:iCs/>
          <w:highlight w:val="cyan"/>
          <w:u w:val="single"/>
        </w:rPr>
        <w:t>horrible diseases</w:t>
      </w:r>
      <w:r w:rsidRPr="00E6615D">
        <w:rPr>
          <w:rFonts w:eastAsia="Calibri"/>
          <w:u w:val="single"/>
        </w:rPr>
        <w:t xml:space="preserve"> to spread, and end </w:t>
      </w:r>
      <w:r w:rsidRPr="00E6615D">
        <w:rPr>
          <w:rFonts w:eastAsia="Calibri"/>
          <w:b/>
          <w:iCs/>
          <w:u w:val="single"/>
        </w:rPr>
        <w:t>agriculture</w:t>
      </w:r>
      <w:r w:rsidRPr="00E6615D">
        <w:rPr>
          <w:rFonts w:eastAsia="Calibri"/>
          <w:sz w:val="14"/>
        </w:rPr>
        <w:t xml:space="preserve"> as we know it. </w:t>
      </w:r>
      <w:r w:rsidRPr="00E6615D">
        <w:rPr>
          <w:rFonts w:eastAsia="Calibri"/>
          <w:u w:val="single"/>
        </w:rPr>
        <w:t xml:space="preserve">In sum, a nuclear </w:t>
      </w:r>
      <w:r w:rsidRPr="00E6615D">
        <w:rPr>
          <w:rFonts w:eastAsia="Calibri"/>
          <w:highlight w:val="cyan"/>
          <w:u w:val="single"/>
        </w:rPr>
        <w:t>exchange</w:t>
      </w:r>
      <w:r w:rsidRPr="00E6615D">
        <w:rPr>
          <w:rFonts w:eastAsia="Calibri"/>
          <w:u w:val="single"/>
        </w:rPr>
        <w:t xml:space="preserve"> of the arsenals of only two of the nuclear powers, say</w:t>
      </w:r>
      <w:r w:rsidRPr="00E6615D">
        <w:rPr>
          <w:rFonts w:eastAsia="Calibri"/>
          <w:sz w:val="14"/>
        </w:rPr>
        <w:t xml:space="preserve"> </w:t>
      </w:r>
      <w:r w:rsidRPr="00E6615D">
        <w:rPr>
          <w:rFonts w:eastAsia="Calibri"/>
          <w:b/>
          <w:iCs/>
          <w:u w:val="single"/>
        </w:rPr>
        <w:t>India and Pakistan</w:t>
      </w:r>
      <w:r w:rsidRPr="00E6615D">
        <w:rPr>
          <w:rFonts w:eastAsia="Calibri"/>
          <w:highlight w:val="cyan"/>
          <w:u w:val="single"/>
        </w:rPr>
        <w:t xml:space="preserve">, could </w:t>
      </w:r>
      <w:r w:rsidRPr="00E6615D">
        <w:rPr>
          <w:rFonts w:eastAsia="Calibri"/>
          <w:b/>
          <w:iCs/>
          <w:highlight w:val="cyan"/>
          <w:u w:val="single"/>
        </w:rPr>
        <w:t>end civilization everywhere</w:t>
      </w:r>
      <w:r w:rsidRPr="00E6615D">
        <w:rPr>
          <w:rFonts w:eastAsia="Calibri"/>
          <w:highlight w:val="cyan"/>
          <w:u w:val="single"/>
        </w:rPr>
        <w:t xml:space="preserve"> – as would a</w:t>
      </w:r>
      <w:r w:rsidRPr="00E6615D">
        <w:rPr>
          <w:rFonts w:eastAsia="Calibri"/>
          <w:u w:val="single"/>
        </w:rPr>
        <w:t xml:space="preserve"> robust </w:t>
      </w:r>
      <w:r w:rsidRPr="00E6615D">
        <w:rPr>
          <w:rFonts w:eastAsia="Calibri"/>
          <w:b/>
          <w:iCs/>
          <w:highlight w:val="cyan"/>
          <w:u w:val="single"/>
        </w:rPr>
        <w:t>first strike</w:t>
      </w:r>
      <w:r w:rsidRPr="00E6615D">
        <w:rPr>
          <w:rFonts w:eastAsia="Calibri"/>
          <w:highlight w:val="cyan"/>
          <w:u w:val="single"/>
        </w:rPr>
        <w:t xml:space="preserve"> from</w:t>
      </w:r>
      <w:r w:rsidRPr="00E6615D">
        <w:rPr>
          <w:rFonts w:eastAsia="Calibri"/>
          <w:u w:val="single"/>
        </w:rPr>
        <w:t xml:space="preserve"> the arsenals of Russia or </w:t>
      </w:r>
      <w:r w:rsidRPr="00E6615D">
        <w:rPr>
          <w:rFonts w:eastAsia="Calibri"/>
          <w:highlight w:val="cyan"/>
          <w:u w:val="single"/>
        </w:rPr>
        <w:t xml:space="preserve">the </w:t>
      </w:r>
      <w:r w:rsidRPr="00E6615D">
        <w:rPr>
          <w:rFonts w:eastAsia="Calibri"/>
          <w:b/>
          <w:iCs/>
          <w:highlight w:val="cyan"/>
          <w:u w:val="single"/>
        </w:rPr>
        <w:t>U</w:t>
      </w:r>
      <w:r w:rsidRPr="00E6615D">
        <w:rPr>
          <w:rFonts w:eastAsia="Calibri"/>
          <w:u w:val="single"/>
        </w:rPr>
        <w:t xml:space="preserve">nited </w:t>
      </w:r>
      <w:r w:rsidRPr="00E6615D">
        <w:rPr>
          <w:rFonts w:eastAsia="Calibri"/>
          <w:b/>
          <w:iCs/>
          <w:highlight w:val="cyan"/>
          <w:u w:val="single"/>
        </w:rPr>
        <w:t>S</w:t>
      </w:r>
      <w:r w:rsidRPr="00E6615D">
        <w:rPr>
          <w:rFonts w:eastAsia="Calibri"/>
          <w:u w:val="single"/>
        </w:rPr>
        <w:t>tates</w:t>
      </w:r>
      <w:r w:rsidRPr="00E6615D">
        <w:rPr>
          <w:rFonts w:eastAsia="Calibri"/>
          <w:sz w:val="14"/>
        </w:rPr>
        <w:t xml:space="preserve"> .69 </w:t>
      </w:r>
    </w:p>
    <w:p w14:paraId="471C590E" w14:textId="77777777" w:rsidR="00CC4195" w:rsidRPr="00E6615D" w:rsidRDefault="00CC4195" w:rsidP="00CC4195">
      <w:pPr>
        <w:spacing w:line="256" w:lineRule="auto"/>
        <w:rPr>
          <w:rFonts w:eastAsia="Calibri"/>
          <w:sz w:val="14"/>
        </w:rPr>
      </w:pPr>
      <w:r w:rsidRPr="00E6615D">
        <w:rPr>
          <w:rFonts w:eastAsia="Calibri"/>
          <w:u w:val="single"/>
        </w:rPr>
        <w:t>A quarter century after the end of the Cold War, some 2000 nuclear weapons remain on high alert, ready to be fired within minutes</w:t>
      </w:r>
      <w:r w:rsidRPr="00E6615D">
        <w:rPr>
          <w:rFonts w:eastAsia="Calibri"/>
          <w:sz w:val="14"/>
        </w:rPr>
        <w:t xml:space="preserve"> of an order to do so, </w:t>
      </w:r>
      <w:r w:rsidRPr="00E6615D">
        <w:rPr>
          <w:rFonts w:eastAsia="Calibri"/>
          <w:u w:val="single"/>
        </w:rPr>
        <w:t xml:space="preserve">meaning that civilization could be </w:t>
      </w:r>
      <w:r w:rsidRPr="00E6615D">
        <w:rPr>
          <w:rFonts w:eastAsia="Calibri"/>
          <w:b/>
          <w:iCs/>
          <w:u w:val="single"/>
        </w:rPr>
        <w:t>destroyed</w:t>
      </w:r>
      <w:r w:rsidRPr="00E6615D">
        <w:rPr>
          <w:rFonts w:eastAsia="Calibri"/>
          <w:highlight w:val="cyan"/>
          <w:u w:val="single"/>
        </w:rPr>
        <w:t xml:space="preserve"> in a </w:t>
      </w:r>
      <w:r w:rsidRPr="00E6615D">
        <w:rPr>
          <w:rFonts w:eastAsia="Calibri"/>
          <w:b/>
          <w:iCs/>
          <w:highlight w:val="cyan"/>
          <w:u w:val="single"/>
        </w:rPr>
        <w:t>single afternoon</w:t>
      </w:r>
      <w:r w:rsidRPr="00E6615D">
        <w:rPr>
          <w:rFonts w:eastAsia="Calibri"/>
          <w:sz w:val="14"/>
        </w:rPr>
        <w:t xml:space="preserve"> of nuclear exchange. In July 2016, an International Peoples’ Tribunal on Nuclear Weapons and the Destruction of Human Civilisation was held in Sydney, Australia, condemning politicians and the nuclear weapons industry for violating human rights by still ‘modernizing’ nuclear arsenals and seriously considering the use of these weapons. </w:t>
      </w:r>
    </w:p>
    <w:p w14:paraId="259140E2" w14:textId="77777777" w:rsidR="00CC4195" w:rsidRPr="00E6615D" w:rsidRDefault="00CC4195" w:rsidP="00CC4195">
      <w:pPr>
        <w:keepNext/>
        <w:keepLines/>
        <w:spacing w:before="40" w:after="0" w:line="256" w:lineRule="auto"/>
        <w:outlineLvl w:val="3"/>
        <w:rPr>
          <w:rFonts w:eastAsia="Times New Roman" w:cs="Times New Roman"/>
          <w:b/>
          <w:bCs/>
          <w:iCs/>
          <w:sz w:val="26"/>
        </w:rPr>
      </w:pPr>
      <w:r>
        <w:rPr>
          <w:rFonts w:eastAsia="Times New Roman" w:cs="Times New Roman"/>
          <w:b/>
          <w:bCs/>
          <w:iCs/>
          <w:sz w:val="26"/>
        </w:rPr>
        <w:t>8</w:t>
      </w:r>
      <w:r w:rsidRPr="00E6615D">
        <w:rPr>
          <w:rFonts w:eastAsia="Times New Roman" w:cs="Times New Roman"/>
          <w:b/>
          <w:bCs/>
          <w:iCs/>
          <w:sz w:val="26"/>
        </w:rPr>
        <w:t xml:space="preserve">. </w:t>
      </w:r>
      <w:r w:rsidRPr="00E6615D">
        <w:rPr>
          <w:rFonts w:eastAsia="Times New Roman" w:cs="Times New Roman"/>
          <w:b/>
          <w:bCs/>
          <w:iCs/>
          <w:sz w:val="26"/>
          <w:u w:val="single"/>
        </w:rPr>
        <w:t>EARTH EXPLOSION</w:t>
      </w:r>
      <w:r>
        <w:rPr>
          <w:rFonts w:eastAsia="Times New Roman" w:cs="Times New Roman"/>
          <w:b/>
          <w:bCs/>
          <w:iCs/>
          <w:sz w:val="26"/>
        </w:rPr>
        <w:t>.</w:t>
      </w:r>
    </w:p>
    <w:p w14:paraId="5072ECED" w14:textId="77777777" w:rsidR="00CC4195" w:rsidRPr="00E6615D" w:rsidRDefault="00CC4195" w:rsidP="00CC4195">
      <w:pPr>
        <w:spacing w:line="256" w:lineRule="auto"/>
        <w:rPr>
          <w:rFonts w:eastAsia="Calibri"/>
        </w:rPr>
      </w:pPr>
      <w:r w:rsidRPr="00E6615D">
        <w:rPr>
          <w:rFonts w:eastAsia="Calibri"/>
        </w:rPr>
        <w:t xml:space="preserve">Tom </w:t>
      </w:r>
      <w:r w:rsidRPr="00E6615D">
        <w:rPr>
          <w:rFonts w:eastAsia="Calibri"/>
          <w:b/>
          <w:bCs/>
          <w:sz w:val="26"/>
        </w:rPr>
        <w:t>Chalko 3</w:t>
      </w:r>
      <w:r w:rsidRPr="00E6615D">
        <w:rPr>
          <w:rFonts w:eastAsia="Calibri"/>
        </w:rPr>
        <w:t xml:space="preserve">, head of Geophysics Division and Senior Scientist at the Scientific E Research P/L, Ph.D. in Laser Holography, M.Sc. in Engineering, 3/3/2003, “Can a Neutron Bomb Accelerate Global Volcanic Activity?” </w:t>
      </w:r>
      <w:r w:rsidRPr="00E6615D">
        <w:rPr>
          <w:rFonts w:eastAsia="Calibri"/>
          <w:i/>
          <w:iCs/>
        </w:rPr>
        <w:t>NU Journal of Discovery</w:t>
      </w:r>
      <w:r w:rsidRPr="00E6615D">
        <w:rPr>
          <w:rFonts w:eastAsia="Calibri"/>
        </w:rPr>
        <w:t xml:space="preserve">, Vol. 4, </w:t>
      </w:r>
      <w:hyperlink r:id="rId15" w:history="1">
        <w:r w:rsidRPr="00E6615D">
          <w:rPr>
            <w:rFonts w:eastAsia="Calibri" w:cs="Times New Roman"/>
            <w:color w:val="000000"/>
            <w:u w:val="single"/>
          </w:rPr>
          <w:t>https://citeseerx.ist.psu.edu/document?repid=rep1&amp;type=pdf&amp;doi=83e135b106182b0a8c06b25607d5e398ef8334dc</w:t>
        </w:r>
      </w:hyperlink>
    </w:p>
    <w:p w14:paraId="63F81D3B" w14:textId="77777777" w:rsidR="00CC4195" w:rsidRPr="00E6615D" w:rsidRDefault="00CC4195" w:rsidP="00CC4195">
      <w:pPr>
        <w:spacing w:line="256" w:lineRule="auto"/>
        <w:rPr>
          <w:rFonts w:eastAsia="Calibri"/>
          <w:sz w:val="14"/>
        </w:rPr>
      </w:pPr>
      <w:r w:rsidRPr="00E6615D">
        <w:rPr>
          <w:rFonts w:eastAsia="Calibri"/>
          <w:sz w:val="14"/>
        </w:rPr>
        <w:t xml:space="preserve">Consequences of </w:t>
      </w:r>
      <w:r w:rsidRPr="00E6615D">
        <w:rPr>
          <w:rFonts w:eastAsia="Calibri"/>
          <w:u w:val="single"/>
        </w:rPr>
        <w:t>using</w:t>
      </w:r>
      <w:r w:rsidRPr="00E6615D">
        <w:rPr>
          <w:rFonts w:eastAsia="Calibri"/>
          <w:sz w:val="14"/>
        </w:rPr>
        <w:t xml:space="preserve"> modern </w:t>
      </w:r>
      <w:r w:rsidRPr="00E6615D">
        <w:rPr>
          <w:rFonts w:eastAsia="Calibri"/>
          <w:b/>
          <w:iCs/>
          <w:u w:val="single"/>
        </w:rPr>
        <w:t>nuclear weapons</w:t>
      </w:r>
      <w:r w:rsidRPr="00E6615D">
        <w:rPr>
          <w:rFonts w:eastAsia="Calibri"/>
          <w:u w:val="single"/>
        </w:rPr>
        <w:t xml:space="preserve"> can be </w:t>
      </w:r>
      <w:r w:rsidRPr="00E6615D">
        <w:rPr>
          <w:rFonts w:eastAsia="Calibri"/>
          <w:b/>
          <w:iCs/>
          <w:u w:val="single"/>
        </w:rPr>
        <w:t>far more serious</w:t>
      </w:r>
      <w:r w:rsidRPr="00E6615D">
        <w:rPr>
          <w:rFonts w:eastAsia="Calibri"/>
          <w:u w:val="single"/>
        </w:rPr>
        <w:t xml:space="preserve"> than previously imagined</w:t>
      </w:r>
      <w:r w:rsidRPr="00E6615D">
        <w:rPr>
          <w:rFonts w:eastAsia="Calibri"/>
          <w:sz w:val="14"/>
        </w:rPr>
        <w:t xml:space="preserve">. These </w:t>
      </w:r>
      <w:r w:rsidRPr="00E6615D">
        <w:rPr>
          <w:rFonts w:eastAsia="Calibri"/>
          <w:b/>
          <w:iCs/>
          <w:u w:val="single"/>
        </w:rPr>
        <w:t>consequences</w:t>
      </w:r>
      <w:r w:rsidRPr="00E6615D">
        <w:rPr>
          <w:rFonts w:eastAsia="Calibri"/>
          <w:u w:val="single"/>
        </w:rPr>
        <w:t xml:space="preserve"> relate to the fact that most of the heat generated in the </w:t>
      </w:r>
      <w:r w:rsidRPr="00E6615D">
        <w:rPr>
          <w:rFonts w:eastAsia="Calibri"/>
          <w:b/>
          <w:iCs/>
          <w:u w:val="single"/>
        </w:rPr>
        <w:t>planetary interior</w:t>
      </w:r>
      <w:r w:rsidRPr="00E6615D">
        <w:rPr>
          <w:rFonts w:eastAsia="Calibri"/>
          <w:u w:val="single"/>
        </w:rPr>
        <w:t xml:space="preserve"> is a result of </w:t>
      </w:r>
      <w:r w:rsidRPr="00E6615D">
        <w:rPr>
          <w:rFonts w:eastAsia="Calibri"/>
          <w:b/>
          <w:iCs/>
          <w:u w:val="single"/>
        </w:rPr>
        <w:t>nuclear decay</w:t>
      </w:r>
      <w:r w:rsidRPr="00E6615D">
        <w:rPr>
          <w:rFonts w:eastAsia="Calibri"/>
          <w:sz w:val="14"/>
        </w:rPr>
        <w:t xml:space="preserve">. </w:t>
      </w:r>
    </w:p>
    <w:p w14:paraId="4086582B" w14:textId="77777777" w:rsidR="00CC4195" w:rsidRPr="00E6615D" w:rsidRDefault="00CC4195" w:rsidP="00CC4195">
      <w:pPr>
        <w:spacing w:line="256" w:lineRule="auto"/>
        <w:rPr>
          <w:rFonts w:eastAsia="Calibri"/>
          <w:sz w:val="14"/>
        </w:rPr>
      </w:pPr>
      <w:r w:rsidRPr="00E6615D">
        <w:rPr>
          <w:rFonts w:eastAsia="Calibri"/>
          <w:sz w:val="14"/>
        </w:rPr>
        <w:t xml:space="preserve">Over the last few decades, all </w:t>
      </w:r>
      <w:r w:rsidRPr="00E6615D">
        <w:rPr>
          <w:rFonts w:eastAsia="Calibri"/>
          <w:b/>
          <w:iCs/>
          <w:highlight w:val="cyan"/>
          <w:u w:val="single"/>
        </w:rPr>
        <w:t>superpowers</w:t>
      </w:r>
      <w:r w:rsidRPr="00E6615D">
        <w:rPr>
          <w:rFonts w:eastAsia="Calibri"/>
          <w:u w:val="single"/>
        </w:rPr>
        <w:t xml:space="preserve"> have been </w:t>
      </w:r>
      <w:r w:rsidRPr="00E6615D">
        <w:rPr>
          <w:rFonts w:eastAsia="Calibri"/>
          <w:highlight w:val="cyan"/>
          <w:u w:val="single"/>
        </w:rPr>
        <w:t>developing</w:t>
      </w:r>
      <w:r w:rsidRPr="00E6615D">
        <w:rPr>
          <w:rFonts w:eastAsia="Calibri"/>
          <w:sz w:val="14"/>
        </w:rPr>
        <w:t xml:space="preserve"> so-called </w:t>
      </w:r>
      <w:r w:rsidRPr="00E6615D">
        <w:rPr>
          <w:rFonts w:eastAsia="Calibri"/>
          <w:u w:val="single"/>
        </w:rPr>
        <w:t>"</w:t>
      </w:r>
      <w:r w:rsidRPr="00E6615D">
        <w:rPr>
          <w:rFonts w:eastAsia="Calibri"/>
          <w:b/>
          <w:iCs/>
          <w:highlight w:val="cyan"/>
          <w:u w:val="single"/>
        </w:rPr>
        <w:t>neutron bombs</w:t>
      </w:r>
      <w:r w:rsidRPr="00E6615D">
        <w:rPr>
          <w:rFonts w:eastAsia="Calibri"/>
          <w:u w:val="single"/>
        </w:rPr>
        <w:t>"</w:t>
      </w:r>
      <w:r w:rsidRPr="00E6615D">
        <w:rPr>
          <w:rFonts w:eastAsia="Calibri"/>
          <w:sz w:val="14"/>
        </w:rPr>
        <w:t xml:space="preserve"> [1]. These </w:t>
      </w:r>
      <w:r w:rsidRPr="00E6615D">
        <w:rPr>
          <w:rFonts w:eastAsia="Calibri"/>
          <w:u w:val="single"/>
        </w:rPr>
        <w:t xml:space="preserve">bombs are </w:t>
      </w:r>
      <w:r w:rsidRPr="00E6615D">
        <w:rPr>
          <w:rFonts w:eastAsia="Calibri"/>
          <w:highlight w:val="cyan"/>
          <w:u w:val="single"/>
        </w:rPr>
        <w:t xml:space="preserve">designed to emit </w:t>
      </w:r>
      <w:r w:rsidRPr="00E6615D">
        <w:rPr>
          <w:rFonts w:eastAsia="Calibri"/>
          <w:b/>
          <w:iCs/>
          <w:u w:val="single"/>
        </w:rPr>
        <w:t xml:space="preserve">intensive </w:t>
      </w:r>
      <w:r w:rsidRPr="00E6615D">
        <w:rPr>
          <w:rFonts w:eastAsia="Calibri"/>
          <w:b/>
          <w:iCs/>
          <w:highlight w:val="cyan"/>
          <w:u w:val="single"/>
        </w:rPr>
        <w:t>neutron radiation</w:t>
      </w:r>
      <w:r w:rsidRPr="00E6615D">
        <w:rPr>
          <w:rFonts w:eastAsia="Calibri"/>
          <w:sz w:val="14"/>
        </w:rPr>
        <w:t xml:space="preserve"> while creating relatively little local mechanical damage. </w:t>
      </w:r>
      <w:r w:rsidRPr="00E6615D">
        <w:rPr>
          <w:rFonts w:eastAsia="Calibri"/>
          <w:u w:val="single"/>
        </w:rPr>
        <w:t>Military seem</w:t>
      </w:r>
      <w:r w:rsidRPr="00E6615D">
        <w:rPr>
          <w:rFonts w:eastAsia="Calibri"/>
          <w:sz w:val="14"/>
        </w:rPr>
        <w:t xml:space="preserve"> very </w:t>
      </w:r>
      <w:r w:rsidRPr="00E6615D">
        <w:rPr>
          <w:rFonts w:eastAsia="Calibri"/>
          <w:b/>
          <w:iCs/>
          <w:highlight w:val="cyan"/>
          <w:u w:val="single"/>
        </w:rPr>
        <w:t>keen</w:t>
      </w:r>
      <w:r w:rsidRPr="00E6615D">
        <w:rPr>
          <w:rFonts w:eastAsia="Calibri"/>
          <w:highlight w:val="cyan"/>
          <w:u w:val="single"/>
        </w:rPr>
        <w:t xml:space="preserve"> to use </w:t>
      </w:r>
      <w:r w:rsidRPr="00E6615D">
        <w:rPr>
          <w:rFonts w:eastAsia="Calibri"/>
          <w:b/>
          <w:iCs/>
          <w:u w:val="single"/>
        </w:rPr>
        <w:t>neutron bombs</w:t>
      </w:r>
      <w:r w:rsidRPr="00E6615D">
        <w:rPr>
          <w:rFonts w:eastAsia="Calibri"/>
          <w:highlight w:val="cyan"/>
          <w:u w:val="single"/>
        </w:rPr>
        <w:t xml:space="preserve"> in </w:t>
      </w:r>
      <w:r w:rsidRPr="00E6615D">
        <w:rPr>
          <w:rFonts w:eastAsia="Calibri"/>
          <w:b/>
          <w:iCs/>
          <w:highlight w:val="cyan"/>
          <w:u w:val="single"/>
        </w:rPr>
        <w:t>combat</w:t>
      </w:r>
      <w:r w:rsidRPr="00E6615D">
        <w:rPr>
          <w:rFonts w:eastAsia="Calibri"/>
          <w:u w:val="single"/>
        </w:rPr>
        <w:t xml:space="preserve">, because </w:t>
      </w:r>
      <w:r w:rsidRPr="00E6615D">
        <w:rPr>
          <w:rFonts w:eastAsia="Calibri"/>
          <w:b/>
          <w:iCs/>
          <w:u w:val="single"/>
        </w:rPr>
        <w:t xml:space="preserve">lethal </w:t>
      </w:r>
      <w:r w:rsidRPr="00E6615D">
        <w:rPr>
          <w:rFonts w:eastAsia="Calibri"/>
          <w:b/>
          <w:iCs/>
          <w:highlight w:val="cyan"/>
          <w:u w:val="single"/>
        </w:rPr>
        <w:t>neutron radiation</w:t>
      </w:r>
      <w:r w:rsidRPr="00E6615D">
        <w:rPr>
          <w:rFonts w:eastAsia="Calibri"/>
          <w:highlight w:val="cyan"/>
          <w:u w:val="single"/>
        </w:rPr>
        <w:t xml:space="preserve"> can penetrate</w:t>
      </w:r>
      <w:r w:rsidRPr="00E6615D">
        <w:rPr>
          <w:rFonts w:eastAsia="Calibri"/>
          <w:u w:val="single"/>
        </w:rPr>
        <w:t xml:space="preserve"> even </w:t>
      </w:r>
      <w:r w:rsidRPr="00E6615D">
        <w:rPr>
          <w:rFonts w:eastAsia="Calibri"/>
          <w:highlight w:val="cyan"/>
          <w:u w:val="single"/>
        </w:rPr>
        <w:t xml:space="preserve">the </w:t>
      </w:r>
      <w:r w:rsidRPr="00E6615D">
        <w:rPr>
          <w:rFonts w:eastAsia="Calibri"/>
          <w:b/>
          <w:iCs/>
          <w:u w:val="single"/>
        </w:rPr>
        <w:t>largest</w:t>
      </w:r>
      <w:r w:rsidRPr="00E6615D">
        <w:rPr>
          <w:rFonts w:eastAsia="Calibri"/>
          <w:u w:val="single"/>
        </w:rPr>
        <w:t xml:space="preserve"> and </w:t>
      </w:r>
      <w:r w:rsidRPr="00E6615D">
        <w:rPr>
          <w:rFonts w:eastAsia="Calibri"/>
          <w:b/>
          <w:iCs/>
          <w:highlight w:val="cyan"/>
          <w:u w:val="single"/>
        </w:rPr>
        <w:t>deepest bunkers</w:t>
      </w:r>
      <w:r w:rsidRPr="00E6615D">
        <w:rPr>
          <w:rFonts w:eastAsia="Calibri"/>
          <w:sz w:val="14"/>
        </w:rPr>
        <w:t xml:space="preserve">. </w:t>
      </w:r>
    </w:p>
    <w:p w14:paraId="7CF14D7F" w14:textId="77777777" w:rsidR="00CC4195" w:rsidRPr="00E6615D" w:rsidRDefault="00CC4195" w:rsidP="00CC4195">
      <w:pPr>
        <w:spacing w:line="256" w:lineRule="auto"/>
        <w:rPr>
          <w:rFonts w:eastAsia="Calibri"/>
          <w:sz w:val="14"/>
        </w:rPr>
      </w:pPr>
      <w:r w:rsidRPr="00E6615D">
        <w:rPr>
          <w:rFonts w:eastAsia="Calibri"/>
          <w:sz w:val="14"/>
        </w:rPr>
        <w:t xml:space="preserve">However, the </w:t>
      </w:r>
      <w:r w:rsidRPr="00E6615D">
        <w:rPr>
          <w:rFonts w:eastAsia="Calibri"/>
          <w:b/>
          <w:iCs/>
          <w:u w:val="single"/>
        </w:rPr>
        <w:t>military</w:t>
      </w:r>
      <w:r w:rsidRPr="00E6615D">
        <w:rPr>
          <w:rFonts w:eastAsia="Calibri"/>
          <w:sz w:val="14"/>
        </w:rPr>
        <w:t xml:space="preserve"> seem to </w:t>
      </w:r>
      <w:r w:rsidRPr="00E6615D">
        <w:rPr>
          <w:rFonts w:eastAsia="Calibri"/>
          <w:u w:val="single"/>
        </w:rPr>
        <w:t>ignore the fact</w:t>
      </w:r>
      <w:r w:rsidRPr="00E6615D">
        <w:rPr>
          <w:rFonts w:eastAsia="Calibri"/>
          <w:sz w:val="14"/>
        </w:rPr>
        <w:t xml:space="preserve"> that </w:t>
      </w:r>
      <w:r w:rsidRPr="00E6615D">
        <w:rPr>
          <w:rFonts w:eastAsia="Calibri"/>
          <w:u w:val="single"/>
        </w:rPr>
        <w:t xml:space="preserve">a </w:t>
      </w:r>
      <w:r w:rsidRPr="00E6615D">
        <w:rPr>
          <w:rFonts w:eastAsia="Calibri"/>
          <w:b/>
          <w:iCs/>
          <w:u w:val="single"/>
        </w:rPr>
        <w:t xml:space="preserve">neutron </w:t>
      </w:r>
      <w:r w:rsidRPr="00E6615D">
        <w:rPr>
          <w:rFonts w:eastAsia="Calibri"/>
          <w:b/>
          <w:iCs/>
          <w:highlight w:val="cyan"/>
          <w:u w:val="single"/>
        </w:rPr>
        <w:t>radiation</w:t>
      </w:r>
      <w:r w:rsidRPr="00E6615D">
        <w:rPr>
          <w:rFonts w:eastAsia="Calibri"/>
          <w:highlight w:val="cyan"/>
          <w:u w:val="single"/>
        </w:rPr>
        <w:t xml:space="preserve"> is capable to reach</w:t>
      </w:r>
      <w:r w:rsidRPr="00E6615D">
        <w:rPr>
          <w:rFonts w:eastAsia="Calibri"/>
          <w:u w:val="single"/>
        </w:rPr>
        <w:t xml:space="preserve"> significant depths in </w:t>
      </w:r>
      <w:r w:rsidRPr="00E6615D">
        <w:rPr>
          <w:rFonts w:eastAsia="Calibri"/>
          <w:highlight w:val="cyan"/>
          <w:u w:val="single"/>
        </w:rPr>
        <w:t xml:space="preserve">the </w:t>
      </w:r>
      <w:r w:rsidRPr="00E6615D">
        <w:rPr>
          <w:rFonts w:eastAsia="Calibri"/>
          <w:b/>
          <w:iCs/>
          <w:highlight w:val="cyan"/>
          <w:u w:val="single"/>
        </w:rPr>
        <w:t>planetary interior</w:t>
      </w:r>
      <w:r w:rsidRPr="00E6615D">
        <w:rPr>
          <w:rFonts w:eastAsia="Calibri"/>
          <w:sz w:val="14"/>
        </w:rPr>
        <w:t xml:space="preserve">. </w:t>
      </w:r>
    </w:p>
    <w:p w14:paraId="50370635" w14:textId="77777777" w:rsidR="00CC4195" w:rsidRPr="00E6615D" w:rsidRDefault="00CC4195" w:rsidP="00CC4195">
      <w:pPr>
        <w:spacing w:line="256" w:lineRule="auto"/>
        <w:rPr>
          <w:rFonts w:eastAsia="Calibri"/>
          <w:sz w:val="14"/>
        </w:rPr>
      </w:pPr>
      <w:r w:rsidRPr="00E6615D">
        <w:rPr>
          <w:rFonts w:eastAsia="Calibri"/>
          <w:sz w:val="14"/>
        </w:rPr>
        <w:t xml:space="preserve">In the process of passing through the planet and losing its intensity, </w:t>
      </w:r>
      <w:r w:rsidRPr="00E6615D">
        <w:rPr>
          <w:rFonts w:eastAsia="Calibri"/>
          <w:u w:val="single"/>
        </w:rPr>
        <w:t xml:space="preserve">a neutron beam stimulates nuclei of </w:t>
      </w:r>
      <w:r w:rsidRPr="00E6615D">
        <w:rPr>
          <w:rFonts w:eastAsia="Calibri"/>
          <w:b/>
          <w:iCs/>
          <w:u w:val="single"/>
        </w:rPr>
        <w:t>radioactive isotopes</w:t>
      </w:r>
      <w:r w:rsidRPr="00E6615D">
        <w:rPr>
          <w:rFonts w:eastAsia="Calibri"/>
          <w:u w:val="single"/>
        </w:rPr>
        <w:t xml:space="preserve"> inside the planet to </w:t>
      </w:r>
      <w:r w:rsidRPr="00E6615D">
        <w:rPr>
          <w:rFonts w:eastAsia="Calibri"/>
          <w:b/>
          <w:iCs/>
          <w:u w:val="single"/>
        </w:rPr>
        <w:t>disintegrate</w:t>
      </w:r>
      <w:r w:rsidRPr="00E6615D">
        <w:rPr>
          <w:rFonts w:eastAsia="Calibri"/>
          <w:u w:val="single"/>
        </w:rPr>
        <w:t>. Stimulated disintegration</w:t>
      </w:r>
      <w:r w:rsidRPr="00E6615D">
        <w:rPr>
          <w:rFonts w:eastAsia="Calibri"/>
          <w:sz w:val="14"/>
        </w:rPr>
        <w:t xml:space="preserve">, in turn, </w:t>
      </w:r>
      <w:r w:rsidRPr="00E6615D">
        <w:rPr>
          <w:rFonts w:eastAsia="Calibri"/>
          <w:u w:val="single"/>
        </w:rPr>
        <w:t xml:space="preserve">produces </w:t>
      </w:r>
      <w:r w:rsidRPr="00E6615D">
        <w:rPr>
          <w:rFonts w:eastAsia="Calibri"/>
          <w:b/>
          <w:iCs/>
          <w:u w:val="single"/>
        </w:rPr>
        <w:t>more neutrons</w:t>
      </w:r>
      <w:r w:rsidRPr="00E6615D">
        <w:rPr>
          <w:rFonts w:eastAsia="Calibri"/>
          <w:u w:val="single"/>
        </w:rPr>
        <w:t>. This</w:t>
      </w:r>
      <w:r w:rsidRPr="00E6615D">
        <w:rPr>
          <w:rFonts w:eastAsia="Calibri"/>
          <w:sz w:val="14"/>
        </w:rPr>
        <w:t xml:space="preserve"> process </w:t>
      </w:r>
      <w:r w:rsidRPr="00E6615D">
        <w:rPr>
          <w:rFonts w:eastAsia="Calibri"/>
          <w:u w:val="single"/>
        </w:rPr>
        <w:t>causes</w:t>
      </w:r>
      <w:r w:rsidRPr="00E6615D">
        <w:rPr>
          <w:rFonts w:eastAsia="Calibri"/>
          <w:sz w:val="14"/>
        </w:rPr>
        <w:t xml:space="preserve"> not only an </w:t>
      </w:r>
      <w:r w:rsidRPr="00E6615D">
        <w:rPr>
          <w:rFonts w:eastAsia="Calibri"/>
          <w:u w:val="single"/>
        </w:rPr>
        <w:t xml:space="preserve">increase in </w:t>
      </w:r>
      <w:r w:rsidRPr="00E6615D">
        <w:rPr>
          <w:rFonts w:eastAsia="Calibri"/>
          <w:b/>
          <w:iCs/>
          <w:u w:val="single"/>
        </w:rPr>
        <w:t>radiation levels</w:t>
      </w:r>
      <w:r w:rsidRPr="00E6615D">
        <w:rPr>
          <w:rFonts w:eastAsia="Calibri"/>
          <w:u w:val="single"/>
        </w:rPr>
        <w:t xml:space="preserve"> but also </w:t>
      </w:r>
      <w:r w:rsidRPr="00E6615D">
        <w:rPr>
          <w:rFonts w:eastAsia="Calibri"/>
          <w:b/>
          <w:iCs/>
          <w:u w:val="single"/>
        </w:rPr>
        <w:t>increased nuclear heat</w:t>
      </w:r>
      <w:r w:rsidRPr="00E6615D">
        <w:rPr>
          <w:rFonts w:eastAsia="Calibri"/>
          <w:u w:val="single"/>
        </w:rPr>
        <w:t xml:space="preserve"> generation in the planetary interior</w:t>
      </w:r>
      <w:r w:rsidRPr="00E6615D">
        <w:rPr>
          <w:rFonts w:eastAsia="Calibri"/>
          <w:sz w:val="14"/>
        </w:rPr>
        <w:t xml:space="preserve">, far greater than the energy of the bomb itself. </w:t>
      </w:r>
    </w:p>
    <w:p w14:paraId="69F60FDE" w14:textId="77777777" w:rsidR="00CC4195" w:rsidRPr="00E6615D" w:rsidRDefault="00CC4195" w:rsidP="00CC4195">
      <w:pPr>
        <w:spacing w:line="256" w:lineRule="auto"/>
        <w:rPr>
          <w:rFonts w:eastAsia="Calibri"/>
          <w:sz w:val="14"/>
        </w:rPr>
      </w:pPr>
      <w:r w:rsidRPr="00E6615D">
        <w:rPr>
          <w:rFonts w:eastAsia="Calibri"/>
          <w:sz w:val="14"/>
        </w:rPr>
        <w:t xml:space="preserve">It typically takes many days or even weeks for this extra heat to conduct/convect to the surface of the planet and cause increased seismic/volcanic activity. Due to this variable and seemingly inconsistent delay, nuclear tests are not currently associated with seismic/volcanic activity, simply because it is believed that there is no theoretical basis for such an association. </w:t>
      </w:r>
    </w:p>
    <w:p w14:paraId="1FCBB814" w14:textId="77777777" w:rsidR="00CC4195" w:rsidRPr="00E6615D" w:rsidRDefault="00CC4195" w:rsidP="00CC4195">
      <w:pPr>
        <w:spacing w:line="256" w:lineRule="auto"/>
        <w:rPr>
          <w:rFonts w:eastAsia="Calibri"/>
          <w:sz w:val="14"/>
        </w:rPr>
      </w:pPr>
      <w:r w:rsidRPr="00E6615D">
        <w:rPr>
          <w:rFonts w:eastAsia="Calibri"/>
          <w:sz w:val="14"/>
        </w:rPr>
        <w:t xml:space="preserve">Perhaps you heard that </w:t>
      </w:r>
      <w:r w:rsidRPr="00E6615D">
        <w:rPr>
          <w:rFonts w:eastAsia="Calibri"/>
          <w:highlight w:val="cyan"/>
          <w:u w:val="single"/>
        </w:rPr>
        <w:t>after every</w:t>
      </w:r>
      <w:r w:rsidRPr="00E6615D">
        <w:rPr>
          <w:rFonts w:eastAsia="Calibri"/>
          <w:sz w:val="14"/>
        </w:rPr>
        <w:t xml:space="preserve"> major series of </w:t>
      </w:r>
      <w:r w:rsidRPr="00E6615D">
        <w:rPr>
          <w:rFonts w:eastAsia="Calibri"/>
          <w:u w:val="single"/>
        </w:rPr>
        <w:t xml:space="preserve">nuclear </w:t>
      </w:r>
      <w:r w:rsidRPr="00E6615D">
        <w:rPr>
          <w:rFonts w:eastAsia="Calibri"/>
          <w:highlight w:val="cyan"/>
          <w:u w:val="single"/>
        </w:rPr>
        <w:t>test there is</w:t>
      </w:r>
      <w:r w:rsidRPr="00E6615D">
        <w:rPr>
          <w:rFonts w:eastAsia="Calibri"/>
          <w:sz w:val="14"/>
        </w:rPr>
        <w:t xml:space="preserve"> always </w:t>
      </w:r>
      <w:r w:rsidRPr="00E6615D">
        <w:rPr>
          <w:rFonts w:eastAsia="Calibri"/>
          <w:u w:val="single"/>
        </w:rPr>
        <w:t xml:space="preserve">a period of </w:t>
      </w:r>
      <w:r w:rsidRPr="00E6615D">
        <w:rPr>
          <w:rFonts w:eastAsia="Calibri"/>
          <w:b/>
          <w:iCs/>
          <w:highlight w:val="cyan"/>
          <w:u w:val="single"/>
        </w:rPr>
        <w:t>increased seismic activity</w:t>
      </w:r>
      <w:r w:rsidRPr="00E6615D">
        <w:rPr>
          <w:rFonts w:eastAsia="Calibri"/>
          <w:sz w:val="14"/>
        </w:rPr>
        <w:t xml:space="preserve"> in some part of the world. </w:t>
      </w:r>
      <w:r w:rsidRPr="00E6615D">
        <w:rPr>
          <w:rFonts w:eastAsia="Calibri"/>
          <w:u w:val="single"/>
        </w:rPr>
        <w:t>This</w:t>
      </w:r>
      <w:r w:rsidRPr="00E6615D">
        <w:rPr>
          <w:rFonts w:eastAsia="Calibri"/>
          <w:sz w:val="14"/>
        </w:rPr>
        <w:t xml:space="preserve"> actually </w:t>
      </w:r>
      <w:r w:rsidRPr="00E6615D">
        <w:rPr>
          <w:rFonts w:eastAsia="Calibri"/>
          <w:u w:val="single"/>
        </w:rPr>
        <w:t xml:space="preserve">cannot be explained by </w:t>
      </w:r>
      <w:r w:rsidRPr="00E6615D">
        <w:rPr>
          <w:rFonts w:eastAsia="Calibri"/>
          <w:b/>
          <w:iCs/>
          <w:u w:val="single"/>
        </w:rPr>
        <w:t>direct</w:t>
      </w:r>
      <w:r w:rsidRPr="00E6615D">
        <w:rPr>
          <w:rFonts w:eastAsia="Calibri"/>
          <w:u w:val="single"/>
        </w:rPr>
        <w:t xml:space="preserve"> energy from the explosion. The mechanism of </w:t>
      </w:r>
      <w:r w:rsidRPr="00E6615D">
        <w:rPr>
          <w:rFonts w:eastAsia="Calibri"/>
          <w:b/>
          <w:iCs/>
          <w:highlight w:val="cyan"/>
          <w:u w:val="single"/>
        </w:rPr>
        <w:t>neutron radiation</w:t>
      </w:r>
      <w:r w:rsidRPr="00E6615D">
        <w:rPr>
          <w:rFonts w:eastAsia="Calibri"/>
          <w:highlight w:val="cyan"/>
          <w:u w:val="single"/>
        </w:rPr>
        <w:t xml:space="preserve"> accelerating </w:t>
      </w:r>
      <w:r w:rsidRPr="00E6615D">
        <w:rPr>
          <w:rFonts w:eastAsia="Calibri"/>
          <w:b/>
          <w:iCs/>
          <w:highlight w:val="cyan"/>
          <w:u w:val="single"/>
        </w:rPr>
        <w:t>decay</w:t>
      </w:r>
      <w:r w:rsidRPr="00E6615D">
        <w:rPr>
          <w:rFonts w:eastAsia="Calibri"/>
          <w:highlight w:val="cyan"/>
          <w:u w:val="single"/>
        </w:rPr>
        <w:t xml:space="preserve"> of</w:t>
      </w:r>
      <w:r w:rsidRPr="00E6615D">
        <w:rPr>
          <w:rFonts w:eastAsia="Calibri"/>
          <w:u w:val="single"/>
        </w:rPr>
        <w:t xml:space="preserve"> radioactive </w:t>
      </w:r>
      <w:r w:rsidRPr="00E6615D">
        <w:rPr>
          <w:rFonts w:eastAsia="Calibri"/>
          <w:highlight w:val="cyan"/>
          <w:u w:val="single"/>
        </w:rPr>
        <w:t>isotopes in the</w:t>
      </w:r>
      <w:r w:rsidRPr="00E6615D">
        <w:rPr>
          <w:rFonts w:eastAsia="Calibri"/>
          <w:u w:val="single"/>
        </w:rPr>
        <w:t xml:space="preserve"> </w:t>
      </w:r>
      <w:r w:rsidRPr="00E6615D">
        <w:rPr>
          <w:rFonts w:eastAsia="Calibri"/>
          <w:b/>
          <w:iCs/>
          <w:u w:val="single"/>
        </w:rPr>
        <w:t xml:space="preserve">planetary </w:t>
      </w:r>
      <w:r w:rsidRPr="00E6615D">
        <w:rPr>
          <w:rFonts w:eastAsia="Calibri"/>
          <w:b/>
          <w:iCs/>
          <w:highlight w:val="cyan"/>
          <w:u w:val="single"/>
        </w:rPr>
        <w:t>interior</w:t>
      </w:r>
      <w:r w:rsidRPr="00E6615D">
        <w:rPr>
          <w:rFonts w:eastAsia="Calibri"/>
          <w:sz w:val="14"/>
        </w:rPr>
        <w:t xml:space="preserve"> – a process that generates more neutrons and heat, however, </w:t>
      </w:r>
      <w:r w:rsidRPr="00E6615D">
        <w:rPr>
          <w:rFonts w:eastAsia="Calibri"/>
          <w:highlight w:val="cyan"/>
          <w:u w:val="single"/>
        </w:rPr>
        <w:t>is</w:t>
      </w:r>
      <w:r w:rsidRPr="00E6615D">
        <w:rPr>
          <w:rFonts w:eastAsia="Calibri"/>
          <w:u w:val="single"/>
        </w:rPr>
        <w:t xml:space="preserve"> a </w:t>
      </w:r>
      <w:r w:rsidRPr="00E6615D">
        <w:rPr>
          <w:rFonts w:eastAsia="Calibri"/>
          <w:b/>
          <w:iCs/>
          <w:highlight w:val="cyan"/>
          <w:u w:val="single"/>
        </w:rPr>
        <w:t>very realistic</w:t>
      </w:r>
      <w:r w:rsidRPr="00E6615D">
        <w:rPr>
          <w:rFonts w:eastAsia="Calibri"/>
          <w:b/>
          <w:iCs/>
          <w:u w:val="single"/>
        </w:rPr>
        <w:t xml:space="preserve"> explanation</w:t>
      </w:r>
      <w:r w:rsidRPr="00E6615D">
        <w:rPr>
          <w:rFonts w:eastAsia="Calibri"/>
          <w:sz w:val="14"/>
        </w:rPr>
        <w:t xml:space="preserve"> of Observable Reality. </w:t>
      </w:r>
    </w:p>
    <w:p w14:paraId="6561977A" w14:textId="77777777" w:rsidR="00CC4195" w:rsidRPr="00E6615D" w:rsidRDefault="00CC4195" w:rsidP="00CC4195">
      <w:pPr>
        <w:spacing w:line="256" w:lineRule="auto"/>
        <w:rPr>
          <w:rFonts w:eastAsia="Calibri"/>
          <w:sz w:val="14"/>
        </w:rPr>
      </w:pPr>
      <w:r w:rsidRPr="00E6615D">
        <w:rPr>
          <w:rFonts w:eastAsia="Calibri"/>
          <w:sz w:val="14"/>
        </w:rPr>
        <w:t xml:space="preserve">The </w:t>
      </w:r>
      <w:r w:rsidRPr="00E6615D">
        <w:rPr>
          <w:rFonts w:eastAsia="Calibri"/>
          <w:u w:val="single"/>
        </w:rPr>
        <w:t xml:space="preserve">process of </w:t>
      </w:r>
      <w:r w:rsidRPr="00E6615D">
        <w:rPr>
          <w:rFonts w:eastAsia="Calibri"/>
          <w:b/>
          <w:iCs/>
          <w:u w:val="single"/>
        </w:rPr>
        <w:t>accelerating volcanic activity</w:t>
      </w:r>
      <w:r w:rsidRPr="00E6615D">
        <w:rPr>
          <w:rFonts w:eastAsia="Calibri"/>
          <w:u w:val="single"/>
        </w:rPr>
        <w:t xml:space="preserve"> is nuclear in essence. </w:t>
      </w:r>
      <w:r w:rsidRPr="00E6615D">
        <w:rPr>
          <w:rFonts w:eastAsia="Calibri"/>
          <w:b/>
          <w:iCs/>
          <w:u w:val="single"/>
        </w:rPr>
        <w:t>Accelerated decay</w:t>
      </w:r>
      <w:r w:rsidRPr="00E6615D">
        <w:rPr>
          <w:rFonts w:eastAsia="Calibri"/>
          <w:sz w:val="14"/>
        </w:rPr>
        <w:t xml:space="preserve"> </w:t>
      </w:r>
      <w:r w:rsidRPr="00E6615D">
        <w:rPr>
          <w:rFonts w:eastAsia="Calibri"/>
          <w:u w:val="single"/>
        </w:rPr>
        <w:t>of radioactive isotopes</w:t>
      </w:r>
      <w:r w:rsidRPr="00E6615D">
        <w:rPr>
          <w:rFonts w:eastAsia="Calibri"/>
          <w:sz w:val="14"/>
        </w:rPr>
        <w:t xml:space="preserve"> already </w:t>
      </w:r>
      <w:r w:rsidRPr="00E6615D">
        <w:rPr>
          <w:rFonts w:eastAsia="Calibri"/>
          <w:u w:val="single"/>
        </w:rPr>
        <w:t>present in</w:t>
      </w:r>
      <w:r w:rsidRPr="00E6615D">
        <w:rPr>
          <w:rFonts w:eastAsia="Calibri"/>
          <w:sz w:val="14"/>
        </w:rPr>
        <w:t xml:space="preserve"> the </w:t>
      </w:r>
      <w:r w:rsidRPr="00E6615D">
        <w:rPr>
          <w:rFonts w:eastAsia="Calibri"/>
          <w:b/>
          <w:iCs/>
          <w:u w:val="single"/>
        </w:rPr>
        <w:t>planetary interior</w:t>
      </w:r>
      <w:r w:rsidRPr="00E6615D">
        <w:rPr>
          <w:rFonts w:eastAsia="Calibri"/>
          <w:u w:val="single"/>
        </w:rPr>
        <w:t xml:space="preserve"> provides the necessary energy</w:t>
      </w:r>
      <w:r w:rsidRPr="00E6615D">
        <w:rPr>
          <w:rFonts w:eastAsia="Calibri"/>
          <w:sz w:val="14"/>
        </w:rPr>
        <w:t xml:space="preserve">. </w:t>
      </w:r>
    </w:p>
    <w:p w14:paraId="6BFD16B5" w14:textId="77777777" w:rsidR="00CC4195" w:rsidRPr="00E6615D" w:rsidRDefault="00CC4195" w:rsidP="00CC4195">
      <w:pPr>
        <w:spacing w:line="256" w:lineRule="auto"/>
        <w:rPr>
          <w:rFonts w:eastAsia="Calibri"/>
          <w:sz w:val="14"/>
        </w:rPr>
      </w:pPr>
      <w:r w:rsidRPr="00E6615D">
        <w:rPr>
          <w:rFonts w:eastAsia="Calibri"/>
          <w:u w:val="single"/>
        </w:rPr>
        <w:t xml:space="preserve">The </w:t>
      </w:r>
      <w:r w:rsidRPr="00E6615D">
        <w:rPr>
          <w:rFonts w:eastAsia="Calibri"/>
          <w:b/>
          <w:iCs/>
          <w:u w:val="single"/>
        </w:rPr>
        <w:t>TRUE</w:t>
      </w:r>
      <w:r w:rsidRPr="00E6615D">
        <w:rPr>
          <w:rFonts w:eastAsia="Calibri"/>
          <w:u w:val="single"/>
        </w:rPr>
        <w:t xml:space="preserve"> danger of</w:t>
      </w:r>
      <w:r w:rsidRPr="00E6615D">
        <w:rPr>
          <w:rFonts w:eastAsia="Calibri"/>
          <w:sz w:val="14"/>
        </w:rPr>
        <w:t xml:space="preserve"> modern </w:t>
      </w:r>
      <w:r w:rsidRPr="00E6615D">
        <w:rPr>
          <w:rFonts w:eastAsia="Calibri"/>
          <w:b/>
          <w:iCs/>
          <w:highlight w:val="cyan"/>
          <w:u w:val="single"/>
        </w:rPr>
        <w:t>nuclear weaponry</w:t>
      </w:r>
      <w:r w:rsidRPr="00E6615D">
        <w:rPr>
          <w:rFonts w:eastAsia="Calibri"/>
          <w:u w:val="single"/>
        </w:rPr>
        <w:t xml:space="preserve"> is that their </w:t>
      </w:r>
      <w:r w:rsidRPr="00E6615D">
        <w:rPr>
          <w:rFonts w:eastAsia="Calibri"/>
          <w:b/>
          <w:iCs/>
          <w:u w:val="single"/>
        </w:rPr>
        <w:t>neutron radiation</w:t>
      </w:r>
      <w:r w:rsidRPr="00E6615D">
        <w:rPr>
          <w:rFonts w:eastAsia="Calibri"/>
          <w:u w:val="single"/>
        </w:rPr>
        <w:t xml:space="preserve"> is capable to </w:t>
      </w:r>
      <w:r w:rsidRPr="00E6615D">
        <w:rPr>
          <w:rFonts w:eastAsia="Calibri"/>
          <w:highlight w:val="cyan"/>
          <w:u w:val="single"/>
        </w:rPr>
        <w:t xml:space="preserve">induce </w:t>
      </w:r>
      <w:r w:rsidRPr="00E6615D">
        <w:rPr>
          <w:rFonts w:eastAsia="Calibri"/>
          <w:b/>
          <w:iCs/>
          <w:highlight w:val="cyan"/>
          <w:u w:val="single"/>
        </w:rPr>
        <w:t>global overheating of the</w:t>
      </w:r>
      <w:r w:rsidRPr="00E6615D">
        <w:rPr>
          <w:rFonts w:eastAsia="Calibri"/>
          <w:b/>
          <w:iCs/>
          <w:u w:val="single"/>
        </w:rPr>
        <w:t xml:space="preserve"> planetary </w:t>
      </w:r>
      <w:r w:rsidRPr="00E6615D">
        <w:rPr>
          <w:rFonts w:eastAsia="Calibri"/>
          <w:b/>
          <w:iCs/>
          <w:highlight w:val="cyan"/>
          <w:u w:val="single"/>
        </w:rPr>
        <w:t>interior</w:t>
      </w:r>
      <w:r w:rsidRPr="00E6615D">
        <w:rPr>
          <w:rFonts w:eastAsia="Calibri"/>
          <w:u w:val="single"/>
        </w:rPr>
        <w:t xml:space="preserve">, global </w:t>
      </w:r>
      <w:r w:rsidRPr="00E6615D">
        <w:rPr>
          <w:rFonts w:eastAsia="Calibri"/>
          <w:b/>
          <w:iCs/>
          <w:u w:val="single"/>
        </w:rPr>
        <w:t>volcanic activity</w:t>
      </w:r>
      <w:r w:rsidRPr="00E6615D">
        <w:rPr>
          <w:rFonts w:eastAsia="Calibri"/>
          <w:highlight w:val="cyan"/>
          <w:u w:val="single"/>
        </w:rPr>
        <w:t xml:space="preserve"> and</w:t>
      </w:r>
      <w:r w:rsidRPr="00E6615D">
        <w:rPr>
          <w:rFonts w:eastAsia="Calibri"/>
          <w:sz w:val="14"/>
        </w:rPr>
        <w:t xml:space="preserve">, in extreme circumstances, </w:t>
      </w:r>
      <w:r w:rsidRPr="00E6615D">
        <w:rPr>
          <w:rFonts w:eastAsia="Calibri"/>
          <w:highlight w:val="cyan"/>
          <w:u w:val="single"/>
        </w:rPr>
        <w:t>may</w:t>
      </w:r>
      <w:r w:rsidRPr="00E6615D">
        <w:rPr>
          <w:rFonts w:eastAsia="Calibri"/>
          <w:sz w:val="14"/>
        </w:rPr>
        <w:t xml:space="preserve"> even </w:t>
      </w:r>
      <w:r w:rsidRPr="00E6615D">
        <w:rPr>
          <w:rFonts w:eastAsia="Calibri"/>
          <w:highlight w:val="cyan"/>
          <w:u w:val="single"/>
        </w:rPr>
        <w:t xml:space="preserve">cause the </w:t>
      </w:r>
      <w:r w:rsidRPr="00E6615D">
        <w:rPr>
          <w:rFonts w:eastAsia="Calibri"/>
          <w:b/>
          <w:iCs/>
          <w:highlight w:val="cyan"/>
          <w:u w:val="single"/>
        </w:rPr>
        <w:t>entire planet to be demolished</w:t>
      </w:r>
      <w:r w:rsidRPr="00E6615D">
        <w:rPr>
          <w:rFonts w:eastAsia="Calibri"/>
          <w:sz w:val="14"/>
        </w:rPr>
        <w:t xml:space="preserve">. </w:t>
      </w:r>
    </w:p>
    <w:p w14:paraId="675D1377" w14:textId="77777777" w:rsidR="00CC4195" w:rsidRPr="00E6615D" w:rsidRDefault="00CC4195" w:rsidP="00CC4195">
      <w:pPr>
        <w:spacing w:line="256" w:lineRule="auto"/>
        <w:rPr>
          <w:rFonts w:eastAsia="Calibri"/>
          <w:sz w:val="14"/>
        </w:rPr>
      </w:pPr>
      <w:r w:rsidRPr="00E6615D">
        <w:rPr>
          <w:rFonts w:eastAsia="Calibri"/>
          <w:b/>
          <w:iCs/>
          <w:u w:val="single"/>
        </w:rPr>
        <w:t>So far</w:t>
      </w:r>
      <w:r w:rsidRPr="00E6615D">
        <w:rPr>
          <w:rFonts w:eastAsia="Calibri"/>
          <w:u w:val="single"/>
        </w:rPr>
        <w:t xml:space="preserve">, nuclear </w:t>
      </w:r>
      <w:r w:rsidRPr="00E6615D">
        <w:rPr>
          <w:rFonts w:eastAsia="Calibri"/>
          <w:highlight w:val="cyan"/>
          <w:u w:val="single"/>
        </w:rPr>
        <w:t>tests</w:t>
      </w:r>
      <w:r w:rsidRPr="00E6615D">
        <w:rPr>
          <w:rFonts w:eastAsia="Calibri"/>
          <w:sz w:val="14"/>
        </w:rPr>
        <w:t xml:space="preserve"> on Earth </w:t>
      </w:r>
      <w:r w:rsidRPr="00E6615D">
        <w:rPr>
          <w:rFonts w:eastAsia="Calibri"/>
          <w:highlight w:val="cyan"/>
          <w:u w:val="single"/>
        </w:rPr>
        <w:t xml:space="preserve">were </w:t>
      </w:r>
      <w:r w:rsidRPr="00E6615D">
        <w:rPr>
          <w:rFonts w:eastAsia="Calibri"/>
          <w:b/>
          <w:iCs/>
          <w:highlight w:val="cyan"/>
          <w:u w:val="single"/>
        </w:rPr>
        <w:t>limited</w:t>
      </w:r>
      <w:r w:rsidRPr="00E6615D">
        <w:rPr>
          <w:rFonts w:eastAsia="Calibri"/>
          <w:highlight w:val="cyan"/>
          <w:u w:val="single"/>
        </w:rPr>
        <w:t xml:space="preserve"> to a </w:t>
      </w:r>
      <w:r w:rsidRPr="00E6615D">
        <w:rPr>
          <w:rFonts w:eastAsia="Calibri"/>
          <w:b/>
          <w:iCs/>
          <w:highlight w:val="cyan"/>
          <w:u w:val="single"/>
        </w:rPr>
        <w:t>few</w:t>
      </w:r>
      <w:r w:rsidRPr="00E6615D">
        <w:rPr>
          <w:rFonts w:eastAsia="Calibri"/>
          <w:highlight w:val="cyan"/>
          <w:u w:val="single"/>
        </w:rPr>
        <w:t xml:space="preserve"> per year</w:t>
      </w:r>
      <w:r w:rsidRPr="00E6615D">
        <w:rPr>
          <w:rFonts w:eastAsia="Calibri"/>
          <w:sz w:val="14"/>
        </w:rPr>
        <w:t xml:space="preserve">. Can we really predict what will happen if the US army uses dozens of their Neutron Bombs to destroy all “suspected” and “potential” weapon sites in Iraq? </w:t>
      </w:r>
    </w:p>
    <w:p w14:paraId="78C0A3DA" w14:textId="77777777" w:rsidR="00CC4195" w:rsidRPr="00E6615D" w:rsidRDefault="00CC4195" w:rsidP="00CC4195">
      <w:pPr>
        <w:spacing w:line="256" w:lineRule="auto"/>
        <w:rPr>
          <w:rFonts w:eastAsia="Calibri"/>
          <w:sz w:val="14"/>
        </w:rPr>
      </w:pPr>
      <w:r w:rsidRPr="00E6615D">
        <w:rPr>
          <w:rFonts w:eastAsia="Calibri"/>
          <w:sz w:val="14"/>
        </w:rPr>
        <w:t xml:space="preserve">Can this message reach UN, US or other leaders before it is too late? </w:t>
      </w:r>
    </w:p>
    <w:p w14:paraId="115AEA6B" w14:textId="77777777" w:rsidR="00CC4195" w:rsidRPr="00E6615D" w:rsidRDefault="00CC4195" w:rsidP="00CC4195">
      <w:pPr>
        <w:spacing w:line="256" w:lineRule="auto"/>
        <w:rPr>
          <w:rFonts w:eastAsia="Calibri"/>
          <w:sz w:val="14"/>
        </w:rPr>
      </w:pPr>
      <w:r w:rsidRPr="00E6615D">
        <w:rPr>
          <w:rFonts w:eastAsia="Calibri"/>
          <w:sz w:val="14"/>
        </w:rPr>
        <w:t>"The proof: If intellect is unwilling or unable to understand the analysis - no proof is possible."</w:t>
      </w:r>
    </w:p>
    <w:p w14:paraId="67DFC709" w14:textId="77777777" w:rsidR="00CC4195" w:rsidRPr="004260E8" w:rsidRDefault="00CC4195" w:rsidP="00CC4195"/>
    <w:p w14:paraId="0EE39F01" w14:textId="77777777" w:rsidR="00CC4195" w:rsidRDefault="00CC4195" w:rsidP="00CC4195">
      <w:pPr>
        <w:pStyle w:val="Heading3"/>
      </w:pPr>
      <w:r>
        <w:t>Eugenics Turn---Overview---2NC</w:t>
      </w:r>
    </w:p>
    <w:p w14:paraId="4D57B112" w14:textId="77777777" w:rsidR="00CC4195" w:rsidRDefault="00CC4195" w:rsidP="00CC4195">
      <w:pPr>
        <w:pStyle w:val="Heading3"/>
      </w:pPr>
      <w:r>
        <w:t>Eugenics Turn---Link---2NC</w:t>
      </w:r>
    </w:p>
    <w:p w14:paraId="3830D2DC" w14:textId="77777777" w:rsidR="00CC4195" w:rsidRPr="00D65060" w:rsidRDefault="00CC4195" w:rsidP="00CC4195">
      <w:pPr>
        <w:keepNext/>
        <w:keepLines/>
        <w:spacing w:before="40" w:after="0"/>
        <w:outlineLvl w:val="3"/>
        <w:rPr>
          <w:rFonts w:eastAsia="Times New Roman" w:cs="Times New Roman"/>
          <w:b/>
          <w:iCs/>
          <w:sz w:val="26"/>
        </w:rPr>
      </w:pPr>
      <w:r w:rsidRPr="00D65060">
        <w:rPr>
          <w:rFonts w:eastAsia="Times New Roman" w:cs="Times New Roman"/>
          <w:b/>
          <w:iCs/>
          <w:sz w:val="26"/>
        </w:rPr>
        <w:t xml:space="preserve">Degrowth is </w:t>
      </w:r>
      <w:r w:rsidRPr="00D65060">
        <w:rPr>
          <w:rFonts w:eastAsia="Times New Roman" w:cs="Times New Roman"/>
          <w:b/>
          <w:iCs/>
          <w:sz w:val="26"/>
          <w:u w:val="single"/>
        </w:rPr>
        <w:t>gulags</w:t>
      </w:r>
      <w:r w:rsidRPr="00D65060">
        <w:rPr>
          <w:rFonts w:eastAsia="Times New Roman" w:cs="Times New Roman"/>
          <w:b/>
          <w:iCs/>
          <w:sz w:val="26"/>
        </w:rPr>
        <w:t>. Nobody is buying it.</w:t>
      </w:r>
    </w:p>
    <w:p w14:paraId="44161B29" w14:textId="77777777" w:rsidR="00CC4195" w:rsidRPr="00D65060" w:rsidRDefault="00CC4195" w:rsidP="00CC4195">
      <w:pPr>
        <w:rPr>
          <w:rFonts w:eastAsia="Calibri"/>
        </w:rPr>
      </w:pPr>
      <w:r w:rsidRPr="00D65060">
        <w:rPr>
          <w:rFonts w:eastAsia="Calibri"/>
        </w:rPr>
        <w:t xml:space="preserve">Corbin </w:t>
      </w:r>
      <w:bookmarkStart w:id="3" w:name="_Hlk120698070"/>
      <w:r w:rsidRPr="00D65060">
        <w:rPr>
          <w:rStyle w:val="Style13ptBold"/>
        </w:rPr>
        <w:t>Barthold</w:t>
      </w:r>
      <w:bookmarkEnd w:id="3"/>
      <w:r w:rsidRPr="00D65060">
        <w:rPr>
          <w:rStyle w:val="Style13ptBold"/>
        </w:rPr>
        <w:t xml:space="preserve"> 20</w:t>
      </w:r>
      <w:r w:rsidRPr="00D65060">
        <w:t>,</w:t>
      </w:r>
      <w:r w:rsidRPr="00D65060">
        <w:rPr>
          <w:rFonts w:eastAsia="Calibri"/>
        </w:rPr>
        <w:t xml:space="preserve"> Senior Litigation Counsel, the Washington Legal Foundation, 4/29/2020, “(Still) Against Degrowth,” https://www.forbes.com/sites/wlf/2020/04/29/still-against-degrowth/?sh=11cc0b105228, pacc </w:t>
      </w:r>
    </w:p>
    <w:p w14:paraId="1F1CDA8C" w14:textId="77777777" w:rsidR="00CC4195" w:rsidRPr="00D65060" w:rsidRDefault="00CC4195" w:rsidP="00CC4195">
      <w:pPr>
        <w:rPr>
          <w:rFonts w:eastAsia="Calibri"/>
          <w:sz w:val="14"/>
        </w:rPr>
      </w:pPr>
      <w:r w:rsidRPr="00D65060">
        <w:rPr>
          <w:rFonts w:eastAsia="Calibri"/>
          <w:highlight w:val="cyan"/>
          <w:u w:val="single"/>
        </w:rPr>
        <w:t>Conditions</w:t>
      </w:r>
      <w:r w:rsidRPr="00D65060">
        <w:rPr>
          <w:rFonts w:eastAsia="Calibri"/>
          <w:u w:val="single"/>
        </w:rPr>
        <w:t xml:space="preserve"> have </w:t>
      </w:r>
      <w:r w:rsidRPr="00D65060">
        <w:rPr>
          <w:rFonts w:eastAsia="Calibri"/>
          <w:highlight w:val="cyan"/>
          <w:u w:val="single"/>
        </w:rPr>
        <w:t>improved</w:t>
      </w:r>
      <w:r w:rsidRPr="00D65060">
        <w:rPr>
          <w:rFonts w:eastAsia="Calibri"/>
          <w:sz w:val="14"/>
        </w:rPr>
        <w:t xml:space="preserve"> not just in America, but </w:t>
      </w:r>
      <w:r w:rsidRPr="00D65060">
        <w:rPr>
          <w:rFonts w:eastAsia="Calibri"/>
          <w:u w:val="single"/>
        </w:rPr>
        <w:t xml:space="preserve">almost </w:t>
      </w:r>
      <w:r w:rsidRPr="00D65060">
        <w:rPr>
          <w:rFonts w:eastAsia="Calibri"/>
          <w:highlight w:val="cyan"/>
          <w:u w:val="single"/>
        </w:rPr>
        <w:t>everywhere</w:t>
      </w:r>
      <w:r w:rsidRPr="00D65060">
        <w:rPr>
          <w:rFonts w:eastAsia="Calibri"/>
          <w:u w:val="single"/>
        </w:rPr>
        <w:t xml:space="preserve">. </w:t>
      </w:r>
      <w:r w:rsidRPr="00D65060">
        <w:rPr>
          <w:rFonts w:eastAsia="Calibri"/>
          <w:b/>
          <w:iCs/>
          <w:u w:val="single"/>
          <w:bdr w:val="single" w:sz="8" w:space="0" w:color="auto"/>
        </w:rPr>
        <w:t xml:space="preserve">Global </w:t>
      </w:r>
      <w:r w:rsidRPr="00D65060">
        <w:rPr>
          <w:rFonts w:eastAsia="Calibri"/>
          <w:b/>
          <w:iCs/>
          <w:highlight w:val="cyan"/>
          <w:u w:val="single"/>
          <w:bdr w:val="single" w:sz="8" w:space="0" w:color="auto"/>
        </w:rPr>
        <w:t>poverty</w:t>
      </w:r>
      <w:r w:rsidRPr="00D65060">
        <w:rPr>
          <w:rFonts w:eastAsia="Calibri"/>
          <w:u w:val="single"/>
        </w:rPr>
        <w:t xml:space="preserve"> has </w:t>
      </w:r>
      <w:r w:rsidRPr="00D65060">
        <w:rPr>
          <w:rFonts w:eastAsia="Calibri"/>
          <w:highlight w:val="cyan"/>
          <w:u w:val="single"/>
        </w:rPr>
        <w:t>plummeted</w:t>
      </w:r>
      <w:r w:rsidRPr="00D65060">
        <w:rPr>
          <w:rFonts w:eastAsia="Calibri"/>
          <w:u w:val="single"/>
        </w:rPr>
        <w:t>, at the fastest rate ever</w:t>
      </w:r>
      <w:r w:rsidRPr="00D65060">
        <w:rPr>
          <w:rFonts w:eastAsia="Calibri"/>
          <w:sz w:val="14"/>
        </w:rPr>
        <w:t xml:space="preserve">, since 1978. </w:t>
      </w:r>
      <w:r w:rsidRPr="00D65060">
        <w:rPr>
          <w:rFonts w:eastAsia="Calibri"/>
          <w:u w:val="single"/>
        </w:rPr>
        <w:t>The number</w:t>
      </w:r>
      <w:r w:rsidRPr="00D65060">
        <w:rPr>
          <w:rFonts w:eastAsia="Calibri"/>
          <w:sz w:val="14"/>
        </w:rPr>
        <w:t xml:space="preserve"> of people living </w:t>
      </w:r>
      <w:r w:rsidRPr="00D65060">
        <w:rPr>
          <w:rFonts w:eastAsia="Calibri"/>
          <w:u w:val="single"/>
        </w:rPr>
        <w:t>in extreme poverty has fallen by</w:t>
      </w:r>
      <w:r w:rsidRPr="00D65060">
        <w:rPr>
          <w:rFonts w:eastAsia="Calibri"/>
          <w:sz w:val="14"/>
        </w:rPr>
        <w:t xml:space="preserve"> more than </w:t>
      </w:r>
      <w:r w:rsidRPr="00D65060">
        <w:rPr>
          <w:rFonts w:eastAsia="Calibri"/>
          <w:u w:val="single"/>
        </w:rPr>
        <w:t>half, even as the</w:t>
      </w:r>
      <w:r w:rsidRPr="00D65060">
        <w:rPr>
          <w:rFonts w:eastAsia="Calibri"/>
          <w:sz w:val="14"/>
        </w:rPr>
        <w:t xml:space="preserve"> total </w:t>
      </w:r>
      <w:r w:rsidRPr="00D65060">
        <w:rPr>
          <w:rFonts w:eastAsia="Calibri"/>
          <w:u w:val="single"/>
        </w:rPr>
        <w:t>number of people on earth</w:t>
      </w:r>
      <w:r w:rsidRPr="00D65060">
        <w:rPr>
          <w:rFonts w:eastAsia="Calibri"/>
          <w:sz w:val="14"/>
        </w:rPr>
        <w:t xml:space="preserve"> has </w:t>
      </w:r>
      <w:r w:rsidRPr="00D65060">
        <w:rPr>
          <w:rFonts w:eastAsia="Calibri"/>
          <w:u w:val="single"/>
        </w:rPr>
        <w:t>doubled</w:t>
      </w:r>
      <w:r w:rsidRPr="00D65060">
        <w:rPr>
          <w:rFonts w:eastAsia="Calibri"/>
          <w:sz w:val="14"/>
        </w:rPr>
        <w:t>.</w:t>
      </w:r>
    </w:p>
    <w:p w14:paraId="30F900DB" w14:textId="77777777" w:rsidR="00CC4195" w:rsidRPr="00D65060" w:rsidRDefault="00CC4195" w:rsidP="00CC4195">
      <w:pPr>
        <w:rPr>
          <w:rFonts w:eastAsia="Calibri"/>
          <w:sz w:val="14"/>
        </w:rPr>
      </w:pPr>
      <w:r w:rsidRPr="00D65060">
        <w:rPr>
          <w:rFonts w:eastAsia="Calibri"/>
          <w:sz w:val="14"/>
        </w:rPr>
        <w:t xml:space="preserve">And </w:t>
      </w:r>
      <w:r w:rsidRPr="00D65060">
        <w:rPr>
          <w:rFonts w:eastAsia="Calibri"/>
          <w:u w:val="single"/>
        </w:rPr>
        <w:t>the</w:t>
      </w:r>
      <w:r w:rsidRPr="00D65060">
        <w:rPr>
          <w:rFonts w:eastAsia="Calibri"/>
          <w:sz w:val="14"/>
        </w:rPr>
        <w:t xml:space="preserve"> dastardly </w:t>
      </w:r>
      <w:r w:rsidRPr="00D65060">
        <w:rPr>
          <w:rFonts w:eastAsia="Calibri"/>
          <w:u w:val="single"/>
        </w:rPr>
        <w:t xml:space="preserve">neoliberal system </w:t>
      </w:r>
      <w:r w:rsidRPr="00D65060">
        <w:rPr>
          <w:rFonts w:eastAsia="Calibri"/>
          <w:b/>
          <w:iCs/>
          <w:u w:val="single"/>
          <w:bdr w:val="single" w:sz="8" w:space="0" w:color="auto"/>
        </w:rPr>
        <w:t>doesn’t just save lives</w:t>
      </w:r>
      <w:r w:rsidRPr="00D65060">
        <w:rPr>
          <w:rFonts w:eastAsia="Calibri"/>
          <w:u w:val="single"/>
        </w:rPr>
        <w:t xml:space="preserve">; it </w:t>
      </w:r>
      <w:r w:rsidRPr="00D65060">
        <w:rPr>
          <w:rFonts w:eastAsia="Calibri"/>
          <w:b/>
          <w:iCs/>
          <w:u w:val="single"/>
          <w:bdr w:val="single" w:sz="8" w:space="0" w:color="auto"/>
        </w:rPr>
        <w:t>makes life better</w:t>
      </w:r>
      <w:r w:rsidRPr="00D65060">
        <w:rPr>
          <w:rFonts w:eastAsia="Calibri"/>
          <w:sz w:val="14"/>
        </w:rPr>
        <w:t>. McKibben is free to opine that “a man with a phone more or less permanently affixed to his palm is partway a robot already.” Much modern progressive thought stands on supposedly sophisticated people’s fear of change. Normal people are not obliged to share such fears, and generally they don’t. Actually, change can be rather agreeable. Remember when laptops and cell phones were “toys for the rich”?</w:t>
      </w:r>
    </w:p>
    <w:p w14:paraId="5BA29CC9" w14:textId="77777777" w:rsidR="00CC4195" w:rsidRPr="00D65060" w:rsidRDefault="00CC4195" w:rsidP="00CC4195">
      <w:pPr>
        <w:rPr>
          <w:rFonts w:eastAsia="Calibri"/>
          <w:sz w:val="14"/>
        </w:rPr>
      </w:pPr>
      <w:r w:rsidRPr="00D65060">
        <w:rPr>
          <w:rFonts w:eastAsia="Calibri"/>
          <w:highlight w:val="cyan"/>
          <w:u w:val="single"/>
        </w:rPr>
        <w:t>No</w:t>
      </w:r>
      <w:r w:rsidRPr="00D65060">
        <w:rPr>
          <w:rFonts w:eastAsia="Calibri"/>
          <w:sz w:val="14"/>
        </w:rPr>
        <w:t xml:space="preserve">r will normal </w:t>
      </w:r>
      <w:r w:rsidRPr="00D65060">
        <w:rPr>
          <w:rFonts w:eastAsia="Calibri"/>
          <w:highlight w:val="cyan"/>
          <w:u w:val="single"/>
        </w:rPr>
        <w:t>people</w:t>
      </w:r>
      <w:r w:rsidRPr="00D65060">
        <w:rPr>
          <w:rFonts w:eastAsia="Calibri"/>
          <w:u w:val="single"/>
        </w:rPr>
        <w:t xml:space="preserve"> find much to </w:t>
      </w:r>
      <w:r w:rsidRPr="00D65060">
        <w:rPr>
          <w:rFonts w:eastAsia="Calibri"/>
          <w:highlight w:val="cyan"/>
          <w:u w:val="single"/>
        </w:rPr>
        <w:t>like</w:t>
      </w:r>
      <w:r w:rsidRPr="00D65060">
        <w:rPr>
          <w:rFonts w:eastAsia="Calibri"/>
          <w:u w:val="single"/>
        </w:rPr>
        <w:t xml:space="preserve"> about </w:t>
      </w:r>
      <w:r w:rsidRPr="00D65060">
        <w:rPr>
          <w:rFonts w:eastAsia="Calibri"/>
          <w:highlight w:val="cyan"/>
          <w:u w:val="single"/>
        </w:rPr>
        <w:t>life</w:t>
      </w:r>
      <w:r w:rsidRPr="00D65060">
        <w:rPr>
          <w:rFonts w:eastAsia="Calibri"/>
          <w:u w:val="single"/>
        </w:rPr>
        <w:t xml:space="preserve"> in</w:t>
      </w:r>
      <w:r w:rsidRPr="00D65060">
        <w:rPr>
          <w:rFonts w:eastAsia="Calibri"/>
          <w:sz w:val="14"/>
        </w:rPr>
        <w:t xml:space="preserve"> a </w:t>
      </w:r>
      <w:r w:rsidRPr="00D65060">
        <w:rPr>
          <w:rFonts w:eastAsia="Calibri"/>
          <w:b/>
          <w:iCs/>
          <w:u w:val="single"/>
          <w:bdr w:val="single" w:sz="8" w:space="0" w:color="auto"/>
        </w:rPr>
        <w:t>degrowth</w:t>
      </w:r>
      <w:r w:rsidRPr="00D65060">
        <w:rPr>
          <w:rFonts w:eastAsia="Calibri"/>
          <w:sz w:val="14"/>
        </w:rPr>
        <w:t xml:space="preserve"> world. Aaron Timms recently reported in The New Republic on his three-week stay at a French degrowth “summer school.” The “students” there lived in a commune </w:t>
      </w:r>
      <w:r w:rsidRPr="00D65060">
        <w:rPr>
          <w:rFonts w:eastAsia="Calibri"/>
          <w:highlight w:val="cyan"/>
          <w:u w:val="single"/>
        </w:rPr>
        <w:t xml:space="preserve">without </w:t>
      </w:r>
      <w:r w:rsidRPr="00D65060">
        <w:rPr>
          <w:rFonts w:eastAsia="Calibri"/>
          <w:b/>
          <w:iCs/>
          <w:highlight w:val="cyan"/>
          <w:u w:val="single"/>
          <w:bdr w:val="single" w:sz="8" w:space="0" w:color="auto"/>
        </w:rPr>
        <w:t>refrigeration</w:t>
      </w:r>
      <w:r w:rsidRPr="00D65060">
        <w:rPr>
          <w:rFonts w:eastAsia="Calibri"/>
          <w:highlight w:val="cyan"/>
          <w:u w:val="single"/>
        </w:rPr>
        <w:t xml:space="preserve">, </w:t>
      </w:r>
      <w:r w:rsidRPr="00D65060">
        <w:rPr>
          <w:rFonts w:eastAsia="Calibri"/>
          <w:b/>
          <w:iCs/>
          <w:highlight w:val="cyan"/>
          <w:u w:val="single"/>
          <w:bdr w:val="single" w:sz="8" w:space="0" w:color="auto"/>
        </w:rPr>
        <w:t>air conditioning</w:t>
      </w:r>
      <w:r w:rsidRPr="00D65060">
        <w:rPr>
          <w:rFonts w:eastAsia="Calibri"/>
          <w:highlight w:val="cyan"/>
          <w:u w:val="single"/>
        </w:rPr>
        <w:t xml:space="preserve">, or </w:t>
      </w:r>
      <w:r w:rsidRPr="00D65060">
        <w:rPr>
          <w:rFonts w:eastAsia="Calibri"/>
          <w:b/>
          <w:iCs/>
          <w:highlight w:val="cyan"/>
          <w:u w:val="single"/>
          <w:bdr w:val="single" w:sz="8" w:space="0" w:color="auto"/>
        </w:rPr>
        <w:t>Wi-Fi</w:t>
      </w:r>
      <w:r w:rsidRPr="00D65060">
        <w:rPr>
          <w:rFonts w:eastAsia="Calibri"/>
          <w:sz w:val="14"/>
        </w:rPr>
        <w:t xml:space="preserve">. They subsisted on leaves, legumes, grains, and bread. They entertained themselves by talking “long into the night about capitalism and interspecies extinction.” At a seminar a Dutch man presented a vision of the degrowth lifestyle. He lavished praise on the Amish and said that “it would be great to have more darkness.” </w:t>
      </w:r>
      <w:r w:rsidRPr="00D65060">
        <w:rPr>
          <w:rFonts w:eastAsia="Calibri"/>
          <w:u w:val="single"/>
        </w:rPr>
        <w:t xml:space="preserve">Listeners from </w:t>
      </w:r>
      <w:r w:rsidRPr="00D65060">
        <w:rPr>
          <w:rFonts w:eastAsia="Calibri"/>
          <w:b/>
          <w:iCs/>
          <w:u w:val="single"/>
          <w:bdr w:val="single" w:sz="8" w:space="0" w:color="auto"/>
        </w:rPr>
        <w:t xml:space="preserve">the </w:t>
      </w:r>
      <w:r w:rsidRPr="00D65060">
        <w:rPr>
          <w:rFonts w:eastAsia="Calibri"/>
          <w:b/>
          <w:iCs/>
          <w:highlight w:val="cyan"/>
          <w:u w:val="single"/>
          <w:bdr w:val="single" w:sz="8" w:space="0" w:color="auto"/>
        </w:rPr>
        <w:t>Global South</w:t>
      </w:r>
      <w:r w:rsidRPr="00D65060">
        <w:rPr>
          <w:rFonts w:eastAsia="Calibri"/>
          <w:u w:val="single"/>
        </w:rPr>
        <w:t xml:space="preserve"> were </w:t>
      </w:r>
      <w:r w:rsidRPr="00D65060">
        <w:rPr>
          <w:rFonts w:eastAsia="Calibri"/>
          <w:highlight w:val="cyan"/>
          <w:u w:val="single"/>
        </w:rPr>
        <w:t xml:space="preserve">not </w:t>
      </w:r>
      <w:r w:rsidRPr="00D65060">
        <w:rPr>
          <w:rFonts w:eastAsia="Calibri"/>
          <w:u w:val="single"/>
        </w:rPr>
        <w:t>impressed</w:t>
      </w:r>
      <w:r w:rsidRPr="00D65060">
        <w:rPr>
          <w:rFonts w:eastAsia="Calibri"/>
          <w:sz w:val="14"/>
        </w:rPr>
        <w:t xml:space="preserve">. A woman from Chile upbraided the speaker for </w:t>
      </w:r>
      <w:r w:rsidRPr="00D65060">
        <w:rPr>
          <w:rFonts w:eastAsia="Calibri"/>
          <w:b/>
          <w:iCs/>
          <w:highlight w:val="cyan"/>
          <w:u w:val="single"/>
          <w:bdr w:val="single" w:sz="8" w:space="0" w:color="auto"/>
        </w:rPr>
        <w:t xml:space="preserve">idealizing </w:t>
      </w:r>
      <w:r w:rsidRPr="00D65060">
        <w:rPr>
          <w:rFonts w:eastAsia="Calibri"/>
          <w:b/>
          <w:iCs/>
          <w:u w:val="single"/>
          <w:bdr w:val="single" w:sz="8" w:space="0" w:color="auto"/>
        </w:rPr>
        <w:t>the primitiveness</w:t>
      </w:r>
      <w:r w:rsidRPr="00D65060">
        <w:rPr>
          <w:rFonts w:eastAsia="Calibri"/>
          <w:u w:val="single"/>
        </w:rPr>
        <w:t xml:space="preserve"> of the past</w:t>
      </w:r>
      <w:r w:rsidRPr="00D65060">
        <w:rPr>
          <w:rFonts w:eastAsia="Calibri"/>
          <w:sz w:val="14"/>
        </w:rPr>
        <w:t>. “People in the developing world are living in that past,” she said; “</w:t>
      </w:r>
      <w:r w:rsidRPr="00D65060">
        <w:rPr>
          <w:rFonts w:eastAsia="Calibri"/>
          <w:u w:val="single"/>
        </w:rPr>
        <w:t xml:space="preserve">it’s called </w:t>
      </w:r>
      <w:r w:rsidRPr="00D65060">
        <w:rPr>
          <w:rFonts w:eastAsia="Calibri"/>
          <w:b/>
          <w:iCs/>
          <w:highlight w:val="cyan"/>
          <w:u w:val="single"/>
          <w:bdr w:val="single" w:sz="8" w:space="0" w:color="auto"/>
        </w:rPr>
        <w:t>poverty</w:t>
      </w:r>
      <w:r w:rsidRPr="00D65060">
        <w:rPr>
          <w:rFonts w:eastAsia="Calibri"/>
          <w:sz w:val="14"/>
        </w:rPr>
        <w:t>.” “I’ve heard all my life about the need for personal limits and personal sacrifice,” an Indian Ph.D. student added; “</w:t>
      </w:r>
      <w:r w:rsidRPr="00D65060">
        <w:rPr>
          <w:rFonts w:eastAsia="Calibri"/>
          <w:u w:val="single"/>
        </w:rPr>
        <w:t>it feels like</w:t>
      </w:r>
      <w:r w:rsidRPr="00D65060">
        <w:rPr>
          <w:rFonts w:eastAsia="Calibri"/>
          <w:sz w:val="14"/>
        </w:rPr>
        <w:t xml:space="preserve"> a </w:t>
      </w:r>
      <w:r w:rsidRPr="00D65060">
        <w:rPr>
          <w:rFonts w:eastAsia="Calibri"/>
          <w:b/>
          <w:iCs/>
          <w:u w:val="single"/>
          <w:bdr w:val="single" w:sz="8" w:space="0" w:color="auto"/>
        </w:rPr>
        <w:t>regression</w:t>
      </w:r>
      <w:r w:rsidRPr="00D65060">
        <w:rPr>
          <w:rFonts w:eastAsia="Calibri"/>
          <w:u w:val="single"/>
        </w:rPr>
        <w:t xml:space="preserve"> to go back</w:t>
      </w:r>
      <w:r w:rsidRPr="00D65060">
        <w:rPr>
          <w:rFonts w:eastAsia="Calibri"/>
          <w:sz w:val="14"/>
        </w:rPr>
        <w:t xml:space="preserve"> to that world.” The school’s only Chinese attendee told Timms that </w:t>
      </w:r>
      <w:r w:rsidRPr="00D65060">
        <w:rPr>
          <w:rFonts w:eastAsia="Calibri"/>
          <w:u w:val="single"/>
        </w:rPr>
        <w:t>no one in China would accept</w:t>
      </w:r>
      <w:r w:rsidRPr="00D65060">
        <w:rPr>
          <w:rFonts w:eastAsia="Calibri"/>
          <w:sz w:val="14"/>
        </w:rPr>
        <w:t xml:space="preserve"> the school’s </w:t>
      </w:r>
      <w:r w:rsidRPr="00D65060">
        <w:rPr>
          <w:rFonts w:eastAsia="Calibri"/>
          <w:u w:val="single"/>
        </w:rPr>
        <w:t>living conditions</w:t>
      </w:r>
      <w:r w:rsidRPr="00D65060">
        <w:rPr>
          <w:rFonts w:eastAsia="Calibri"/>
          <w:sz w:val="14"/>
        </w:rPr>
        <w:t xml:space="preserve">. “Everyone in the country wants to move to the city,” he said, “and </w:t>
      </w:r>
      <w:r w:rsidRPr="00D65060">
        <w:rPr>
          <w:rFonts w:eastAsia="Calibri"/>
          <w:u w:val="single"/>
        </w:rPr>
        <w:t>everyone</w:t>
      </w:r>
      <w:r w:rsidRPr="00D65060">
        <w:rPr>
          <w:rFonts w:eastAsia="Calibri"/>
          <w:sz w:val="14"/>
        </w:rPr>
        <w:t xml:space="preserve"> in the city </w:t>
      </w:r>
      <w:r w:rsidRPr="00D65060">
        <w:rPr>
          <w:rFonts w:eastAsia="Calibri"/>
          <w:u w:val="single"/>
        </w:rPr>
        <w:t>wants to copy the West</w:t>
      </w:r>
      <w:r w:rsidRPr="00D65060">
        <w:rPr>
          <w:rFonts w:eastAsia="Calibri"/>
          <w:sz w:val="14"/>
        </w:rPr>
        <w:t>.”</w:t>
      </w:r>
    </w:p>
    <w:p w14:paraId="0865B2F3" w14:textId="77777777" w:rsidR="00CC4195" w:rsidRPr="00D65060" w:rsidRDefault="00CC4195" w:rsidP="00CC4195">
      <w:pPr>
        <w:rPr>
          <w:rFonts w:eastAsia="Calibri"/>
          <w:sz w:val="14"/>
        </w:rPr>
      </w:pPr>
      <w:r w:rsidRPr="00D65060">
        <w:rPr>
          <w:rFonts w:eastAsia="Calibri"/>
          <w:b/>
          <w:iCs/>
          <w:u w:val="single"/>
          <w:bdr w:val="single" w:sz="8" w:space="0" w:color="auto"/>
        </w:rPr>
        <w:t xml:space="preserve">The </w:t>
      </w:r>
      <w:r w:rsidRPr="00D65060">
        <w:rPr>
          <w:rFonts w:eastAsia="Calibri"/>
          <w:b/>
          <w:iCs/>
          <w:highlight w:val="cyan"/>
          <w:u w:val="single"/>
          <w:bdr w:val="single" w:sz="8" w:space="0" w:color="auto"/>
        </w:rPr>
        <w:t>Chinese</w:t>
      </w:r>
      <w:r w:rsidRPr="00D65060">
        <w:rPr>
          <w:rFonts w:eastAsia="Calibri"/>
          <w:sz w:val="14"/>
        </w:rPr>
        <w:t xml:space="preserve"> would know; they have </w:t>
      </w:r>
      <w:r w:rsidRPr="00D65060">
        <w:rPr>
          <w:rFonts w:eastAsia="Calibri"/>
          <w:highlight w:val="cyan"/>
          <w:u w:val="single"/>
        </w:rPr>
        <w:t>tried degrowth</w:t>
      </w:r>
      <w:r w:rsidRPr="00D65060">
        <w:rPr>
          <w:rFonts w:eastAsia="Calibri"/>
          <w:sz w:val="14"/>
        </w:rPr>
        <w:t xml:space="preserve"> on for size. Although capitalism has yet to produce the kind of ruin Paul Ehrlich is always picturing, </w:t>
      </w:r>
      <w:r w:rsidRPr="00D65060">
        <w:rPr>
          <w:rFonts w:eastAsia="Calibri"/>
          <w:u w:val="single"/>
        </w:rPr>
        <w:t xml:space="preserve">the </w:t>
      </w:r>
      <w:r w:rsidRPr="00D65060">
        <w:rPr>
          <w:rFonts w:eastAsia="Calibri"/>
          <w:b/>
          <w:iCs/>
          <w:u w:val="single"/>
          <w:bdr w:val="single" w:sz="8" w:space="0" w:color="auto"/>
        </w:rPr>
        <w:t>Great Leap Forward</w:t>
      </w:r>
      <w:r w:rsidRPr="00D65060">
        <w:rPr>
          <w:rFonts w:eastAsia="Calibri"/>
          <w:sz w:val="14"/>
        </w:rPr>
        <w:t>, China’s sharp departure from capitalism, did so to the last degree. Communal farming and rural industrialization—</w:t>
      </w:r>
      <w:r w:rsidRPr="00D65060">
        <w:rPr>
          <w:rFonts w:eastAsia="Calibri"/>
          <w:b/>
          <w:iCs/>
          <w:u w:val="single"/>
          <w:bdr w:val="single" w:sz="8" w:space="0" w:color="auto"/>
        </w:rPr>
        <w:t>deindustrialization</w:t>
      </w:r>
      <w:r w:rsidRPr="00D65060">
        <w:rPr>
          <w:rFonts w:eastAsia="Calibri"/>
          <w:sz w:val="14"/>
        </w:rPr>
        <w:t>, really—</w:t>
      </w:r>
      <w:r w:rsidRPr="00D65060">
        <w:rPr>
          <w:rFonts w:eastAsia="Calibri"/>
          <w:highlight w:val="cyan"/>
          <w:u w:val="single"/>
        </w:rPr>
        <w:t xml:space="preserve">created </w:t>
      </w:r>
      <w:r w:rsidRPr="00D65060">
        <w:rPr>
          <w:rFonts w:eastAsia="Calibri"/>
          <w:b/>
          <w:iCs/>
          <w:highlight w:val="cyan"/>
          <w:u w:val="single"/>
          <w:bdr w:val="single" w:sz="8" w:space="0" w:color="auto"/>
        </w:rPr>
        <w:t>the worst famine</w:t>
      </w:r>
      <w:r w:rsidRPr="00D65060">
        <w:rPr>
          <w:rFonts w:eastAsia="Calibri"/>
          <w:b/>
          <w:iCs/>
          <w:u w:val="single"/>
          <w:bdr w:val="single" w:sz="8" w:space="0" w:color="auto"/>
        </w:rPr>
        <w:t xml:space="preserve"> there has been</w:t>
      </w:r>
      <w:r w:rsidRPr="00D65060">
        <w:rPr>
          <w:rFonts w:eastAsia="Calibri"/>
          <w:u w:val="single"/>
        </w:rPr>
        <w:t>. Equally tragic was</w:t>
      </w:r>
      <w:r w:rsidRPr="00D65060">
        <w:rPr>
          <w:rFonts w:eastAsia="Calibri"/>
          <w:sz w:val="14"/>
        </w:rPr>
        <w:t xml:space="preserve"> the Khmer </w:t>
      </w:r>
      <w:r w:rsidRPr="00D65060">
        <w:rPr>
          <w:rFonts w:eastAsia="Calibri"/>
          <w:u w:val="single"/>
        </w:rPr>
        <w:t xml:space="preserve">Rouge’s attempt to turn </w:t>
      </w:r>
      <w:r w:rsidRPr="00D65060">
        <w:rPr>
          <w:rFonts w:eastAsia="Calibri"/>
          <w:b/>
          <w:iCs/>
          <w:u w:val="single"/>
          <w:bdr w:val="single" w:sz="8" w:space="0" w:color="auto"/>
        </w:rPr>
        <w:t>Cambodia</w:t>
      </w:r>
      <w:r w:rsidRPr="00D65060">
        <w:rPr>
          <w:rFonts w:eastAsia="Calibri"/>
          <w:u w:val="single"/>
        </w:rPr>
        <w:t xml:space="preserve"> into an </w:t>
      </w:r>
      <w:r w:rsidRPr="00D65060">
        <w:rPr>
          <w:rFonts w:eastAsia="Calibri"/>
          <w:b/>
          <w:iCs/>
          <w:u w:val="single"/>
          <w:bdr w:val="single" w:sz="8" w:space="0" w:color="auto"/>
        </w:rPr>
        <w:t>autarkic socialist agrarian utopia</w:t>
      </w:r>
      <w:r w:rsidRPr="00D65060">
        <w:rPr>
          <w:rFonts w:eastAsia="Calibri"/>
          <w:sz w:val="14"/>
        </w:rPr>
        <w:t xml:space="preserve">. This is not to say that every rigid environmentalist is an eco-fascist. (McKibben, for his part, is laudably clear-eyed about the failures of Soviet autocracy and central planning.) It is simply to note that, </w:t>
      </w:r>
      <w:r w:rsidRPr="00D65060">
        <w:rPr>
          <w:rFonts w:eastAsia="Calibri"/>
          <w:u w:val="single"/>
        </w:rPr>
        <w:t>on the few occasions it has been implemented</w:t>
      </w:r>
      <w:r w:rsidRPr="00D65060">
        <w:rPr>
          <w:rFonts w:eastAsia="Calibri"/>
          <w:sz w:val="14"/>
        </w:rPr>
        <w:t xml:space="preserve">, abrupt, widespread, top-down </w:t>
      </w:r>
      <w:r w:rsidRPr="00D65060">
        <w:rPr>
          <w:rFonts w:eastAsia="Calibri"/>
          <w:highlight w:val="cyan"/>
          <w:u w:val="single"/>
        </w:rPr>
        <w:t>degrowth has been</w:t>
      </w:r>
      <w:r w:rsidRPr="00D65060">
        <w:rPr>
          <w:rFonts w:eastAsia="Calibri"/>
          <w:u w:val="single"/>
        </w:rPr>
        <w:t xml:space="preserve"> </w:t>
      </w:r>
      <w:r w:rsidRPr="00D65060">
        <w:rPr>
          <w:rFonts w:eastAsia="Calibri"/>
          <w:b/>
          <w:iCs/>
          <w:u w:val="single"/>
          <w:bdr w:val="single" w:sz="8" w:space="0" w:color="auto"/>
        </w:rPr>
        <w:t xml:space="preserve">a </w:t>
      </w:r>
      <w:r w:rsidRPr="00D65060">
        <w:rPr>
          <w:rFonts w:eastAsia="Calibri"/>
          <w:b/>
          <w:iCs/>
          <w:highlight w:val="cyan"/>
          <w:u w:val="single"/>
          <w:bdr w:val="single" w:sz="8" w:space="0" w:color="auto"/>
        </w:rPr>
        <w:t>disaster</w:t>
      </w:r>
      <w:r w:rsidRPr="00D65060">
        <w:rPr>
          <w:rFonts w:eastAsia="Calibri"/>
          <w:sz w:val="14"/>
        </w:rPr>
        <w:t>.</w:t>
      </w:r>
    </w:p>
    <w:p w14:paraId="408EC548" w14:textId="77777777" w:rsidR="00CC4195" w:rsidRPr="00D65060" w:rsidRDefault="00CC4195" w:rsidP="00CC4195">
      <w:pPr>
        <w:keepNext/>
        <w:keepLines/>
        <w:spacing w:before="40" w:after="0"/>
        <w:outlineLvl w:val="3"/>
        <w:rPr>
          <w:rFonts w:eastAsia="Times New Roman"/>
          <w:b/>
          <w:iCs/>
          <w:sz w:val="26"/>
        </w:rPr>
      </w:pPr>
      <w:r w:rsidRPr="00D65060">
        <w:rPr>
          <w:rFonts w:eastAsia="Times New Roman"/>
          <w:b/>
          <w:iCs/>
          <w:sz w:val="26"/>
        </w:rPr>
        <w:t xml:space="preserve">It immediately </w:t>
      </w:r>
      <w:r w:rsidRPr="00D65060">
        <w:rPr>
          <w:rFonts w:eastAsia="Times New Roman"/>
          <w:b/>
          <w:iCs/>
          <w:sz w:val="26"/>
          <w:u w:val="single"/>
        </w:rPr>
        <w:t>starves</w:t>
      </w:r>
      <w:r w:rsidRPr="00D65060">
        <w:rPr>
          <w:rFonts w:eastAsia="Times New Roman"/>
          <w:b/>
          <w:iCs/>
          <w:sz w:val="26"/>
        </w:rPr>
        <w:t xml:space="preserve"> 80% of the world population.</w:t>
      </w:r>
    </w:p>
    <w:p w14:paraId="40332D0E" w14:textId="77777777" w:rsidR="00CC4195" w:rsidRPr="00D65060" w:rsidRDefault="00CC4195" w:rsidP="00CC4195">
      <w:pPr>
        <w:rPr>
          <w:rFonts w:eastAsia="Calibri"/>
        </w:rPr>
      </w:pPr>
      <w:r w:rsidRPr="00D65060">
        <w:rPr>
          <w:rFonts w:eastAsia="Calibri"/>
        </w:rPr>
        <w:t xml:space="preserve">David </w:t>
      </w:r>
      <w:r w:rsidRPr="00D65060">
        <w:rPr>
          <w:rStyle w:val="Style13ptBold"/>
        </w:rPr>
        <w:t>Harvey 19</w:t>
      </w:r>
      <w:r w:rsidRPr="00D65060">
        <w:rPr>
          <w:rFonts w:eastAsia="Calibri"/>
        </w:rPr>
        <w:t>, Distinguished Professor of Anthropology &amp; Geography at the Graduate Center of the City University of New York, 12/19/2019, “Anti-Capitalist Chronicles: Global Unrest,” https://www.democracyatwork.info/acc_global_unrest?fbclid=IwAR1oGRcltaL_oI2N1ixYuAS-cT-HhjF7cErSXBswcWPAvkNmPVaDndYU1xQ, Stras</w:t>
      </w:r>
    </w:p>
    <w:p w14:paraId="06543A05" w14:textId="77777777" w:rsidR="00CC4195" w:rsidRPr="00D65060" w:rsidRDefault="00CC4195" w:rsidP="00CC4195">
      <w:pPr>
        <w:rPr>
          <w:rFonts w:eastAsia="Calibri"/>
          <w:sz w:val="16"/>
        </w:rPr>
      </w:pPr>
      <w:r w:rsidRPr="00D65060">
        <w:rPr>
          <w:rFonts w:eastAsia="Calibri"/>
          <w:sz w:val="16"/>
        </w:rPr>
        <w:t xml:space="preserve">So that is, if you like, one half of the problem. But the other part of the problem is this: that </w:t>
      </w:r>
      <w:r w:rsidRPr="00D65060">
        <w:rPr>
          <w:rFonts w:eastAsia="Calibri"/>
          <w:u w:val="single"/>
        </w:rPr>
        <w:t xml:space="preserve">in Marx's time if there was a </w:t>
      </w:r>
      <w:r w:rsidRPr="00D65060">
        <w:rPr>
          <w:rFonts w:eastAsia="Calibri"/>
          <w:b/>
          <w:iCs/>
          <w:u w:val="single"/>
          <w:bdr w:val="single" w:sz="8" w:space="0" w:color="auto"/>
        </w:rPr>
        <w:t>sudden collapse</w:t>
      </w:r>
      <w:r w:rsidRPr="00D65060">
        <w:rPr>
          <w:rFonts w:eastAsia="Calibri"/>
          <w:u w:val="single"/>
        </w:rPr>
        <w:t xml:space="preserve"> of capitalism, most people</w:t>
      </w:r>
      <w:r w:rsidRPr="00D65060">
        <w:rPr>
          <w:rFonts w:eastAsia="Calibri"/>
          <w:sz w:val="16"/>
        </w:rPr>
        <w:t xml:space="preserve"> in the world </w:t>
      </w:r>
      <w:r w:rsidRPr="00D65060">
        <w:rPr>
          <w:rFonts w:eastAsia="Calibri"/>
          <w:u w:val="single"/>
        </w:rPr>
        <w:t>would</w:t>
      </w:r>
      <w:r w:rsidRPr="00D65060">
        <w:rPr>
          <w:rFonts w:eastAsia="Calibri"/>
          <w:sz w:val="16"/>
        </w:rPr>
        <w:t xml:space="preserve"> be able to </w:t>
      </w:r>
      <w:r w:rsidRPr="00D65060">
        <w:rPr>
          <w:rFonts w:eastAsia="Calibri"/>
          <w:u w:val="single"/>
        </w:rPr>
        <w:t>feed themselves and reproduce</w:t>
      </w:r>
      <w:r w:rsidRPr="00D65060">
        <w:rPr>
          <w:rFonts w:eastAsia="Calibri"/>
          <w:sz w:val="16"/>
        </w:rPr>
        <w:t xml:space="preserve">. Because </w:t>
      </w:r>
      <w:r w:rsidRPr="00D65060">
        <w:rPr>
          <w:rFonts w:eastAsia="Calibri"/>
          <w:u w:val="single"/>
        </w:rPr>
        <w:t xml:space="preserve">most people were </w:t>
      </w:r>
      <w:r w:rsidRPr="00D65060">
        <w:rPr>
          <w:rFonts w:eastAsia="Calibri"/>
          <w:b/>
          <w:iCs/>
          <w:u w:val="single"/>
          <w:bdr w:val="single" w:sz="8" w:space="0" w:color="auto"/>
        </w:rPr>
        <w:t>self-sufficient</w:t>
      </w:r>
      <w:r w:rsidRPr="00D65060">
        <w:rPr>
          <w:rFonts w:eastAsia="Calibri"/>
          <w:sz w:val="16"/>
        </w:rPr>
        <w:t xml:space="preserve"> in their local area with the kinds of, you know, things they needed to live on – in other words, people could put breakfast on their table irrespective of what was going on in the global economy. Right </w:t>
      </w:r>
      <w:r w:rsidRPr="00D65060">
        <w:rPr>
          <w:rFonts w:eastAsia="Calibri"/>
          <w:u w:val="single"/>
        </w:rPr>
        <w:t xml:space="preserve">now that's </w:t>
      </w:r>
      <w:r w:rsidRPr="00D65060">
        <w:rPr>
          <w:rFonts w:eastAsia="Calibri"/>
          <w:b/>
          <w:iCs/>
          <w:u w:val="single"/>
          <w:bdr w:val="single" w:sz="8" w:space="0" w:color="auto"/>
        </w:rPr>
        <w:t>no longer the case</w:t>
      </w:r>
      <w:r w:rsidRPr="00D65060">
        <w:rPr>
          <w:rFonts w:eastAsia="Calibri"/>
          <w:u w:val="single"/>
        </w:rPr>
        <w:t>. Most people in the U</w:t>
      </w:r>
      <w:r w:rsidRPr="00D65060">
        <w:rPr>
          <w:rFonts w:eastAsia="Calibri"/>
          <w:sz w:val="16"/>
        </w:rPr>
        <w:t xml:space="preserve">nited </w:t>
      </w:r>
      <w:r w:rsidRPr="00D65060">
        <w:rPr>
          <w:rFonts w:eastAsia="Calibri"/>
          <w:u w:val="single"/>
        </w:rPr>
        <w:t>S</w:t>
      </w:r>
      <w:r w:rsidRPr="00D65060">
        <w:rPr>
          <w:rFonts w:eastAsia="Calibri"/>
          <w:sz w:val="16"/>
        </w:rPr>
        <w:t xml:space="preserve">tates, but increasingly, of course, in </w:t>
      </w:r>
      <w:r w:rsidRPr="00D65060">
        <w:rPr>
          <w:rFonts w:eastAsia="Calibri"/>
          <w:u w:val="single"/>
        </w:rPr>
        <w:t>Europe</w:t>
      </w:r>
      <w:r w:rsidRPr="00D65060">
        <w:rPr>
          <w:rFonts w:eastAsia="Calibri"/>
          <w:sz w:val="16"/>
        </w:rPr>
        <w:t xml:space="preserve">, and in </w:t>
      </w:r>
      <w:r w:rsidRPr="00D65060">
        <w:rPr>
          <w:rFonts w:eastAsia="Calibri"/>
          <w:u w:val="single"/>
        </w:rPr>
        <w:t>Japan</w:t>
      </w:r>
      <w:r w:rsidRPr="00D65060">
        <w:rPr>
          <w:rFonts w:eastAsia="Calibri"/>
          <w:sz w:val="16"/>
        </w:rPr>
        <w:t xml:space="preserve">, and now increasingly in </w:t>
      </w:r>
      <w:r w:rsidRPr="00D65060">
        <w:rPr>
          <w:rFonts w:eastAsia="Calibri"/>
          <w:u w:val="single"/>
        </w:rPr>
        <w:t>China</w:t>
      </w:r>
      <w:r w:rsidRPr="00D65060">
        <w:rPr>
          <w:rFonts w:eastAsia="Calibri"/>
          <w:sz w:val="16"/>
        </w:rPr>
        <w:t xml:space="preserve">, and </w:t>
      </w:r>
      <w:r w:rsidRPr="00D65060">
        <w:rPr>
          <w:rFonts w:eastAsia="Calibri"/>
          <w:u w:val="single"/>
        </w:rPr>
        <w:t>India, and Indonesia</w:t>
      </w:r>
      <w:r w:rsidRPr="00D65060">
        <w:rPr>
          <w:rFonts w:eastAsia="Calibri"/>
          <w:sz w:val="16"/>
        </w:rPr>
        <w:t xml:space="preserve">, and everywhere </w:t>
      </w:r>
      <w:r w:rsidRPr="00D65060">
        <w:rPr>
          <w:rFonts w:eastAsia="Calibri"/>
          <w:u w:val="single"/>
        </w:rPr>
        <w:t xml:space="preserve">are </w:t>
      </w:r>
      <w:r w:rsidRPr="00D65060">
        <w:rPr>
          <w:rFonts w:eastAsia="Calibri"/>
          <w:b/>
          <w:iCs/>
          <w:u w:val="single"/>
          <w:bdr w:val="single" w:sz="8" w:space="0" w:color="auto"/>
        </w:rPr>
        <w:t>dependent</w:t>
      </w:r>
      <w:r w:rsidRPr="00D65060">
        <w:rPr>
          <w:rFonts w:eastAsia="Calibri"/>
          <w:sz w:val="16"/>
        </w:rPr>
        <w:t xml:space="preserve"> entirely upon the delivery of food to them, so that they get the food from the circulation of capital. Now, in Marx's time, like I say, that would have not been true but now this is a situation where probably around 70 or maybe </w:t>
      </w:r>
      <w:r w:rsidRPr="00D65060">
        <w:rPr>
          <w:rFonts w:eastAsia="Calibri"/>
          <w:b/>
          <w:iCs/>
          <w:highlight w:val="cyan"/>
          <w:u w:val="single"/>
          <w:bdr w:val="single" w:sz="8" w:space="0" w:color="auto"/>
        </w:rPr>
        <w:t>80 percent</w:t>
      </w:r>
      <w:r w:rsidRPr="00D65060">
        <w:rPr>
          <w:rFonts w:eastAsia="Calibri"/>
          <w:highlight w:val="cyan"/>
          <w:u w:val="single"/>
        </w:rPr>
        <w:t xml:space="preserve"> of the world</w:t>
      </w:r>
      <w:r w:rsidRPr="00D65060">
        <w:rPr>
          <w:rFonts w:eastAsia="Calibri"/>
          <w:sz w:val="16"/>
        </w:rPr>
        <w:t xml:space="preserve">'s people are </w:t>
      </w:r>
      <w:r w:rsidRPr="00D65060">
        <w:rPr>
          <w:rFonts w:eastAsia="Calibri"/>
          <w:highlight w:val="cyan"/>
          <w:u w:val="single"/>
        </w:rPr>
        <w:t>depend</w:t>
      </w:r>
      <w:r w:rsidRPr="00D65060">
        <w:rPr>
          <w:rFonts w:eastAsia="Calibri"/>
          <w:sz w:val="16"/>
        </w:rPr>
        <w:t>ent up</w:t>
      </w:r>
      <w:r w:rsidRPr="00D65060">
        <w:rPr>
          <w:rFonts w:eastAsia="Calibri"/>
          <w:highlight w:val="cyan"/>
          <w:u w:val="single"/>
        </w:rPr>
        <w:t>on</w:t>
      </w:r>
      <w:r w:rsidRPr="00D65060">
        <w:rPr>
          <w:rFonts w:eastAsia="Calibri"/>
          <w:u w:val="single"/>
        </w:rPr>
        <w:t xml:space="preserve"> the </w:t>
      </w:r>
      <w:r w:rsidRPr="00D65060">
        <w:rPr>
          <w:rFonts w:eastAsia="Calibri"/>
          <w:b/>
          <w:iCs/>
          <w:u w:val="single"/>
          <w:bdr w:val="single" w:sz="8" w:space="0" w:color="auto"/>
        </w:rPr>
        <w:t xml:space="preserve">circulation of </w:t>
      </w:r>
      <w:r w:rsidRPr="00D65060">
        <w:rPr>
          <w:rFonts w:eastAsia="Calibri"/>
          <w:b/>
          <w:iCs/>
          <w:highlight w:val="cyan"/>
          <w:u w:val="single"/>
          <w:bdr w:val="single" w:sz="8" w:space="0" w:color="auto"/>
        </w:rPr>
        <w:t>capital</w:t>
      </w:r>
      <w:r w:rsidRPr="00D65060">
        <w:rPr>
          <w:rFonts w:eastAsia="Calibri"/>
          <w:sz w:val="16"/>
        </w:rPr>
        <w:t xml:space="preserve"> in order </w:t>
      </w:r>
      <w:r w:rsidRPr="00D65060">
        <w:rPr>
          <w:rFonts w:eastAsia="Calibri"/>
          <w:highlight w:val="cyan"/>
          <w:u w:val="single"/>
        </w:rPr>
        <w:t>to assure</w:t>
      </w:r>
      <w:r w:rsidRPr="00D65060">
        <w:rPr>
          <w:rFonts w:eastAsia="Calibri"/>
          <w:u w:val="single"/>
        </w:rPr>
        <w:t xml:space="preserve"> </w:t>
      </w:r>
      <w:r w:rsidRPr="00D65060">
        <w:rPr>
          <w:rFonts w:eastAsia="Calibri"/>
          <w:b/>
          <w:iCs/>
          <w:u w:val="single"/>
          <w:bdr w:val="single" w:sz="8" w:space="0" w:color="auto"/>
        </w:rPr>
        <w:t xml:space="preserve">their </w:t>
      </w:r>
      <w:r w:rsidRPr="00D65060">
        <w:rPr>
          <w:rFonts w:eastAsia="Calibri"/>
          <w:b/>
          <w:iCs/>
          <w:highlight w:val="cyan"/>
          <w:u w:val="single"/>
          <w:bdr w:val="single" w:sz="8" w:space="0" w:color="auto"/>
        </w:rPr>
        <w:t>food</w:t>
      </w:r>
      <w:r w:rsidRPr="00D65060">
        <w:rPr>
          <w:rFonts w:eastAsia="Calibri"/>
          <w:b/>
          <w:iCs/>
          <w:u w:val="single"/>
          <w:bdr w:val="single" w:sz="8" w:space="0" w:color="auto"/>
        </w:rPr>
        <w:t xml:space="preserve"> supply</w:t>
      </w:r>
      <w:r w:rsidRPr="00D65060">
        <w:rPr>
          <w:rFonts w:eastAsia="Calibri"/>
          <w:sz w:val="16"/>
        </w:rPr>
        <w:t xml:space="preserve">, in order </w:t>
      </w:r>
      <w:r w:rsidRPr="00D65060">
        <w:rPr>
          <w:rFonts w:eastAsia="Calibri"/>
          <w:u w:val="single"/>
        </w:rPr>
        <w:t>to deliver</w:t>
      </w:r>
      <w:r w:rsidRPr="00D65060">
        <w:rPr>
          <w:rFonts w:eastAsia="Calibri"/>
          <w:sz w:val="16"/>
        </w:rPr>
        <w:t xml:space="preserve"> them the kinds of </w:t>
      </w:r>
      <w:r w:rsidRPr="00D65060">
        <w:rPr>
          <w:rFonts w:eastAsia="Calibri"/>
          <w:b/>
          <w:iCs/>
          <w:u w:val="single"/>
          <w:bdr w:val="single" w:sz="8" w:space="0" w:color="auto"/>
        </w:rPr>
        <w:t>fuels</w:t>
      </w:r>
      <w:r w:rsidRPr="00D65060">
        <w:rPr>
          <w:rFonts w:eastAsia="Calibri"/>
          <w:sz w:val="16"/>
        </w:rPr>
        <w:t xml:space="preserve"> which are going to allow them mobility, </w:t>
      </w:r>
      <w:r w:rsidRPr="00D65060">
        <w:rPr>
          <w:rFonts w:eastAsia="Calibri"/>
          <w:u w:val="single"/>
        </w:rPr>
        <w:t xml:space="preserve">going to </w:t>
      </w:r>
      <w:r w:rsidRPr="00D65060">
        <w:rPr>
          <w:rFonts w:eastAsia="Calibri"/>
          <w:b/>
          <w:iCs/>
          <w:u w:val="single"/>
          <w:bdr w:val="single" w:sz="8" w:space="0" w:color="auto"/>
        </w:rPr>
        <w:t>actually deliver them</w:t>
      </w:r>
      <w:r w:rsidRPr="00D65060">
        <w:rPr>
          <w:rFonts w:eastAsia="Calibri"/>
          <w:u w:val="single"/>
        </w:rPr>
        <w:t xml:space="preserve"> all the necessities to</w:t>
      </w:r>
      <w:r w:rsidRPr="00D65060">
        <w:rPr>
          <w:rFonts w:eastAsia="Calibri"/>
          <w:sz w:val="16"/>
        </w:rPr>
        <w:t xml:space="preserve"> be able to reproduce </w:t>
      </w:r>
      <w:r w:rsidRPr="00D65060">
        <w:rPr>
          <w:rFonts w:eastAsia="Calibri"/>
          <w:u w:val="single"/>
        </w:rPr>
        <w:t>their daily life</w:t>
      </w:r>
      <w:r w:rsidRPr="00D65060">
        <w:rPr>
          <w:rFonts w:eastAsia="Calibri"/>
          <w:sz w:val="16"/>
        </w:rPr>
        <w:t>.</w:t>
      </w:r>
    </w:p>
    <w:p w14:paraId="684293AD" w14:textId="77777777" w:rsidR="00CC4195" w:rsidRDefault="00CC4195" w:rsidP="00CC4195">
      <w:pPr>
        <w:rPr>
          <w:rFonts w:eastAsia="Calibri"/>
          <w:sz w:val="16"/>
        </w:rPr>
      </w:pPr>
      <w:r w:rsidRPr="00D65060">
        <w:rPr>
          <w:rFonts w:eastAsia="Calibri"/>
          <w:sz w:val="16"/>
        </w:rPr>
        <w:t xml:space="preserve">So this is a, I think, a situation which I can really summarize in the following kind of way: that </w:t>
      </w:r>
      <w:r w:rsidRPr="00D65060">
        <w:rPr>
          <w:rFonts w:eastAsia="Calibri"/>
          <w:highlight w:val="cyan"/>
          <w:u w:val="single"/>
        </w:rPr>
        <w:t>capital</w:t>
      </w:r>
      <w:r w:rsidRPr="00D65060">
        <w:rPr>
          <w:rFonts w:eastAsia="Calibri"/>
          <w:sz w:val="16"/>
        </w:rPr>
        <w:t xml:space="preserve"> right now </w:t>
      </w:r>
      <w:r w:rsidRPr="00D65060">
        <w:rPr>
          <w:rFonts w:eastAsia="Calibri"/>
          <w:highlight w:val="cyan"/>
          <w:u w:val="single"/>
        </w:rPr>
        <w:t xml:space="preserve">is </w:t>
      </w:r>
      <w:r w:rsidRPr="00D65060">
        <w:rPr>
          <w:rFonts w:eastAsia="Calibri"/>
          <w:b/>
          <w:iCs/>
          <w:highlight w:val="cyan"/>
          <w:u w:val="single"/>
          <w:bdr w:val="single" w:sz="8" w:space="0" w:color="auto"/>
        </w:rPr>
        <w:t>too big to fail</w:t>
      </w:r>
      <w:r w:rsidRPr="00D65060">
        <w:rPr>
          <w:rFonts w:eastAsia="Calibri"/>
          <w:u w:val="single"/>
        </w:rPr>
        <w:t xml:space="preserve">. We </w:t>
      </w:r>
      <w:r w:rsidRPr="00D65060">
        <w:rPr>
          <w:rFonts w:eastAsia="Calibri"/>
          <w:b/>
          <w:iCs/>
          <w:u w:val="single"/>
          <w:bdr w:val="single" w:sz="8" w:space="0" w:color="auto"/>
        </w:rPr>
        <w:t>cannot imagine</w:t>
      </w:r>
      <w:r w:rsidRPr="00D65060">
        <w:rPr>
          <w:rFonts w:eastAsia="Calibri"/>
          <w:u w:val="single"/>
        </w:rPr>
        <w:t xml:space="preserve"> a situation where we would </w:t>
      </w:r>
      <w:r w:rsidRPr="00D65060">
        <w:rPr>
          <w:rFonts w:eastAsia="Calibri"/>
          <w:b/>
          <w:iCs/>
          <w:u w:val="single"/>
          <w:bdr w:val="single" w:sz="8" w:space="0" w:color="auto"/>
        </w:rPr>
        <w:t>shut down</w:t>
      </w:r>
      <w:r w:rsidRPr="00D65060">
        <w:rPr>
          <w:rFonts w:eastAsia="Calibri"/>
          <w:u w:val="single"/>
        </w:rPr>
        <w:t xml:space="preserve"> the flow of capital, because </w:t>
      </w:r>
      <w:r w:rsidRPr="00D65060">
        <w:rPr>
          <w:rFonts w:eastAsia="Calibri"/>
          <w:highlight w:val="cyan"/>
          <w:u w:val="single"/>
        </w:rPr>
        <w:t xml:space="preserve">if we </w:t>
      </w:r>
      <w:r w:rsidRPr="00D65060">
        <w:rPr>
          <w:rFonts w:eastAsia="Calibri"/>
          <w:b/>
          <w:iCs/>
          <w:highlight w:val="cyan"/>
          <w:u w:val="single"/>
          <w:bdr w:val="single" w:sz="8" w:space="0" w:color="auto"/>
        </w:rPr>
        <w:t>shut down the flow</w:t>
      </w:r>
      <w:r w:rsidRPr="00D65060">
        <w:rPr>
          <w:rFonts w:eastAsia="Calibri"/>
          <w:b/>
          <w:iCs/>
          <w:u w:val="single"/>
          <w:bdr w:val="single" w:sz="8" w:space="0" w:color="auto"/>
        </w:rPr>
        <w:t xml:space="preserve"> of capital</w:t>
      </w:r>
      <w:r w:rsidRPr="00D65060">
        <w:rPr>
          <w:rFonts w:eastAsia="Calibri"/>
          <w:u w:val="single"/>
        </w:rPr>
        <w:t xml:space="preserve">, </w:t>
      </w:r>
      <w:r w:rsidRPr="00D65060">
        <w:rPr>
          <w:rFonts w:eastAsia="Calibri"/>
          <w:b/>
          <w:iCs/>
          <w:highlight w:val="cyan"/>
          <w:u w:val="single"/>
          <w:bdr w:val="single" w:sz="8" w:space="0" w:color="auto"/>
        </w:rPr>
        <w:t>80 percent</w:t>
      </w:r>
      <w:r w:rsidRPr="00D65060">
        <w:rPr>
          <w:rFonts w:eastAsia="Calibri"/>
          <w:highlight w:val="cyan"/>
          <w:u w:val="single"/>
        </w:rPr>
        <w:t xml:space="preserve"> of the world</w:t>
      </w:r>
      <w:r w:rsidRPr="00D65060">
        <w:rPr>
          <w:rFonts w:eastAsia="Calibri"/>
          <w:u w:val="single"/>
        </w:rPr>
        <w:t xml:space="preserve">'s population </w:t>
      </w:r>
      <w:r w:rsidRPr="00D65060">
        <w:rPr>
          <w:rFonts w:eastAsia="Calibri"/>
          <w:highlight w:val="cyan"/>
          <w:u w:val="single"/>
        </w:rPr>
        <w:t>would</w:t>
      </w:r>
      <w:r w:rsidRPr="00D65060">
        <w:rPr>
          <w:rFonts w:eastAsia="Calibri"/>
          <w:u w:val="single"/>
        </w:rPr>
        <w:t xml:space="preserve"> </w:t>
      </w:r>
      <w:r w:rsidRPr="00D65060">
        <w:rPr>
          <w:rFonts w:eastAsia="Calibri"/>
          <w:b/>
          <w:iCs/>
          <w:u w:val="single"/>
          <w:bdr w:val="single" w:sz="8" w:space="0" w:color="auto"/>
        </w:rPr>
        <w:t xml:space="preserve">immediately </w:t>
      </w:r>
      <w:r w:rsidRPr="00D65060">
        <w:rPr>
          <w:rFonts w:eastAsia="Calibri"/>
          <w:b/>
          <w:iCs/>
          <w:highlight w:val="cyan"/>
          <w:u w:val="single"/>
          <w:bdr w:val="single" w:sz="8" w:space="0" w:color="auto"/>
        </w:rPr>
        <w:t>starve</w:t>
      </w:r>
      <w:r w:rsidRPr="00D65060">
        <w:rPr>
          <w:rFonts w:eastAsia="Calibri"/>
          <w:sz w:val="16"/>
        </w:rPr>
        <w:t xml:space="preserve">, would be </w:t>
      </w:r>
      <w:r w:rsidRPr="00D65060">
        <w:rPr>
          <w:rFonts w:eastAsia="Calibri"/>
          <w:u w:val="single"/>
        </w:rPr>
        <w:t xml:space="preserve">rendered </w:t>
      </w:r>
      <w:r w:rsidRPr="00D65060">
        <w:rPr>
          <w:rFonts w:eastAsia="Calibri"/>
          <w:b/>
          <w:iCs/>
          <w:u w:val="single"/>
          <w:bdr w:val="single" w:sz="8" w:space="0" w:color="auto"/>
        </w:rPr>
        <w:t>immobile</w:t>
      </w:r>
      <w:r w:rsidRPr="00D65060">
        <w:rPr>
          <w:rFonts w:eastAsia="Calibri"/>
          <w:sz w:val="16"/>
        </w:rPr>
        <w:t>, would not be able to reproduce themselves in very effective ways. So we cannot afford any kind of sustained attack upon capital accumulation. So the kind of fantasy that you might have had – socialists, or communists, and so on, might have had back in 1850, which is that well, okay, we can destroy this capitalist system and we can build something entirely different – that is an impossibility right now. We have to keep the circulation of capital in motion, we have to keep things moving, because if we don't do that, we are actually stuck with a situation in which, as I've said, almost all of us would starve.</w:t>
      </w:r>
    </w:p>
    <w:p w14:paraId="5D284716" w14:textId="77777777" w:rsidR="00CC4195" w:rsidRPr="00450498" w:rsidRDefault="00CC4195" w:rsidP="00CC4195">
      <w:pPr>
        <w:pStyle w:val="Heading4"/>
        <w:rPr>
          <w:rStyle w:val="Style13ptBold"/>
          <w:b/>
          <w:bCs w:val="0"/>
        </w:rPr>
      </w:pPr>
      <w:r w:rsidRPr="00450498">
        <w:rPr>
          <w:rStyle w:val="Style13ptBold"/>
          <w:b/>
          <w:bCs w:val="0"/>
        </w:rPr>
        <w:t xml:space="preserve">Population growth’s </w:t>
      </w:r>
      <w:r w:rsidRPr="00450498">
        <w:rPr>
          <w:rStyle w:val="Style13ptBold"/>
          <w:b/>
          <w:bCs w:val="0"/>
          <w:u w:val="single"/>
        </w:rPr>
        <w:t>up</w:t>
      </w:r>
      <w:r w:rsidRPr="00450498">
        <w:rPr>
          <w:rStyle w:val="Style13ptBold"/>
          <w:b/>
          <w:bCs w:val="0"/>
        </w:rPr>
        <w:t>.</w:t>
      </w:r>
    </w:p>
    <w:p w14:paraId="6D3BFEC4" w14:textId="77777777" w:rsidR="00CC4195" w:rsidRDefault="00CC4195" w:rsidP="00CC4195">
      <w:r w:rsidRPr="003576E1">
        <w:rPr>
          <w:rStyle w:val="Style13ptBold"/>
        </w:rPr>
        <w:t>UN 22</w:t>
      </w:r>
      <w:r>
        <w:t xml:space="preserve"> – the United Nations, sometime after 2022, “Global Issues: Population,” </w:t>
      </w:r>
      <w:r w:rsidRPr="003576E1">
        <w:t>https://www.un.org/en/global-issues/population#:~:text=Our%20growing%20population&amp;text=The%20world's%20population%20is%20expected,billion%20in%20the%20mid%2D2080s</w:t>
      </w:r>
      <w:r>
        <w:t>, RMax!</w:t>
      </w:r>
    </w:p>
    <w:p w14:paraId="31A994FF" w14:textId="77777777" w:rsidR="00CC4195" w:rsidRPr="003576E1" w:rsidRDefault="00CC4195" w:rsidP="00CC4195">
      <w:pPr>
        <w:rPr>
          <w:sz w:val="16"/>
        </w:rPr>
      </w:pPr>
      <w:r w:rsidRPr="003576E1">
        <w:rPr>
          <w:sz w:val="16"/>
        </w:rPr>
        <w:t>Our growing population</w:t>
      </w:r>
    </w:p>
    <w:p w14:paraId="51C5D4C6" w14:textId="77777777" w:rsidR="00CC4195" w:rsidRPr="003576E1" w:rsidRDefault="00CC4195" w:rsidP="00CC4195">
      <w:pPr>
        <w:rPr>
          <w:sz w:val="16"/>
        </w:rPr>
      </w:pPr>
      <w:r w:rsidRPr="003576E1">
        <w:rPr>
          <w:sz w:val="16"/>
        </w:rPr>
        <w:t xml:space="preserve">The </w:t>
      </w:r>
      <w:r w:rsidRPr="00D65060">
        <w:rPr>
          <w:rStyle w:val="Boxes"/>
          <w:highlight w:val="cyan"/>
        </w:rPr>
        <w:t>world’s population</w:t>
      </w:r>
      <w:r w:rsidRPr="00D65060">
        <w:rPr>
          <w:rStyle w:val="AAAUNDERLINEKEYBOARD"/>
          <w:highlight w:val="cyan"/>
        </w:rPr>
        <w:t xml:space="preserve"> is</w:t>
      </w:r>
      <w:r w:rsidRPr="003576E1">
        <w:rPr>
          <w:sz w:val="16"/>
        </w:rPr>
        <w:t xml:space="preserve"> more than </w:t>
      </w:r>
      <w:r w:rsidRPr="00D65060">
        <w:rPr>
          <w:rStyle w:val="AAAUNDERLINEKEYBOARD"/>
          <w:highlight w:val="cyan"/>
        </w:rPr>
        <w:t>three times larger than it was in the mid-twentieth century</w:t>
      </w:r>
      <w:r w:rsidRPr="003576E1">
        <w:rPr>
          <w:rStyle w:val="AAAUNDERLINEKEYBOARD"/>
        </w:rPr>
        <w:t xml:space="preserve">. The </w:t>
      </w:r>
      <w:r w:rsidRPr="003576E1">
        <w:rPr>
          <w:rStyle w:val="Boxes"/>
        </w:rPr>
        <w:t>global human population</w:t>
      </w:r>
      <w:r w:rsidRPr="003576E1">
        <w:rPr>
          <w:rStyle w:val="AAAUNDERLINEKEYBOARD"/>
        </w:rPr>
        <w:t xml:space="preserve"> reached 8.0 billion in</w:t>
      </w:r>
      <w:r w:rsidRPr="003576E1">
        <w:rPr>
          <w:sz w:val="16"/>
        </w:rPr>
        <w:t xml:space="preserve"> mid-November </w:t>
      </w:r>
      <w:r w:rsidRPr="003576E1">
        <w:rPr>
          <w:rStyle w:val="AAAUNDERLINEKEYBOARD"/>
        </w:rPr>
        <w:t>2022 from</w:t>
      </w:r>
      <w:r w:rsidRPr="003576E1">
        <w:rPr>
          <w:sz w:val="16"/>
        </w:rPr>
        <w:t xml:space="preserve"> an estimated </w:t>
      </w:r>
      <w:r w:rsidRPr="003576E1">
        <w:rPr>
          <w:rStyle w:val="AAAUNDERLINEKEYBOARD"/>
        </w:rPr>
        <w:t>2.5</w:t>
      </w:r>
      <w:r w:rsidRPr="003576E1">
        <w:rPr>
          <w:sz w:val="16"/>
        </w:rPr>
        <w:t xml:space="preserve"> billion people </w:t>
      </w:r>
      <w:r w:rsidRPr="003576E1">
        <w:rPr>
          <w:rStyle w:val="AAAUNDERLINEKEYBOARD"/>
        </w:rPr>
        <w:t>in 1950</w:t>
      </w:r>
      <w:r w:rsidRPr="003576E1">
        <w:rPr>
          <w:sz w:val="16"/>
        </w:rPr>
        <w:t xml:space="preserve">, adding 1 billion people since 2010 and 2 billion since 1998. </w:t>
      </w:r>
      <w:r w:rsidRPr="00D65060">
        <w:rPr>
          <w:rStyle w:val="AAAUNDERLINEKEYBOARD"/>
          <w:highlight w:val="cyan"/>
        </w:rPr>
        <w:t xml:space="preserve">The world’s population is expected to </w:t>
      </w:r>
      <w:r w:rsidRPr="00D65060">
        <w:rPr>
          <w:rStyle w:val="Boxes"/>
          <w:highlight w:val="cyan"/>
        </w:rPr>
        <w:t>increase</w:t>
      </w:r>
      <w:r w:rsidRPr="00D65060">
        <w:rPr>
          <w:rStyle w:val="AAAUNDERLINEKEYBOARD"/>
          <w:highlight w:val="cyan"/>
        </w:rPr>
        <w:t xml:space="preserve"> by</w:t>
      </w:r>
      <w:r w:rsidRPr="003576E1">
        <w:rPr>
          <w:sz w:val="16"/>
        </w:rPr>
        <w:t xml:space="preserve"> nearly </w:t>
      </w:r>
      <w:r w:rsidRPr="00D65060">
        <w:rPr>
          <w:rStyle w:val="Boxes"/>
          <w:highlight w:val="cyan"/>
        </w:rPr>
        <w:t>2 billion persons</w:t>
      </w:r>
      <w:r w:rsidRPr="00D65060">
        <w:rPr>
          <w:rStyle w:val="AAAUNDERLINEKEYBOARD"/>
          <w:highlight w:val="cyan"/>
        </w:rPr>
        <w:t xml:space="preserve"> in the next 30 years, from</w:t>
      </w:r>
      <w:r w:rsidRPr="003576E1">
        <w:rPr>
          <w:rStyle w:val="AAAUNDERLINEKEYBOARD"/>
        </w:rPr>
        <w:t xml:space="preserve"> the current </w:t>
      </w:r>
      <w:r w:rsidRPr="00D65060">
        <w:rPr>
          <w:rStyle w:val="AAAUNDERLINEKEYBOARD"/>
          <w:highlight w:val="cyan"/>
        </w:rPr>
        <w:t>8</w:t>
      </w:r>
      <w:r w:rsidRPr="003576E1">
        <w:rPr>
          <w:rStyle w:val="AAAUNDERLINEKEYBOARD"/>
        </w:rPr>
        <w:t xml:space="preserve"> billion </w:t>
      </w:r>
      <w:r w:rsidRPr="00D65060">
        <w:rPr>
          <w:rStyle w:val="AAAUNDERLINEKEYBOARD"/>
          <w:highlight w:val="cyan"/>
        </w:rPr>
        <w:t xml:space="preserve">to </w:t>
      </w:r>
      <w:r w:rsidRPr="00D65060">
        <w:rPr>
          <w:rStyle w:val="Boxes"/>
          <w:highlight w:val="cyan"/>
        </w:rPr>
        <w:t>9.7 billion</w:t>
      </w:r>
      <w:r w:rsidRPr="00D65060">
        <w:rPr>
          <w:rStyle w:val="AAAUNDERLINEKEYBOARD"/>
          <w:highlight w:val="cyan"/>
        </w:rPr>
        <w:t xml:space="preserve"> in </w:t>
      </w:r>
      <w:r w:rsidRPr="00D65060">
        <w:rPr>
          <w:rStyle w:val="Boxes"/>
          <w:highlight w:val="cyan"/>
        </w:rPr>
        <w:t>2050</w:t>
      </w:r>
      <w:r w:rsidRPr="003576E1">
        <w:rPr>
          <w:sz w:val="16"/>
        </w:rPr>
        <w:t xml:space="preserve"> and could peak at nearly 10.4 billion in the mid-2080s.</w:t>
      </w:r>
    </w:p>
    <w:p w14:paraId="2D809D7A" w14:textId="77777777" w:rsidR="00CC4195" w:rsidRPr="003576E1" w:rsidRDefault="00CC4195" w:rsidP="00CC4195">
      <w:pPr>
        <w:rPr>
          <w:sz w:val="16"/>
        </w:rPr>
      </w:pPr>
      <w:r w:rsidRPr="003576E1">
        <w:rPr>
          <w:rStyle w:val="AAAUNDERLINEKEYBOARD"/>
        </w:rPr>
        <w:t>This</w:t>
      </w:r>
      <w:r w:rsidRPr="003576E1">
        <w:rPr>
          <w:sz w:val="16"/>
        </w:rPr>
        <w:t xml:space="preserve"> dramatic </w:t>
      </w:r>
      <w:r w:rsidRPr="00D65060">
        <w:rPr>
          <w:rStyle w:val="AAAUNDERLINEKEYBOARD"/>
          <w:highlight w:val="cyan"/>
        </w:rPr>
        <w:t>growth has been driven</w:t>
      </w:r>
      <w:r w:rsidRPr="003576E1">
        <w:rPr>
          <w:sz w:val="16"/>
        </w:rPr>
        <w:t xml:space="preserve"> largely </w:t>
      </w:r>
      <w:r w:rsidRPr="00D65060">
        <w:rPr>
          <w:rStyle w:val="AAAUNDERLINEKEYBOARD"/>
          <w:highlight w:val="cyan"/>
        </w:rPr>
        <w:t>by</w:t>
      </w:r>
      <w:r w:rsidRPr="003576E1">
        <w:rPr>
          <w:rStyle w:val="AAAUNDERLINEKEYBOARD"/>
        </w:rPr>
        <w:t xml:space="preserve"> increasing numbers of people surviving to reproductive age</w:t>
      </w:r>
      <w:r w:rsidRPr="003576E1">
        <w:rPr>
          <w:sz w:val="16"/>
        </w:rPr>
        <w:t xml:space="preserve">, the gradual </w:t>
      </w:r>
      <w:r w:rsidRPr="00D65060">
        <w:rPr>
          <w:rStyle w:val="AAAUNDERLINEKEYBOARD"/>
          <w:highlight w:val="cyan"/>
        </w:rPr>
        <w:t xml:space="preserve">increase in human lifespan, increasing </w:t>
      </w:r>
      <w:r w:rsidRPr="00D65060">
        <w:rPr>
          <w:rStyle w:val="Boxes"/>
          <w:highlight w:val="cyan"/>
        </w:rPr>
        <w:t>urbanization</w:t>
      </w:r>
      <w:r w:rsidRPr="00D65060">
        <w:rPr>
          <w:rStyle w:val="AAAUNDERLINEKEYBOARD"/>
          <w:highlight w:val="cyan"/>
        </w:rPr>
        <w:t>, and</w:t>
      </w:r>
      <w:r w:rsidRPr="003576E1">
        <w:rPr>
          <w:rStyle w:val="AAAUNDERLINEKEYBOARD"/>
        </w:rPr>
        <w:t xml:space="preserve"> accelerating </w:t>
      </w:r>
      <w:r w:rsidRPr="00D65060">
        <w:rPr>
          <w:rStyle w:val="AAAUNDERLINEKEYBOARD"/>
          <w:highlight w:val="cyan"/>
        </w:rPr>
        <w:t>migration</w:t>
      </w:r>
      <w:r w:rsidRPr="003576E1">
        <w:rPr>
          <w:sz w:val="16"/>
        </w:rPr>
        <w:t>. Major changes in fertility rate have accompanied this growth. These trends will have far-reaching implications for generations to come.</w:t>
      </w:r>
    </w:p>
    <w:p w14:paraId="3A261A3A" w14:textId="77777777" w:rsidR="00CC4195" w:rsidRPr="0055167C" w:rsidRDefault="00CC4195" w:rsidP="00CC4195">
      <w:pPr>
        <w:pStyle w:val="Heading4"/>
      </w:pPr>
      <w:r>
        <w:t xml:space="preserve">Degrowth </w:t>
      </w:r>
      <w:r>
        <w:rPr>
          <w:u w:val="single"/>
        </w:rPr>
        <w:t>necessitates</w:t>
      </w:r>
      <w:r>
        <w:t xml:space="preserve"> population control. </w:t>
      </w:r>
    </w:p>
    <w:p w14:paraId="62C8F2CB" w14:textId="77777777" w:rsidR="00CC4195" w:rsidRDefault="00CC4195" w:rsidP="00CC4195">
      <w:r>
        <w:t xml:space="preserve">Mark </w:t>
      </w:r>
      <w:r w:rsidRPr="00A54C99">
        <w:rPr>
          <w:rStyle w:val="Style13ptBold"/>
        </w:rPr>
        <w:t>D</w:t>
      </w:r>
      <w:r w:rsidRPr="00DB3B86">
        <w:rPr>
          <w:rStyle w:val="Style13ptBold"/>
        </w:rPr>
        <w:t>iesendorf</w:t>
      </w:r>
      <w:r>
        <w:t>, 20</w:t>
      </w:r>
      <w:r w:rsidRPr="00DB3B86">
        <w:rPr>
          <w:rStyle w:val="Style13ptBold"/>
        </w:rPr>
        <w:t>23</w:t>
      </w:r>
      <w:r>
        <w:t xml:space="preserve">, Honorary Associate Professor in the Environment &amp; Society Group, School of Humanities &amp; Languages at UNSW Sydney. Originally trained as a physicist, he broadened out into interdisciplinary energy and sustainability research. From 1996 to 2001 he was Professor of Environmental Science and Founding Director of the Institute for Sustainable Futures at University of Technology Sydney, </w:t>
      </w:r>
      <w:r w:rsidRPr="00755C70">
        <w:rPr>
          <w:u w:val="single"/>
        </w:rPr>
        <w:t>Rod Taylor</w:t>
      </w:r>
      <w:r>
        <w:t xml:space="preserve">, “Transforming the Economic System,” Chapter 7, </w:t>
      </w:r>
      <w:r w:rsidRPr="00DB3B86">
        <w:rPr>
          <w:i/>
          <w:iCs/>
        </w:rPr>
        <w:t>The Path to a Sustainable Civilization: Technological, Socioeconomic, and Political Change</w:t>
      </w:r>
      <w:r>
        <w:t>, https://doi.org/10.1007/978-981-99-0663-5</w:t>
      </w:r>
    </w:p>
    <w:p w14:paraId="521739C6" w14:textId="77777777" w:rsidR="00CC4195" w:rsidRPr="006924EF" w:rsidRDefault="00CC4195" w:rsidP="00CC4195">
      <w:pPr>
        <w:rPr>
          <w:sz w:val="16"/>
        </w:rPr>
      </w:pPr>
      <w:r w:rsidRPr="00D65060">
        <w:rPr>
          <w:rStyle w:val="Emphasis"/>
          <w:highlight w:val="cyan"/>
        </w:rPr>
        <w:t>Planned degrowth</w:t>
      </w:r>
      <w:r w:rsidRPr="00450498">
        <w:rPr>
          <w:rStyle w:val="StyleUnderline"/>
        </w:rPr>
        <w:t xml:space="preserve"> is </w:t>
      </w:r>
      <w:r w:rsidRPr="00450498">
        <w:rPr>
          <w:rStyle w:val="Emphasis"/>
          <w:sz w:val="32"/>
        </w:rPr>
        <w:t>not</w:t>
      </w:r>
      <w:r w:rsidRPr="00450498">
        <w:rPr>
          <w:sz w:val="16"/>
        </w:rPr>
        <w:t xml:space="preserve"> the same as </w:t>
      </w:r>
      <w:r w:rsidRPr="00450498">
        <w:rPr>
          <w:rStyle w:val="Emphasis"/>
        </w:rPr>
        <w:t>economic collapse</w:t>
      </w:r>
      <w:r w:rsidRPr="006924EF">
        <w:rPr>
          <w:sz w:val="16"/>
        </w:rPr>
        <w:t xml:space="preserve">, which can result from an ecological disaster,45 the failure of neoclassical economics in a financial crisis, war, internal conflict, and poor governance, including economic and political exploitation.46 Planned degrowth, as conceived by many ecological economics practitioners, </w:t>
      </w:r>
      <w:r w:rsidRPr="00D65060">
        <w:rPr>
          <w:rStyle w:val="StyleUnderline"/>
          <w:highlight w:val="cyan"/>
        </w:rPr>
        <w:t>is a</w:t>
      </w:r>
      <w:r w:rsidRPr="00450498">
        <w:rPr>
          <w:rStyle w:val="StyleUnderline"/>
        </w:rPr>
        <w:t xml:space="preserve"> </w:t>
      </w:r>
      <w:r w:rsidRPr="00450498">
        <w:rPr>
          <w:rStyle w:val="Emphasis"/>
        </w:rPr>
        <w:t xml:space="preserve">planned </w:t>
      </w:r>
      <w:r w:rsidRPr="00D65060">
        <w:rPr>
          <w:rStyle w:val="Emphasis"/>
          <w:highlight w:val="cyan"/>
        </w:rPr>
        <w:t>program</w:t>
      </w:r>
      <w:r w:rsidRPr="00D65060">
        <w:rPr>
          <w:rStyle w:val="StyleUnderline"/>
          <w:highlight w:val="cyan"/>
        </w:rPr>
        <w:t xml:space="preserve"> to </w:t>
      </w:r>
      <w:r w:rsidRPr="00D65060">
        <w:rPr>
          <w:rStyle w:val="Emphasis"/>
          <w:highlight w:val="cyan"/>
        </w:rPr>
        <w:t>reduce</w:t>
      </w:r>
      <w:r w:rsidRPr="00D65060">
        <w:rPr>
          <w:rStyle w:val="StyleUnderline"/>
          <w:highlight w:val="cyan"/>
        </w:rPr>
        <w:t xml:space="preserve"> the use of energy, materials and land, and to </w:t>
      </w:r>
      <w:r w:rsidRPr="00D65060">
        <w:rPr>
          <w:rStyle w:val="Emphasis"/>
          <w:sz w:val="28"/>
          <w:szCs w:val="28"/>
          <w:highlight w:val="cyan"/>
        </w:rPr>
        <w:t>stabilise population</w:t>
      </w:r>
      <w:r w:rsidRPr="006924EF">
        <w:rPr>
          <w:sz w:val="16"/>
        </w:rPr>
        <w:t xml:space="preserve">, initially in the rich countries. The goal of planned degrowth is a sustainable, steady-state economy. </w:t>
      </w:r>
      <w:r w:rsidRPr="00D65060">
        <w:rPr>
          <w:rStyle w:val="StyleUnderline"/>
          <w:highlight w:val="cyan"/>
        </w:rPr>
        <w:t xml:space="preserve">To be </w:t>
      </w:r>
      <w:r w:rsidRPr="00D65060">
        <w:rPr>
          <w:rStyle w:val="Emphasis"/>
          <w:sz w:val="32"/>
          <w:highlight w:val="cyan"/>
        </w:rPr>
        <w:t>truly sustainable</w:t>
      </w:r>
      <w:r w:rsidRPr="00096B16">
        <w:rPr>
          <w:rStyle w:val="StyleUnderline"/>
        </w:rPr>
        <w:t xml:space="preserve">, planned </w:t>
      </w:r>
      <w:r w:rsidRPr="00D65060">
        <w:rPr>
          <w:rStyle w:val="StyleUnderline"/>
          <w:highlight w:val="cyan"/>
        </w:rPr>
        <w:t xml:space="preserve">degrowth must </w:t>
      </w:r>
      <w:r w:rsidRPr="00D65060">
        <w:rPr>
          <w:rStyle w:val="Emphasis"/>
          <w:highlight w:val="cyan"/>
        </w:rPr>
        <w:t>increase</w:t>
      </w:r>
      <w:r w:rsidRPr="00096B16">
        <w:rPr>
          <w:rStyle w:val="StyleUnderline"/>
        </w:rPr>
        <w:t xml:space="preserve"> human </w:t>
      </w:r>
      <w:r w:rsidRPr="00D65060">
        <w:rPr>
          <w:rStyle w:val="StyleUnderline"/>
          <w:highlight w:val="cyan"/>
        </w:rPr>
        <w:t>wellbeing</w:t>
      </w:r>
      <w:r w:rsidRPr="006924EF">
        <w:rPr>
          <w:sz w:val="16"/>
        </w:rPr>
        <w:t xml:space="preserve"> while protecting and restoring the environment, in other words, to foster sustainable prosperity. Social justice demands that </w:t>
      </w:r>
      <w:r w:rsidRPr="00D65060">
        <w:rPr>
          <w:rStyle w:val="Emphasis"/>
          <w:highlight w:val="cyan"/>
        </w:rPr>
        <w:t>low-income</w:t>
      </w:r>
      <w:r w:rsidRPr="00D65060">
        <w:rPr>
          <w:rStyle w:val="StyleUnderline"/>
          <w:highlight w:val="cyan"/>
        </w:rPr>
        <w:t xml:space="preserve"> countries must grow</w:t>
      </w:r>
      <w:r w:rsidRPr="00096B16">
        <w:rPr>
          <w:rStyle w:val="StyleUnderline"/>
        </w:rPr>
        <w:t xml:space="preserve"> their economies</w:t>
      </w:r>
      <w:r w:rsidRPr="006924EF">
        <w:rPr>
          <w:sz w:val="16"/>
        </w:rPr>
        <w:t xml:space="preserve"> and hence consumption. Therefore, </w:t>
      </w:r>
      <w:r w:rsidRPr="00D65060">
        <w:rPr>
          <w:rStyle w:val="Emphasis"/>
          <w:highlight w:val="cyan"/>
        </w:rPr>
        <w:t>high-income</w:t>
      </w:r>
      <w:r w:rsidRPr="00D65060">
        <w:rPr>
          <w:rStyle w:val="StyleUnderline"/>
          <w:highlight w:val="cyan"/>
        </w:rPr>
        <w:t xml:space="preserve"> countries must</w:t>
      </w:r>
      <w:r w:rsidRPr="003045E8">
        <w:rPr>
          <w:rStyle w:val="StyleUnderline"/>
        </w:rPr>
        <w:t xml:space="preserve"> undergo</w:t>
      </w:r>
      <w:r w:rsidRPr="00096B16">
        <w:rPr>
          <w:rStyle w:val="StyleUnderline"/>
        </w:rPr>
        <w:t xml:space="preserve"> </w:t>
      </w:r>
      <w:r w:rsidRPr="00D65060">
        <w:rPr>
          <w:rStyle w:val="Emphasis"/>
          <w:highlight w:val="cyan"/>
        </w:rPr>
        <w:t>plan</w:t>
      </w:r>
      <w:r w:rsidRPr="00096B16">
        <w:rPr>
          <w:rStyle w:val="StyleUnderline"/>
        </w:rPr>
        <w:t xml:space="preserve">ned </w:t>
      </w:r>
      <w:r w:rsidRPr="00D65060">
        <w:rPr>
          <w:rStyle w:val="StyleUnderline"/>
          <w:highlight w:val="cyan"/>
        </w:rPr>
        <w:t>degrowth</w:t>
      </w:r>
      <w:r w:rsidRPr="006924EF">
        <w:rPr>
          <w:sz w:val="16"/>
        </w:rPr>
        <w:t>. In the saying attributed to Mahatma Gandhi: “The rich must live more simply so that the poor can simply live”. The following definition of planned degrowth by economic anthropologist Jason Hickel makes these considerations explicit: “Degrowth is a planned reduction in less-necessary production in rich countries that is socially just and achieved in a democratic manner”.47</w:t>
      </w:r>
    </w:p>
    <w:p w14:paraId="60104D93" w14:textId="77777777" w:rsidR="00CC4195" w:rsidRPr="006924EF" w:rsidRDefault="00CC4195" w:rsidP="00CC4195">
      <w:pPr>
        <w:rPr>
          <w:sz w:val="16"/>
        </w:rPr>
      </w:pPr>
      <w:r w:rsidRPr="006924EF">
        <w:rPr>
          <w:sz w:val="16"/>
        </w:rPr>
        <w:t xml:space="preserve">We have defined planned degrowth in biophysical terms, because that’s the environmental imperative. Of primary importance is to develop a strategy to protect our life-support system and facilitate the wellbeing for all people (see Sect. 7.5). The fate of GDP is of secondary importance. </w:t>
      </w:r>
      <w:r w:rsidRPr="000E472B">
        <w:rPr>
          <w:rStyle w:val="StyleUnderline"/>
        </w:rPr>
        <w:t xml:space="preserve">Within a </w:t>
      </w:r>
      <w:r w:rsidRPr="00BD7754">
        <w:rPr>
          <w:rStyle w:val="Emphasis"/>
        </w:rPr>
        <w:t>sustainable</w:t>
      </w:r>
      <w:r w:rsidRPr="000E472B">
        <w:rPr>
          <w:rStyle w:val="StyleUnderline"/>
        </w:rPr>
        <w:t xml:space="preserve"> degrowth </w:t>
      </w:r>
      <w:r w:rsidRPr="00667FD9">
        <w:rPr>
          <w:rStyle w:val="StyleUnderline"/>
        </w:rPr>
        <w:t>program, some industries</w:t>
      </w:r>
      <w:r w:rsidRPr="000E472B">
        <w:rPr>
          <w:rStyle w:val="StyleUnderline"/>
        </w:rPr>
        <w:t xml:space="preserve"> will </w:t>
      </w:r>
      <w:r w:rsidRPr="00667FD9">
        <w:rPr>
          <w:rStyle w:val="Emphasis"/>
        </w:rPr>
        <w:t>expand</w:t>
      </w:r>
      <w:r w:rsidRPr="006924EF">
        <w:rPr>
          <w:sz w:val="16"/>
        </w:rPr>
        <w:t xml:space="preserve">—for example, </w:t>
      </w:r>
      <w:r w:rsidRPr="000E472B">
        <w:rPr>
          <w:rStyle w:val="Emphasis"/>
        </w:rPr>
        <w:t>renewable energy</w:t>
      </w:r>
      <w:r w:rsidRPr="000E472B">
        <w:rPr>
          <w:rStyle w:val="StyleUnderline"/>
        </w:rPr>
        <w:t xml:space="preserve">, energy efficiency, </w:t>
      </w:r>
      <w:r w:rsidRPr="000E472B">
        <w:rPr>
          <w:rStyle w:val="Emphasis"/>
        </w:rPr>
        <w:t>electric vehicles</w:t>
      </w:r>
      <w:r w:rsidRPr="000E472B">
        <w:rPr>
          <w:rStyle w:val="StyleUnderline"/>
        </w:rPr>
        <w:t xml:space="preserve">, </w:t>
      </w:r>
      <w:r w:rsidRPr="000E472B">
        <w:rPr>
          <w:rStyle w:val="Emphasis"/>
        </w:rPr>
        <w:t>public transport</w:t>
      </w:r>
      <w:r w:rsidRPr="000E472B">
        <w:rPr>
          <w:rStyle w:val="StyleUnderline"/>
        </w:rPr>
        <w:t xml:space="preserve">, bicycles, aged care, </w:t>
      </w:r>
      <w:r w:rsidRPr="000E472B">
        <w:rPr>
          <w:rStyle w:val="Emphasis"/>
        </w:rPr>
        <w:t>child care</w:t>
      </w:r>
      <w:r w:rsidRPr="000E472B">
        <w:rPr>
          <w:rStyle w:val="StyleUnderline"/>
        </w:rPr>
        <w:t xml:space="preserve">, public health facilities, </w:t>
      </w:r>
      <w:r w:rsidRPr="000E472B">
        <w:rPr>
          <w:rStyle w:val="Emphasis"/>
        </w:rPr>
        <w:t>housing</w:t>
      </w:r>
      <w:r w:rsidRPr="000E472B">
        <w:rPr>
          <w:rStyle w:val="StyleUnderline"/>
        </w:rPr>
        <w:t xml:space="preserve">, </w:t>
      </w:r>
      <w:r w:rsidRPr="000E472B">
        <w:rPr>
          <w:rStyle w:val="Emphasis"/>
        </w:rPr>
        <w:t>medical care</w:t>
      </w:r>
      <w:r w:rsidRPr="000E472B">
        <w:rPr>
          <w:rStyle w:val="StyleUnderline"/>
        </w:rPr>
        <w:t xml:space="preserve">, </w:t>
      </w:r>
      <w:r w:rsidRPr="000E472B">
        <w:rPr>
          <w:rStyle w:val="Emphasis"/>
        </w:rPr>
        <w:t>public education</w:t>
      </w:r>
      <w:r w:rsidRPr="000E472B">
        <w:rPr>
          <w:rStyle w:val="StyleUnderline"/>
        </w:rPr>
        <w:t xml:space="preserve"> and training, the arts, </w:t>
      </w:r>
      <w:r w:rsidRPr="000E472B">
        <w:rPr>
          <w:rStyle w:val="Emphasis"/>
        </w:rPr>
        <w:t>nature conservation</w:t>
      </w:r>
      <w:r w:rsidRPr="000E472B">
        <w:rPr>
          <w:rStyle w:val="StyleUnderline"/>
        </w:rPr>
        <w:t xml:space="preserve">, and </w:t>
      </w:r>
      <w:r w:rsidRPr="000E472B">
        <w:rPr>
          <w:rStyle w:val="Emphasis"/>
        </w:rPr>
        <w:t>plantation forestry</w:t>
      </w:r>
      <w:r w:rsidRPr="006924EF">
        <w:rPr>
          <w:sz w:val="16"/>
        </w:rPr>
        <w:t xml:space="preserve"> in appropriate locations—</w:t>
      </w:r>
      <w:r w:rsidRPr="000E472B">
        <w:rPr>
          <w:rStyle w:val="StyleUnderline"/>
        </w:rPr>
        <w:t xml:space="preserve">while others will </w:t>
      </w:r>
      <w:r w:rsidRPr="00C3198E">
        <w:rPr>
          <w:rStyle w:val="Emphasis"/>
        </w:rPr>
        <w:t>contract</w:t>
      </w:r>
      <w:r w:rsidRPr="006924EF">
        <w:rPr>
          <w:sz w:val="16"/>
        </w:rPr>
        <w:t xml:space="preserve">—for example, </w:t>
      </w:r>
      <w:r w:rsidRPr="000E472B">
        <w:rPr>
          <w:rStyle w:val="Emphasis"/>
        </w:rPr>
        <w:t>fossil fuels</w:t>
      </w:r>
      <w:r w:rsidRPr="000E472B">
        <w:rPr>
          <w:rStyle w:val="StyleUnderline"/>
        </w:rPr>
        <w:t xml:space="preserve">, road-building, </w:t>
      </w:r>
      <w:r w:rsidRPr="000E472B">
        <w:rPr>
          <w:rStyle w:val="Emphasis"/>
        </w:rPr>
        <w:t>logging</w:t>
      </w:r>
      <w:r w:rsidRPr="000E472B">
        <w:rPr>
          <w:rStyle w:val="StyleUnderline"/>
        </w:rPr>
        <w:t xml:space="preserve"> of native forests, high-GHG-emission </w:t>
      </w:r>
      <w:r w:rsidRPr="000E472B">
        <w:rPr>
          <w:rStyle w:val="Emphasis"/>
        </w:rPr>
        <w:t>agriculture</w:t>
      </w:r>
      <w:r w:rsidRPr="000E472B">
        <w:rPr>
          <w:rStyle w:val="StyleUnderline"/>
        </w:rPr>
        <w:t xml:space="preserve">, tobacco, armaments for </w:t>
      </w:r>
      <w:r w:rsidRPr="000E472B">
        <w:rPr>
          <w:rStyle w:val="Emphasis"/>
        </w:rPr>
        <w:t>attack</w:t>
      </w:r>
      <w:r w:rsidRPr="000E472B">
        <w:rPr>
          <w:rStyle w:val="StyleUnderline"/>
        </w:rPr>
        <w:t xml:space="preserve"> rather than </w:t>
      </w:r>
      <w:r w:rsidRPr="000E472B">
        <w:rPr>
          <w:rStyle w:val="Emphasis"/>
        </w:rPr>
        <w:t>defence</w:t>
      </w:r>
      <w:r w:rsidRPr="000E472B">
        <w:rPr>
          <w:rStyle w:val="StyleUnderline"/>
        </w:rPr>
        <w:t xml:space="preserve">, </w:t>
      </w:r>
      <w:r w:rsidRPr="000E472B">
        <w:rPr>
          <w:rStyle w:val="Emphasis"/>
        </w:rPr>
        <w:t>advertising</w:t>
      </w:r>
      <w:r w:rsidRPr="000E472B">
        <w:rPr>
          <w:rStyle w:val="StyleUnderline"/>
        </w:rPr>
        <w:t xml:space="preserve"> and </w:t>
      </w:r>
      <w:r w:rsidRPr="000E472B">
        <w:rPr>
          <w:rStyle w:val="Emphasis"/>
        </w:rPr>
        <w:t>financial services</w:t>
      </w:r>
      <w:r w:rsidRPr="006924EF">
        <w:rPr>
          <w:sz w:val="16"/>
        </w:rPr>
        <w:t>. The net effect must be to reduce biophysical impacts and this may in turn reduce GDP. In contrast, green growth would allow GDP and hence net biophysical impacts to increase, albeit not as rapidly as business-as-usual growth.</w:t>
      </w:r>
    </w:p>
    <w:p w14:paraId="6C7CE8C6" w14:textId="77777777" w:rsidR="00CC4195" w:rsidRPr="006924EF" w:rsidRDefault="00CC4195" w:rsidP="00CC4195">
      <w:pPr>
        <w:rPr>
          <w:sz w:val="16"/>
        </w:rPr>
      </w:pPr>
      <w:r w:rsidRPr="006924EF">
        <w:rPr>
          <w:sz w:val="16"/>
        </w:rPr>
        <w:t>To what extent does physical degrowth imply monetary degrowth, that is, a reduction in GDP? In the jargon of economics, to what extent is there decoupling between monetary economic activity and physical economic activity and hence environmental impact? Several studies have established that on average GDP and biophysical impact are coupled, although there are exceptions observed over short periods of time in specific locations for particular environmental impacts.48 Clearly, all economic activity depends on at least some physical activity and hence has some environmental impact. For example, education in a school requires a building and equipment for teaching and learning. Writing a book nowadays requires a computer, internet connection and a server. However, the total, life-cycle environmental impacts of school-teaching and book-writing are generally much less than those of owning and operating a private jet aircraft. Therefore, while shifting to ‘greener’ economic activities will result in less environmental impact (i.e. relative decoupling), there is no absolute decoupling. Therefore, green growth must be rejected as insufficient. The Sustainable Civilisation needs both greener economic activities and planned degrowth.</w:t>
      </w:r>
    </w:p>
    <w:p w14:paraId="0EFAF51C" w14:textId="77777777" w:rsidR="00CC4195" w:rsidRPr="006924EF" w:rsidRDefault="00CC4195" w:rsidP="00CC4195">
      <w:pPr>
        <w:rPr>
          <w:sz w:val="16"/>
        </w:rPr>
      </w:pPr>
      <w:r w:rsidRPr="006924EF">
        <w:rPr>
          <w:sz w:val="16"/>
        </w:rPr>
        <w:t xml:space="preserve">Environmental economist Peter Victor investigated scenarios for no-growth and monetary degrowth of the Canadian economy, defined in terms of a reduction in GDP. Creating a macroeconomic model, Victor found that, as expected, </w:t>
      </w:r>
      <w:r w:rsidRPr="00D65060">
        <w:rPr>
          <w:rStyle w:val="StyleUnderline"/>
          <w:highlight w:val="cyan"/>
        </w:rPr>
        <w:t>simply reducing GDP resulted in</w:t>
      </w:r>
      <w:r w:rsidRPr="00096B16">
        <w:rPr>
          <w:rStyle w:val="StyleUnderline"/>
        </w:rPr>
        <w:t xml:space="preserve"> </w:t>
      </w:r>
      <w:r w:rsidRPr="00096B16">
        <w:rPr>
          <w:rStyle w:val="Emphasis"/>
        </w:rPr>
        <w:t xml:space="preserve">increasing </w:t>
      </w:r>
      <w:r w:rsidRPr="00D65060">
        <w:rPr>
          <w:rStyle w:val="Emphasis"/>
          <w:highlight w:val="cyan"/>
        </w:rPr>
        <w:t>unemployment</w:t>
      </w:r>
      <w:r w:rsidRPr="006924EF">
        <w:rPr>
          <w:sz w:val="16"/>
        </w:rPr>
        <w:t xml:space="preserve">. However, in scenarios </w:t>
      </w:r>
      <w:r w:rsidRPr="00D65060">
        <w:rPr>
          <w:rStyle w:val="Emphasis"/>
          <w:sz w:val="32"/>
          <w:szCs w:val="32"/>
          <w:highlight w:val="cyan"/>
        </w:rPr>
        <w:t>where reducing GDP was combined with</w:t>
      </w:r>
      <w:r w:rsidRPr="00D65060">
        <w:rPr>
          <w:szCs w:val="32"/>
        </w:rPr>
        <w:t xml:space="preserve"> </w:t>
      </w:r>
      <w:r w:rsidRPr="006924EF">
        <w:rPr>
          <w:sz w:val="16"/>
        </w:rPr>
        <w:t xml:space="preserve">other policies—for example, working time reduction, </w:t>
      </w:r>
      <w:r w:rsidRPr="000E472B">
        <w:rPr>
          <w:rStyle w:val="StyleUnderline"/>
        </w:rPr>
        <w:t xml:space="preserve">increased </w:t>
      </w:r>
      <w:r w:rsidRPr="000E472B">
        <w:rPr>
          <w:rStyle w:val="Emphasis"/>
        </w:rPr>
        <w:t>government expenditure</w:t>
      </w:r>
      <w:r w:rsidRPr="000E472B">
        <w:rPr>
          <w:rStyle w:val="StyleUnderline"/>
        </w:rPr>
        <w:t xml:space="preserve"> on </w:t>
      </w:r>
      <w:r w:rsidRPr="00D65060">
        <w:rPr>
          <w:rStyle w:val="Emphasis"/>
        </w:rPr>
        <w:t>poverty reduction</w:t>
      </w:r>
      <w:r w:rsidRPr="00D65060">
        <w:rPr>
          <w:rStyle w:val="StyleUnderline"/>
        </w:rPr>
        <w:t xml:space="preserve"> and </w:t>
      </w:r>
      <w:r w:rsidRPr="00D65060">
        <w:rPr>
          <w:rStyle w:val="Emphasis"/>
        </w:rPr>
        <w:t>health care</w:t>
      </w:r>
      <w:r w:rsidRPr="00D65060">
        <w:rPr>
          <w:rStyle w:val="StyleUnderline"/>
        </w:rPr>
        <w:t xml:space="preserve">, government investment in </w:t>
      </w:r>
      <w:r w:rsidRPr="00D65060">
        <w:rPr>
          <w:rStyle w:val="Emphasis"/>
        </w:rPr>
        <w:t>green infrastructure</w:t>
      </w:r>
      <w:r w:rsidRPr="006924EF">
        <w:rPr>
          <w:sz w:val="16"/>
        </w:rPr>
        <w:t xml:space="preserve">, </w:t>
      </w:r>
      <w:r w:rsidRPr="00D65060">
        <w:rPr>
          <w:rStyle w:val="Emphasis"/>
          <w:sz w:val="40"/>
          <w:szCs w:val="28"/>
          <w:highlight w:val="cyan"/>
        </w:rPr>
        <w:t>ending population growth</w:t>
      </w:r>
      <w:r w:rsidRPr="006924EF">
        <w:rPr>
          <w:sz w:val="16"/>
        </w:rPr>
        <w:t>—</w:t>
      </w:r>
      <w:r w:rsidRPr="000E472B">
        <w:rPr>
          <w:rStyle w:val="StyleUnderline"/>
        </w:rPr>
        <w:t xml:space="preserve">an economy with </w:t>
      </w:r>
      <w:r w:rsidRPr="003045E8">
        <w:rPr>
          <w:rStyle w:val="Emphasis"/>
        </w:rPr>
        <w:t>reduced</w:t>
      </w:r>
      <w:r w:rsidRPr="006924EF">
        <w:rPr>
          <w:sz w:val="16"/>
        </w:rPr>
        <w:t xml:space="preserve"> GHG </w:t>
      </w:r>
      <w:r w:rsidRPr="003045E8">
        <w:rPr>
          <w:rStyle w:val="Emphasis"/>
        </w:rPr>
        <w:t>emissions</w:t>
      </w:r>
      <w:r w:rsidRPr="000E472B">
        <w:rPr>
          <w:rStyle w:val="StyleUnderline"/>
        </w:rPr>
        <w:t xml:space="preserve">, </w:t>
      </w:r>
      <w:r w:rsidRPr="00D65060">
        <w:rPr>
          <w:rStyle w:val="Emphasis"/>
          <w:highlight w:val="cyan"/>
        </w:rPr>
        <w:t>reduced unemployment</w:t>
      </w:r>
      <w:r w:rsidRPr="000E472B">
        <w:rPr>
          <w:rStyle w:val="StyleUnderline"/>
        </w:rPr>
        <w:t xml:space="preserve"> and </w:t>
      </w:r>
      <w:r w:rsidRPr="00C3705E">
        <w:rPr>
          <w:rStyle w:val="Emphasis"/>
        </w:rPr>
        <w:t>reduced poverty</w:t>
      </w:r>
      <w:r w:rsidRPr="000E472B">
        <w:rPr>
          <w:rStyle w:val="StyleUnderline"/>
        </w:rPr>
        <w:t xml:space="preserve"> </w:t>
      </w:r>
      <w:r w:rsidRPr="00D65060">
        <w:rPr>
          <w:rStyle w:val="StyleUnderline"/>
          <w:highlight w:val="cyan"/>
        </w:rPr>
        <w:t>can be achieved</w:t>
      </w:r>
      <w:r w:rsidRPr="006924EF">
        <w:rPr>
          <w:sz w:val="16"/>
        </w:rPr>
        <w:t>.49</w:t>
      </w:r>
    </w:p>
    <w:p w14:paraId="4C99EC57" w14:textId="77777777" w:rsidR="00CC4195" w:rsidRPr="006924EF" w:rsidRDefault="00CC4195" w:rsidP="00CC4195">
      <w:pPr>
        <w:rPr>
          <w:sz w:val="16"/>
        </w:rPr>
      </w:pPr>
      <w:r w:rsidRPr="006924EF">
        <w:rPr>
          <w:sz w:val="16"/>
        </w:rPr>
        <w:t>An alternative approach was taken by Graham Turner, using a biophysical method, the Australian Stocks and Flows Framework, to model physical degrowth in the Australian socio-economy.50 Stocks are quantities of physical items, such as land, livestock, people and buildings at a point in time. Flows are the rates of change over a period, for example, net addition of agricultural land, new computers, births, deaths and immigration. Although he used an entirely different method, Turner obtained similar results to Victor’s.</w:t>
      </w:r>
    </w:p>
    <w:p w14:paraId="480CB626" w14:textId="77777777" w:rsidR="00CC4195" w:rsidRPr="00E6615D" w:rsidRDefault="00CC4195" w:rsidP="00CC4195">
      <w:pPr>
        <w:rPr>
          <w:sz w:val="16"/>
        </w:rPr>
      </w:pPr>
      <w:r w:rsidRPr="006924EF">
        <w:rPr>
          <w:sz w:val="16"/>
        </w:rPr>
        <w:t xml:space="preserve">Simone D’Alessandro and colleagues constructed a simulation model for </w:t>
      </w:r>
      <w:r w:rsidRPr="00D65060">
        <w:rPr>
          <w:rStyle w:val="Emphasis"/>
          <w:highlight w:val="cyan"/>
        </w:rPr>
        <w:t>planned degrowth</w:t>
      </w:r>
      <w:r w:rsidRPr="006924EF">
        <w:rPr>
          <w:sz w:val="16"/>
        </w:rPr>
        <w:t xml:space="preserve"> in France that combined environmental and radical social justice policies, together with a reduction in consumption and exports. The environmental </w:t>
      </w:r>
      <w:r w:rsidRPr="00D65060">
        <w:rPr>
          <w:rStyle w:val="StyleUnderline"/>
          <w:highlight w:val="cyan"/>
        </w:rPr>
        <w:t>policies include</w:t>
      </w:r>
      <w:r w:rsidRPr="004A2115">
        <w:rPr>
          <w:sz w:val="16"/>
          <w:szCs w:val="16"/>
        </w:rPr>
        <w:t xml:space="preserve">d </w:t>
      </w:r>
      <w:r w:rsidRPr="000E472B">
        <w:rPr>
          <w:rStyle w:val="StyleUnderline"/>
        </w:rPr>
        <w:t xml:space="preserve">greater </w:t>
      </w:r>
      <w:r w:rsidRPr="000E472B">
        <w:rPr>
          <w:rStyle w:val="Emphasis"/>
        </w:rPr>
        <w:t>energy efficiency</w:t>
      </w:r>
      <w:r w:rsidRPr="000E472B">
        <w:rPr>
          <w:rStyle w:val="StyleUnderline"/>
        </w:rPr>
        <w:t xml:space="preserve">, </w:t>
      </w:r>
      <w:r w:rsidRPr="000E472B">
        <w:rPr>
          <w:rStyle w:val="Emphasis"/>
        </w:rPr>
        <w:t>renewable energy</w:t>
      </w:r>
      <w:r w:rsidRPr="006924EF">
        <w:rPr>
          <w:sz w:val="16"/>
        </w:rPr>
        <w:t xml:space="preserve"> and </w:t>
      </w:r>
      <w:r w:rsidRPr="000E472B">
        <w:rPr>
          <w:rStyle w:val="StyleUnderline"/>
        </w:rPr>
        <w:t xml:space="preserve">a </w:t>
      </w:r>
      <w:r w:rsidRPr="000E472B">
        <w:rPr>
          <w:rStyle w:val="Emphasis"/>
        </w:rPr>
        <w:t>carbon tax</w:t>
      </w:r>
      <w:r w:rsidRPr="006924EF">
        <w:rPr>
          <w:sz w:val="16"/>
        </w:rPr>
        <w:t xml:space="preserve">. The social justice policies comprised </w:t>
      </w:r>
      <w:r w:rsidRPr="00D65060">
        <w:rPr>
          <w:rStyle w:val="StyleUnderline"/>
          <w:highlight w:val="cyan"/>
        </w:rPr>
        <w:t xml:space="preserve">a </w:t>
      </w:r>
      <w:r w:rsidRPr="00D65060">
        <w:rPr>
          <w:rStyle w:val="Emphasis"/>
          <w:highlight w:val="cyan"/>
        </w:rPr>
        <w:t>job guarantee</w:t>
      </w:r>
      <w:r w:rsidRPr="000E472B">
        <w:rPr>
          <w:rStyle w:val="StyleUnderline"/>
        </w:rPr>
        <w:t xml:space="preserve">, </w:t>
      </w:r>
      <w:r w:rsidRPr="000E472B">
        <w:rPr>
          <w:rStyle w:val="Emphasis"/>
        </w:rPr>
        <w:t>working time reduction</w:t>
      </w:r>
      <w:r w:rsidRPr="000E472B">
        <w:rPr>
          <w:rStyle w:val="StyleUnderline"/>
        </w:rPr>
        <w:t xml:space="preserve"> and a </w:t>
      </w:r>
      <w:r w:rsidRPr="000E472B">
        <w:rPr>
          <w:rStyle w:val="Emphasis"/>
        </w:rPr>
        <w:t>wealth tax</w:t>
      </w:r>
      <w:r w:rsidRPr="006924EF">
        <w:rPr>
          <w:sz w:val="16"/>
        </w:rPr>
        <w:t>. They obtained a viable sustainable economy at the ‘cost’ of substantial levels of public expenditure.51 While cost may be a political problem for governments that follow the prescriptions of neoclassical economics and neoliberalism, it is not necessarily an economic problem within the macroeconomics framework of Modern Monetary Theory (MMT), as discussed in the next section.</w:t>
      </w:r>
    </w:p>
    <w:p w14:paraId="2AB4A2E7" w14:textId="77777777" w:rsidR="00CC4195" w:rsidRPr="0090290A" w:rsidRDefault="00CC4195" w:rsidP="00CC4195">
      <w:pPr>
        <w:pStyle w:val="Heading3"/>
      </w:pPr>
      <w:r>
        <w:t>AT: AGI---2NC</w:t>
      </w:r>
    </w:p>
    <w:p w14:paraId="6EDA3C40" w14:textId="77777777" w:rsidR="00CC4195" w:rsidRDefault="00CC4195" w:rsidP="00CC4195">
      <w:pPr>
        <w:pStyle w:val="Heading4"/>
      </w:pPr>
      <w:r>
        <w:t xml:space="preserve">AGI is </w:t>
      </w:r>
      <w:r w:rsidRPr="004453E6">
        <w:rPr>
          <w:u w:val="single"/>
        </w:rPr>
        <w:t>impossible</w:t>
      </w:r>
      <w:r>
        <w:t>.</w:t>
      </w:r>
    </w:p>
    <w:p w14:paraId="45465644" w14:textId="77777777" w:rsidR="00CC4195" w:rsidRDefault="00CC4195" w:rsidP="00CC4195">
      <w:r w:rsidRPr="008524EB">
        <w:rPr>
          <w:rStyle w:val="Style13ptBold"/>
        </w:rPr>
        <w:t>Landgrebe 2</w:t>
      </w:r>
      <w:r>
        <w:rPr>
          <w:rStyle w:val="Style13ptBold"/>
        </w:rPr>
        <w:t>5</w:t>
      </w:r>
      <w:r>
        <w:t xml:space="preserve"> [</w:t>
      </w:r>
      <w:r w:rsidRPr="00026242">
        <w:t xml:space="preserve">Jobst Landgrebe </w:t>
      </w:r>
      <w:r>
        <w:t>(</w:t>
      </w:r>
      <w:r w:rsidRPr="00DD044D">
        <w:t>Senior Research Associate</w:t>
      </w:r>
      <w:r>
        <w:t xml:space="preserve">, </w:t>
      </w:r>
      <w:r w:rsidRPr="00DD044D">
        <w:t>Department of Philosophy</w:t>
      </w:r>
      <w:r>
        <w:t xml:space="preserve">, University of Buffalo; Former </w:t>
      </w:r>
      <w:r w:rsidRPr="00C41C83">
        <w:t xml:space="preserve">Postdoctoral Fellow </w:t>
      </w:r>
      <w:r>
        <w:t xml:space="preserve">researching biostatistics and neuroscience in the </w:t>
      </w:r>
      <w:r w:rsidRPr="00C41C83">
        <w:t>Max Planck Institute of Psychiatry</w:t>
      </w:r>
      <w:r>
        <w:t>; M.D. and Ph.D., The University of Göttingen)</w:t>
      </w:r>
      <w:r w:rsidRPr="00026242">
        <w:t xml:space="preserve"> </w:t>
      </w:r>
      <w:r>
        <w:t xml:space="preserve">and </w:t>
      </w:r>
      <w:r w:rsidRPr="00026242">
        <w:t xml:space="preserve">Barry Smith </w:t>
      </w:r>
      <w:r>
        <w:t>(O</w:t>
      </w:r>
      <w:r w:rsidRPr="00026242">
        <w:t>ne of the most widely cited contemporary philosophers,</w:t>
      </w:r>
      <w:r>
        <w:t xml:space="preserve"> </w:t>
      </w:r>
      <w:r w:rsidRPr="00C41C83">
        <w:t>author</w:t>
      </w:r>
      <w:r>
        <w:t xml:space="preserve"> of</w:t>
      </w:r>
      <w:r w:rsidRPr="00C41C83">
        <w:t xml:space="preserve"> over 700 publications with over 50,000 citations and an h-index of 108</w:t>
      </w:r>
      <w:r>
        <w:t>; L</w:t>
      </w:r>
      <w:r w:rsidRPr="00C41C83">
        <w:t xml:space="preserve">ead </w:t>
      </w:r>
      <w:r>
        <w:t>D</w:t>
      </w:r>
      <w:r w:rsidRPr="00C41C83">
        <w:t>eveloper of Basic Formal Ontology</w:t>
      </w:r>
      <w:r>
        <w:t>, the only standard created by a philosopher to be codified by the ISO; Ph.D., University of Manchester)</w:t>
      </w:r>
      <w:r w:rsidRPr="00026242">
        <w:t>, 202</w:t>
      </w:r>
      <w:r>
        <w:t>5</w:t>
      </w:r>
      <w:r w:rsidRPr="00026242">
        <w:t>, “Introduction,”</w:t>
      </w:r>
      <w:r>
        <w:t xml:space="preserve"> in</w:t>
      </w:r>
      <w:r w:rsidRPr="00026242">
        <w:t xml:space="preserve"> </w:t>
      </w:r>
      <w:r w:rsidRPr="00026242">
        <w:rPr>
          <w:i/>
          <w:iCs/>
        </w:rPr>
        <w:t>Why Machines Will Never Rule the World: Artificial Intelligence Without Fear</w:t>
      </w:r>
      <w:r w:rsidRPr="00026242">
        <w:t xml:space="preserve">, </w:t>
      </w:r>
      <w:r>
        <w:t>2</w:t>
      </w:r>
      <w:r w:rsidRPr="008F45F8">
        <w:rPr>
          <w:vertAlign w:val="superscript"/>
        </w:rPr>
        <w:t>nd</w:t>
      </w:r>
      <w:r w:rsidRPr="00026242">
        <w:t xml:space="preserve"> ed., pp. </w:t>
      </w:r>
      <w:r>
        <w:t>7-13</w:t>
      </w:r>
      <w:r w:rsidRPr="00026242">
        <w:t>, Routledge,</w:t>
      </w:r>
      <w:r>
        <w:t xml:space="preserve"> njn]</w:t>
      </w:r>
    </w:p>
    <w:p w14:paraId="366841A6" w14:textId="77777777" w:rsidR="00CC4195" w:rsidRPr="00402E3B" w:rsidRDefault="00CC4195" w:rsidP="00CC4195">
      <w:pPr>
        <w:rPr>
          <w:sz w:val="16"/>
        </w:rPr>
      </w:pPr>
      <w:r w:rsidRPr="00402E3B">
        <w:rPr>
          <w:sz w:val="16"/>
        </w:rPr>
        <w:t>1.3 Limits to the modelling of animate nature</w:t>
      </w:r>
    </w:p>
    <w:p w14:paraId="58AB5A11" w14:textId="77777777" w:rsidR="00CC4195" w:rsidRPr="00402E3B" w:rsidRDefault="00CC4195" w:rsidP="00CC4195">
      <w:pPr>
        <w:rPr>
          <w:sz w:val="16"/>
        </w:rPr>
      </w:pPr>
      <w:r w:rsidRPr="00402E3B">
        <w:rPr>
          <w:sz w:val="16"/>
        </w:rPr>
        <w:t xml:space="preserve">It is well known that </w:t>
      </w:r>
      <w:r w:rsidRPr="00402E3B">
        <w:rPr>
          <w:rStyle w:val="StyleUnderline"/>
        </w:rPr>
        <w:t xml:space="preserve">the utility of </w:t>
      </w:r>
      <w:r w:rsidRPr="00402E3B">
        <w:rPr>
          <w:rStyle w:val="Emphasis"/>
        </w:rPr>
        <w:t>science</w:t>
      </w:r>
      <w:r w:rsidRPr="00402E3B">
        <w:rPr>
          <w:rStyle w:val="StyleUnderline"/>
        </w:rPr>
        <w:t xml:space="preserve"> depends</w:t>
      </w:r>
      <w:r w:rsidRPr="00402E3B">
        <w:rPr>
          <w:sz w:val="16"/>
        </w:rPr>
        <w:t xml:space="preserve"> (in increasing order) </w:t>
      </w:r>
      <w:r w:rsidRPr="00402E3B">
        <w:rPr>
          <w:rStyle w:val="StyleUnderline"/>
        </w:rPr>
        <w:t xml:space="preserve">on its ability to describe, explain, and </w:t>
      </w:r>
      <w:r w:rsidRPr="00402E3B">
        <w:rPr>
          <w:rStyle w:val="Emphasis"/>
        </w:rPr>
        <w:t>predict</w:t>
      </w:r>
      <w:r w:rsidRPr="00402E3B">
        <w:rPr>
          <w:rStyle w:val="StyleUnderline"/>
        </w:rPr>
        <w:t xml:space="preserve"> natural processes</w:t>
      </w:r>
      <w:r w:rsidRPr="00402E3B">
        <w:rPr>
          <w:sz w:val="16"/>
        </w:rPr>
        <w:t xml:space="preserve">. We can describe the foraging behaviour of a parrot, for example, by using simple English. But to explain the parrot’s behaviour, we need something more (defined in Section 8.1.1.4). And </w:t>
      </w:r>
      <w:r w:rsidRPr="00402E3B">
        <w:rPr>
          <w:rStyle w:val="StyleUnderline"/>
        </w:rPr>
        <w:t xml:space="preserve">for prediction we need </w:t>
      </w:r>
      <w:r w:rsidRPr="00402E3B">
        <w:rPr>
          <w:rStyle w:val="Emphasis"/>
        </w:rPr>
        <w:t>causal models</w:t>
      </w:r>
      <w:r w:rsidRPr="00402E3B">
        <w:rPr>
          <w:rStyle w:val="StyleUnderline"/>
        </w:rPr>
        <w:t>, and these</w:t>
      </w:r>
      <w:r w:rsidRPr="00402E3B">
        <w:rPr>
          <w:sz w:val="16"/>
        </w:rPr>
        <w:t xml:space="preserve"> causal models </w:t>
      </w:r>
      <w:r w:rsidRPr="00402E3B">
        <w:rPr>
          <w:rStyle w:val="StyleUnderline"/>
        </w:rPr>
        <w:t xml:space="preserve">must be </w:t>
      </w:r>
      <w:r w:rsidRPr="00402E3B">
        <w:rPr>
          <w:rStyle w:val="Emphasis"/>
        </w:rPr>
        <w:t>mathematical</w:t>
      </w:r>
      <w:r w:rsidRPr="00402E3B">
        <w:rPr>
          <w:sz w:val="16"/>
        </w:rPr>
        <w:t>.</w:t>
      </w:r>
    </w:p>
    <w:p w14:paraId="40AB1312" w14:textId="77777777" w:rsidR="00CC4195" w:rsidRPr="009158A6" w:rsidRDefault="00CC4195" w:rsidP="00CC4195">
      <w:pPr>
        <w:rPr>
          <w:sz w:val="16"/>
        </w:rPr>
      </w:pPr>
      <w:r w:rsidRPr="00402E3B">
        <w:rPr>
          <w:sz w:val="16"/>
        </w:rPr>
        <w:t xml:space="preserve">For this reason, however, it will prove that </w:t>
      </w:r>
      <w:r w:rsidRPr="00402E3B">
        <w:rPr>
          <w:rStyle w:val="StyleUnderline"/>
        </w:rPr>
        <w:t xml:space="preserve">the </w:t>
      </w:r>
      <w:r w:rsidRPr="00402E3B">
        <w:rPr>
          <w:rStyle w:val="Emphasis"/>
          <w:highlight w:val="cyan"/>
        </w:rPr>
        <w:t>lack</w:t>
      </w:r>
      <w:r w:rsidRPr="00402E3B">
        <w:rPr>
          <w:rStyle w:val="StyleUnderline"/>
          <w:highlight w:val="cyan"/>
        </w:rPr>
        <w:t xml:space="preserve"> of success in</w:t>
      </w:r>
      <w:r w:rsidRPr="00402E3B">
        <w:rPr>
          <w:rStyle w:val="StyleUnderline"/>
        </w:rPr>
        <w:t xml:space="preserve"> creating a </w:t>
      </w:r>
      <w:r w:rsidRPr="00402E3B">
        <w:rPr>
          <w:rStyle w:val="Emphasis"/>
          <w:highlight w:val="cyan"/>
        </w:rPr>
        <w:t xml:space="preserve">general </w:t>
      </w:r>
      <w:r w:rsidRPr="009158A6">
        <w:rPr>
          <w:rStyle w:val="Emphasis"/>
          <w:highlight w:val="cyan"/>
        </w:rPr>
        <w:t>AI</w:t>
      </w:r>
      <w:r w:rsidRPr="009158A6">
        <w:rPr>
          <w:rStyle w:val="StyleUnderline"/>
          <w:highlight w:val="cyan"/>
        </w:rPr>
        <w:t xml:space="preserve"> is n</w:t>
      </w:r>
      <w:r w:rsidRPr="00402E3B">
        <w:rPr>
          <w:rStyle w:val="StyleUnderline"/>
          <w:highlight w:val="cyan"/>
        </w:rPr>
        <w:t>ot</w:t>
      </w:r>
      <w:r w:rsidRPr="00402E3B">
        <w:rPr>
          <w:sz w:val="16"/>
        </w:rPr>
        <w:t xml:space="preserve">, as some claim, </w:t>
      </w:r>
      <w:r w:rsidRPr="00402E3B">
        <w:rPr>
          <w:rStyle w:val="StyleUnderline"/>
        </w:rPr>
        <w:t xml:space="preserve">something that can and will be </w:t>
      </w:r>
      <w:r w:rsidRPr="00402E3B">
        <w:rPr>
          <w:rStyle w:val="StyleUnderline"/>
          <w:highlight w:val="cyan"/>
        </w:rPr>
        <w:t>overcome by</w:t>
      </w:r>
      <w:r w:rsidRPr="00402E3B">
        <w:rPr>
          <w:rStyle w:val="StyleUnderline"/>
        </w:rPr>
        <w:t xml:space="preserve"> increasing the </w:t>
      </w:r>
      <w:r w:rsidRPr="00402E3B">
        <w:rPr>
          <w:rStyle w:val="Emphasis"/>
          <w:highlight w:val="cyan"/>
        </w:rPr>
        <w:t>processing</w:t>
      </w:r>
      <w:r w:rsidRPr="00402E3B">
        <w:rPr>
          <w:rStyle w:val="StyleUnderline"/>
        </w:rPr>
        <w:t xml:space="preserve"> power </w:t>
      </w:r>
      <w:r w:rsidRPr="00402E3B">
        <w:rPr>
          <w:rStyle w:val="StyleUnderline"/>
          <w:highlight w:val="cyan"/>
        </w:rPr>
        <w:t xml:space="preserve">and </w:t>
      </w:r>
      <w:r w:rsidRPr="00402E3B">
        <w:rPr>
          <w:rStyle w:val="Emphasis"/>
          <w:highlight w:val="cyan"/>
        </w:rPr>
        <w:t>memory</w:t>
      </w:r>
      <w:r w:rsidRPr="00402E3B">
        <w:rPr>
          <w:rStyle w:val="StyleUnderline"/>
        </w:rPr>
        <w:t xml:space="preserve"> size</w:t>
      </w:r>
      <w:r w:rsidRPr="00402E3B">
        <w:rPr>
          <w:sz w:val="16"/>
        </w:rPr>
        <w:t xml:space="preserve"> of computers. Rather</w:t>
      </w:r>
      <w:r w:rsidRPr="009158A6">
        <w:rPr>
          <w:sz w:val="16"/>
        </w:rPr>
        <w:t xml:space="preserve">, </w:t>
      </w:r>
      <w:r w:rsidRPr="009158A6">
        <w:rPr>
          <w:rStyle w:val="StyleUnderline"/>
        </w:rPr>
        <w:t xml:space="preserve">this lack of success flows not only from a lack of </w:t>
      </w:r>
      <w:r w:rsidRPr="009158A6">
        <w:rPr>
          <w:rStyle w:val="Emphasis"/>
        </w:rPr>
        <w:t>understanding</w:t>
      </w:r>
      <w:r w:rsidRPr="009158A6">
        <w:rPr>
          <w:rStyle w:val="StyleUnderline"/>
        </w:rPr>
        <w:t xml:space="preserve"> of many </w:t>
      </w:r>
      <w:r w:rsidRPr="009158A6">
        <w:rPr>
          <w:rStyle w:val="Emphasis"/>
        </w:rPr>
        <w:t>bio</w:t>
      </w:r>
      <w:r w:rsidRPr="009158A6">
        <w:rPr>
          <w:rStyle w:val="StyleUnderline"/>
        </w:rPr>
        <w:t>logical matters, but also from</w:t>
      </w:r>
      <w:r w:rsidRPr="009158A6">
        <w:rPr>
          <w:sz w:val="16"/>
        </w:rPr>
        <w:t xml:space="preserve"> an </w:t>
      </w:r>
      <w:r w:rsidRPr="009158A6">
        <w:rPr>
          <w:rStyle w:val="Emphasis"/>
        </w:rPr>
        <w:t>inability</w:t>
      </w:r>
      <w:r w:rsidRPr="009158A6">
        <w:rPr>
          <w:rStyle w:val="StyleUnderline"/>
        </w:rPr>
        <w:t xml:space="preserve"> to create mathematical </w:t>
      </w:r>
      <w:r w:rsidRPr="009158A6">
        <w:rPr>
          <w:rStyle w:val="Emphasis"/>
        </w:rPr>
        <w:t>models</w:t>
      </w:r>
      <w:r w:rsidRPr="009158A6">
        <w:rPr>
          <w:rStyle w:val="StyleUnderline"/>
        </w:rPr>
        <w:t xml:space="preserve"> of</w:t>
      </w:r>
      <w:r w:rsidRPr="009158A6">
        <w:rPr>
          <w:sz w:val="16"/>
        </w:rPr>
        <w:t xml:space="preserve"> how </w:t>
      </w:r>
      <w:r w:rsidRPr="009158A6">
        <w:rPr>
          <w:rStyle w:val="Emphasis"/>
        </w:rPr>
        <w:t>brains</w:t>
      </w:r>
      <w:r w:rsidRPr="009158A6">
        <w:rPr>
          <w:rStyle w:val="StyleUnderline"/>
        </w:rPr>
        <w:t xml:space="preserve"> and other organic systems</w:t>
      </w:r>
      <w:r w:rsidRPr="009158A6">
        <w:rPr>
          <w:sz w:val="16"/>
        </w:rPr>
        <w:t xml:space="preserve"> work.</w:t>
      </w:r>
    </w:p>
    <w:p w14:paraId="7E076BA8" w14:textId="77777777" w:rsidR="00CC4195" w:rsidRPr="00402E3B" w:rsidRDefault="00CC4195" w:rsidP="00CC4195">
      <w:pPr>
        <w:rPr>
          <w:sz w:val="16"/>
        </w:rPr>
      </w:pPr>
      <w:r w:rsidRPr="009158A6">
        <w:rPr>
          <w:sz w:val="16"/>
        </w:rPr>
        <w:t>In biology, valid mathematical models aiming at system explanation are hard or impossible to obtain, because</w:t>
      </w:r>
      <w:r w:rsidRPr="00402E3B">
        <w:rPr>
          <w:sz w:val="16"/>
        </w:rPr>
        <w:t xml:space="preserve"> there are in almost every case very large number of causal factors involved, making it well-nigh impossible to create models that would be predictive.15 The lack of models is most striking in neuroscience, which is the science dealing with the physical explanation of how the brain functions in giving rise not only to consciousness, intelligence, language, and social behaviour but also to neurological disorders such as dementia, schizophrenia, and autism.</w:t>
      </w:r>
    </w:p>
    <w:p w14:paraId="7DBA0F3A" w14:textId="77777777" w:rsidR="00CC4195" w:rsidRPr="00402E3B" w:rsidRDefault="00CC4195" w:rsidP="00CC4195">
      <w:pPr>
        <w:rPr>
          <w:sz w:val="16"/>
        </w:rPr>
      </w:pPr>
      <w:r w:rsidRPr="00402E3B">
        <w:rPr>
          <w:sz w:val="16"/>
        </w:rPr>
        <w:t xml:space="preserve">The achievement of </w:t>
      </w:r>
      <w:r w:rsidRPr="009158A6">
        <w:rPr>
          <w:rStyle w:val="Emphasis"/>
        </w:rPr>
        <w:t>AGI</w:t>
      </w:r>
      <w:r w:rsidRPr="009158A6">
        <w:rPr>
          <w:rStyle w:val="StyleUnderline"/>
        </w:rPr>
        <w:t xml:space="preserve"> </w:t>
      </w:r>
      <w:r w:rsidRPr="009158A6">
        <w:rPr>
          <w:rStyle w:val="StyleUnderline"/>
          <w:highlight w:val="cyan"/>
        </w:rPr>
        <w:t>would require</w:t>
      </w:r>
      <w:r w:rsidRPr="00402E3B">
        <w:rPr>
          <w:rStyle w:val="StyleUnderline"/>
        </w:rPr>
        <w:t xml:space="preserve"> </w:t>
      </w:r>
      <w:r w:rsidRPr="00402E3B">
        <w:rPr>
          <w:rStyle w:val="Emphasis"/>
        </w:rPr>
        <w:t>models</w:t>
      </w:r>
      <w:r w:rsidRPr="00402E3B">
        <w:rPr>
          <w:rStyle w:val="StyleUnderline"/>
        </w:rPr>
        <w:t xml:space="preserve"> whose construction would </w:t>
      </w:r>
      <w:r w:rsidRPr="009158A6">
        <w:rPr>
          <w:rStyle w:val="StyleUnderline"/>
        </w:rPr>
        <w:t xml:space="preserve">presuppose </w:t>
      </w:r>
      <w:r w:rsidRPr="00402E3B">
        <w:rPr>
          <w:rStyle w:val="Emphasis"/>
          <w:highlight w:val="cyan"/>
        </w:rPr>
        <w:t>solutions</w:t>
      </w:r>
      <w:r w:rsidRPr="00402E3B">
        <w:rPr>
          <w:rStyle w:val="StyleUnderline"/>
          <w:highlight w:val="cyan"/>
        </w:rPr>
        <w:t xml:space="preserve"> of</w:t>
      </w:r>
      <w:r w:rsidRPr="00402E3B">
        <w:rPr>
          <w:rStyle w:val="StyleUnderline"/>
        </w:rPr>
        <w:t xml:space="preserve"> some of the most </w:t>
      </w:r>
      <w:r w:rsidRPr="00402E3B">
        <w:rPr>
          <w:rStyle w:val="Emphasis"/>
          <w:highlight w:val="cyan"/>
        </w:rPr>
        <w:t>intractable</w:t>
      </w:r>
      <w:r w:rsidRPr="00402E3B">
        <w:rPr>
          <w:rStyle w:val="StyleUnderline"/>
          <w:highlight w:val="cyan"/>
        </w:rPr>
        <w:t xml:space="preserve"> problems</w:t>
      </w:r>
      <w:r w:rsidRPr="00402E3B">
        <w:rPr>
          <w:rStyle w:val="StyleUnderline"/>
        </w:rPr>
        <w:t xml:space="preserve"> in all of </w:t>
      </w:r>
      <w:r w:rsidRPr="00F7174A">
        <w:rPr>
          <w:rStyle w:val="StyleUnderline"/>
        </w:rPr>
        <w:t>science</w:t>
      </w:r>
      <w:r w:rsidRPr="00402E3B">
        <w:rPr>
          <w:sz w:val="16"/>
        </w:rPr>
        <w:t xml:space="preserve"> (see Sections 9.5 to 9.8). It is thus disconcerting that optimism as concerns the potential of AGI has been most vigorous precisely in the promotion of visions relating to enhancement, extension, and even total emulation of the human brain. We will see that such </w:t>
      </w:r>
      <w:r w:rsidRPr="009158A6">
        <w:rPr>
          <w:rStyle w:val="Emphasis"/>
          <w:highlight w:val="cyan"/>
        </w:rPr>
        <w:t>optimism</w:t>
      </w:r>
      <w:r w:rsidRPr="009158A6">
        <w:rPr>
          <w:rStyle w:val="StyleUnderline"/>
        </w:rPr>
        <w:t xml:space="preserve"> rests in part </w:t>
      </w:r>
      <w:r w:rsidRPr="009158A6">
        <w:rPr>
          <w:rStyle w:val="StyleUnderline"/>
          <w:highlight w:val="cyan"/>
        </w:rPr>
        <w:t>on</w:t>
      </w:r>
      <w:r w:rsidRPr="009158A6">
        <w:rPr>
          <w:rStyle w:val="StyleUnderline"/>
        </w:rPr>
        <w:t xml:space="preserve"> the </w:t>
      </w:r>
      <w:r w:rsidRPr="009158A6">
        <w:rPr>
          <w:rStyle w:val="Emphasis"/>
        </w:rPr>
        <w:t>tenacity</w:t>
      </w:r>
      <w:r w:rsidRPr="009158A6">
        <w:rPr>
          <w:rStyle w:val="StyleUnderline"/>
        </w:rPr>
        <w:t xml:space="preserve"> of </w:t>
      </w:r>
      <w:r w:rsidRPr="00F7174A">
        <w:rPr>
          <w:rStyle w:val="StyleUnderline"/>
          <w:highlight w:val="cyan"/>
        </w:rPr>
        <w:t>the vi</w:t>
      </w:r>
      <w:r w:rsidRPr="009158A6">
        <w:rPr>
          <w:rStyle w:val="StyleUnderline"/>
          <w:highlight w:val="cyan"/>
        </w:rPr>
        <w:t>ew</w:t>
      </w:r>
      <w:r w:rsidRPr="00402E3B">
        <w:rPr>
          <w:rStyle w:val="StyleUnderline"/>
        </w:rPr>
        <w:t xml:space="preserve"> according to which </w:t>
      </w:r>
      <w:r w:rsidRPr="009158A6">
        <w:rPr>
          <w:rStyle w:val="StyleUnderline"/>
          <w:highlight w:val="cyan"/>
        </w:rPr>
        <w:t>the</w:t>
      </w:r>
      <w:r w:rsidRPr="00402E3B">
        <w:rPr>
          <w:rStyle w:val="StyleUnderline"/>
        </w:rPr>
        <w:t xml:space="preserve"> human </w:t>
      </w:r>
      <w:r w:rsidRPr="009158A6">
        <w:rPr>
          <w:rStyle w:val="Emphasis"/>
          <w:highlight w:val="cyan"/>
        </w:rPr>
        <w:t>brain</w:t>
      </w:r>
      <w:r w:rsidRPr="009158A6">
        <w:rPr>
          <w:rStyle w:val="StyleUnderline"/>
          <w:highlight w:val="cyan"/>
        </w:rPr>
        <w:t xml:space="preserve"> is a</w:t>
      </w:r>
      <w:r w:rsidRPr="00402E3B">
        <w:rPr>
          <w:rStyle w:val="StyleUnderline"/>
        </w:rPr>
        <w:t xml:space="preserve"> type of </w:t>
      </w:r>
      <w:r w:rsidRPr="009158A6">
        <w:rPr>
          <w:rStyle w:val="Emphasis"/>
          <w:highlight w:val="cyan"/>
        </w:rPr>
        <w:t>computer</w:t>
      </w:r>
      <w:r w:rsidRPr="00402E3B">
        <w:rPr>
          <w:sz w:val="16"/>
        </w:rPr>
        <w:t xml:space="preserve"> (a view still embraced explicitly by some of our best philosophers) </w:t>
      </w:r>
      <w:r w:rsidRPr="009158A6">
        <w:rPr>
          <w:rStyle w:val="StyleUnderline"/>
          <w:highlight w:val="cyan"/>
        </w:rPr>
        <w:t>which</w:t>
      </w:r>
      <w:r w:rsidRPr="00402E3B">
        <w:rPr>
          <w:sz w:val="16"/>
        </w:rPr>
        <w:t xml:space="preserve"> on closer analysis </w:t>
      </w:r>
      <w:r w:rsidRPr="009158A6">
        <w:rPr>
          <w:rStyle w:val="StyleUnderline"/>
          <w:highlight w:val="cyan"/>
        </w:rPr>
        <w:t>betrays</w:t>
      </w:r>
      <w:r w:rsidRPr="00402E3B">
        <w:rPr>
          <w:rStyle w:val="StyleUnderline"/>
        </w:rPr>
        <w:t xml:space="preserve"> </w:t>
      </w:r>
      <w:r w:rsidRPr="00402E3B">
        <w:rPr>
          <w:rStyle w:val="Emphasis"/>
        </w:rPr>
        <w:t>ignorance</w:t>
      </w:r>
      <w:r w:rsidRPr="00402E3B">
        <w:rPr>
          <w:rStyle w:val="StyleUnderline"/>
        </w:rPr>
        <w:t xml:space="preserve"> not only of the </w:t>
      </w:r>
      <w:r w:rsidRPr="009158A6">
        <w:rPr>
          <w:rStyle w:val="Emphasis"/>
          <w:highlight w:val="cyan"/>
        </w:rPr>
        <w:t>biology</w:t>
      </w:r>
      <w:r w:rsidRPr="00402E3B">
        <w:rPr>
          <w:rStyle w:val="StyleUnderline"/>
        </w:rPr>
        <w:t xml:space="preserve"> of the brain but also</w:t>
      </w:r>
      <w:r w:rsidRPr="00402E3B">
        <w:rPr>
          <w:sz w:val="16"/>
        </w:rPr>
        <w:t xml:space="preserve"> of the nature of </w:t>
      </w:r>
      <w:r w:rsidRPr="00402E3B">
        <w:rPr>
          <w:rStyle w:val="Emphasis"/>
        </w:rPr>
        <w:t>computers</w:t>
      </w:r>
      <w:r w:rsidRPr="00402E3B">
        <w:rPr>
          <w:sz w:val="16"/>
        </w:rPr>
        <w:t xml:space="preserve">. </w:t>
      </w:r>
      <w:r w:rsidRPr="009158A6">
        <w:rPr>
          <w:rStyle w:val="StyleUnderline"/>
          <w:highlight w:val="cyan"/>
        </w:rPr>
        <w:t>And</w:t>
      </w:r>
      <w:r w:rsidRPr="00402E3B">
        <w:rPr>
          <w:sz w:val="16"/>
        </w:rPr>
        <w:t xml:space="preserve"> for a further part </w:t>
      </w:r>
      <w:r w:rsidRPr="00402E3B">
        <w:rPr>
          <w:rStyle w:val="StyleUnderline"/>
        </w:rPr>
        <w:t xml:space="preserve">it rests on </w:t>
      </w:r>
      <w:r w:rsidRPr="009158A6">
        <w:rPr>
          <w:rStyle w:val="Emphasis"/>
          <w:highlight w:val="cyan"/>
        </w:rPr>
        <w:t>naive</w:t>
      </w:r>
      <w:r w:rsidRPr="009158A6">
        <w:rPr>
          <w:rStyle w:val="StyleUnderline"/>
          <w:highlight w:val="cyan"/>
        </w:rPr>
        <w:t xml:space="preserve"> views</w:t>
      </w:r>
      <w:r w:rsidRPr="00402E3B">
        <w:rPr>
          <w:rStyle w:val="StyleUnderline"/>
        </w:rPr>
        <w:t xml:space="preserve"> as to the presumed powers </w:t>
      </w:r>
      <w:r w:rsidRPr="009158A6">
        <w:rPr>
          <w:rStyle w:val="StyleUnderline"/>
          <w:highlight w:val="cyan"/>
        </w:rPr>
        <w:t>of</w:t>
      </w:r>
      <w:r w:rsidRPr="00402E3B">
        <w:rPr>
          <w:rStyle w:val="StyleUnderline"/>
        </w:rPr>
        <w:t xml:space="preserve"> deep </w:t>
      </w:r>
      <w:r w:rsidRPr="009158A6">
        <w:rPr>
          <w:rStyle w:val="Emphasis"/>
          <w:highlight w:val="cyan"/>
        </w:rPr>
        <w:t>neural net</w:t>
      </w:r>
      <w:r w:rsidRPr="009158A6">
        <w:rPr>
          <w:rStyle w:val="StyleUnderline"/>
        </w:rPr>
        <w:t>work</w:t>
      </w:r>
      <w:r w:rsidRPr="009158A6">
        <w:rPr>
          <w:rStyle w:val="Emphasis"/>
          <w:highlight w:val="cyan"/>
        </w:rPr>
        <w:t>s</w:t>
      </w:r>
      <w:r w:rsidRPr="00402E3B">
        <w:rPr>
          <w:sz w:val="16"/>
        </w:rPr>
        <w:t xml:space="preserve"> to model emanations from complex systems in ways which go beyond what is possible for traditional mathematical models.</w:t>
      </w:r>
    </w:p>
    <w:p w14:paraId="65E7265E" w14:textId="77777777" w:rsidR="00CC4195" w:rsidRPr="00402E3B" w:rsidRDefault="00CC4195" w:rsidP="00CC4195">
      <w:pPr>
        <w:rPr>
          <w:sz w:val="16"/>
        </w:rPr>
      </w:pPr>
      <w:r w:rsidRPr="00402E3B">
        <w:rPr>
          <w:sz w:val="16"/>
        </w:rPr>
        <w:t>1.3.1 Impossibility</w:t>
      </w:r>
    </w:p>
    <w:p w14:paraId="6FB7DF8E" w14:textId="77777777" w:rsidR="00CC4195" w:rsidRPr="00402E3B" w:rsidRDefault="00CC4195" w:rsidP="00CC4195">
      <w:pPr>
        <w:rPr>
          <w:sz w:val="16"/>
        </w:rPr>
      </w:pPr>
      <w:r w:rsidRPr="00402E3B">
        <w:rPr>
          <w:sz w:val="16"/>
        </w:rPr>
        <w:t xml:space="preserve">Throughout this book, we will defend the thesis that </w:t>
      </w:r>
      <w:r w:rsidRPr="00402E3B">
        <w:rPr>
          <w:rStyle w:val="StyleUnderline"/>
          <w:highlight w:val="cyan"/>
        </w:rPr>
        <w:t xml:space="preserve">it is </w:t>
      </w:r>
      <w:r w:rsidRPr="00402E3B">
        <w:rPr>
          <w:rStyle w:val="Emphasis"/>
          <w:highlight w:val="cyan"/>
        </w:rPr>
        <w:t>impossible</w:t>
      </w:r>
      <w:r w:rsidRPr="00402E3B">
        <w:rPr>
          <w:rStyle w:val="StyleUnderline"/>
          <w:highlight w:val="cyan"/>
        </w:rPr>
        <w:t xml:space="preserve"> to</w:t>
      </w:r>
      <w:r w:rsidRPr="00402E3B">
        <w:rPr>
          <w:rStyle w:val="StyleUnderline"/>
        </w:rPr>
        <w:t xml:space="preserve"> </w:t>
      </w:r>
      <w:r w:rsidRPr="00402E3B">
        <w:rPr>
          <w:rStyle w:val="Emphasis"/>
        </w:rPr>
        <w:t>obtain</w:t>
      </w:r>
      <w:r w:rsidRPr="00402E3B">
        <w:rPr>
          <w:rStyle w:val="StyleUnderline"/>
        </w:rPr>
        <w:t xml:space="preserve"> what we shall call synoptic and </w:t>
      </w:r>
      <w:r w:rsidRPr="00402E3B">
        <w:rPr>
          <w:rStyle w:val="Emphasis"/>
        </w:rPr>
        <w:t>adequate</w:t>
      </w:r>
      <w:r w:rsidRPr="00402E3B">
        <w:rPr>
          <w:rStyle w:val="StyleUnderline"/>
        </w:rPr>
        <w:t xml:space="preserve"> mathematical </w:t>
      </w:r>
      <w:r w:rsidRPr="00402E3B">
        <w:rPr>
          <w:rStyle w:val="Emphasis"/>
          <w:highlight w:val="cyan"/>
        </w:rPr>
        <w:t>model</w:t>
      </w:r>
      <w:r w:rsidRPr="00402E3B">
        <w:rPr>
          <w:rStyle w:val="StyleUnderline"/>
        </w:rPr>
        <w:t>s</w:t>
      </w:r>
      <w:r w:rsidRPr="00402E3B">
        <w:rPr>
          <w:sz w:val="16"/>
        </w:rPr>
        <w:t xml:space="preserve"> of </w:t>
      </w:r>
      <w:r w:rsidRPr="00402E3B">
        <w:rPr>
          <w:rStyle w:val="StyleUnderline"/>
          <w:highlight w:val="cyan"/>
        </w:rPr>
        <w:t xml:space="preserve">complex </w:t>
      </w:r>
      <w:r w:rsidRPr="00402E3B">
        <w:rPr>
          <w:rStyle w:val="Emphasis"/>
          <w:highlight w:val="cyan"/>
        </w:rPr>
        <w:t>systems</w:t>
      </w:r>
      <w:r w:rsidRPr="00402E3B">
        <w:rPr>
          <w:rStyle w:val="StyleUnderline"/>
        </w:rPr>
        <w:t xml:space="preserve">, which means: models </w:t>
      </w:r>
      <w:r w:rsidRPr="00402E3B">
        <w:rPr>
          <w:rStyle w:val="StyleUnderline"/>
          <w:highlight w:val="cyan"/>
        </w:rPr>
        <w:t>that</w:t>
      </w:r>
      <w:r w:rsidRPr="00402E3B">
        <w:rPr>
          <w:rStyle w:val="StyleUnderline"/>
        </w:rPr>
        <w:t xml:space="preserve"> would </w:t>
      </w:r>
      <w:r w:rsidRPr="00402E3B">
        <w:rPr>
          <w:rStyle w:val="Emphasis"/>
          <w:highlight w:val="cyan"/>
        </w:rPr>
        <w:t>allow</w:t>
      </w:r>
      <w:r w:rsidRPr="00402E3B">
        <w:rPr>
          <w:rStyle w:val="StyleUnderline"/>
        </w:rPr>
        <w:t xml:space="preserve"> us to engineer </w:t>
      </w:r>
      <w:r w:rsidRPr="00402E3B">
        <w:rPr>
          <w:rStyle w:val="Emphasis"/>
          <w:highlight w:val="cyan"/>
        </w:rPr>
        <w:t>AI</w:t>
      </w:r>
      <w:r w:rsidRPr="00402E3B">
        <w:rPr>
          <w:sz w:val="16"/>
        </w:rPr>
        <w:t xml:space="preserve"> systems </w:t>
      </w:r>
      <w:r w:rsidRPr="00402E3B">
        <w:rPr>
          <w:rStyle w:val="StyleUnderline"/>
        </w:rPr>
        <w:t xml:space="preserve">that </w:t>
      </w:r>
      <w:r w:rsidRPr="00402E3B">
        <w:rPr>
          <w:rStyle w:val="Emphasis"/>
        </w:rPr>
        <w:t>emulate</w:t>
      </w:r>
      <w:r w:rsidRPr="00402E3B">
        <w:rPr>
          <w:rStyle w:val="StyleUnderline"/>
        </w:rPr>
        <w:t xml:space="preserve"> the behaviour</w:t>
      </w:r>
      <w:r w:rsidRPr="00402E3B">
        <w:rPr>
          <w:sz w:val="16"/>
        </w:rPr>
        <w:t xml:space="preserve"> of such systems.</w:t>
      </w:r>
    </w:p>
    <w:p w14:paraId="7C082AA4" w14:textId="77777777" w:rsidR="00CC4195" w:rsidRPr="00321906" w:rsidRDefault="00CC4195" w:rsidP="00CC4195">
      <w:pPr>
        <w:rPr>
          <w:sz w:val="16"/>
        </w:rPr>
      </w:pPr>
      <w:r w:rsidRPr="00321906">
        <w:rPr>
          <w:sz w:val="16"/>
        </w:rPr>
        <w:t>Because the proper understanding of the term ‘impossible’ as it is used in this sentence is so important to all that follows, we start with an elucidation of how we are using this term. Firstly, we use the term in three different senses, which we refer to as technical, physical, and mathematical impossibility, respectively.</w:t>
      </w:r>
    </w:p>
    <w:p w14:paraId="6058D0AF" w14:textId="77777777" w:rsidR="00CC4195" w:rsidRPr="00321906" w:rsidRDefault="00CC4195" w:rsidP="00CC4195">
      <w:pPr>
        <w:rPr>
          <w:sz w:val="16"/>
        </w:rPr>
      </w:pPr>
      <w:r w:rsidRPr="00321906">
        <w:rPr>
          <w:sz w:val="16"/>
        </w:rPr>
        <w:t>To say that something is technically impossible – for example, controlled nuclear fusion with a positive energy output – is to draw attention to the fact that it is impossible given the technology we have today. We find it useful to document the technically impossible here only where (as is all too often) proponents of transhumanist and similar ideas seek to promote their ideas on the basis of claims which are, and may for all time remain, technically impossible.16</w:t>
      </w:r>
    </w:p>
    <w:p w14:paraId="4A4AB432" w14:textId="77777777" w:rsidR="00CC4195" w:rsidRPr="00321906" w:rsidRDefault="00CC4195" w:rsidP="00CC4195">
      <w:pPr>
        <w:rPr>
          <w:sz w:val="16"/>
        </w:rPr>
      </w:pPr>
      <w:r w:rsidRPr="00321906">
        <w:rPr>
          <w:sz w:val="16"/>
        </w:rPr>
        <w:t>To say that something is physically impossible is to say that it is impossible because it would contravene the laws of physics. To give an example: in highly viscous fluids (low Reynolds numbers), no type of swimming object can achieve net displacement (this is the scallop theorem (Purcell 1977)).17</w:t>
      </w:r>
    </w:p>
    <w:p w14:paraId="2EEFCE36" w14:textId="77777777" w:rsidR="00CC4195" w:rsidRPr="00321906" w:rsidRDefault="00CC4195" w:rsidP="00CC4195">
      <w:pPr>
        <w:rPr>
          <w:sz w:val="16"/>
        </w:rPr>
      </w:pPr>
      <w:r w:rsidRPr="00321906">
        <w:rPr>
          <w:sz w:val="16"/>
        </w:rPr>
        <w:t>To speak of mathematical impossibility, finally, is to assert that a solution to some mathematically specified problem – for example, an analytical solution of the n-body problem (see p. 225) or an algorithmic solution of the halting problem (see Section 8.2) – cannot be found; not because of any shortcomings in the data or hardware or software or human brains, but rather for a priori reasons of mathematics. This is the primary sense in which we use the term ‘impossible’ in this book.</w:t>
      </w:r>
    </w:p>
    <w:p w14:paraId="40C6C49C" w14:textId="77777777" w:rsidR="00CC4195" w:rsidRPr="00321906" w:rsidRDefault="00CC4195" w:rsidP="00CC4195">
      <w:pPr>
        <w:rPr>
          <w:sz w:val="16"/>
        </w:rPr>
      </w:pPr>
      <w:r w:rsidRPr="00321906">
        <w:rPr>
          <w:sz w:val="16"/>
        </w:rPr>
        <w:t>1.4 The AI hype cycle</w:t>
      </w:r>
    </w:p>
    <w:p w14:paraId="24716A18" w14:textId="77777777" w:rsidR="00CC4195" w:rsidRPr="00321906" w:rsidRDefault="00CC4195" w:rsidP="00CC4195">
      <w:pPr>
        <w:rPr>
          <w:sz w:val="16"/>
        </w:rPr>
      </w:pPr>
      <w:r w:rsidRPr="00321906">
        <w:rPr>
          <w:rStyle w:val="Emphasis"/>
          <w:highlight w:val="cyan"/>
        </w:rPr>
        <w:t>Optimism</w:t>
      </w:r>
      <w:r w:rsidRPr="00321906">
        <w:rPr>
          <w:rStyle w:val="StyleUnderline"/>
        </w:rPr>
        <w:t xml:space="preserve"> as to future advances in AI </w:t>
      </w:r>
      <w:r w:rsidRPr="00321906">
        <w:rPr>
          <w:rStyle w:val="StyleUnderline"/>
          <w:highlight w:val="cyan"/>
        </w:rPr>
        <w:t>feeds</w:t>
      </w:r>
      <w:r w:rsidRPr="00321906">
        <w:rPr>
          <w:rStyle w:val="StyleUnderline"/>
        </w:rPr>
        <w:t xml:space="preserve"> most </w:t>
      </w:r>
      <w:r w:rsidRPr="00321906">
        <w:rPr>
          <w:rStyle w:val="Emphasis"/>
        </w:rPr>
        <w:t>brazenly</w:t>
      </w:r>
      <w:r w:rsidRPr="00321906">
        <w:rPr>
          <w:rStyle w:val="StyleUnderline"/>
        </w:rPr>
        <w:t xml:space="preserve"> </w:t>
      </w:r>
      <w:r w:rsidRPr="00321906">
        <w:rPr>
          <w:rStyle w:val="StyleUnderline"/>
          <w:highlight w:val="cyan"/>
        </w:rPr>
        <w:t>into</w:t>
      </w:r>
      <w:r w:rsidRPr="00321906">
        <w:rPr>
          <w:rStyle w:val="StyleUnderline"/>
        </w:rPr>
        <w:t xml:space="preserve"> what is now called </w:t>
      </w:r>
      <w:r w:rsidRPr="00321906">
        <w:rPr>
          <w:rStyle w:val="Emphasis"/>
          <w:highlight w:val="cyan"/>
        </w:rPr>
        <w:t>‘transhumanism’</w:t>
      </w:r>
      <w:r w:rsidRPr="00321906">
        <w:rPr>
          <w:sz w:val="16"/>
        </w:rPr>
        <w:t xml:space="preserve">, the idea </w:t>
      </w:r>
      <w:r w:rsidRPr="00321906">
        <w:rPr>
          <w:rStyle w:val="StyleUnderline"/>
        </w:rPr>
        <w:t xml:space="preserve">that </w:t>
      </w:r>
      <w:r w:rsidRPr="00321906">
        <w:rPr>
          <w:rStyle w:val="Emphasis"/>
        </w:rPr>
        <w:t>tech</w:t>
      </w:r>
      <w:r w:rsidRPr="00321906">
        <w:rPr>
          <w:rStyle w:val="StyleUnderline"/>
        </w:rPr>
        <w:t xml:space="preserve">nologies used to </w:t>
      </w:r>
      <w:r w:rsidRPr="00321906">
        <w:rPr>
          <w:rStyle w:val="Emphasis"/>
        </w:rPr>
        <w:t>enhance</w:t>
      </w:r>
      <w:r w:rsidRPr="00321906">
        <w:rPr>
          <w:rStyle w:val="StyleUnderline"/>
        </w:rPr>
        <w:t xml:space="preserve"> human capabilities will lead to the emergence of new </w:t>
      </w:r>
      <w:r w:rsidRPr="00321906">
        <w:rPr>
          <w:rStyle w:val="Emphasis"/>
        </w:rPr>
        <w:t>‘post-human’</w:t>
      </w:r>
      <w:r w:rsidRPr="00321906">
        <w:rPr>
          <w:rStyle w:val="StyleUnderline"/>
        </w:rPr>
        <w:t xml:space="preserve"> beings</w:t>
      </w:r>
      <w:r w:rsidRPr="00321906">
        <w:rPr>
          <w:sz w:val="16"/>
        </w:rPr>
        <w:t>. In one scenario, humans themselves will become immortal because they will be able to abandon their current biological bodies and live on, forever, in digital form. In another scenario, machines will develop their own will and subdue mankind into slavery with their superintelligence while they draw on their immortality to go forth into the galaxy and colonise space.</w:t>
      </w:r>
    </w:p>
    <w:p w14:paraId="2DFFD0E5" w14:textId="77777777" w:rsidR="00CC4195" w:rsidRPr="00321906" w:rsidRDefault="00CC4195" w:rsidP="00CC4195">
      <w:pPr>
        <w:rPr>
          <w:sz w:val="16"/>
        </w:rPr>
      </w:pPr>
      <w:r w:rsidRPr="00321906">
        <w:rPr>
          <w:sz w:val="16"/>
        </w:rPr>
        <w:t xml:space="preserve">Speculations such as this are at the same time fascinating and disturbing. But we believe that, like some earlier pronouncements from the AI community, </w:t>
      </w:r>
      <w:r w:rsidRPr="00321906">
        <w:rPr>
          <w:rStyle w:val="StyleUnderline"/>
        </w:rPr>
        <w:t xml:space="preserve">they must be taken with a heavy </w:t>
      </w:r>
      <w:r w:rsidRPr="00321906">
        <w:rPr>
          <w:rStyle w:val="Emphasis"/>
        </w:rPr>
        <w:t>pillar of salt</w:t>
      </w:r>
      <w:r w:rsidRPr="00321906">
        <w:rPr>
          <w:sz w:val="16"/>
        </w:rPr>
        <w:t xml:space="preserve">. For </w:t>
      </w:r>
      <w:r w:rsidRPr="00321906">
        <w:rPr>
          <w:rStyle w:val="StyleUnderline"/>
        </w:rPr>
        <w:t xml:space="preserve">they reflect enthusiasm triggered by successes of AI research that does </w:t>
      </w:r>
      <w:r w:rsidRPr="00321906">
        <w:rPr>
          <w:rStyle w:val="Emphasis"/>
        </w:rPr>
        <w:t>not factor</w:t>
      </w:r>
      <w:r w:rsidRPr="00321906">
        <w:rPr>
          <w:rStyle w:val="StyleUnderline"/>
        </w:rPr>
        <w:t xml:space="preserve"> in</w:t>
      </w:r>
      <w:r w:rsidRPr="00321906">
        <w:rPr>
          <w:sz w:val="16"/>
        </w:rPr>
        <w:t xml:space="preserve"> the fact that these successes have been achieved only along </w:t>
      </w:r>
      <w:r w:rsidRPr="00321906">
        <w:rPr>
          <w:rStyle w:val="StyleUnderline"/>
        </w:rPr>
        <w:t xml:space="preserve">certain </w:t>
      </w:r>
      <w:r w:rsidRPr="00321906">
        <w:rPr>
          <w:rStyle w:val="Emphasis"/>
        </w:rPr>
        <w:t>tightly defined</w:t>
      </w:r>
      <w:r w:rsidRPr="00321906">
        <w:rPr>
          <w:rStyle w:val="StyleUnderline"/>
        </w:rPr>
        <w:t xml:space="preserve"> paths</w:t>
      </w:r>
      <w:r w:rsidRPr="00321906">
        <w:rPr>
          <w:sz w:val="16"/>
        </w:rPr>
        <w:t>.</w:t>
      </w:r>
    </w:p>
    <w:p w14:paraId="49FDA12E" w14:textId="77777777" w:rsidR="00CC4195" w:rsidRPr="00321906" w:rsidRDefault="00CC4195" w:rsidP="00CC4195">
      <w:pPr>
        <w:rPr>
          <w:sz w:val="16"/>
        </w:rPr>
      </w:pPr>
      <w:r w:rsidRPr="00321906">
        <w:rPr>
          <w:sz w:val="16"/>
        </w:rPr>
        <w:t>In 2016 it became known that the company DeepMind had used AI in their AlphaGo automaton to partially solve the game of Go.18 Given the complexity of the game, this must be recognised as a stunning achievement. But it is an achievement whose underlying methodology can be applied only to a narrow set of problems. What it shows is that, in certain completely rule-determined confined settings with a low-dimensional phase space such as abstract games, a variant of machine learning known as reinforcement learning (see Section 9.6.7.3) can be used to create algorithms that outperform humans. Importantly, this is done in ways that do not rely on any knowledge on the part of the machine of the rules of the games involved. This does not, however, mean that DeepMind can ‘discover’ the rules governing just any kind of activity. DeepMind’s engineers provided the software with carefully packaged examples of activity satisfying just this set of rules and allowed it to implicitly generate new playing strategies not present in the supplied examples by using purely computational adversarial settings (two algorithms playing against each other).19 The software is not in a position to go out and identify packages of this sort on its own behalf. It is cognizant neither of the rules nor of the new strategies which we, its human observers, conceive it to be applying.</w:t>
      </w:r>
    </w:p>
    <w:p w14:paraId="221D4033" w14:textId="77777777" w:rsidR="00CC4195" w:rsidRPr="00B61E0C" w:rsidRDefault="00CC4195" w:rsidP="00CC4195">
      <w:pPr>
        <w:rPr>
          <w:sz w:val="16"/>
        </w:rPr>
      </w:pPr>
      <w:r w:rsidRPr="00321906">
        <w:rPr>
          <w:rStyle w:val="StyleUnderline"/>
        </w:rPr>
        <w:t>Now consider</w:t>
      </w:r>
      <w:r w:rsidRPr="00B61E0C">
        <w:rPr>
          <w:sz w:val="16"/>
        </w:rPr>
        <w:t xml:space="preserve"> large language models (</w:t>
      </w:r>
      <w:r w:rsidRPr="00321906">
        <w:rPr>
          <w:rStyle w:val="Emphasis"/>
          <w:highlight w:val="cyan"/>
        </w:rPr>
        <w:t>LLMs</w:t>
      </w:r>
      <w:r w:rsidRPr="00B61E0C">
        <w:rPr>
          <w:sz w:val="16"/>
        </w:rPr>
        <w:t xml:space="preserve">) such as ChatGPT by OpenAI or Gemini by Google. Since the first edition of this book (which already dealt with LLMs) </w:t>
      </w:r>
      <w:r w:rsidRPr="00321906">
        <w:rPr>
          <w:rStyle w:val="StyleUnderline"/>
        </w:rPr>
        <w:t>these models have been made publicly accessible and</w:t>
      </w:r>
      <w:r w:rsidRPr="00B61E0C">
        <w:rPr>
          <w:sz w:val="16"/>
        </w:rPr>
        <w:t xml:space="preserve"> have </w:t>
      </w:r>
      <w:r w:rsidRPr="00321906">
        <w:rPr>
          <w:rStyle w:val="StyleUnderline"/>
          <w:highlight w:val="cyan"/>
        </w:rPr>
        <w:t>led to</w:t>
      </w:r>
      <w:r w:rsidRPr="00321906">
        <w:rPr>
          <w:rStyle w:val="StyleUnderline"/>
        </w:rPr>
        <w:t xml:space="preserve"> an </w:t>
      </w:r>
      <w:r w:rsidRPr="00321906">
        <w:rPr>
          <w:rStyle w:val="Emphasis"/>
          <w:highlight w:val="cyan"/>
        </w:rPr>
        <w:t>unprecedented</w:t>
      </w:r>
      <w:r w:rsidRPr="00321906">
        <w:rPr>
          <w:rStyle w:val="StyleUnderline"/>
        </w:rPr>
        <w:t xml:space="preserve"> explosion of</w:t>
      </w:r>
      <w:r w:rsidRPr="00B61E0C">
        <w:rPr>
          <w:sz w:val="16"/>
        </w:rPr>
        <w:t xml:space="preserve"> what, in our terms, is best described as </w:t>
      </w:r>
      <w:r w:rsidRPr="00321906">
        <w:rPr>
          <w:rStyle w:val="StyleUnderline"/>
        </w:rPr>
        <w:t>AI-</w:t>
      </w:r>
      <w:r w:rsidRPr="00321906">
        <w:rPr>
          <w:rStyle w:val="Emphasis"/>
          <w:highlight w:val="cyan"/>
        </w:rPr>
        <w:t>hype</w:t>
      </w:r>
      <w:r w:rsidRPr="00B61E0C">
        <w:rPr>
          <w:sz w:val="16"/>
        </w:rPr>
        <w:t xml:space="preserve">.20 They have been </w:t>
      </w:r>
      <w:r w:rsidRPr="00321906">
        <w:rPr>
          <w:rStyle w:val="StyleUnderline"/>
        </w:rPr>
        <w:t xml:space="preserve">praised by many as ‘soon to </w:t>
      </w:r>
      <w:r w:rsidRPr="00321906">
        <w:rPr>
          <w:rStyle w:val="Emphasis"/>
        </w:rPr>
        <w:t>surpass human</w:t>
      </w:r>
      <w:r w:rsidRPr="00321906">
        <w:rPr>
          <w:rStyle w:val="StyleUnderline"/>
        </w:rPr>
        <w:t xml:space="preserve"> intelligence’</w:t>
      </w:r>
      <w:r w:rsidRPr="00B61E0C">
        <w:rPr>
          <w:sz w:val="16"/>
        </w:rPr>
        <w:t xml:space="preserve">, and arguments have been put forward to support the thesis that LLMs were already ‘sentient’ (Shardlow and Przyby la 2023). </w:t>
      </w:r>
      <w:r w:rsidRPr="00321906">
        <w:rPr>
          <w:rStyle w:val="Emphasis"/>
          <w:highlight w:val="cyan"/>
        </w:rPr>
        <w:t>None</w:t>
      </w:r>
      <w:r w:rsidRPr="00321906">
        <w:rPr>
          <w:rStyle w:val="StyleUnderline"/>
        </w:rPr>
        <w:t xml:space="preserve"> of this </w:t>
      </w:r>
      <w:r w:rsidRPr="00B61E0C">
        <w:rPr>
          <w:rStyle w:val="StyleUnderline"/>
        </w:rPr>
        <w:t xml:space="preserve">is </w:t>
      </w:r>
      <w:r w:rsidRPr="00321906">
        <w:rPr>
          <w:rStyle w:val="StyleUnderline"/>
          <w:highlight w:val="cyan"/>
        </w:rPr>
        <w:t>true</w:t>
      </w:r>
      <w:r w:rsidRPr="00B61E0C">
        <w:rPr>
          <w:sz w:val="16"/>
        </w:rPr>
        <w:t xml:space="preserve">. As we shall see in Chapter 9, </w:t>
      </w:r>
      <w:r w:rsidRPr="00321906">
        <w:rPr>
          <w:rStyle w:val="StyleUnderline"/>
        </w:rPr>
        <w:t xml:space="preserve">LLMs are merely sequential </w:t>
      </w:r>
      <w:r w:rsidRPr="00321906">
        <w:rPr>
          <w:rStyle w:val="Emphasis"/>
        </w:rPr>
        <w:t>stochastic</w:t>
      </w:r>
      <w:r w:rsidRPr="00321906">
        <w:rPr>
          <w:rStyle w:val="StyleUnderline"/>
        </w:rPr>
        <w:t xml:space="preserve"> models which are </w:t>
      </w:r>
      <w:r w:rsidRPr="00321906">
        <w:rPr>
          <w:rStyle w:val="Emphasis"/>
        </w:rPr>
        <w:t>parameterised</w:t>
      </w:r>
      <w:r w:rsidRPr="00B61E0C">
        <w:rPr>
          <w:sz w:val="16"/>
        </w:rPr>
        <w:t xml:space="preserve"> in such a way that they are able to complete a sequence (the input string). </w:t>
      </w:r>
      <w:r w:rsidRPr="00B61E0C">
        <w:rPr>
          <w:rStyle w:val="StyleUnderline"/>
          <w:highlight w:val="cyan"/>
        </w:rPr>
        <w:t xml:space="preserve">They do not </w:t>
      </w:r>
      <w:r w:rsidRPr="00B61E0C">
        <w:rPr>
          <w:rStyle w:val="Emphasis"/>
          <w:highlight w:val="cyan"/>
        </w:rPr>
        <w:t>understand</w:t>
      </w:r>
      <w:r w:rsidRPr="00321906">
        <w:rPr>
          <w:rStyle w:val="StyleUnderline"/>
        </w:rPr>
        <w:t xml:space="preserve"> text </w:t>
      </w:r>
      <w:r w:rsidRPr="00B61E0C">
        <w:rPr>
          <w:rStyle w:val="StyleUnderline"/>
          <w:highlight w:val="cyan"/>
        </w:rPr>
        <w:t>and</w:t>
      </w:r>
      <w:r w:rsidRPr="00321906">
        <w:rPr>
          <w:rStyle w:val="StyleUnderline"/>
        </w:rPr>
        <w:t xml:space="preserve"> cannot </w:t>
      </w:r>
      <w:r w:rsidRPr="00B61E0C">
        <w:rPr>
          <w:rStyle w:val="Emphasis"/>
          <w:highlight w:val="cyan"/>
        </w:rPr>
        <w:t>interpret</w:t>
      </w:r>
      <w:r w:rsidRPr="00321906">
        <w:rPr>
          <w:rStyle w:val="StyleUnderline"/>
        </w:rPr>
        <w:t xml:space="preserve"> text</w:t>
      </w:r>
      <w:r w:rsidRPr="00B61E0C">
        <w:rPr>
          <w:sz w:val="16"/>
        </w:rPr>
        <w:t xml:space="preserve">, because they do not deal with text. Rather, </w:t>
      </w:r>
      <w:r w:rsidRPr="00321906">
        <w:rPr>
          <w:rStyle w:val="StyleUnderline"/>
        </w:rPr>
        <w:t xml:space="preserve">they </w:t>
      </w:r>
      <w:r w:rsidRPr="00B61E0C">
        <w:rPr>
          <w:rStyle w:val="StyleUnderline"/>
          <w:highlight w:val="cyan"/>
        </w:rPr>
        <w:t xml:space="preserve">just complete </w:t>
      </w:r>
      <w:r w:rsidRPr="00B61E0C">
        <w:rPr>
          <w:rStyle w:val="Emphasis"/>
          <w:highlight w:val="cyan"/>
        </w:rPr>
        <w:t>sequences</w:t>
      </w:r>
      <w:r w:rsidRPr="00321906">
        <w:rPr>
          <w:rStyle w:val="StyleUnderline"/>
        </w:rPr>
        <w:t xml:space="preserve">, which is to say that they </w:t>
      </w:r>
      <w:r w:rsidRPr="00321906">
        <w:rPr>
          <w:rStyle w:val="Emphasis"/>
        </w:rPr>
        <w:t>compute</w:t>
      </w:r>
      <w:r w:rsidRPr="00321906">
        <w:rPr>
          <w:rStyle w:val="StyleUnderline"/>
        </w:rPr>
        <w:t xml:space="preserve"> the most </w:t>
      </w:r>
      <w:r w:rsidRPr="00321906">
        <w:rPr>
          <w:rStyle w:val="Emphasis"/>
        </w:rPr>
        <w:t>likely output</w:t>
      </w:r>
      <w:r w:rsidRPr="00B61E0C">
        <w:rPr>
          <w:sz w:val="16"/>
        </w:rPr>
        <w:t xml:space="preserve"> sequence </w:t>
      </w:r>
      <w:r w:rsidRPr="00321906">
        <w:rPr>
          <w:rStyle w:val="StyleUnderline"/>
        </w:rPr>
        <w:t xml:space="preserve">given an </w:t>
      </w:r>
      <w:r w:rsidRPr="00321906">
        <w:rPr>
          <w:rStyle w:val="Emphasis"/>
        </w:rPr>
        <w:t>input</w:t>
      </w:r>
      <w:r w:rsidRPr="00B61E0C">
        <w:rPr>
          <w:sz w:val="16"/>
        </w:rPr>
        <w:t xml:space="preserve"> sequence and their specific parameterisation, which is derived from huge amounts of text and sequence completion examples.</w:t>
      </w:r>
    </w:p>
    <w:p w14:paraId="573499E0" w14:textId="77777777" w:rsidR="00CC4195" w:rsidRPr="00B61E0C" w:rsidRDefault="00CC4195" w:rsidP="00CC4195">
      <w:pPr>
        <w:rPr>
          <w:sz w:val="16"/>
        </w:rPr>
      </w:pPr>
      <w:r w:rsidRPr="00B61E0C">
        <w:rPr>
          <w:sz w:val="16"/>
        </w:rPr>
        <w:t xml:space="preserve">Yet in some ways stunning successes of </w:t>
      </w:r>
      <w:r w:rsidRPr="00B61E0C">
        <w:rPr>
          <w:rStyle w:val="StyleUnderline"/>
        </w:rPr>
        <w:t xml:space="preserve">LLMs have led once again to </w:t>
      </w:r>
      <w:r w:rsidRPr="00B61E0C">
        <w:rPr>
          <w:rStyle w:val="Emphasis"/>
        </w:rPr>
        <w:t>overgeneralised</w:t>
      </w:r>
      <w:r w:rsidRPr="00B61E0C">
        <w:rPr>
          <w:rStyle w:val="StyleUnderline"/>
        </w:rPr>
        <w:t xml:space="preserve"> claims on behalf of</w:t>
      </w:r>
      <w:r w:rsidRPr="00B61E0C">
        <w:rPr>
          <w:sz w:val="16"/>
        </w:rPr>
        <w:t xml:space="preserve"> the </w:t>
      </w:r>
      <w:r w:rsidRPr="00B61E0C">
        <w:rPr>
          <w:rStyle w:val="Emphasis"/>
        </w:rPr>
        <w:t>m</w:t>
      </w:r>
      <w:r w:rsidRPr="00B61E0C">
        <w:rPr>
          <w:sz w:val="16"/>
        </w:rPr>
        <w:t>achine-</w:t>
      </w:r>
      <w:r w:rsidRPr="00B61E0C">
        <w:rPr>
          <w:rStyle w:val="Emphasis"/>
        </w:rPr>
        <w:t>l</w:t>
      </w:r>
      <w:r w:rsidRPr="00B61E0C">
        <w:rPr>
          <w:sz w:val="16"/>
        </w:rPr>
        <w:t>earning approach, giving new energy to the idea of an AI that would be general in the same sort of way that human intelligence is general, with some asserting, for example, of GPT-4 that it already in 2023 showed</w:t>
      </w:r>
    </w:p>
    <w:p w14:paraId="18000CCE" w14:textId="77777777" w:rsidR="00CC4195" w:rsidRPr="00B61E0C" w:rsidRDefault="00CC4195" w:rsidP="00CC4195">
      <w:pPr>
        <w:ind w:left="720"/>
        <w:rPr>
          <w:sz w:val="16"/>
        </w:rPr>
      </w:pPr>
      <w:r w:rsidRPr="00B61E0C">
        <w:rPr>
          <w:sz w:val="16"/>
        </w:rPr>
        <w:t>sparks of artificial general intelligence [and that] one of the key aspects of GPT-4’s intelligence is its generality, the ability to seemingly understand and connect any topic, and to perform tasks that go beyond the typical scope of narrow AI systems. (Bubeck et al. 2023)</w:t>
      </w:r>
    </w:p>
    <w:p w14:paraId="54F7F9ED" w14:textId="77777777" w:rsidR="00CC4195" w:rsidRPr="00B61E0C" w:rsidRDefault="00CC4195" w:rsidP="00CC4195">
      <w:pPr>
        <w:rPr>
          <w:sz w:val="16"/>
        </w:rPr>
      </w:pPr>
      <w:r w:rsidRPr="00B61E0C">
        <w:rPr>
          <w:sz w:val="16"/>
        </w:rPr>
        <w:t xml:space="preserve">But </w:t>
      </w:r>
      <w:r w:rsidRPr="00B61E0C">
        <w:rPr>
          <w:rStyle w:val="StyleUnderline"/>
        </w:rPr>
        <w:t xml:space="preserve">it has been clear for many years that the potential of </w:t>
      </w:r>
      <w:r w:rsidRPr="00B61E0C">
        <w:rPr>
          <w:rStyle w:val="Emphasis"/>
          <w:highlight w:val="cyan"/>
        </w:rPr>
        <w:t>AI</w:t>
      </w:r>
      <w:r w:rsidRPr="00B61E0C">
        <w:rPr>
          <w:rStyle w:val="StyleUnderline"/>
        </w:rPr>
        <w:t xml:space="preserve"> technology </w:t>
      </w:r>
      <w:r w:rsidRPr="00B61E0C">
        <w:rPr>
          <w:rStyle w:val="StyleUnderline"/>
          <w:highlight w:val="cyan"/>
        </w:rPr>
        <w:t>is</w:t>
      </w:r>
      <w:r w:rsidRPr="00B61E0C">
        <w:rPr>
          <w:rStyle w:val="StyleUnderline"/>
        </w:rPr>
        <w:t xml:space="preserve"> regularly </w:t>
      </w:r>
      <w:r w:rsidRPr="00B61E0C">
        <w:rPr>
          <w:rStyle w:val="Emphasis"/>
          <w:highlight w:val="cyan"/>
        </w:rPr>
        <w:t>overestimated</w:t>
      </w:r>
      <w:r w:rsidRPr="00B61E0C">
        <w:rPr>
          <w:sz w:val="16"/>
        </w:rPr>
        <w:t xml:space="preserve"> (Landgrebe and Smith 2021), and evidence grows that </w:t>
      </w:r>
      <w:r w:rsidRPr="00B61E0C">
        <w:rPr>
          <w:rStyle w:val="StyleUnderline"/>
        </w:rPr>
        <w:t xml:space="preserve">the next </w:t>
      </w:r>
      <w:r w:rsidRPr="00B61E0C">
        <w:rPr>
          <w:rStyle w:val="Emphasis"/>
          <w:highlight w:val="cyan"/>
        </w:rPr>
        <w:t>AI winter</w:t>
      </w:r>
      <w:r w:rsidRPr="00B61E0C">
        <w:rPr>
          <w:rStyle w:val="StyleUnderline"/>
        </w:rPr>
        <w:t xml:space="preserve"> is already </w:t>
      </w:r>
      <w:r w:rsidRPr="00B61E0C">
        <w:rPr>
          <w:rStyle w:val="StyleUnderline"/>
          <w:highlight w:val="cyan"/>
        </w:rPr>
        <w:t>on its way</w:t>
      </w:r>
      <w:r w:rsidRPr="00B61E0C">
        <w:rPr>
          <w:sz w:val="16"/>
        </w:rPr>
        <w:t xml:space="preserve">.21 </w:t>
      </w:r>
    </w:p>
    <w:p w14:paraId="483BD0B0" w14:textId="77777777" w:rsidR="00CC4195" w:rsidRPr="00B61E0C" w:rsidRDefault="00CC4195" w:rsidP="00CC4195">
      <w:pPr>
        <w:rPr>
          <w:sz w:val="16"/>
        </w:rPr>
      </w:pPr>
      <w:r w:rsidRPr="00B61E0C">
        <w:rPr>
          <w:sz w:val="16"/>
        </w:rPr>
        <w:t xml:space="preserve">Why is this so? </w:t>
      </w:r>
      <w:r w:rsidRPr="00B61E0C">
        <w:rPr>
          <w:rStyle w:val="StyleUnderline"/>
        </w:rPr>
        <w:t>Why</w:t>
      </w:r>
      <w:r w:rsidRPr="00B61E0C">
        <w:rPr>
          <w:sz w:val="16"/>
        </w:rPr>
        <w:t xml:space="preserve">, in other words, </w:t>
      </w:r>
      <w:r w:rsidRPr="00B61E0C">
        <w:rPr>
          <w:rStyle w:val="StyleUnderline"/>
        </w:rPr>
        <w:t xml:space="preserve">is AI once again facing a wave of </w:t>
      </w:r>
      <w:r w:rsidRPr="00B61E0C">
        <w:rPr>
          <w:rStyle w:val="Emphasis"/>
        </w:rPr>
        <w:t>dampening enthusiasm</w:t>
      </w:r>
      <w:r w:rsidRPr="00B61E0C">
        <w:rPr>
          <w:sz w:val="16"/>
        </w:rPr>
        <w:t xml:space="preserve">22 representing another major AI sobering episode after the mid-1970s and late 1980s, both of which ended in AI winters?23 </w:t>
      </w:r>
      <w:r w:rsidRPr="00B61E0C">
        <w:rPr>
          <w:rStyle w:val="StyleUnderline"/>
        </w:rPr>
        <w:t>There are</w:t>
      </w:r>
      <w:r w:rsidRPr="00B61E0C">
        <w:rPr>
          <w:sz w:val="16"/>
        </w:rPr>
        <w:t xml:space="preserve">, certainly, </w:t>
      </w:r>
      <w:r w:rsidRPr="00B61E0C">
        <w:rPr>
          <w:rStyle w:val="StyleUnderline"/>
        </w:rPr>
        <w:t xml:space="preserve">many reasons for this </w:t>
      </w:r>
      <w:r w:rsidRPr="00B61E0C">
        <w:rPr>
          <w:rStyle w:val="Emphasis"/>
        </w:rPr>
        <w:t>cyclical</w:t>
      </w:r>
      <w:r w:rsidRPr="00B61E0C">
        <w:rPr>
          <w:rStyle w:val="StyleUnderline"/>
        </w:rPr>
        <w:t xml:space="preserve"> phenomenon</w:t>
      </w:r>
      <w:r w:rsidRPr="00B61E0C">
        <w:rPr>
          <w:sz w:val="16"/>
        </w:rPr>
        <w:t xml:space="preserve">. One such reason is that </w:t>
      </w:r>
      <w:r w:rsidRPr="00B61E0C">
        <w:rPr>
          <w:rStyle w:val="StyleUnderline"/>
        </w:rPr>
        <w:t xml:space="preserve">genuine </w:t>
      </w:r>
      <w:r w:rsidRPr="00B61E0C">
        <w:rPr>
          <w:rStyle w:val="Emphasis"/>
          <w:highlight w:val="cyan"/>
        </w:rPr>
        <w:t>advances</w:t>
      </w:r>
      <w:r w:rsidRPr="00B61E0C">
        <w:rPr>
          <w:rStyle w:val="StyleUnderline"/>
        </w:rPr>
        <w:t xml:space="preserve"> in AI </w:t>
      </w:r>
      <w:r w:rsidRPr="00B61E0C">
        <w:rPr>
          <w:rStyle w:val="StyleUnderline"/>
          <w:highlight w:val="cyan"/>
        </w:rPr>
        <w:t>fall from</w:t>
      </w:r>
      <w:r w:rsidRPr="00B61E0C">
        <w:rPr>
          <w:rStyle w:val="StyleUnderline"/>
        </w:rPr>
        <w:t xml:space="preserve"> </w:t>
      </w:r>
      <w:r w:rsidRPr="00B61E0C">
        <w:rPr>
          <w:rStyle w:val="Emphasis"/>
        </w:rPr>
        <w:t xml:space="preserve">public </w:t>
      </w:r>
      <w:r w:rsidRPr="00B61E0C">
        <w:rPr>
          <w:rStyle w:val="Emphasis"/>
          <w:highlight w:val="cyan"/>
        </w:rPr>
        <w:t>view</w:t>
      </w:r>
      <w:r w:rsidRPr="00B61E0C">
        <w:rPr>
          <w:rStyle w:val="StyleUnderline"/>
          <w:highlight w:val="cyan"/>
        </w:rPr>
        <w:t xml:space="preserve"> as they</w:t>
      </w:r>
      <w:r w:rsidRPr="00B61E0C">
        <w:rPr>
          <w:rStyle w:val="StyleUnderline"/>
        </w:rPr>
        <w:t xml:space="preserve"> become </w:t>
      </w:r>
      <w:r w:rsidRPr="00B61E0C">
        <w:rPr>
          <w:rStyle w:val="Emphasis"/>
          <w:highlight w:val="cyan"/>
        </w:rPr>
        <w:t>embed</w:t>
      </w:r>
      <w:r w:rsidRPr="00B61E0C">
        <w:rPr>
          <w:rStyle w:val="StyleUnderline"/>
        </w:rPr>
        <w:t>ded in innumerable</w:t>
      </w:r>
      <w:r w:rsidRPr="00B61E0C">
        <w:rPr>
          <w:sz w:val="16"/>
        </w:rPr>
        <w:t xml:space="preserve"> everyday </w:t>
      </w:r>
      <w:r w:rsidRPr="00B61E0C">
        <w:rPr>
          <w:rStyle w:val="StyleUnderline"/>
        </w:rPr>
        <w:t>products and services</w:t>
      </w:r>
      <w:r w:rsidRPr="00B61E0C">
        <w:rPr>
          <w:sz w:val="16"/>
        </w:rPr>
        <w:t xml:space="preserve">. Many </w:t>
      </w:r>
      <w:r w:rsidRPr="00B61E0C">
        <w:rPr>
          <w:rStyle w:val="Emphasis"/>
        </w:rPr>
        <w:t>contributions</w:t>
      </w:r>
      <w:r w:rsidRPr="00B61E0C">
        <w:rPr>
          <w:rStyle w:val="StyleUnderline"/>
        </w:rPr>
        <w:t xml:space="preserve"> of working (narrow) AI are thereby </w:t>
      </w:r>
      <w:r w:rsidRPr="00B61E0C">
        <w:rPr>
          <w:rStyle w:val="Emphasis"/>
        </w:rPr>
        <w:t>hidden</w:t>
      </w:r>
      <w:r w:rsidRPr="00B61E0C">
        <w:rPr>
          <w:rStyle w:val="StyleUnderline"/>
        </w:rPr>
        <w:t xml:space="preserve">. But a further reason is the </w:t>
      </w:r>
      <w:r w:rsidRPr="00B61E0C">
        <w:rPr>
          <w:rStyle w:val="Emphasis"/>
        </w:rPr>
        <w:t>weak</w:t>
      </w:r>
      <w:r w:rsidRPr="00B61E0C">
        <w:rPr>
          <w:rStyle w:val="StyleUnderline"/>
        </w:rPr>
        <w:t xml:space="preserve"> foundation of AI </w:t>
      </w:r>
      <w:r w:rsidRPr="00B61E0C">
        <w:rPr>
          <w:rStyle w:val="Emphasis"/>
          <w:highlight w:val="cyan"/>
        </w:rPr>
        <w:t>enthusiasm</w:t>
      </w:r>
      <w:r w:rsidRPr="00B61E0C">
        <w:rPr>
          <w:rStyle w:val="StyleUnderline"/>
        </w:rPr>
        <w:t xml:space="preserve"> itself, which </w:t>
      </w:r>
      <w:r w:rsidRPr="00B61E0C">
        <w:rPr>
          <w:rStyle w:val="StyleUnderline"/>
          <w:highlight w:val="cyan"/>
        </w:rPr>
        <w:t>involves</w:t>
      </w:r>
      <w:r w:rsidRPr="00B61E0C">
        <w:rPr>
          <w:sz w:val="16"/>
        </w:rPr>
        <w:t xml:space="preserve"> in each cycle an </w:t>
      </w:r>
      <w:r w:rsidRPr="00B61E0C">
        <w:rPr>
          <w:rStyle w:val="StyleUnderline"/>
        </w:rPr>
        <w:t xml:space="preserve">initial </w:t>
      </w:r>
      <w:r w:rsidRPr="00B61E0C">
        <w:rPr>
          <w:rStyle w:val="Emphasis"/>
          <w:highlight w:val="cyan"/>
        </w:rPr>
        <w:t>exaggeration</w:t>
      </w:r>
      <w:r w:rsidRPr="00B61E0C">
        <w:rPr>
          <w:rStyle w:val="StyleUnderline"/>
        </w:rPr>
        <w:t xml:space="preserve"> of the potential of AI</w:t>
      </w:r>
      <w:r w:rsidRPr="00B61E0C">
        <w:rPr>
          <w:sz w:val="16"/>
        </w:rPr>
        <w:t xml:space="preserve"> under the assumption that impressive success along a single front will be generalisable into diverse unrelated fields (taking us, for instance, from Jeopardy! to curing cancer).24</w:t>
      </w:r>
    </w:p>
    <w:p w14:paraId="39C1D6BD" w14:textId="77777777" w:rsidR="00CC4195" w:rsidRPr="00B61E0C" w:rsidRDefault="00CC4195" w:rsidP="00CC4195">
      <w:pPr>
        <w:rPr>
          <w:sz w:val="16"/>
        </w:rPr>
      </w:pPr>
      <w:r w:rsidRPr="00B61E0C">
        <w:rPr>
          <w:sz w:val="16"/>
        </w:rPr>
        <w:t>Assumptions of this sort are made, we believe, because AI enthusiasts often do not have the interdisciplinary scientific knowledge that is needed to recognise the obstacles that will stand in the way of envisaged new AI applications. It is part of our aim here to show that crucial lessons concerning both the limits and the potential of AI can be learned through application of the right sort of interdisciplinary knowledge.</w:t>
      </w:r>
    </w:p>
    <w:p w14:paraId="5C57F297" w14:textId="77777777" w:rsidR="00CC4195" w:rsidRPr="00B61E0C" w:rsidRDefault="00CC4195" w:rsidP="00CC4195">
      <w:pPr>
        <w:rPr>
          <w:sz w:val="16"/>
        </w:rPr>
      </w:pPr>
      <w:r w:rsidRPr="00B61E0C">
        <w:rPr>
          <w:sz w:val="16"/>
        </w:rPr>
        <w:t>1.5 Why machines will not inherit the earth</w:t>
      </w:r>
    </w:p>
    <w:p w14:paraId="35027435" w14:textId="77777777" w:rsidR="00CC4195" w:rsidRPr="00B61E0C" w:rsidRDefault="00CC4195" w:rsidP="00CC4195">
      <w:pPr>
        <w:rPr>
          <w:sz w:val="16"/>
        </w:rPr>
      </w:pPr>
      <w:r w:rsidRPr="00B61E0C">
        <w:rPr>
          <w:sz w:val="16"/>
        </w:rPr>
        <w:t xml:space="preserve">In this book, we will argue that </w:t>
      </w:r>
      <w:r w:rsidRPr="00B61E0C">
        <w:rPr>
          <w:rStyle w:val="StyleUnderline"/>
        </w:rPr>
        <w:t xml:space="preserve">it is not an accident that so </w:t>
      </w:r>
      <w:r w:rsidRPr="00B61E0C">
        <w:rPr>
          <w:rStyle w:val="Emphasis"/>
        </w:rPr>
        <w:t>little progress</w:t>
      </w:r>
      <w:r w:rsidRPr="00B61E0C">
        <w:rPr>
          <w:rStyle w:val="StyleUnderline"/>
        </w:rPr>
        <w:t xml:space="preserve"> has been made towards </w:t>
      </w:r>
      <w:r w:rsidRPr="00B61E0C">
        <w:rPr>
          <w:rStyle w:val="Emphasis"/>
        </w:rPr>
        <w:t>AGI</w:t>
      </w:r>
      <w:r w:rsidRPr="00B61E0C">
        <w:rPr>
          <w:rStyle w:val="StyleUnderline"/>
        </w:rPr>
        <w:t xml:space="preserve"> over successive </w:t>
      </w:r>
      <w:r w:rsidRPr="00B61E0C">
        <w:rPr>
          <w:rStyle w:val="Emphasis"/>
        </w:rPr>
        <w:t>cycles</w:t>
      </w:r>
      <w:r w:rsidRPr="00B61E0C">
        <w:rPr>
          <w:sz w:val="16"/>
        </w:rPr>
        <w:t xml:space="preserve"> of AI research. </w:t>
      </w:r>
      <w:r w:rsidRPr="00B61E0C">
        <w:rPr>
          <w:rStyle w:val="StyleUnderline"/>
        </w:rPr>
        <w:t xml:space="preserve">The </w:t>
      </w:r>
      <w:r w:rsidRPr="00B61E0C">
        <w:rPr>
          <w:rStyle w:val="Emphasis"/>
          <w:highlight w:val="cyan"/>
        </w:rPr>
        <w:t>lack</w:t>
      </w:r>
      <w:r w:rsidRPr="00B61E0C">
        <w:rPr>
          <w:rStyle w:val="StyleUnderline"/>
          <w:highlight w:val="cyan"/>
        </w:rPr>
        <w:t xml:space="preserve"> of progress reflects</w:t>
      </w:r>
      <w:r w:rsidRPr="00B61E0C">
        <w:rPr>
          <w:sz w:val="16"/>
        </w:rPr>
        <w:t xml:space="preserve">, rather, certain narrow, </w:t>
      </w:r>
      <w:r w:rsidRPr="00B61E0C">
        <w:rPr>
          <w:rStyle w:val="Emphasis"/>
          <w:highlight w:val="cyan"/>
        </w:rPr>
        <w:t>structural limits</w:t>
      </w:r>
      <w:r w:rsidRPr="00B61E0C">
        <w:rPr>
          <w:rStyle w:val="StyleUnderline"/>
        </w:rPr>
        <w:t xml:space="preserve"> to what can be </w:t>
      </w:r>
      <w:r w:rsidRPr="00B61E0C">
        <w:rPr>
          <w:rStyle w:val="Emphasis"/>
        </w:rPr>
        <w:t>achieved</w:t>
      </w:r>
      <w:r w:rsidRPr="00B61E0C">
        <w:rPr>
          <w:rStyle w:val="StyleUnderline"/>
        </w:rPr>
        <w:t xml:space="preserve"> in this field</w:t>
      </w:r>
      <w:r w:rsidRPr="00B61E0C">
        <w:rPr>
          <w:sz w:val="16"/>
        </w:rPr>
        <w:t>, limits which we document in detail.</w:t>
      </w:r>
    </w:p>
    <w:p w14:paraId="3A30D791" w14:textId="77777777" w:rsidR="00CC4195" w:rsidRPr="002562CF" w:rsidRDefault="00CC4195" w:rsidP="00CC4195">
      <w:pPr>
        <w:rPr>
          <w:sz w:val="16"/>
        </w:rPr>
      </w:pPr>
      <w:r w:rsidRPr="002562CF">
        <w:rPr>
          <w:sz w:val="16"/>
        </w:rPr>
        <w:t xml:space="preserve">The human </w:t>
      </w:r>
      <w:r w:rsidRPr="002562CF">
        <w:rPr>
          <w:rStyle w:val="StyleUnderline"/>
        </w:rPr>
        <w:t xml:space="preserve">tendency to </w:t>
      </w:r>
      <w:r w:rsidRPr="002562CF">
        <w:rPr>
          <w:rStyle w:val="Emphasis"/>
        </w:rPr>
        <w:t>anthropomorphise</w:t>
      </w:r>
      <w:r w:rsidRPr="002562CF">
        <w:rPr>
          <w:rStyle w:val="StyleUnderline"/>
        </w:rPr>
        <w:t xml:space="preserve"> is very </w:t>
      </w:r>
      <w:r w:rsidRPr="002562CF">
        <w:rPr>
          <w:rStyle w:val="Emphasis"/>
        </w:rPr>
        <w:t>powerful</w:t>
      </w:r>
      <w:r w:rsidRPr="002562CF">
        <w:rPr>
          <w:sz w:val="16"/>
        </w:rPr>
        <w:t xml:space="preserve"> (Ekbia 2008). When our computer pauses while executing some especially complicated operation, </w:t>
      </w:r>
      <w:r w:rsidRPr="002562CF">
        <w:rPr>
          <w:rStyle w:val="StyleUnderline"/>
        </w:rPr>
        <w:t xml:space="preserve">all of us tempted to say, ‘it’s thinking’. But it is </w:t>
      </w:r>
      <w:r w:rsidRPr="002562CF">
        <w:rPr>
          <w:rStyle w:val="Emphasis"/>
        </w:rPr>
        <w:t>not so</w:t>
      </w:r>
      <w:r w:rsidRPr="002562CF">
        <w:rPr>
          <w:rStyle w:val="StyleUnderline"/>
        </w:rPr>
        <w:t>.</w:t>
      </w:r>
      <w:r w:rsidRPr="002562CF">
        <w:rPr>
          <w:sz w:val="16"/>
        </w:rPr>
        <w:t xml:space="preserve"> The processes inside the computer are physical through and through and, as we shall see in Section 8.2, limited to a certain narrow set of operations defined in the 1930s by Turing and Church. The fact that we describe these processes in mental terms turns on the fact that the computer has been built to imitate (inter alia) operations that human beings would perform by using their minds. We thus impute the corresponding mental capabilities to the machine itself, as we impute happiness to a cartoon clown.</w:t>
      </w:r>
    </w:p>
    <w:p w14:paraId="7ECAA5FF" w14:textId="77777777" w:rsidR="00CC4195" w:rsidRPr="00B61E0C" w:rsidRDefault="00CC4195" w:rsidP="00CC4195">
      <w:pPr>
        <w:rPr>
          <w:sz w:val="16"/>
        </w:rPr>
      </w:pPr>
      <w:r w:rsidRPr="00B61E0C">
        <w:rPr>
          <w:sz w:val="16"/>
        </w:rPr>
        <w:t>As Searle (1992) argued, computation has a physical, but no mental reality, because of the significance that we impute to what the computer does (what we perceive as its mental reality) is observer dependent. If we take away all observers, then only the physical dimensions of its operations would remain. To see what is involved here, compare the difference between a dollar bill as a piece of paper and a dollar bill as money. If we take away all observers, then only the former would remain, because the latter is, again, ‘observer dependent’. While we impute consciousness to computers, we ourselves are conscious.</w:t>
      </w:r>
    </w:p>
    <w:p w14:paraId="3F4F1D0D" w14:textId="77777777" w:rsidR="00CC4195" w:rsidRPr="00B61E0C" w:rsidRDefault="00CC4195" w:rsidP="00CC4195">
      <w:pPr>
        <w:rPr>
          <w:sz w:val="16"/>
        </w:rPr>
      </w:pPr>
      <w:r w:rsidRPr="00B61E0C">
        <w:rPr>
          <w:sz w:val="16"/>
        </w:rPr>
        <w:t>Computers also will not be able to gain consciousness in the future, as we will show, whatever remarkable feats they might be engineered to perform, the aspect of those feats we are referring to when we ascribe consciousness or mentality to the computer will remain forever a product of observer dependence.</w:t>
      </w:r>
    </w:p>
    <w:p w14:paraId="591A4779" w14:textId="77777777" w:rsidR="00CC4195" w:rsidRPr="002562CF" w:rsidRDefault="00CC4195" w:rsidP="00CC4195">
      <w:pPr>
        <w:rPr>
          <w:sz w:val="16"/>
        </w:rPr>
      </w:pPr>
      <w:r w:rsidRPr="002562CF">
        <w:rPr>
          <w:sz w:val="16"/>
        </w:rPr>
        <w:t xml:space="preserve">As we discuss in more detail in Chapter 10, </w:t>
      </w:r>
      <w:r w:rsidRPr="002562CF">
        <w:rPr>
          <w:rStyle w:val="StyleUnderline"/>
          <w:highlight w:val="cyan"/>
        </w:rPr>
        <w:t>any process</w:t>
      </w:r>
      <w:r w:rsidRPr="002562CF">
        <w:rPr>
          <w:rStyle w:val="StyleUnderline"/>
        </w:rPr>
        <w:t xml:space="preserve"> that machines can </w:t>
      </w:r>
      <w:r w:rsidRPr="002562CF">
        <w:rPr>
          <w:rStyle w:val="Emphasis"/>
        </w:rPr>
        <w:t>execute</w:t>
      </w:r>
      <w:r w:rsidRPr="002562CF">
        <w:rPr>
          <w:rStyle w:val="StyleUnderline"/>
        </w:rPr>
        <w:t xml:space="preserve"> in order </w:t>
      </w:r>
      <w:r w:rsidRPr="002562CF">
        <w:rPr>
          <w:rStyle w:val="StyleUnderline"/>
          <w:highlight w:val="cyan"/>
        </w:rPr>
        <w:t xml:space="preserve">to </w:t>
      </w:r>
      <w:r w:rsidRPr="002562CF">
        <w:rPr>
          <w:rStyle w:val="Emphasis"/>
          <w:highlight w:val="cyan"/>
        </w:rPr>
        <w:t>emulate</w:t>
      </w:r>
      <w:r w:rsidRPr="002562CF">
        <w:rPr>
          <w:rStyle w:val="StyleUnderline"/>
          <w:highlight w:val="cyan"/>
        </w:rPr>
        <w:t xml:space="preserve"> consciousness</w:t>
      </w:r>
      <w:r w:rsidRPr="002562CF">
        <w:rPr>
          <w:rStyle w:val="StyleUnderline"/>
        </w:rPr>
        <w:t xml:space="preserve"> would have to be such that the feature of </w:t>
      </w:r>
      <w:r w:rsidRPr="002562CF">
        <w:rPr>
          <w:rStyle w:val="Emphasis"/>
        </w:rPr>
        <w:t>consciousness</w:t>
      </w:r>
      <w:r w:rsidRPr="002562CF">
        <w:rPr>
          <w:rStyle w:val="StyleUnderline"/>
        </w:rPr>
        <w:t xml:space="preserve"> that is </w:t>
      </w:r>
      <w:r w:rsidRPr="002562CF">
        <w:rPr>
          <w:rStyle w:val="Emphasis"/>
        </w:rPr>
        <w:t>imputed</w:t>
      </w:r>
      <w:r w:rsidRPr="002562CF">
        <w:rPr>
          <w:sz w:val="16"/>
        </w:rPr>
        <w:t xml:space="preserve"> to it </w:t>
      </w:r>
      <w:r w:rsidRPr="002562CF">
        <w:rPr>
          <w:rStyle w:val="StyleUnderline"/>
          <w:highlight w:val="cyan"/>
        </w:rPr>
        <w:t xml:space="preserve">would be </w:t>
      </w:r>
      <w:r w:rsidRPr="002562CF">
        <w:rPr>
          <w:rStyle w:val="Emphasis"/>
          <w:highlight w:val="cyan"/>
        </w:rPr>
        <w:t>observer dependent</w:t>
      </w:r>
      <w:r w:rsidRPr="002562CF">
        <w:rPr>
          <w:sz w:val="16"/>
        </w:rPr>
        <w:t xml:space="preserve">. From the fact that a certain green piece of paper is imputed to have the observer-dependent value of 1 dollar, we can infer with high likelihood that this piece of paper has the value of 1 dollar. As we will show in Chapter 10, </w:t>
      </w:r>
      <w:r w:rsidRPr="002562CF">
        <w:rPr>
          <w:rStyle w:val="StyleUnderline"/>
        </w:rPr>
        <w:t xml:space="preserve">no </w:t>
      </w:r>
      <w:r w:rsidRPr="002562CF">
        <w:rPr>
          <w:rStyle w:val="Emphasis"/>
        </w:rPr>
        <w:t>analogous</w:t>
      </w:r>
      <w:r w:rsidRPr="002562CF">
        <w:rPr>
          <w:rStyle w:val="StyleUnderline"/>
        </w:rPr>
        <w:t xml:space="preserve"> inference is </w:t>
      </w:r>
      <w:r w:rsidRPr="002562CF">
        <w:rPr>
          <w:rStyle w:val="Emphasis"/>
        </w:rPr>
        <w:t>possible</w:t>
      </w:r>
      <w:r w:rsidRPr="002562CF">
        <w:rPr>
          <w:rStyle w:val="StyleUnderline"/>
        </w:rPr>
        <w:t xml:space="preserve"> from the fact that a </w:t>
      </w:r>
      <w:r w:rsidRPr="002506DD">
        <w:rPr>
          <w:rStyle w:val="Emphasis"/>
        </w:rPr>
        <w:t>process</w:t>
      </w:r>
      <w:r w:rsidRPr="002562CF">
        <w:rPr>
          <w:rStyle w:val="StyleUnderline"/>
        </w:rPr>
        <w:t xml:space="preserve"> in a machine is </w:t>
      </w:r>
      <w:r w:rsidRPr="002562CF">
        <w:rPr>
          <w:rStyle w:val="Emphasis"/>
        </w:rPr>
        <w:t>imputed</w:t>
      </w:r>
      <w:r w:rsidRPr="002562CF">
        <w:rPr>
          <w:rStyle w:val="StyleUnderline"/>
        </w:rPr>
        <w:t xml:space="preserve"> to have the feature of </w:t>
      </w:r>
      <w:r w:rsidRPr="002562CF">
        <w:rPr>
          <w:rStyle w:val="Emphasis"/>
        </w:rPr>
        <w:t>consciousness</w:t>
      </w:r>
      <w:r w:rsidRPr="002562CF">
        <w:rPr>
          <w:sz w:val="16"/>
        </w:rPr>
        <w:t xml:space="preserve"> (or awareness, or excitedness, or happiness, or wariness, or desire). And </w:t>
      </w:r>
      <w:r w:rsidRPr="002562CF">
        <w:rPr>
          <w:rStyle w:val="StyleUnderline"/>
          <w:highlight w:val="cyan"/>
        </w:rPr>
        <w:t xml:space="preserve">thus we will </w:t>
      </w:r>
      <w:r w:rsidRPr="002562CF">
        <w:rPr>
          <w:rStyle w:val="Emphasis"/>
          <w:highlight w:val="cyan"/>
        </w:rPr>
        <w:t>never</w:t>
      </w:r>
      <w:r w:rsidRPr="002562CF">
        <w:rPr>
          <w:rStyle w:val="StyleUnderline"/>
        </w:rPr>
        <w:t xml:space="preserve"> be able to </w:t>
      </w:r>
      <w:r w:rsidRPr="002562CF">
        <w:rPr>
          <w:rStyle w:val="StyleUnderline"/>
          <w:highlight w:val="cyan"/>
        </w:rPr>
        <w:t>create</w:t>
      </w:r>
      <w:r w:rsidRPr="002562CF">
        <w:rPr>
          <w:rStyle w:val="StyleUnderline"/>
        </w:rPr>
        <w:t xml:space="preserve"> an </w:t>
      </w:r>
      <w:r w:rsidRPr="002562CF">
        <w:rPr>
          <w:rStyle w:val="Emphasis"/>
          <w:highlight w:val="cyan"/>
        </w:rPr>
        <w:t>AI</w:t>
      </w:r>
      <w:r w:rsidRPr="002562CF">
        <w:rPr>
          <w:rStyle w:val="StyleUnderline"/>
          <w:highlight w:val="cyan"/>
        </w:rPr>
        <w:t xml:space="preserve"> with</w:t>
      </w:r>
      <w:r w:rsidRPr="002562CF">
        <w:rPr>
          <w:rStyle w:val="StyleUnderline"/>
        </w:rPr>
        <w:t xml:space="preserve"> the faculty of </w:t>
      </w:r>
      <w:r w:rsidRPr="002562CF">
        <w:rPr>
          <w:rStyle w:val="Emphasis"/>
          <w:highlight w:val="cyan"/>
        </w:rPr>
        <w:t>consciousness</w:t>
      </w:r>
      <w:r w:rsidRPr="002562CF">
        <w:rPr>
          <w:rStyle w:val="StyleUnderline"/>
          <w:highlight w:val="cyan"/>
        </w:rPr>
        <w:t xml:space="preserve"> in the sense</w:t>
      </w:r>
      <w:r w:rsidRPr="002562CF">
        <w:rPr>
          <w:rStyle w:val="StyleUnderline"/>
        </w:rPr>
        <w:t xml:space="preserve"> in which </w:t>
      </w:r>
      <w:r w:rsidRPr="002562CF">
        <w:rPr>
          <w:rStyle w:val="StyleUnderline"/>
          <w:highlight w:val="cyan"/>
        </w:rPr>
        <w:t xml:space="preserve">we </w:t>
      </w:r>
      <w:r w:rsidRPr="002562CF">
        <w:rPr>
          <w:rStyle w:val="Emphasis"/>
          <w:highlight w:val="cyan"/>
        </w:rPr>
        <w:t>understand</w:t>
      </w:r>
      <w:r w:rsidRPr="002562CF">
        <w:rPr>
          <w:rStyle w:val="StyleUnderline"/>
        </w:rPr>
        <w:t xml:space="preserve"> this term</w:t>
      </w:r>
      <w:r w:rsidRPr="002562CF">
        <w:rPr>
          <w:sz w:val="16"/>
        </w:rPr>
        <w:t xml:space="preserve"> when referring to our own exercise of this faculty, or to its exercise in other humans.</w:t>
      </w:r>
    </w:p>
    <w:p w14:paraId="6034DF4C" w14:textId="77777777" w:rsidR="00CC4195" w:rsidRPr="002562CF" w:rsidRDefault="00CC4195" w:rsidP="00CC4195">
      <w:pPr>
        <w:rPr>
          <w:sz w:val="16"/>
        </w:rPr>
      </w:pPr>
      <w:r w:rsidRPr="002562CF">
        <w:rPr>
          <w:sz w:val="16"/>
        </w:rPr>
        <w:t>But if we cannot create consciousness in the machine, the machine might still surely be able to emulate consciousness? This, and the related question of the limits of computer emulation of human intelligence, is one of the main questions addressed in this book.</w:t>
      </w:r>
    </w:p>
    <w:p w14:paraId="6767477D" w14:textId="77777777" w:rsidR="00CC4195" w:rsidRPr="002562CF" w:rsidRDefault="00CC4195" w:rsidP="00CC4195">
      <w:pPr>
        <w:rPr>
          <w:sz w:val="16"/>
        </w:rPr>
      </w:pPr>
      <w:r w:rsidRPr="002562CF">
        <w:rPr>
          <w:sz w:val="16"/>
        </w:rPr>
        <w:t>1.5.1 The nature of the human mind</w:t>
      </w:r>
    </w:p>
    <w:p w14:paraId="002E814C" w14:textId="77777777" w:rsidR="00CC4195" w:rsidRPr="002562CF" w:rsidRDefault="00CC4195" w:rsidP="00CC4195">
      <w:pPr>
        <w:rPr>
          <w:sz w:val="16"/>
        </w:rPr>
      </w:pPr>
      <w:r w:rsidRPr="002562CF">
        <w:rPr>
          <w:sz w:val="16"/>
        </w:rPr>
        <w:t>As mentioned above, in the eyes of many philosophers working in the theory of mind, the mind works like a universal Turing machine: It takes sensory inputs and processes these to yield some behavioural output. But how does it do this? When it comes to answering this question, there are three major schools: connectionists (Elman et al. 1996), computationalists (Fodor and Pylyshyn 1988), and those who want to combine both (Garson 2018). All of them think that the mind works like a machine.</w:t>
      </w:r>
    </w:p>
    <w:p w14:paraId="1322EFE4" w14:textId="77777777" w:rsidR="00CC4195" w:rsidRPr="002562CF" w:rsidRDefault="00CC4195" w:rsidP="00CC4195">
      <w:pPr>
        <w:rPr>
          <w:sz w:val="16"/>
        </w:rPr>
      </w:pPr>
      <w:r w:rsidRPr="002562CF">
        <w:rPr>
          <w:sz w:val="16"/>
        </w:rPr>
        <w:t>Connectionists believe that the mind works like a neural network as we know it from what is called ‘artificial neural network’ research.25 Computationalists believe that the mind operates by performing purely formal operations on symbols.26</w:t>
      </w:r>
    </w:p>
    <w:p w14:paraId="3E59C8E8" w14:textId="77777777" w:rsidR="00CC4195" w:rsidRPr="002562CF" w:rsidRDefault="00CC4195" w:rsidP="00CC4195">
      <w:pPr>
        <w:rPr>
          <w:sz w:val="16"/>
        </w:rPr>
      </w:pPr>
      <w:r w:rsidRPr="002562CF">
        <w:rPr>
          <w:sz w:val="16"/>
        </w:rPr>
        <w:t>But neural networks can themselves be implemented by universal Turing machines, as shown by Graves, Wayne, and Danihelka (2014) who used a neural network to implement a classical von Neumann architecture. This means that both types of computational procedures can be expressed using the basic recursive functions defined by Alonzo Church (1936). That both symbolic and perceptron (connectionist) logic are Turing-computable has been known to mathematicians and computer scientists since the 1950s, and this makes the whole debate look naïve at best.</w:t>
      </w:r>
    </w:p>
    <w:p w14:paraId="157D54A4" w14:textId="77777777" w:rsidR="00CC4195" w:rsidRPr="002562CF" w:rsidRDefault="00CC4195" w:rsidP="00CC4195">
      <w:pPr>
        <w:rPr>
          <w:sz w:val="16"/>
        </w:rPr>
      </w:pPr>
      <w:r w:rsidRPr="002562CF">
        <w:rPr>
          <w:sz w:val="16"/>
        </w:rPr>
        <w:t>However there is a deeper problem with all ideas according to which the functioning of the mind (or brain) can be understood and modelled as the functioning of one or other type of machine, namely that such ideas are completely detached from the standpoint of biology and physics.27 We will show that the mentioned alternatives fail, because the mind (or brain) does not operate like a machine, and those who propose that it does do not acknowledge the results of neuroscience. For while we do not know how the mind works exactly, what we do know from neuroscience is that the workings of the mind resist mathematical modelling.28 Therefore, we cannot emulate the mind using a machine, nor can we engineer other non-machine kinds of complex systems to obtain so far undescribed kinds of non-human intelligence, and we will understand why in the course of this book.</w:t>
      </w:r>
    </w:p>
    <w:p w14:paraId="0424D3E6" w14:textId="77777777" w:rsidR="00CC4195" w:rsidRPr="002562CF" w:rsidRDefault="00CC4195" w:rsidP="00CC4195">
      <w:pPr>
        <w:rPr>
          <w:rStyle w:val="StyleUnderline"/>
        </w:rPr>
      </w:pPr>
      <w:r w:rsidRPr="002562CF">
        <w:rPr>
          <w:sz w:val="16"/>
        </w:rPr>
        <w:t xml:space="preserve">1.5.2 </w:t>
      </w:r>
      <w:r w:rsidRPr="002562CF">
        <w:rPr>
          <w:rStyle w:val="StyleUnderline"/>
          <w:highlight w:val="cyan"/>
        </w:rPr>
        <w:t xml:space="preserve">There will be </w:t>
      </w:r>
      <w:r w:rsidRPr="002562CF">
        <w:rPr>
          <w:rStyle w:val="Emphasis"/>
          <w:highlight w:val="cyan"/>
        </w:rPr>
        <w:t>no AGI</w:t>
      </w:r>
    </w:p>
    <w:p w14:paraId="13E1DA80" w14:textId="77777777" w:rsidR="00CC4195" w:rsidRPr="002562CF" w:rsidRDefault="00CC4195" w:rsidP="00CC4195">
      <w:pPr>
        <w:rPr>
          <w:sz w:val="16"/>
        </w:rPr>
      </w:pPr>
      <w:r w:rsidRPr="002562CF">
        <w:rPr>
          <w:rStyle w:val="StyleUnderline"/>
        </w:rPr>
        <w:t xml:space="preserve">The </w:t>
      </w:r>
      <w:r w:rsidRPr="002562CF">
        <w:rPr>
          <w:rStyle w:val="Emphasis"/>
        </w:rPr>
        <w:t>aim</w:t>
      </w:r>
      <w:r w:rsidRPr="002562CF">
        <w:rPr>
          <w:rStyle w:val="StyleUnderline"/>
        </w:rPr>
        <w:t xml:space="preserve"> of AGI research</w:t>
      </w:r>
      <w:r w:rsidRPr="002562CF">
        <w:rPr>
          <w:sz w:val="16"/>
        </w:rPr>
        <w:t xml:space="preserve">, and of those who fund it, </w:t>
      </w:r>
      <w:r w:rsidRPr="002562CF">
        <w:rPr>
          <w:rStyle w:val="StyleUnderline"/>
        </w:rPr>
        <w:t xml:space="preserve">is to obtain something </w:t>
      </w:r>
      <w:r w:rsidRPr="002562CF">
        <w:rPr>
          <w:rStyle w:val="Emphasis"/>
        </w:rPr>
        <w:t>useful</w:t>
      </w:r>
      <w:r w:rsidRPr="002562CF">
        <w:rPr>
          <w:rStyle w:val="StyleUnderline"/>
        </w:rPr>
        <w:t xml:space="preserve">, and this will imply that an AGI needs to </w:t>
      </w:r>
      <w:r w:rsidRPr="002562CF">
        <w:rPr>
          <w:rStyle w:val="Emphasis"/>
        </w:rPr>
        <w:t>fulfi</w:t>
      </w:r>
      <w:r>
        <w:rPr>
          <w:rStyle w:val="Emphasis"/>
        </w:rPr>
        <w:t>l</w:t>
      </w:r>
      <w:r w:rsidRPr="002562CF">
        <w:rPr>
          <w:rStyle w:val="Emphasis"/>
        </w:rPr>
        <w:t>l</w:t>
      </w:r>
      <w:r w:rsidRPr="002562CF">
        <w:rPr>
          <w:rStyle w:val="StyleUnderline"/>
        </w:rPr>
        <w:t xml:space="preserve"> certain requirements</w:t>
      </w:r>
      <w:r w:rsidRPr="002562CF">
        <w:rPr>
          <w:sz w:val="16"/>
        </w:rPr>
        <w:t xml:space="preserve"> – broadly, </w:t>
      </w:r>
      <w:r w:rsidRPr="002562CF">
        <w:rPr>
          <w:rStyle w:val="StyleUnderline"/>
        </w:rPr>
        <w:t xml:space="preserve">that it is able to </w:t>
      </w:r>
      <w:r w:rsidRPr="002506DD">
        <w:rPr>
          <w:rStyle w:val="Emphasis"/>
        </w:rPr>
        <w:t>cope</w:t>
      </w:r>
      <w:r w:rsidRPr="002562CF">
        <w:rPr>
          <w:rStyle w:val="StyleUnderline"/>
        </w:rPr>
        <w:t xml:space="preserve"> with the </w:t>
      </w:r>
      <w:r w:rsidRPr="002506DD">
        <w:rPr>
          <w:rStyle w:val="Emphasis"/>
        </w:rPr>
        <w:t>reality</w:t>
      </w:r>
      <w:r w:rsidRPr="002562CF">
        <w:rPr>
          <w:rStyle w:val="StyleUnderline"/>
        </w:rPr>
        <w:t xml:space="preserve"> in which humans live with a level of </w:t>
      </w:r>
      <w:r w:rsidRPr="002562CF">
        <w:rPr>
          <w:rStyle w:val="Emphasis"/>
        </w:rPr>
        <w:t>competence</w:t>
      </w:r>
      <w:r w:rsidRPr="002562CF">
        <w:rPr>
          <w:sz w:val="16"/>
        </w:rPr>
        <w:t xml:space="preserve"> that is at least </w:t>
      </w:r>
      <w:r w:rsidRPr="002562CF">
        <w:rPr>
          <w:rStyle w:val="Emphasis"/>
        </w:rPr>
        <w:t>equivalent</w:t>
      </w:r>
      <w:r w:rsidRPr="002562CF">
        <w:rPr>
          <w:rStyle w:val="StyleUnderline"/>
        </w:rPr>
        <w:t xml:space="preserve"> to that of </w:t>
      </w:r>
      <w:r w:rsidRPr="002562CF">
        <w:rPr>
          <w:rStyle w:val="Emphasis"/>
        </w:rPr>
        <w:t>human beings</w:t>
      </w:r>
      <w:r w:rsidRPr="002562CF">
        <w:rPr>
          <w:sz w:val="16"/>
        </w:rPr>
        <w:t xml:space="preserve"> (see Sections 3.3.3 and 3.3.4). We show that this is not possible, </w:t>
      </w:r>
      <w:r w:rsidRPr="002562CF">
        <w:rPr>
          <w:rStyle w:val="StyleUnderline"/>
        </w:rPr>
        <w:t xml:space="preserve">because </w:t>
      </w:r>
      <w:r w:rsidRPr="002562CF">
        <w:rPr>
          <w:rStyle w:val="StyleUnderline"/>
          <w:highlight w:val="cyan"/>
        </w:rPr>
        <w:t xml:space="preserve">there is an </w:t>
      </w:r>
      <w:r w:rsidRPr="002562CF">
        <w:rPr>
          <w:rStyle w:val="Emphasis"/>
          <w:highlight w:val="cyan"/>
        </w:rPr>
        <w:t>upper bound</w:t>
      </w:r>
      <w:r w:rsidRPr="002562CF">
        <w:rPr>
          <w:rStyle w:val="StyleUnderline"/>
          <w:highlight w:val="cyan"/>
        </w:rPr>
        <w:t xml:space="preserve"> to</w:t>
      </w:r>
      <w:r w:rsidRPr="002562CF">
        <w:rPr>
          <w:rStyle w:val="StyleUnderline"/>
        </w:rPr>
        <w:t xml:space="preserve"> what can be processed by </w:t>
      </w:r>
      <w:r w:rsidRPr="002562CF">
        <w:rPr>
          <w:rStyle w:val="StyleUnderline"/>
          <w:highlight w:val="cyan"/>
        </w:rPr>
        <w:t>machines</w:t>
      </w:r>
      <w:r w:rsidRPr="002562CF">
        <w:rPr>
          <w:sz w:val="16"/>
        </w:rPr>
        <w:t xml:space="preserve">. This boundary is </w:t>
      </w:r>
      <w:r w:rsidRPr="002562CF">
        <w:rPr>
          <w:rStyle w:val="StyleUnderline"/>
          <w:highlight w:val="cyan"/>
        </w:rPr>
        <w:t>set</w:t>
      </w:r>
      <w:r w:rsidRPr="002562CF">
        <w:rPr>
          <w:rStyle w:val="StyleUnderline"/>
        </w:rPr>
        <w:t xml:space="preserve">, not by </w:t>
      </w:r>
      <w:r w:rsidRPr="002562CF">
        <w:rPr>
          <w:rStyle w:val="Emphasis"/>
        </w:rPr>
        <w:t>tech</w:t>
      </w:r>
      <w:r w:rsidRPr="002562CF">
        <w:rPr>
          <w:rStyle w:val="StyleUnderline"/>
        </w:rPr>
        <w:t xml:space="preserve">nical limitations of computers, but rather </w:t>
      </w:r>
      <w:r w:rsidRPr="002562CF">
        <w:rPr>
          <w:rStyle w:val="StyleUnderline"/>
          <w:highlight w:val="cyan"/>
        </w:rPr>
        <w:t>by</w:t>
      </w:r>
      <w:r w:rsidRPr="002562CF">
        <w:rPr>
          <w:rStyle w:val="StyleUnderline"/>
        </w:rPr>
        <w:t xml:space="preserve"> the </w:t>
      </w:r>
      <w:r w:rsidRPr="002562CF">
        <w:rPr>
          <w:rStyle w:val="Emphasis"/>
          <w:highlight w:val="cyan"/>
        </w:rPr>
        <w:t>limits</w:t>
      </w:r>
      <w:r w:rsidRPr="002562CF">
        <w:rPr>
          <w:rStyle w:val="StyleUnderline"/>
          <w:highlight w:val="cyan"/>
        </w:rPr>
        <w:t xml:space="preserve"> on</w:t>
      </w:r>
      <w:r w:rsidRPr="002562CF">
        <w:rPr>
          <w:rStyle w:val="StyleUnderline"/>
        </w:rPr>
        <w:t xml:space="preserve"> the possibilities for </w:t>
      </w:r>
      <w:r w:rsidRPr="002562CF">
        <w:rPr>
          <w:rStyle w:val="StyleUnderline"/>
          <w:highlight w:val="cyan"/>
        </w:rPr>
        <w:t xml:space="preserve">mathematical </w:t>
      </w:r>
      <w:r w:rsidRPr="002562CF">
        <w:rPr>
          <w:rStyle w:val="Emphasis"/>
          <w:highlight w:val="cyan"/>
        </w:rPr>
        <w:t>modelling</w:t>
      </w:r>
      <w:r w:rsidRPr="002562CF">
        <w:rPr>
          <w:rStyle w:val="StyleUnderline"/>
        </w:rPr>
        <w:t>. There can be no ‘</w:t>
      </w:r>
      <w:r w:rsidRPr="002562CF">
        <w:rPr>
          <w:rStyle w:val="Emphasis"/>
        </w:rPr>
        <w:t>A</w:t>
      </w:r>
      <w:r w:rsidRPr="002562CF">
        <w:rPr>
          <w:rStyle w:val="StyleUnderline"/>
        </w:rPr>
        <w:t xml:space="preserve">rtificial </w:t>
      </w:r>
      <w:r w:rsidRPr="002562CF">
        <w:rPr>
          <w:rStyle w:val="Emphasis"/>
        </w:rPr>
        <w:t>G</w:t>
      </w:r>
      <w:r w:rsidRPr="002562CF">
        <w:rPr>
          <w:rStyle w:val="StyleUnderline"/>
        </w:rPr>
        <w:t xml:space="preserve">eneral </w:t>
      </w:r>
      <w:r w:rsidRPr="002562CF">
        <w:rPr>
          <w:rStyle w:val="Emphasis"/>
        </w:rPr>
        <w:t>I</w:t>
      </w:r>
      <w:r w:rsidRPr="002562CF">
        <w:rPr>
          <w:rStyle w:val="StyleUnderline"/>
        </w:rPr>
        <w:t xml:space="preserve">ntelligence’, and therefore </w:t>
      </w:r>
      <w:r w:rsidRPr="002562CF">
        <w:rPr>
          <w:rStyle w:val="Emphasis"/>
        </w:rPr>
        <w:t>no ‘Singularity’</w:t>
      </w:r>
      <w:r w:rsidRPr="002562CF">
        <w:rPr>
          <w:sz w:val="16"/>
        </w:rPr>
        <w:t xml:space="preserve"> and no ‘full ethical agents’, </w:t>
      </w:r>
      <w:r w:rsidRPr="002562CF">
        <w:rPr>
          <w:rStyle w:val="StyleUnderline"/>
        </w:rPr>
        <w:t xml:space="preserve">because all of these would lie way </w:t>
      </w:r>
      <w:r w:rsidRPr="002562CF">
        <w:rPr>
          <w:rStyle w:val="Emphasis"/>
        </w:rPr>
        <w:t>beyond</w:t>
      </w:r>
      <w:r w:rsidRPr="002562CF">
        <w:rPr>
          <w:rStyle w:val="StyleUnderline"/>
        </w:rPr>
        <w:t xml:space="preserve"> the boundary of what is even</w:t>
      </w:r>
      <w:r w:rsidRPr="002562CF">
        <w:rPr>
          <w:sz w:val="16"/>
        </w:rPr>
        <w:t xml:space="preserve"> in principle </w:t>
      </w:r>
      <w:r w:rsidRPr="002562CF">
        <w:rPr>
          <w:rStyle w:val="Emphasis"/>
        </w:rPr>
        <w:t>achievable</w:t>
      </w:r>
      <w:r w:rsidRPr="002562CF">
        <w:rPr>
          <w:sz w:val="16"/>
        </w:rPr>
        <w:t xml:space="preserve"> by means of a machine.</w:t>
      </w:r>
    </w:p>
    <w:p w14:paraId="5A881FF7" w14:textId="77777777" w:rsidR="00CC4195" w:rsidRPr="002562CF" w:rsidRDefault="00CC4195" w:rsidP="00CC4195">
      <w:pPr>
        <w:rPr>
          <w:sz w:val="16"/>
        </w:rPr>
      </w:pPr>
      <w:r w:rsidRPr="002562CF">
        <w:rPr>
          <w:sz w:val="16"/>
        </w:rPr>
        <w:t xml:space="preserve">As we show at length in Chapters 8 and 9, </w:t>
      </w:r>
      <w:r w:rsidRPr="002562CF">
        <w:rPr>
          <w:rStyle w:val="StyleUnderline"/>
        </w:rPr>
        <w:t xml:space="preserve">this </w:t>
      </w:r>
      <w:r w:rsidRPr="002562CF">
        <w:rPr>
          <w:rStyle w:val="Emphasis"/>
        </w:rPr>
        <w:t>upper bound</w:t>
      </w:r>
      <w:r w:rsidRPr="002562CF">
        <w:rPr>
          <w:rStyle w:val="StyleUnderline"/>
        </w:rPr>
        <w:t xml:space="preserve"> is not a matter of computer storage or processing speed</w:t>
      </w:r>
      <w:r w:rsidRPr="002562CF">
        <w:rPr>
          <w:sz w:val="16"/>
        </w:rPr>
        <w:t xml:space="preserve"> – factors which may perhaps continue to advance impressively from generation to generation. Rather, </w:t>
      </w:r>
      <w:r w:rsidRPr="002562CF">
        <w:rPr>
          <w:rStyle w:val="StyleUnderline"/>
        </w:rPr>
        <w:t xml:space="preserve">it is a matter of </w:t>
      </w:r>
      <w:r w:rsidRPr="002562CF">
        <w:rPr>
          <w:rStyle w:val="Emphasis"/>
        </w:rPr>
        <w:t>math</w:t>
      </w:r>
      <w:r w:rsidRPr="002562CF">
        <w:rPr>
          <w:rStyle w:val="StyleUnderline"/>
        </w:rPr>
        <w:t>ematics</w:t>
      </w:r>
      <w:r w:rsidRPr="002562CF">
        <w:rPr>
          <w:sz w:val="16"/>
        </w:rPr>
        <w:t xml:space="preserve">, at least given the presupposition that the aim is to realise AGI using computers.29 For every computational AI is, after all, just a set of Turing-computable mathematical models taking input and computing output in a deterministic manner. Even </w:t>
      </w:r>
      <w:r w:rsidRPr="002562CF">
        <w:rPr>
          <w:rStyle w:val="StyleUnderline"/>
        </w:rPr>
        <w:t xml:space="preserve">so-called </w:t>
      </w:r>
      <w:r w:rsidRPr="002562CF">
        <w:rPr>
          <w:rStyle w:val="Emphasis"/>
        </w:rPr>
        <w:t>self-learning</w:t>
      </w:r>
      <w:r w:rsidRPr="002562CF">
        <w:rPr>
          <w:rStyle w:val="StyleUnderline"/>
        </w:rPr>
        <w:t xml:space="preserve"> stochastic models behave </w:t>
      </w:r>
      <w:r w:rsidRPr="002562CF">
        <w:rPr>
          <w:rStyle w:val="Emphasis"/>
        </w:rPr>
        <w:t>deterministically</w:t>
      </w:r>
      <w:r w:rsidRPr="002562CF">
        <w:rPr>
          <w:rStyle w:val="StyleUnderline"/>
        </w:rPr>
        <w:t xml:space="preserve"> once they have been </w:t>
      </w:r>
      <w:r w:rsidRPr="002562CF">
        <w:rPr>
          <w:rStyle w:val="Emphasis"/>
        </w:rPr>
        <w:t>trained</w:t>
      </w:r>
      <w:r w:rsidRPr="002562CF">
        <w:rPr>
          <w:sz w:val="16"/>
        </w:rPr>
        <w:t xml:space="preserve"> and deployed to operate in a computer.</w:t>
      </w:r>
    </w:p>
    <w:p w14:paraId="16F3FCAC" w14:textId="77777777" w:rsidR="00CC4195" w:rsidRDefault="00CC4195" w:rsidP="00CC4195">
      <w:pPr>
        <w:pStyle w:val="Heading4"/>
      </w:pPr>
      <w:r>
        <w:t xml:space="preserve">1. </w:t>
      </w:r>
      <w:r w:rsidRPr="00F7174A">
        <w:rPr>
          <w:u w:val="single"/>
        </w:rPr>
        <w:t>EMPIRICS</w:t>
      </w:r>
      <w:r>
        <w:t xml:space="preserve">---AI predictions have a </w:t>
      </w:r>
      <w:r w:rsidRPr="00F7174A">
        <w:rPr>
          <w:u w:val="single"/>
        </w:rPr>
        <w:t>horrible</w:t>
      </w:r>
      <w:r>
        <w:t xml:space="preserve"> track record. </w:t>
      </w:r>
    </w:p>
    <w:p w14:paraId="29310FED" w14:textId="77777777" w:rsidR="00CC4195" w:rsidRDefault="00CC4195" w:rsidP="00CC4195">
      <w:r w:rsidRPr="00F7174A">
        <w:rPr>
          <w:rStyle w:val="Style13ptBold"/>
        </w:rPr>
        <w:t>Thorstad 23</w:t>
      </w:r>
      <w:r>
        <w:t xml:space="preserve"> [David Thorstad (</w:t>
      </w:r>
      <w:r w:rsidRPr="00DB5DFF">
        <w:t>Assistant Professor of Philosophy, Vanderbilt University; Ph.D. in Philosophy, Harvard University</w:t>
      </w:r>
      <w:r>
        <w:t>), 6-3-2023, “Exaggerating the risks (Part 8: Carlsmith wrap-up),” Reflective Altruism, https://reflectivealtruism.com/2023/06/03/exaggerating-the-risks-part-8-carlsmith-wrap-up/, njn]</w:t>
      </w:r>
    </w:p>
    <w:p w14:paraId="5A3CCED6" w14:textId="77777777" w:rsidR="00CC4195" w:rsidRPr="00DB5DFF" w:rsidRDefault="00CC4195" w:rsidP="00CC4195">
      <w:pPr>
        <w:rPr>
          <w:sz w:val="16"/>
        </w:rPr>
      </w:pPr>
      <w:r w:rsidRPr="00DB5DFF">
        <w:rPr>
          <w:sz w:val="16"/>
        </w:rPr>
        <w:t>3. AI timelines</w:t>
      </w:r>
    </w:p>
    <w:p w14:paraId="69D7DC7A" w14:textId="77777777" w:rsidR="00CC4195" w:rsidRPr="00DB5DFF" w:rsidRDefault="00CC4195" w:rsidP="00CC4195">
      <w:pPr>
        <w:rPr>
          <w:sz w:val="16"/>
        </w:rPr>
      </w:pPr>
      <w:r w:rsidRPr="00DB5DFF">
        <w:rPr>
          <w:sz w:val="16"/>
        </w:rPr>
        <w:t>An old joke about artificial general intelligence (</w:t>
      </w:r>
      <w:r w:rsidRPr="00DB5DFF">
        <w:rPr>
          <w:rStyle w:val="Emphasis"/>
          <w:highlight w:val="cyan"/>
        </w:rPr>
        <w:t>AGI</w:t>
      </w:r>
      <w:r w:rsidRPr="00DB5DFF">
        <w:rPr>
          <w:sz w:val="16"/>
        </w:rPr>
        <w:t xml:space="preserve">) is that it </w:t>
      </w:r>
      <w:r w:rsidRPr="00DB5DFF">
        <w:rPr>
          <w:rStyle w:val="StyleUnderline"/>
          <w:highlight w:val="cyan"/>
        </w:rPr>
        <w:t>has been</w:t>
      </w:r>
      <w:r w:rsidRPr="00DB5DFF">
        <w:rPr>
          <w:rStyle w:val="StyleUnderline"/>
        </w:rPr>
        <w:t xml:space="preserve"> twenty years </w:t>
      </w:r>
      <w:r w:rsidRPr="00DB5DFF">
        <w:rPr>
          <w:rStyle w:val="Emphasis"/>
          <w:highlight w:val="cyan"/>
        </w:rPr>
        <w:t>around the corner</w:t>
      </w:r>
      <w:r w:rsidRPr="00DB5DFF">
        <w:rPr>
          <w:rStyle w:val="StyleUnderline"/>
          <w:highlight w:val="cyan"/>
        </w:rPr>
        <w:t xml:space="preserve"> for</w:t>
      </w:r>
      <w:r w:rsidRPr="00DB5DFF">
        <w:rPr>
          <w:rStyle w:val="StyleUnderline"/>
        </w:rPr>
        <w:t xml:space="preserve"> at least seven </w:t>
      </w:r>
      <w:r w:rsidRPr="00DB5DFF">
        <w:rPr>
          <w:rStyle w:val="Emphasis"/>
          <w:highlight w:val="cyan"/>
        </w:rPr>
        <w:t>decades</w:t>
      </w:r>
      <w:r w:rsidRPr="00DB5DFF">
        <w:rPr>
          <w:sz w:val="16"/>
        </w:rPr>
        <w:t>.</w:t>
      </w:r>
    </w:p>
    <w:p w14:paraId="19323460" w14:textId="77777777" w:rsidR="00CC4195" w:rsidRPr="00DB5DFF" w:rsidRDefault="00CC4195" w:rsidP="00CC4195">
      <w:pPr>
        <w:rPr>
          <w:sz w:val="16"/>
        </w:rPr>
      </w:pPr>
      <w:r w:rsidRPr="00DB5DFF">
        <w:rPr>
          <w:rStyle w:val="StyleUnderline"/>
        </w:rPr>
        <w:t xml:space="preserve">In </w:t>
      </w:r>
      <w:r w:rsidRPr="00DB5DFF">
        <w:rPr>
          <w:rStyle w:val="Emphasis"/>
          <w:highlight w:val="cyan"/>
        </w:rPr>
        <w:t>1955</w:t>
      </w:r>
      <w:r w:rsidRPr="00DB5DFF">
        <w:rPr>
          <w:sz w:val="16"/>
        </w:rPr>
        <w:t xml:space="preserve">, a crack team of ten </w:t>
      </w:r>
      <w:r w:rsidRPr="00DB5DFF">
        <w:rPr>
          <w:rStyle w:val="StyleUnderline"/>
          <w:highlight w:val="cyan"/>
        </w:rPr>
        <w:t>scientists</w:t>
      </w:r>
      <w:r w:rsidRPr="00DB5DFF">
        <w:rPr>
          <w:sz w:val="16"/>
        </w:rPr>
        <w:t xml:space="preserve"> converged on Dartmouth with the bold </w:t>
      </w:r>
      <w:r w:rsidRPr="00DB5DFF">
        <w:rPr>
          <w:rStyle w:val="StyleUnderline"/>
          <w:highlight w:val="cyan"/>
        </w:rPr>
        <w:t>claim</w:t>
      </w:r>
      <w:r w:rsidRPr="00DB5DFF">
        <w:rPr>
          <w:rStyle w:val="StyleUnderline"/>
        </w:rPr>
        <w:t xml:space="preserve"> that they could take humanity</w:t>
      </w:r>
      <w:r w:rsidRPr="00DB5DFF">
        <w:rPr>
          <w:sz w:val="16"/>
        </w:rPr>
        <w:t xml:space="preserve"> a significant way </w:t>
      </w:r>
      <w:r w:rsidRPr="00DB5DFF">
        <w:rPr>
          <w:rStyle w:val="StyleUnderline"/>
        </w:rPr>
        <w:t xml:space="preserve">towards </w:t>
      </w:r>
      <w:r w:rsidRPr="00DB5DFF">
        <w:rPr>
          <w:rStyle w:val="Emphasis"/>
          <w:highlight w:val="cyan"/>
        </w:rPr>
        <w:t>AGI</w:t>
      </w:r>
      <w:r w:rsidRPr="00DB5DFF">
        <w:rPr>
          <w:rStyle w:val="StyleUnderline"/>
          <w:highlight w:val="cyan"/>
        </w:rPr>
        <w:t xml:space="preserve"> in</w:t>
      </w:r>
      <w:r w:rsidRPr="00DB5DFF">
        <w:rPr>
          <w:rStyle w:val="StyleUnderline"/>
        </w:rPr>
        <w:t xml:space="preserve"> two </w:t>
      </w:r>
      <w:r w:rsidRPr="00DB5DFF">
        <w:rPr>
          <w:rStyle w:val="Emphasis"/>
          <w:highlight w:val="cyan"/>
        </w:rPr>
        <w:t>months</w:t>
      </w:r>
      <w:r w:rsidRPr="00DB5DFF">
        <w:rPr>
          <w:sz w:val="16"/>
        </w:rPr>
        <w:t>:</w:t>
      </w:r>
    </w:p>
    <w:p w14:paraId="36100A9C" w14:textId="77777777" w:rsidR="00CC4195" w:rsidRPr="00DB5DFF" w:rsidRDefault="00CC4195" w:rsidP="00CC4195">
      <w:pPr>
        <w:ind w:left="720"/>
        <w:rPr>
          <w:sz w:val="16"/>
        </w:rPr>
      </w:pPr>
      <w:r w:rsidRPr="00DB5DFF">
        <w:rPr>
          <w:sz w:val="16"/>
        </w:rPr>
        <w:t>We propose that a 2-month, 10-man study of artificial intelligence be carried out during the summer of 1956 at Dartmouth College in Hanover, New Hampshire. The study is to proceed on the basis of the conjecture that every aspect of learning or any other feature of intelligence can in principle be so precisely described that a machine can be made to simulate it. An attempt will be made to find how to make machines use language, form abstractions and concepts, solve kinds of problems now reserved for humans, and improve themselves. We think that a significant advance can be made in one or more of these problems if a carefully selected group of scientists work on it together for a summer.</w:t>
      </w:r>
    </w:p>
    <w:p w14:paraId="2073E44E" w14:textId="77777777" w:rsidR="00CC4195" w:rsidRPr="00DB5DFF" w:rsidRDefault="00CC4195" w:rsidP="00CC4195">
      <w:pPr>
        <w:rPr>
          <w:rStyle w:val="StyleUnderline"/>
        </w:rPr>
      </w:pPr>
      <w:r w:rsidRPr="00DB5DFF">
        <w:rPr>
          <w:rStyle w:val="Emphasis"/>
          <w:highlight w:val="cyan"/>
        </w:rPr>
        <w:t>Ten years</w:t>
      </w:r>
      <w:r w:rsidRPr="00DB5DFF">
        <w:rPr>
          <w:rStyle w:val="StyleUnderline"/>
          <w:highlight w:val="cyan"/>
        </w:rPr>
        <w:t xml:space="preserve"> later</w:t>
      </w:r>
      <w:r w:rsidRPr="003F5EA3">
        <w:rPr>
          <w:sz w:val="16"/>
        </w:rPr>
        <w:t xml:space="preserve">, in 1965, </w:t>
      </w:r>
      <w:r w:rsidRPr="00DB5DFF">
        <w:rPr>
          <w:rStyle w:val="StyleUnderline"/>
        </w:rPr>
        <w:t xml:space="preserve">Nobel Laureate Herbert </w:t>
      </w:r>
      <w:r w:rsidRPr="00DB5DFF">
        <w:rPr>
          <w:rStyle w:val="Emphasis"/>
          <w:highlight w:val="cyan"/>
        </w:rPr>
        <w:t>Simon</w:t>
      </w:r>
      <w:r w:rsidRPr="00DB5DFF">
        <w:rPr>
          <w:rStyle w:val="StyleUnderline"/>
        </w:rPr>
        <w:t xml:space="preserve"> pro</w:t>
      </w:r>
      <w:r w:rsidRPr="00DB5DFF">
        <w:rPr>
          <w:rStyle w:val="Emphasis"/>
          <w:highlight w:val="cyan"/>
        </w:rPr>
        <w:t>claimed</w:t>
      </w:r>
      <w:r w:rsidRPr="00DB5DFF">
        <w:rPr>
          <w:rStyle w:val="StyleUnderline"/>
        </w:rPr>
        <w:t>:</w:t>
      </w:r>
    </w:p>
    <w:p w14:paraId="190A51D1" w14:textId="77777777" w:rsidR="00CC4195" w:rsidRPr="003F5EA3" w:rsidRDefault="00CC4195" w:rsidP="00CC4195">
      <w:pPr>
        <w:ind w:firstLine="720"/>
        <w:rPr>
          <w:sz w:val="16"/>
        </w:rPr>
      </w:pPr>
      <w:r w:rsidRPr="00DB5DFF">
        <w:rPr>
          <w:rStyle w:val="StyleUnderline"/>
        </w:rPr>
        <w:t xml:space="preserve">Machines will be capable, within </w:t>
      </w:r>
      <w:r w:rsidRPr="00DB5DFF">
        <w:rPr>
          <w:rStyle w:val="Emphasis"/>
          <w:highlight w:val="cyan"/>
        </w:rPr>
        <w:t>twenty years</w:t>
      </w:r>
      <w:r w:rsidRPr="003F5EA3">
        <w:rPr>
          <w:sz w:val="16"/>
        </w:rPr>
        <w:t>, of doing any work a man can do.</w:t>
      </w:r>
    </w:p>
    <w:p w14:paraId="3BF16B5C" w14:textId="77777777" w:rsidR="00CC4195" w:rsidRPr="00DB5DFF" w:rsidRDefault="00CC4195" w:rsidP="00CC4195">
      <w:pPr>
        <w:rPr>
          <w:rStyle w:val="StyleUnderline"/>
        </w:rPr>
      </w:pPr>
      <w:r w:rsidRPr="003F5EA3">
        <w:rPr>
          <w:rStyle w:val="Emphasis"/>
        </w:rPr>
        <w:t>Five years</w:t>
      </w:r>
      <w:r w:rsidRPr="003F5EA3">
        <w:rPr>
          <w:rStyle w:val="StyleUnderline"/>
        </w:rPr>
        <w:t xml:space="preserve"> later</w:t>
      </w:r>
      <w:r w:rsidRPr="003F5EA3">
        <w:rPr>
          <w:sz w:val="16"/>
        </w:rPr>
        <w:t xml:space="preserve">, in 1970, AI pioneer </w:t>
      </w:r>
      <w:r w:rsidRPr="00DB5DFF">
        <w:rPr>
          <w:rStyle w:val="StyleUnderline"/>
        </w:rPr>
        <w:t xml:space="preserve">Marvin </w:t>
      </w:r>
      <w:r w:rsidRPr="00DB5DFF">
        <w:rPr>
          <w:rStyle w:val="Emphasis"/>
          <w:highlight w:val="cyan"/>
        </w:rPr>
        <w:t>Minsky</w:t>
      </w:r>
      <w:r w:rsidRPr="00DB5DFF">
        <w:rPr>
          <w:rStyle w:val="StyleUnderline"/>
        </w:rPr>
        <w:t xml:space="preserve"> strengthened Simon’s </w:t>
      </w:r>
      <w:r w:rsidRPr="00DB5DFF">
        <w:rPr>
          <w:rStyle w:val="StyleUnderline"/>
          <w:highlight w:val="cyan"/>
        </w:rPr>
        <w:t>claim</w:t>
      </w:r>
      <w:r w:rsidRPr="00DB5DFF">
        <w:rPr>
          <w:rStyle w:val="StyleUnderline"/>
        </w:rPr>
        <w:t>:</w:t>
      </w:r>
    </w:p>
    <w:p w14:paraId="37B0773F" w14:textId="77777777" w:rsidR="00CC4195" w:rsidRPr="003F5EA3" w:rsidRDefault="00CC4195" w:rsidP="00CC4195">
      <w:pPr>
        <w:ind w:firstLine="720"/>
        <w:rPr>
          <w:sz w:val="16"/>
        </w:rPr>
      </w:pPr>
      <w:r w:rsidRPr="003F5EA3">
        <w:rPr>
          <w:sz w:val="16"/>
        </w:rPr>
        <w:t xml:space="preserve">In from </w:t>
      </w:r>
      <w:r w:rsidRPr="00DB5DFF">
        <w:rPr>
          <w:rStyle w:val="Emphasis"/>
          <w:highlight w:val="cyan"/>
        </w:rPr>
        <w:t>three</w:t>
      </w:r>
      <w:r w:rsidRPr="00DB5DFF">
        <w:rPr>
          <w:rStyle w:val="StyleUnderline"/>
        </w:rPr>
        <w:t xml:space="preserve"> to eight </w:t>
      </w:r>
      <w:r w:rsidRPr="003F5EA3">
        <w:rPr>
          <w:rStyle w:val="Emphasis"/>
        </w:rPr>
        <w:t>years</w:t>
      </w:r>
      <w:r w:rsidRPr="003F5EA3">
        <w:rPr>
          <w:sz w:val="16"/>
        </w:rPr>
        <w:t xml:space="preserve"> we will have a machine with the general intelligence of an average human being.</w:t>
      </w:r>
    </w:p>
    <w:p w14:paraId="07DB8907" w14:textId="77777777" w:rsidR="00CC4195" w:rsidRPr="003F5EA3" w:rsidRDefault="00CC4195" w:rsidP="00CC4195">
      <w:pPr>
        <w:rPr>
          <w:sz w:val="16"/>
        </w:rPr>
      </w:pPr>
      <w:r w:rsidRPr="003F5EA3">
        <w:rPr>
          <w:sz w:val="16"/>
        </w:rPr>
        <w:t xml:space="preserve">And that takes us only up to 1970. More recently, it is not just AI experts who have been wrong. </w:t>
      </w:r>
      <w:r w:rsidRPr="003F5EA3">
        <w:rPr>
          <w:rStyle w:val="StyleUnderline"/>
          <w:highlight w:val="cyan"/>
        </w:rPr>
        <w:t xml:space="preserve">Our best </w:t>
      </w:r>
      <w:r w:rsidRPr="003F5EA3">
        <w:rPr>
          <w:rStyle w:val="Emphasis"/>
          <w:highlight w:val="cyan"/>
        </w:rPr>
        <w:t>forecasters</w:t>
      </w:r>
      <w:r w:rsidRPr="003F5EA3">
        <w:rPr>
          <w:rStyle w:val="StyleUnderline"/>
        </w:rPr>
        <w:t xml:space="preserve"> appear to </w:t>
      </w:r>
      <w:r w:rsidRPr="003F5EA3">
        <w:rPr>
          <w:rStyle w:val="StyleUnderline"/>
          <w:highlight w:val="cyan"/>
        </w:rPr>
        <w:t xml:space="preserve">have been </w:t>
      </w:r>
      <w:r w:rsidRPr="003F5EA3">
        <w:rPr>
          <w:rStyle w:val="Emphasis"/>
          <w:highlight w:val="cyan"/>
        </w:rPr>
        <w:t>caught</w:t>
      </w:r>
      <w:r w:rsidRPr="003F5EA3">
        <w:rPr>
          <w:rStyle w:val="StyleUnderline"/>
        </w:rPr>
        <w:t xml:space="preserve"> up </w:t>
      </w:r>
      <w:r w:rsidRPr="003F5EA3">
        <w:rPr>
          <w:rStyle w:val="StyleUnderline"/>
          <w:highlight w:val="cyan"/>
        </w:rPr>
        <w:t>in</w:t>
      </w:r>
      <w:r w:rsidRPr="003F5EA3">
        <w:rPr>
          <w:rStyle w:val="StyleUnderline"/>
        </w:rPr>
        <w:t xml:space="preserve"> the </w:t>
      </w:r>
      <w:r w:rsidRPr="003F5EA3">
        <w:rPr>
          <w:rStyle w:val="Emphasis"/>
          <w:highlight w:val="cyan"/>
        </w:rPr>
        <w:t>hype</w:t>
      </w:r>
      <w:r w:rsidRPr="003F5EA3">
        <w:rPr>
          <w:sz w:val="16"/>
        </w:rPr>
        <w:t xml:space="preserve">. A recent </w:t>
      </w:r>
      <w:r w:rsidRPr="003F5EA3">
        <w:rPr>
          <w:rStyle w:val="StyleUnderline"/>
        </w:rPr>
        <w:t xml:space="preserve">analysis of predictions on the </w:t>
      </w:r>
      <w:r w:rsidRPr="003F5EA3">
        <w:rPr>
          <w:rStyle w:val="Emphasis"/>
        </w:rPr>
        <w:t>forecasting</w:t>
      </w:r>
      <w:r w:rsidRPr="003F5EA3">
        <w:rPr>
          <w:rStyle w:val="StyleUnderline"/>
        </w:rPr>
        <w:t xml:space="preserve"> platform </w:t>
      </w:r>
      <w:r w:rsidRPr="003F5EA3">
        <w:rPr>
          <w:rStyle w:val="Emphasis"/>
        </w:rPr>
        <w:t>Metaculus</w:t>
      </w:r>
      <w:r w:rsidRPr="003F5EA3">
        <w:rPr>
          <w:sz w:val="16"/>
        </w:rPr>
        <w:t xml:space="preserve"> found that while most non-AI predictions were reasonably accurate, </w:t>
      </w:r>
      <w:r w:rsidRPr="003F5EA3">
        <w:rPr>
          <w:rStyle w:val="StyleUnderline"/>
        </w:rPr>
        <w:t xml:space="preserve">AI </w:t>
      </w:r>
      <w:r w:rsidRPr="003F5EA3">
        <w:rPr>
          <w:rStyle w:val="Emphasis"/>
          <w:highlight w:val="cyan"/>
        </w:rPr>
        <w:t>predictions</w:t>
      </w:r>
      <w:r w:rsidRPr="003F5EA3">
        <w:rPr>
          <w:rStyle w:val="StyleUnderline"/>
          <w:highlight w:val="cyan"/>
        </w:rPr>
        <w:t xml:space="preserve"> had a</w:t>
      </w:r>
      <w:r w:rsidRPr="003F5EA3">
        <w:rPr>
          <w:rStyle w:val="StyleUnderline"/>
        </w:rPr>
        <w:t xml:space="preserve"> Brier </w:t>
      </w:r>
      <w:r w:rsidRPr="003F5EA3">
        <w:rPr>
          <w:rStyle w:val="StyleUnderline"/>
          <w:highlight w:val="cyan"/>
        </w:rPr>
        <w:t>score</w:t>
      </w:r>
      <w:r w:rsidRPr="003F5EA3">
        <w:rPr>
          <w:rStyle w:val="StyleUnderline"/>
        </w:rPr>
        <w:t xml:space="preserve"> of 0.24, almost </w:t>
      </w:r>
      <w:r w:rsidRPr="003F5EA3">
        <w:rPr>
          <w:rStyle w:val="Emphasis"/>
          <w:highlight w:val="cyan"/>
        </w:rPr>
        <w:t>indistinguishable</w:t>
      </w:r>
      <w:r w:rsidRPr="003F5EA3">
        <w:rPr>
          <w:rStyle w:val="StyleUnderline"/>
          <w:highlight w:val="cyan"/>
        </w:rPr>
        <w:t xml:space="preserve"> from</w:t>
      </w:r>
      <w:r w:rsidRPr="003F5EA3">
        <w:rPr>
          <w:sz w:val="16"/>
        </w:rPr>
        <w:t xml:space="preserve"> the </w:t>
      </w:r>
      <w:r w:rsidRPr="003F5EA3">
        <w:rPr>
          <w:rStyle w:val="Emphasis"/>
          <w:highlight w:val="cyan"/>
        </w:rPr>
        <w:t>chance</w:t>
      </w:r>
      <w:r w:rsidRPr="003F5EA3">
        <w:rPr>
          <w:rStyle w:val="StyleUnderline"/>
        </w:rPr>
        <w:t>-level score of 0.25</w:t>
      </w:r>
      <w:r w:rsidRPr="003F5EA3">
        <w:rPr>
          <w:sz w:val="16"/>
        </w:rPr>
        <w:t>.</w:t>
      </w:r>
    </w:p>
    <w:p w14:paraId="0C247C8E" w14:textId="77777777" w:rsidR="00CC4195" w:rsidRPr="00D274AE" w:rsidRDefault="00CC4195" w:rsidP="00CC4195">
      <w:pPr>
        <w:rPr>
          <w:sz w:val="16"/>
        </w:rPr>
      </w:pPr>
      <w:r w:rsidRPr="003F5EA3">
        <w:rPr>
          <w:sz w:val="16"/>
        </w:rPr>
        <w:t xml:space="preserve">One would think that </w:t>
      </w:r>
      <w:r w:rsidRPr="003F5EA3">
        <w:rPr>
          <w:rStyle w:val="StyleUnderline"/>
        </w:rPr>
        <w:t xml:space="preserve">the lesson from </w:t>
      </w:r>
      <w:r w:rsidRPr="003F5EA3">
        <w:rPr>
          <w:rStyle w:val="Emphasis"/>
        </w:rPr>
        <w:t>history</w:t>
      </w:r>
      <w:r w:rsidRPr="003F5EA3">
        <w:rPr>
          <w:rStyle w:val="StyleUnderline"/>
        </w:rPr>
        <w:t xml:space="preserve"> would be </w:t>
      </w:r>
      <w:r w:rsidRPr="003F5EA3">
        <w:rPr>
          <w:rStyle w:val="Emphasis"/>
        </w:rPr>
        <w:t>caution</w:t>
      </w:r>
      <w:r w:rsidRPr="003F5EA3">
        <w:rPr>
          <w:rStyle w:val="StyleUnderline"/>
        </w:rPr>
        <w:t xml:space="preserve"> on behalf of experts and </w:t>
      </w:r>
      <w:r w:rsidRPr="003F5EA3">
        <w:rPr>
          <w:rStyle w:val="Emphasis"/>
        </w:rPr>
        <w:t>forecasters</w:t>
      </w:r>
      <w:r w:rsidRPr="003F5EA3">
        <w:rPr>
          <w:sz w:val="16"/>
        </w:rPr>
        <w:t xml:space="preserve">. But in many circles today, we hear much the same thing as we did before. </w:t>
      </w:r>
      <w:r w:rsidRPr="00D274AE">
        <w:rPr>
          <w:rStyle w:val="StyleUnderline"/>
        </w:rPr>
        <w:t xml:space="preserve">Elon </w:t>
      </w:r>
      <w:r w:rsidRPr="00D274AE">
        <w:rPr>
          <w:rStyle w:val="Emphasis"/>
        </w:rPr>
        <w:t>Musk</w:t>
      </w:r>
      <w:r w:rsidRPr="00D274AE">
        <w:rPr>
          <w:rStyle w:val="StyleUnderline"/>
        </w:rPr>
        <w:t xml:space="preserve"> tells us in 2022 that</w:t>
      </w:r>
      <w:r w:rsidRPr="00D274AE">
        <w:rPr>
          <w:sz w:val="16"/>
        </w:rPr>
        <w:t>:</w:t>
      </w:r>
    </w:p>
    <w:p w14:paraId="6ECB1119" w14:textId="77777777" w:rsidR="00CC4195" w:rsidRPr="00D274AE" w:rsidRDefault="00CC4195" w:rsidP="00CC4195">
      <w:pPr>
        <w:ind w:firstLine="720"/>
        <w:rPr>
          <w:sz w:val="16"/>
        </w:rPr>
      </w:pPr>
      <w:r w:rsidRPr="00D274AE">
        <w:rPr>
          <w:rStyle w:val="Emphasis"/>
        </w:rPr>
        <w:t>2029</w:t>
      </w:r>
      <w:r w:rsidRPr="00D274AE">
        <w:rPr>
          <w:rStyle w:val="StyleUnderline"/>
        </w:rPr>
        <w:t xml:space="preserve"> feels like a </w:t>
      </w:r>
      <w:r w:rsidRPr="00D274AE">
        <w:rPr>
          <w:rStyle w:val="Emphasis"/>
        </w:rPr>
        <w:t>pivotal</w:t>
      </w:r>
      <w:r w:rsidRPr="00D274AE">
        <w:rPr>
          <w:rStyle w:val="StyleUnderline"/>
        </w:rPr>
        <w:t xml:space="preserve"> year</w:t>
      </w:r>
      <w:r w:rsidRPr="00D274AE">
        <w:rPr>
          <w:sz w:val="16"/>
        </w:rPr>
        <w:t>. I’d be surprised if we don’t have AGI by then.</w:t>
      </w:r>
    </w:p>
    <w:p w14:paraId="7F5BF127" w14:textId="77777777" w:rsidR="00CC4195" w:rsidRPr="003F5EA3" w:rsidRDefault="00CC4195" w:rsidP="00CC4195">
      <w:pPr>
        <w:rPr>
          <w:sz w:val="16"/>
        </w:rPr>
      </w:pPr>
      <w:r w:rsidRPr="00D274AE">
        <w:rPr>
          <w:rStyle w:val="StyleUnderline"/>
        </w:rPr>
        <w:t>and</w:t>
      </w:r>
      <w:r w:rsidRPr="00D274AE">
        <w:rPr>
          <w:sz w:val="16"/>
        </w:rPr>
        <w:t xml:space="preserve"> Ray </w:t>
      </w:r>
      <w:r w:rsidRPr="00D274AE">
        <w:rPr>
          <w:rStyle w:val="Emphasis"/>
        </w:rPr>
        <w:t>Kurzweil</w:t>
      </w:r>
      <w:r w:rsidRPr="00D274AE">
        <w:rPr>
          <w:rStyle w:val="StyleUnderline"/>
        </w:rPr>
        <w:t xml:space="preserve"> makes a similar </w:t>
      </w:r>
      <w:r w:rsidRPr="00D274AE">
        <w:rPr>
          <w:rStyle w:val="Emphasis"/>
        </w:rPr>
        <w:t>predict</w:t>
      </w:r>
      <w:r w:rsidRPr="00D274AE">
        <w:rPr>
          <w:rStyle w:val="StyleUnderline"/>
        </w:rPr>
        <w:t xml:space="preserve">ion by </w:t>
      </w:r>
      <w:r w:rsidRPr="00D274AE">
        <w:rPr>
          <w:rStyle w:val="Emphasis"/>
        </w:rPr>
        <w:t>2029</w:t>
      </w:r>
      <w:r w:rsidRPr="00D274AE">
        <w:rPr>
          <w:sz w:val="16"/>
        </w:rPr>
        <w:t>.</w:t>
      </w:r>
    </w:p>
    <w:p w14:paraId="053F55CA" w14:textId="77777777" w:rsidR="00CC4195" w:rsidRPr="003F5EA3" w:rsidRDefault="00CC4195" w:rsidP="00CC4195">
      <w:pPr>
        <w:rPr>
          <w:sz w:val="16"/>
        </w:rPr>
      </w:pPr>
      <w:r w:rsidRPr="003F5EA3">
        <w:rPr>
          <w:sz w:val="16"/>
        </w:rPr>
        <w:t xml:space="preserve">Looking at these predictions, </w:t>
      </w:r>
      <w:r w:rsidRPr="003F5EA3">
        <w:rPr>
          <w:rStyle w:val="StyleUnderline"/>
        </w:rPr>
        <w:t xml:space="preserve">one cannot help but wonder if </w:t>
      </w:r>
      <w:r w:rsidRPr="00D274AE">
        <w:rPr>
          <w:rStyle w:val="StyleUnderline"/>
          <w:highlight w:val="cyan"/>
        </w:rPr>
        <w:t xml:space="preserve">we have </w:t>
      </w:r>
      <w:r w:rsidRPr="00D274AE">
        <w:rPr>
          <w:rStyle w:val="Emphasis"/>
          <w:highlight w:val="cyan"/>
        </w:rPr>
        <w:t>failed</w:t>
      </w:r>
      <w:r w:rsidRPr="00D274AE">
        <w:rPr>
          <w:rStyle w:val="StyleUnderline"/>
          <w:highlight w:val="cyan"/>
        </w:rPr>
        <w:t xml:space="preserve"> to learn from</w:t>
      </w:r>
      <w:r w:rsidRPr="003F5EA3">
        <w:rPr>
          <w:rStyle w:val="StyleUnderline"/>
        </w:rPr>
        <w:t xml:space="preserve"> a </w:t>
      </w:r>
      <w:r w:rsidRPr="00D274AE">
        <w:rPr>
          <w:rStyle w:val="Emphasis"/>
          <w:highlight w:val="cyan"/>
        </w:rPr>
        <w:t>history</w:t>
      </w:r>
      <w:r w:rsidRPr="003F5EA3">
        <w:rPr>
          <w:rStyle w:val="StyleUnderline"/>
        </w:rPr>
        <w:t xml:space="preserve"> of </w:t>
      </w:r>
      <w:r w:rsidRPr="003F5EA3">
        <w:rPr>
          <w:rStyle w:val="Emphasis"/>
        </w:rPr>
        <w:t>overconfidence</w:t>
      </w:r>
      <w:r w:rsidRPr="003F5EA3">
        <w:rPr>
          <w:rStyle w:val="StyleUnderline"/>
        </w:rPr>
        <w:t xml:space="preserve"> about AI </w:t>
      </w:r>
      <w:r w:rsidRPr="003F5EA3">
        <w:rPr>
          <w:rStyle w:val="Emphasis"/>
        </w:rPr>
        <w:t>timelines</w:t>
      </w:r>
      <w:r w:rsidRPr="003F5EA3">
        <w:rPr>
          <w:sz w:val="16"/>
        </w:rPr>
        <w:t xml:space="preserve">. There is no denying that impressive progress has been made, and will continue to be made, in the field of artificial intelligence, but </w:t>
      </w:r>
      <w:r w:rsidRPr="003F5EA3">
        <w:rPr>
          <w:rStyle w:val="StyleUnderline"/>
        </w:rPr>
        <w:t xml:space="preserve">we must not be </w:t>
      </w:r>
      <w:r w:rsidRPr="003F5EA3">
        <w:rPr>
          <w:rStyle w:val="Emphasis"/>
        </w:rPr>
        <w:t>too hasty</w:t>
      </w:r>
      <w:r w:rsidRPr="003F5EA3">
        <w:rPr>
          <w:rStyle w:val="StyleUnderline"/>
        </w:rPr>
        <w:t xml:space="preserve"> to project the most </w:t>
      </w:r>
      <w:r w:rsidRPr="003F5EA3">
        <w:rPr>
          <w:rStyle w:val="Emphasis"/>
        </w:rPr>
        <w:t>extreme</w:t>
      </w:r>
      <w:r w:rsidRPr="003F5EA3">
        <w:rPr>
          <w:rStyle w:val="StyleUnderline"/>
        </w:rPr>
        <w:t xml:space="preserve"> scenarios</w:t>
      </w:r>
      <w:r w:rsidRPr="003F5EA3">
        <w:rPr>
          <w:sz w:val="16"/>
        </w:rPr>
        <w:t>. Here I am tempted to agree with Rodney Brooks, writing for the MIT Technology Review:</w:t>
      </w:r>
    </w:p>
    <w:p w14:paraId="69CADA28" w14:textId="77777777" w:rsidR="00CC4195" w:rsidRPr="003F5EA3" w:rsidRDefault="00CC4195" w:rsidP="00CC4195">
      <w:pPr>
        <w:ind w:firstLine="720"/>
        <w:rPr>
          <w:sz w:val="16"/>
        </w:rPr>
      </w:pPr>
      <w:r w:rsidRPr="00D274AE">
        <w:rPr>
          <w:rStyle w:val="StyleUnderline"/>
        </w:rPr>
        <w:t xml:space="preserve">AI has been </w:t>
      </w:r>
      <w:r w:rsidRPr="00D274AE">
        <w:rPr>
          <w:rStyle w:val="Emphasis"/>
        </w:rPr>
        <w:t>overestimated</w:t>
      </w:r>
      <w:r w:rsidRPr="00D274AE">
        <w:rPr>
          <w:rStyle w:val="StyleUnderline"/>
        </w:rPr>
        <w:t xml:space="preserve"> again and again</w:t>
      </w:r>
      <w:r w:rsidRPr="003F5EA3">
        <w:rPr>
          <w:sz w:val="16"/>
        </w:rPr>
        <w:t>, in the 1960s, in the 1980s, and I believe again now.</w:t>
      </w:r>
    </w:p>
    <w:p w14:paraId="26201E14" w14:textId="77777777" w:rsidR="00CC4195" w:rsidRPr="003F5EA3" w:rsidRDefault="00CC4195" w:rsidP="00CC4195">
      <w:pPr>
        <w:rPr>
          <w:sz w:val="16"/>
        </w:rPr>
      </w:pPr>
      <w:r w:rsidRPr="003F5EA3">
        <w:rPr>
          <w:sz w:val="16"/>
        </w:rPr>
        <w:t>On timelines, some effective altruists are thankfully more modest than Musk and Kurzweil. For example, Carlsmith projects a 65% chance of APS systems becoming possible and financially feasible by 2070, although I suspect this chance would increase with Carlsmith’s recent confidence update.</w:t>
      </w:r>
    </w:p>
    <w:p w14:paraId="392EAE2C" w14:textId="77777777" w:rsidR="00CC4195" w:rsidRPr="008409D4" w:rsidRDefault="00CC4195" w:rsidP="00CC4195">
      <w:r w:rsidRPr="008409D4">
        <w:rPr>
          <w:sz w:val="16"/>
        </w:rPr>
        <w:t xml:space="preserve">Given the history of failed predictions on this subject, </w:t>
      </w:r>
      <w:r w:rsidRPr="008409D4">
        <w:rPr>
          <w:rStyle w:val="StyleUnderline"/>
        </w:rPr>
        <w:t xml:space="preserve">one would expect </w:t>
      </w:r>
      <w:r w:rsidRPr="00D274AE">
        <w:rPr>
          <w:rStyle w:val="StyleUnderline"/>
        </w:rPr>
        <w:t>Carlsmith</w:t>
      </w:r>
      <w:r w:rsidRPr="008409D4">
        <w:rPr>
          <w:rStyle w:val="StyleUnderline"/>
        </w:rPr>
        <w:t xml:space="preserve"> to present a </w:t>
      </w:r>
      <w:r w:rsidRPr="008409D4">
        <w:rPr>
          <w:rStyle w:val="Emphasis"/>
        </w:rPr>
        <w:t>detailed</w:t>
      </w:r>
      <w:r w:rsidRPr="008409D4">
        <w:rPr>
          <w:rStyle w:val="StyleUnderline"/>
        </w:rPr>
        <w:t xml:space="preserve"> body of </w:t>
      </w:r>
      <w:r w:rsidRPr="008409D4">
        <w:rPr>
          <w:rStyle w:val="Emphasis"/>
        </w:rPr>
        <w:t>independent ev</w:t>
      </w:r>
      <w:r w:rsidRPr="008409D4">
        <w:rPr>
          <w:rStyle w:val="StyleUnderline"/>
        </w:rPr>
        <w:t>idence</w:t>
      </w:r>
      <w:r w:rsidRPr="008409D4">
        <w:rPr>
          <w:sz w:val="16"/>
        </w:rPr>
        <w:t xml:space="preserve"> in support of his predictions. What </w:t>
      </w:r>
      <w:r w:rsidRPr="00D274AE">
        <w:rPr>
          <w:rStyle w:val="Emphasis"/>
          <w:highlight w:val="cyan"/>
        </w:rPr>
        <w:t>Carlsmith</w:t>
      </w:r>
      <w:r w:rsidRPr="008409D4">
        <w:rPr>
          <w:rStyle w:val="StyleUnderline"/>
        </w:rPr>
        <w:t xml:space="preserve"> gives us</w:t>
      </w:r>
      <w:r w:rsidRPr="008409D4">
        <w:rPr>
          <w:sz w:val="16"/>
        </w:rPr>
        <w:t xml:space="preserve"> is </w:t>
      </w:r>
      <w:r w:rsidRPr="008409D4">
        <w:rPr>
          <w:rStyle w:val="StyleUnderline"/>
        </w:rPr>
        <w:t xml:space="preserve">something </w:t>
      </w:r>
      <w:r w:rsidRPr="008409D4">
        <w:rPr>
          <w:rStyle w:val="Emphasis"/>
        </w:rPr>
        <w:t>less</w:t>
      </w:r>
      <w:r w:rsidRPr="008409D4">
        <w:rPr>
          <w:rStyle w:val="StyleUnderline"/>
        </w:rPr>
        <w:t xml:space="preserve"> than this</w:t>
      </w:r>
      <w:r w:rsidRPr="008409D4">
        <w:rPr>
          <w:sz w:val="16"/>
        </w:rPr>
        <w:t xml:space="preserve">. Here is the entirety of </w:t>
      </w:r>
      <w:r w:rsidRPr="008409D4">
        <w:rPr>
          <w:rStyle w:val="Emphasis"/>
        </w:rPr>
        <w:t>Carlsmith’s</w:t>
      </w:r>
      <w:r w:rsidRPr="008409D4">
        <w:rPr>
          <w:rStyle w:val="StyleUnderline"/>
        </w:rPr>
        <w:t xml:space="preserve"> discussion of the likelihood of APS systems being possible and feasible by </w:t>
      </w:r>
      <w:r w:rsidRPr="008409D4">
        <w:rPr>
          <w:rStyle w:val="Emphasis"/>
        </w:rPr>
        <w:t>2070</w:t>
      </w:r>
      <w:r w:rsidRPr="008409D4">
        <w:rPr>
          <w:rStyle w:val="StyleUnderline"/>
        </w:rPr>
        <w:t>:</w:t>
      </w:r>
    </w:p>
    <w:p w14:paraId="4EDC9DB5" w14:textId="77777777" w:rsidR="00CC4195" w:rsidRPr="008409D4" w:rsidRDefault="00CC4195" w:rsidP="00CC4195">
      <w:pPr>
        <w:ind w:left="720"/>
        <w:rPr>
          <w:sz w:val="16"/>
        </w:rPr>
      </w:pPr>
      <w:r w:rsidRPr="008409D4">
        <w:rPr>
          <w:sz w:val="16"/>
        </w:rPr>
        <w:t xml:space="preserve">My own views on this topic </w:t>
      </w:r>
      <w:r w:rsidRPr="00D274AE">
        <w:rPr>
          <w:rStyle w:val="Emphasis"/>
          <w:highlight w:val="cyan"/>
        </w:rPr>
        <w:t>emerge</w:t>
      </w:r>
      <w:r w:rsidRPr="008409D4">
        <w:rPr>
          <w:rStyle w:val="StyleUnderline"/>
        </w:rPr>
        <w:t xml:space="preserve"> in part </w:t>
      </w:r>
      <w:r w:rsidRPr="00D274AE">
        <w:rPr>
          <w:rStyle w:val="StyleUnderline"/>
          <w:highlight w:val="cyan"/>
        </w:rPr>
        <w:t>from</w:t>
      </w:r>
      <w:r w:rsidRPr="008409D4">
        <w:rPr>
          <w:rStyle w:val="StyleUnderline"/>
        </w:rPr>
        <w:t xml:space="preserve"> a set of investigations that </w:t>
      </w:r>
      <w:r w:rsidRPr="00D274AE">
        <w:rPr>
          <w:rStyle w:val="Emphasis"/>
          <w:highlight w:val="cyan"/>
        </w:rPr>
        <w:t>Open Philanthropy</w:t>
      </w:r>
      <w:r w:rsidRPr="008409D4">
        <w:rPr>
          <w:rStyle w:val="StyleUnderline"/>
        </w:rPr>
        <w:t xml:space="preserve"> has been conducting</w:t>
      </w:r>
      <w:r w:rsidRPr="008409D4">
        <w:rPr>
          <w:sz w:val="16"/>
        </w:rPr>
        <w:t xml:space="preserve"> (see, for example, Cotra (2020), Roodman (2020), and Davidson (2021), which I encourage interested readers to investigate. I’ll add, though, a few quick data points.</w:t>
      </w:r>
    </w:p>
    <w:p w14:paraId="009B0CCA" w14:textId="77777777" w:rsidR="00CC4195" w:rsidRPr="003F5EA3" w:rsidRDefault="00CC4195" w:rsidP="00CC4195">
      <w:pPr>
        <w:ind w:left="1440"/>
        <w:rPr>
          <w:sz w:val="16"/>
        </w:rPr>
      </w:pPr>
      <w:r w:rsidRPr="003F5EA3">
        <w:rPr>
          <w:sz w:val="16"/>
        </w:rPr>
        <w:t>Cotra’s model, which anchors on the human brain and extrapolates from scaling trends in contemporary machine learning, put &gt;65% on the development of “transformative AI” systems by 2070 …</w:t>
      </w:r>
    </w:p>
    <w:p w14:paraId="5746414D" w14:textId="77777777" w:rsidR="00CC4195" w:rsidRPr="003F5EA3" w:rsidRDefault="00CC4195" w:rsidP="00CC4195">
      <w:pPr>
        <w:ind w:left="1440"/>
        <w:rPr>
          <w:sz w:val="16"/>
        </w:rPr>
      </w:pPr>
      <w:r w:rsidRPr="003F5EA3">
        <w:rPr>
          <w:sz w:val="16"/>
        </w:rPr>
        <w:t>Metaculus, a public forecasting platform, puts a median of 54% on “human-machine intelligent parity by 2040 “and a median of 2038 for the “date the first AGI is publicly known” (as of mid-April 2021) …</w:t>
      </w:r>
    </w:p>
    <w:p w14:paraId="3D440F59" w14:textId="77777777" w:rsidR="00CC4195" w:rsidRPr="003F5EA3" w:rsidRDefault="00CC4195" w:rsidP="00CC4195">
      <w:pPr>
        <w:ind w:left="1440"/>
        <w:rPr>
          <w:sz w:val="16"/>
        </w:rPr>
      </w:pPr>
      <w:r w:rsidRPr="003F5EA3">
        <w:rPr>
          <w:sz w:val="16"/>
        </w:rPr>
        <w:t>Depending on how you ask them, experts in 2017 assign a median probability of &gt;30% or &gt;50% to “unaided machines can accomplish every task better and more cheaply than human workers” by 2066, and a 3% or 10% to the “full automation of labor” by 2066 (though their views in this respect are notably inconsistent, and I don’t think the specific numbers should be given much weight).</w:t>
      </w:r>
    </w:p>
    <w:p w14:paraId="770DAF9B" w14:textId="77777777" w:rsidR="00CC4195" w:rsidRPr="003F5EA3" w:rsidRDefault="00CC4195" w:rsidP="00CC4195">
      <w:pPr>
        <w:ind w:left="720"/>
        <w:rPr>
          <w:sz w:val="16"/>
        </w:rPr>
      </w:pPr>
      <w:r w:rsidRPr="003F5EA3">
        <w:rPr>
          <w:sz w:val="16"/>
        </w:rPr>
        <w:t>Personally, I’m at something like 65% on “developing APS systems will be possible/financially feasible by 2070.” I can imagine going somewhat lower, but less than e.g. 10% seems to me weirdly confident (and I don’t think the difficulty of forecasts like these licenses assuming that probability is very low, or treating it that way implicitly).</w:t>
      </w:r>
    </w:p>
    <w:p w14:paraId="6316CB30" w14:textId="77777777" w:rsidR="00CC4195" w:rsidRPr="008409D4" w:rsidRDefault="00CC4195" w:rsidP="00CC4195">
      <w:pPr>
        <w:rPr>
          <w:sz w:val="16"/>
        </w:rPr>
      </w:pPr>
      <w:r w:rsidRPr="008409D4">
        <w:rPr>
          <w:sz w:val="16"/>
        </w:rPr>
        <w:t xml:space="preserve">Carlsmith’s concession to the possibility of lowering his forecast at the end of this discussion is welcome. Otherwise, </w:t>
      </w:r>
      <w:r w:rsidRPr="008409D4">
        <w:rPr>
          <w:rStyle w:val="StyleUnderline"/>
        </w:rPr>
        <w:t>this discussion raises</w:t>
      </w:r>
      <w:r w:rsidRPr="008409D4">
        <w:rPr>
          <w:sz w:val="16"/>
        </w:rPr>
        <w:t xml:space="preserve"> many if not </w:t>
      </w:r>
      <w:r w:rsidRPr="008409D4">
        <w:rPr>
          <w:rStyle w:val="Emphasis"/>
        </w:rPr>
        <w:t>most</w:t>
      </w:r>
      <w:r w:rsidRPr="008409D4">
        <w:rPr>
          <w:rStyle w:val="StyleUnderline"/>
        </w:rPr>
        <w:t xml:space="preserve"> of the </w:t>
      </w:r>
      <w:r w:rsidRPr="008409D4">
        <w:rPr>
          <w:rStyle w:val="Emphasis"/>
        </w:rPr>
        <w:t>methodological worries</w:t>
      </w:r>
      <w:r w:rsidRPr="008409D4">
        <w:rPr>
          <w:rStyle w:val="StyleUnderline"/>
        </w:rPr>
        <w:t xml:space="preserve"> discussed in Part 6</w:t>
      </w:r>
      <w:r w:rsidRPr="008409D4">
        <w:rPr>
          <w:sz w:val="16"/>
        </w:rPr>
        <w:t xml:space="preserve"> of this series.</w:t>
      </w:r>
    </w:p>
    <w:p w14:paraId="7C7DD044" w14:textId="77777777" w:rsidR="00CC4195" w:rsidRPr="00D274AE" w:rsidRDefault="00CC4195" w:rsidP="00CC4195">
      <w:pPr>
        <w:ind w:left="720"/>
        <w:rPr>
          <w:sz w:val="16"/>
        </w:rPr>
      </w:pPr>
      <w:r w:rsidRPr="00D274AE">
        <w:rPr>
          <w:rStyle w:val="StyleUnderline"/>
        </w:rPr>
        <w:t xml:space="preserve">It asks us to </w:t>
      </w:r>
      <w:r w:rsidRPr="00D274AE">
        <w:rPr>
          <w:rStyle w:val="Emphasis"/>
        </w:rPr>
        <w:t>defer</w:t>
      </w:r>
      <w:r w:rsidRPr="00D274AE">
        <w:rPr>
          <w:rStyle w:val="StyleUnderline"/>
        </w:rPr>
        <w:t xml:space="preserve"> our opinions to an assemblage of </w:t>
      </w:r>
      <w:r w:rsidRPr="00D274AE">
        <w:rPr>
          <w:rStyle w:val="Emphasis"/>
          <w:highlight w:val="cyan"/>
        </w:rPr>
        <w:t>unpublished</w:t>
      </w:r>
      <w:r w:rsidRPr="00D274AE">
        <w:rPr>
          <w:rStyle w:val="StyleUnderline"/>
          <w:highlight w:val="cyan"/>
        </w:rPr>
        <w:t xml:space="preserve"> writings that do </w:t>
      </w:r>
      <w:r w:rsidRPr="00D274AE">
        <w:rPr>
          <w:rStyle w:val="Emphasis"/>
          <w:highlight w:val="cyan"/>
        </w:rPr>
        <w:t>not deserve</w:t>
      </w:r>
      <w:r w:rsidRPr="00D274AE">
        <w:rPr>
          <w:rStyle w:val="StyleUnderline"/>
        </w:rPr>
        <w:t xml:space="preserve"> the </w:t>
      </w:r>
      <w:r w:rsidRPr="00D274AE">
        <w:rPr>
          <w:rStyle w:val="StyleUnderline"/>
          <w:highlight w:val="cyan"/>
        </w:rPr>
        <w:t>title of</w:t>
      </w:r>
      <w:r w:rsidRPr="00D274AE">
        <w:rPr>
          <w:rStyle w:val="StyleUnderline"/>
        </w:rPr>
        <w:t xml:space="preserve"> a </w:t>
      </w:r>
      <w:r w:rsidRPr="00D274AE">
        <w:rPr>
          <w:rStyle w:val="Emphasis"/>
          <w:highlight w:val="cyan"/>
        </w:rPr>
        <w:t>scholarly</w:t>
      </w:r>
      <w:r w:rsidRPr="00D274AE">
        <w:rPr>
          <w:rStyle w:val="StyleUnderline"/>
        </w:rPr>
        <w:t xml:space="preserve"> literature</w:t>
      </w:r>
      <w:r w:rsidRPr="00D274AE">
        <w:rPr>
          <w:sz w:val="16"/>
        </w:rPr>
        <w:t>: Cotra (2020), Roodman (2020), Davidson (2021), and Grace et al. (2016), together with Metaculus forecasts.</w:t>
      </w:r>
    </w:p>
    <w:p w14:paraId="01ABCD1F" w14:textId="77777777" w:rsidR="00CC4195" w:rsidRPr="00D274AE" w:rsidRDefault="00CC4195" w:rsidP="00CC4195">
      <w:pPr>
        <w:ind w:left="720"/>
        <w:rPr>
          <w:sz w:val="16"/>
        </w:rPr>
      </w:pPr>
      <w:r w:rsidRPr="00D274AE">
        <w:rPr>
          <w:rStyle w:val="Emphasis"/>
        </w:rPr>
        <w:t>3 out of 4</w:t>
      </w:r>
      <w:r w:rsidRPr="00D274AE">
        <w:rPr>
          <w:rStyle w:val="StyleUnderline"/>
        </w:rPr>
        <w:t xml:space="preserve"> of these writings were published by</w:t>
      </w:r>
      <w:r w:rsidRPr="00D274AE">
        <w:rPr>
          <w:sz w:val="16"/>
        </w:rPr>
        <w:t xml:space="preserve"> the same foundation (</w:t>
      </w:r>
      <w:r w:rsidRPr="00D274AE">
        <w:rPr>
          <w:rStyle w:val="Emphasis"/>
        </w:rPr>
        <w:t>Open Philanthropy</w:t>
      </w:r>
      <w:r w:rsidRPr="00D274AE">
        <w:rPr>
          <w:sz w:val="16"/>
        </w:rPr>
        <w:t>) which published Carlsmith’s report, and the last is from an organization (AI Impacts) that has been heavily supported by Open Philanthropy.</w:t>
      </w:r>
    </w:p>
    <w:p w14:paraId="36E8E106" w14:textId="77777777" w:rsidR="00CC4195" w:rsidRPr="00D274AE" w:rsidRDefault="00CC4195" w:rsidP="00CC4195">
      <w:pPr>
        <w:ind w:left="720"/>
        <w:rPr>
          <w:sz w:val="16"/>
        </w:rPr>
      </w:pPr>
      <w:r w:rsidRPr="00D274AE">
        <w:rPr>
          <w:rStyle w:val="StyleUnderline"/>
        </w:rPr>
        <w:t xml:space="preserve">Only </w:t>
      </w:r>
      <w:r w:rsidRPr="00D274AE">
        <w:rPr>
          <w:rStyle w:val="Emphasis"/>
        </w:rPr>
        <w:t>one</w:t>
      </w:r>
      <w:r w:rsidRPr="00D274AE">
        <w:rPr>
          <w:rStyle w:val="StyleUnderline"/>
        </w:rPr>
        <w:t xml:space="preserve"> of these pieces has been </w:t>
      </w:r>
      <w:r w:rsidRPr="00D274AE">
        <w:rPr>
          <w:rStyle w:val="Emphasis"/>
        </w:rPr>
        <w:t>published</w:t>
      </w:r>
      <w:r w:rsidRPr="00D274AE">
        <w:rPr>
          <w:rStyle w:val="StyleUnderline"/>
        </w:rPr>
        <w:t xml:space="preserve"> in a scholarly journal</w:t>
      </w:r>
      <w:r w:rsidRPr="00D274AE">
        <w:rPr>
          <w:sz w:val="16"/>
        </w:rPr>
        <w:t>, and there is no evidence that the others will ever be submitted for publication.</w:t>
      </w:r>
    </w:p>
    <w:p w14:paraId="1F0D76F4" w14:textId="77777777" w:rsidR="00CC4195" w:rsidRPr="00D274AE" w:rsidRDefault="00CC4195" w:rsidP="00CC4195">
      <w:pPr>
        <w:ind w:left="720"/>
        <w:rPr>
          <w:sz w:val="16"/>
        </w:rPr>
      </w:pPr>
      <w:r w:rsidRPr="00D274AE">
        <w:rPr>
          <w:rStyle w:val="StyleUnderline"/>
        </w:rPr>
        <w:t xml:space="preserve">The </w:t>
      </w:r>
      <w:r w:rsidRPr="00D274AE">
        <w:rPr>
          <w:rStyle w:val="StyleUnderline"/>
          <w:highlight w:val="cyan"/>
        </w:rPr>
        <w:t>authors</w:t>
      </w:r>
      <w:r w:rsidRPr="00D274AE">
        <w:rPr>
          <w:rStyle w:val="StyleUnderline"/>
        </w:rPr>
        <w:t xml:space="preserve"> of </w:t>
      </w:r>
      <w:r w:rsidRPr="00D274AE">
        <w:rPr>
          <w:rStyle w:val="Emphasis"/>
          <w:highlight w:val="cyan"/>
        </w:rPr>
        <w:t>all</w:t>
      </w:r>
      <w:r w:rsidRPr="00D274AE">
        <w:rPr>
          <w:rStyle w:val="StyleUnderline"/>
        </w:rPr>
        <w:t xml:space="preserve"> but Grace et al.</w:t>
      </w:r>
      <w:r w:rsidRPr="00D274AE">
        <w:rPr>
          <w:sz w:val="16"/>
        </w:rPr>
        <w:t xml:space="preserve"> (2016) </w:t>
      </w:r>
      <w:r w:rsidRPr="00D274AE">
        <w:rPr>
          <w:rStyle w:val="Emphasis"/>
          <w:highlight w:val="cyan"/>
        </w:rPr>
        <w:t>lack</w:t>
      </w:r>
      <w:r w:rsidRPr="00D274AE">
        <w:rPr>
          <w:rStyle w:val="StyleUnderline"/>
          <w:highlight w:val="cyan"/>
        </w:rPr>
        <w:t xml:space="preserve"> terminal </w:t>
      </w:r>
      <w:r w:rsidRPr="00D274AE">
        <w:rPr>
          <w:rStyle w:val="Emphasis"/>
          <w:highlight w:val="cyan"/>
        </w:rPr>
        <w:t>degrees</w:t>
      </w:r>
      <w:r w:rsidRPr="00D274AE">
        <w:rPr>
          <w:rStyle w:val="StyleUnderline"/>
        </w:rPr>
        <w:t xml:space="preserve"> in any field, let alone a </w:t>
      </w:r>
      <w:r w:rsidRPr="00D274AE">
        <w:rPr>
          <w:rStyle w:val="Emphasis"/>
        </w:rPr>
        <w:t>relevant</w:t>
      </w:r>
      <w:r w:rsidRPr="00D274AE">
        <w:rPr>
          <w:rStyle w:val="StyleUnderline"/>
        </w:rPr>
        <w:t xml:space="preserve"> field</w:t>
      </w:r>
      <w:r w:rsidRPr="00D274AE">
        <w:rPr>
          <w:sz w:val="16"/>
        </w:rPr>
        <w:t>.</w:t>
      </w:r>
    </w:p>
    <w:p w14:paraId="62993BF7" w14:textId="77777777" w:rsidR="00CC4195" w:rsidRPr="00D274AE" w:rsidRDefault="00CC4195" w:rsidP="00CC4195">
      <w:pPr>
        <w:ind w:left="720"/>
        <w:rPr>
          <w:sz w:val="16"/>
        </w:rPr>
      </w:pPr>
      <w:r w:rsidRPr="00D274AE">
        <w:rPr>
          <w:sz w:val="16"/>
        </w:rPr>
        <w:t xml:space="preserve">We just saw that </w:t>
      </w:r>
      <w:r w:rsidRPr="00D274AE">
        <w:rPr>
          <w:rStyle w:val="StyleUnderline"/>
        </w:rPr>
        <w:t xml:space="preserve">Metaculus </w:t>
      </w:r>
      <w:r w:rsidRPr="00D274AE">
        <w:rPr>
          <w:rStyle w:val="Emphasis"/>
        </w:rPr>
        <w:t>predictions</w:t>
      </w:r>
      <w:r w:rsidRPr="00D274AE">
        <w:rPr>
          <w:rStyle w:val="StyleUnderline"/>
        </w:rPr>
        <w:t xml:space="preserve"> of AI questions hover near </w:t>
      </w:r>
      <w:r w:rsidRPr="00D274AE">
        <w:rPr>
          <w:rStyle w:val="Emphasis"/>
        </w:rPr>
        <w:t>chance-level</w:t>
      </w:r>
      <w:r w:rsidRPr="00D274AE">
        <w:rPr>
          <w:sz w:val="16"/>
        </w:rPr>
        <w:t>.</w:t>
      </w:r>
    </w:p>
    <w:p w14:paraId="2B9E5DF4" w14:textId="77777777" w:rsidR="00CC4195" w:rsidRPr="00D274AE" w:rsidRDefault="00CC4195" w:rsidP="00CC4195">
      <w:pPr>
        <w:rPr>
          <w:sz w:val="16"/>
        </w:rPr>
      </w:pPr>
      <w:r w:rsidRPr="00D274AE">
        <w:rPr>
          <w:sz w:val="16"/>
        </w:rPr>
        <w:t xml:space="preserve">Given these methodological challenges, </w:t>
      </w:r>
      <w:r w:rsidRPr="00D274AE">
        <w:rPr>
          <w:rStyle w:val="StyleUnderline"/>
        </w:rPr>
        <w:t xml:space="preserve">what </w:t>
      </w:r>
      <w:r w:rsidRPr="00D274AE">
        <w:rPr>
          <w:rStyle w:val="StyleUnderline"/>
          <w:highlight w:val="cyan"/>
        </w:rPr>
        <w:t>we have</w:t>
      </w:r>
      <w:r w:rsidRPr="00D274AE">
        <w:rPr>
          <w:rStyle w:val="StyleUnderline"/>
        </w:rPr>
        <w:t xml:space="preserve"> been offered is a </w:t>
      </w:r>
      <w:r w:rsidRPr="00D274AE">
        <w:rPr>
          <w:rStyle w:val="Emphasis"/>
          <w:highlight w:val="cyan"/>
        </w:rPr>
        <w:t>thin</w:t>
      </w:r>
      <w:r w:rsidRPr="00D274AE">
        <w:rPr>
          <w:rStyle w:val="StyleUnderline"/>
        </w:rPr>
        <w:t xml:space="preserve"> collection of </w:t>
      </w:r>
      <w:r w:rsidRPr="00D274AE">
        <w:rPr>
          <w:rStyle w:val="StyleUnderline"/>
          <w:highlight w:val="cyan"/>
        </w:rPr>
        <w:t>reports funded</w:t>
      </w:r>
      <w:r w:rsidRPr="00D274AE">
        <w:rPr>
          <w:rStyle w:val="StyleUnderline"/>
        </w:rPr>
        <w:t xml:space="preserve"> essentially </w:t>
      </w:r>
      <w:r w:rsidRPr="00D274AE">
        <w:rPr>
          <w:rStyle w:val="StyleUnderline"/>
          <w:highlight w:val="cyan"/>
        </w:rPr>
        <w:t xml:space="preserve">by the </w:t>
      </w:r>
      <w:r w:rsidRPr="00D274AE">
        <w:rPr>
          <w:rStyle w:val="Emphasis"/>
          <w:highlight w:val="cyan"/>
        </w:rPr>
        <w:t>same organization</w:t>
      </w:r>
      <w:r w:rsidRPr="00D274AE">
        <w:rPr>
          <w:sz w:val="16"/>
        </w:rPr>
        <w:t xml:space="preserve"> that commissioned the Carlsmith report, </w:t>
      </w:r>
      <w:r w:rsidRPr="00D274AE">
        <w:rPr>
          <w:rStyle w:val="StyleUnderline"/>
        </w:rPr>
        <w:t xml:space="preserve">and largely </w:t>
      </w:r>
      <w:r w:rsidRPr="00D274AE">
        <w:rPr>
          <w:rStyle w:val="Emphasis"/>
          <w:highlight w:val="cyan"/>
        </w:rPr>
        <w:t>lacking</w:t>
      </w:r>
      <w:r w:rsidRPr="00D274AE">
        <w:rPr>
          <w:rStyle w:val="StyleUnderline"/>
        </w:rPr>
        <w:t xml:space="preserve"> the </w:t>
      </w:r>
      <w:r w:rsidRPr="00D274AE">
        <w:rPr>
          <w:rStyle w:val="StyleUnderline"/>
          <w:highlight w:val="cyan"/>
        </w:rPr>
        <w:t>credentials</w:t>
      </w:r>
      <w:r w:rsidRPr="00D274AE">
        <w:rPr>
          <w:rStyle w:val="StyleUnderline"/>
        </w:rPr>
        <w:t xml:space="preserve"> to be taken seriously by scholars</w:t>
      </w:r>
      <w:r w:rsidRPr="00D274AE">
        <w:rPr>
          <w:sz w:val="16"/>
        </w:rPr>
        <w:t>. These are supplemented with predictions that we have good reason to believe are hovering near chance-level.</w:t>
      </w:r>
    </w:p>
    <w:p w14:paraId="758730B4" w14:textId="77777777" w:rsidR="00CC4195" w:rsidRPr="00DB5DFF" w:rsidRDefault="00CC4195" w:rsidP="00CC4195">
      <w:pPr>
        <w:rPr>
          <w:sz w:val="16"/>
        </w:rPr>
      </w:pPr>
      <w:r w:rsidRPr="00DB5DFF">
        <w:rPr>
          <w:rStyle w:val="StyleUnderline"/>
        </w:rPr>
        <w:t xml:space="preserve">I cannot, and will </w:t>
      </w:r>
      <w:r w:rsidRPr="00DB5DFF">
        <w:rPr>
          <w:rStyle w:val="Emphasis"/>
        </w:rPr>
        <w:t>not defer</w:t>
      </w:r>
      <w:r w:rsidRPr="00DB5DFF">
        <w:rPr>
          <w:rStyle w:val="StyleUnderline"/>
        </w:rPr>
        <w:t xml:space="preserve"> to such </w:t>
      </w:r>
      <w:r w:rsidRPr="00DB5DFF">
        <w:rPr>
          <w:rStyle w:val="Emphasis"/>
        </w:rPr>
        <w:t>ev</w:t>
      </w:r>
      <w:r w:rsidRPr="00DB5DFF">
        <w:rPr>
          <w:rStyle w:val="StyleUnderline"/>
        </w:rPr>
        <w:t>idence</w:t>
      </w:r>
      <w:r w:rsidRPr="00DB5DFF">
        <w:rPr>
          <w:sz w:val="16"/>
        </w:rPr>
        <w:t>, nor will the vast majority of educated readers.</w:t>
      </w:r>
    </w:p>
    <w:p w14:paraId="5E646C24" w14:textId="77777777" w:rsidR="00CC4195" w:rsidRDefault="00CC4195" w:rsidP="00CC4195">
      <w:pPr>
        <w:pStyle w:val="Heading4"/>
      </w:pPr>
      <w:r>
        <w:t xml:space="preserve">2. </w:t>
      </w:r>
      <w:r w:rsidRPr="00F7174A">
        <w:rPr>
          <w:u w:val="single"/>
        </w:rPr>
        <w:t>EPISTEMOLOGY</w:t>
      </w:r>
      <w:r>
        <w:t xml:space="preserve">---AGI predictions are </w:t>
      </w:r>
      <w:r w:rsidRPr="00F7174A">
        <w:rPr>
          <w:u w:val="single"/>
        </w:rPr>
        <w:t>wish-casting</w:t>
      </w:r>
      <w:r>
        <w:t xml:space="preserve"> based on mis-applied </w:t>
      </w:r>
      <w:r w:rsidRPr="00F7174A">
        <w:rPr>
          <w:u w:val="single"/>
        </w:rPr>
        <w:t>pop psychology</w:t>
      </w:r>
      <w:r>
        <w:t>.</w:t>
      </w:r>
    </w:p>
    <w:p w14:paraId="4D957991" w14:textId="77777777" w:rsidR="00CC4195" w:rsidRDefault="00CC4195" w:rsidP="00CC4195">
      <w:pPr>
        <w:pStyle w:val="Undertag"/>
      </w:pPr>
      <w:r>
        <w:t>--</w:t>
      </w:r>
      <w:r w:rsidRPr="00C16990">
        <w:rPr>
          <w:u w:val="single"/>
        </w:rPr>
        <w:t>Computer engineering</w:t>
      </w:r>
      <w:r>
        <w:t xml:space="preserve"> expertise is an </w:t>
      </w:r>
      <w:r w:rsidRPr="00D274AE">
        <w:rPr>
          <w:u w:val="single"/>
        </w:rPr>
        <w:t>anti-qualification</w:t>
      </w:r>
      <w:r>
        <w:t xml:space="preserve">; our authors are </w:t>
      </w:r>
      <w:r w:rsidRPr="00D274AE">
        <w:rPr>
          <w:u w:val="single"/>
        </w:rPr>
        <w:t>psychology</w:t>
      </w:r>
      <w:r>
        <w:t xml:space="preserve"> experts, which makes them </w:t>
      </w:r>
      <w:r w:rsidRPr="00C16990">
        <w:rPr>
          <w:u w:val="single"/>
        </w:rPr>
        <w:t>more qualified</w:t>
      </w:r>
      <w:r>
        <w:t xml:space="preserve"> than anyone.</w:t>
      </w:r>
    </w:p>
    <w:p w14:paraId="7A659D5E" w14:textId="77777777" w:rsidR="00CC4195" w:rsidRPr="00D274AE" w:rsidRDefault="00CC4195" w:rsidP="00CC4195">
      <w:pPr>
        <w:pStyle w:val="Undertag"/>
      </w:pPr>
      <w:r>
        <w:t xml:space="preserve">--Reject </w:t>
      </w:r>
      <w:r w:rsidRPr="000F4680">
        <w:rPr>
          <w:u w:val="single"/>
        </w:rPr>
        <w:t>cults of recency</w:t>
      </w:r>
      <w:r>
        <w:t xml:space="preserve">: weekly developments are </w:t>
      </w:r>
      <w:r w:rsidRPr="000F4680">
        <w:rPr>
          <w:u w:val="single"/>
        </w:rPr>
        <w:t>overhyped</w:t>
      </w:r>
      <w:r>
        <w:t xml:space="preserve"> and betray </w:t>
      </w:r>
      <w:r w:rsidRPr="000F4680">
        <w:rPr>
          <w:u w:val="single"/>
        </w:rPr>
        <w:t>years</w:t>
      </w:r>
      <w:r>
        <w:t xml:space="preserve"> of failed predictions.</w:t>
      </w:r>
    </w:p>
    <w:p w14:paraId="27531C5B" w14:textId="77777777" w:rsidR="00CC4195" w:rsidRDefault="00CC4195" w:rsidP="00CC4195">
      <w:r w:rsidRPr="00F7174A">
        <w:rPr>
          <w:rStyle w:val="Style13ptBold"/>
        </w:rPr>
        <w:t>Velden 22</w:t>
      </w:r>
      <w:r>
        <w:t xml:space="preserve"> [Manfred Velden (Professor, University of Mainz, Berlin; Ph.D. in Psychology), 2022, “Preface,” and “Introduction,” in </w:t>
      </w:r>
      <w:r w:rsidRPr="00F7174A">
        <w:rPr>
          <w:i/>
          <w:iCs/>
        </w:rPr>
        <w:t>Human-like Computers: A Lesson in Absurdity</w:t>
      </w:r>
      <w:r>
        <w:t>, pp. 7-12,</w:t>
      </w:r>
      <w:r w:rsidRPr="00F7174A">
        <w:t xml:space="preserve"> </w:t>
      </w:r>
      <w:r>
        <w:t>Schwabe Verlag, njn]</w:t>
      </w:r>
    </w:p>
    <w:p w14:paraId="3A73969E" w14:textId="77777777" w:rsidR="00CC4195" w:rsidRPr="00D274AE" w:rsidRDefault="00CC4195" w:rsidP="00CC4195">
      <w:pPr>
        <w:rPr>
          <w:sz w:val="16"/>
        </w:rPr>
      </w:pPr>
      <w:r w:rsidRPr="00D274AE">
        <w:rPr>
          <w:sz w:val="16"/>
        </w:rPr>
        <w:t>When in the debate about the possible humanness of computers the MIT computer scientist Joseph Weizenbaum was hard pressed to concede that computers can be “socialized”, he found that they could but in an extremely limited sense. He then stated:</w:t>
      </w:r>
    </w:p>
    <w:p w14:paraId="7F65F0C7" w14:textId="77777777" w:rsidR="00CC4195" w:rsidRPr="00D274AE" w:rsidRDefault="00CC4195" w:rsidP="00CC4195">
      <w:pPr>
        <w:ind w:left="720"/>
        <w:rPr>
          <w:sz w:val="16"/>
        </w:rPr>
      </w:pPr>
      <w:r w:rsidRPr="00D274AE">
        <w:rPr>
          <w:sz w:val="16"/>
        </w:rPr>
        <w:t xml:space="preserve">If both machines and humans are socializable, then </w:t>
      </w:r>
      <w:r w:rsidRPr="00D274AE">
        <w:rPr>
          <w:rStyle w:val="StyleUnderline"/>
        </w:rPr>
        <w:t xml:space="preserve">we must ask in </w:t>
      </w:r>
      <w:r w:rsidRPr="00D274AE">
        <w:rPr>
          <w:rStyle w:val="Emphasis"/>
        </w:rPr>
        <w:t>what way</w:t>
      </w:r>
      <w:r w:rsidRPr="00D274AE">
        <w:rPr>
          <w:sz w:val="16"/>
        </w:rPr>
        <w:t xml:space="preserve"> the socialization of </w:t>
      </w:r>
      <w:r w:rsidRPr="00D274AE">
        <w:rPr>
          <w:rStyle w:val="StyleUnderline"/>
        </w:rPr>
        <w:t xml:space="preserve">the </w:t>
      </w:r>
      <w:r w:rsidRPr="00D274AE">
        <w:rPr>
          <w:rStyle w:val="Emphasis"/>
        </w:rPr>
        <w:t>human</w:t>
      </w:r>
      <w:r w:rsidRPr="00D274AE">
        <w:rPr>
          <w:rStyle w:val="StyleUnderline"/>
        </w:rPr>
        <w:t xml:space="preserve"> must necessarily be </w:t>
      </w:r>
      <w:r w:rsidRPr="00D274AE">
        <w:rPr>
          <w:rStyle w:val="Emphasis"/>
        </w:rPr>
        <w:t>different</w:t>
      </w:r>
      <w:r w:rsidRPr="00D274AE">
        <w:rPr>
          <w:rStyle w:val="StyleUnderline"/>
        </w:rPr>
        <w:t xml:space="preserve"> from</w:t>
      </w:r>
      <w:r w:rsidRPr="00D274AE">
        <w:rPr>
          <w:sz w:val="16"/>
        </w:rPr>
        <w:t xml:space="preserve"> that of </w:t>
      </w:r>
      <w:r w:rsidRPr="00D274AE">
        <w:rPr>
          <w:rStyle w:val="StyleUnderline"/>
        </w:rPr>
        <w:t xml:space="preserve">the </w:t>
      </w:r>
      <w:r w:rsidRPr="00D274AE">
        <w:rPr>
          <w:rStyle w:val="Emphasis"/>
        </w:rPr>
        <w:t>machine</w:t>
      </w:r>
      <w:r w:rsidRPr="00D274AE">
        <w:rPr>
          <w:rStyle w:val="StyleUnderline"/>
        </w:rPr>
        <w:t>. The answer is</w:t>
      </w:r>
      <w:r w:rsidRPr="00D274AE">
        <w:rPr>
          <w:sz w:val="16"/>
        </w:rPr>
        <w:t xml:space="preserve">, of course, </w:t>
      </w:r>
      <w:r w:rsidRPr="00D274AE">
        <w:rPr>
          <w:rStyle w:val="StyleUnderline"/>
        </w:rPr>
        <w:t xml:space="preserve">so </w:t>
      </w:r>
      <w:r w:rsidRPr="00D274AE">
        <w:rPr>
          <w:rStyle w:val="Emphasis"/>
        </w:rPr>
        <w:t>obvious</w:t>
      </w:r>
      <w:r w:rsidRPr="00D274AE">
        <w:rPr>
          <w:rStyle w:val="StyleUnderline"/>
        </w:rPr>
        <w:t xml:space="preserve"> that it makes the very asking of the </w:t>
      </w:r>
      <w:r w:rsidRPr="00D274AE">
        <w:rPr>
          <w:rStyle w:val="Emphasis"/>
        </w:rPr>
        <w:t>question</w:t>
      </w:r>
      <w:r w:rsidRPr="00D274AE">
        <w:rPr>
          <w:rStyle w:val="StyleUnderline"/>
        </w:rPr>
        <w:t xml:space="preserve"> appear </w:t>
      </w:r>
      <w:r w:rsidRPr="00D274AE">
        <w:rPr>
          <w:rStyle w:val="Emphasis"/>
        </w:rPr>
        <w:t>ludicrous</w:t>
      </w:r>
      <w:r w:rsidRPr="00D274AE">
        <w:rPr>
          <w:sz w:val="16"/>
        </w:rPr>
        <w:t>, if indeed not obscene. It is a sign of the madness of our time that this issue is to be addressed at all. (Weizenbaum, 1976, p. 210)</w:t>
      </w:r>
    </w:p>
    <w:p w14:paraId="04D30A24" w14:textId="77777777" w:rsidR="00CC4195" w:rsidRPr="00D274AE" w:rsidRDefault="00CC4195" w:rsidP="00CC4195">
      <w:pPr>
        <w:rPr>
          <w:sz w:val="16"/>
        </w:rPr>
      </w:pPr>
      <w:r w:rsidRPr="00D274AE">
        <w:rPr>
          <w:sz w:val="16"/>
        </w:rPr>
        <w:t xml:space="preserve">For Weizenbaum </w:t>
      </w:r>
      <w:r w:rsidRPr="00D274AE">
        <w:rPr>
          <w:rStyle w:val="StyleUnderline"/>
        </w:rPr>
        <w:t xml:space="preserve">the answer was </w:t>
      </w:r>
      <w:r w:rsidRPr="00D274AE">
        <w:rPr>
          <w:rStyle w:val="Emphasis"/>
        </w:rPr>
        <w:t>so obvious</w:t>
      </w:r>
      <w:r w:rsidRPr="00D274AE">
        <w:rPr>
          <w:rStyle w:val="StyleUnderline"/>
        </w:rPr>
        <w:t xml:space="preserve"> that he even did </w:t>
      </w:r>
      <w:r w:rsidRPr="00D274AE">
        <w:rPr>
          <w:rStyle w:val="Emphasis"/>
        </w:rPr>
        <w:t>not bother</w:t>
      </w:r>
      <w:r w:rsidRPr="00D274AE">
        <w:rPr>
          <w:rStyle w:val="StyleUnderline"/>
        </w:rPr>
        <w:t xml:space="preserve"> to </w:t>
      </w:r>
      <w:r w:rsidRPr="00D274AE">
        <w:rPr>
          <w:rStyle w:val="Emphasis"/>
        </w:rPr>
        <w:t>give</w:t>
      </w:r>
      <w:r w:rsidRPr="00D274AE">
        <w:rPr>
          <w:rStyle w:val="StyleUnderline"/>
        </w:rPr>
        <w:t xml:space="preserve"> it</w:t>
      </w:r>
      <w:r w:rsidRPr="00D274AE">
        <w:rPr>
          <w:sz w:val="16"/>
        </w:rPr>
        <w:t xml:space="preserve">. He probably thought that, as science progressed, the answer would eventually become obvious to everyone in the field anyway. But </w:t>
      </w:r>
      <w:r w:rsidRPr="00D274AE">
        <w:rPr>
          <w:rStyle w:val="StyleUnderline"/>
        </w:rPr>
        <w:t xml:space="preserve">this did </w:t>
      </w:r>
      <w:r w:rsidRPr="00D274AE">
        <w:rPr>
          <w:rStyle w:val="Emphasis"/>
        </w:rPr>
        <w:t>not</w:t>
      </w:r>
      <w:r w:rsidRPr="00D274AE">
        <w:rPr>
          <w:rStyle w:val="StyleUnderline"/>
        </w:rPr>
        <w:t xml:space="preserve"> happen. The </w:t>
      </w:r>
      <w:r w:rsidRPr="00D274AE">
        <w:rPr>
          <w:rStyle w:val="Emphasis"/>
        </w:rPr>
        <w:t>opposite</w:t>
      </w:r>
      <w:r w:rsidRPr="00D274AE">
        <w:rPr>
          <w:rStyle w:val="StyleUnderline"/>
        </w:rPr>
        <w:t xml:space="preserve"> happened</w:t>
      </w:r>
      <w:r w:rsidRPr="00D274AE">
        <w:rPr>
          <w:sz w:val="16"/>
        </w:rPr>
        <w:t xml:space="preserve">. Today, </w:t>
      </w:r>
      <w:r w:rsidRPr="00D274AE">
        <w:rPr>
          <w:rStyle w:val="StyleUnderline"/>
        </w:rPr>
        <w:t xml:space="preserve">nearly half a century later, it is common </w:t>
      </w:r>
      <w:r w:rsidRPr="00D274AE">
        <w:rPr>
          <w:rStyle w:val="Emphasis"/>
        </w:rPr>
        <w:t>“knowledge”</w:t>
      </w:r>
      <w:r w:rsidRPr="00D274AE">
        <w:rPr>
          <w:sz w:val="16"/>
        </w:rPr>
        <w:t xml:space="preserve"> among scientists and in a wide public </w:t>
      </w:r>
      <w:r w:rsidRPr="00D274AE">
        <w:rPr>
          <w:rStyle w:val="StyleUnderline"/>
        </w:rPr>
        <w:t>that computers will</w:t>
      </w:r>
      <w:r w:rsidRPr="00D274AE">
        <w:rPr>
          <w:sz w:val="16"/>
        </w:rPr>
        <w:t xml:space="preserve">, sooner or later, </w:t>
      </w:r>
      <w:r w:rsidRPr="00D274AE">
        <w:rPr>
          <w:rStyle w:val="StyleUnderline"/>
        </w:rPr>
        <w:t xml:space="preserve">be </w:t>
      </w:r>
      <w:r w:rsidRPr="00D274AE">
        <w:rPr>
          <w:rStyle w:val="Emphasis"/>
        </w:rPr>
        <w:t>human-like</w:t>
      </w:r>
      <w:r w:rsidRPr="00D274AE">
        <w:rPr>
          <w:sz w:val="16"/>
        </w:rPr>
        <w:t>. Some think that computers already are.</w:t>
      </w:r>
    </w:p>
    <w:p w14:paraId="2F38C6B2" w14:textId="77777777" w:rsidR="00CC4195" w:rsidRPr="00C16990" w:rsidRDefault="00CC4195" w:rsidP="00CC4195">
      <w:pPr>
        <w:rPr>
          <w:sz w:val="16"/>
        </w:rPr>
      </w:pPr>
      <w:r w:rsidRPr="00C16990">
        <w:rPr>
          <w:sz w:val="16"/>
        </w:rPr>
        <w:t xml:space="preserve">So was Weizenbaum eventually proven wrong? Was he, who reasoned about the future of the computer world, about the “digital age”, as thoroughly as nobody else, unable to foresee a future where the difference between humans and machines would become blurred, as many in the AI community want to make us believe, a development which, if it actually happened, would have a transforming impact on the future of mankind? In the decades following his above statement, Weizenbaum actually never distanced himself from it. Quite to the contrary, he was more and more convinced that a serious misdevelopment was occuring in man’s attitude toward computers. So before we discuss his decades old statement as one caused by lack of fantasy and made obsolete by scientific progress, we had better take pains to delve into the scientific-philosophical depths of the man-machine issue. This is what this book is about. Unfortunately, this issue is not only, and predictably so, an extremely complex one, but, more importantly, the whole debate is also plagued by a deep ignorance about the nature of human mental processes, about the human psyche. This need not surprise us, because </w:t>
      </w:r>
      <w:r w:rsidRPr="00D274AE">
        <w:rPr>
          <w:rStyle w:val="StyleUnderline"/>
        </w:rPr>
        <w:t xml:space="preserve">the </w:t>
      </w:r>
      <w:r w:rsidRPr="00C16990">
        <w:rPr>
          <w:rStyle w:val="StyleUnderline"/>
          <w:highlight w:val="cyan"/>
        </w:rPr>
        <w:t>debate is</w:t>
      </w:r>
      <w:r w:rsidRPr="00D274AE">
        <w:rPr>
          <w:rStyle w:val="StyleUnderline"/>
        </w:rPr>
        <w:t xml:space="preserve"> largely </w:t>
      </w:r>
      <w:r w:rsidRPr="00C16990">
        <w:rPr>
          <w:rStyle w:val="Emphasis"/>
          <w:highlight w:val="cyan"/>
        </w:rPr>
        <w:t>dominated</w:t>
      </w:r>
      <w:r w:rsidRPr="00C16990">
        <w:rPr>
          <w:rStyle w:val="StyleUnderline"/>
          <w:highlight w:val="cyan"/>
        </w:rPr>
        <w:t xml:space="preserve"> by </w:t>
      </w:r>
      <w:r w:rsidRPr="00C16990">
        <w:rPr>
          <w:rStyle w:val="Emphasis"/>
          <w:highlight w:val="cyan"/>
        </w:rPr>
        <w:t>engineers</w:t>
      </w:r>
      <w:r w:rsidRPr="00D274AE">
        <w:rPr>
          <w:rStyle w:val="StyleUnderline"/>
        </w:rPr>
        <w:t>, mathematicians and information scientists.</w:t>
      </w:r>
      <w:r w:rsidRPr="00C16990">
        <w:rPr>
          <w:sz w:val="16"/>
        </w:rPr>
        <w:t xml:space="preserve"> Sadly, </w:t>
      </w:r>
      <w:r w:rsidRPr="00C16990">
        <w:rPr>
          <w:rStyle w:val="Emphasis"/>
          <w:highlight w:val="cyan"/>
        </w:rPr>
        <w:t>psychologists</w:t>
      </w:r>
      <w:r w:rsidRPr="00C16990">
        <w:rPr>
          <w:sz w:val="16"/>
        </w:rPr>
        <w:t xml:space="preserve">, actually </w:t>
      </w:r>
      <w:r w:rsidRPr="00D274AE">
        <w:rPr>
          <w:rStyle w:val="StyleUnderline"/>
        </w:rPr>
        <w:t xml:space="preserve">the specialists responsible for the very mental functions the computer scientists intend to emulate, have </w:t>
      </w:r>
      <w:r w:rsidRPr="00C16990">
        <w:rPr>
          <w:rStyle w:val="Emphasis"/>
          <w:highlight w:val="cyan"/>
        </w:rPr>
        <w:t>contribute</w:t>
      </w:r>
      <w:r w:rsidRPr="00C16990">
        <w:rPr>
          <w:rStyle w:val="StyleUnderline"/>
        </w:rPr>
        <w:t xml:space="preserve">d </w:t>
      </w:r>
      <w:r w:rsidRPr="00C16990">
        <w:rPr>
          <w:rStyle w:val="Emphasis"/>
          <w:highlight w:val="cyan"/>
        </w:rPr>
        <w:t>little</w:t>
      </w:r>
      <w:r w:rsidRPr="00D274AE">
        <w:rPr>
          <w:rStyle w:val="StyleUnderline"/>
        </w:rPr>
        <w:t xml:space="preserve"> to instructing </w:t>
      </w:r>
      <w:r w:rsidRPr="00C16990">
        <w:rPr>
          <w:rStyle w:val="StyleUnderline"/>
        </w:rPr>
        <w:t>those computer scientists about</w:t>
      </w:r>
      <w:r w:rsidRPr="00C16990">
        <w:rPr>
          <w:sz w:val="16"/>
        </w:rPr>
        <w:t xml:space="preserve"> the nature of </w:t>
      </w:r>
      <w:r w:rsidRPr="00C16990">
        <w:rPr>
          <w:rStyle w:val="StyleUnderline"/>
        </w:rPr>
        <w:t xml:space="preserve">human </w:t>
      </w:r>
      <w:r w:rsidRPr="00C16990">
        <w:rPr>
          <w:rStyle w:val="Emphasis"/>
        </w:rPr>
        <w:t>mental functions</w:t>
      </w:r>
      <w:r w:rsidRPr="00C16990">
        <w:rPr>
          <w:rStyle w:val="StyleUnderline"/>
        </w:rPr>
        <w:t xml:space="preserve"> or the grave </w:t>
      </w:r>
      <w:r w:rsidRPr="00C16990">
        <w:rPr>
          <w:rStyle w:val="Emphasis"/>
        </w:rPr>
        <w:t>definitional problems</w:t>
      </w:r>
      <w:r w:rsidRPr="00C16990">
        <w:rPr>
          <w:rStyle w:val="StyleUnderline"/>
        </w:rPr>
        <w:t xml:space="preserve"> that plague</w:t>
      </w:r>
      <w:r w:rsidRPr="00C16990">
        <w:rPr>
          <w:sz w:val="16"/>
        </w:rPr>
        <w:t xml:space="preserve"> the science of </w:t>
      </w:r>
      <w:r w:rsidRPr="00C16990">
        <w:rPr>
          <w:rStyle w:val="Emphasis"/>
        </w:rPr>
        <w:t>psychology</w:t>
      </w:r>
      <w:r w:rsidRPr="00C16990">
        <w:rPr>
          <w:rStyle w:val="StyleUnderline"/>
        </w:rPr>
        <w:t xml:space="preserve">. </w:t>
      </w:r>
      <w:r w:rsidRPr="001F5FF4">
        <w:rPr>
          <w:rStyle w:val="StyleUnderline"/>
        </w:rPr>
        <w:t>They</w:t>
      </w:r>
      <w:r w:rsidRPr="00C16990">
        <w:rPr>
          <w:sz w:val="16"/>
        </w:rPr>
        <w:t xml:space="preserve"> rather decided to ride the computers-can-be-human-like wave </w:t>
      </w:r>
      <w:r w:rsidRPr="001F5FF4">
        <w:rPr>
          <w:rStyle w:val="StyleUnderline"/>
          <w:highlight w:val="cyan"/>
        </w:rPr>
        <w:t>and</w:t>
      </w:r>
      <w:r w:rsidRPr="00C16990">
        <w:rPr>
          <w:sz w:val="16"/>
        </w:rPr>
        <w:t xml:space="preserve"> thus </w:t>
      </w:r>
      <w:r w:rsidRPr="00C16990">
        <w:rPr>
          <w:rStyle w:val="Emphasis"/>
          <w:highlight w:val="cyan"/>
        </w:rPr>
        <w:t>further</w:t>
      </w:r>
      <w:r w:rsidRPr="001F5FF4">
        <w:rPr>
          <w:rStyle w:val="StyleUnderline"/>
        </w:rPr>
        <w:t>ed</w:t>
      </w:r>
      <w:r w:rsidRPr="00C16990">
        <w:rPr>
          <w:rStyle w:val="StyleUnderline"/>
        </w:rPr>
        <w:t xml:space="preserve"> rather than </w:t>
      </w:r>
      <w:r w:rsidRPr="00C16990">
        <w:rPr>
          <w:rStyle w:val="Emphasis"/>
        </w:rPr>
        <w:t>criticized</w:t>
      </w:r>
      <w:r w:rsidRPr="00C16990">
        <w:rPr>
          <w:rStyle w:val="StyleUnderline"/>
        </w:rPr>
        <w:t xml:space="preserve"> that flawed project, promulgating</w:t>
      </w:r>
      <w:r w:rsidRPr="00C16990">
        <w:rPr>
          <w:sz w:val="16"/>
        </w:rPr>
        <w:t xml:space="preserve"> even </w:t>
      </w:r>
      <w:r w:rsidRPr="00C16990">
        <w:rPr>
          <w:rStyle w:val="StyleUnderline"/>
        </w:rPr>
        <w:t xml:space="preserve">such </w:t>
      </w:r>
      <w:r w:rsidRPr="00C16990">
        <w:rPr>
          <w:rStyle w:val="Emphasis"/>
          <w:highlight w:val="cyan"/>
        </w:rPr>
        <w:t>outlandish</w:t>
      </w:r>
      <w:r w:rsidRPr="00C16990">
        <w:rPr>
          <w:rStyle w:val="StyleUnderline"/>
          <w:highlight w:val="cyan"/>
        </w:rPr>
        <w:t xml:space="preserve"> ideas</w:t>
      </w:r>
      <w:r w:rsidRPr="00C16990">
        <w:rPr>
          <w:rStyle w:val="StyleUnderline"/>
        </w:rPr>
        <w:t xml:space="preserve"> as </w:t>
      </w:r>
      <w:r w:rsidRPr="001F5FF4">
        <w:rPr>
          <w:rStyle w:val="StyleUnderline"/>
        </w:rPr>
        <w:t xml:space="preserve">that of computers becoming </w:t>
      </w:r>
      <w:r w:rsidRPr="001F5FF4">
        <w:rPr>
          <w:rStyle w:val="Emphasis"/>
        </w:rPr>
        <w:t>superintelligent</w:t>
      </w:r>
      <w:r w:rsidRPr="00C16990">
        <w:rPr>
          <w:rStyle w:val="StyleUnderline"/>
        </w:rPr>
        <w:t xml:space="preserve"> or even superhuman</w:t>
      </w:r>
      <w:r w:rsidRPr="00C16990">
        <w:rPr>
          <w:sz w:val="16"/>
        </w:rPr>
        <w:t>, and that they eventually will take over control of the world from those outmoded creatures that used to be called humans.</w:t>
      </w:r>
    </w:p>
    <w:p w14:paraId="302B564F" w14:textId="77777777" w:rsidR="00CC4195" w:rsidRDefault="00CC4195" w:rsidP="00CC4195">
      <w:r>
        <w:t>&lt;&lt;INTRODUCTION BEGINS&gt;&gt;</w:t>
      </w:r>
    </w:p>
    <w:p w14:paraId="099ADEA8" w14:textId="77777777" w:rsidR="00CC4195" w:rsidRPr="000F4680" w:rsidRDefault="00CC4195" w:rsidP="00CC4195">
      <w:pPr>
        <w:rPr>
          <w:sz w:val="16"/>
        </w:rPr>
      </w:pPr>
      <w:r w:rsidRPr="000F4680">
        <w:rPr>
          <w:sz w:val="16"/>
        </w:rPr>
        <w:t xml:space="preserve">When planning this book, in which </w:t>
      </w:r>
      <w:r w:rsidRPr="000F4680">
        <w:rPr>
          <w:rStyle w:val="StyleUnderline"/>
        </w:rPr>
        <w:t xml:space="preserve">I want </w:t>
      </w:r>
      <w:r w:rsidRPr="000F4680">
        <w:rPr>
          <w:rStyle w:val="StyleUnderline"/>
          <w:highlight w:val="cyan"/>
        </w:rPr>
        <w:t xml:space="preserve">to </w:t>
      </w:r>
      <w:r w:rsidRPr="000F4680">
        <w:rPr>
          <w:rStyle w:val="Emphasis"/>
          <w:highlight w:val="cyan"/>
        </w:rPr>
        <w:t>refute</w:t>
      </w:r>
      <w:r w:rsidRPr="000F4680">
        <w:rPr>
          <w:rStyle w:val="StyleUnderline"/>
        </w:rPr>
        <w:t xml:space="preserve"> the idea that there can be processes in machines comparable to mental processes in humans</w:t>
      </w:r>
      <w:r w:rsidRPr="000F4680">
        <w:rPr>
          <w:sz w:val="16"/>
        </w:rPr>
        <w:t xml:space="preserve">, i.e. that machines can be human-like, I first thought to take typical examples of computer functions allegedly comparable to human mental functions, compare the two and then decide whether it makes sense to regard computer functions as really human-like. But </w:t>
      </w:r>
      <w:r w:rsidRPr="000F4680">
        <w:rPr>
          <w:rStyle w:val="StyleUnderline"/>
        </w:rPr>
        <w:t xml:space="preserve">I soon realized that my task </w:t>
      </w:r>
      <w:r w:rsidRPr="000F4680">
        <w:rPr>
          <w:rStyle w:val="StyleUnderline"/>
          <w:highlight w:val="cyan"/>
        </w:rPr>
        <w:t>would be</w:t>
      </w:r>
      <w:r w:rsidRPr="000F4680">
        <w:rPr>
          <w:rStyle w:val="StyleUnderline"/>
        </w:rPr>
        <w:t xml:space="preserve"> comparable to </w:t>
      </w:r>
      <w:r w:rsidRPr="000F4680">
        <w:rPr>
          <w:rStyle w:val="Emphasis"/>
          <w:highlight w:val="cyan"/>
        </w:rPr>
        <w:t>Sisyphus</w:t>
      </w:r>
      <w:r w:rsidRPr="000F4680">
        <w:rPr>
          <w:rStyle w:val="StyleUnderline"/>
        </w:rPr>
        <w:t>’.</w:t>
      </w:r>
      <w:r w:rsidRPr="000F4680">
        <w:rPr>
          <w:sz w:val="16"/>
        </w:rPr>
        <w:t xml:space="preserve"> </w:t>
      </w:r>
      <w:r w:rsidRPr="000F4680">
        <w:rPr>
          <w:rStyle w:val="StyleUnderline"/>
          <w:highlight w:val="cyan"/>
        </w:rPr>
        <w:t xml:space="preserve">With the </w:t>
      </w:r>
      <w:r w:rsidRPr="000F4680">
        <w:rPr>
          <w:rStyle w:val="Emphasis"/>
          <w:highlight w:val="cyan"/>
        </w:rPr>
        <w:t>latest</w:t>
      </w:r>
      <w:r w:rsidRPr="000F4680">
        <w:rPr>
          <w:rStyle w:val="StyleUnderline"/>
        </w:rPr>
        <w:t xml:space="preserve"> computer </w:t>
      </w:r>
      <w:r w:rsidRPr="000F4680">
        <w:rPr>
          <w:rStyle w:val="Emphasis"/>
          <w:highlight w:val="cyan"/>
        </w:rPr>
        <w:t>accomplishment</w:t>
      </w:r>
      <w:r w:rsidRPr="000F4680">
        <w:rPr>
          <w:rStyle w:val="StyleUnderline"/>
        </w:rPr>
        <w:t xml:space="preserve"> popping up on a</w:t>
      </w:r>
      <w:r w:rsidRPr="000F4680">
        <w:rPr>
          <w:sz w:val="16"/>
        </w:rPr>
        <w:t xml:space="preserve"> monthly if not </w:t>
      </w:r>
      <w:r w:rsidRPr="000F4680">
        <w:rPr>
          <w:rStyle w:val="Emphasis"/>
          <w:highlight w:val="cyan"/>
        </w:rPr>
        <w:t>weekly</w:t>
      </w:r>
      <w:r w:rsidRPr="000F4680">
        <w:rPr>
          <w:rStyle w:val="StyleUnderline"/>
        </w:rPr>
        <w:t xml:space="preserve"> basis, I would have to</w:t>
      </w:r>
      <w:r w:rsidRPr="000F4680">
        <w:rPr>
          <w:sz w:val="16"/>
        </w:rPr>
        <w:t xml:space="preserve"> start </w:t>
      </w:r>
      <w:r w:rsidRPr="000F4680">
        <w:rPr>
          <w:rStyle w:val="Emphasis"/>
        </w:rPr>
        <w:t>push</w:t>
      </w:r>
      <w:r w:rsidRPr="000F4680">
        <w:rPr>
          <w:sz w:val="16"/>
        </w:rPr>
        <w:t xml:space="preserve">ing </w:t>
      </w:r>
      <w:r w:rsidRPr="000F4680">
        <w:rPr>
          <w:rStyle w:val="StyleUnderline"/>
        </w:rPr>
        <w:t xml:space="preserve">the rock uphill </w:t>
      </w:r>
      <w:r w:rsidRPr="000F4680">
        <w:rPr>
          <w:rStyle w:val="Emphasis"/>
        </w:rPr>
        <w:t>anew</w:t>
      </w:r>
      <w:r w:rsidRPr="000F4680">
        <w:rPr>
          <w:rStyle w:val="StyleUnderline"/>
        </w:rPr>
        <w:t xml:space="preserve"> every</w:t>
      </w:r>
      <w:r w:rsidRPr="000F4680">
        <w:rPr>
          <w:sz w:val="16"/>
        </w:rPr>
        <w:t xml:space="preserve"> month or </w:t>
      </w:r>
      <w:r w:rsidRPr="000F4680">
        <w:rPr>
          <w:rStyle w:val="Emphasis"/>
        </w:rPr>
        <w:t>week</w:t>
      </w:r>
      <w:r w:rsidRPr="000F4680">
        <w:rPr>
          <w:rStyle w:val="StyleUnderline"/>
        </w:rPr>
        <w:t xml:space="preserve"> with </w:t>
      </w:r>
      <w:r w:rsidRPr="000F4680">
        <w:rPr>
          <w:rStyle w:val="Emphasis"/>
        </w:rPr>
        <w:t>no end</w:t>
      </w:r>
      <w:r w:rsidRPr="000F4680">
        <w:rPr>
          <w:rStyle w:val="StyleUnderline"/>
        </w:rPr>
        <w:t xml:space="preserve"> in sight. The book would have to be </w:t>
      </w:r>
      <w:r w:rsidRPr="000F4680">
        <w:rPr>
          <w:rStyle w:val="Emphasis"/>
        </w:rPr>
        <w:t>rewritten</w:t>
      </w:r>
      <w:r w:rsidRPr="000F4680">
        <w:rPr>
          <w:rStyle w:val="StyleUnderline"/>
        </w:rPr>
        <w:t xml:space="preserve"> at least </w:t>
      </w:r>
      <w:r w:rsidRPr="000F4680">
        <w:rPr>
          <w:rStyle w:val="Emphasis"/>
        </w:rPr>
        <w:t>once a year</w:t>
      </w:r>
      <w:r w:rsidRPr="000F4680">
        <w:rPr>
          <w:rStyle w:val="StyleUnderline"/>
        </w:rPr>
        <w:t xml:space="preserve">. Machines with </w:t>
      </w:r>
      <w:r w:rsidRPr="000F4680">
        <w:rPr>
          <w:rStyle w:val="Emphasis"/>
        </w:rPr>
        <w:t>human-like</w:t>
      </w:r>
      <w:r w:rsidRPr="000F4680">
        <w:rPr>
          <w:sz w:val="16"/>
        </w:rPr>
        <w:t xml:space="preserve"> mental </w:t>
      </w:r>
      <w:r w:rsidRPr="000F4680">
        <w:rPr>
          <w:rStyle w:val="StyleUnderline"/>
        </w:rPr>
        <w:t xml:space="preserve">functions now have been </w:t>
      </w:r>
      <w:r w:rsidRPr="000F4680">
        <w:rPr>
          <w:rStyle w:val="Emphasis"/>
        </w:rPr>
        <w:t>predicted</w:t>
      </w:r>
      <w:r w:rsidRPr="000F4680">
        <w:rPr>
          <w:rStyle w:val="StyleUnderline"/>
        </w:rPr>
        <w:t xml:space="preserve"> for</w:t>
      </w:r>
      <w:r w:rsidRPr="000F4680">
        <w:rPr>
          <w:sz w:val="16"/>
        </w:rPr>
        <w:t xml:space="preserve"> many </w:t>
      </w:r>
      <w:r w:rsidRPr="000F4680">
        <w:rPr>
          <w:rStyle w:val="Emphasis"/>
        </w:rPr>
        <w:t>decades</w:t>
      </w:r>
      <w:r w:rsidRPr="000F4680">
        <w:rPr>
          <w:sz w:val="16"/>
        </w:rPr>
        <w:t xml:space="preserve"> (since the advent of electronic computers) </w:t>
      </w:r>
      <w:r w:rsidRPr="000F4680">
        <w:rPr>
          <w:rStyle w:val="StyleUnderline"/>
        </w:rPr>
        <w:t xml:space="preserve">and I am afraid that this will go on for many </w:t>
      </w:r>
      <w:r w:rsidRPr="000F4680">
        <w:rPr>
          <w:rStyle w:val="Emphasis"/>
        </w:rPr>
        <w:t>decades more</w:t>
      </w:r>
      <w:r w:rsidRPr="000F4680">
        <w:rPr>
          <w:rStyle w:val="StyleUnderline"/>
        </w:rPr>
        <w:t xml:space="preserve"> </w:t>
      </w:r>
      <w:r w:rsidRPr="000F4680">
        <w:rPr>
          <w:rStyle w:val="StyleUnderline"/>
          <w:highlight w:val="cyan"/>
        </w:rPr>
        <w:t>unless the</w:t>
      </w:r>
      <w:r w:rsidRPr="000F4680">
        <w:rPr>
          <w:rStyle w:val="StyleUnderline"/>
        </w:rPr>
        <w:t xml:space="preserve"> scientific </w:t>
      </w:r>
      <w:r w:rsidRPr="000F4680">
        <w:rPr>
          <w:rStyle w:val="StyleUnderline"/>
          <w:highlight w:val="cyan"/>
        </w:rPr>
        <w:t xml:space="preserve">community </w:t>
      </w:r>
      <w:r w:rsidRPr="000F4680">
        <w:rPr>
          <w:rStyle w:val="Emphasis"/>
          <w:highlight w:val="cyan"/>
        </w:rPr>
        <w:t>realizes</w:t>
      </w:r>
      <w:r w:rsidRPr="000F4680">
        <w:rPr>
          <w:sz w:val="16"/>
        </w:rPr>
        <w:t xml:space="preserve"> that there are </w:t>
      </w:r>
      <w:r w:rsidRPr="000F4680">
        <w:rPr>
          <w:rStyle w:val="Emphasis"/>
          <w:highlight w:val="cyan"/>
        </w:rPr>
        <w:t>qualitative</w:t>
      </w:r>
      <w:r w:rsidRPr="000F4680">
        <w:rPr>
          <w:rStyle w:val="StyleUnderline"/>
          <w:highlight w:val="cyan"/>
        </w:rPr>
        <w:t xml:space="preserve"> differences</w:t>
      </w:r>
      <w:r w:rsidRPr="000F4680">
        <w:rPr>
          <w:rStyle w:val="StyleUnderline"/>
        </w:rPr>
        <w:t xml:space="preserve"> between human mental functions and</w:t>
      </w:r>
      <w:r w:rsidRPr="000F4680">
        <w:rPr>
          <w:sz w:val="16"/>
        </w:rPr>
        <w:t xml:space="preserve"> functions running on </w:t>
      </w:r>
      <w:r w:rsidRPr="000F4680">
        <w:rPr>
          <w:rStyle w:val="StyleUnderline"/>
        </w:rPr>
        <w:t xml:space="preserve">computers, which cause quantitative </w:t>
      </w:r>
      <w:r w:rsidRPr="000F4680">
        <w:rPr>
          <w:rStyle w:val="Emphasis"/>
          <w:highlight w:val="cyan"/>
        </w:rPr>
        <w:t>comparisons</w:t>
      </w:r>
      <w:r w:rsidRPr="000F4680">
        <w:rPr>
          <w:sz w:val="16"/>
        </w:rPr>
        <w:t xml:space="preserve"> (as with, for example, intelligence) </w:t>
      </w:r>
      <w:r w:rsidRPr="000F4680">
        <w:rPr>
          <w:rStyle w:val="StyleUnderline"/>
        </w:rPr>
        <w:t xml:space="preserve">to </w:t>
      </w:r>
      <w:r w:rsidRPr="000F4680">
        <w:rPr>
          <w:rStyle w:val="StyleUnderline"/>
          <w:highlight w:val="cyan"/>
        </w:rPr>
        <w:t xml:space="preserve">make </w:t>
      </w:r>
      <w:r w:rsidRPr="000F4680">
        <w:rPr>
          <w:rStyle w:val="Emphasis"/>
          <w:highlight w:val="cyan"/>
        </w:rPr>
        <w:t>no sense</w:t>
      </w:r>
      <w:r w:rsidRPr="000F4680">
        <w:rPr>
          <w:rStyle w:val="StyleUnderline"/>
        </w:rPr>
        <w:t xml:space="preserve"> whatsoever</w:t>
      </w:r>
      <w:r w:rsidRPr="000F4680">
        <w:rPr>
          <w:sz w:val="16"/>
        </w:rPr>
        <w:t>. So the book will be about a priori grounds on which computers cannot be human-like.</w:t>
      </w:r>
    </w:p>
    <w:p w14:paraId="155C913A" w14:textId="77777777" w:rsidR="00CC4195" w:rsidRPr="00C16990" w:rsidRDefault="00CC4195" w:rsidP="00CC4195">
      <w:pPr>
        <w:rPr>
          <w:sz w:val="16"/>
        </w:rPr>
      </w:pPr>
      <w:r w:rsidRPr="00C16990">
        <w:rPr>
          <w:sz w:val="16"/>
        </w:rPr>
        <w:t>When, long ago, I read Weizenbaum’s comment that to compare the socialization of a machine with that of a human is a sign of madness, I immediately felt that this was the ultimate comment possible and did not expect Weizenbaum to explain why (which he did not bother to do anyway). But the insight into this madness not having befallen the scientific community nearly half a century later that “Why” must finally be delivered.</w:t>
      </w:r>
    </w:p>
    <w:p w14:paraId="1B3C0868" w14:textId="77777777" w:rsidR="00CC4195" w:rsidRPr="006A48D3" w:rsidRDefault="00CC4195" w:rsidP="00CC4195">
      <w:pPr>
        <w:rPr>
          <w:sz w:val="16"/>
        </w:rPr>
      </w:pPr>
      <w:r w:rsidRPr="006A48D3">
        <w:rPr>
          <w:rStyle w:val="StyleUnderline"/>
        </w:rPr>
        <w:t xml:space="preserve">A </w:t>
      </w:r>
      <w:r w:rsidRPr="006A48D3">
        <w:rPr>
          <w:rStyle w:val="Emphasis"/>
        </w:rPr>
        <w:t>comparison</w:t>
      </w:r>
      <w:r w:rsidRPr="006A48D3">
        <w:rPr>
          <w:rStyle w:val="StyleUnderline"/>
        </w:rPr>
        <w:t xml:space="preserve"> between the socialization of a </w:t>
      </w:r>
      <w:r w:rsidRPr="006A48D3">
        <w:rPr>
          <w:rStyle w:val="Emphasis"/>
        </w:rPr>
        <w:t>human</w:t>
      </w:r>
      <w:r w:rsidRPr="006A48D3">
        <w:rPr>
          <w:rStyle w:val="StyleUnderline"/>
        </w:rPr>
        <w:t xml:space="preserve"> and</w:t>
      </w:r>
      <w:r w:rsidRPr="006A48D3">
        <w:rPr>
          <w:sz w:val="16"/>
        </w:rPr>
        <w:t xml:space="preserve"> that of a </w:t>
      </w:r>
      <w:r w:rsidRPr="006A48D3">
        <w:rPr>
          <w:rStyle w:val="Emphasis"/>
        </w:rPr>
        <w:t>computer</w:t>
      </w:r>
      <w:r w:rsidRPr="006A48D3">
        <w:rPr>
          <w:rStyle w:val="StyleUnderline"/>
        </w:rPr>
        <w:t xml:space="preserve"> is not seen as </w:t>
      </w:r>
      <w:r w:rsidRPr="006A48D3">
        <w:rPr>
          <w:rStyle w:val="Emphasis"/>
        </w:rPr>
        <w:t>mad</w:t>
      </w:r>
      <w:r w:rsidRPr="006A48D3">
        <w:rPr>
          <w:rStyle w:val="StyleUnderline"/>
        </w:rPr>
        <w:t xml:space="preserve"> in the </w:t>
      </w:r>
      <w:r w:rsidRPr="006A48D3">
        <w:rPr>
          <w:rStyle w:val="Emphasis"/>
        </w:rPr>
        <w:t>AI</w:t>
      </w:r>
      <w:r w:rsidRPr="006A48D3">
        <w:rPr>
          <w:rStyle w:val="StyleUnderline"/>
        </w:rPr>
        <w:t xml:space="preserve"> community</w:t>
      </w:r>
      <w:r w:rsidRPr="006A48D3">
        <w:rPr>
          <w:sz w:val="16"/>
        </w:rPr>
        <w:t xml:space="preserve">. This is so </w:t>
      </w:r>
      <w:r w:rsidRPr="006A48D3">
        <w:rPr>
          <w:rStyle w:val="StyleUnderline"/>
        </w:rPr>
        <w:t xml:space="preserve">not because obvious </w:t>
      </w:r>
      <w:r w:rsidRPr="006A48D3">
        <w:rPr>
          <w:rStyle w:val="Emphasis"/>
        </w:rPr>
        <w:t>similarities</w:t>
      </w:r>
      <w:r w:rsidRPr="006A48D3">
        <w:rPr>
          <w:rStyle w:val="StyleUnderline"/>
        </w:rPr>
        <w:t xml:space="preserve"> could be shown</w:t>
      </w:r>
      <w:r w:rsidRPr="006A48D3">
        <w:rPr>
          <w:sz w:val="16"/>
        </w:rPr>
        <w:t xml:space="preserve"> to exist between the two (</w:t>
      </w:r>
      <w:r w:rsidRPr="006A48D3">
        <w:rPr>
          <w:rStyle w:val="StyleUnderline"/>
        </w:rPr>
        <w:t xml:space="preserve">there </w:t>
      </w:r>
      <w:r w:rsidRPr="006A48D3">
        <w:rPr>
          <w:rStyle w:val="Emphasis"/>
        </w:rPr>
        <w:t>aren’t any</w:t>
      </w:r>
      <w:r w:rsidRPr="006A48D3">
        <w:rPr>
          <w:sz w:val="16"/>
        </w:rPr>
        <w:t xml:space="preserve">; there is just a faint analogy in that both are somehow affected by their environment) </w:t>
      </w:r>
      <w:r w:rsidRPr="006A48D3">
        <w:rPr>
          <w:rStyle w:val="StyleUnderline"/>
        </w:rPr>
        <w:t xml:space="preserve">but simply because this kind of </w:t>
      </w:r>
      <w:r w:rsidRPr="006A48D3">
        <w:rPr>
          <w:rStyle w:val="Emphasis"/>
        </w:rPr>
        <w:t>speak</w:t>
      </w:r>
      <w:r w:rsidRPr="006A48D3">
        <w:rPr>
          <w:sz w:val="16"/>
        </w:rPr>
        <w:t xml:space="preserve"> (and think) </w:t>
      </w:r>
      <w:r w:rsidRPr="006A48D3">
        <w:rPr>
          <w:rStyle w:val="StyleUnderline"/>
        </w:rPr>
        <w:t xml:space="preserve">has become quite </w:t>
      </w:r>
      <w:r w:rsidRPr="006A48D3">
        <w:rPr>
          <w:rStyle w:val="Emphasis"/>
        </w:rPr>
        <w:t>common</w:t>
      </w:r>
      <w:r w:rsidRPr="006A48D3">
        <w:rPr>
          <w:rStyle w:val="StyleUnderline"/>
        </w:rPr>
        <w:t xml:space="preserve"> among AI </w:t>
      </w:r>
      <w:r w:rsidRPr="006A48D3">
        <w:rPr>
          <w:rStyle w:val="Emphasis"/>
        </w:rPr>
        <w:t>researchers</w:t>
      </w:r>
      <w:r w:rsidRPr="006A48D3">
        <w:rPr>
          <w:sz w:val="16"/>
        </w:rPr>
        <w:t xml:space="preserve">. </w:t>
      </w:r>
      <w:r w:rsidRPr="006A48D3">
        <w:rPr>
          <w:rStyle w:val="StyleUnderline"/>
        </w:rPr>
        <w:t xml:space="preserve">Take </w:t>
      </w:r>
      <w:r w:rsidRPr="006A48D3">
        <w:rPr>
          <w:rStyle w:val="StyleUnderline"/>
          <w:highlight w:val="cyan"/>
        </w:rPr>
        <w:t xml:space="preserve">a </w:t>
      </w:r>
      <w:r w:rsidRPr="006A48D3">
        <w:rPr>
          <w:rStyle w:val="Emphasis"/>
          <w:highlight w:val="cyan"/>
        </w:rPr>
        <w:t>typical phrase</w:t>
      </w:r>
      <w:r w:rsidRPr="006A48D3">
        <w:rPr>
          <w:rStyle w:val="StyleUnderline"/>
          <w:highlight w:val="cyan"/>
        </w:rPr>
        <w:t xml:space="preserve"> like “culture</w:t>
      </w:r>
      <w:r w:rsidRPr="006A48D3">
        <w:rPr>
          <w:rStyle w:val="StyleUnderline"/>
        </w:rPr>
        <w:t xml:space="preserve"> is </w:t>
      </w:r>
      <w:r w:rsidRPr="006A48D3">
        <w:rPr>
          <w:rStyle w:val="StyleUnderline"/>
          <w:highlight w:val="cyan"/>
        </w:rPr>
        <w:t xml:space="preserve">poured into </w:t>
      </w:r>
      <w:r w:rsidRPr="006A48D3">
        <w:rPr>
          <w:rStyle w:val="Emphasis"/>
          <w:highlight w:val="cyan"/>
        </w:rPr>
        <w:t>artificial brains</w:t>
      </w:r>
      <w:r w:rsidRPr="006A48D3">
        <w:rPr>
          <w:rStyle w:val="StyleUnderline"/>
        </w:rPr>
        <w:t>”</w:t>
      </w:r>
      <w:r w:rsidRPr="006A48D3">
        <w:rPr>
          <w:sz w:val="16"/>
        </w:rPr>
        <w:t xml:space="preserve"> (Collins, 2018, p. 173). </w:t>
      </w:r>
      <w:r w:rsidRPr="006A48D3">
        <w:rPr>
          <w:rStyle w:val="StyleUnderline"/>
        </w:rPr>
        <w:t xml:space="preserve">You can pour culture into computers as </w:t>
      </w:r>
      <w:r w:rsidRPr="006A48D3">
        <w:rPr>
          <w:rStyle w:val="Emphasis"/>
        </w:rPr>
        <w:t>little</w:t>
      </w:r>
      <w:r w:rsidRPr="006A48D3">
        <w:rPr>
          <w:rStyle w:val="StyleUnderline"/>
        </w:rPr>
        <w:t xml:space="preserve"> as you can pour the theory of </w:t>
      </w:r>
      <w:r w:rsidRPr="006A48D3">
        <w:rPr>
          <w:rStyle w:val="Emphasis"/>
        </w:rPr>
        <w:t>relativity</w:t>
      </w:r>
      <w:r w:rsidRPr="006A48D3">
        <w:rPr>
          <w:rStyle w:val="StyleUnderline"/>
        </w:rPr>
        <w:t xml:space="preserve"> into a </w:t>
      </w:r>
      <w:r w:rsidRPr="006A48D3">
        <w:rPr>
          <w:rStyle w:val="Emphasis"/>
        </w:rPr>
        <w:t>teacup</w:t>
      </w:r>
      <w:r w:rsidRPr="006A48D3">
        <w:rPr>
          <w:rStyle w:val="StyleUnderline"/>
        </w:rPr>
        <w:t xml:space="preserve">. Any </w:t>
      </w:r>
      <w:r w:rsidRPr="006A48D3">
        <w:rPr>
          <w:rStyle w:val="Emphasis"/>
          <w:highlight w:val="cyan"/>
        </w:rPr>
        <w:t>nonsense</w:t>
      </w:r>
      <w:r w:rsidRPr="006A48D3">
        <w:rPr>
          <w:rStyle w:val="StyleUnderline"/>
        </w:rPr>
        <w:t xml:space="preserve"> can be brought forward </w:t>
      </w:r>
      <w:r w:rsidRPr="006A48D3">
        <w:rPr>
          <w:rStyle w:val="StyleUnderline"/>
          <w:highlight w:val="cyan"/>
        </w:rPr>
        <w:t>in</w:t>
      </w:r>
      <w:r w:rsidRPr="006A48D3">
        <w:rPr>
          <w:rStyle w:val="StyleUnderline"/>
        </w:rPr>
        <w:t xml:space="preserve"> a </w:t>
      </w:r>
      <w:r w:rsidRPr="006A48D3">
        <w:rPr>
          <w:rStyle w:val="Emphasis"/>
          <w:highlight w:val="cyan"/>
        </w:rPr>
        <w:t>gramatically correct</w:t>
      </w:r>
      <w:r w:rsidRPr="006A48D3">
        <w:rPr>
          <w:rStyle w:val="StyleUnderline"/>
          <w:highlight w:val="cyan"/>
        </w:rPr>
        <w:t xml:space="preserve"> form</w:t>
      </w:r>
      <w:r w:rsidRPr="006A48D3">
        <w:rPr>
          <w:sz w:val="16"/>
        </w:rPr>
        <w:t xml:space="preserve"> and, if </w:t>
      </w:r>
      <w:r w:rsidRPr="006A48D3">
        <w:rPr>
          <w:rStyle w:val="StyleUnderline"/>
        </w:rPr>
        <w:t xml:space="preserve">done routinely, it may </w:t>
      </w:r>
      <w:r w:rsidRPr="006A48D3">
        <w:rPr>
          <w:rStyle w:val="Emphasis"/>
        </w:rPr>
        <w:t>not</w:t>
      </w:r>
      <w:r w:rsidRPr="006A48D3">
        <w:rPr>
          <w:rStyle w:val="StyleUnderline"/>
        </w:rPr>
        <w:t xml:space="preserve"> be felt as </w:t>
      </w:r>
      <w:r w:rsidRPr="006A48D3">
        <w:rPr>
          <w:rStyle w:val="Emphasis"/>
        </w:rPr>
        <w:t>nonsense</w:t>
      </w:r>
      <w:r w:rsidRPr="006A48D3">
        <w:rPr>
          <w:rStyle w:val="StyleUnderline"/>
        </w:rPr>
        <w:t xml:space="preserve"> any more</w:t>
      </w:r>
      <w:r w:rsidRPr="006A48D3">
        <w:rPr>
          <w:sz w:val="16"/>
        </w:rPr>
        <w:t xml:space="preserve">. The above phrase about how culture can manage to get into a machine reminds one in its nonsensicality of Francis Picabia’s1 “The head is round in order to allow the thoughts to change direction”. At a closer look much of AI speak appears to be inspired by Dadaism. </w:t>
      </w:r>
      <w:r w:rsidRPr="006A48D3">
        <w:rPr>
          <w:rStyle w:val="StyleUnderline"/>
        </w:rPr>
        <w:t xml:space="preserve">The </w:t>
      </w:r>
      <w:r w:rsidRPr="006A48D3">
        <w:rPr>
          <w:rStyle w:val="Emphasis"/>
        </w:rPr>
        <w:t>only difference</w:t>
      </w:r>
      <w:r w:rsidRPr="006A48D3">
        <w:rPr>
          <w:rStyle w:val="StyleUnderline"/>
        </w:rPr>
        <w:t xml:space="preserve"> between AI and Dada speak is that Dada is </w:t>
      </w:r>
      <w:r w:rsidRPr="006A48D3">
        <w:rPr>
          <w:rStyle w:val="Emphasis"/>
        </w:rPr>
        <w:t>funny</w:t>
      </w:r>
      <w:r w:rsidRPr="006A48D3">
        <w:rPr>
          <w:rStyle w:val="StyleUnderline"/>
        </w:rPr>
        <w:t xml:space="preserve"> and the Dadaists </w:t>
      </w:r>
      <w:r w:rsidRPr="006A48D3">
        <w:rPr>
          <w:rStyle w:val="Emphasis"/>
        </w:rPr>
        <w:t>consciously</w:t>
      </w:r>
      <w:r w:rsidRPr="006A48D3">
        <w:rPr>
          <w:rStyle w:val="StyleUnderline"/>
        </w:rPr>
        <w:t xml:space="preserve"> invented nonsensicalities</w:t>
      </w:r>
      <w:r w:rsidRPr="006A48D3">
        <w:rPr>
          <w:sz w:val="16"/>
        </w:rPr>
        <w:t xml:space="preserve"> in order to provoke and entertain, while AI speak is by no means funny and the AI researchers are convinced that they talk reasonably. So when reading the AI literature, </w:t>
      </w:r>
      <w:r w:rsidRPr="006A48D3">
        <w:rPr>
          <w:rStyle w:val="StyleUnderline"/>
          <w:highlight w:val="cyan"/>
        </w:rPr>
        <w:t xml:space="preserve">we are </w:t>
      </w:r>
      <w:r w:rsidRPr="006A48D3">
        <w:rPr>
          <w:rStyle w:val="Emphasis"/>
          <w:highlight w:val="cyan"/>
        </w:rPr>
        <w:t>confronted</w:t>
      </w:r>
      <w:r w:rsidRPr="006A48D3">
        <w:rPr>
          <w:rStyle w:val="StyleUnderline"/>
          <w:highlight w:val="cyan"/>
        </w:rPr>
        <w:t xml:space="preserve"> with</w:t>
      </w:r>
      <w:r w:rsidRPr="006A48D3">
        <w:rPr>
          <w:rStyle w:val="StyleUnderline"/>
        </w:rPr>
        <w:t xml:space="preserve"> all kinds of </w:t>
      </w:r>
      <w:r w:rsidRPr="006A48D3">
        <w:rPr>
          <w:rStyle w:val="Emphasis"/>
          <w:highlight w:val="cyan"/>
        </w:rPr>
        <w:t>absurdities</w:t>
      </w:r>
      <w:r w:rsidRPr="006A48D3">
        <w:rPr>
          <w:rStyle w:val="StyleUnderline"/>
        </w:rPr>
        <w:t xml:space="preserve">, like machines being </w:t>
      </w:r>
      <w:r w:rsidRPr="006A48D3">
        <w:rPr>
          <w:rStyle w:val="Emphasis"/>
        </w:rPr>
        <w:t>socialized</w:t>
      </w:r>
      <w:r w:rsidRPr="006A48D3">
        <w:rPr>
          <w:rStyle w:val="StyleUnderline"/>
        </w:rPr>
        <w:t>, having</w:t>
      </w:r>
      <w:r w:rsidRPr="006A48D3">
        <w:rPr>
          <w:sz w:val="16"/>
        </w:rPr>
        <w:t xml:space="preserve"> human </w:t>
      </w:r>
      <w:r w:rsidRPr="006A48D3">
        <w:rPr>
          <w:rStyle w:val="Emphasis"/>
        </w:rPr>
        <w:t>feelings</w:t>
      </w:r>
      <w:r w:rsidRPr="006A48D3">
        <w:rPr>
          <w:rStyle w:val="StyleUnderline"/>
        </w:rPr>
        <w:t xml:space="preserve">, motives, </w:t>
      </w:r>
      <w:r w:rsidRPr="006A48D3">
        <w:rPr>
          <w:rStyle w:val="Emphasis"/>
        </w:rPr>
        <w:t>consciousness</w:t>
      </w:r>
      <w:r w:rsidRPr="006A48D3">
        <w:rPr>
          <w:sz w:val="16"/>
        </w:rPr>
        <w:t xml:space="preserve"> and religion, westernized human-like desires, and culture being poured or fed into machines, or with artificial slaves with human-like bodies, </w:t>
      </w:r>
      <w:r w:rsidRPr="006A48D3">
        <w:rPr>
          <w:rStyle w:val="StyleUnderline"/>
        </w:rPr>
        <w:t xml:space="preserve">or with </w:t>
      </w:r>
      <w:r w:rsidRPr="006A48D3">
        <w:rPr>
          <w:rStyle w:val="Emphasis"/>
        </w:rPr>
        <w:t>self replicating</w:t>
      </w:r>
      <w:r w:rsidRPr="006A48D3">
        <w:rPr>
          <w:rStyle w:val="StyleUnderline"/>
        </w:rPr>
        <w:t xml:space="preserve"> intelligent machines</w:t>
      </w:r>
      <w:r w:rsidRPr="006A48D3">
        <w:rPr>
          <w:sz w:val="16"/>
        </w:rPr>
        <w:t>. I think that large parts of the AI literature may be seen as lessons in absurdity, presented as rational, scientifically based predictions about our digital future.</w:t>
      </w:r>
    </w:p>
    <w:p w14:paraId="691B494F" w14:textId="77777777" w:rsidR="00CC4195" w:rsidRPr="006A48D3" w:rsidRDefault="00CC4195" w:rsidP="00CC4195">
      <w:pPr>
        <w:rPr>
          <w:sz w:val="16"/>
        </w:rPr>
      </w:pPr>
      <w:r w:rsidRPr="006A48D3">
        <w:rPr>
          <w:sz w:val="16"/>
        </w:rPr>
        <w:t xml:space="preserve">The idea of human-like computers is based, quite like its 18th century predecessor, L’homme machine (Man a Machine) by de la Mettrie (1921), on a simple mechanistic-materialistic belief, abandoned in physics long ago. As a consequence of this simplistic man-a-machine view, the whole debate about human mental functions in computers suffers, as mentioned, from a deep ignorance about the nature of human mental processes, about the human psyche. In addition to that, </w:t>
      </w:r>
      <w:r w:rsidRPr="006A48D3">
        <w:rPr>
          <w:rStyle w:val="StyleUnderline"/>
          <w:highlight w:val="cyan"/>
        </w:rPr>
        <w:t xml:space="preserve">the </w:t>
      </w:r>
      <w:r w:rsidRPr="006A48D3">
        <w:rPr>
          <w:rStyle w:val="Emphasis"/>
          <w:highlight w:val="cyan"/>
        </w:rPr>
        <w:t>engineer</w:t>
      </w:r>
      <w:r w:rsidRPr="006A48D3">
        <w:rPr>
          <w:rStyle w:val="StyleUnderline"/>
        </w:rPr>
        <w:t xml:space="preserve">ing perspective of the field largely </w:t>
      </w:r>
      <w:r w:rsidRPr="006A48D3">
        <w:rPr>
          <w:rStyle w:val="Emphasis"/>
          <w:highlight w:val="cyan"/>
        </w:rPr>
        <w:t>underestimates</w:t>
      </w:r>
      <w:r w:rsidRPr="006A48D3">
        <w:rPr>
          <w:rStyle w:val="StyleUnderline"/>
        </w:rPr>
        <w:t xml:space="preserve"> our </w:t>
      </w:r>
      <w:r w:rsidRPr="006A48D3">
        <w:rPr>
          <w:rStyle w:val="StyleUnderline"/>
          <w:highlight w:val="cyan"/>
        </w:rPr>
        <w:t xml:space="preserve">deep </w:t>
      </w:r>
      <w:r w:rsidRPr="006A48D3">
        <w:rPr>
          <w:rStyle w:val="Emphasis"/>
          <w:highlight w:val="cyan"/>
        </w:rPr>
        <w:t>ignorance</w:t>
      </w:r>
      <w:r w:rsidRPr="006A48D3">
        <w:rPr>
          <w:rStyle w:val="StyleUnderline"/>
          <w:highlight w:val="cyan"/>
        </w:rPr>
        <w:t xml:space="preserve"> about</w:t>
      </w:r>
      <w:r w:rsidRPr="006A48D3">
        <w:rPr>
          <w:rStyle w:val="StyleUnderline"/>
        </w:rPr>
        <w:t xml:space="preserve"> the </w:t>
      </w:r>
      <w:r w:rsidRPr="006A48D3">
        <w:rPr>
          <w:rStyle w:val="Emphasis"/>
          <w:highlight w:val="cyan"/>
        </w:rPr>
        <w:t>biological</w:t>
      </w:r>
      <w:r w:rsidRPr="006A48D3">
        <w:rPr>
          <w:rStyle w:val="StyleUnderline"/>
        </w:rPr>
        <w:t xml:space="preserve">, largely </w:t>
      </w:r>
      <w:r w:rsidRPr="006A48D3">
        <w:rPr>
          <w:rStyle w:val="Emphasis"/>
        </w:rPr>
        <w:t>neural</w:t>
      </w:r>
      <w:r w:rsidRPr="006A48D3">
        <w:rPr>
          <w:rStyle w:val="StyleUnderline"/>
        </w:rPr>
        <w:t xml:space="preserve">, </w:t>
      </w:r>
      <w:r w:rsidRPr="006A48D3">
        <w:rPr>
          <w:rStyle w:val="StyleUnderline"/>
          <w:highlight w:val="cyan"/>
        </w:rPr>
        <w:t>basis</w:t>
      </w:r>
      <w:r w:rsidRPr="006A48D3">
        <w:rPr>
          <w:sz w:val="16"/>
        </w:rPr>
        <w:t xml:space="preserve"> (the biological substrate) </w:t>
      </w:r>
      <w:r w:rsidRPr="006A48D3">
        <w:rPr>
          <w:rStyle w:val="StyleUnderline"/>
        </w:rPr>
        <w:t xml:space="preserve">of those </w:t>
      </w:r>
      <w:r w:rsidRPr="006A48D3">
        <w:rPr>
          <w:rStyle w:val="Emphasis"/>
        </w:rPr>
        <w:t>processes</w:t>
      </w:r>
      <w:r w:rsidRPr="006A48D3">
        <w:rPr>
          <w:sz w:val="16"/>
        </w:rPr>
        <w:t>. So I will in some detail deal with that substrate and then try to paint a realistic picture of the daunting complexity of human mental functions in accord with the simple motto “</w:t>
      </w:r>
      <w:r w:rsidRPr="006A48D3">
        <w:rPr>
          <w:rStyle w:val="StyleUnderline"/>
        </w:rPr>
        <w:t xml:space="preserve">if you want to </w:t>
      </w:r>
      <w:r w:rsidRPr="006A48D3">
        <w:rPr>
          <w:rStyle w:val="Emphasis"/>
        </w:rPr>
        <w:t>mimic</w:t>
      </w:r>
      <w:r w:rsidRPr="006A48D3">
        <w:rPr>
          <w:rStyle w:val="StyleUnderline"/>
        </w:rPr>
        <w:t xml:space="preserve"> something you should </w:t>
      </w:r>
      <w:r w:rsidRPr="006A48D3">
        <w:rPr>
          <w:rStyle w:val="Emphasis"/>
        </w:rPr>
        <w:t>know what it is</w:t>
      </w:r>
      <w:r w:rsidRPr="006A48D3">
        <w:rPr>
          <w:sz w:val="16"/>
        </w:rPr>
        <w:t>.”</w:t>
      </w:r>
    </w:p>
    <w:p w14:paraId="56D83922" w14:textId="77777777" w:rsidR="00CC4195" w:rsidRPr="006A48D3" w:rsidRDefault="00CC4195" w:rsidP="00CC4195">
      <w:pPr>
        <w:rPr>
          <w:sz w:val="16"/>
        </w:rPr>
      </w:pPr>
      <w:r w:rsidRPr="006A48D3">
        <w:rPr>
          <w:sz w:val="16"/>
        </w:rPr>
        <w:t xml:space="preserve">That picture will constitute the largest part of the book. My view of </w:t>
      </w:r>
      <w:r w:rsidRPr="006A48D3">
        <w:rPr>
          <w:rStyle w:val="StyleUnderline"/>
        </w:rPr>
        <w:t xml:space="preserve">the </w:t>
      </w:r>
      <w:r w:rsidRPr="006A48D3">
        <w:rPr>
          <w:rStyle w:val="Emphasis"/>
        </w:rPr>
        <w:t>man-a-machine</w:t>
      </w:r>
      <w:r w:rsidRPr="006A48D3">
        <w:rPr>
          <w:rStyle w:val="StyleUnderline"/>
        </w:rPr>
        <w:t xml:space="preserve"> matter is not just</w:t>
      </w:r>
      <w:r w:rsidRPr="006A48D3">
        <w:rPr>
          <w:sz w:val="16"/>
        </w:rPr>
        <w:t xml:space="preserve"> that the idea is </w:t>
      </w:r>
      <w:r w:rsidRPr="006A48D3">
        <w:rPr>
          <w:rStyle w:val="StyleUnderline"/>
        </w:rPr>
        <w:t xml:space="preserve">a somehow </w:t>
      </w:r>
      <w:r w:rsidRPr="006A48D3">
        <w:rPr>
          <w:rStyle w:val="Emphasis"/>
        </w:rPr>
        <w:t>problematic</w:t>
      </w:r>
      <w:r w:rsidRPr="006A48D3">
        <w:rPr>
          <w:rStyle w:val="StyleUnderline"/>
        </w:rPr>
        <w:t xml:space="preserve"> one, but</w:t>
      </w:r>
      <w:r w:rsidRPr="006A48D3">
        <w:rPr>
          <w:sz w:val="16"/>
        </w:rPr>
        <w:t xml:space="preserve"> that it </w:t>
      </w:r>
      <w:r w:rsidRPr="006A48D3">
        <w:rPr>
          <w:rStyle w:val="StyleUnderline"/>
        </w:rPr>
        <w:t xml:space="preserve">is an </w:t>
      </w:r>
      <w:r w:rsidRPr="006A48D3">
        <w:rPr>
          <w:rStyle w:val="Emphasis"/>
        </w:rPr>
        <w:t>absurd</w:t>
      </w:r>
      <w:r w:rsidRPr="006A48D3">
        <w:rPr>
          <w:rStyle w:val="StyleUnderline"/>
        </w:rPr>
        <w:t xml:space="preserve">, i.e. a </w:t>
      </w:r>
      <w:r w:rsidRPr="006A48D3">
        <w:rPr>
          <w:rStyle w:val="Emphasis"/>
        </w:rPr>
        <w:t>ridiculousy nonsensical</w:t>
      </w:r>
      <w:r w:rsidRPr="006A48D3">
        <w:rPr>
          <w:rStyle w:val="StyleUnderline"/>
        </w:rPr>
        <w:t xml:space="preserve"> one</w:t>
      </w:r>
      <w:r w:rsidRPr="006A48D3">
        <w:rPr>
          <w:sz w:val="16"/>
        </w:rPr>
        <w:t>. This view, identical to the one Weizenbaum took half a century ago, today is one held by a small minority facing a huge majority of believers in human-like computers, both in a wide public and also among scientists. To convince the reader to join a small minority against a seemingly overwhelming opposition is no easy task. As a kind of psychological support in this task let me, before coming to the actual topic of the book (the absurdity of the man-a-machine notion), present some examples from mental history where a large majority had it wrong for decades, centuries or even milennia. And let me also point to some peculiar characteristics of the debate which must make us doubt that we are dealing with a scientific one in the first place. In terms of argumentation, the field must be seen as one following entirely its own rules.</w:t>
      </w:r>
    </w:p>
    <w:p w14:paraId="4014BA99" w14:textId="77777777" w:rsidR="00CC4195" w:rsidRDefault="00CC4195" w:rsidP="00CC4195">
      <w:pPr>
        <w:pStyle w:val="Heading3"/>
      </w:pPr>
      <w:r>
        <w:t>AT: AGI---AT: Consensus</w:t>
      </w:r>
    </w:p>
    <w:p w14:paraId="764752F9" w14:textId="77777777" w:rsidR="00CC4195" w:rsidRDefault="00CC4195" w:rsidP="00CC4195">
      <w:pPr>
        <w:pStyle w:val="Heading4"/>
      </w:pPr>
      <w:r>
        <w:t xml:space="preserve">Consensus is a </w:t>
      </w:r>
      <w:r w:rsidRPr="00234A5C">
        <w:rPr>
          <w:u w:val="single"/>
        </w:rPr>
        <w:t>farce</w:t>
      </w:r>
      <w:r>
        <w:t>---their so-called ‘</w:t>
      </w:r>
      <w:r w:rsidRPr="00234A5C">
        <w:rPr>
          <w:u w:val="single"/>
        </w:rPr>
        <w:t>experts</w:t>
      </w:r>
      <w:r w:rsidRPr="00234A5C">
        <w:t>’</w:t>
      </w:r>
      <w:r>
        <w:t xml:space="preserve"> are </w:t>
      </w:r>
      <w:r w:rsidRPr="00234A5C">
        <w:rPr>
          <w:u w:val="single"/>
        </w:rPr>
        <w:t>posers</w:t>
      </w:r>
      <w:r>
        <w:t xml:space="preserve"> whose ‘research’ and ‘predictions’ have </w:t>
      </w:r>
      <w:r w:rsidRPr="00234A5C">
        <w:rPr>
          <w:u w:val="single"/>
        </w:rPr>
        <w:t>zero rigor</w:t>
      </w:r>
      <w:r>
        <w:t>.</w:t>
      </w:r>
    </w:p>
    <w:p w14:paraId="29472108" w14:textId="77777777" w:rsidR="00CC4195" w:rsidRDefault="00CC4195" w:rsidP="00CC4195">
      <w:r w:rsidRPr="00F7174A">
        <w:rPr>
          <w:rStyle w:val="Style13ptBold"/>
        </w:rPr>
        <w:t>Thorstad 23</w:t>
      </w:r>
      <w:r>
        <w:t xml:space="preserve"> [David Thorstad (</w:t>
      </w:r>
      <w:r w:rsidRPr="00DB5DFF">
        <w:t>Assistant Professor of Philosophy, Vanderbilt University; Ph.D. in Philosophy, Harvard University</w:t>
      </w:r>
      <w:r>
        <w:t>), 4-8-2023, “Exaggerating the risks (Part 6: Introducing the Carlsmith report),” Reflective Altruism, https://reflectivealtruism.com/2023/04/08/exaggerating-risks-carlsmith-report/, njn]</w:t>
      </w:r>
    </w:p>
    <w:p w14:paraId="28CAEC13" w14:textId="77777777" w:rsidR="00CC4195" w:rsidRPr="00045E31" w:rsidRDefault="00CC4195" w:rsidP="00CC4195">
      <w:pPr>
        <w:rPr>
          <w:sz w:val="16"/>
        </w:rPr>
      </w:pPr>
      <w:r w:rsidRPr="00045E31">
        <w:rPr>
          <w:sz w:val="16"/>
        </w:rPr>
        <w:t>4. Some methodological observations</w:t>
      </w:r>
    </w:p>
    <w:p w14:paraId="0BCF6946" w14:textId="77777777" w:rsidR="00CC4195" w:rsidRPr="00045E31" w:rsidRDefault="00CC4195" w:rsidP="00CC4195">
      <w:pPr>
        <w:rPr>
          <w:sz w:val="16"/>
        </w:rPr>
      </w:pPr>
      <w:r w:rsidRPr="00045E31">
        <w:rPr>
          <w:rStyle w:val="StyleUnderline"/>
        </w:rPr>
        <w:t xml:space="preserve">The </w:t>
      </w:r>
      <w:r w:rsidRPr="00045E31">
        <w:rPr>
          <w:rStyle w:val="Emphasis"/>
          <w:highlight w:val="cyan"/>
        </w:rPr>
        <w:t>study</w:t>
      </w:r>
      <w:r w:rsidRPr="00045E31">
        <w:rPr>
          <w:rStyle w:val="StyleUnderline"/>
          <w:highlight w:val="cyan"/>
        </w:rPr>
        <w:t xml:space="preserve"> of AI</w:t>
      </w:r>
      <w:r w:rsidRPr="00045E31">
        <w:rPr>
          <w:rStyle w:val="StyleUnderline"/>
        </w:rPr>
        <w:t xml:space="preserve"> safety raises </w:t>
      </w:r>
      <w:r w:rsidRPr="00045E31">
        <w:rPr>
          <w:rStyle w:val="Emphasis"/>
        </w:rPr>
        <w:t>uncomfortable</w:t>
      </w:r>
      <w:r w:rsidRPr="00045E31">
        <w:rPr>
          <w:rStyle w:val="StyleUnderline"/>
        </w:rPr>
        <w:t xml:space="preserve"> questions about </w:t>
      </w:r>
      <w:r w:rsidRPr="00045E31">
        <w:rPr>
          <w:rStyle w:val="Emphasis"/>
        </w:rPr>
        <w:t>methodology</w:t>
      </w:r>
      <w:r w:rsidRPr="00045E31">
        <w:rPr>
          <w:rStyle w:val="StyleUnderline"/>
        </w:rPr>
        <w:t xml:space="preserve"> that are </w:t>
      </w:r>
      <w:r w:rsidRPr="00045E31">
        <w:rPr>
          <w:rStyle w:val="Emphasis"/>
        </w:rPr>
        <w:t>well-known</w:t>
      </w:r>
      <w:r w:rsidRPr="00045E31">
        <w:rPr>
          <w:rStyle w:val="StyleUnderline"/>
        </w:rPr>
        <w:t xml:space="preserve">, but </w:t>
      </w:r>
      <w:r w:rsidRPr="00045E31">
        <w:rPr>
          <w:rStyle w:val="Emphasis"/>
        </w:rPr>
        <w:t>rarely discussed</w:t>
      </w:r>
      <w:r w:rsidRPr="00045E31">
        <w:rPr>
          <w:sz w:val="16"/>
        </w:rPr>
        <w:t xml:space="preserve"> in public. I think it is important to be open and honest about these methodological issues because they explain the silence of much of the scholarly community on issues of AI safety as well as the attitude of skepticism with which this work is often viewed.</w:t>
      </w:r>
    </w:p>
    <w:p w14:paraId="2F066A23" w14:textId="77777777" w:rsidR="00CC4195" w:rsidRPr="00045E31" w:rsidRDefault="00CC4195" w:rsidP="00CC4195">
      <w:pPr>
        <w:rPr>
          <w:sz w:val="16"/>
        </w:rPr>
      </w:pPr>
      <w:r w:rsidRPr="00045E31">
        <w:rPr>
          <w:sz w:val="16"/>
        </w:rPr>
        <w:t xml:space="preserve">At the outset of this discussion, I want to make my allegiance plain. I am an academic. I think that </w:t>
      </w:r>
      <w:r w:rsidRPr="00045E31">
        <w:rPr>
          <w:rStyle w:val="StyleUnderline"/>
        </w:rPr>
        <w:t>scholarly methods are among the richest and most reliable methods</w:t>
      </w:r>
      <w:r w:rsidRPr="00045E31">
        <w:rPr>
          <w:sz w:val="16"/>
        </w:rPr>
        <w:t xml:space="preserve"> on offer </w:t>
      </w:r>
      <w:r w:rsidRPr="00045E31">
        <w:rPr>
          <w:rStyle w:val="StyleUnderline"/>
        </w:rPr>
        <w:t xml:space="preserve">for studying the world. I am deeply suspicious of discussions </w:t>
      </w:r>
      <w:r w:rsidRPr="00045E31">
        <w:rPr>
          <w:rStyle w:val="StyleUnderline"/>
          <w:highlight w:val="cyan"/>
        </w:rPr>
        <w:t xml:space="preserve">that </w:t>
      </w:r>
      <w:r w:rsidRPr="00045E31">
        <w:rPr>
          <w:rStyle w:val="Emphasis"/>
          <w:highlight w:val="cyan"/>
        </w:rPr>
        <w:t>cannot</w:t>
      </w:r>
      <w:r w:rsidRPr="00045E31">
        <w:rPr>
          <w:rStyle w:val="StyleUnderline"/>
          <w:highlight w:val="cyan"/>
        </w:rPr>
        <w:t xml:space="preserve"> be brought</w:t>
      </w:r>
      <w:r w:rsidRPr="00045E31">
        <w:rPr>
          <w:rStyle w:val="StyleUnderline"/>
        </w:rPr>
        <w:t xml:space="preserve"> up </w:t>
      </w:r>
      <w:r w:rsidRPr="00045E31">
        <w:rPr>
          <w:rStyle w:val="StyleUnderline"/>
          <w:highlight w:val="cyan"/>
        </w:rPr>
        <w:t>to</w:t>
      </w:r>
      <w:r w:rsidRPr="00045E31">
        <w:rPr>
          <w:sz w:val="16"/>
        </w:rPr>
        <w:t xml:space="preserve"> the </w:t>
      </w:r>
      <w:r w:rsidRPr="00045E31">
        <w:rPr>
          <w:rStyle w:val="StyleUnderline"/>
          <w:highlight w:val="cyan"/>
        </w:rPr>
        <w:t>standards</w:t>
      </w:r>
      <w:r w:rsidRPr="00045E31">
        <w:rPr>
          <w:rStyle w:val="StyleUnderline"/>
        </w:rPr>
        <w:t xml:space="preserve"> of rigor, clarity and evidence </w:t>
      </w:r>
      <w:r w:rsidRPr="00045E31">
        <w:rPr>
          <w:rStyle w:val="Emphasis"/>
          <w:highlight w:val="cyan"/>
        </w:rPr>
        <w:t>expected</w:t>
      </w:r>
      <w:r w:rsidRPr="00045E31">
        <w:rPr>
          <w:rStyle w:val="StyleUnderline"/>
          <w:highlight w:val="cyan"/>
        </w:rPr>
        <w:t xml:space="preserve"> of </w:t>
      </w:r>
      <w:r w:rsidRPr="00045E31">
        <w:rPr>
          <w:rStyle w:val="Emphasis"/>
          <w:highlight w:val="cyan"/>
        </w:rPr>
        <w:t>scholar</w:t>
      </w:r>
      <w:r w:rsidRPr="00045E31">
        <w:rPr>
          <w:rStyle w:val="StyleUnderline"/>
        </w:rPr>
        <w:t>ly discussion</w:t>
      </w:r>
      <w:r w:rsidRPr="00045E31">
        <w:rPr>
          <w:rStyle w:val="Emphasis"/>
          <w:highlight w:val="cyan"/>
        </w:rPr>
        <w:t>s</w:t>
      </w:r>
      <w:r w:rsidRPr="00045E31">
        <w:rPr>
          <w:sz w:val="16"/>
        </w:rPr>
        <w:t xml:space="preserve">, even when those discussions are carried out by world-class scholars. Like many academics, I tend to think that </w:t>
      </w:r>
      <w:r w:rsidRPr="00045E31">
        <w:rPr>
          <w:rStyle w:val="StyleUnderline"/>
        </w:rPr>
        <w:t xml:space="preserve">such a situation is </w:t>
      </w:r>
      <w:r w:rsidRPr="00045E31">
        <w:rPr>
          <w:rStyle w:val="StyleUnderline"/>
          <w:highlight w:val="cyan"/>
        </w:rPr>
        <w:t>evidence</w:t>
      </w:r>
      <w:r w:rsidRPr="00045E31">
        <w:rPr>
          <w:rStyle w:val="StyleUnderline"/>
        </w:rPr>
        <w:t xml:space="preserve"> of </w:t>
      </w:r>
      <w:r w:rsidRPr="00045E31">
        <w:rPr>
          <w:rStyle w:val="StyleUnderline"/>
          <w:highlight w:val="cyan"/>
        </w:rPr>
        <w:t xml:space="preserve">a </w:t>
      </w:r>
      <w:r w:rsidRPr="00045E31">
        <w:rPr>
          <w:rStyle w:val="Emphasis"/>
          <w:highlight w:val="cyan"/>
        </w:rPr>
        <w:t>defect</w:t>
      </w:r>
      <w:r w:rsidRPr="00045E31">
        <w:rPr>
          <w:rStyle w:val="StyleUnderline"/>
        </w:rPr>
        <w:t xml:space="preserve"> in the underlying discussion</w:t>
      </w:r>
      <w:r w:rsidRPr="00045E31">
        <w:rPr>
          <w:sz w:val="16"/>
        </w:rPr>
        <w:t xml:space="preserve"> and a good reason to stay away.</w:t>
      </w:r>
    </w:p>
    <w:p w14:paraId="2422940A" w14:textId="77777777" w:rsidR="00CC4195" w:rsidRPr="00234A5C" w:rsidRDefault="00CC4195" w:rsidP="00CC4195">
      <w:pPr>
        <w:rPr>
          <w:sz w:val="16"/>
        </w:rPr>
      </w:pPr>
      <w:r w:rsidRPr="00234A5C">
        <w:rPr>
          <w:sz w:val="16"/>
        </w:rPr>
        <w:t>There is some risk that I will be accused of snobbery in making these remarks. I understand and appreciate this risk. That will be particularly true given that a small, but growing number of serious academics have taken some first steps towards putting the field of AI safety on a secure academic footing (a good development). Nevertheless, I think that these words must be said.</w:t>
      </w:r>
    </w:p>
    <w:p w14:paraId="5D95F682" w14:textId="77777777" w:rsidR="00CC4195" w:rsidRPr="00234A5C" w:rsidRDefault="00CC4195" w:rsidP="00CC4195">
      <w:pPr>
        <w:rPr>
          <w:sz w:val="16"/>
        </w:rPr>
      </w:pPr>
      <w:r w:rsidRPr="00234A5C">
        <w:rPr>
          <w:sz w:val="16"/>
        </w:rPr>
        <w:t>One central issue concerns the degree of permissible speculation. Academics are, as a rule, quite hesitant to discuss matters which can only be approached in a speculative manner. We want clear models, good evidence, and promising theories. When we do not find these things, we think it is best to hold off on speculation, because we think that highly speculative theorizing runs a significant risk of being misleading.</w:t>
      </w:r>
    </w:p>
    <w:p w14:paraId="5D1EBFE0" w14:textId="77777777" w:rsidR="00CC4195" w:rsidRPr="00234A5C" w:rsidRDefault="00CC4195" w:rsidP="00CC4195">
      <w:pPr>
        <w:rPr>
          <w:sz w:val="16"/>
        </w:rPr>
      </w:pPr>
      <w:r w:rsidRPr="00234A5C">
        <w:rPr>
          <w:sz w:val="16"/>
        </w:rPr>
        <w:t>For my own part, I spent more than a year refusing to engage with any work in AI safety, precisely on the grounds that I judged it to be too speculative. This is the stance of most scholars today, even scholars interested in artificial intelligence. My attitude has not changed. I engage in these discussions against my better judgment, and conscious of a significant risk that my own remarks will be speculative and misleading. I do this because I think that effective altruists have placed a dangerous degree of confidence in arguments that artificial intelligence poses a significant existential threat in this century, and because that confidence is being used to misdirect billions of dollars of philanthropic funding away from what I view as worthier causes.</w:t>
      </w:r>
    </w:p>
    <w:p w14:paraId="7FB3EEBB" w14:textId="77777777" w:rsidR="00CC4195" w:rsidRPr="00234A5C" w:rsidRDefault="00CC4195" w:rsidP="00CC4195">
      <w:pPr>
        <w:rPr>
          <w:rStyle w:val="StyleUnderline"/>
        </w:rPr>
      </w:pPr>
      <w:r w:rsidRPr="00234A5C">
        <w:rPr>
          <w:sz w:val="16"/>
        </w:rPr>
        <w:t xml:space="preserve">A related issue concerns standards of evidence. Standards of evidence are, as a rule, hard to articulate, but in general scholars impose high standards of evidence before they are willing to invest significant confidence in a theory. At many points, the most helpful complaint that I will find myself able to make is that </w:t>
      </w:r>
      <w:r w:rsidRPr="00234A5C">
        <w:rPr>
          <w:rStyle w:val="StyleUnderline"/>
        </w:rPr>
        <w:t xml:space="preserve">existing </w:t>
      </w:r>
      <w:r w:rsidRPr="00234A5C">
        <w:rPr>
          <w:rStyle w:val="StyleUnderline"/>
          <w:highlight w:val="cyan"/>
        </w:rPr>
        <w:t xml:space="preserve">arguments for </w:t>
      </w:r>
      <w:r w:rsidRPr="00234A5C">
        <w:rPr>
          <w:rStyle w:val="Emphasis"/>
          <w:highlight w:val="cyan"/>
        </w:rPr>
        <w:t>ex</w:t>
      </w:r>
      <w:r w:rsidRPr="00234A5C">
        <w:rPr>
          <w:rStyle w:val="StyleUnderline"/>
        </w:rPr>
        <w:t xml:space="preserve">istential </w:t>
      </w:r>
      <w:r w:rsidRPr="00234A5C">
        <w:rPr>
          <w:rStyle w:val="StyleUnderline"/>
          <w:highlight w:val="cyan"/>
        </w:rPr>
        <w:t>risks</w:t>
      </w:r>
      <w:r w:rsidRPr="00234A5C">
        <w:rPr>
          <w:rStyle w:val="StyleUnderline"/>
        </w:rPr>
        <w:t xml:space="preserve"> from</w:t>
      </w:r>
      <w:r w:rsidRPr="00234A5C">
        <w:rPr>
          <w:sz w:val="16"/>
        </w:rPr>
        <w:t xml:space="preserve"> artificial intelligence (</w:t>
      </w:r>
      <w:r w:rsidRPr="00234A5C">
        <w:rPr>
          <w:rStyle w:val="Emphasis"/>
        </w:rPr>
        <w:t>AI</w:t>
      </w:r>
      <w:r w:rsidRPr="00234A5C">
        <w:rPr>
          <w:sz w:val="16"/>
        </w:rPr>
        <w:t xml:space="preserve"> risks) </w:t>
      </w:r>
      <w:r w:rsidRPr="00234A5C">
        <w:rPr>
          <w:rStyle w:val="StyleUnderline"/>
          <w:highlight w:val="cyan"/>
        </w:rPr>
        <w:t xml:space="preserve">do </w:t>
      </w:r>
      <w:r w:rsidRPr="00234A5C">
        <w:rPr>
          <w:rStyle w:val="Emphasis"/>
          <w:highlight w:val="cyan"/>
        </w:rPr>
        <w:t>not meet</w:t>
      </w:r>
      <w:r w:rsidRPr="00234A5C">
        <w:rPr>
          <w:rStyle w:val="StyleUnderline"/>
        </w:rPr>
        <w:t xml:space="preserve"> what many would regard as </w:t>
      </w:r>
      <w:r w:rsidRPr="00234A5C">
        <w:rPr>
          <w:rStyle w:val="Emphasis"/>
          <w:highlight w:val="cyan"/>
        </w:rPr>
        <w:t>minimal standards</w:t>
      </w:r>
      <w:r w:rsidRPr="00234A5C">
        <w:rPr>
          <w:rStyle w:val="StyleUnderline"/>
          <w:highlight w:val="cyan"/>
        </w:rPr>
        <w:t xml:space="preserve"> of </w:t>
      </w:r>
      <w:r w:rsidRPr="00234A5C">
        <w:rPr>
          <w:rStyle w:val="Emphasis"/>
          <w:highlight w:val="cyan"/>
        </w:rPr>
        <w:t>ev</w:t>
      </w:r>
      <w:r w:rsidRPr="00234A5C">
        <w:rPr>
          <w:rStyle w:val="StyleUnderline"/>
        </w:rPr>
        <w:t>idence.</w:t>
      </w:r>
    </w:p>
    <w:p w14:paraId="34DA6D87" w14:textId="77777777" w:rsidR="00CC4195" w:rsidRPr="000E2A48" w:rsidRDefault="00CC4195" w:rsidP="00CC4195">
      <w:pPr>
        <w:rPr>
          <w:sz w:val="16"/>
        </w:rPr>
      </w:pPr>
      <w:r w:rsidRPr="000E2A48">
        <w:rPr>
          <w:sz w:val="16"/>
        </w:rPr>
        <w:t xml:space="preserve">A third issue concerns the notion of a scholarly literature. I am often told by AI safety researchers, even those holding academic positions, that there is a robust and flourishing </w:t>
      </w:r>
      <w:r w:rsidRPr="00234A5C">
        <w:rPr>
          <w:rStyle w:val="Emphasis"/>
        </w:rPr>
        <w:t>scholarly lit</w:t>
      </w:r>
      <w:r w:rsidRPr="00234A5C">
        <w:rPr>
          <w:rStyle w:val="StyleUnderline"/>
        </w:rPr>
        <w:t>erature on AI safety</w:t>
      </w:r>
      <w:r w:rsidRPr="000E2A48">
        <w:rPr>
          <w:sz w:val="16"/>
        </w:rPr>
        <w:t xml:space="preserve">. When I ask them to show me this literature, I am </w:t>
      </w:r>
      <w:r w:rsidRPr="00234A5C">
        <w:rPr>
          <w:rStyle w:val="StyleUnderline"/>
        </w:rPr>
        <w:t xml:space="preserve">shown </w:t>
      </w:r>
      <w:r w:rsidRPr="000E2A48">
        <w:rPr>
          <w:rStyle w:val="StyleUnderline"/>
          <w:highlight w:val="cyan"/>
        </w:rPr>
        <w:t xml:space="preserve">a </w:t>
      </w:r>
      <w:r w:rsidRPr="000E2A48">
        <w:rPr>
          <w:rStyle w:val="Emphasis"/>
          <w:highlight w:val="cyan"/>
        </w:rPr>
        <w:t>few</w:t>
      </w:r>
      <w:r w:rsidRPr="00234A5C">
        <w:rPr>
          <w:rStyle w:val="StyleUnderline"/>
        </w:rPr>
        <w:t xml:space="preserve"> published </w:t>
      </w:r>
      <w:r w:rsidRPr="000E2A48">
        <w:rPr>
          <w:rStyle w:val="StyleUnderline"/>
          <w:highlight w:val="cyan"/>
        </w:rPr>
        <w:t>papers</w:t>
      </w:r>
      <w:r w:rsidRPr="00234A5C">
        <w:rPr>
          <w:rStyle w:val="StyleUnderline"/>
        </w:rPr>
        <w:t xml:space="preserve"> intermixed with </w:t>
      </w:r>
      <w:r w:rsidRPr="000E2A48">
        <w:rPr>
          <w:rStyle w:val="StyleUnderline"/>
          <w:highlight w:val="cyan"/>
        </w:rPr>
        <w:t xml:space="preserve">a </w:t>
      </w:r>
      <w:r w:rsidRPr="000E2A48">
        <w:rPr>
          <w:rStyle w:val="Emphasis"/>
          <w:highlight w:val="cyan"/>
        </w:rPr>
        <w:t>large volume</w:t>
      </w:r>
      <w:r w:rsidRPr="000E2A48">
        <w:rPr>
          <w:rStyle w:val="StyleUnderline"/>
          <w:highlight w:val="cyan"/>
        </w:rPr>
        <w:t xml:space="preserve"> of </w:t>
      </w:r>
      <w:r w:rsidRPr="000E2A48">
        <w:rPr>
          <w:rStyle w:val="Emphasis"/>
          <w:highlight w:val="cyan"/>
        </w:rPr>
        <w:t>blog</w:t>
      </w:r>
      <w:r w:rsidRPr="00234A5C">
        <w:rPr>
          <w:rStyle w:val="StyleUnderline"/>
        </w:rPr>
        <w:t xml:space="preserve"> post</w:t>
      </w:r>
      <w:r w:rsidRPr="000E2A48">
        <w:rPr>
          <w:rStyle w:val="Emphasis"/>
          <w:highlight w:val="cyan"/>
        </w:rPr>
        <w:t>s</w:t>
      </w:r>
      <w:r w:rsidRPr="00234A5C">
        <w:rPr>
          <w:rStyle w:val="StyleUnderline"/>
        </w:rPr>
        <w:t xml:space="preserve">, forum discussions, </w:t>
      </w:r>
      <w:r w:rsidRPr="000E2A48">
        <w:rPr>
          <w:rStyle w:val="Emphasis"/>
          <w:highlight w:val="cyan"/>
        </w:rPr>
        <w:t>discord</w:t>
      </w:r>
      <w:r w:rsidRPr="00234A5C">
        <w:rPr>
          <w:rStyle w:val="StyleUnderline"/>
        </w:rPr>
        <w:t xml:space="preserve"> chat</w:t>
      </w:r>
      <w:r w:rsidRPr="000E2A48">
        <w:rPr>
          <w:rStyle w:val="Emphasis"/>
          <w:highlight w:val="cyan"/>
        </w:rPr>
        <w:t>s</w:t>
      </w:r>
      <w:r w:rsidRPr="00234A5C">
        <w:rPr>
          <w:rStyle w:val="StyleUnderline"/>
        </w:rPr>
        <w:t>, and other nontraditional media</w:t>
      </w:r>
      <w:r w:rsidRPr="000E2A48">
        <w:rPr>
          <w:sz w:val="16"/>
        </w:rPr>
        <w:t xml:space="preserve">. I was once asked, quite possibly in earnest, to read </w:t>
      </w:r>
      <w:r w:rsidRPr="000E2A48">
        <w:rPr>
          <w:rStyle w:val="StyleUnderline"/>
          <w:highlight w:val="cyan"/>
        </w:rPr>
        <w:t>and</w:t>
      </w:r>
      <w:r w:rsidRPr="000E2A48">
        <w:rPr>
          <w:sz w:val="16"/>
        </w:rPr>
        <w:t xml:space="preserve"> cite </w:t>
      </w:r>
      <w:r w:rsidRPr="000E2A48">
        <w:rPr>
          <w:rStyle w:val="StyleUnderline"/>
          <w:highlight w:val="cyan"/>
        </w:rPr>
        <w:t xml:space="preserve">a </w:t>
      </w:r>
      <w:r w:rsidRPr="000E2A48">
        <w:rPr>
          <w:rStyle w:val="Emphasis"/>
          <w:highlight w:val="cyan"/>
        </w:rPr>
        <w:t>700-page</w:t>
      </w:r>
      <w:r w:rsidRPr="000E2A48">
        <w:rPr>
          <w:sz w:val="16"/>
        </w:rPr>
        <w:t xml:space="preserve"> transcript of blog </w:t>
      </w:r>
      <w:r w:rsidRPr="000E2A48">
        <w:rPr>
          <w:rStyle w:val="Emphasis"/>
          <w:highlight w:val="cyan"/>
        </w:rPr>
        <w:t>debate</w:t>
      </w:r>
      <w:r w:rsidRPr="000E2A48">
        <w:rPr>
          <w:sz w:val="16"/>
        </w:rPr>
        <w:t xml:space="preserve">s </w:t>
      </w:r>
      <w:r w:rsidRPr="000E2A48">
        <w:rPr>
          <w:rStyle w:val="StyleUnderline"/>
          <w:highlight w:val="cyan"/>
        </w:rPr>
        <w:t>bearing the</w:t>
      </w:r>
      <w:r w:rsidRPr="00234A5C">
        <w:rPr>
          <w:rStyle w:val="StyleUnderline"/>
        </w:rPr>
        <w:t xml:space="preserve"> illustrious </w:t>
      </w:r>
      <w:r w:rsidRPr="000E2A48">
        <w:rPr>
          <w:rStyle w:val="StyleUnderline"/>
          <w:highlight w:val="cyan"/>
        </w:rPr>
        <w:t xml:space="preserve">title </w:t>
      </w:r>
      <w:r w:rsidRPr="000E2A48">
        <w:rPr>
          <w:rStyle w:val="Emphasis"/>
          <w:rFonts w:ascii="Algerian" w:hAnsi="Algerian"/>
          <w:sz w:val="32"/>
          <w:szCs w:val="32"/>
          <w:highlight w:val="cyan"/>
        </w:rPr>
        <w:t xml:space="preserve">‘AI </w:t>
      </w:r>
      <w:r w:rsidRPr="00234A5C">
        <w:rPr>
          <w:rStyle w:val="Emphasis"/>
          <w:rFonts w:ascii="Algerian" w:hAnsi="Algerian"/>
          <w:sz w:val="32"/>
          <w:szCs w:val="32"/>
          <w:highlight w:val="cyan"/>
        </w:rPr>
        <w:t>go FOOM‘</w:t>
      </w:r>
      <w:r w:rsidRPr="00234A5C">
        <w:rPr>
          <w:rStyle w:val="StyleUnderline"/>
          <w:highlight w:val="cyan"/>
        </w:rPr>
        <w:t>.</w:t>
      </w:r>
    </w:p>
    <w:p w14:paraId="3AA8959B" w14:textId="77777777" w:rsidR="00CC4195" w:rsidRPr="000E2A48" w:rsidRDefault="00CC4195" w:rsidP="00CC4195">
      <w:pPr>
        <w:rPr>
          <w:sz w:val="16"/>
        </w:rPr>
      </w:pPr>
      <w:r w:rsidRPr="000E2A48">
        <w:rPr>
          <w:sz w:val="16"/>
        </w:rPr>
        <w:t>To my mind, a scholarly literature consists primarily of research articles and monographs published by reputable journals and publishers after a process of pre-publication peer review. The authors of scholarly articles typically hold PhDs in their fields, as do their reviewers. I am hesitant to recognize the current assemblage of blog posts, forum discussions and the like, often written by nonterminal degree holders, as constituting a scholarly literature.</w:t>
      </w:r>
    </w:p>
    <w:p w14:paraId="708032AC" w14:textId="77777777" w:rsidR="00CC4195" w:rsidRPr="000E2A48" w:rsidRDefault="00CC4195" w:rsidP="00CC4195">
      <w:pPr>
        <w:rPr>
          <w:sz w:val="16"/>
        </w:rPr>
      </w:pPr>
      <w:r w:rsidRPr="000E2A48">
        <w:rPr>
          <w:sz w:val="16"/>
        </w:rPr>
        <w:t>The notion of a scholarly literature will come to the foreground at one key point in our discussion (Section 2.2 of the Carlsmith report), where confident predictions of strong progress in artificial intelligence are made almost entirely without argument. Instead, we are asked to defer to the literature. What literature? Here we are offered citations to three unpublished reports, all by the same foundation that commissioned the Carlsmith report (Cotra 2020, Davidson 2021, Roodman 2020), and a selection of mostly unpublished surveys carried out almost entirely by effective altruist organizations.</w:t>
      </w:r>
    </w:p>
    <w:p w14:paraId="0124E8C0" w14:textId="77777777" w:rsidR="00CC4195" w:rsidRPr="000E2A48" w:rsidRDefault="00CC4195" w:rsidP="00CC4195">
      <w:pPr>
        <w:rPr>
          <w:sz w:val="16"/>
        </w:rPr>
      </w:pPr>
      <w:r w:rsidRPr="000E2A48">
        <w:rPr>
          <w:rStyle w:val="StyleUnderline"/>
          <w:highlight w:val="cyan"/>
        </w:rPr>
        <w:t>This is</w:t>
      </w:r>
      <w:r w:rsidRPr="000E2A48">
        <w:rPr>
          <w:rStyle w:val="StyleUnderline"/>
        </w:rPr>
        <w:t xml:space="preserve"> not a scholarly literature, and it is </w:t>
      </w:r>
      <w:r w:rsidRPr="000E2A48">
        <w:rPr>
          <w:rStyle w:val="Emphasis"/>
          <w:highlight w:val="cyan"/>
        </w:rPr>
        <w:t>not</w:t>
      </w:r>
      <w:r w:rsidRPr="000E2A48">
        <w:rPr>
          <w:sz w:val="16"/>
        </w:rPr>
        <w:t xml:space="preserve"> a literature </w:t>
      </w:r>
      <w:r w:rsidRPr="000E2A48">
        <w:rPr>
          <w:rStyle w:val="StyleUnderline"/>
          <w:highlight w:val="cyan"/>
        </w:rPr>
        <w:t>worthy of</w:t>
      </w:r>
      <w:r w:rsidRPr="000E2A48">
        <w:rPr>
          <w:rStyle w:val="StyleUnderline"/>
        </w:rPr>
        <w:t xml:space="preserve"> our </w:t>
      </w:r>
      <w:r w:rsidRPr="000E2A48">
        <w:rPr>
          <w:rStyle w:val="Emphasis"/>
          <w:highlight w:val="cyan"/>
        </w:rPr>
        <w:t>trust</w:t>
      </w:r>
      <w:r w:rsidRPr="000E2A48">
        <w:rPr>
          <w:rStyle w:val="StyleUnderline"/>
        </w:rPr>
        <w:t xml:space="preserve">. The </w:t>
      </w:r>
      <w:r w:rsidRPr="000E2A48">
        <w:rPr>
          <w:rStyle w:val="StyleUnderline"/>
          <w:highlight w:val="cyan"/>
        </w:rPr>
        <w:t>authors</w:t>
      </w:r>
      <w:r w:rsidRPr="000E2A48">
        <w:rPr>
          <w:sz w:val="16"/>
        </w:rPr>
        <w:t xml:space="preserve"> of all three of the cited reports </w:t>
      </w:r>
      <w:r w:rsidRPr="000E2A48">
        <w:rPr>
          <w:rStyle w:val="Emphasis"/>
          <w:highlight w:val="cyan"/>
        </w:rPr>
        <w:t>lack</w:t>
      </w:r>
      <w:r w:rsidRPr="000E2A48">
        <w:rPr>
          <w:rStyle w:val="StyleUnderline"/>
          <w:highlight w:val="cyan"/>
        </w:rPr>
        <w:t xml:space="preserve"> terminal </w:t>
      </w:r>
      <w:r w:rsidRPr="000E2A48">
        <w:rPr>
          <w:rStyle w:val="Emphasis"/>
          <w:highlight w:val="cyan"/>
        </w:rPr>
        <w:t>degrees</w:t>
      </w:r>
      <w:r w:rsidRPr="000E2A48">
        <w:rPr>
          <w:rStyle w:val="StyleUnderline"/>
        </w:rPr>
        <w:t xml:space="preserve"> in their fields</w:t>
      </w:r>
      <w:r w:rsidRPr="000E2A48">
        <w:rPr>
          <w:sz w:val="16"/>
        </w:rPr>
        <w:t xml:space="preserve">; have no academic affiliation; </w:t>
      </w:r>
      <w:r w:rsidRPr="000E2A48">
        <w:rPr>
          <w:rStyle w:val="StyleUnderline"/>
          <w:highlight w:val="cyan"/>
        </w:rPr>
        <w:t>and</w:t>
      </w:r>
      <w:r w:rsidRPr="00CE3B57">
        <w:rPr>
          <w:rStyle w:val="StyleUnderline"/>
        </w:rPr>
        <w:t xml:space="preserve"> have </w:t>
      </w:r>
      <w:r w:rsidRPr="00CE3B57">
        <w:rPr>
          <w:rStyle w:val="Emphasis"/>
        </w:rPr>
        <w:t>little</w:t>
      </w:r>
      <w:r w:rsidRPr="000E2A48">
        <w:rPr>
          <w:rStyle w:val="Emphasis"/>
        </w:rPr>
        <w:t xml:space="preserve"> record</w:t>
      </w:r>
      <w:r w:rsidRPr="000E2A48">
        <w:rPr>
          <w:rStyle w:val="StyleUnderline"/>
        </w:rPr>
        <w:t xml:space="preserve"> of serious </w:t>
      </w:r>
      <w:r w:rsidRPr="000E2A48">
        <w:rPr>
          <w:rStyle w:val="Emphasis"/>
          <w:highlight w:val="cyan"/>
        </w:rPr>
        <w:t>scholarship</w:t>
      </w:r>
      <w:r w:rsidRPr="000E2A48">
        <w:rPr>
          <w:sz w:val="16"/>
        </w:rPr>
        <w:t xml:space="preserve">. </w:t>
      </w:r>
      <w:r w:rsidRPr="00CE3B57">
        <w:rPr>
          <w:rStyle w:val="StyleUnderline"/>
        </w:rPr>
        <w:t>These</w:t>
      </w:r>
      <w:r w:rsidRPr="000E2A48">
        <w:rPr>
          <w:rStyle w:val="StyleUnderline"/>
        </w:rPr>
        <w:t xml:space="preserve"> reports and surveys </w:t>
      </w:r>
      <w:r w:rsidRPr="000E2A48">
        <w:rPr>
          <w:rStyle w:val="StyleUnderline"/>
          <w:highlight w:val="cyan"/>
        </w:rPr>
        <w:t xml:space="preserve">have </w:t>
      </w:r>
      <w:r w:rsidRPr="000E2A48">
        <w:rPr>
          <w:rStyle w:val="Emphasis"/>
          <w:highlight w:val="cyan"/>
        </w:rPr>
        <w:t>not</w:t>
      </w:r>
      <w:r w:rsidRPr="000E2A48">
        <w:rPr>
          <w:rStyle w:val="StyleUnderline"/>
          <w:highlight w:val="cyan"/>
        </w:rPr>
        <w:t xml:space="preserve"> been through</w:t>
      </w:r>
      <w:r w:rsidRPr="000E2A48">
        <w:rPr>
          <w:rStyle w:val="StyleUnderline"/>
        </w:rPr>
        <w:t xml:space="preserve"> rigorous processes of </w:t>
      </w:r>
      <w:r w:rsidRPr="000E2A48">
        <w:rPr>
          <w:rStyle w:val="Emphasis"/>
          <w:highlight w:val="cyan"/>
        </w:rPr>
        <w:t>peer review</w:t>
      </w:r>
      <w:r w:rsidRPr="000E2A48">
        <w:rPr>
          <w:sz w:val="16"/>
        </w:rPr>
        <w:t xml:space="preserve"> (a point I return to below), </w:t>
      </w:r>
      <w:r w:rsidRPr="000E2A48">
        <w:rPr>
          <w:rStyle w:val="StyleUnderline"/>
          <w:highlight w:val="cyan"/>
        </w:rPr>
        <w:t>and have</w:t>
      </w:r>
      <w:r w:rsidRPr="000E2A48">
        <w:rPr>
          <w:rStyle w:val="StyleUnderline"/>
        </w:rPr>
        <w:t xml:space="preserve"> largely </w:t>
      </w:r>
      <w:r w:rsidRPr="000E2A48">
        <w:rPr>
          <w:rStyle w:val="StyleUnderline"/>
          <w:highlight w:val="cyan"/>
        </w:rPr>
        <w:t xml:space="preserve">been </w:t>
      </w:r>
      <w:r w:rsidRPr="000E2A48">
        <w:rPr>
          <w:rStyle w:val="Emphasis"/>
          <w:highlight w:val="cyan"/>
        </w:rPr>
        <w:t>self-published</w:t>
      </w:r>
      <w:r w:rsidRPr="000E2A48">
        <w:rPr>
          <w:rStyle w:val="StyleUnderline"/>
          <w:highlight w:val="cyan"/>
        </w:rPr>
        <w:t xml:space="preserve"> by</w:t>
      </w:r>
      <w:r w:rsidRPr="000E2A48">
        <w:rPr>
          <w:rStyle w:val="StyleUnderline"/>
        </w:rPr>
        <w:t xml:space="preserve"> a few </w:t>
      </w:r>
      <w:r w:rsidRPr="000E2A48">
        <w:rPr>
          <w:rStyle w:val="Emphasis"/>
        </w:rPr>
        <w:t xml:space="preserve">philanthropic </w:t>
      </w:r>
      <w:r w:rsidRPr="000E2A48">
        <w:rPr>
          <w:rStyle w:val="Emphasis"/>
          <w:highlight w:val="cyan"/>
        </w:rPr>
        <w:t>foundations</w:t>
      </w:r>
      <w:r w:rsidRPr="000E2A48">
        <w:rPr>
          <w:rStyle w:val="StyleUnderline"/>
        </w:rPr>
        <w:t xml:space="preserve"> which are known for </w:t>
      </w:r>
      <w:r w:rsidRPr="000E2A48">
        <w:rPr>
          <w:rStyle w:val="Emphasis"/>
          <w:highlight w:val="cyan"/>
        </w:rPr>
        <w:t>pushing</w:t>
      </w:r>
      <w:r w:rsidRPr="000E2A48">
        <w:rPr>
          <w:rStyle w:val="StyleUnderline"/>
        </w:rPr>
        <w:t xml:space="preserve"> very </w:t>
      </w:r>
      <w:r w:rsidRPr="000E2A48">
        <w:rPr>
          <w:rStyle w:val="Emphasis"/>
          <w:highlight w:val="cyan"/>
        </w:rPr>
        <w:t>strong views</w:t>
      </w:r>
      <w:r w:rsidRPr="000E2A48">
        <w:rPr>
          <w:sz w:val="16"/>
        </w:rPr>
        <w:t xml:space="preserve"> about existential risk from artificial agents. I do not, and will not, defer to such an assemblage of writings, nor am I terribly excited to read them.</w:t>
      </w:r>
    </w:p>
    <w:p w14:paraId="0001AF66" w14:textId="77777777" w:rsidR="00CC4195" w:rsidRPr="000E2A48" w:rsidRDefault="00CC4195" w:rsidP="00CC4195">
      <w:pPr>
        <w:rPr>
          <w:sz w:val="16"/>
        </w:rPr>
      </w:pPr>
      <w:r w:rsidRPr="000E2A48">
        <w:rPr>
          <w:sz w:val="16"/>
        </w:rPr>
        <w:t>(Edit: A reader points out that some authors have some of the marks of authority emphasized above. For example, Roodman has several well-respected and well-cited publications under his belt, and Carlsmith is finishing a PhD at Oxford. It is important to bear in mind that scholarly authority is not an all-or-nothing question, and to be clear about what marks of authority an author or foundation does or does not have).</w:t>
      </w:r>
    </w:p>
    <w:p w14:paraId="5BB27E86" w14:textId="77777777" w:rsidR="00CC4195" w:rsidRPr="000E2A48" w:rsidRDefault="00CC4195" w:rsidP="00CC4195">
      <w:pPr>
        <w:rPr>
          <w:sz w:val="16"/>
        </w:rPr>
      </w:pPr>
      <w:r w:rsidRPr="000E2A48">
        <w:rPr>
          <w:sz w:val="16"/>
        </w:rPr>
        <w:t>A fourth issue concerns the nature of peer review. Scholarly articles are typically evaluated through processes of pre-publication peer review, in which leading and independent specialists commission reviews from experts in the field. Reviewers have the power to decide whether and in what form the article is published. Reviews are financially uncompensated, or in special cases poorly compensated, and typically private.</w:t>
      </w:r>
    </w:p>
    <w:p w14:paraId="69ACAEEF" w14:textId="77777777" w:rsidR="00CC4195" w:rsidRPr="000E2A48" w:rsidRDefault="00CC4195" w:rsidP="00CC4195">
      <w:pPr>
        <w:rPr>
          <w:sz w:val="16"/>
        </w:rPr>
      </w:pPr>
      <w:r w:rsidRPr="000E2A48">
        <w:rPr>
          <w:sz w:val="16"/>
        </w:rPr>
        <w:t>Carlsmith’s report did not go through any comparable process, and would likely not have made it through peer review at a leading journal. Carlsmith’s report was subject only to post-publication review in which staff members of the Open Philanthropy Foundation (which commissioned the report) commissioned reviews from a range of authors. Reviewers had no power to alter or reject the report. Reviews were generously financially compensated, and were posted in public. As we saw, public reviews can have real consequences for reviewers (a public guffaw met my report), so we are typically more reluctant to speak our minds, especially when we are being paid by the foundation which commissioned the report.</w:t>
      </w:r>
    </w:p>
    <w:p w14:paraId="4144BB29" w14:textId="0186CC76" w:rsidR="00C77C38" w:rsidRDefault="00CC4195">
      <w:pPr>
        <w:rPr>
          <w:sz w:val="16"/>
        </w:rPr>
      </w:pPr>
      <w:r w:rsidRPr="000E2A48">
        <w:rPr>
          <w:sz w:val="16"/>
        </w:rPr>
        <w:t>Many scholars view articles which have not passed processes of peer review with deep suspicion. A report such as the Carlsmith report would be viewed in much the same light as a post on a good blog – that is to say, a far cry from a contribution to the scholarly literature. (Although I hope that readers will enjoy and learn from this blog, I would never dream of demanding that it be cited in scholarly discussions. If you want to learn about the ethics of artificial intelligence, you can read any of the many excellent papers on this subject written by world-leading scholars).</w:t>
      </w:r>
    </w:p>
    <w:p w14:paraId="738E9C45" w14:textId="7AB3AF75" w:rsidR="003F298D" w:rsidRDefault="003F298D" w:rsidP="003F298D">
      <w:pPr>
        <w:pStyle w:val="Heading1"/>
      </w:pPr>
      <w:r>
        <w:t>1NR</w:t>
      </w:r>
    </w:p>
    <w:p w14:paraId="788FF28D" w14:textId="15EE13D4" w:rsidR="003F298D" w:rsidRDefault="003F298D" w:rsidP="003F298D">
      <w:pPr>
        <w:pStyle w:val="Heading2"/>
      </w:pPr>
      <w:r>
        <w:t>T</w:t>
      </w:r>
      <w:r>
        <w:t>-</w:t>
      </w:r>
      <w:r>
        <w:t>CBR</w:t>
      </w:r>
    </w:p>
    <w:p w14:paraId="6EA3A250" w14:textId="77777777" w:rsidR="003F298D" w:rsidRDefault="003F298D" w:rsidP="003F298D">
      <w:pPr>
        <w:pStyle w:val="Heading3"/>
      </w:pPr>
      <w:r>
        <w:t>Rights Broad</w:t>
      </w:r>
    </w:p>
    <w:p w14:paraId="1696C1D7" w14:textId="77777777" w:rsidR="003F298D" w:rsidRPr="003F298D" w:rsidRDefault="003F298D" w:rsidP="003F298D">
      <w:pPr>
        <w:pStyle w:val="Heading4"/>
      </w:pPr>
      <w:r w:rsidRPr="003F298D">
        <w:t>Card geeking</w:t>
      </w:r>
    </w:p>
    <w:p w14:paraId="30970270" w14:textId="77777777" w:rsidR="003F298D" w:rsidRPr="003F298D" w:rsidRDefault="003F298D" w:rsidP="003F298D">
      <w:r w:rsidRPr="003F298D">
        <w:t>Britannica (2025, February 18). Collective Bargaining | Definition, Objectives, Functions, Types, &amp; Facts. (2025, February 18). Encyclopedia Britannica. https://www.britannica.com/topic/collective-bargaining CJS</w:t>
      </w:r>
    </w:p>
    <w:p w14:paraId="48321DE2" w14:textId="697B7B4A" w:rsidR="003F298D" w:rsidRPr="001856F5" w:rsidRDefault="003F298D" w:rsidP="003F298D">
      <w:r w:rsidRPr="003C313F">
        <w:rPr>
          <w:highlight w:val="cyan"/>
          <w:u w:val="single"/>
        </w:rPr>
        <w:t>collective bargaining, the ongoing process of negotiation between representatives of workers and employers to establish the conditions of employment</w:t>
      </w:r>
      <w:r w:rsidRPr="006A302C">
        <w:t xml:space="preserve">. </w:t>
      </w:r>
      <w:r w:rsidRPr="002D7305">
        <w:rPr>
          <w:highlight w:val="green"/>
        </w:rPr>
        <w:t xml:space="preserve">The collectively determined agreement </w:t>
      </w:r>
      <w:r w:rsidRPr="002D7305">
        <w:rPr>
          <w:highlight w:val="green"/>
          <w:u w:val="single"/>
        </w:rPr>
        <w:t>may cover not only wages but hiring practices, layoffs, promotions, job functions, working conditions and hours</w:t>
      </w:r>
      <w:r w:rsidRPr="002D7305">
        <w:rPr>
          <w:highlight w:val="green"/>
        </w:rPr>
        <w:t>,</w:t>
      </w:r>
      <w:r w:rsidRPr="006A302C">
        <w:t xml:space="preserve"> worker </w:t>
      </w:r>
      <w:r w:rsidRPr="005230ED">
        <w:t>discipline</w:t>
      </w:r>
      <w:r w:rsidRPr="006A302C">
        <w:t> and termination, and benefit programs.</w:t>
      </w:r>
    </w:p>
    <w:p w14:paraId="656B8C61" w14:textId="7B511476" w:rsidR="003F298D" w:rsidRPr="003F298D" w:rsidRDefault="003F298D" w:rsidP="003F298D">
      <w:pPr>
        <w:pStyle w:val="Heading4"/>
        <w:rPr>
          <w:rStyle w:val="Style13ptBold"/>
          <w:b/>
          <w:bCs w:val="0"/>
        </w:rPr>
      </w:pPr>
      <w:r w:rsidRPr="003F298D">
        <w:rPr>
          <w:rStyle w:val="Style13ptBold"/>
          <w:b/>
          <w:bCs w:val="0"/>
        </w:rPr>
        <w:t>The</w:t>
      </w:r>
      <w:r>
        <w:rPr>
          <w:rStyle w:val="Style13ptBold"/>
          <w:b/>
          <w:bCs w:val="0"/>
        </w:rPr>
        <w:t>ir</w:t>
      </w:r>
      <w:r w:rsidRPr="003F298D">
        <w:rPr>
          <w:rStyle w:val="Style13ptBold"/>
          <w:b/>
          <w:bCs w:val="0"/>
        </w:rPr>
        <w:t xml:space="preserve"> Extra T inev card sucks </w:t>
      </w:r>
    </w:p>
    <w:p w14:paraId="69F53FAD" w14:textId="77777777" w:rsidR="003F298D" w:rsidRDefault="003F298D" w:rsidP="003F298D">
      <w:r>
        <w:rPr>
          <w:rStyle w:val="Style13ptBold"/>
        </w:rPr>
        <w:t xml:space="preserve">Dorf 96 </w:t>
      </w:r>
      <w:r w:rsidRPr="005A55A4">
        <w:t xml:space="preserve">– Michael, J.D. from Harvard Law, Robert S. Stevens Professor of Law at Cornell University, (“Incidental Burdens on Fundamental Rights,” Cornell Law School, 4-1-1996, https://scholarship.law.cornell.edu/cgi/viewcontent.cgi?article=1104&amp;context=facpub) </w:t>
      </w:r>
      <w:r w:rsidRPr="00BF1AC2">
        <w:t>\\Jace</w:t>
      </w:r>
    </w:p>
    <w:p w14:paraId="0098B2E8" w14:textId="77777777" w:rsidR="003F298D" w:rsidRPr="00DA025D" w:rsidRDefault="003F298D" w:rsidP="003F298D">
      <w:pPr>
        <w:rPr>
          <w:sz w:val="16"/>
        </w:rPr>
      </w:pPr>
      <w:r w:rsidRPr="00DA025D">
        <w:rPr>
          <w:sz w:val="16"/>
          <w:szCs w:val="16"/>
        </w:rPr>
        <w:t>Fundamental constitutional</w:t>
      </w:r>
      <w:r w:rsidRPr="00DA025D">
        <w:t xml:space="preserve"> </w:t>
      </w:r>
      <w:r w:rsidRPr="003C313F">
        <w:rPr>
          <w:rStyle w:val="StyleUnderline"/>
          <w:highlight w:val="cyan"/>
        </w:rPr>
        <w:t>rights1 are burdened in two</w:t>
      </w:r>
      <w:r w:rsidRPr="00DA025D">
        <w:rPr>
          <w:sz w:val="16"/>
        </w:rPr>
        <w:t xml:space="preserve"> principal </w:t>
      </w:r>
      <w:r w:rsidRPr="003C313F">
        <w:rPr>
          <w:rStyle w:val="StyleUnderline"/>
          <w:highlight w:val="cyan"/>
        </w:rPr>
        <w:t>ways. First, the government</w:t>
      </w:r>
      <w:r w:rsidRPr="00AB087E">
        <w:rPr>
          <w:rStyle w:val="StyleUnderline"/>
        </w:rPr>
        <w:t xml:space="preserve"> sometimes </w:t>
      </w:r>
      <w:r w:rsidRPr="003C313F">
        <w:rPr>
          <w:rStyle w:val="StyleUnderline"/>
          <w:highlight w:val="cyan"/>
        </w:rPr>
        <w:t>singles out</w:t>
      </w:r>
      <w:r w:rsidRPr="00AB087E">
        <w:rPr>
          <w:rStyle w:val="StyleUnderline"/>
        </w:rPr>
        <w:t xml:space="preserve"> protected </w:t>
      </w:r>
      <w:r w:rsidRPr="003C313F">
        <w:rPr>
          <w:rStyle w:val="StyleUnderline"/>
          <w:highlight w:val="cyan"/>
        </w:rPr>
        <w:t>activity</w:t>
      </w:r>
      <w:r w:rsidRPr="00DA025D">
        <w:rPr>
          <w:sz w:val="16"/>
        </w:rPr>
        <w:t xml:space="preserve"> for disadvantageous treatment. For example, </w:t>
      </w:r>
      <w:r w:rsidRPr="002D7305">
        <w:rPr>
          <w:highlight w:val="green"/>
          <w:u w:val="single"/>
        </w:rPr>
        <w:t>a state statute might specifically prohibit flag-burning2 or the use of contraceptives</w:t>
      </w:r>
      <w:r w:rsidRPr="00DA025D">
        <w:rPr>
          <w:sz w:val="16"/>
        </w:rPr>
        <w:t xml:space="preserve">.3 </w:t>
      </w:r>
      <w:r w:rsidRPr="003C313F">
        <w:rPr>
          <w:rStyle w:val="StyleUnderline"/>
          <w:highlight w:val="cyan"/>
        </w:rPr>
        <w:t>Second, the government</w:t>
      </w:r>
      <w:r w:rsidRPr="00AB087E">
        <w:rPr>
          <w:rStyle w:val="StyleUnderline"/>
        </w:rPr>
        <w:t xml:space="preserve"> sometimes </w:t>
      </w:r>
      <w:r w:rsidRPr="003C313F">
        <w:rPr>
          <w:rStyle w:val="StyleUnderline"/>
          <w:highlight w:val="cyan"/>
        </w:rPr>
        <w:t>enforces a law that</w:t>
      </w:r>
      <w:r w:rsidRPr="00AB087E">
        <w:rPr>
          <w:rStyle w:val="StyleUnderline"/>
        </w:rPr>
        <w:t xml:space="preserve"> does not, on its face, regulate protected conduct, but that </w:t>
      </w:r>
      <w:r w:rsidRPr="003C313F">
        <w:rPr>
          <w:rStyle w:val="StyleUnderline"/>
          <w:highlight w:val="cyan"/>
        </w:rPr>
        <w:t>has the incidental effect of burdening a right</w:t>
      </w:r>
      <w:r w:rsidRPr="00DA025D">
        <w:rPr>
          <w:sz w:val="16"/>
        </w:rPr>
        <w:t xml:space="preserve"> to engage in such conduct under some circumstances. For example, </w:t>
      </w:r>
      <w:r w:rsidRPr="002D7305">
        <w:rPr>
          <w:highlight w:val="green"/>
          <w:u w:val="single"/>
        </w:rPr>
        <w:t>a state might apply its law prohibiting drug use to Native Americans</w:t>
      </w:r>
      <w:r w:rsidRPr="00DA025D">
        <w:rPr>
          <w:sz w:val="16"/>
        </w:rPr>
        <w:t xml:space="preserve"> who ingest peyote as part of a religious ceremony.4</w:t>
      </w:r>
    </w:p>
    <w:p w14:paraId="483ECDDB" w14:textId="708ADAF1" w:rsidR="003F298D" w:rsidRPr="003F298D" w:rsidRDefault="003F298D" w:rsidP="003F298D">
      <w:pPr>
        <w:rPr>
          <w:sz w:val="16"/>
        </w:rPr>
      </w:pPr>
      <w:r w:rsidRPr="003C313F">
        <w:rPr>
          <w:rStyle w:val="StyleUnderline"/>
          <w:highlight w:val="cyan"/>
        </w:rPr>
        <w:t>Let us call these</w:t>
      </w:r>
      <w:r w:rsidRPr="00AB087E">
        <w:rPr>
          <w:rStyle w:val="StyleUnderline"/>
        </w:rPr>
        <w:t xml:space="preserve"> two types</w:t>
      </w:r>
      <w:r w:rsidRPr="00DA025D">
        <w:rPr>
          <w:sz w:val="16"/>
        </w:rPr>
        <w:t xml:space="preserve"> of burdens </w:t>
      </w:r>
      <w:r w:rsidRPr="003C313F">
        <w:rPr>
          <w:rStyle w:val="StyleUnderline"/>
          <w:highlight w:val="cyan"/>
        </w:rPr>
        <w:t>direct and incidental</w:t>
      </w:r>
      <w:r w:rsidRPr="00DA025D">
        <w:rPr>
          <w:sz w:val="16"/>
        </w:rPr>
        <w:t xml:space="preserve">, respectively.5 </w:t>
      </w:r>
      <w:r w:rsidRPr="003C313F">
        <w:rPr>
          <w:rStyle w:val="StyleUnderline"/>
          <w:highlight w:val="cyan"/>
        </w:rPr>
        <w:t>From the perspective of a rightholder, the severity of a law's impact has no</w:t>
      </w:r>
      <w:r w:rsidRPr="00AB087E">
        <w:rPr>
          <w:rStyle w:val="StyleUnderline"/>
        </w:rPr>
        <w:t xml:space="preserve"> necessary conn</w:t>
      </w:r>
      <w:r w:rsidRPr="003C313F">
        <w:rPr>
          <w:rStyle w:val="StyleUnderline"/>
          <w:highlight w:val="cyan"/>
        </w:rPr>
        <w:t>ection to whether the law directly or incidentally burdens the right</w:t>
      </w:r>
      <w:r w:rsidRPr="00AB087E">
        <w:rPr>
          <w:rStyle w:val="StyleUnderline"/>
        </w:rPr>
        <w:t>'s exercise</w:t>
      </w:r>
      <w:r w:rsidRPr="00DA025D">
        <w:rPr>
          <w:sz w:val="16"/>
        </w:rPr>
        <w:t>. Direct burdens can be trivial - for example</w:t>
      </w:r>
      <w:r w:rsidRPr="002D7305">
        <w:rPr>
          <w:highlight w:val="green"/>
          <w:u w:val="single"/>
        </w:rPr>
        <w:t>, a one-penny tax on newspapers that publish editorials critical of the government - whereas conversely, incidental burdens can be extremely harsh - for example, applying a prohibition against wearing headgear in the military to an Orthodox Jew.6</w:t>
      </w:r>
    </w:p>
    <w:p w14:paraId="2C6C2599" w14:textId="176D80CB" w:rsidR="003F298D" w:rsidRDefault="003F298D" w:rsidP="003F298D">
      <w:pPr>
        <w:pStyle w:val="Heading2"/>
      </w:pPr>
      <w:r>
        <w:t>Job Guarantee</w:t>
      </w:r>
      <w:r>
        <w:t xml:space="preserve"> PIC</w:t>
      </w:r>
    </w:p>
    <w:p w14:paraId="181D0D37" w14:textId="77777777" w:rsidR="003F298D" w:rsidRDefault="003F298D" w:rsidP="003F298D">
      <w:pPr>
        <w:pStyle w:val="Heading3"/>
      </w:pPr>
      <w:r>
        <w:t>Impact---2NC</w:t>
      </w:r>
    </w:p>
    <w:p w14:paraId="2D90A4D7" w14:textId="77777777" w:rsidR="003F298D" w:rsidRDefault="003F298D" w:rsidP="003F298D">
      <w:pPr>
        <w:pStyle w:val="Heading4"/>
      </w:pPr>
      <w:r>
        <w:t xml:space="preserve">Externally, our 1NC impact also says it’s key to cure </w:t>
      </w:r>
      <w:r w:rsidRPr="007B1F57">
        <w:rPr>
          <w:u w:val="single"/>
        </w:rPr>
        <w:t>cancer</w:t>
      </w:r>
      <w:r>
        <w:t>---extinction!</w:t>
      </w:r>
    </w:p>
    <w:p w14:paraId="211085E1" w14:textId="77777777" w:rsidR="003F298D" w:rsidRPr="006E603A" w:rsidRDefault="003F298D" w:rsidP="003F298D">
      <w:pPr>
        <w:rPr>
          <w:rStyle w:val="Style13ptBold"/>
        </w:rPr>
      </w:pPr>
      <w:r w:rsidRPr="006E603A">
        <w:rPr>
          <w:rStyle w:val="Style13ptBold"/>
        </w:rPr>
        <w:t xml:space="preserve">Johnson 16 </w:t>
      </w:r>
      <w:r w:rsidRPr="006E603A">
        <w:t xml:space="preserve">– George Johnson, columnist and science journalist for the New York Times, M.A. in Journalism and Public Affairs, American University (“Scientists Ponder the Prospect of Contagious Cancer,” </w:t>
      </w:r>
      <w:r w:rsidRPr="006E603A">
        <w:rPr>
          <w:i/>
        </w:rPr>
        <w:t>New York Times</w:t>
      </w:r>
      <w:r w:rsidRPr="006E603A">
        <w:t>, February 22</w:t>
      </w:r>
      <w:r w:rsidRPr="006E603A">
        <w:rPr>
          <w:vertAlign w:val="superscript"/>
        </w:rPr>
        <w:t>nd</w:t>
      </w:r>
      <w:r w:rsidRPr="006E603A">
        <w:t>, https://www.nytimes.com/2016/02/23/science/scientists-ponder-the-prospect-of-contagious-cancer.html?mcubz=0)</w:t>
      </w:r>
    </w:p>
    <w:p w14:paraId="11ECBDF1" w14:textId="77777777" w:rsidR="003F298D" w:rsidRPr="007B1F57" w:rsidRDefault="003F298D" w:rsidP="003F298D">
      <w:pPr>
        <w:rPr>
          <w:sz w:val="14"/>
        </w:rPr>
      </w:pPr>
      <w:r w:rsidRPr="006E603A">
        <w:rPr>
          <w:rStyle w:val="StyleUnderline"/>
        </w:rPr>
        <w:t>For all its peculiar horror, cancer comes with a saving grace</w:t>
      </w:r>
      <w:r w:rsidRPr="007B1F57">
        <w:rPr>
          <w:sz w:val="14"/>
        </w:rPr>
        <w:t xml:space="preserve">. If nothing else can stop a tumor’s mad evolution, the </w:t>
      </w:r>
      <w:r w:rsidRPr="006E603A">
        <w:rPr>
          <w:rStyle w:val="StyleUnderline"/>
        </w:rPr>
        <w:t>cancer ultimately dies with its host</w:t>
      </w:r>
      <w:r w:rsidRPr="007B1F57">
        <w:rPr>
          <w:sz w:val="14"/>
        </w:rPr>
        <w:t>. Everything the malignant cells have learned about outwitting the patient’s defenses — and those of the oncologists — is erased. The next case of cancer, in another victim, must start anew.</w:t>
      </w:r>
    </w:p>
    <w:p w14:paraId="423F78AE" w14:textId="77777777" w:rsidR="003F298D" w:rsidRPr="007B1F57" w:rsidRDefault="003F298D" w:rsidP="003F298D">
      <w:pPr>
        <w:rPr>
          <w:sz w:val="14"/>
        </w:rPr>
      </w:pPr>
      <w:r w:rsidRPr="00782F79">
        <w:rPr>
          <w:rStyle w:val="StyleUnderline"/>
          <w:highlight w:val="cyan"/>
        </w:rPr>
        <w:t>Imagine if</w:t>
      </w:r>
      <w:r w:rsidRPr="006E603A">
        <w:rPr>
          <w:rStyle w:val="StyleUnderline"/>
        </w:rPr>
        <w:t xml:space="preserve"> instead, </w:t>
      </w:r>
      <w:r w:rsidRPr="00782F79">
        <w:rPr>
          <w:rStyle w:val="StyleUnderline"/>
          <w:highlight w:val="cyan"/>
        </w:rPr>
        <w:t>cancer</w:t>
      </w:r>
      <w:r w:rsidRPr="006E603A">
        <w:rPr>
          <w:rStyle w:val="StyleUnderline"/>
        </w:rPr>
        <w:t xml:space="preserve"> cells </w:t>
      </w:r>
      <w:r w:rsidRPr="00782F79">
        <w:rPr>
          <w:rStyle w:val="StyleUnderline"/>
          <w:highlight w:val="cyan"/>
        </w:rPr>
        <w:t xml:space="preserve">had the </w:t>
      </w:r>
      <w:r w:rsidRPr="00782F79">
        <w:rPr>
          <w:rStyle w:val="Emphasis"/>
          <w:highlight w:val="cyan"/>
        </w:rPr>
        <w:t>ability to press</w:t>
      </w:r>
      <w:r w:rsidRPr="006E603A">
        <w:rPr>
          <w:rStyle w:val="Emphasis"/>
        </w:rPr>
        <w:t xml:space="preserve"> on to another body</w:t>
      </w:r>
      <w:r w:rsidRPr="007B1F57">
        <w:rPr>
          <w:sz w:val="14"/>
        </w:rPr>
        <w:t xml:space="preserve">. </w:t>
      </w:r>
      <w:r w:rsidRPr="006E603A">
        <w:rPr>
          <w:rStyle w:val="StyleUnderline"/>
        </w:rPr>
        <w:t xml:space="preserve">A cancer like that would have the power to </w:t>
      </w:r>
      <w:r w:rsidRPr="00782F79">
        <w:rPr>
          <w:rStyle w:val="Emphasis"/>
          <w:highlight w:val="cyan"/>
        </w:rPr>
        <w:t>metastasize</w:t>
      </w:r>
      <w:r w:rsidRPr="007B1F57">
        <w:rPr>
          <w:sz w:val="14"/>
        </w:rPr>
        <w:t xml:space="preserve"> not just from organ to organ, but </w:t>
      </w:r>
      <w:r w:rsidRPr="00782F79">
        <w:rPr>
          <w:rStyle w:val="Emphasis"/>
          <w:highlight w:val="cyan"/>
        </w:rPr>
        <w:t>from person to person</w:t>
      </w:r>
      <w:r w:rsidRPr="006E603A">
        <w:rPr>
          <w:rStyle w:val="StyleUnderline"/>
        </w:rPr>
        <w:t>, evolving deadly new skills along the way</w:t>
      </w:r>
      <w:r w:rsidRPr="007B1F57">
        <w:rPr>
          <w:sz w:val="14"/>
        </w:rPr>
        <w:t>.</w:t>
      </w:r>
    </w:p>
    <w:p w14:paraId="1805728C" w14:textId="77777777" w:rsidR="003F298D" w:rsidRPr="007B1F57" w:rsidRDefault="003F298D" w:rsidP="003F298D">
      <w:pPr>
        <w:rPr>
          <w:sz w:val="14"/>
        </w:rPr>
      </w:pPr>
      <w:r w:rsidRPr="007B1F57">
        <w:rPr>
          <w:sz w:val="14"/>
        </w:rPr>
        <w:t xml:space="preserve">While there is no sign of an imminent threat, several recent papers suggest that </w:t>
      </w:r>
      <w:r w:rsidRPr="006E603A">
        <w:rPr>
          <w:rStyle w:val="StyleUnderline"/>
        </w:rPr>
        <w:t xml:space="preserve">the eventual emergence of a </w:t>
      </w:r>
      <w:r w:rsidRPr="00782F79">
        <w:rPr>
          <w:rStyle w:val="StyleUnderline"/>
          <w:highlight w:val="cyan"/>
        </w:rPr>
        <w:t>contagious</w:t>
      </w:r>
      <w:r w:rsidRPr="006E603A">
        <w:rPr>
          <w:rStyle w:val="StyleUnderline"/>
        </w:rPr>
        <w:t xml:space="preserve"> human </w:t>
      </w:r>
      <w:r w:rsidRPr="00782F79">
        <w:rPr>
          <w:rStyle w:val="StyleUnderline"/>
          <w:highlight w:val="cyan"/>
        </w:rPr>
        <w:t>cancer is in the realm of</w:t>
      </w:r>
      <w:r w:rsidRPr="006E603A">
        <w:rPr>
          <w:rStyle w:val="StyleUnderline"/>
        </w:rPr>
        <w:t xml:space="preserve"> medical </w:t>
      </w:r>
      <w:r w:rsidRPr="00782F79">
        <w:rPr>
          <w:rStyle w:val="StyleUnderline"/>
          <w:highlight w:val="cyan"/>
        </w:rPr>
        <w:t>possibility</w:t>
      </w:r>
      <w:r w:rsidRPr="007B1F57">
        <w:rPr>
          <w:sz w:val="14"/>
        </w:rPr>
        <w:t xml:space="preserve">. </w:t>
      </w:r>
      <w:r w:rsidRPr="006E603A">
        <w:rPr>
          <w:rStyle w:val="StyleUnderline"/>
        </w:rPr>
        <w:t>This would not be a disease</w:t>
      </w:r>
      <w:r w:rsidRPr="007B1F57">
        <w:rPr>
          <w:sz w:val="14"/>
        </w:rPr>
        <w:t xml:space="preserve">, </w:t>
      </w:r>
      <w:r w:rsidRPr="006E603A">
        <w:rPr>
          <w:rStyle w:val="StyleUnderline"/>
        </w:rPr>
        <w:t>like cervical cancer</w:t>
      </w:r>
      <w:r w:rsidRPr="007B1F57">
        <w:rPr>
          <w:sz w:val="14"/>
        </w:rPr>
        <w:t xml:space="preserve">, that is set off by the spread of viruses, </w:t>
      </w:r>
      <w:r w:rsidRPr="006E603A">
        <w:rPr>
          <w:rStyle w:val="StyleUnderline"/>
        </w:rPr>
        <w:t>but</w:t>
      </w:r>
      <w:r w:rsidRPr="007B1F57">
        <w:rPr>
          <w:sz w:val="14"/>
        </w:rPr>
        <w:t xml:space="preserve"> rather </w:t>
      </w:r>
      <w:r w:rsidRPr="006E603A">
        <w:rPr>
          <w:rStyle w:val="StyleUnderline"/>
        </w:rPr>
        <w:t xml:space="preserve">one in which </w:t>
      </w:r>
      <w:r w:rsidRPr="006E603A">
        <w:rPr>
          <w:rStyle w:val="Emphasis"/>
        </w:rPr>
        <w:t>cancer cells actually travel from one person to another</w:t>
      </w:r>
      <w:r w:rsidRPr="006E603A">
        <w:rPr>
          <w:rStyle w:val="StyleUnderline"/>
        </w:rPr>
        <w:t xml:space="preserve"> and thrive in their new location</w:t>
      </w:r>
      <w:r w:rsidRPr="007B1F57">
        <w:rPr>
          <w:sz w:val="14"/>
        </w:rPr>
        <w:t>.</w:t>
      </w:r>
    </w:p>
    <w:p w14:paraId="24081557" w14:textId="77777777" w:rsidR="003F298D" w:rsidRPr="007B1F57" w:rsidRDefault="003F298D" w:rsidP="003F298D">
      <w:pPr>
        <w:rPr>
          <w:sz w:val="14"/>
        </w:rPr>
      </w:pPr>
      <w:r w:rsidRPr="007B1F57">
        <w:rPr>
          <w:sz w:val="14"/>
        </w:rPr>
        <w:t>So far this is known to have happened only under the most unusual circumstances. A 19-year-old laboratory worker who pricked herself with a syringe of colon cancer cells developed a tumor in her hand. A surgeon acquired a cancer from his patient after accidentally cutting himself during an operation. There are also cases of malignant cells being transferred from one person to another through an organ transplant or from a woman to her fetus.</w:t>
      </w:r>
    </w:p>
    <w:p w14:paraId="65277216" w14:textId="77777777" w:rsidR="003F298D" w:rsidRPr="007B1F57" w:rsidRDefault="003F298D" w:rsidP="003F298D">
      <w:pPr>
        <w:rPr>
          <w:sz w:val="14"/>
        </w:rPr>
      </w:pPr>
      <w:r w:rsidRPr="007B1F57">
        <w:rPr>
          <w:sz w:val="14"/>
        </w:rPr>
        <w:t>On each of these occasions, the malignancy went no further. The only known cancers that continue to move from body to body, evading the immune system, have been found in other animals. In laboratory experiments, for instance, cancer cells have been transferred by mosquitoes from one hamster to another. And so far, three kinds of contagious cancers have been discovered in the wild — in dogs, Tasmanian devils and, most recently, in soft shell clams.</w:t>
      </w:r>
    </w:p>
    <w:p w14:paraId="35509AC6" w14:textId="77777777" w:rsidR="003F298D" w:rsidRPr="007B1F57" w:rsidRDefault="003F298D" w:rsidP="003F298D">
      <w:pPr>
        <w:rPr>
          <w:sz w:val="14"/>
        </w:rPr>
      </w:pPr>
      <w:r w:rsidRPr="007B1F57">
        <w:rPr>
          <w:sz w:val="14"/>
        </w:rPr>
        <w:t>The oldest known example is a cancer that spreads between dogs during sexual intercourse — not as a side effect of a viral or bacterial infection, but rather through direct conveyance of cancer cells. The state of the research is described in a review, “The Cancer Which Survived,” published last year by Andrea Strakova and Elizabeth P. Murchison of the University of Cambridge.</w:t>
      </w:r>
    </w:p>
    <w:p w14:paraId="704E5D2B" w14:textId="77777777" w:rsidR="003F298D" w:rsidRPr="007B1F57" w:rsidRDefault="003F298D" w:rsidP="003F298D">
      <w:pPr>
        <w:rPr>
          <w:sz w:val="14"/>
        </w:rPr>
      </w:pPr>
      <w:r w:rsidRPr="007B1F57">
        <w:rPr>
          <w:sz w:val="14"/>
        </w:rPr>
        <w:t>The condition, canine transmissible venereal tumor disease, is believed to have sprung into existence 11,000 years ago — as a single cell in a single dog — and has been circulating ever since. (Why did this happen in dogs and not, say, cats? Perhaps because of what the authors demurely call the dogs’ “long-lasting coital tie” — the half an hour or so that a male and female are locked in intercourse, tearing genital tissues and providing the cancer cells with a leisurely crossing.)</w:t>
      </w:r>
    </w:p>
    <w:p w14:paraId="09592027" w14:textId="77777777" w:rsidR="003F298D" w:rsidRPr="007B1F57" w:rsidRDefault="003F298D" w:rsidP="003F298D">
      <w:pPr>
        <w:rPr>
          <w:sz w:val="14"/>
        </w:rPr>
      </w:pPr>
      <w:r w:rsidRPr="006E603A">
        <w:rPr>
          <w:rStyle w:val="StyleUnderline"/>
        </w:rPr>
        <w:t>Normally a cancer evolves in a single body over the course of years or decades</w:t>
      </w:r>
      <w:r w:rsidRPr="007B1F57">
        <w:rPr>
          <w:sz w:val="14"/>
        </w:rPr>
        <w:t xml:space="preserve">, </w:t>
      </w:r>
      <w:r w:rsidRPr="006E603A">
        <w:rPr>
          <w:rStyle w:val="StyleUnderline"/>
        </w:rPr>
        <w:t>accumulating the mutations that drive it to power</w:t>
      </w:r>
      <w:r w:rsidRPr="007B1F57">
        <w:rPr>
          <w:sz w:val="14"/>
        </w:rPr>
        <w:t xml:space="preserve">. </w:t>
      </w:r>
      <w:r w:rsidRPr="006E603A">
        <w:rPr>
          <w:rStyle w:val="StyleUnderline"/>
        </w:rPr>
        <w:t xml:space="preserve">But to have </w:t>
      </w:r>
      <w:r w:rsidRPr="006E603A">
        <w:rPr>
          <w:rStyle w:val="Emphasis"/>
        </w:rPr>
        <w:t>survived for millenniums</w:t>
      </w:r>
      <w:r w:rsidRPr="007B1F57">
        <w:rPr>
          <w:sz w:val="14"/>
        </w:rPr>
        <w:t xml:space="preserve">, researchers have proposed, canine </w:t>
      </w:r>
      <w:r w:rsidRPr="00782F79">
        <w:rPr>
          <w:rStyle w:val="StyleUnderline"/>
          <w:highlight w:val="cyan"/>
        </w:rPr>
        <w:t>cancer cells</w:t>
      </w:r>
      <w:r w:rsidRPr="006E603A">
        <w:rPr>
          <w:rStyle w:val="StyleUnderline"/>
        </w:rPr>
        <w:t xml:space="preserve"> may have </w:t>
      </w:r>
      <w:r w:rsidRPr="00782F79">
        <w:rPr>
          <w:rStyle w:val="StyleUnderline"/>
          <w:highlight w:val="cyan"/>
        </w:rPr>
        <w:t>developed mechanisms</w:t>
      </w:r>
      <w:r w:rsidRPr="007B1F57">
        <w:rPr>
          <w:sz w:val="14"/>
        </w:rPr>
        <w:t xml:space="preserve"> — like those in healthy cells — </w:t>
      </w:r>
      <w:r w:rsidRPr="00782F79">
        <w:rPr>
          <w:rStyle w:val="StyleUnderline"/>
          <w:highlight w:val="cyan"/>
        </w:rPr>
        <w:t>to</w:t>
      </w:r>
      <w:r w:rsidRPr="006E603A">
        <w:rPr>
          <w:rStyle w:val="StyleUnderline"/>
        </w:rPr>
        <w:t xml:space="preserve"> repair and </w:t>
      </w:r>
      <w:r w:rsidRPr="00782F79">
        <w:rPr>
          <w:rStyle w:val="StyleUnderline"/>
          <w:highlight w:val="cyan"/>
        </w:rPr>
        <w:t>stabilize their</w:t>
      </w:r>
      <w:r w:rsidRPr="006E603A">
        <w:rPr>
          <w:rStyle w:val="StyleUnderline"/>
        </w:rPr>
        <w:t xml:space="preserve"> own malignant </w:t>
      </w:r>
      <w:r w:rsidRPr="00782F79">
        <w:rPr>
          <w:rStyle w:val="StyleUnderline"/>
          <w:highlight w:val="cyan"/>
        </w:rPr>
        <w:t>genomes</w:t>
      </w:r>
      <w:r w:rsidRPr="007B1F57">
        <w:rPr>
          <w:sz w:val="14"/>
        </w:rPr>
        <w:t>.</w:t>
      </w:r>
    </w:p>
    <w:p w14:paraId="3B333071" w14:textId="77777777" w:rsidR="003F298D" w:rsidRPr="007B1F57" w:rsidRDefault="003F298D" w:rsidP="003F298D">
      <w:pPr>
        <w:rPr>
          <w:sz w:val="14"/>
        </w:rPr>
      </w:pPr>
      <w:r w:rsidRPr="007B1F57">
        <w:rPr>
          <w:sz w:val="14"/>
        </w:rPr>
        <w:t xml:space="preserve">Early on, </w:t>
      </w:r>
      <w:r w:rsidRPr="006E603A">
        <w:rPr>
          <w:rStyle w:val="StyleUnderline"/>
        </w:rPr>
        <w:t>cancer cells</w:t>
      </w:r>
      <w:r w:rsidRPr="007B1F57">
        <w:rPr>
          <w:sz w:val="14"/>
        </w:rPr>
        <w:t xml:space="preserve"> typically </w:t>
      </w:r>
      <w:r w:rsidRPr="006E603A">
        <w:rPr>
          <w:rStyle w:val="StyleUnderline"/>
        </w:rPr>
        <w:t>flourish by disabling DNA repair and ramping up the mutational frenzy</w:t>
      </w:r>
      <w:r w:rsidRPr="007B1F57">
        <w:rPr>
          <w:sz w:val="14"/>
        </w:rPr>
        <w:t xml:space="preserve">. Somewhere along the way, the age-old canine </w:t>
      </w:r>
      <w:r w:rsidRPr="006E603A">
        <w:rPr>
          <w:rStyle w:val="StyleUnderline"/>
        </w:rPr>
        <w:t xml:space="preserve">cells may have reinvented the device to </w:t>
      </w:r>
      <w:r w:rsidRPr="006E603A">
        <w:rPr>
          <w:rStyle w:val="Emphasis"/>
        </w:rPr>
        <w:t>extend their own longevity</w:t>
      </w:r>
      <w:r w:rsidRPr="007B1F57">
        <w:rPr>
          <w:sz w:val="14"/>
        </w:rPr>
        <w:t>. There is also speculation that this cancer may have learned to somehow modify canine sexual behavior in ways that promote the disease’s spread and survival.</w:t>
      </w:r>
    </w:p>
    <w:p w14:paraId="35D62256" w14:textId="77777777" w:rsidR="003F298D" w:rsidRPr="007B1F57" w:rsidRDefault="003F298D" w:rsidP="003F298D">
      <w:pPr>
        <w:rPr>
          <w:sz w:val="14"/>
        </w:rPr>
      </w:pPr>
      <w:r w:rsidRPr="007B1F57">
        <w:rPr>
          <w:sz w:val="14"/>
        </w:rPr>
        <w:t xml:space="preserve">The second kind of </w:t>
      </w:r>
      <w:r w:rsidRPr="00782F79">
        <w:rPr>
          <w:rStyle w:val="StyleUnderline"/>
          <w:highlight w:val="cyan"/>
        </w:rPr>
        <w:t>contagious cancer was discovered in</w:t>
      </w:r>
      <w:r w:rsidRPr="007B1F57">
        <w:rPr>
          <w:sz w:val="14"/>
        </w:rPr>
        <w:t xml:space="preserve"> the mid-1990s in </w:t>
      </w:r>
      <w:r w:rsidRPr="00782F79">
        <w:rPr>
          <w:rStyle w:val="StyleUnderline"/>
          <w:highlight w:val="cyan"/>
        </w:rPr>
        <w:t>Tasmanian devils</w:t>
      </w:r>
      <w:r w:rsidRPr="007B1F57">
        <w:rPr>
          <w:sz w:val="14"/>
        </w:rPr>
        <w:t xml:space="preserve">, which spread malignant cells as they try to tear off one another’s faces. Though it may be hard to sympathize, </w:t>
      </w:r>
      <w:r w:rsidRPr="006E603A">
        <w:rPr>
          <w:rStyle w:val="StyleUnderline"/>
        </w:rPr>
        <w:t>devil facial</w:t>
      </w:r>
      <w:r w:rsidRPr="007B1F57">
        <w:rPr>
          <w:sz w:val="14"/>
        </w:rPr>
        <w:t xml:space="preserve"> </w:t>
      </w:r>
      <w:r w:rsidRPr="00782F79">
        <w:rPr>
          <w:rStyle w:val="StyleUnderline"/>
          <w:highlight w:val="cyan"/>
        </w:rPr>
        <w:t>tumor disease threatens</w:t>
      </w:r>
      <w:r w:rsidRPr="006E603A">
        <w:rPr>
          <w:rStyle w:val="StyleUnderline"/>
        </w:rPr>
        <w:t xml:space="preserve"> the creatures with </w:t>
      </w:r>
      <w:r w:rsidRPr="00782F79">
        <w:rPr>
          <w:rStyle w:val="Emphasis"/>
          <w:highlight w:val="cyan"/>
        </w:rPr>
        <w:t>extinction</w:t>
      </w:r>
      <w:r w:rsidRPr="007B1F57">
        <w:rPr>
          <w:sz w:val="14"/>
        </w:rPr>
        <w:t>.</w:t>
      </w:r>
    </w:p>
    <w:p w14:paraId="72F01B6D" w14:textId="77777777" w:rsidR="003F298D" w:rsidRPr="007B1F57" w:rsidRDefault="003F298D" w:rsidP="003F298D">
      <w:pPr>
        <w:rPr>
          <w:sz w:val="14"/>
        </w:rPr>
      </w:pPr>
      <w:r w:rsidRPr="007B1F57">
        <w:rPr>
          <w:sz w:val="14"/>
        </w:rPr>
        <w:t>With so few examples, transmissible cancer has been easy to dismiss as an aberration. But in December, scientists at the Universities of Tasmania and Cambridge reported in Proceedings of the National Academy of Sciences that Tasmanian devils are passing around another kind of cancer — genetically distinct from the first. It’s weird enough that one such cancer would arise in the species. What are the chances that there would be two?</w:t>
      </w:r>
    </w:p>
    <w:p w14:paraId="00590ACE" w14:textId="77777777" w:rsidR="003F298D" w:rsidRPr="007B1F57" w:rsidRDefault="003F298D" w:rsidP="003F298D">
      <w:pPr>
        <w:rPr>
          <w:sz w:val="14"/>
        </w:rPr>
      </w:pPr>
      <w:r w:rsidRPr="007B1F57">
        <w:rPr>
          <w:sz w:val="14"/>
        </w:rPr>
        <w:t>One theory is that the animals are unusually vulnerable. Driven so close to extinction — by climate change, perhaps, or human predators — the species is lacking in genetic diversity. The cells of another devil injected through a vicious wound may seem so familiar that they are ignored by the recipient’s immune system. If some of the cells carry the mutations for the facial cancer, they might be free to flourish and develop into a new tumor.</w:t>
      </w:r>
    </w:p>
    <w:p w14:paraId="73002B05" w14:textId="77777777" w:rsidR="003F298D" w:rsidRPr="007B1F57" w:rsidRDefault="003F298D" w:rsidP="003F298D">
      <w:pPr>
        <w:rPr>
          <w:sz w:val="14"/>
        </w:rPr>
      </w:pPr>
      <w:r w:rsidRPr="007B1F57">
        <w:rPr>
          <w:sz w:val="14"/>
        </w:rPr>
        <w:t xml:space="preserve">But the </w:t>
      </w:r>
      <w:r w:rsidRPr="006E603A">
        <w:rPr>
          <w:rStyle w:val="StyleUnderline"/>
        </w:rPr>
        <w:t>scientists</w:t>
      </w:r>
      <w:r w:rsidRPr="007B1F57">
        <w:rPr>
          <w:sz w:val="14"/>
        </w:rPr>
        <w:t xml:space="preserve"> also </w:t>
      </w:r>
      <w:r w:rsidRPr="006E603A">
        <w:rPr>
          <w:rStyle w:val="StyleUnderline"/>
        </w:rPr>
        <w:t>proposed a more disturbing explanation</w:t>
      </w:r>
      <w:r w:rsidRPr="007B1F57">
        <w:rPr>
          <w:sz w:val="14"/>
        </w:rPr>
        <w:t xml:space="preserve">: that the emergence of </w:t>
      </w:r>
      <w:r w:rsidRPr="006E603A">
        <w:rPr>
          <w:rStyle w:val="Emphasis"/>
        </w:rPr>
        <w:t>contagious cancer</w:t>
      </w:r>
      <w:r w:rsidRPr="007B1F57">
        <w:rPr>
          <w:sz w:val="14"/>
        </w:rPr>
        <w:t xml:space="preserve"> </w:t>
      </w:r>
      <w:r w:rsidRPr="006E603A">
        <w:rPr>
          <w:rStyle w:val="StyleUnderline"/>
        </w:rPr>
        <w:t>may not be so rare after all</w:t>
      </w:r>
      <w:r w:rsidRPr="007B1F57">
        <w:rPr>
          <w:sz w:val="14"/>
        </w:rPr>
        <w:t>. “</w:t>
      </w:r>
      <w:r w:rsidRPr="006E603A">
        <w:rPr>
          <w:rStyle w:val="StyleUnderline"/>
        </w:rPr>
        <w:t>The possibility</w:t>
      </w:r>
      <w:r w:rsidRPr="007B1F57">
        <w:rPr>
          <w:sz w:val="14"/>
        </w:rPr>
        <w:t>,” they wrote, “</w:t>
      </w:r>
      <w:r w:rsidRPr="006E603A">
        <w:rPr>
          <w:rStyle w:val="StyleUnderline"/>
        </w:rPr>
        <w:t xml:space="preserve">warrants further investigation of the risk that </w:t>
      </w:r>
      <w:r w:rsidRPr="00782F79">
        <w:rPr>
          <w:rStyle w:val="Emphasis"/>
          <w:highlight w:val="cyan"/>
        </w:rPr>
        <w:t>such diseases could arise in humans</w:t>
      </w:r>
      <w:r w:rsidRPr="007B1F57">
        <w:rPr>
          <w:sz w:val="14"/>
        </w:rPr>
        <w:t>.”</w:t>
      </w:r>
    </w:p>
    <w:p w14:paraId="687F42C5" w14:textId="77777777" w:rsidR="003F298D" w:rsidRDefault="003F298D" w:rsidP="003F298D">
      <w:pPr>
        <w:rPr>
          <w:sz w:val="14"/>
        </w:rPr>
      </w:pPr>
      <w:r w:rsidRPr="006E603A">
        <w:rPr>
          <w:rStyle w:val="StyleUnderline"/>
        </w:rPr>
        <w:t>Cancer has</w:t>
      </w:r>
      <w:r w:rsidRPr="007B1F57">
        <w:rPr>
          <w:sz w:val="14"/>
        </w:rPr>
        <w:t xml:space="preserve"> probably </w:t>
      </w:r>
      <w:r w:rsidRPr="006E603A">
        <w:rPr>
          <w:rStyle w:val="StyleUnderline"/>
        </w:rPr>
        <w:t>existed ever since our first multicellular ancestors appeared on Earth hundreds of millions of years ago</w:t>
      </w:r>
      <w:r w:rsidRPr="007B1F57">
        <w:rPr>
          <w:sz w:val="14"/>
        </w:rPr>
        <w:t>. The life spans of even the longest-lived animals may be just too brief for cancers to easily evolve the ability to leap to another body. Otherwise, contagious cancer would be everywhere.</w:t>
      </w:r>
    </w:p>
    <w:p w14:paraId="753173A1" w14:textId="77777777" w:rsidR="003F298D" w:rsidRPr="00A82726" w:rsidRDefault="003F298D" w:rsidP="003F298D">
      <w:pPr>
        <w:pStyle w:val="Heading4"/>
        <w:rPr>
          <w:rFonts w:cstheme="minorHAnsi"/>
        </w:rPr>
      </w:pPr>
      <w:r>
        <w:rPr>
          <w:rFonts w:cstheme="minorHAnsi"/>
        </w:rPr>
        <w:t xml:space="preserve">And </w:t>
      </w:r>
      <w:r w:rsidRPr="00A82726">
        <w:rPr>
          <w:rFonts w:cstheme="minorHAnsi"/>
        </w:rPr>
        <w:t>ABRs</w:t>
      </w:r>
      <w:r>
        <w:rPr>
          <w:rFonts w:cstheme="minorHAnsi"/>
        </w:rPr>
        <w:t>---</w:t>
      </w:r>
      <w:r w:rsidRPr="00411E43">
        <w:rPr>
          <w:rFonts w:cstheme="minorHAnsi"/>
          <w:u w:val="single"/>
        </w:rPr>
        <w:t>extinction</w:t>
      </w:r>
      <w:r>
        <w:rPr>
          <w:rFonts w:cstheme="minorHAnsi"/>
        </w:rPr>
        <w:t xml:space="preserve">---those </w:t>
      </w:r>
      <w:r w:rsidRPr="00A82726">
        <w:rPr>
          <w:rFonts w:cstheme="minorHAnsi"/>
          <w:u w:val="single"/>
        </w:rPr>
        <w:t>short-circuit</w:t>
      </w:r>
      <w:r w:rsidRPr="00A82726">
        <w:rPr>
          <w:rFonts w:cstheme="minorHAnsi"/>
        </w:rPr>
        <w:t xml:space="preserve"> defense about </w:t>
      </w:r>
      <w:r w:rsidRPr="00A82726">
        <w:rPr>
          <w:rFonts w:cstheme="minorHAnsi"/>
          <w:u w:val="single"/>
        </w:rPr>
        <w:t>historical</w:t>
      </w:r>
      <w:r w:rsidRPr="00A82726">
        <w:rPr>
          <w:rFonts w:cstheme="minorHAnsi"/>
        </w:rPr>
        <w:t xml:space="preserve"> pandemics</w:t>
      </w:r>
      <w:r>
        <w:rPr>
          <w:rFonts w:cstheme="minorHAnsi"/>
        </w:rPr>
        <w:t>.</w:t>
      </w:r>
    </w:p>
    <w:p w14:paraId="052DCF31" w14:textId="77777777" w:rsidR="003F298D" w:rsidRPr="00A82726" w:rsidRDefault="003F298D" w:rsidP="003F298D">
      <w:pPr>
        <w:rPr>
          <w:rFonts w:asciiTheme="minorHAnsi" w:hAnsiTheme="minorHAnsi" w:cstheme="minorHAnsi"/>
        </w:rPr>
      </w:pPr>
      <w:r w:rsidRPr="00A82726">
        <w:rPr>
          <w:rFonts w:asciiTheme="minorHAnsi" w:hAnsiTheme="minorHAnsi" w:cstheme="minorHAnsi"/>
        </w:rPr>
        <w:t xml:space="preserve">Wallace </w:t>
      </w:r>
      <w:r w:rsidRPr="00A82726">
        <w:rPr>
          <w:rStyle w:val="Style13ptBold"/>
          <w:rFonts w:asciiTheme="minorHAnsi" w:hAnsiTheme="minorHAnsi" w:cstheme="minorHAnsi"/>
        </w:rPr>
        <w:t>Arthur 18</w:t>
      </w:r>
      <w:r w:rsidRPr="00A82726">
        <w:rPr>
          <w:rFonts w:asciiTheme="minorHAnsi" w:hAnsiTheme="minorHAnsi" w:cstheme="minorHAnsi"/>
        </w:rPr>
        <w:t>, Emeritus Professor of Zoology at the National University of Ireland, evolutionary biologist and science writer, “20. Extinction and How to Avoid It,” 20. Extinction and How to Avoid It, Harvard University Press, 11/05/2018, pp. 237–248 De Gruyter, doi:10.4159/9780674982246-021</w:t>
      </w:r>
    </w:p>
    <w:p w14:paraId="49724D43" w14:textId="77777777" w:rsidR="003F298D" w:rsidRPr="00A82726" w:rsidRDefault="003F298D" w:rsidP="003F298D">
      <w:pPr>
        <w:rPr>
          <w:rFonts w:asciiTheme="minorHAnsi" w:hAnsiTheme="minorHAnsi" w:cstheme="minorHAnsi"/>
          <w:sz w:val="16"/>
        </w:rPr>
      </w:pPr>
      <w:r w:rsidRPr="00A82726">
        <w:rPr>
          <w:rFonts w:asciiTheme="minorHAnsi" w:hAnsiTheme="minorHAnsi" w:cstheme="minorHAnsi"/>
          <w:sz w:val="16"/>
        </w:rPr>
        <w:t>Multiple Dangers</w:t>
      </w:r>
    </w:p>
    <w:p w14:paraId="410AE19A" w14:textId="77777777" w:rsidR="003F298D" w:rsidRPr="00A82726" w:rsidRDefault="003F298D" w:rsidP="003F298D">
      <w:pPr>
        <w:rPr>
          <w:rFonts w:asciiTheme="minorHAnsi" w:hAnsiTheme="minorHAnsi" w:cstheme="minorHAnsi"/>
          <w:sz w:val="16"/>
        </w:rPr>
      </w:pPr>
      <w:r w:rsidRPr="00A82726">
        <w:rPr>
          <w:rFonts w:asciiTheme="minorHAnsi" w:hAnsiTheme="minorHAnsi" w:cstheme="minorHAnsi"/>
          <w:sz w:val="16"/>
        </w:rPr>
        <w:t xml:space="preserve">All species of life of Earth, including </w:t>
      </w:r>
      <w:r w:rsidRPr="00A82726">
        <w:rPr>
          <w:rStyle w:val="Emphasis"/>
          <w:rFonts w:asciiTheme="minorHAnsi" w:hAnsiTheme="minorHAnsi" w:cstheme="minorHAnsi"/>
          <w:highlight w:val="cyan"/>
        </w:rPr>
        <w:t>humans</w:t>
      </w:r>
      <w:r w:rsidRPr="00A82726">
        <w:rPr>
          <w:rStyle w:val="StyleUnderline"/>
          <w:rFonts w:asciiTheme="minorHAnsi" w:hAnsiTheme="minorHAnsi" w:cstheme="minorHAnsi"/>
        </w:rPr>
        <w:t>, are subject to</w:t>
      </w:r>
      <w:r w:rsidRPr="00A82726">
        <w:rPr>
          <w:rFonts w:asciiTheme="minorHAnsi" w:hAnsiTheme="minorHAnsi" w:cstheme="minorHAnsi"/>
          <w:sz w:val="16"/>
        </w:rPr>
        <w:t xml:space="preserve"> a variety of </w:t>
      </w:r>
      <w:r w:rsidRPr="00A82726">
        <w:rPr>
          <w:rStyle w:val="Emphasis"/>
          <w:rFonts w:asciiTheme="minorHAnsi" w:hAnsiTheme="minorHAnsi" w:cstheme="minorHAnsi"/>
          <w:highlight w:val="cyan"/>
        </w:rPr>
        <w:t>threats to</w:t>
      </w:r>
      <w:r w:rsidRPr="00A82726">
        <w:rPr>
          <w:rFonts w:asciiTheme="minorHAnsi" w:hAnsiTheme="minorHAnsi" w:cstheme="minorHAnsi"/>
          <w:sz w:val="16"/>
        </w:rPr>
        <w:t xml:space="preserve"> their </w:t>
      </w:r>
      <w:r w:rsidRPr="00A82726">
        <w:rPr>
          <w:rStyle w:val="Emphasis"/>
          <w:rFonts w:asciiTheme="minorHAnsi" w:hAnsiTheme="minorHAnsi" w:cstheme="minorHAnsi"/>
        </w:rPr>
        <w:t xml:space="preserve">future </w:t>
      </w:r>
      <w:r w:rsidRPr="00A82726">
        <w:rPr>
          <w:rStyle w:val="Emphasis"/>
          <w:rFonts w:asciiTheme="minorHAnsi" w:hAnsiTheme="minorHAnsi" w:cstheme="minorHAnsi"/>
          <w:highlight w:val="cyan"/>
        </w:rPr>
        <w:t>existence</w:t>
      </w:r>
      <w:r w:rsidRPr="00A82726">
        <w:rPr>
          <w:rFonts w:asciiTheme="minorHAnsi" w:hAnsiTheme="minorHAnsi" w:cstheme="minorHAnsi"/>
          <w:sz w:val="16"/>
        </w:rPr>
        <w:t xml:space="preserve">. The main categories of threats are astronomical, geological, climatic, and biological, the last of these categories </w:t>
      </w:r>
      <w:r w:rsidRPr="00A82726">
        <w:rPr>
          <w:rStyle w:val="StyleUnderline"/>
          <w:rFonts w:asciiTheme="minorHAnsi" w:hAnsiTheme="minorHAnsi" w:cstheme="minorHAnsi"/>
          <w:highlight w:val="cyan"/>
        </w:rPr>
        <w:t>includ</w:t>
      </w:r>
      <w:r w:rsidRPr="00A82726">
        <w:rPr>
          <w:rStyle w:val="StyleUnderline"/>
          <w:rFonts w:asciiTheme="minorHAnsi" w:hAnsiTheme="minorHAnsi" w:cstheme="minorHAnsi"/>
        </w:rPr>
        <w:t>ing</w:t>
      </w:r>
      <w:r w:rsidRPr="00A82726">
        <w:rPr>
          <w:rFonts w:asciiTheme="minorHAnsi" w:hAnsiTheme="minorHAnsi" w:cstheme="minorHAnsi"/>
          <w:sz w:val="16"/>
        </w:rPr>
        <w:t xml:space="preserve"> </w:t>
      </w:r>
      <w:r w:rsidRPr="00A82726">
        <w:rPr>
          <w:rStyle w:val="Emphasis"/>
          <w:rFonts w:asciiTheme="minorHAnsi" w:hAnsiTheme="minorHAnsi" w:cstheme="minorHAnsi"/>
          <w:highlight w:val="cyan"/>
        </w:rPr>
        <w:t>disease</w:t>
      </w:r>
      <w:r w:rsidRPr="00A82726">
        <w:rPr>
          <w:rFonts w:asciiTheme="minorHAnsi" w:hAnsiTheme="minorHAnsi" w:cstheme="minorHAnsi"/>
          <w:sz w:val="16"/>
        </w:rPr>
        <w:t>. But although humans are in the same boat as all other animals in this respect, we’re special too, in relation to causing extinctions.</w:t>
      </w:r>
    </w:p>
    <w:p w14:paraId="597D97C0" w14:textId="77777777" w:rsidR="003F298D" w:rsidRPr="00A82726" w:rsidRDefault="003F298D" w:rsidP="003F298D">
      <w:pPr>
        <w:rPr>
          <w:rFonts w:asciiTheme="minorHAnsi" w:hAnsiTheme="minorHAnsi" w:cstheme="minorHAnsi"/>
          <w:sz w:val="16"/>
        </w:rPr>
      </w:pPr>
      <w:r w:rsidRPr="00A82726">
        <w:rPr>
          <w:rFonts w:asciiTheme="minorHAnsi" w:hAnsiTheme="minorHAnsi" w:cstheme="minorHAnsi"/>
          <w:sz w:val="16"/>
        </w:rPr>
        <w:t xml:space="preserve">First, we ourselves are a signiﬁcant cause of extinctions simply as a result of our day-to-day activities, which result, among other things, in climate change. Some scientists think that the Earth is currently entering a new mass- extinction event, of which we are the primary cause. No other species on its own has such major global effects that threaten so many other creatures. Our </w:t>
      </w:r>
      <w:r w:rsidRPr="00A82726">
        <w:rPr>
          <w:rStyle w:val="StyleUnderline"/>
          <w:rFonts w:asciiTheme="minorHAnsi" w:hAnsiTheme="minorHAnsi" w:cstheme="minorHAnsi"/>
        </w:rPr>
        <w:t>stewardship</w:t>
      </w:r>
      <w:r w:rsidRPr="00A82726">
        <w:rPr>
          <w:rFonts w:asciiTheme="minorHAnsi" w:hAnsiTheme="minorHAnsi" w:cstheme="minorHAnsi"/>
          <w:sz w:val="16"/>
        </w:rPr>
        <w:t xml:space="preserve"> of the planet </w:t>
      </w:r>
      <w:r w:rsidRPr="00A82726">
        <w:rPr>
          <w:rStyle w:val="StyleUnderline"/>
          <w:rFonts w:asciiTheme="minorHAnsi" w:hAnsiTheme="minorHAnsi" w:cstheme="minorHAnsi"/>
        </w:rPr>
        <w:t xml:space="preserve">is </w:t>
      </w:r>
      <w:r w:rsidRPr="00A82726">
        <w:rPr>
          <w:rStyle w:val="Emphasis"/>
          <w:rFonts w:asciiTheme="minorHAnsi" w:hAnsiTheme="minorHAnsi" w:cstheme="minorHAnsi"/>
        </w:rPr>
        <w:t>crucial</w:t>
      </w:r>
      <w:r w:rsidRPr="00A82726">
        <w:rPr>
          <w:rStyle w:val="StyleUnderline"/>
          <w:rFonts w:asciiTheme="minorHAnsi" w:hAnsiTheme="minorHAnsi" w:cstheme="minorHAnsi"/>
        </w:rPr>
        <w:t xml:space="preserve"> not just to our own survival but to the survival of </w:t>
      </w:r>
      <w:r w:rsidRPr="00A82726">
        <w:rPr>
          <w:rStyle w:val="Emphasis"/>
          <w:rFonts w:asciiTheme="minorHAnsi" w:hAnsiTheme="minorHAnsi" w:cstheme="minorHAnsi"/>
        </w:rPr>
        <w:t>life in general</w:t>
      </w:r>
      <w:r w:rsidRPr="00A82726">
        <w:rPr>
          <w:rFonts w:asciiTheme="minorHAnsi" w:hAnsiTheme="minorHAnsi" w:cstheme="minorHAnsi"/>
          <w:sz w:val="16"/>
        </w:rPr>
        <w:t>. Ephemeral headlines that appear in the news from time to time on attempts to reach an international agreement to cut greenhouse gases really are crucially important, despite the fact that they, like all other news headlines, give way to more recently breaking stories soon after they appear. In the battle for people’s attention, the recent and urgent tend to win over the long-term important. If we are to survive as a species, we must not lose sight of the latter.</w:t>
      </w:r>
    </w:p>
    <w:p w14:paraId="4233938A" w14:textId="77777777" w:rsidR="003F298D" w:rsidRPr="00A82726" w:rsidRDefault="003F298D" w:rsidP="003F298D">
      <w:pPr>
        <w:rPr>
          <w:rFonts w:asciiTheme="minorHAnsi" w:hAnsiTheme="minorHAnsi" w:cstheme="minorHAnsi"/>
          <w:sz w:val="16"/>
        </w:rPr>
      </w:pPr>
      <w:r w:rsidRPr="00A82726">
        <w:rPr>
          <w:rFonts w:asciiTheme="minorHAnsi" w:hAnsiTheme="minorHAnsi" w:cstheme="minorHAnsi"/>
          <w:sz w:val="16"/>
        </w:rPr>
        <w:t>Second, from time to time, in addition to the negative effects of our everyday activities, we humans have wars. These kill signiﬁcant numbers of our own species and of other species too. In the First World War, more than 15 million people died— and to what end? we might ask. In the Second World War, the deadliest of all human conﬂicts so far, the death toll was approximately four times that of the First. Although these numbers are huge, and e very individual death was a tragedy, they are small in percentage terms— “only” about 2  percent of the  human population died in the Second World War, as opposed to the 100 percent death that constitutes extinction. But, regrettably, future wars have the potential to achieve the latter percentage with ease.</w:t>
      </w:r>
    </w:p>
    <w:p w14:paraId="4FAFF976" w14:textId="77777777" w:rsidR="003F298D" w:rsidRPr="00A82726" w:rsidRDefault="003F298D" w:rsidP="003F298D">
      <w:pPr>
        <w:rPr>
          <w:rFonts w:asciiTheme="minorHAnsi" w:hAnsiTheme="minorHAnsi" w:cstheme="minorHAnsi"/>
          <w:sz w:val="16"/>
        </w:rPr>
      </w:pPr>
      <w:r w:rsidRPr="00A82726">
        <w:rPr>
          <w:rFonts w:asciiTheme="minorHAnsi" w:hAnsiTheme="minorHAnsi" w:cstheme="minorHAnsi"/>
          <w:sz w:val="16"/>
        </w:rPr>
        <w:t>Our unique ability to wipe ourselves out with nuclear weapons might extend to wiping out most or all species on the planet in addition to our own. In other words, something that is unique to us— global-scale armed warfare— may also make us a unique cause of extinction across the board. Not only did millions of humans die in the First World War, so did millions of other animals, ranging from the horses that were used in conﬂict to the small soil animals whose humble abodes were blasted into the sky by bombs. As with humans, these animal death tolls were large in numbers but small as percentages, so they weren’t causes of extinctions. But their future equivalents might be.</w:t>
      </w:r>
    </w:p>
    <w:p w14:paraId="2D020606" w14:textId="77777777" w:rsidR="003F298D" w:rsidRPr="00A82726" w:rsidRDefault="003F298D" w:rsidP="003F298D">
      <w:pPr>
        <w:rPr>
          <w:rFonts w:asciiTheme="minorHAnsi" w:hAnsiTheme="minorHAnsi" w:cstheme="minorHAnsi"/>
          <w:sz w:val="16"/>
        </w:rPr>
      </w:pPr>
      <w:r w:rsidRPr="00A82726">
        <w:rPr>
          <w:rFonts w:asciiTheme="minorHAnsi" w:hAnsiTheme="minorHAnsi" w:cstheme="minorHAnsi"/>
          <w:sz w:val="16"/>
        </w:rPr>
        <w:t>Avoiding Human Extinction?</w:t>
      </w:r>
    </w:p>
    <w:p w14:paraId="41ADEC12" w14:textId="77777777" w:rsidR="003F298D" w:rsidRPr="00A82726" w:rsidRDefault="003F298D" w:rsidP="003F298D">
      <w:pPr>
        <w:rPr>
          <w:rFonts w:asciiTheme="minorHAnsi" w:hAnsiTheme="minorHAnsi" w:cstheme="minorHAnsi"/>
          <w:sz w:val="16"/>
        </w:rPr>
      </w:pPr>
      <w:r w:rsidRPr="00A82726">
        <w:rPr>
          <w:rFonts w:asciiTheme="minorHAnsi" w:hAnsiTheme="minorHAnsi" w:cstheme="minorHAnsi"/>
          <w:sz w:val="16"/>
        </w:rPr>
        <w:t>With apologies to the rest of the animal kingdom, I’d like now to focus entirely on our own species and the issue of how we can survive into the distant future so that our descendants can witness the merger of the Milky Way and Andromeda in about 4 billion years’ time. We should perhaps begin this discussion by reminding ourselves that such long-term survival is extremely unlikely. Most successful species of the past have lasted just a few million years. A small number, the so-called living fossils, have lasted longer, but probably no single species has lived for more than 100 million years. So 4 billion years would be amazing.</w:t>
      </w:r>
    </w:p>
    <w:p w14:paraId="48464ADA" w14:textId="77777777" w:rsidR="003F298D" w:rsidRPr="00A82726" w:rsidRDefault="003F298D" w:rsidP="003F298D">
      <w:pPr>
        <w:rPr>
          <w:rFonts w:asciiTheme="minorHAnsi" w:hAnsiTheme="minorHAnsi" w:cstheme="minorHAnsi"/>
          <w:sz w:val="16"/>
        </w:rPr>
      </w:pPr>
      <w:r w:rsidRPr="00A82726">
        <w:rPr>
          <w:rFonts w:asciiTheme="minorHAnsi" w:hAnsiTheme="minorHAnsi" w:cstheme="minorHAnsi"/>
          <w:sz w:val="16"/>
        </w:rPr>
        <w:t>At this point we need to understand something called pseudo-extinction. This is what happens when, instead of genuine extinction, a species ceases to exist but leaves descendant species that are a bit like it. For example, triceratops, dinosaurs easily recognized from the three formidable horns after which they’re named, became genuinely extinct 65 million years ago. As far as we know, not a single living animal today has a triceratops as an ancestor. In contrast, the group of dinosaurs known as Maniraptora, which included the velociraptors made famous by the movie Jurassic Park, only experienced a pseudo-extinction because today’s birds all belong to this group, having descended from a maniraptoran ancestor of the Jurassic period.</w:t>
      </w:r>
    </w:p>
    <w:p w14:paraId="4BB25EA4" w14:textId="77777777" w:rsidR="003F298D" w:rsidRPr="00A82726" w:rsidRDefault="003F298D" w:rsidP="003F298D">
      <w:pPr>
        <w:rPr>
          <w:rFonts w:asciiTheme="minorHAnsi" w:hAnsiTheme="minorHAnsi" w:cstheme="minorHAnsi"/>
          <w:sz w:val="16"/>
        </w:rPr>
      </w:pPr>
      <w:r w:rsidRPr="00A82726">
        <w:rPr>
          <w:rFonts w:asciiTheme="minorHAnsi" w:hAnsiTheme="minorHAnsi" w:cstheme="minorHAnsi"/>
          <w:sz w:val="16"/>
        </w:rPr>
        <w:t>When considering human survival or extinction over such long periods of time as billions of years, we should acknowledge that one form of survival—indeed, the most likely one—is that the “humans” of the distant future will be descendants of, not members of, Homo sapiens, which would mean that our species suffered a pseudo- extinction. Such a fate would be ﬁne with me, and I hope with you too. Our species has progressed far since the times of our handy person ancestors, the species Homo habilis, which we looked at in Chapter 2, but we’re far from perfect. If a descendant species (say, Homo astronomus) were to represent us in 4 billion years’ time, that would be an evolutionary success, not a failure. The key question now becomes: what are the most likely causes of our extinction in the meantime, especially in the near future, and how can we try to avoid them?</w:t>
      </w:r>
    </w:p>
    <w:p w14:paraId="14E5A46E" w14:textId="77777777" w:rsidR="003F298D" w:rsidRPr="00A82726" w:rsidRDefault="003F298D" w:rsidP="003F298D">
      <w:pPr>
        <w:rPr>
          <w:rFonts w:asciiTheme="minorHAnsi" w:hAnsiTheme="minorHAnsi" w:cstheme="minorHAnsi"/>
          <w:sz w:val="16"/>
        </w:rPr>
      </w:pPr>
      <w:r w:rsidRPr="00A82726">
        <w:rPr>
          <w:rFonts w:asciiTheme="minorHAnsi" w:hAnsiTheme="minorHAnsi" w:cstheme="minorHAnsi"/>
          <w:sz w:val="16"/>
        </w:rPr>
        <w:t xml:space="preserve">The remainder of this chapter thus has a tough task— the taking on of which could easily be expanded into an entire book. I did indeed consider writing a whole second book about this subject, but decided against it: a book that’s entirely about future possibilities would be hard to grapple with, and anyhow there are other authors better qualiﬁed than I am to undertake such a task. But what can be said on the subject of avoiding human extinction in just a few pages, especially if it’s not merely to be a statement of the obvious? Let’s see. </w:t>
      </w:r>
    </w:p>
    <w:p w14:paraId="48E1C430" w14:textId="77777777" w:rsidR="003F298D" w:rsidRPr="00A82726" w:rsidRDefault="003F298D" w:rsidP="003F298D">
      <w:pPr>
        <w:rPr>
          <w:rFonts w:asciiTheme="minorHAnsi" w:hAnsiTheme="minorHAnsi" w:cstheme="minorHAnsi"/>
          <w:sz w:val="16"/>
        </w:rPr>
      </w:pPr>
      <w:r w:rsidRPr="00A82726">
        <w:rPr>
          <w:rFonts w:asciiTheme="minorHAnsi" w:hAnsiTheme="minorHAnsi" w:cstheme="minorHAnsi"/>
          <w:sz w:val="16"/>
        </w:rPr>
        <w:t xml:space="preserve">We’ll now look at two </w:t>
      </w:r>
      <w:r w:rsidRPr="00A82726">
        <w:rPr>
          <w:rStyle w:val="StyleUnderline"/>
          <w:rFonts w:asciiTheme="minorHAnsi" w:hAnsiTheme="minorHAnsi" w:cstheme="minorHAnsi"/>
        </w:rPr>
        <w:t xml:space="preserve">possible </w:t>
      </w:r>
      <w:r w:rsidRPr="00A82726">
        <w:rPr>
          <w:rStyle w:val="Emphasis"/>
          <w:rFonts w:asciiTheme="minorHAnsi" w:hAnsiTheme="minorHAnsi" w:cstheme="minorHAnsi"/>
          <w:highlight w:val="cyan"/>
        </w:rPr>
        <w:t>causes</w:t>
      </w:r>
      <w:r w:rsidRPr="00A82726">
        <w:rPr>
          <w:rStyle w:val="StyleUnderline"/>
          <w:rFonts w:asciiTheme="minorHAnsi" w:hAnsiTheme="minorHAnsi" w:cstheme="minorHAnsi"/>
        </w:rPr>
        <w:t xml:space="preserve"> of human extinction within the </w:t>
      </w:r>
      <w:r w:rsidRPr="00A82726">
        <w:rPr>
          <w:rStyle w:val="Emphasis"/>
          <w:rFonts w:asciiTheme="minorHAnsi" w:hAnsiTheme="minorHAnsi" w:cstheme="minorHAnsi"/>
        </w:rPr>
        <w:t>next few thousand years</w:t>
      </w:r>
      <w:r w:rsidRPr="00A82726">
        <w:rPr>
          <w:rFonts w:asciiTheme="minorHAnsi" w:hAnsiTheme="minorHAnsi" w:cstheme="minorHAnsi"/>
          <w:sz w:val="16"/>
        </w:rPr>
        <w:t xml:space="preserve">. They’re not the only ones—recurrence of an asteroid impact is another possibility—but in my view they’re [they </w:t>
      </w:r>
      <w:r w:rsidRPr="00A82726">
        <w:rPr>
          <w:rStyle w:val="StyleUnderline"/>
          <w:rFonts w:asciiTheme="minorHAnsi" w:hAnsiTheme="minorHAnsi" w:cstheme="minorHAnsi"/>
          <w:highlight w:val="cyan"/>
        </w:rPr>
        <w:t>are</w:t>
      </w:r>
      <w:r w:rsidRPr="00A82726">
        <w:rPr>
          <w:rFonts w:asciiTheme="minorHAnsi" w:hAnsiTheme="minorHAnsi" w:cstheme="minorHAnsi"/>
          <w:sz w:val="16"/>
        </w:rPr>
        <w:t xml:space="preserve">] </w:t>
      </w:r>
      <w:r w:rsidRPr="00A82726">
        <w:rPr>
          <w:rStyle w:val="StyleUnderline"/>
          <w:rFonts w:asciiTheme="minorHAnsi" w:hAnsiTheme="minorHAnsi" w:cstheme="minorHAnsi"/>
        </w:rPr>
        <w:t>the</w:t>
      </w:r>
      <w:r w:rsidRPr="00A82726">
        <w:rPr>
          <w:rFonts w:asciiTheme="minorHAnsi" w:hAnsiTheme="minorHAnsi" w:cstheme="minorHAnsi"/>
          <w:sz w:val="16"/>
        </w:rPr>
        <w:t xml:space="preserve"> </w:t>
      </w:r>
      <w:r w:rsidRPr="00A82726">
        <w:rPr>
          <w:rStyle w:val="Emphasis"/>
          <w:rFonts w:asciiTheme="minorHAnsi" w:hAnsiTheme="minorHAnsi" w:cstheme="minorHAnsi"/>
          <w:highlight w:val="cyan"/>
        </w:rPr>
        <w:t>most likely</w:t>
      </w:r>
      <w:r w:rsidRPr="00A82726">
        <w:rPr>
          <w:rFonts w:asciiTheme="minorHAnsi" w:hAnsiTheme="minorHAnsi" w:cstheme="minorHAnsi"/>
          <w:sz w:val="16"/>
        </w:rPr>
        <w:t>.</w:t>
      </w:r>
    </w:p>
    <w:p w14:paraId="18303012" w14:textId="77777777" w:rsidR="003F298D" w:rsidRPr="00A82726" w:rsidRDefault="003F298D" w:rsidP="003F298D">
      <w:pPr>
        <w:rPr>
          <w:rFonts w:asciiTheme="minorHAnsi" w:hAnsiTheme="minorHAnsi" w:cstheme="minorHAnsi"/>
          <w:sz w:val="16"/>
        </w:rPr>
      </w:pPr>
      <w:r w:rsidRPr="00A82726">
        <w:rPr>
          <w:rFonts w:asciiTheme="minorHAnsi" w:hAnsiTheme="minorHAnsi" w:cstheme="minorHAnsi"/>
          <w:sz w:val="16"/>
        </w:rPr>
        <w:t>Going Viral</w:t>
      </w:r>
    </w:p>
    <w:p w14:paraId="0BB0D2B9" w14:textId="77777777" w:rsidR="003F298D" w:rsidRPr="00A82726" w:rsidRDefault="003F298D" w:rsidP="003F298D">
      <w:pPr>
        <w:rPr>
          <w:rFonts w:asciiTheme="minorHAnsi" w:hAnsiTheme="minorHAnsi" w:cstheme="minorHAnsi"/>
          <w:sz w:val="16"/>
        </w:rPr>
      </w:pPr>
      <w:r w:rsidRPr="00A82726">
        <w:rPr>
          <w:rFonts w:asciiTheme="minorHAnsi" w:hAnsiTheme="minorHAnsi" w:cstheme="minorHAnsi"/>
          <w:sz w:val="16"/>
        </w:rPr>
        <w:t xml:space="preserve">The ﬁrst of these causes is </w:t>
      </w:r>
      <w:r w:rsidRPr="00A82726">
        <w:rPr>
          <w:rStyle w:val="Emphasis"/>
          <w:rFonts w:asciiTheme="minorHAnsi" w:hAnsiTheme="minorHAnsi" w:cstheme="minorHAnsi"/>
          <w:highlight w:val="cyan"/>
        </w:rPr>
        <w:t>disease</w:t>
      </w:r>
      <w:r w:rsidRPr="00A82726">
        <w:rPr>
          <w:rFonts w:asciiTheme="minorHAnsi" w:hAnsiTheme="minorHAnsi" w:cstheme="minorHAnsi"/>
          <w:sz w:val="16"/>
        </w:rPr>
        <w:t xml:space="preserve">, and </w:t>
      </w:r>
      <w:r w:rsidRPr="00A82726">
        <w:rPr>
          <w:rStyle w:val="Emphasis"/>
          <w:rFonts w:asciiTheme="minorHAnsi" w:hAnsiTheme="minorHAnsi" w:cstheme="minorHAnsi"/>
        </w:rPr>
        <w:t>speciﬁcally</w:t>
      </w:r>
      <w:r w:rsidRPr="00A82726">
        <w:rPr>
          <w:rFonts w:asciiTheme="minorHAnsi" w:hAnsiTheme="minorHAnsi" w:cstheme="minorHAnsi"/>
          <w:sz w:val="16"/>
        </w:rPr>
        <w:t xml:space="preserve"> those diseases that are </w:t>
      </w:r>
      <w:r w:rsidRPr="00A82726">
        <w:rPr>
          <w:rStyle w:val="StyleUnderline"/>
          <w:rFonts w:asciiTheme="minorHAnsi" w:hAnsiTheme="minorHAnsi" w:cstheme="minorHAnsi"/>
          <w:highlight w:val="cyan"/>
        </w:rPr>
        <w:t xml:space="preserve">caused by </w:t>
      </w:r>
      <w:r w:rsidRPr="00A82726">
        <w:rPr>
          <w:rStyle w:val="Emphasis"/>
          <w:rFonts w:asciiTheme="minorHAnsi" w:hAnsiTheme="minorHAnsi" w:cstheme="minorHAnsi"/>
          <w:highlight w:val="cyan"/>
        </w:rPr>
        <w:t>microbes</w:t>
      </w:r>
      <w:r w:rsidRPr="00A82726">
        <w:rPr>
          <w:rFonts w:asciiTheme="minorHAnsi" w:hAnsiTheme="minorHAnsi" w:cstheme="minorHAnsi"/>
          <w:sz w:val="16"/>
        </w:rPr>
        <w:t xml:space="preserve">—loosely defined to include both bacteria and viruses. Inherited diseases </w:t>
      </w:r>
      <w:r w:rsidRPr="00A82726">
        <w:rPr>
          <w:rStyle w:val="StyleUnderline"/>
          <w:rFonts w:asciiTheme="minorHAnsi" w:hAnsiTheme="minorHAnsi" w:cstheme="minorHAnsi"/>
          <w:highlight w:val="cyan"/>
        </w:rPr>
        <w:t xml:space="preserve">can have </w:t>
      </w:r>
      <w:r w:rsidRPr="00A82726">
        <w:rPr>
          <w:rStyle w:val="Emphasis"/>
          <w:rFonts w:asciiTheme="minorHAnsi" w:hAnsiTheme="minorHAnsi" w:cstheme="minorHAnsi"/>
          <w:highlight w:val="cyan"/>
        </w:rPr>
        <w:t>appalling consequences</w:t>
      </w:r>
      <w:r w:rsidRPr="00A82726">
        <w:rPr>
          <w:rFonts w:asciiTheme="minorHAnsi" w:hAnsiTheme="minorHAnsi" w:cstheme="minorHAnsi"/>
          <w:sz w:val="16"/>
        </w:rPr>
        <w:t xml:space="preserve">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871D0F">
        <w:rPr>
          <w:rStyle w:val="Boxes"/>
        </w:rPr>
        <w:t>diseases</w:t>
      </w:r>
      <w:r w:rsidRPr="00871D0F">
        <w:rPr>
          <w:rStyle w:val="AAAUNDERLINEKEYBOARD"/>
        </w:rPr>
        <w:t xml:space="preserve"> caused by </w:t>
      </w:r>
      <w:r w:rsidRPr="00871D0F">
        <w:rPr>
          <w:rStyle w:val="Boxes"/>
        </w:rPr>
        <w:t>microbes</w:t>
      </w:r>
      <w:r w:rsidRPr="00871D0F">
        <w:rPr>
          <w:rStyle w:val="AAAUNDERLINEKEYBOARD"/>
        </w:rPr>
        <w:t xml:space="preserve"> are </w:t>
      </w:r>
      <w:r w:rsidRPr="00871D0F">
        <w:rPr>
          <w:rStyle w:val="AAAUNDERLINEKEYBOARD"/>
          <w:highlight w:val="cyan"/>
        </w:rPr>
        <w:t>a</w:t>
      </w:r>
      <w:r w:rsidRPr="00A82726">
        <w:rPr>
          <w:rFonts w:asciiTheme="minorHAnsi" w:hAnsiTheme="minorHAnsi" w:cstheme="minorHAnsi"/>
          <w:sz w:val="16"/>
        </w:rPr>
        <w:t xml:space="preserve"> potential </w:t>
      </w:r>
      <w:r w:rsidRPr="00A82726">
        <w:rPr>
          <w:rStyle w:val="Emphasis"/>
          <w:rFonts w:asciiTheme="minorHAnsi" w:hAnsiTheme="minorHAnsi" w:cstheme="minorHAnsi"/>
          <w:highlight w:val="cyan"/>
        </w:rPr>
        <w:t>threat</w:t>
      </w:r>
      <w:r w:rsidRPr="00A82726">
        <w:rPr>
          <w:rStyle w:val="StyleUnderline"/>
          <w:rFonts w:asciiTheme="minorHAnsi" w:hAnsiTheme="minorHAnsi" w:cstheme="minorHAnsi"/>
          <w:highlight w:val="cyan"/>
        </w:rPr>
        <w:t xml:space="preserve"> to</w:t>
      </w:r>
      <w:r w:rsidRPr="00A82726">
        <w:rPr>
          <w:rStyle w:val="StyleUnderline"/>
          <w:rFonts w:asciiTheme="minorHAnsi" w:hAnsiTheme="minorHAnsi" w:cstheme="minorHAnsi"/>
        </w:rPr>
        <w:t xml:space="preserve"> the </w:t>
      </w:r>
      <w:r w:rsidRPr="00A82726">
        <w:rPr>
          <w:rStyle w:val="Emphasis"/>
          <w:rFonts w:asciiTheme="minorHAnsi" w:hAnsiTheme="minorHAnsi" w:cstheme="minorHAnsi"/>
        </w:rPr>
        <w:t xml:space="preserve">continued </w:t>
      </w:r>
      <w:r w:rsidRPr="00A82726">
        <w:rPr>
          <w:rStyle w:val="Emphasis"/>
          <w:rFonts w:asciiTheme="minorHAnsi" w:hAnsiTheme="minorHAnsi" w:cstheme="minorHAnsi"/>
          <w:highlight w:val="cyan"/>
        </w:rPr>
        <w:t>survival of humans on</w:t>
      </w:r>
      <w:r w:rsidRPr="00A82726">
        <w:rPr>
          <w:rFonts w:asciiTheme="minorHAnsi" w:hAnsiTheme="minorHAnsi" w:cstheme="minorHAnsi"/>
          <w:sz w:val="16"/>
        </w:rPr>
        <w:t xml:space="preserve"> planet </w:t>
      </w:r>
      <w:r w:rsidRPr="00A82726">
        <w:rPr>
          <w:rStyle w:val="Emphasis"/>
          <w:rFonts w:asciiTheme="minorHAnsi" w:hAnsiTheme="minorHAnsi" w:cstheme="minorHAnsi"/>
          <w:highlight w:val="cyan"/>
        </w:rPr>
        <w:t>Earth</w:t>
      </w:r>
      <w:r w:rsidRPr="00A82726">
        <w:rPr>
          <w:rFonts w:asciiTheme="minorHAnsi" w:hAnsiTheme="minorHAnsi" w:cstheme="minorHAnsi"/>
          <w:sz w:val="16"/>
        </w:rPr>
        <w:t>.</w:t>
      </w:r>
    </w:p>
    <w:p w14:paraId="1990AED1" w14:textId="77777777" w:rsidR="003F298D" w:rsidRPr="00A82726" w:rsidRDefault="003F298D" w:rsidP="003F298D">
      <w:pPr>
        <w:rPr>
          <w:rFonts w:asciiTheme="minorHAnsi" w:hAnsiTheme="minorHAnsi" w:cstheme="minorHAnsi"/>
          <w:sz w:val="16"/>
        </w:rPr>
      </w:pPr>
      <w:r w:rsidRPr="00A82726">
        <w:rPr>
          <w:rFonts w:asciiTheme="minorHAnsi" w:hAnsiTheme="minorHAnsi" w:cstheme="minorHAnsi"/>
          <w:sz w:val="16"/>
        </w:rPr>
        <w:t xml:space="preserve">The reasons for this assertion are as follows. </w:t>
      </w:r>
      <w:r w:rsidRPr="00A82726">
        <w:rPr>
          <w:rStyle w:val="StyleUnderline"/>
          <w:rFonts w:asciiTheme="minorHAnsi" w:hAnsiTheme="minorHAnsi" w:cstheme="minorHAnsi"/>
        </w:rPr>
        <w:t xml:space="preserve">The shorter the </w:t>
      </w:r>
      <w:r w:rsidRPr="00A82726">
        <w:rPr>
          <w:rStyle w:val="Emphasis"/>
          <w:rFonts w:asciiTheme="minorHAnsi" w:hAnsiTheme="minorHAnsi" w:cstheme="minorHAnsi"/>
        </w:rPr>
        <w:t>life cycle</w:t>
      </w:r>
      <w:r w:rsidRPr="00A82726">
        <w:rPr>
          <w:rStyle w:val="StyleUnderline"/>
          <w:rFonts w:asciiTheme="minorHAnsi" w:hAnsiTheme="minorHAnsi" w:cstheme="minorHAnsi"/>
        </w:rPr>
        <w:t xml:space="preserve"> of an organism, the </w:t>
      </w:r>
      <w:r w:rsidRPr="00A82726">
        <w:rPr>
          <w:rStyle w:val="Emphasis"/>
          <w:rFonts w:asciiTheme="minorHAnsi" w:hAnsiTheme="minorHAnsi" w:cstheme="minorHAnsi"/>
        </w:rPr>
        <w:t>faster it can evolve</w:t>
      </w:r>
      <w:r w:rsidRPr="00A82726">
        <w:rPr>
          <w:rFonts w:asciiTheme="minorHAnsi" w:hAnsiTheme="minorHAnsi" w:cstheme="minorHAnsi"/>
          <w:sz w:val="16"/>
        </w:rPr>
        <w:t xml:space="preserve">. And </w:t>
      </w:r>
      <w:r w:rsidRPr="00A82726">
        <w:rPr>
          <w:rStyle w:val="StyleUnderline"/>
          <w:rFonts w:asciiTheme="minorHAnsi" w:hAnsiTheme="minorHAnsi" w:cstheme="minorHAnsi"/>
        </w:rPr>
        <w:t xml:space="preserve">when a </w:t>
      </w:r>
      <w:r w:rsidRPr="00A82726">
        <w:rPr>
          <w:rStyle w:val="StyleUnderline"/>
          <w:rFonts w:asciiTheme="minorHAnsi" w:hAnsiTheme="minorHAnsi" w:cstheme="minorHAnsi"/>
          <w:highlight w:val="cyan"/>
        </w:rPr>
        <w:t>disease</w:t>
      </w:r>
      <w:r w:rsidRPr="00A82726">
        <w:rPr>
          <w:rStyle w:val="StyleUnderline"/>
          <w:rFonts w:asciiTheme="minorHAnsi" w:hAnsiTheme="minorHAnsi" w:cstheme="minorHAnsi"/>
        </w:rPr>
        <w:t xml:space="preserve"> agent </w:t>
      </w:r>
      <w:r w:rsidRPr="00A82726">
        <w:rPr>
          <w:rStyle w:val="StyleUnderline"/>
          <w:rFonts w:asciiTheme="minorHAnsi" w:hAnsiTheme="minorHAnsi" w:cstheme="minorHAnsi"/>
          <w:highlight w:val="cyan"/>
        </w:rPr>
        <w:t>has a</w:t>
      </w:r>
      <w:r w:rsidRPr="00A82726">
        <w:rPr>
          <w:rStyle w:val="StyleUnderline"/>
          <w:rFonts w:asciiTheme="minorHAnsi" w:hAnsiTheme="minorHAnsi" w:cstheme="minorHAnsi"/>
        </w:rPr>
        <w:t xml:space="preserve"> very </w:t>
      </w:r>
      <w:r w:rsidRPr="00A82726">
        <w:rPr>
          <w:rStyle w:val="Emphasis"/>
          <w:rFonts w:asciiTheme="minorHAnsi" w:hAnsiTheme="minorHAnsi" w:cstheme="minorHAnsi"/>
          <w:highlight w:val="cyan"/>
        </w:rPr>
        <w:t>short life cycle</w:t>
      </w:r>
      <w:r w:rsidRPr="00A82726">
        <w:rPr>
          <w:rStyle w:val="StyleUnderline"/>
          <w:rFonts w:asciiTheme="minorHAnsi" w:hAnsiTheme="minorHAnsi" w:cstheme="minorHAnsi"/>
        </w:rPr>
        <w:t xml:space="preserve"> and its </w:t>
      </w:r>
      <w:r w:rsidRPr="00A82726">
        <w:rPr>
          <w:rStyle w:val="Emphasis"/>
          <w:rFonts w:asciiTheme="minorHAnsi" w:hAnsiTheme="minorHAnsi" w:cstheme="minorHAnsi"/>
        </w:rPr>
        <w:t>host</w:t>
      </w:r>
      <w:r w:rsidRPr="00A82726">
        <w:rPr>
          <w:rStyle w:val="StyleUnderline"/>
          <w:rFonts w:asciiTheme="minorHAnsi" w:hAnsiTheme="minorHAnsi" w:cstheme="minorHAnsi"/>
        </w:rPr>
        <w:t xml:space="preserve"> a very long one, the </w:t>
      </w:r>
      <w:r w:rsidRPr="00A82726">
        <w:rPr>
          <w:rStyle w:val="Emphasis"/>
          <w:rFonts w:asciiTheme="minorHAnsi" w:hAnsiTheme="minorHAnsi" w:cstheme="minorHAnsi"/>
        </w:rPr>
        <w:t>discrepancy</w:t>
      </w:r>
      <w:r w:rsidRPr="00A82726">
        <w:rPr>
          <w:rFonts w:asciiTheme="minorHAnsi" w:hAnsiTheme="minorHAnsi" w:cstheme="minorHAnsi"/>
          <w:sz w:val="16"/>
        </w:rPr>
        <w:t xml:space="preserve"> between the two </w:t>
      </w:r>
      <w:r w:rsidRPr="00A82726">
        <w:rPr>
          <w:rStyle w:val="StyleUnderline"/>
          <w:rFonts w:asciiTheme="minorHAnsi" w:hAnsiTheme="minorHAnsi" w:cstheme="minorHAnsi"/>
        </w:rPr>
        <w:t>is</w:t>
      </w:r>
      <w:r w:rsidRPr="00A82726">
        <w:rPr>
          <w:rFonts w:asciiTheme="minorHAnsi" w:hAnsiTheme="minorHAnsi" w:cstheme="minorHAnsi"/>
          <w:sz w:val="16"/>
        </w:rPr>
        <w:t xml:space="preserve"> most </w:t>
      </w:r>
      <w:r w:rsidRPr="00A82726">
        <w:rPr>
          <w:rStyle w:val="StyleUnderline"/>
          <w:rFonts w:asciiTheme="minorHAnsi" w:hAnsiTheme="minorHAnsi" w:cstheme="minorHAnsi"/>
        </w:rPr>
        <w:t xml:space="preserve">likely to </w:t>
      </w:r>
      <w:r w:rsidRPr="00A82726">
        <w:rPr>
          <w:rStyle w:val="StyleUnderline"/>
          <w:rFonts w:asciiTheme="minorHAnsi" w:hAnsiTheme="minorHAnsi" w:cstheme="minorHAnsi"/>
          <w:highlight w:val="cyan"/>
        </w:rPr>
        <w:t>result in</w:t>
      </w:r>
      <w:r w:rsidRPr="00A82726">
        <w:rPr>
          <w:rStyle w:val="StyleUnderline"/>
          <w:rFonts w:asciiTheme="minorHAnsi" w:hAnsiTheme="minorHAnsi" w:cstheme="minorHAnsi"/>
        </w:rPr>
        <w:t xml:space="preserve"> an</w:t>
      </w:r>
      <w:r w:rsidRPr="00A82726">
        <w:rPr>
          <w:rFonts w:asciiTheme="minorHAnsi" w:hAnsiTheme="minorHAnsi" w:cstheme="minorHAnsi"/>
          <w:sz w:val="16"/>
        </w:rPr>
        <w:t xml:space="preserve"> </w:t>
      </w:r>
      <w:r w:rsidRPr="00A82726">
        <w:rPr>
          <w:rStyle w:val="Emphasis"/>
          <w:rFonts w:asciiTheme="minorHAnsi" w:hAnsiTheme="minorHAnsi" w:cstheme="minorHAnsi"/>
          <w:highlight w:val="cyan"/>
        </w:rPr>
        <w:t>evolutionary advantage</w:t>
      </w:r>
      <w:r w:rsidRPr="00A82726">
        <w:rPr>
          <w:rFonts w:asciiTheme="minorHAnsi" w:hAnsiTheme="minorHAnsi" w:cstheme="minorHAnsi"/>
          <w:sz w:val="16"/>
        </w:rPr>
        <w:t xml:space="preserve"> </w:t>
      </w:r>
      <w:r w:rsidRPr="00A82726">
        <w:rPr>
          <w:rStyle w:val="StyleUnderline"/>
          <w:rFonts w:asciiTheme="minorHAnsi" w:hAnsiTheme="minorHAnsi" w:cstheme="minorHAnsi"/>
        </w:rPr>
        <w:t>to the</w:t>
      </w:r>
      <w:r w:rsidRPr="00A82726">
        <w:rPr>
          <w:rFonts w:asciiTheme="minorHAnsi" w:hAnsiTheme="minorHAnsi" w:cstheme="minorHAnsi"/>
          <w:sz w:val="16"/>
        </w:rPr>
        <w:t xml:space="preserve"> </w:t>
      </w:r>
      <w:r w:rsidRPr="00A82726">
        <w:rPr>
          <w:rStyle w:val="Emphasis"/>
          <w:rFonts w:asciiTheme="minorHAnsi" w:hAnsiTheme="minorHAnsi" w:cstheme="minorHAnsi"/>
        </w:rPr>
        <w:t>former</w:t>
      </w:r>
      <w:r w:rsidRPr="00A82726">
        <w:rPr>
          <w:rFonts w:asciiTheme="minorHAnsi" w:hAnsiTheme="minorHAnsi" w:cstheme="minorHAnsi"/>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5E8F56D3" w14:textId="77777777" w:rsidR="003F298D" w:rsidRPr="00A82726" w:rsidRDefault="003F298D" w:rsidP="003F298D">
      <w:pPr>
        <w:rPr>
          <w:rFonts w:asciiTheme="minorHAnsi" w:hAnsiTheme="minorHAnsi" w:cstheme="minorHAnsi"/>
          <w:sz w:val="16"/>
        </w:rPr>
      </w:pPr>
      <w:r w:rsidRPr="00A82726">
        <w:rPr>
          <w:rFonts w:asciiTheme="minorHAnsi" w:hAnsiTheme="minorHAnsi" w:cstheme="minorHAnsi"/>
          <w:sz w:val="16"/>
        </w:rPr>
        <w:t xml:space="preserve">When </w:t>
      </w:r>
      <w:r w:rsidRPr="00A82726">
        <w:rPr>
          <w:rStyle w:val="Emphasis"/>
          <w:rFonts w:asciiTheme="minorHAnsi" w:hAnsiTheme="minorHAnsi" w:cstheme="minorHAnsi"/>
          <w:highlight w:val="cyan"/>
        </w:rPr>
        <w:t>antibiotics</w:t>
      </w:r>
      <w:r w:rsidRPr="00A82726">
        <w:rPr>
          <w:rFonts w:asciiTheme="minorHAnsi" w:hAnsiTheme="minorHAnsi" w:cstheme="minorHAnsi"/>
          <w:sz w:val="16"/>
        </w:rPr>
        <w:t xml:space="preserve"> were discovered, in the early twentieth century, they were a boon to medical science. They cured many bacterial diseases. And to some extent they still do. But, </w:t>
      </w:r>
      <w:r w:rsidRPr="00A82726">
        <w:rPr>
          <w:rStyle w:val="Emphasis"/>
          <w:rFonts w:asciiTheme="minorHAnsi" w:hAnsiTheme="minorHAnsi" w:cstheme="minorHAnsi"/>
        </w:rPr>
        <w:t>given</w:t>
      </w:r>
      <w:r w:rsidRPr="00A82726">
        <w:rPr>
          <w:rStyle w:val="StyleUnderline"/>
          <w:rFonts w:asciiTheme="minorHAnsi" w:hAnsiTheme="minorHAnsi" w:cstheme="minorHAnsi"/>
        </w:rPr>
        <w:t xml:space="preserve"> the ability of bacteria to </w:t>
      </w:r>
      <w:r w:rsidRPr="00A82726">
        <w:rPr>
          <w:rStyle w:val="Emphasis"/>
          <w:rFonts w:asciiTheme="minorHAnsi" w:hAnsiTheme="minorHAnsi" w:cstheme="minorHAnsi"/>
          <w:highlight w:val="cyan"/>
        </w:rPr>
        <w:t>evolve</w:t>
      </w:r>
      <w:r w:rsidRPr="00A82726">
        <w:rPr>
          <w:rStyle w:val="StyleUnderline"/>
          <w:rFonts w:asciiTheme="minorHAnsi" w:hAnsiTheme="minorHAnsi" w:cstheme="minorHAnsi"/>
          <w:highlight w:val="cyan"/>
        </w:rPr>
        <w:t xml:space="preserve"> very </w:t>
      </w:r>
      <w:r w:rsidRPr="00A82726">
        <w:rPr>
          <w:rStyle w:val="Emphasis"/>
          <w:rFonts w:asciiTheme="minorHAnsi" w:hAnsiTheme="minorHAnsi" w:cstheme="minorHAnsi"/>
          <w:highlight w:val="cyan"/>
        </w:rPr>
        <w:t>rapidly</w:t>
      </w:r>
      <w:r w:rsidRPr="00A82726">
        <w:rPr>
          <w:rStyle w:val="StyleUnderline"/>
          <w:rFonts w:asciiTheme="minorHAnsi" w:hAnsiTheme="minorHAnsi" w:cstheme="minorHAnsi"/>
          <w:highlight w:val="cyan"/>
        </w:rPr>
        <w:t>, we</w:t>
      </w:r>
      <w:r w:rsidRPr="00A82726">
        <w:rPr>
          <w:rStyle w:val="StyleUnderline"/>
          <w:rFonts w:asciiTheme="minorHAnsi" w:hAnsiTheme="minorHAnsi" w:cstheme="minorHAnsi"/>
        </w:rPr>
        <w:t xml:space="preserve"> now </w:t>
      </w:r>
      <w:r w:rsidRPr="00A82726">
        <w:rPr>
          <w:rStyle w:val="StyleUnderline"/>
          <w:rFonts w:asciiTheme="minorHAnsi" w:hAnsiTheme="minorHAnsi" w:cstheme="minorHAnsi"/>
          <w:highlight w:val="cyan"/>
        </w:rPr>
        <w:t>live in the age of</w:t>
      </w:r>
      <w:r w:rsidRPr="00A82726">
        <w:rPr>
          <w:rFonts w:asciiTheme="minorHAnsi" w:hAnsiTheme="minorHAnsi" w:cstheme="minorHAnsi"/>
          <w:sz w:val="16"/>
        </w:rPr>
        <w:t xml:space="preserve"> so-called </w:t>
      </w:r>
      <w:r w:rsidRPr="00A82726">
        <w:rPr>
          <w:rStyle w:val="Emphasis"/>
          <w:rFonts w:asciiTheme="minorHAnsi" w:hAnsiTheme="minorHAnsi" w:cstheme="minorHAnsi"/>
          <w:highlight w:val="cyan"/>
        </w:rPr>
        <w:t>superbugs</w:t>
      </w:r>
      <w:r w:rsidRPr="00A82726">
        <w:rPr>
          <w:rStyle w:val="StyleUnderline"/>
          <w:rFonts w:asciiTheme="minorHAnsi" w:hAnsiTheme="minorHAnsi" w:cstheme="minorHAnsi"/>
        </w:rPr>
        <w:t xml:space="preserve">, such as </w:t>
      </w:r>
      <w:r w:rsidRPr="00A82726">
        <w:rPr>
          <w:rStyle w:val="Emphasis"/>
          <w:rFonts w:asciiTheme="minorHAnsi" w:hAnsiTheme="minorHAnsi" w:cstheme="minorHAnsi"/>
        </w:rPr>
        <w:t>MRSA</w:t>
      </w:r>
      <w:r w:rsidRPr="00A82726">
        <w:rPr>
          <w:rStyle w:val="StyleUnderline"/>
          <w:rFonts w:asciiTheme="minorHAnsi" w:hAnsiTheme="minorHAnsi" w:cstheme="minorHAnsi"/>
        </w:rPr>
        <w:t xml:space="preserve"> </w:t>
      </w:r>
      <w:r w:rsidRPr="00A82726">
        <w:rPr>
          <w:rFonts w:asciiTheme="minorHAnsi" w:hAnsiTheme="minorHAnsi" w:cstheme="minorHAnsi"/>
          <w:sz w:val="16"/>
        </w:rPr>
        <w:t xml:space="preserve">(a label for tough strains of the Staphylococcus aureus bacterium), </w:t>
      </w:r>
      <w:r w:rsidRPr="00A82726">
        <w:rPr>
          <w:rStyle w:val="StyleUnderline"/>
          <w:rFonts w:asciiTheme="minorHAnsi" w:hAnsiTheme="minorHAnsi" w:cstheme="minorHAnsi"/>
        </w:rPr>
        <w:t xml:space="preserve">which are </w:t>
      </w:r>
      <w:r w:rsidRPr="00A82726">
        <w:rPr>
          <w:rStyle w:val="StyleUnderline"/>
          <w:rFonts w:asciiTheme="minorHAnsi" w:hAnsiTheme="minorHAnsi" w:cstheme="minorHAnsi"/>
          <w:highlight w:val="cyan"/>
        </w:rPr>
        <w:t>resistant not</w:t>
      </w:r>
      <w:r w:rsidRPr="00A82726">
        <w:rPr>
          <w:rStyle w:val="StyleUnderline"/>
          <w:rFonts w:asciiTheme="minorHAnsi" w:hAnsiTheme="minorHAnsi" w:cstheme="minorHAnsi"/>
        </w:rPr>
        <w:t xml:space="preserve"> just </w:t>
      </w:r>
      <w:r w:rsidRPr="00A82726">
        <w:rPr>
          <w:rStyle w:val="StyleUnderline"/>
          <w:rFonts w:asciiTheme="minorHAnsi" w:hAnsiTheme="minorHAnsi" w:cstheme="minorHAnsi"/>
          <w:highlight w:val="cyan"/>
        </w:rPr>
        <w:t xml:space="preserve">to </w:t>
      </w:r>
      <w:r w:rsidRPr="00A82726">
        <w:rPr>
          <w:rStyle w:val="Emphasis"/>
          <w:rFonts w:asciiTheme="minorHAnsi" w:hAnsiTheme="minorHAnsi" w:cstheme="minorHAnsi"/>
          <w:highlight w:val="cyan"/>
        </w:rPr>
        <w:t>one</w:t>
      </w:r>
      <w:r w:rsidRPr="00A82726">
        <w:rPr>
          <w:rStyle w:val="StyleUnderline"/>
          <w:rFonts w:asciiTheme="minorHAnsi" w:hAnsiTheme="minorHAnsi" w:cstheme="minorHAnsi"/>
          <w:highlight w:val="cyan"/>
        </w:rPr>
        <w:t xml:space="preserve"> antibiotic but</w:t>
      </w:r>
      <w:r w:rsidRPr="00A82726">
        <w:rPr>
          <w:rStyle w:val="StyleUnderline"/>
          <w:rFonts w:asciiTheme="minorHAnsi" w:hAnsiTheme="minorHAnsi" w:cstheme="minorHAnsi"/>
        </w:rPr>
        <w:t xml:space="preserve"> to </w:t>
      </w:r>
      <w:r w:rsidRPr="00A82726">
        <w:rPr>
          <w:rStyle w:val="Emphasis"/>
          <w:rFonts w:asciiTheme="minorHAnsi" w:hAnsiTheme="minorHAnsi" w:cstheme="minorHAnsi"/>
          <w:highlight w:val="cyan"/>
        </w:rPr>
        <w:t>lots</w:t>
      </w:r>
      <w:r w:rsidRPr="00A82726">
        <w:rPr>
          <w:rStyle w:val="Emphasis"/>
          <w:rFonts w:asciiTheme="minorHAnsi" w:hAnsiTheme="minorHAnsi" w:cstheme="minorHAnsi"/>
        </w:rPr>
        <w:t xml:space="preserve"> of them</w:t>
      </w:r>
      <w:r w:rsidRPr="00A82726">
        <w:rPr>
          <w:rStyle w:val="StyleUnderline"/>
          <w:rFonts w:asciiTheme="minorHAnsi" w:hAnsiTheme="minorHAnsi" w:cstheme="minorHAnsi"/>
        </w:rPr>
        <w:t xml:space="preserve">. The </w:t>
      </w:r>
      <w:r w:rsidRPr="00A82726">
        <w:rPr>
          <w:rStyle w:val="StyleUnderline"/>
          <w:rFonts w:asciiTheme="minorHAnsi" w:hAnsiTheme="minorHAnsi" w:cstheme="minorHAnsi"/>
          <w:highlight w:val="cyan"/>
        </w:rPr>
        <w:t>superbacteria</w:t>
      </w:r>
      <w:r w:rsidRPr="00A82726">
        <w:rPr>
          <w:rStyle w:val="StyleUnderline"/>
          <w:rFonts w:asciiTheme="minorHAnsi" w:hAnsiTheme="minorHAnsi" w:cstheme="minorHAnsi"/>
        </w:rPr>
        <w:t xml:space="preserve"> of the </w:t>
      </w:r>
      <w:r w:rsidRPr="00A82726">
        <w:rPr>
          <w:rStyle w:val="Emphasis"/>
          <w:rFonts w:asciiTheme="minorHAnsi" w:hAnsiTheme="minorHAnsi" w:cstheme="minorHAnsi"/>
        </w:rPr>
        <w:t>future</w:t>
      </w:r>
      <w:r w:rsidRPr="00A82726">
        <w:rPr>
          <w:rStyle w:val="StyleUnderline"/>
          <w:rFonts w:asciiTheme="minorHAnsi" w:hAnsiTheme="minorHAnsi" w:cstheme="minorHAnsi"/>
          <w:highlight w:val="cyan"/>
        </w:rPr>
        <w:t xml:space="preserve"> will</w:t>
      </w:r>
      <w:r w:rsidRPr="00A82726">
        <w:rPr>
          <w:rFonts w:asciiTheme="minorHAnsi" w:hAnsiTheme="minorHAnsi" w:cstheme="minorHAnsi"/>
          <w:sz w:val="16"/>
        </w:rPr>
        <w:t xml:space="preserve"> be even more problematic, and may </w:t>
      </w:r>
      <w:r w:rsidRPr="00A82726">
        <w:rPr>
          <w:rStyle w:val="StyleUnderline"/>
          <w:rFonts w:asciiTheme="minorHAnsi" w:hAnsiTheme="minorHAnsi" w:cstheme="minorHAnsi"/>
          <w:highlight w:val="cyan"/>
        </w:rPr>
        <w:t xml:space="preserve">constitute an </w:t>
      </w:r>
      <w:r w:rsidRPr="00A82726">
        <w:rPr>
          <w:rStyle w:val="Emphasis"/>
          <w:rFonts w:asciiTheme="minorHAnsi" w:hAnsiTheme="minorHAnsi" w:cstheme="minorHAnsi"/>
          <w:highlight w:val="cyan"/>
        </w:rPr>
        <w:t>extinction threat</w:t>
      </w:r>
      <w:r w:rsidRPr="00A82726">
        <w:rPr>
          <w:rStyle w:val="StyleUnderline"/>
          <w:rFonts w:asciiTheme="minorHAnsi" w:hAnsiTheme="minorHAnsi" w:cstheme="minorHAnsi"/>
        </w:rPr>
        <w:t>. What tactics should we take</w:t>
      </w:r>
      <w:r w:rsidRPr="00A82726">
        <w:rPr>
          <w:rFonts w:asciiTheme="minorHAnsi" w:hAnsiTheme="minorHAnsi" w:cstheme="minorHAnsi"/>
          <w:sz w:val="16"/>
        </w:rPr>
        <w:t xml:space="preserve"> in order </w:t>
      </w:r>
      <w:r w:rsidRPr="00A82726">
        <w:rPr>
          <w:rStyle w:val="StyleUnderline"/>
          <w:rFonts w:asciiTheme="minorHAnsi" w:hAnsiTheme="minorHAnsi" w:cstheme="minorHAnsi"/>
          <w:highlight w:val="cyan"/>
        </w:rPr>
        <w:t xml:space="preserve">to </w:t>
      </w:r>
      <w:r w:rsidRPr="00A82726">
        <w:rPr>
          <w:rStyle w:val="Emphasis"/>
          <w:rFonts w:asciiTheme="minorHAnsi" w:hAnsiTheme="minorHAnsi" w:cstheme="minorHAnsi"/>
          <w:highlight w:val="cyan"/>
        </w:rPr>
        <w:t>avoid this</w:t>
      </w:r>
      <w:r w:rsidRPr="00A82726">
        <w:rPr>
          <w:rStyle w:val="Emphasis"/>
          <w:rFonts w:asciiTheme="minorHAnsi" w:hAnsiTheme="minorHAnsi" w:cstheme="minorHAnsi"/>
        </w:rPr>
        <w:t xml:space="preserve"> fate</w:t>
      </w:r>
      <w:r w:rsidRPr="00A82726">
        <w:rPr>
          <w:rFonts w:asciiTheme="minorHAnsi" w:hAnsiTheme="minorHAnsi" w:cstheme="minorHAnsi"/>
          <w:sz w:val="16"/>
        </w:rPr>
        <w:t xml:space="preserve">? The short answer is to </w:t>
      </w:r>
      <w:r w:rsidRPr="00A82726">
        <w:rPr>
          <w:rStyle w:val="StyleUnderline"/>
          <w:rFonts w:asciiTheme="minorHAnsi" w:hAnsiTheme="minorHAnsi" w:cstheme="minorHAnsi"/>
        </w:rPr>
        <w:t xml:space="preserve">dramatically </w:t>
      </w:r>
      <w:r w:rsidRPr="00A82726">
        <w:rPr>
          <w:rStyle w:val="Emphasis"/>
          <w:rFonts w:asciiTheme="minorHAnsi" w:hAnsiTheme="minorHAnsi" w:cstheme="minorHAnsi"/>
          <w:highlight w:val="cyan"/>
        </w:rPr>
        <w:t>increase</w:t>
      </w:r>
      <w:r w:rsidRPr="00A82726">
        <w:rPr>
          <w:rFonts w:asciiTheme="minorHAnsi" w:hAnsiTheme="minorHAnsi" w:cstheme="minorHAnsi"/>
          <w:sz w:val="16"/>
        </w:rPr>
        <w:t xml:space="preserve"> the funding for </w:t>
      </w:r>
      <w:r w:rsidRPr="00A82726">
        <w:rPr>
          <w:rStyle w:val="Emphasis"/>
          <w:rFonts w:asciiTheme="minorHAnsi" w:hAnsiTheme="minorHAnsi" w:cstheme="minorHAnsi"/>
        </w:rPr>
        <w:t xml:space="preserve">biomedical </w:t>
      </w:r>
      <w:r w:rsidRPr="00A82726">
        <w:rPr>
          <w:rStyle w:val="Emphasis"/>
          <w:rFonts w:asciiTheme="minorHAnsi" w:hAnsiTheme="minorHAnsi" w:cstheme="minorHAnsi"/>
          <w:highlight w:val="cyan"/>
        </w:rPr>
        <w:t>research</w:t>
      </w:r>
      <w:r w:rsidRPr="00A82726">
        <w:rPr>
          <w:rFonts w:asciiTheme="minorHAnsi" w:hAnsiTheme="minorHAnsi" w:cstheme="minorHAnsi"/>
          <w:sz w:val="16"/>
        </w:rPr>
        <w:t>.</w:t>
      </w:r>
    </w:p>
    <w:p w14:paraId="3C02C0C2" w14:textId="77777777" w:rsidR="003F298D" w:rsidRPr="00A82726" w:rsidRDefault="003F298D" w:rsidP="003F298D">
      <w:pPr>
        <w:rPr>
          <w:rFonts w:asciiTheme="minorHAnsi" w:hAnsiTheme="minorHAnsi" w:cstheme="minorHAnsi"/>
          <w:sz w:val="16"/>
        </w:rPr>
      </w:pPr>
      <w:r w:rsidRPr="00A82726">
        <w:rPr>
          <w:rFonts w:asciiTheme="minorHAnsi" w:hAnsiTheme="minorHAnsi" w:cstheme="minorHAnsi"/>
          <w:sz w:val="16"/>
        </w:rPr>
        <w:t>Superbacteria are a real threat, but the threat posed by viruses is even greater. Contrary to what some people think, most disease viruses are unaffected, or only negligibly affected, by antibiotics. If you have inﬂuenza, which is caused by a virus, and you take antibiotics, you won’t be cured by them (though you probably will be helping bacteria to evolve antibiotic resistance). Viruses are harder to deal with than bacteria; vaccines work well in some cases, but in other cases we’re still struggling to ﬁnd an effective one.</w:t>
      </w:r>
    </w:p>
    <w:p w14:paraId="50A99FBA" w14:textId="77777777" w:rsidR="003F298D" w:rsidRPr="00A82726" w:rsidRDefault="003F298D" w:rsidP="003F298D">
      <w:pPr>
        <w:rPr>
          <w:rFonts w:asciiTheme="minorHAnsi" w:hAnsiTheme="minorHAnsi" w:cstheme="minorHAnsi"/>
          <w:sz w:val="16"/>
        </w:rPr>
      </w:pPr>
      <w:r w:rsidRPr="00A82726">
        <w:rPr>
          <w:rFonts w:asciiTheme="minorHAnsi" w:hAnsiTheme="minorHAnsi" w:cstheme="minorHAnsi"/>
          <w:sz w:val="16"/>
        </w:rPr>
        <w:t>Think of the serious viral outbreaks that have affected humans over recent times. Some of those that most readily spring to mind are smallpox, Ebola, and AIDS. Smallpox has been eradicated (we think) through effective vaccination campaigns. Ebola, regrettably, has not; at the time of writing there is no effective vaccine, but there is much ongoing research to try to ﬁnd one.</w:t>
      </w:r>
    </w:p>
    <w:p w14:paraId="166186D4" w14:textId="77777777" w:rsidR="003F298D" w:rsidRPr="00A82726" w:rsidRDefault="003F298D" w:rsidP="003F298D">
      <w:pPr>
        <w:rPr>
          <w:rFonts w:asciiTheme="minorHAnsi" w:hAnsiTheme="minorHAnsi" w:cstheme="minorHAnsi"/>
          <w:sz w:val="16"/>
        </w:rPr>
      </w:pPr>
      <w:r w:rsidRPr="00A82726">
        <w:rPr>
          <w:rFonts w:asciiTheme="minorHAnsi" w:hAnsiTheme="minorHAnsi" w:cstheme="minorHAnsi"/>
          <w:sz w:val="16"/>
        </w:rPr>
        <w:t>AIDS is worthy of particular attention because of the part of the body that the virus concerned attacks, and because future versions of this type of virus may pose an even greater threat to humanity than the current versions. All disease viruses target some parts of the body more than others. But in the case of the human immuno- deﬁciency virus (HIV), which causes AIDS, it primarily targets cells of the immune system— the very system whose job it is to protect us from infections.</w:t>
      </w:r>
    </w:p>
    <w:p w14:paraId="367E27D7" w14:textId="77777777" w:rsidR="003F298D" w:rsidRPr="00A82726" w:rsidRDefault="003F298D" w:rsidP="003F298D">
      <w:pPr>
        <w:rPr>
          <w:rFonts w:asciiTheme="minorHAnsi" w:hAnsiTheme="minorHAnsi" w:cstheme="minorHAnsi"/>
          <w:sz w:val="16"/>
        </w:rPr>
      </w:pPr>
      <w:r w:rsidRPr="00A82726">
        <w:rPr>
          <w:rFonts w:asciiTheme="minorHAnsi" w:hAnsiTheme="minorHAnsi" w:cstheme="minorHAnsi"/>
          <w:sz w:val="16"/>
        </w:rPr>
        <w:t xml:space="preserve">This is a bit like an enemy state having developed a weapon that only affects our military personnel: something that causes soldiers to die so that our enemy can invade our country and enslave our civilian population. The parallel isn’t perfect, because a civilian can become a soldier, whereas a brain cell cannot become a white blood cell of the immune system. Nevertheless, the analogy helps to illustrate the dangers to an organism of hostile agents speciﬁcally targeted at that entity’s defense system. As with Ebola, there are no effective AIDS vaccines as yet. There are some treatments that are partially effective, such as the drug AZT; also, combinations of drugs can be more effective than single ones. But </w:t>
      </w:r>
      <w:r w:rsidRPr="00A82726">
        <w:rPr>
          <w:rStyle w:val="StyleUnderline"/>
          <w:rFonts w:asciiTheme="minorHAnsi" w:hAnsiTheme="minorHAnsi" w:cstheme="minorHAnsi"/>
        </w:rPr>
        <w:t>not only are</w:t>
      </w:r>
      <w:r w:rsidRPr="00A82726">
        <w:rPr>
          <w:rFonts w:asciiTheme="minorHAnsi" w:hAnsiTheme="minorHAnsi" w:cstheme="minorHAnsi"/>
          <w:sz w:val="16"/>
        </w:rPr>
        <w:t xml:space="preserve"> these </w:t>
      </w:r>
      <w:r w:rsidRPr="00A82726">
        <w:rPr>
          <w:rStyle w:val="StyleUnderline"/>
          <w:rFonts w:asciiTheme="minorHAnsi" w:hAnsiTheme="minorHAnsi" w:cstheme="minorHAnsi"/>
          <w:highlight w:val="cyan"/>
        </w:rPr>
        <w:t>drugs</w:t>
      </w:r>
      <w:r w:rsidRPr="00A82726">
        <w:rPr>
          <w:rStyle w:val="StyleUnderline"/>
          <w:rFonts w:asciiTheme="minorHAnsi" w:hAnsiTheme="minorHAnsi" w:cstheme="minorHAnsi"/>
        </w:rPr>
        <w:t xml:space="preserve"> inadequate</w:t>
      </w:r>
      <w:r w:rsidRPr="00A82726">
        <w:rPr>
          <w:rFonts w:asciiTheme="minorHAnsi" w:hAnsiTheme="minorHAnsi" w:cstheme="minorHAnsi"/>
          <w:sz w:val="16"/>
        </w:rPr>
        <w:t xml:space="preserve"> right </w:t>
      </w:r>
      <w:r w:rsidRPr="00A82726">
        <w:rPr>
          <w:rStyle w:val="Emphasis"/>
          <w:rFonts w:asciiTheme="minorHAnsi" w:hAnsiTheme="minorHAnsi" w:cstheme="minorHAnsi"/>
        </w:rPr>
        <w:t>now</w:t>
      </w:r>
      <w:r w:rsidRPr="00A82726">
        <w:rPr>
          <w:rStyle w:val="StyleUnderline"/>
          <w:rFonts w:asciiTheme="minorHAnsi" w:hAnsiTheme="minorHAnsi" w:cstheme="minorHAnsi"/>
        </w:rPr>
        <w:t xml:space="preserve">, they </w:t>
      </w:r>
      <w:r w:rsidRPr="00A82726">
        <w:rPr>
          <w:rStyle w:val="StyleUnderline"/>
          <w:rFonts w:asciiTheme="minorHAnsi" w:hAnsiTheme="minorHAnsi" w:cstheme="minorHAnsi"/>
          <w:highlight w:val="cyan"/>
        </w:rPr>
        <w:t>may become</w:t>
      </w:r>
      <w:r w:rsidRPr="00A82726">
        <w:rPr>
          <w:rFonts w:asciiTheme="minorHAnsi" w:hAnsiTheme="minorHAnsi" w:cstheme="minorHAnsi"/>
          <w:sz w:val="16"/>
        </w:rPr>
        <w:t xml:space="preserve"> even </w:t>
      </w:r>
      <w:r w:rsidRPr="00A82726">
        <w:rPr>
          <w:rStyle w:val="Emphasis"/>
          <w:rFonts w:asciiTheme="minorHAnsi" w:hAnsiTheme="minorHAnsi" w:cstheme="minorHAnsi"/>
          <w:highlight w:val="cyan"/>
        </w:rPr>
        <w:t>less</w:t>
      </w:r>
      <w:r w:rsidRPr="00A82726">
        <w:rPr>
          <w:rStyle w:val="StyleUnderline"/>
          <w:rFonts w:asciiTheme="minorHAnsi" w:hAnsiTheme="minorHAnsi" w:cstheme="minorHAnsi"/>
          <w:highlight w:val="cyan"/>
        </w:rPr>
        <w:t xml:space="preserve"> adequate in the future</w:t>
      </w:r>
      <w:r w:rsidRPr="00A82726">
        <w:rPr>
          <w:rFonts w:asciiTheme="minorHAnsi" w:hAnsiTheme="minorHAnsi" w:cstheme="minorHAnsi"/>
          <w:sz w:val="16"/>
        </w:rPr>
        <w:t xml:space="preserve">. Just as with bacteria evolving resistance to antibiotics, </w:t>
      </w:r>
      <w:r w:rsidRPr="00A82726">
        <w:rPr>
          <w:rStyle w:val="Emphasis"/>
          <w:rFonts w:asciiTheme="minorHAnsi" w:hAnsiTheme="minorHAnsi" w:cstheme="minorHAnsi"/>
          <w:highlight w:val="cyan"/>
        </w:rPr>
        <w:t>viruses</w:t>
      </w:r>
      <w:r w:rsidRPr="00A82726">
        <w:rPr>
          <w:rStyle w:val="StyleUnderline"/>
          <w:rFonts w:asciiTheme="minorHAnsi" w:hAnsiTheme="minorHAnsi" w:cstheme="minorHAnsi"/>
        </w:rPr>
        <w:t xml:space="preserve"> can </w:t>
      </w:r>
      <w:r w:rsidRPr="00A82726">
        <w:rPr>
          <w:rStyle w:val="Emphasis"/>
          <w:rFonts w:asciiTheme="minorHAnsi" w:hAnsiTheme="minorHAnsi" w:cstheme="minorHAnsi"/>
          <w:highlight w:val="cyan"/>
        </w:rPr>
        <w:t>evolve resistance</w:t>
      </w:r>
      <w:r w:rsidRPr="00A82726">
        <w:rPr>
          <w:rStyle w:val="StyleUnderline"/>
          <w:rFonts w:asciiTheme="minorHAnsi" w:hAnsiTheme="minorHAnsi" w:cstheme="minorHAnsi"/>
          <w:highlight w:val="cyan"/>
        </w:rPr>
        <w:t xml:space="preserve"> to</w:t>
      </w:r>
      <w:r w:rsidRPr="00A82726">
        <w:rPr>
          <w:rFonts w:asciiTheme="minorHAnsi" w:hAnsiTheme="minorHAnsi" w:cstheme="minorHAnsi"/>
          <w:sz w:val="16"/>
        </w:rPr>
        <w:t xml:space="preserve"> the various </w:t>
      </w:r>
      <w:r w:rsidRPr="00A82726">
        <w:rPr>
          <w:rStyle w:val="StyleUnderline"/>
          <w:rFonts w:asciiTheme="minorHAnsi" w:hAnsiTheme="minorHAnsi" w:cstheme="minorHAnsi"/>
          <w:highlight w:val="cyan"/>
        </w:rPr>
        <w:t>agents</w:t>
      </w:r>
      <w:r w:rsidRPr="00A82726">
        <w:rPr>
          <w:rStyle w:val="StyleUnderline"/>
          <w:rFonts w:asciiTheme="minorHAnsi" w:hAnsiTheme="minorHAnsi" w:cstheme="minorHAnsi"/>
        </w:rPr>
        <w:t xml:space="preserve"> used against them</w:t>
      </w:r>
      <w:r w:rsidRPr="00A82726">
        <w:rPr>
          <w:rFonts w:asciiTheme="minorHAnsi" w:hAnsiTheme="minorHAnsi" w:cstheme="minorHAnsi"/>
          <w:sz w:val="16"/>
        </w:rPr>
        <w:t>.</w:t>
      </w:r>
    </w:p>
    <w:p w14:paraId="20CB3F1F" w14:textId="77777777" w:rsidR="003F298D" w:rsidRDefault="003F298D" w:rsidP="003F298D">
      <w:pPr>
        <w:rPr>
          <w:rFonts w:asciiTheme="minorHAnsi" w:hAnsiTheme="minorHAnsi" w:cstheme="minorHAnsi"/>
          <w:sz w:val="16"/>
        </w:rPr>
      </w:pPr>
      <w:r w:rsidRPr="00A82726">
        <w:rPr>
          <w:rStyle w:val="StyleUnderline"/>
          <w:rFonts w:asciiTheme="minorHAnsi" w:hAnsiTheme="minorHAnsi" w:cstheme="minorHAnsi"/>
          <w:highlight w:val="cyan"/>
        </w:rPr>
        <w:t xml:space="preserve">The </w:t>
      </w:r>
      <w:r w:rsidRPr="00A82726">
        <w:rPr>
          <w:rStyle w:val="Emphasis"/>
          <w:rFonts w:asciiTheme="minorHAnsi" w:hAnsiTheme="minorHAnsi" w:cstheme="minorHAnsi"/>
          <w:highlight w:val="cyan"/>
        </w:rPr>
        <w:t>answer</w:t>
      </w:r>
      <w:r w:rsidRPr="00A82726">
        <w:rPr>
          <w:rStyle w:val="StyleUnderline"/>
          <w:rFonts w:asciiTheme="minorHAnsi" w:hAnsiTheme="minorHAnsi" w:cstheme="minorHAnsi"/>
        </w:rPr>
        <w:t xml:space="preserve">, </w:t>
      </w:r>
      <w:r w:rsidRPr="00A82726">
        <w:rPr>
          <w:rStyle w:val="Emphasis"/>
          <w:rFonts w:asciiTheme="minorHAnsi" w:hAnsiTheme="minorHAnsi" w:cstheme="minorHAnsi"/>
        </w:rPr>
        <w:t>again</w:t>
      </w:r>
      <w:r w:rsidRPr="00A82726">
        <w:rPr>
          <w:rStyle w:val="StyleUnderline"/>
          <w:rFonts w:asciiTheme="minorHAnsi" w:hAnsiTheme="minorHAnsi" w:cstheme="minorHAnsi"/>
          <w:highlight w:val="cyan"/>
        </w:rPr>
        <w:t>, is</w:t>
      </w:r>
      <w:r w:rsidRPr="00A82726">
        <w:rPr>
          <w:rStyle w:val="StyleUnderline"/>
          <w:rFonts w:asciiTheme="minorHAnsi" w:hAnsiTheme="minorHAnsi" w:cstheme="minorHAnsi"/>
        </w:rPr>
        <w:t xml:space="preserve"> to </w:t>
      </w:r>
      <w:r w:rsidRPr="00A82726">
        <w:rPr>
          <w:rStyle w:val="Emphasis"/>
          <w:rFonts w:asciiTheme="minorHAnsi" w:hAnsiTheme="minorHAnsi" w:cstheme="minorHAnsi"/>
        </w:rPr>
        <w:t xml:space="preserve">boost </w:t>
      </w:r>
      <w:r w:rsidRPr="00A82726">
        <w:rPr>
          <w:rStyle w:val="Emphasis"/>
          <w:rFonts w:asciiTheme="minorHAnsi" w:hAnsiTheme="minorHAnsi" w:cstheme="minorHAnsi"/>
          <w:highlight w:val="cyan"/>
        </w:rPr>
        <w:t>biomedical research</w:t>
      </w:r>
      <w:r w:rsidRPr="00A82726">
        <w:rPr>
          <w:rFonts w:asciiTheme="minorHAnsi" w:hAnsiTheme="minorHAnsi" w:cstheme="minorHAnsi"/>
          <w:sz w:val="16"/>
        </w:rPr>
        <w:t xml:space="preserve">. However, greater </w:t>
      </w:r>
      <w:r w:rsidRPr="00A82726">
        <w:rPr>
          <w:rStyle w:val="Emphasis"/>
          <w:rFonts w:asciiTheme="minorHAnsi" w:hAnsiTheme="minorHAnsi" w:cstheme="minorHAnsi"/>
          <w:highlight w:val="cyan"/>
        </w:rPr>
        <w:t>funding</w:t>
      </w:r>
      <w:r w:rsidRPr="00A82726">
        <w:rPr>
          <w:rStyle w:val="StyleUnderline"/>
          <w:rFonts w:asciiTheme="minorHAnsi" w:hAnsiTheme="minorHAnsi" w:cstheme="minorHAnsi"/>
          <w:highlight w:val="cyan"/>
        </w:rPr>
        <w:t xml:space="preserve"> is</w:t>
      </w:r>
      <w:r w:rsidRPr="00A82726">
        <w:rPr>
          <w:rFonts w:asciiTheme="minorHAnsi" w:hAnsiTheme="minorHAnsi" w:cstheme="minorHAnsi"/>
          <w:sz w:val="16"/>
        </w:rPr>
        <w:t xml:space="preserve"> just </w:t>
      </w:r>
      <w:r w:rsidRPr="00A82726">
        <w:rPr>
          <w:rStyle w:val="StyleUnderline"/>
          <w:rFonts w:asciiTheme="minorHAnsi" w:hAnsiTheme="minorHAnsi" w:cstheme="minorHAnsi"/>
          <w:highlight w:val="cyan"/>
        </w:rPr>
        <w:t>a</w:t>
      </w:r>
      <w:r w:rsidRPr="00A82726">
        <w:rPr>
          <w:rFonts w:asciiTheme="minorHAnsi" w:hAnsiTheme="minorHAnsi" w:cstheme="minorHAnsi"/>
          <w:sz w:val="16"/>
          <w:highlight w:val="cyan"/>
        </w:rPr>
        <w:t xml:space="preserve"> </w:t>
      </w:r>
      <w:r w:rsidRPr="00A82726">
        <w:rPr>
          <w:rStyle w:val="Emphasis"/>
          <w:rFonts w:asciiTheme="minorHAnsi" w:hAnsiTheme="minorHAnsi" w:cstheme="minorHAnsi"/>
          <w:highlight w:val="cyan"/>
        </w:rPr>
        <w:t>start</w:t>
      </w:r>
      <w:r w:rsidRPr="00A82726">
        <w:rPr>
          <w:rFonts w:asciiTheme="minorHAnsi" w:hAnsiTheme="minorHAnsi" w:cstheme="minorHAnsi"/>
          <w:sz w:val="16"/>
        </w:rPr>
        <w:t xml:space="preserve">. Money </w:t>
      </w:r>
      <w:r w:rsidRPr="00A82726">
        <w:rPr>
          <w:rStyle w:val="StyleUnderline"/>
          <w:rFonts w:asciiTheme="minorHAnsi" w:hAnsiTheme="minorHAnsi" w:cstheme="minorHAnsi"/>
        </w:rPr>
        <w:t>makes</w:t>
      </w:r>
      <w:r w:rsidRPr="00A82726">
        <w:rPr>
          <w:rFonts w:asciiTheme="minorHAnsi" w:hAnsiTheme="minorHAnsi" w:cstheme="minorHAnsi"/>
          <w:sz w:val="16"/>
        </w:rPr>
        <w:t xml:space="preserve"> medical </w:t>
      </w:r>
      <w:r w:rsidRPr="00A82726">
        <w:rPr>
          <w:rStyle w:val="StyleUnderline"/>
          <w:rFonts w:asciiTheme="minorHAnsi" w:hAnsiTheme="minorHAnsi" w:cstheme="minorHAnsi"/>
        </w:rPr>
        <w:t xml:space="preserve">research </w:t>
      </w:r>
      <w:r w:rsidRPr="00A82726">
        <w:rPr>
          <w:rStyle w:val="Emphasis"/>
          <w:rFonts w:asciiTheme="minorHAnsi" w:hAnsiTheme="minorHAnsi" w:cstheme="minorHAnsi"/>
        </w:rPr>
        <w:t>possible</w:t>
      </w:r>
      <w:r w:rsidRPr="00A82726">
        <w:rPr>
          <w:rFonts w:asciiTheme="minorHAnsi" w:hAnsiTheme="minorHAnsi" w:cstheme="minorHAnsi"/>
          <w:sz w:val="16"/>
          <w:highlight w:val="cyan"/>
        </w:rPr>
        <w:t xml:space="preserve"> </w:t>
      </w:r>
      <w:r w:rsidRPr="00A82726">
        <w:rPr>
          <w:rStyle w:val="StyleUnderline"/>
          <w:rFonts w:asciiTheme="minorHAnsi" w:hAnsiTheme="minorHAnsi" w:cstheme="minorHAnsi"/>
          <w:highlight w:val="cyan"/>
        </w:rPr>
        <w:t>but doesn’t</w:t>
      </w:r>
      <w:r w:rsidRPr="00A82726">
        <w:rPr>
          <w:rFonts w:asciiTheme="minorHAnsi" w:hAnsiTheme="minorHAnsi" w:cstheme="minorHAnsi"/>
          <w:sz w:val="16"/>
          <w:highlight w:val="cyan"/>
        </w:rPr>
        <w:t xml:space="preserve"> </w:t>
      </w:r>
      <w:r w:rsidRPr="00A82726">
        <w:rPr>
          <w:rStyle w:val="Emphasis"/>
          <w:rFonts w:asciiTheme="minorHAnsi" w:hAnsiTheme="minorHAnsi" w:cstheme="minorHAnsi"/>
          <w:highlight w:val="cyan"/>
        </w:rPr>
        <w:t>guarantee</w:t>
      </w:r>
      <w:r w:rsidRPr="00A82726">
        <w:rPr>
          <w:rFonts w:asciiTheme="minorHAnsi" w:hAnsiTheme="minorHAnsi" w:cstheme="minorHAnsi"/>
          <w:sz w:val="16"/>
        </w:rPr>
        <w:t xml:space="preserve"> its </w:t>
      </w:r>
      <w:r w:rsidRPr="00A82726">
        <w:rPr>
          <w:rStyle w:val="Emphasis"/>
          <w:rFonts w:asciiTheme="minorHAnsi" w:hAnsiTheme="minorHAnsi" w:cstheme="minorHAnsi"/>
          <w:highlight w:val="cyan"/>
        </w:rPr>
        <w:t>success</w:t>
      </w:r>
      <w:r w:rsidRPr="00A82726">
        <w:rPr>
          <w:rStyle w:val="StyleUnderline"/>
          <w:rFonts w:asciiTheme="minorHAnsi" w:hAnsiTheme="minorHAnsi" w:cstheme="minorHAnsi"/>
          <w:highlight w:val="cyan"/>
        </w:rPr>
        <w:t>. The</w:t>
      </w:r>
      <w:r w:rsidRPr="00A82726">
        <w:rPr>
          <w:rFonts w:asciiTheme="minorHAnsi" w:hAnsiTheme="minorHAnsi" w:cstheme="minorHAnsi"/>
          <w:sz w:val="16"/>
          <w:highlight w:val="cyan"/>
        </w:rPr>
        <w:t xml:space="preserve"> </w:t>
      </w:r>
      <w:r w:rsidRPr="00A82726">
        <w:rPr>
          <w:rStyle w:val="Emphasis"/>
          <w:rFonts w:asciiTheme="minorHAnsi" w:hAnsiTheme="minorHAnsi" w:cstheme="minorHAnsi"/>
          <w:highlight w:val="cyan"/>
        </w:rPr>
        <w:t>main factor</w:t>
      </w:r>
      <w:r w:rsidRPr="00A82726">
        <w:rPr>
          <w:rFonts w:asciiTheme="minorHAnsi" w:hAnsiTheme="minorHAnsi" w:cstheme="minorHAnsi"/>
          <w:sz w:val="16"/>
        </w:rPr>
        <w:t xml:space="preserve"> </w:t>
      </w:r>
      <w:r w:rsidRPr="00A82726">
        <w:rPr>
          <w:rStyle w:val="StyleUnderline"/>
          <w:rFonts w:asciiTheme="minorHAnsi" w:hAnsiTheme="minorHAnsi" w:cstheme="minorHAnsi"/>
        </w:rPr>
        <w:t>in</w:t>
      </w:r>
      <w:r w:rsidRPr="00A82726">
        <w:rPr>
          <w:rFonts w:asciiTheme="minorHAnsi" w:hAnsiTheme="minorHAnsi" w:cstheme="minorHAnsi"/>
          <w:sz w:val="16"/>
        </w:rPr>
        <w:t xml:space="preserve"> such </w:t>
      </w:r>
      <w:r w:rsidRPr="00A82726">
        <w:rPr>
          <w:rStyle w:val="StyleUnderline"/>
          <w:rFonts w:asciiTheme="minorHAnsi" w:hAnsiTheme="minorHAnsi" w:cstheme="minorHAnsi"/>
        </w:rPr>
        <w:t xml:space="preserve">success </w:t>
      </w:r>
      <w:r w:rsidRPr="00A82726">
        <w:rPr>
          <w:rStyle w:val="StyleUnderline"/>
          <w:rFonts w:asciiTheme="minorHAnsi" w:hAnsiTheme="minorHAnsi" w:cstheme="minorHAnsi"/>
          <w:highlight w:val="cyan"/>
        </w:rPr>
        <w:t>is</w:t>
      </w:r>
      <w:r w:rsidRPr="00A82726">
        <w:rPr>
          <w:rFonts w:asciiTheme="minorHAnsi" w:hAnsiTheme="minorHAnsi" w:cstheme="minorHAnsi"/>
          <w:sz w:val="16"/>
        </w:rPr>
        <w:t xml:space="preserve"> the ingenuity of </w:t>
      </w:r>
      <w:r w:rsidRPr="00A82726">
        <w:rPr>
          <w:rStyle w:val="StyleUnderline"/>
          <w:rFonts w:asciiTheme="minorHAnsi" w:hAnsiTheme="minorHAnsi" w:cstheme="minorHAnsi"/>
        </w:rPr>
        <w:t xml:space="preserve">the </w:t>
      </w:r>
      <w:r w:rsidRPr="00A82726">
        <w:rPr>
          <w:rStyle w:val="Emphasis"/>
          <w:rFonts w:asciiTheme="minorHAnsi" w:hAnsiTheme="minorHAnsi" w:cstheme="minorHAnsi"/>
          <w:highlight w:val="cyan"/>
        </w:rPr>
        <w:t>researchers</w:t>
      </w:r>
      <w:r w:rsidRPr="00A82726">
        <w:rPr>
          <w:rStyle w:val="StyleUnderline"/>
          <w:rFonts w:asciiTheme="minorHAnsi" w:hAnsiTheme="minorHAnsi" w:cstheme="minorHAnsi"/>
        </w:rPr>
        <w:t>. Our</w:t>
      </w:r>
      <w:r w:rsidRPr="00A82726">
        <w:rPr>
          <w:rFonts w:asciiTheme="minorHAnsi" w:hAnsiTheme="minorHAnsi" w:cstheme="minorHAnsi"/>
          <w:sz w:val="16"/>
        </w:rPr>
        <w:t xml:space="preserve"> foremost distinguishing feature as a species, our large </w:t>
      </w:r>
      <w:r w:rsidRPr="00A82726">
        <w:rPr>
          <w:rStyle w:val="Emphasis"/>
          <w:rFonts w:asciiTheme="minorHAnsi" w:hAnsiTheme="minorHAnsi" w:cstheme="minorHAnsi"/>
        </w:rPr>
        <w:t>brain</w:t>
      </w:r>
      <w:r w:rsidRPr="00A82726">
        <w:rPr>
          <w:rStyle w:val="StyleUnderline"/>
          <w:rFonts w:asciiTheme="minorHAnsi" w:hAnsiTheme="minorHAnsi" w:cstheme="minorHAnsi"/>
        </w:rPr>
        <w:t>, may</w:t>
      </w:r>
      <w:r w:rsidRPr="00A82726">
        <w:rPr>
          <w:rFonts w:asciiTheme="minorHAnsi" w:hAnsiTheme="minorHAnsi" w:cstheme="minorHAnsi"/>
          <w:sz w:val="16"/>
        </w:rPr>
        <w:t xml:space="preserve"> also </w:t>
      </w:r>
      <w:r w:rsidRPr="00A82726">
        <w:rPr>
          <w:rStyle w:val="StyleUnderline"/>
          <w:rFonts w:asciiTheme="minorHAnsi" w:hAnsiTheme="minorHAnsi" w:cstheme="minorHAnsi"/>
        </w:rPr>
        <w:t xml:space="preserve">be our </w:t>
      </w:r>
      <w:r w:rsidRPr="00A82726">
        <w:rPr>
          <w:rStyle w:val="Emphasis"/>
          <w:rFonts w:asciiTheme="minorHAnsi" w:hAnsiTheme="minorHAnsi" w:cstheme="minorHAnsi"/>
        </w:rPr>
        <w:t>savior</w:t>
      </w:r>
      <w:r w:rsidRPr="00A82726">
        <w:rPr>
          <w:rFonts w:asciiTheme="minorHAnsi" w:hAnsiTheme="minorHAnsi" w:cstheme="minorHAnsi"/>
          <w:sz w:val="16"/>
        </w:rPr>
        <w:t>.</w:t>
      </w:r>
    </w:p>
    <w:p w14:paraId="30413DD6" w14:textId="77777777" w:rsidR="003F298D" w:rsidRDefault="003F298D" w:rsidP="003F298D">
      <w:pPr>
        <w:pStyle w:val="Heading3"/>
      </w:pPr>
      <w:r>
        <w:t>INB</w:t>
      </w:r>
    </w:p>
    <w:p w14:paraId="34DD9235" w14:textId="77777777" w:rsidR="003F298D" w:rsidRPr="002873EA" w:rsidRDefault="003F298D" w:rsidP="003F298D">
      <w:pPr>
        <w:pStyle w:val="Heading4"/>
        <w:rPr>
          <w:u w:val="single"/>
        </w:rPr>
      </w:pPr>
      <w:r w:rsidRPr="00AF569D">
        <w:t>Trials</w:t>
      </w:r>
      <w:r>
        <w:t xml:space="preserve"> are </w:t>
      </w:r>
      <w:r w:rsidRPr="002873EA">
        <w:rPr>
          <w:u w:val="single"/>
        </w:rPr>
        <w:t>meet</w:t>
      </w:r>
      <w:r>
        <w:rPr>
          <w:u w:val="single"/>
        </w:rPr>
        <w:t>ing</w:t>
      </w:r>
      <w:r w:rsidRPr="002873EA">
        <w:rPr>
          <w:u w:val="single"/>
        </w:rPr>
        <w:t xml:space="preserve"> recruiting targets</w:t>
      </w:r>
      <w:r>
        <w:t xml:space="preserve"> but </w:t>
      </w:r>
      <w:r w:rsidRPr="002873EA">
        <w:rPr>
          <w:u w:val="single"/>
        </w:rPr>
        <w:t>margins are thin</w:t>
      </w:r>
      <w:r>
        <w:t xml:space="preserve">---shortfalls undermine the </w:t>
      </w:r>
      <w:r w:rsidRPr="002873EA">
        <w:rPr>
          <w:u w:val="single"/>
        </w:rPr>
        <w:t>whole process</w:t>
      </w:r>
    </w:p>
    <w:p w14:paraId="333ED3F8" w14:textId="77777777" w:rsidR="003F298D" w:rsidRDefault="003F298D" w:rsidP="003F298D">
      <w:r w:rsidRPr="002873EA">
        <w:rPr>
          <w:rStyle w:val="Style13ptBold"/>
        </w:rPr>
        <w:t>Khan 17 –</w:t>
      </w:r>
      <w:r>
        <w:t xml:space="preserve"> Hamza Khan, MSc. Neuroscience and BSc.H Life Sciences from Queen's University, Clinical Research Associate in Oncology Clinical Research, “Innovation in Clinical Trials – What’s the Future of Patient Recruitment?”, ClinEdge, 4-20, https://clin-edge.com/blog/innovation-clinical-trials-whats-future-patient-recruitment/?author=15</w:t>
      </w:r>
    </w:p>
    <w:p w14:paraId="0C56AD55" w14:textId="77777777" w:rsidR="003F298D" w:rsidRPr="002873EA" w:rsidRDefault="003F298D" w:rsidP="003F298D">
      <w:pPr>
        <w:rPr>
          <w:sz w:val="14"/>
        </w:rPr>
      </w:pPr>
      <w:r w:rsidRPr="00D00F97">
        <w:rPr>
          <w:rStyle w:val="StyleUnderline"/>
        </w:rPr>
        <w:t xml:space="preserve">Clinical </w:t>
      </w:r>
      <w:r w:rsidRPr="002873EA">
        <w:rPr>
          <w:rStyle w:val="StyleUnderline"/>
          <w:highlight w:val="cyan"/>
        </w:rPr>
        <w:t xml:space="preserve">trials sit </w:t>
      </w:r>
      <w:r w:rsidRPr="002873EA">
        <w:rPr>
          <w:rStyle w:val="Emphasis"/>
          <w:highlight w:val="cyan"/>
        </w:rPr>
        <w:t>at the core</w:t>
      </w:r>
      <w:r w:rsidRPr="002873EA">
        <w:rPr>
          <w:rStyle w:val="StyleUnderline"/>
          <w:highlight w:val="cyan"/>
        </w:rPr>
        <w:t xml:space="preserve"> for</w:t>
      </w:r>
      <w:r w:rsidRPr="002873EA">
        <w:rPr>
          <w:sz w:val="14"/>
        </w:rPr>
        <w:t xml:space="preserve"> answering important scientific questions, </w:t>
      </w:r>
      <w:r w:rsidRPr="002873EA">
        <w:rPr>
          <w:rStyle w:val="StyleUnderline"/>
          <w:highlight w:val="cyan"/>
        </w:rPr>
        <w:t>advancing</w:t>
      </w:r>
      <w:r w:rsidRPr="00D00F97">
        <w:rPr>
          <w:rStyle w:val="StyleUnderline"/>
        </w:rPr>
        <w:t xml:space="preserve"> medical </w:t>
      </w:r>
      <w:r w:rsidRPr="002873EA">
        <w:rPr>
          <w:rStyle w:val="StyleUnderline"/>
          <w:highlight w:val="cyan"/>
        </w:rPr>
        <w:t>research</w:t>
      </w:r>
      <w:r w:rsidRPr="00D00F97">
        <w:rPr>
          <w:rStyle w:val="StyleUnderline"/>
        </w:rPr>
        <w:t xml:space="preserve"> and improving outcomes against diseases. </w:t>
      </w:r>
      <w:r w:rsidRPr="002873EA">
        <w:rPr>
          <w:rStyle w:val="Emphasis"/>
          <w:highlight w:val="cyan"/>
        </w:rPr>
        <w:t>Patients are at the heart</w:t>
      </w:r>
      <w:r w:rsidRPr="00D00F97">
        <w:rPr>
          <w:rStyle w:val="Emphasis"/>
        </w:rPr>
        <w:t xml:space="preserve"> of clinical trials</w:t>
      </w:r>
      <w:r w:rsidRPr="002873EA">
        <w:rPr>
          <w:sz w:val="14"/>
        </w:rPr>
        <w:t xml:space="preserve">. They are the real “end users” of the drug that is being investigated and whose well-being matters the most. </w:t>
      </w:r>
      <w:r w:rsidRPr="00D00F97">
        <w:rPr>
          <w:rStyle w:val="StyleUnderline"/>
        </w:rPr>
        <w:t xml:space="preserve">Needless to say, patient </w:t>
      </w:r>
      <w:r w:rsidRPr="002873EA">
        <w:rPr>
          <w:rStyle w:val="StyleUnderline"/>
          <w:highlight w:val="cyan"/>
        </w:rPr>
        <w:t>recruitment</w:t>
      </w:r>
      <w:r w:rsidRPr="00D00F97">
        <w:rPr>
          <w:rStyle w:val="StyleUnderline"/>
        </w:rPr>
        <w:t xml:space="preserve"> and retention </w:t>
      </w:r>
      <w:r w:rsidRPr="002873EA">
        <w:rPr>
          <w:rStyle w:val="StyleUnderline"/>
          <w:highlight w:val="cyan"/>
        </w:rPr>
        <w:t xml:space="preserve">is </w:t>
      </w:r>
      <w:r w:rsidRPr="002873EA">
        <w:rPr>
          <w:rStyle w:val="Emphasis"/>
          <w:highlight w:val="cyan"/>
        </w:rPr>
        <w:t>fundamental</w:t>
      </w:r>
      <w:r w:rsidRPr="002873EA">
        <w:rPr>
          <w:rStyle w:val="StyleUnderline"/>
          <w:highlight w:val="cyan"/>
        </w:rPr>
        <w:t xml:space="preserve"> for</w:t>
      </w:r>
      <w:r w:rsidRPr="00D00F97">
        <w:rPr>
          <w:rStyle w:val="StyleUnderline"/>
        </w:rPr>
        <w:t xml:space="preserve"> the conduct, completion and the eventual </w:t>
      </w:r>
      <w:r w:rsidRPr="002873EA">
        <w:rPr>
          <w:rStyle w:val="StyleUnderline"/>
          <w:highlight w:val="cyan"/>
        </w:rPr>
        <w:t>success</w:t>
      </w:r>
      <w:r w:rsidRPr="00D00F97">
        <w:rPr>
          <w:rStyle w:val="StyleUnderline"/>
        </w:rPr>
        <w:t xml:space="preserve"> of a clinical trial. </w:t>
      </w:r>
      <w:r w:rsidRPr="002873EA">
        <w:rPr>
          <w:rStyle w:val="StyleUnderline"/>
          <w:highlight w:val="cyan"/>
        </w:rPr>
        <w:t>No patients</w:t>
      </w:r>
      <w:r w:rsidRPr="00D00F97">
        <w:rPr>
          <w:rStyle w:val="StyleUnderline"/>
        </w:rPr>
        <w:t xml:space="preserve"> – no clinical trials, no new drugs, surgical procedures or devices and thus </w:t>
      </w:r>
      <w:r w:rsidRPr="002873EA">
        <w:rPr>
          <w:rStyle w:val="StyleUnderline"/>
          <w:highlight w:val="cyan"/>
        </w:rPr>
        <w:t>no advancement</w:t>
      </w:r>
      <w:r w:rsidRPr="00D00F97">
        <w:rPr>
          <w:rStyle w:val="StyleUnderline"/>
        </w:rPr>
        <w:t xml:space="preserve"> in science to combat diseases. Despite such paramount need, </w:t>
      </w:r>
      <w:r w:rsidRPr="002873EA">
        <w:rPr>
          <w:rStyle w:val="StyleUnderline"/>
          <w:highlight w:val="cyan"/>
        </w:rPr>
        <w:t>recruitment</w:t>
      </w:r>
      <w:r w:rsidRPr="00D00F97">
        <w:rPr>
          <w:rStyle w:val="StyleUnderline"/>
        </w:rPr>
        <w:t xml:space="preserve"> in clinical trials </w:t>
      </w:r>
      <w:r w:rsidRPr="002873EA">
        <w:rPr>
          <w:rStyle w:val="StyleUnderline"/>
          <w:highlight w:val="cyan"/>
        </w:rPr>
        <w:t>remain</w:t>
      </w:r>
      <w:r w:rsidRPr="00D00F97">
        <w:rPr>
          <w:rStyle w:val="StyleUnderline"/>
        </w:rPr>
        <w:t xml:space="preserve"> as one of </w:t>
      </w:r>
      <w:r w:rsidRPr="002873EA">
        <w:rPr>
          <w:rStyle w:val="StyleUnderline"/>
          <w:highlight w:val="cyan"/>
        </w:rPr>
        <w:t xml:space="preserve">the </w:t>
      </w:r>
      <w:r w:rsidRPr="002873EA">
        <w:rPr>
          <w:rStyle w:val="Emphasis"/>
          <w:highlight w:val="cyan"/>
        </w:rPr>
        <w:t>biggest issue</w:t>
      </w:r>
      <w:r w:rsidRPr="00D00F97">
        <w:rPr>
          <w:rStyle w:val="Emphasis"/>
        </w:rPr>
        <w:t xml:space="preserve">s </w:t>
      </w:r>
      <w:r w:rsidRPr="002873EA">
        <w:rPr>
          <w:rStyle w:val="Emphasis"/>
          <w:highlight w:val="cyan"/>
        </w:rPr>
        <w:t>plaguing</w:t>
      </w:r>
      <w:r w:rsidRPr="00D00F97">
        <w:rPr>
          <w:rStyle w:val="StyleUnderline"/>
        </w:rPr>
        <w:t xml:space="preserve"> the industry</w:t>
      </w:r>
      <w:r w:rsidRPr="002873EA">
        <w:rPr>
          <w:sz w:val="14"/>
        </w:rPr>
        <w:t xml:space="preserve">. The data is there and the numbers are astonishing. According to the National Institutes of Health (NIH), more than 80% of clinical trials in the US fail to meet their enrollment timelines. </w:t>
      </w:r>
      <w:r w:rsidRPr="002873EA">
        <w:rPr>
          <w:rStyle w:val="StyleUnderline"/>
        </w:rPr>
        <w:t>Retention</w:t>
      </w:r>
      <w:r w:rsidRPr="002873EA">
        <w:rPr>
          <w:sz w:val="14"/>
        </w:rPr>
        <w:t xml:space="preserve"> of study subjects </w:t>
      </w:r>
      <w:r w:rsidRPr="002873EA">
        <w:rPr>
          <w:rStyle w:val="StyleUnderline"/>
        </w:rPr>
        <w:t>is at an all-time low</w:t>
      </w:r>
      <w:r w:rsidRPr="002873EA">
        <w:rPr>
          <w:sz w:val="14"/>
        </w:rPr>
        <w:t xml:space="preserve"> with average drop-out rates being 30% across all clinical trials1. </w:t>
      </w:r>
      <w:r w:rsidRPr="002873EA">
        <w:rPr>
          <w:rStyle w:val="StyleUnderline"/>
        </w:rPr>
        <w:t xml:space="preserve">For each day a pharmaceutical or biotech company goes beyond the planned deadline for a clinical trial it stands to lose millions of dollars in expected sales. Such implications go even beyond the financials; </w:t>
      </w:r>
      <w:r w:rsidRPr="002873EA">
        <w:rPr>
          <w:rStyle w:val="Emphasis"/>
          <w:highlight w:val="cyan"/>
        </w:rPr>
        <w:t>delays significantly hamper innovation and</w:t>
      </w:r>
      <w:r w:rsidRPr="002873EA">
        <w:rPr>
          <w:rStyle w:val="Emphasis"/>
        </w:rPr>
        <w:t xml:space="preserve"> medical </w:t>
      </w:r>
      <w:r w:rsidRPr="002873EA">
        <w:rPr>
          <w:rStyle w:val="Emphasis"/>
          <w:highlight w:val="cyan"/>
        </w:rPr>
        <w:t>progress</w:t>
      </w:r>
      <w:r w:rsidRPr="002873EA">
        <w:rPr>
          <w:sz w:val="14"/>
        </w:rPr>
        <w:t>.</w:t>
      </w:r>
    </w:p>
    <w:p w14:paraId="7444605B" w14:textId="77777777" w:rsidR="003F298D" w:rsidRPr="002873EA" w:rsidRDefault="003F298D" w:rsidP="003F298D">
      <w:pPr>
        <w:rPr>
          <w:sz w:val="14"/>
        </w:rPr>
      </w:pPr>
      <w:r w:rsidRPr="002873EA">
        <w:rPr>
          <w:sz w:val="14"/>
        </w:rPr>
        <w:t>“No patients – no clinical trials, no new drugs…”</w:t>
      </w:r>
    </w:p>
    <w:p w14:paraId="7E317206" w14:textId="77777777" w:rsidR="003F298D" w:rsidRPr="002873EA" w:rsidRDefault="003F298D" w:rsidP="003F298D">
      <w:pPr>
        <w:rPr>
          <w:sz w:val="14"/>
        </w:rPr>
      </w:pPr>
      <w:r w:rsidRPr="002873EA">
        <w:rPr>
          <w:sz w:val="14"/>
        </w:rPr>
        <w:t xml:space="preserve">Judging by the numbers, it comes as no surprise that </w:t>
      </w:r>
      <w:r w:rsidRPr="002873EA">
        <w:rPr>
          <w:rStyle w:val="StyleUnderline"/>
        </w:rPr>
        <w:t>drug companies and CROs are spending significant amount of time and money towards increasing patient enrollment and retention</w:t>
      </w:r>
      <w:r w:rsidRPr="002873EA">
        <w:rPr>
          <w:sz w:val="14"/>
        </w:rPr>
        <w:t>. Relying on the investigators to find suitable patients is simply not enough. Pharma companies must adopt digital health tools and go directly to the consumer. Powerful social media networks and smartphones can be used to increase company relevance and help drive patient acquisition and retention.</w:t>
      </w:r>
    </w:p>
    <w:p w14:paraId="49F050D5" w14:textId="77777777" w:rsidR="003F298D" w:rsidRPr="002873EA" w:rsidRDefault="003F298D" w:rsidP="003F298D">
      <w:pPr>
        <w:rPr>
          <w:sz w:val="14"/>
        </w:rPr>
      </w:pPr>
      <w:r w:rsidRPr="002873EA">
        <w:rPr>
          <w:sz w:val="14"/>
        </w:rPr>
        <w:t>DIGITAL HEALTH</w:t>
      </w:r>
    </w:p>
    <w:p w14:paraId="2359D093" w14:textId="77777777" w:rsidR="003F298D" w:rsidRPr="002873EA" w:rsidRDefault="003F298D" w:rsidP="003F298D">
      <w:pPr>
        <w:rPr>
          <w:sz w:val="14"/>
        </w:rPr>
      </w:pPr>
      <w:r w:rsidRPr="002873EA">
        <w:rPr>
          <w:sz w:val="14"/>
        </w:rPr>
        <w:t>Healthcare organizations and pharmaceutical companies must take digital health seriously as a tool to attract, engage and retain patients. Smartphones are slowly becoming the no.1 device for consumer attention replacing television, radio etc. By 2020, 67% of 65+ seniors who use the internet will also have smartphones. Consequently, the adoption of mhealth – wearables, mobile apps, etc. is also increasing amongst seniors. Among the 65+ population, wearables adoption has grown by 264%, more than 5 times faster than general population8. A recent research showed patients are getting more and more comfortable communicating with providers via digital channels: 83 percent of patients are comfortable communicating via mobile apps, 77 percent are comfortable with texts, 75 percent are comfortable with online chat, and 69 percent of patients are comfortable with video chat7. These numbers will only continue to increase as technology advances and as millennials and future generations’ age. In the next decade or so, wearables will advance by not only acting as data providers for an individuals health at a single time point but also as consultants/coaches providing 24/7 real world, real-time analysis of your health and suggestions to be the healthiest version of yourself. Patients are relying more and more on digital health tools to understand their health.</w:t>
      </w:r>
    </w:p>
    <w:p w14:paraId="47A35F09" w14:textId="77777777" w:rsidR="003F298D" w:rsidRPr="002873EA" w:rsidRDefault="003F298D" w:rsidP="003F298D">
      <w:pPr>
        <w:rPr>
          <w:sz w:val="14"/>
        </w:rPr>
      </w:pPr>
      <w:r w:rsidRPr="002873EA">
        <w:rPr>
          <w:sz w:val="14"/>
        </w:rPr>
        <w:t>This recognition of the advantages of digital health has kick started collaborations between pharmaceutical companies and digital health tools which has led to increased patient recruitment and engagement in clinical trials.</w:t>
      </w:r>
    </w:p>
    <w:p w14:paraId="6181A89F" w14:textId="77777777" w:rsidR="003F298D" w:rsidRPr="002873EA" w:rsidRDefault="003F298D" w:rsidP="003F298D">
      <w:pPr>
        <w:rPr>
          <w:sz w:val="14"/>
        </w:rPr>
      </w:pPr>
      <w:r w:rsidRPr="002873EA">
        <w:rPr>
          <w:sz w:val="14"/>
        </w:rPr>
        <w:t>PatientsLikeMe is a health network for patients to connect with others, find new options for treatments and contribute data for research. One of the aims of PatientsLikeMe is to provide its commercial partners a platform to increase clinical trial awareness by allowing targeted messaging about trials for which patients might be eligible for based on the data they have submitted through their profiles. Last year, Biogen and PatientsLikeMe collaborated on a study to investigate whether patients with multiple sclerosis found it useful to track their activity using FitBits. Within a day of launching the study, 248 patients had been enrolled and 77% completed the study and follow-up survey. Collaborations like these benefit both the patients, who get accelerated access to clinical trials, and pharmaceutical companies who get a boost in patient recruitment, improved clinical trial timelines and thus save millions of dollars.</w:t>
      </w:r>
    </w:p>
    <w:p w14:paraId="462EB91F" w14:textId="77777777" w:rsidR="003F298D" w:rsidRPr="002873EA" w:rsidRDefault="003F298D" w:rsidP="003F298D">
      <w:pPr>
        <w:rPr>
          <w:sz w:val="14"/>
        </w:rPr>
      </w:pPr>
      <w:r w:rsidRPr="002873EA">
        <w:rPr>
          <w:sz w:val="14"/>
        </w:rPr>
        <w:t xml:space="preserve">There have also been instances where </w:t>
      </w:r>
      <w:r w:rsidRPr="002873EA">
        <w:rPr>
          <w:rStyle w:val="Emphasis"/>
          <w:highlight w:val="cyan"/>
        </w:rPr>
        <w:t>digital</w:t>
      </w:r>
      <w:r w:rsidRPr="002873EA">
        <w:rPr>
          <w:rStyle w:val="Emphasis"/>
        </w:rPr>
        <w:t xml:space="preserve"> health </w:t>
      </w:r>
      <w:r w:rsidRPr="002873EA">
        <w:rPr>
          <w:rStyle w:val="Emphasis"/>
          <w:highlight w:val="cyan"/>
        </w:rPr>
        <w:t>devices</w:t>
      </w:r>
      <w:r w:rsidRPr="002873EA">
        <w:rPr>
          <w:rStyle w:val="StyleUnderline"/>
          <w:highlight w:val="cyan"/>
        </w:rPr>
        <w:t xml:space="preserve"> have been used</w:t>
      </w:r>
      <w:r w:rsidRPr="002873EA">
        <w:rPr>
          <w:rStyle w:val="StyleUnderline"/>
        </w:rPr>
        <w:t xml:space="preserve"> by research sites </w:t>
      </w:r>
      <w:r w:rsidRPr="002873EA">
        <w:rPr>
          <w:rStyle w:val="StyleUnderline"/>
          <w:highlight w:val="cyan"/>
        </w:rPr>
        <w:t xml:space="preserve">to recruit a </w:t>
      </w:r>
      <w:r w:rsidRPr="002873EA">
        <w:rPr>
          <w:rStyle w:val="Emphasis"/>
          <w:highlight w:val="cyan"/>
        </w:rPr>
        <w:t>large number</w:t>
      </w:r>
      <w:r w:rsidRPr="002873EA">
        <w:rPr>
          <w:rStyle w:val="StyleUnderline"/>
        </w:rPr>
        <w:t xml:space="preserve"> of people who might be willing to participate in future trials</w:t>
      </w:r>
      <w:r w:rsidRPr="002873EA">
        <w:rPr>
          <w:sz w:val="14"/>
        </w:rPr>
        <w:t>. Using Apple’s ResearchKit framework, a group at the Icahn School of Medicine at Mount Sinai in New York, developed a free Asthma Health app. The app was downloaded by 50000 people and it enabled users with asthma to participate in a large-scale medical research study entirely through their iPhones. The study enrolled more than 8,600 participants within six months without any direct, in-person contact with researchers2. The app also helped widen the geographic reach of the study; 87% of the participants enrolled did not live near the study site in New York. This highlights the potential digital health has in significantly improving the efficiency of clinical trials saving time, money and resources. Participating in a clinical trial where patient has to travel long distances often acts as a deterrent for the patient especially if it requires multiple visits. “Virtual trials” through mobile health allow all patients to participate regardless of geographic location. This not only ensures geographic diversity in patient populations but also results in a clinical trial requiring less sites, investigators and other operational costs.</w:t>
      </w:r>
    </w:p>
    <w:p w14:paraId="0980C08B" w14:textId="77777777" w:rsidR="003F298D" w:rsidRPr="002873EA" w:rsidRDefault="003F298D" w:rsidP="003F298D">
      <w:pPr>
        <w:rPr>
          <w:sz w:val="14"/>
        </w:rPr>
      </w:pPr>
      <w:r w:rsidRPr="002873EA">
        <w:rPr>
          <w:sz w:val="14"/>
        </w:rPr>
        <w:t>DIGITAL MEDIA</w:t>
      </w:r>
    </w:p>
    <w:p w14:paraId="2B6745A7" w14:textId="77777777" w:rsidR="003F298D" w:rsidRPr="002873EA" w:rsidRDefault="003F298D" w:rsidP="003F298D">
      <w:pPr>
        <w:rPr>
          <w:sz w:val="14"/>
        </w:rPr>
      </w:pPr>
      <w:r w:rsidRPr="002873EA">
        <w:rPr>
          <w:rStyle w:val="StyleUnderline"/>
        </w:rPr>
        <w:t xml:space="preserve">The phenomenal </w:t>
      </w:r>
      <w:r w:rsidRPr="002873EA">
        <w:rPr>
          <w:rStyle w:val="StyleUnderline"/>
          <w:highlight w:val="cyan"/>
        </w:rPr>
        <w:t xml:space="preserve">growth of </w:t>
      </w:r>
      <w:r w:rsidRPr="002873EA">
        <w:rPr>
          <w:rStyle w:val="Emphasis"/>
          <w:highlight w:val="cyan"/>
        </w:rPr>
        <w:t>social media</w:t>
      </w:r>
      <w:r w:rsidRPr="002873EA">
        <w:rPr>
          <w:sz w:val="14"/>
        </w:rPr>
        <w:t xml:space="preserve"> in spreading information and creating communities is undeniable. It </w:t>
      </w:r>
      <w:r w:rsidRPr="002873EA">
        <w:rPr>
          <w:rStyle w:val="StyleUnderline"/>
        </w:rPr>
        <w:t xml:space="preserve">has </w:t>
      </w:r>
      <w:r w:rsidRPr="002873EA">
        <w:rPr>
          <w:rStyle w:val="StyleUnderline"/>
          <w:highlight w:val="cyan"/>
        </w:rPr>
        <w:t>created a</w:t>
      </w:r>
      <w:r w:rsidRPr="002873EA">
        <w:rPr>
          <w:rStyle w:val="StyleUnderline"/>
        </w:rPr>
        <w:t xml:space="preserve"> </w:t>
      </w:r>
      <w:r w:rsidRPr="002873EA">
        <w:rPr>
          <w:rStyle w:val="Emphasis"/>
        </w:rPr>
        <w:t xml:space="preserve">wide </w:t>
      </w:r>
      <w:r w:rsidRPr="002873EA">
        <w:rPr>
          <w:rStyle w:val="Emphasis"/>
          <w:highlight w:val="cyan"/>
        </w:rPr>
        <w:t>range of opportunities</w:t>
      </w:r>
      <w:r w:rsidRPr="002873EA">
        <w:rPr>
          <w:rStyle w:val="StyleUnderline"/>
        </w:rPr>
        <w:t xml:space="preserve"> for recruiting patients into clinical trials</w:t>
      </w:r>
      <w:r w:rsidRPr="002873EA">
        <w:rPr>
          <w:sz w:val="14"/>
        </w:rPr>
        <w:t>. From Facebook, Twitter to Snapchat, Instagram and YouTube, social media is where the patients are and that offers sponsors an avenue to engage directly with them. 72% of internet users look online for health information, however, only 3% of pharmaceutical promotional spending goes to digital channels4. According to Accenture report, 63% of 65+ seniors use the internet and 47% of them use social media in 20158. A recent report shows that millennials, who are also the world’s largest generation, are present across all social media platforms such as Facebook, Instagram, Twitter, Snapchat etc6. Another report shows YouTube can be a strong resource for patient recruitment and engagement. It has a billion active users and it reaches more 18-49 year olds than any cable networks in the US. 35% of Gen X, 49% of Gen Y &amp; 70% of Gen Z watch videos on YouTube on a daily basis and only 4% of Gen X, 2% of Gen Y &amp; 1% of Gen Z doesn’t use the platform at all5. As Gen Y &amp; Z ages, they will rely more and more on social media for health related information than ever before.</w:t>
      </w:r>
    </w:p>
    <w:p w14:paraId="33E7D124" w14:textId="77777777" w:rsidR="003F298D" w:rsidRPr="002873EA" w:rsidRDefault="003F298D" w:rsidP="003F298D">
      <w:pPr>
        <w:rPr>
          <w:sz w:val="14"/>
        </w:rPr>
      </w:pPr>
      <w:r w:rsidRPr="002873EA">
        <w:rPr>
          <w:sz w:val="14"/>
        </w:rPr>
        <w:t>A group at The Hospital for Sick Children in Toronto, Canada analyzed the impact of social media on the recruitment of pregnant women in an ongoing randomized, open-label clinical trial. This study assessed the effectiveness of social media as a recruitment tool by comparing it to traditional recruiting methods. In Phase 1 of the study, only traditional healthcare-based sources such as posters, ads and brochures were used for recruitment. In Phase 2 of the study, the traditional methods were used and social media was added as a supplementary source. In the first phase of the study, with over 56 months of recruitment using traditional sources, 35 women were enrolled in the study. However, in the 6 months implementing recruitment through social media, 45 women were recruited representing a 12-fold higher rate of mean recruitment per month3.</w:t>
      </w:r>
    </w:p>
    <w:p w14:paraId="5F4F11C4" w14:textId="77777777" w:rsidR="003F298D" w:rsidRPr="002873EA" w:rsidRDefault="003F298D" w:rsidP="003F298D">
      <w:pPr>
        <w:rPr>
          <w:sz w:val="14"/>
        </w:rPr>
      </w:pPr>
      <w:r w:rsidRPr="002873EA">
        <w:rPr>
          <w:sz w:val="14"/>
        </w:rPr>
        <w:t>This shows how far the pharmaceutical industry lags behind towards understanding consumer behavior and using it to drive patient recruitment. Following that, the question becomes how do sponsors leverage these platforms to drive patient recruitment? The answer is: by driving consumer engagement and wielding influence. Social media can be used to share research and get the word out about a clinical trial device or treatment that patients may not know about. For example, Twitter can be used by sponsors by tweeting out a headline (containing the hashtag of the drug and the disease) and linking the tweet to an article regarding the particular trial. Facebook being the no.1 social media platform can be used as an effective tool to get important information out to the audience by using Facebook Ads or using various Facebook disease groups to get the word out for a particular trial that may benefit that patient population. Creating effective videos about a certain trial and sharing it on YouTube as well as Instagram and Snapchat stories will allow pharma companies to reach a wide range of audience. The idea isn’t to use all these platforms to coerce patients but rather to drive engagement and discussion thus creating more awareness about a trial for which a particular patient or even a physician might not have been aware of before.</w:t>
      </w:r>
    </w:p>
    <w:p w14:paraId="7769752D" w14:textId="77777777" w:rsidR="003F298D" w:rsidRPr="002873EA" w:rsidRDefault="003F298D" w:rsidP="003F298D">
      <w:pPr>
        <w:rPr>
          <w:sz w:val="14"/>
        </w:rPr>
      </w:pPr>
      <w:r w:rsidRPr="002873EA">
        <w:rPr>
          <w:rStyle w:val="StyleUnderline"/>
          <w:highlight w:val="cyan"/>
        </w:rPr>
        <w:t>As tech</w:t>
      </w:r>
      <w:r w:rsidRPr="002873EA">
        <w:rPr>
          <w:rStyle w:val="StyleUnderline"/>
        </w:rPr>
        <w:t xml:space="preserve">nology </w:t>
      </w:r>
      <w:r w:rsidRPr="002873EA">
        <w:rPr>
          <w:rStyle w:val="StyleUnderline"/>
          <w:highlight w:val="cyan"/>
        </w:rPr>
        <w:t>advances</w:t>
      </w:r>
      <w:r w:rsidRPr="002873EA">
        <w:rPr>
          <w:rStyle w:val="StyleUnderline"/>
        </w:rPr>
        <w:t xml:space="preserve"> and users, healthcare providers and pharmaceutical sponsors work together, </w:t>
      </w:r>
      <w:r w:rsidRPr="002873EA">
        <w:rPr>
          <w:rStyle w:val="StyleUnderline"/>
          <w:highlight w:val="cyan"/>
        </w:rPr>
        <w:t>we will see</w:t>
      </w:r>
      <w:r w:rsidRPr="002873EA">
        <w:rPr>
          <w:rStyle w:val="StyleUnderline"/>
        </w:rPr>
        <w:t xml:space="preserve"> a </w:t>
      </w:r>
      <w:r w:rsidRPr="002873EA">
        <w:rPr>
          <w:rStyle w:val="Emphasis"/>
          <w:highlight w:val="cyan"/>
        </w:rPr>
        <w:t>seamless integration</w:t>
      </w:r>
      <w:r w:rsidRPr="002873EA">
        <w:rPr>
          <w:rStyle w:val="StyleUnderline"/>
          <w:highlight w:val="cyan"/>
        </w:rPr>
        <w:t xml:space="preserve"> of</w:t>
      </w:r>
      <w:r w:rsidRPr="002873EA">
        <w:rPr>
          <w:rStyle w:val="StyleUnderline"/>
        </w:rPr>
        <w:t xml:space="preserve"> all digital health </w:t>
      </w:r>
      <w:r w:rsidRPr="002873EA">
        <w:rPr>
          <w:rStyle w:val="StyleUnderline"/>
          <w:highlight w:val="cyan"/>
        </w:rPr>
        <w:t>tools</w:t>
      </w:r>
      <w:r w:rsidRPr="002873EA">
        <w:rPr>
          <w:rStyle w:val="StyleUnderline"/>
        </w:rPr>
        <w:t xml:space="preserve"> in clinical trials. </w:t>
      </w:r>
      <w:r w:rsidRPr="002873EA">
        <w:rPr>
          <w:rStyle w:val="StyleUnderline"/>
          <w:highlight w:val="cyan"/>
        </w:rPr>
        <w:t xml:space="preserve">This will lead to </w:t>
      </w:r>
      <w:r w:rsidRPr="0033214C">
        <w:rPr>
          <w:rStyle w:val="Emphasis"/>
          <w:highlight w:val="cyan"/>
        </w:rPr>
        <w:t>faster</w:t>
      </w:r>
      <w:r w:rsidRPr="0033214C">
        <w:rPr>
          <w:rStyle w:val="StyleUnderline"/>
          <w:highlight w:val="cyan"/>
        </w:rPr>
        <w:t xml:space="preserve">, </w:t>
      </w:r>
      <w:r w:rsidRPr="0033214C">
        <w:rPr>
          <w:rStyle w:val="Emphasis"/>
          <w:highlight w:val="cyan"/>
        </w:rPr>
        <w:t>better</w:t>
      </w:r>
      <w:r w:rsidRPr="002873EA">
        <w:rPr>
          <w:rStyle w:val="StyleUnderline"/>
        </w:rPr>
        <w:t xml:space="preserve"> and </w:t>
      </w:r>
      <w:r w:rsidRPr="002873EA">
        <w:rPr>
          <w:rStyle w:val="Emphasis"/>
        </w:rPr>
        <w:t xml:space="preserve">extremely </w:t>
      </w:r>
      <w:r w:rsidRPr="002873EA">
        <w:rPr>
          <w:rStyle w:val="Emphasis"/>
          <w:highlight w:val="cyan"/>
        </w:rPr>
        <w:t>efficient</w:t>
      </w:r>
      <w:r w:rsidRPr="002873EA">
        <w:rPr>
          <w:rStyle w:val="StyleUnderline"/>
        </w:rPr>
        <w:t xml:space="preserve"> clinical </w:t>
      </w:r>
      <w:r w:rsidRPr="002873EA">
        <w:rPr>
          <w:rStyle w:val="StyleUnderline"/>
          <w:highlight w:val="cyan"/>
        </w:rPr>
        <w:t xml:space="preserve">trials resulting in </w:t>
      </w:r>
      <w:r w:rsidRPr="002873EA">
        <w:rPr>
          <w:rStyle w:val="Emphasis"/>
          <w:highlight w:val="cyan"/>
        </w:rPr>
        <w:t>faster breakthroughs</w:t>
      </w:r>
      <w:r w:rsidRPr="002873EA">
        <w:rPr>
          <w:rStyle w:val="StyleUnderline"/>
        </w:rPr>
        <w:t xml:space="preserve"> and thus </w:t>
      </w:r>
      <w:r w:rsidRPr="002873EA">
        <w:rPr>
          <w:rStyle w:val="Emphasis"/>
        </w:rPr>
        <w:t xml:space="preserve">faster </w:t>
      </w:r>
      <w:r w:rsidRPr="002873EA">
        <w:rPr>
          <w:rStyle w:val="Emphasis"/>
          <w:highlight w:val="cyan"/>
        </w:rPr>
        <w:t>drug discovery and development</w:t>
      </w:r>
      <w:r w:rsidRPr="002873EA">
        <w:rPr>
          <w:sz w:val="14"/>
        </w:rPr>
        <w:t>.</w:t>
      </w:r>
    </w:p>
    <w:p w14:paraId="23C12B8C" w14:textId="77777777" w:rsidR="003F298D" w:rsidRPr="00446C62" w:rsidRDefault="003F298D" w:rsidP="003F298D">
      <w:pPr>
        <w:pStyle w:val="Heading4"/>
      </w:pPr>
      <w:r>
        <w:t>Trials are key to international innovation—turns tech adv</w:t>
      </w:r>
    </w:p>
    <w:p w14:paraId="44B0586D" w14:textId="77777777" w:rsidR="003F298D" w:rsidRDefault="003F298D" w:rsidP="003F298D">
      <w:r w:rsidRPr="00883B2A">
        <w:rPr>
          <w:rStyle w:val="Style13ptBold"/>
        </w:rPr>
        <w:t>Reif 15 –</w:t>
      </w:r>
      <w:r>
        <w:t xml:space="preserve"> Darius Lakdawalla, Quintiles Chair in Pharmaceutical Development and Regulatory Innovation at the University of Southern California, Anup Malani, Lee and Brena Freeman Professor at the University of Chicago Law School and Professor at the Pritzker School of Medicine, and Julian Reif, Assistant Professor in the Department of Finance at the College of Business in Urbana-Champaign, “The Complex Relationship Between Health Care Reform and Innovation”, http://www.julianreif.com/research/lakdawalla_malani_reif_innovation.pdf</w:t>
      </w:r>
    </w:p>
    <w:p w14:paraId="3C3D1AC6" w14:textId="77777777" w:rsidR="003F298D" w:rsidRPr="00772228" w:rsidRDefault="003F298D" w:rsidP="003F298D">
      <w:r>
        <w:t xml:space="preserve">In this chapter we examine some of the interesting and important ways in which health care reform, </w:t>
      </w:r>
      <w:r w:rsidRPr="00772228">
        <w:t xml:space="preserve">particularly </w:t>
      </w:r>
      <w:r w:rsidRPr="00772228">
        <w:rPr>
          <w:rStyle w:val="StyleUnderline"/>
        </w:rPr>
        <w:t>expansion of health insurance, affects innovation</w:t>
      </w:r>
      <w:r w:rsidRPr="00772228">
        <w:t>. We focus on three particular linkages between insurance markets and medical innovation.</w:t>
      </w:r>
    </w:p>
    <w:p w14:paraId="0F38FB38" w14:textId="77777777" w:rsidR="003F298D" w:rsidRDefault="003F298D" w:rsidP="003F298D">
      <w:r w:rsidRPr="00772228">
        <w:t>First, we examine how expansion of health insurance directly and indirectly affects the demand and supply of medical innovation. The expansion of insurance lowers the cost of financing medical care, increasing demand for that care. This demand spills over into demand for future medical innovation (Acemoglu and Linn 2004; Finkelstein 2004; Blume‐Kohout and Sood 2008; de Mouzon, Dubois et al. 2011; Clemens 2012). At the same time</w:t>
      </w:r>
      <w:r>
        <w:t xml:space="preserve">, </w:t>
      </w:r>
      <w:r w:rsidRPr="005D0E34">
        <w:rPr>
          <w:rStyle w:val="StyleUnderline"/>
        </w:rPr>
        <w:t xml:space="preserve">the </w:t>
      </w:r>
      <w:r w:rsidRPr="002926E1">
        <w:rPr>
          <w:rStyle w:val="StyleUnderline"/>
          <w:highlight w:val="cyan"/>
        </w:rPr>
        <w:t>expansion</w:t>
      </w:r>
      <w:r w:rsidRPr="005D0E34">
        <w:rPr>
          <w:rStyle w:val="StyleUnderline"/>
        </w:rPr>
        <w:t xml:space="preserve"> of insurance </w:t>
      </w:r>
      <w:r w:rsidRPr="002926E1">
        <w:rPr>
          <w:rStyle w:val="StyleUnderline"/>
          <w:highlight w:val="cyan"/>
        </w:rPr>
        <w:t>weakens</w:t>
      </w:r>
      <w:r w:rsidRPr="005D0E34">
        <w:rPr>
          <w:rStyle w:val="StyleUnderline"/>
        </w:rPr>
        <w:t xml:space="preserve"> the </w:t>
      </w:r>
      <w:r w:rsidRPr="002926E1">
        <w:rPr>
          <w:rStyle w:val="StyleUnderline"/>
          <w:highlight w:val="cyan"/>
        </w:rPr>
        <w:t>incentives</w:t>
      </w:r>
      <w:r w:rsidRPr="005D0E34">
        <w:rPr>
          <w:rStyle w:val="StyleUnderline"/>
        </w:rPr>
        <w:t xml:space="preserve"> for patients </w:t>
      </w:r>
      <w:r w:rsidRPr="002926E1">
        <w:rPr>
          <w:rStyle w:val="StyleUnderline"/>
          <w:highlight w:val="cyan"/>
        </w:rPr>
        <w:t xml:space="preserve">to enroll in </w:t>
      </w:r>
      <w:r w:rsidRPr="002926E1">
        <w:rPr>
          <w:rStyle w:val="Emphasis"/>
          <w:highlight w:val="cyan"/>
        </w:rPr>
        <w:t>clinical trials</w:t>
      </w:r>
      <w:r w:rsidRPr="002926E1">
        <w:rPr>
          <w:rStyle w:val="StyleUnderline"/>
          <w:highlight w:val="cyan"/>
        </w:rPr>
        <w:t xml:space="preserve">, </w:t>
      </w:r>
      <w:r w:rsidRPr="002926E1">
        <w:rPr>
          <w:rStyle w:val="Emphasis"/>
          <w:highlight w:val="cyan"/>
        </w:rPr>
        <w:t>making it more costly for</w:t>
      </w:r>
      <w:r w:rsidRPr="005D0E34">
        <w:t xml:space="preserve"> drug and </w:t>
      </w:r>
      <w:r w:rsidRPr="002926E1">
        <w:rPr>
          <w:rStyle w:val="Emphasis"/>
          <w:highlight w:val="cyan"/>
        </w:rPr>
        <w:t>device companies to develop innovations</w:t>
      </w:r>
      <w:r w:rsidRPr="005D0E34">
        <w:rPr>
          <w:rStyle w:val="StyleUnderline"/>
        </w:rPr>
        <w:t xml:space="preserve"> and </w:t>
      </w:r>
      <w:r w:rsidRPr="002926E1">
        <w:rPr>
          <w:rStyle w:val="Emphasis"/>
          <w:highlight w:val="cyan"/>
        </w:rPr>
        <w:t>reducing</w:t>
      </w:r>
      <w:r w:rsidRPr="005D0E34">
        <w:rPr>
          <w:rStyle w:val="Emphasis"/>
        </w:rPr>
        <w:t xml:space="preserve"> the </w:t>
      </w:r>
      <w:r w:rsidRPr="002926E1">
        <w:rPr>
          <w:rStyle w:val="Emphasis"/>
          <w:highlight w:val="cyan"/>
        </w:rPr>
        <w:t>profits they earn</w:t>
      </w:r>
      <w:r w:rsidRPr="005D0E34">
        <w:rPr>
          <w:rStyle w:val="StyleUnderline"/>
        </w:rPr>
        <w:t xml:space="preserve"> from those innovations</w:t>
      </w:r>
      <w:r>
        <w:t xml:space="preserve"> (Malani and Philipson 2013). The net effects are uncertain. Yet, </w:t>
      </w:r>
      <w:r w:rsidRPr="00772228">
        <w:rPr>
          <w:rStyle w:val="StyleUnderline"/>
          <w:highlight w:val="cyan"/>
        </w:rPr>
        <w:t>because</w:t>
      </w:r>
      <w:r w:rsidRPr="005D0E34">
        <w:rPr>
          <w:rStyle w:val="StyleUnderline"/>
        </w:rPr>
        <w:t xml:space="preserve"> medical </w:t>
      </w:r>
      <w:r w:rsidRPr="00772228">
        <w:rPr>
          <w:rStyle w:val="StyleUnderline"/>
          <w:highlight w:val="cyan"/>
        </w:rPr>
        <w:t>research in one country has value for all</w:t>
      </w:r>
      <w:r w:rsidRPr="005D0E34">
        <w:rPr>
          <w:rStyle w:val="StyleUnderline"/>
        </w:rPr>
        <w:t xml:space="preserve"> countries, the </w:t>
      </w:r>
      <w:r w:rsidRPr="00772228">
        <w:rPr>
          <w:rStyle w:val="StyleUnderline"/>
          <w:highlight w:val="cyan"/>
        </w:rPr>
        <w:t xml:space="preserve">demand and supply </w:t>
      </w:r>
      <w:r w:rsidRPr="002926E1">
        <w:rPr>
          <w:rStyle w:val="StyleUnderline"/>
          <w:highlight w:val="cyan"/>
        </w:rPr>
        <w:t xml:space="preserve">effects from </w:t>
      </w:r>
      <w:r w:rsidRPr="00772228">
        <w:rPr>
          <w:rStyle w:val="Emphasis"/>
          <w:sz w:val="24"/>
          <w:highlight w:val="cyan"/>
        </w:rPr>
        <w:t>U</w:t>
      </w:r>
      <w:r w:rsidRPr="00772228">
        <w:rPr>
          <w:rStyle w:val="Emphasis"/>
          <w:sz w:val="30"/>
          <w:highlight w:val="cyan"/>
        </w:rPr>
        <w:t>.</w:t>
      </w:r>
      <w:r w:rsidRPr="00772228">
        <w:rPr>
          <w:rStyle w:val="Emphasis"/>
          <w:sz w:val="26"/>
          <w:highlight w:val="cyan"/>
        </w:rPr>
        <w:t>S.</w:t>
      </w:r>
      <w:r w:rsidRPr="00772228">
        <w:rPr>
          <w:rStyle w:val="Emphasis"/>
          <w:sz w:val="26"/>
        </w:rPr>
        <w:t xml:space="preserve"> health care </w:t>
      </w:r>
      <w:r w:rsidRPr="00772228">
        <w:rPr>
          <w:rStyle w:val="Emphasis"/>
          <w:sz w:val="26"/>
          <w:highlight w:val="cyan"/>
        </w:rPr>
        <w:t>reform</w:t>
      </w:r>
      <w:r w:rsidRPr="00772228">
        <w:rPr>
          <w:rStyle w:val="Emphasis"/>
          <w:sz w:val="26"/>
        </w:rPr>
        <w:t xml:space="preserve"> can </w:t>
      </w:r>
      <w:r w:rsidRPr="00772228">
        <w:rPr>
          <w:rStyle w:val="Emphasis"/>
          <w:sz w:val="26"/>
          <w:highlight w:val="cyan"/>
        </w:rPr>
        <w:t>have spillover impacts on the rest of the world</w:t>
      </w:r>
      <w:r w:rsidRPr="00772228">
        <w:rPr>
          <w:sz w:val="26"/>
        </w:rPr>
        <w:t xml:space="preserve"> </w:t>
      </w:r>
      <w:r>
        <w:t>(Lakdawalla, Goldman et al. 2009).</w:t>
      </w:r>
    </w:p>
    <w:p w14:paraId="180A4C4B" w14:textId="77777777" w:rsidR="003F298D" w:rsidRPr="00D33359" w:rsidRDefault="003F298D" w:rsidP="003F298D"/>
    <w:p w14:paraId="5E1D8E85" w14:textId="77777777" w:rsidR="003F298D" w:rsidRDefault="003F298D" w:rsidP="003F298D">
      <w:pPr>
        <w:pStyle w:val="Heading3"/>
      </w:pPr>
      <w:r>
        <w:t>JG Key</w:t>
      </w:r>
    </w:p>
    <w:p w14:paraId="2EF163C7" w14:textId="77777777" w:rsidR="003F298D" w:rsidRPr="009D59CF" w:rsidRDefault="003F298D" w:rsidP="003F298D">
      <w:pPr>
        <w:pStyle w:val="Heading4"/>
      </w:pPr>
      <w:r>
        <w:t xml:space="preserve">The </w:t>
      </w:r>
      <w:r w:rsidRPr="006B43C0">
        <w:rPr>
          <w:u w:val="single"/>
        </w:rPr>
        <w:t>counterplan</w:t>
      </w:r>
      <w:r>
        <w:t xml:space="preserve"> solves degrowth without adopting a </w:t>
      </w:r>
      <w:r w:rsidRPr="009D59CF">
        <w:rPr>
          <w:u w:val="single"/>
        </w:rPr>
        <w:t>job guarantee</w:t>
      </w:r>
      <w:r>
        <w:t>.</w:t>
      </w:r>
    </w:p>
    <w:p w14:paraId="7D8D8C80" w14:textId="77777777" w:rsidR="003F298D" w:rsidRDefault="003F298D" w:rsidP="003F298D">
      <w:r w:rsidRPr="00AF6F6B">
        <w:rPr>
          <w:rStyle w:val="Style13ptBold"/>
        </w:rPr>
        <w:t>Kallis 20</w:t>
      </w:r>
      <w:r>
        <w:t xml:space="preserve"> [Giorgos Kallis (</w:t>
      </w:r>
      <w:r w:rsidRPr="00AF6F6B">
        <w:t xml:space="preserve">ICREA Professor </w:t>
      </w:r>
      <w:r>
        <w:t xml:space="preserve">of ecological economics, </w:t>
      </w:r>
      <w:r w:rsidRPr="00AF6F6B">
        <w:t>Autonomous University of Barcelona</w:t>
      </w:r>
      <w:r>
        <w:t xml:space="preserve">; </w:t>
      </w:r>
      <w:r w:rsidRPr="006B43C0">
        <w:t>Ph.D. in environmental policy and planning</w:t>
      </w:r>
      <w:r>
        <w:t xml:space="preserve">, </w:t>
      </w:r>
      <w:r w:rsidRPr="006B43C0">
        <w:t>University of the Aegea</w:t>
      </w:r>
      <w:r>
        <w:t>n), Susan Paulson (Professor of Latin American Studies, University of Florida; Ph.D. in Anthropology, University of Chicago), Giacomo D’Alisa (</w:t>
      </w:r>
      <w:r w:rsidRPr="006B43C0">
        <w:t>Director of Research, Institute of Environmental Science and Technology</w:t>
      </w:r>
      <w:r>
        <w:t xml:space="preserve">; Ph.D., University of Foggia), and Federico Demaria (lecturer in ecological economics and political ecology, University of Barcelona; Member of the Environmental Justice Atlas team that studies and maps environmental conflicts and injustices around the world), 2020, “Making Changes on the Ground” through “Strategies for Mobilization,” in </w:t>
      </w:r>
      <w:r w:rsidRPr="00AF6F6B">
        <w:rPr>
          <w:i/>
          <w:iCs/>
        </w:rPr>
        <w:t>The Case for Degrowth</w:t>
      </w:r>
      <w:r>
        <w:t>, pp. 44-109, Polity Press, njn]</w:t>
      </w:r>
    </w:p>
    <w:p w14:paraId="3A540815" w14:textId="77777777" w:rsidR="003F298D" w:rsidRPr="006B43C0" w:rsidRDefault="003F298D" w:rsidP="003F298D">
      <w:pPr>
        <w:rPr>
          <w:sz w:val="16"/>
        </w:rPr>
      </w:pPr>
      <w:r w:rsidRPr="00F901AE">
        <w:rPr>
          <w:rStyle w:val="Emphasis"/>
          <w:highlight w:val="cyan"/>
        </w:rPr>
        <w:t>Crises</w:t>
      </w:r>
      <w:r w:rsidRPr="006B43C0">
        <w:rPr>
          <w:rStyle w:val="StyleUnderline"/>
        </w:rPr>
        <w:t xml:space="preserve"> can </w:t>
      </w:r>
      <w:r w:rsidRPr="00F901AE">
        <w:rPr>
          <w:rStyle w:val="Emphasis"/>
          <w:highlight w:val="cyan"/>
        </w:rPr>
        <w:t>catalyze</w:t>
      </w:r>
      <w:r w:rsidRPr="006B43C0">
        <w:rPr>
          <w:sz w:val="16"/>
        </w:rPr>
        <w:t xml:space="preserve"> personal </w:t>
      </w:r>
      <w:r w:rsidRPr="00F901AE">
        <w:rPr>
          <w:rStyle w:val="Emphasis"/>
          <w:highlight w:val="cyan"/>
        </w:rPr>
        <w:t>changes</w:t>
      </w:r>
      <w:r w:rsidRPr="006B43C0">
        <w:rPr>
          <w:rStyle w:val="StyleUnderline"/>
        </w:rPr>
        <w:t xml:space="preserve">, open </w:t>
      </w:r>
      <w:r w:rsidRPr="00F901AE">
        <w:rPr>
          <w:rStyle w:val="Emphasis"/>
          <w:highlight w:val="cyan"/>
        </w:rPr>
        <w:t>crack</w:t>
      </w:r>
      <w:r w:rsidRPr="006B43C0">
        <w:rPr>
          <w:rStyle w:val="StyleUnderline"/>
        </w:rPr>
        <w:t xml:space="preserve">s in </w:t>
      </w:r>
      <w:r w:rsidRPr="00F901AE">
        <w:rPr>
          <w:rStyle w:val="StyleUnderline"/>
          <w:highlight w:val="cyan"/>
        </w:rPr>
        <w:t xml:space="preserve">dominant </w:t>
      </w:r>
      <w:r w:rsidRPr="00F901AE">
        <w:rPr>
          <w:rStyle w:val="Emphasis"/>
          <w:highlight w:val="cyan"/>
        </w:rPr>
        <w:t>norms</w:t>
      </w:r>
      <w:r w:rsidRPr="006B43C0">
        <w:rPr>
          <w:sz w:val="16"/>
        </w:rPr>
        <w:t xml:space="preserve"> and expectations, </w:t>
      </w:r>
      <w:r w:rsidRPr="00F901AE">
        <w:rPr>
          <w:rStyle w:val="StyleUnderline"/>
          <w:highlight w:val="cyan"/>
        </w:rPr>
        <w:t>and</w:t>
      </w:r>
      <w:r w:rsidRPr="006B43C0">
        <w:rPr>
          <w:rStyle w:val="StyleUnderline"/>
        </w:rPr>
        <w:t xml:space="preserve"> bring people together to </w:t>
      </w:r>
      <w:r w:rsidRPr="00F901AE">
        <w:rPr>
          <w:rStyle w:val="Emphasis"/>
          <w:highlight w:val="cyan"/>
        </w:rPr>
        <w:t>reinvent</w:t>
      </w:r>
      <w:r w:rsidRPr="006B43C0">
        <w:rPr>
          <w:rStyle w:val="StyleUnderline"/>
        </w:rPr>
        <w:t xml:space="preserve"> themselves</w:t>
      </w:r>
      <w:r w:rsidRPr="006B43C0">
        <w:rPr>
          <w:sz w:val="16"/>
        </w:rPr>
        <w:t xml:space="preserve"> and their </w:t>
      </w:r>
      <w:r w:rsidRPr="00F901AE">
        <w:rPr>
          <w:rStyle w:val="Emphasis"/>
          <w:highlight w:val="cyan"/>
        </w:rPr>
        <w:t>relations</w:t>
      </w:r>
      <w:r w:rsidRPr="006B43C0">
        <w:rPr>
          <w:sz w:val="16"/>
        </w:rPr>
        <w:t xml:space="preserve">hips. Angelos Varvarousis explains how, </w:t>
      </w:r>
      <w:r w:rsidRPr="006B43C0">
        <w:rPr>
          <w:rStyle w:val="StyleUnderline"/>
        </w:rPr>
        <w:t xml:space="preserve">between 2009 and 2016, many </w:t>
      </w:r>
      <w:r w:rsidRPr="00F901AE">
        <w:rPr>
          <w:rStyle w:val="Emphasis"/>
          <w:highlight w:val="cyan"/>
        </w:rPr>
        <w:t>Greek</w:t>
      </w:r>
      <w:r w:rsidRPr="006B43C0">
        <w:rPr>
          <w:rStyle w:val="StyleUnderline"/>
        </w:rPr>
        <w:t>s disoriented by prolonged crisis found meaning in cooperative projects</w:t>
      </w:r>
      <w:r w:rsidRPr="006B43C0">
        <w:rPr>
          <w:sz w:val="16"/>
        </w:rPr>
        <w:t xml:space="preserve"> ranging from urban gardens, time-banks, and collective art centers to solidarity clinics and food banks.6 The </w:t>
      </w:r>
      <w:r w:rsidRPr="00F901AE">
        <w:rPr>
          <w:rStyle w:val="Emphasis"/>
          <w:highlight w:val="cyan"/>
        </w:rPr>
        <w:t>collapse</w:t>
      </w:r>
      <w:r w:rsidRPr="00F901AE">
        <w:rPr>
          <w:rStyle w:val="StyleUnderline"/>
          <w:highlight w:val="cyan"/>
        </w:rPr>
        <w:t xml:space="preserve"> of</w:t>
      </w:r>
      <w:r w:rsidRPr="006B43C0">
        <w:rPr>
          <w:rStyle w:val="StyleUnderline"/>
        </w:rPr>
        <w:t xml:space="preserve"> mass </w:t>
      </w:r>
      <w:r w:rsidRPr="00F901AE">
        <w:rPr>
          <w:rStyle w:val="Emphasis"/>
          <w:highlight w:val="cyan"/>
        </w:rPr>
        <w:t>consumption</w:t>
      </w:r>
      <w:r w:rsidRPr="006B43C0">
        <w:rPr>
          <w:rStyle w:val="StyleUnderline"/>
        </w:rPr>
        <w:t xml:space="preserve"> and the </w:t>
      </w:r>
      <w:r w:rsidRPr="006B43C0">
        <w:rPr>
          <w:rStyle w:val="Emphasis"/>
        </w:rPr>
        <w:t>crisis</w:t>
      </w:r>
      <w:r w:rsidRPr="006B43C0">
        <w:rPr>
          <w:rStyle w:val="StyleUnderline"/>
        </w:rPr>
        <w:t xml:space="preserve"> of the welfare state </w:t>
      </w:r>
      <w:r w:rsidRPr="00F901AE">
        <w:rPr>
          <w:rStyle w:val="Emphasis"/>
          <w:highlight w:val="cyan"/>
        </w:rPr>
        <w:t>destabilized</w:t>
      </w:r>
      <w:r w:rsidRPr="00F901AE">
        <w:rPr>
          <w:rStyle w:val="StyleUnderline"/>
          <w:highlight w:val="cyan"/>
        </w:rPr>
        <w:t xml:space="preserve"> identities</w:t>
      </w:r>
      <w:r w:rsidRPr="006B43C0">
        <w:rPr>
          <w:sz w:val="16"/>
        </w:rPr>
        <w:t xml:space="preserve"> that have </w:t>
      </w:r>
      <w:r w:rsidRPr="00F901AE">
        <w:rPr>
          <w:rStyle w:val="StyleUnderline"/>
          <w:highlight w:val="cyan"/>
        </w:rPr>
        <w:t>long</w:t>
      </w:r>
      <w:r w:rsidRPr="006B43C0">
        <w:rPr>
          <w:sz w:val="16"/>
        </w:rPr>
        <w:t xml:space="preserve"> been </w:t>
      </w:r>
      <w:r w:rsidRPr="006B43C0">
        <w:rPr>
          <w:rStyle w:val="StyleUnderline"/>
        </w:rPr>
        <w:t xml:space="preserve">experienced as </w:t>
      </w:r>
      <w:r w:rsidRPr="00F901AE">
        <w:rPr>
          <w:rStyle w:val="Emphasis"/>
          <w:highlight w:val="cyan"/>
        </w:rPr>
        <w:t>natural</w:t>
      </w:r>
      <w:r w:rsidRPr="006B43C0">
        <w:rPr>
          <w:sz w:val="16"/>
        </w:rPr>
        <w:t xml:space="preserve">. Ephemeral </w:t>
      </w:r>
      <w:r w:rsidRPr="006B43C0">
        <w:rPr>
          <w:rStyle w:val="StyleUnderline"/>
        </w:rPr>
        <w:t>common experiences</w:t>
      </w:r>
      <w:r w:rsidRPr="006B43C0">
        <w:rPr>
          <w:sz w:val="16"/>
        </w:rPr>
        <w:t xml:space="preserve">, such as mass occupation of public plazas or impromptu planting of gardens, </w:t>
      </w:r>
      <w:r w:rsidRPr="006B43C0">
        <w:rPr>
          <w:rStyle w:val="StyleUnderline"/>
        </w:rPr>
        <w:t xml:space="preserve">acted as </w:t>
      </w:r>
      <w:r w:rsidRPr="006B43C0">
        <w:rPr>
          <w:rStyle w:val="Emphasis"/>
        </w:rPr>
        <w:t>rites of passage</w:t>
      </w:r>
      <w:r w:rsidRPr="006B43C0">
        <w:rPr>
          <w:rStyle w:val="StyleUnderline"/>
        </w:rPr>
        <w:t xml:space="preserve"> for participants </w:t>
      </w:r>
      <w:r w:rsidRPr="006B43C0">
        <w:rPr>
          <w:rStyle w:val="Emphasis"/>
        </w:rPr>
        <w:t>transitioning</w:t>
      </w:r>
      <w:r w:rsidRPr="006B43C0">
        <w:rPr>
          <w:sz w:val="16"/>
        </w:rPr>
        <w:t xml:space="preserve"> from a past no longer viable to a future yet to be defined. In the practical work of producing new commons, </w:t>
      </w:r>
      <w:r w:rsidRPr="006B43C0">
        <w:rPr>
          <w:rStyle w:val="StyleUnderline"/>
        </w:rPr>
        <w:t xml:space="preserve">people </w:t>
      </w:r>
      <w:r w:rsidRPr="006B43C0">
        <w:rPr>
          <w:rStyle w:val="Emphasis"/>
        </w:rPr>
        <w:t>experiment</w:t>
      </w:r>
      <w:r w:rsidRPr="006B43C0">
        <w:rPr>
          <w:rStyle w:val="StyleUnderline"/>
        </w:rPr>
        <w:t xml:space="preserve"> with new selves and </w:t>
      </w:r>
      <w:r w:rsidRPr="006B43C0">
        <w:rPr>
          <w:rStyle w:val="Emphasis"/>
        </w:rPr>
        <w:t>relations</w:t>
      </w:r>
      <w:r w:rsidRPr="006B43C0">
        <w:rPr>
          <w:sz w:val="16"/>
        </w:rPr>
        <w:t>.</w:t>
      </w:r>
    </w:p>
    <w:p w14:paraId="44C6D197" w14:textId="77777777" w:rsidR="003F298D" w:rsidRPr="006B43C0" w:rsidRDefault="003F298D" w:rsidP="003F298D">
      <w:pPr>
        <w:rPr>
          <w:sz w:val="16"/>
        </w:rPr>
      </w:pPr>
      <w:r w:rsidRPr="006B43C0">
        <w:rPr>
          <w:sz w:val="16"/>
        </w:rPr>
        <w:t xml:space="preserve">Likewise, Guardian journalist George Monbiot notes how, </w:t>
      </w:r>
      <w:r w:rsidRPr="00F901AE">
        <w:rPr>
          <w:rStyle w:val="StyleUnderline"/>
          <w:highlight w:val="cyan"/>
        </w:rPr>
        <w:t>amid</w:t>
      </w:r>
      <w:r w:rsidRPr="006B43C0">
        <w:rPr>
          <w:rStyle w:val="StyleUnderline"/>
        </w:rPr>
        <w:t xml:space="preserve"> the co</w:t>
      </w:r>
      <w:r w:rsidRPr="00F901AE">
        <w:rPr>
          <w:rStyle w:val="Emphasis"/>
          <w:highlight w:val="cyan"/>
        </w:rPr>
        <w:t>rona</w:t>
      </w:r>
      <w:r w:rsidRPr="006B43C0">
        <w:rPr>
          <w:rStyle w:val="StyleUnderline"/>
        </w:rPr>
        <w:t>virus crisis</w:t>
      </w:r>
      <w:r w:rsidRPr="006B43C0">
        <w:rPr>
          <w:sz w:val="16"/>
        </w:rPr>
        <w:t xml:space="preserve">, and despite measures of physical distancing, </w:t>
      </w:r>
      <w:r w:rsidRPr="006B43C0">
        <w:rPr>
          <w:rStyle w:val="StyleUnderline"/>
        </w:rPr>
        <w:t xml:space="preserve">commons of </w:t>
      </w:r>
      <w:r w:rsidRPr="00F901AE">
        <w:rPr>
          <w:rStyle w:val="Emphasis"/>
          <w:highlight w:val="cyan"/>
        </w:rPr>
        <w:t>mutual aid</w:t>
      </w:r>
      <w:r w:rsidRPr="006B43C0">
        <w:rPr>
          <w:rStyle w:val="StyleUnderline"/>
        </w:rPr>
        <w:t xml:space="preserve"> and </w:t>
      </w:r>
      <w:r w:rsidRPr="006B43C0">
        <w:rPr>
          <w:rStyle w:val="Emphasis"/>
        </w:rPr>
        <w:t>care</w:t>
      </w:r>
      <w:r w:rsidRPr="006B43C0">
        <w:rPr>
          <w:rStyle w:val="StyleUnderline"/>
        </w:rPr>
        <w:t xml:space="preserve"> have </w:t>
      </w:r>
      <w:r w:rsidRPr="00F901AE">
        <w:rPr>
          <w:rStyle w:val="Emphasis"/>
          <w:highlight w:val="cyan"/>
        </w:rPr>
        <w:t>exploded</w:t>
      </w:r>
      <w:r w:rsidRPr="006B43C0">
        <w:rPr>
          <w:sz w:val="16"/>
        </w:rPr>
        <w:t xml:space="preserve"> all over the world in projects that support the poor and vulnerable, care for doctors and care workers, or provide low-cost technological solutions to hospitals in need of specialized equipment.7</w:t>
      </w:r>
    </w:p>
    <w:p w14:paraId="1A635E08" w14:textId="77777777" w:rsidR="003F298D" w:rsidRPr="00563C1F" w:rsidRDefault="003F298D" w:rsidP="003F298D">
      <w:pPr>
        <w:rPr>
          <w:sz w:val="16"/>
        </w:rPr>
      </w:pPr>
      <w:r w:rsidRPr="00F901AE">
        <w:rPr>
          <w:rStyle w:val="StyleUnderline"/>
          <w:highlight w:val="cyan"/>
        </w:rPr>
        <w:t xml:space="preserve">In </w:t>
      </w:r>
      <w:r w:rsidRPr="00F901AE">
        <w:rPr>
          <w:rStyle w:val="Emphasis"/>
          <w:highlight w:val="cyan"/>
        </w:rPr>
        <w:t>Puerto Rico</w:t>
      </w:r>
      <w:r w:rsidRPr="006B43C0">
        <w:rPr>
          <w:rStyle w:val="StyleUnderline"/>
        </w:rPr>
        <w:t xml:space="preserve">, as a result of </w:t>
      </w:r>
      <w:r w:rsidRPr="006B43C0">
        <w:rPr>
          <w:rStyle w:val="Emphasis"/>
        </w:rPr>
        <w:t>self-governing</w:t>
      </w:r>
      <w:r w:rsidRPr="006B43C0">
        <w:rPr>
          <w:rStyle w:val="StyleUnderline"/>
        </w:rPr>
        <w:t xml:space="preserve"> processes</w:t>
      </w:r>
      <w:r w:rsidRPr="00563C1F">
        <w:rPr>
          <w:sz w:val="16"/>
        </w:rPr>
        <w:t xml:space="preserve"> developed over thirty-five years around an anti-mining movement, </w:t>
      </w:r>
      <w:r w:rsidRPr="006B43C0">
        <w:rPr>
          <w:rStyle w:val="StyleUnderline"/>
        </w:rPr>
        <w:t xml:space="preserve">everyday performances in common </w:t>
      </w:r>
      <w:r w:rsidRPr="00F901AE">
        <w:rPr>
          <w:rStyle w:val="StyleUnderline"/>
          <w:highlight w:val="cyan"/>
        </w:rPr>
        <w:t>projects</w:t>
      </w:r>
      <w:r w:rsidRPr="006B43C0">
        <w:rPr>
          <w:rStyle w:val="StyleUnderline"/>
        </w:rPr>
        <w:t xml:space="preserve"> have </w:t>
      </w:r>
      <w:r w:rsidRPr="00F901AE">
        <w:rPr>
          <w:rStyle w:val="StyleUnderline"/>
          <w:highlight w:val="cyan"/>
        </w:rPr>
        <w:t xml:space="preserve">nurtured </w:t>
      </w:r>
      <w:r w:rsidRPr="00F901AE">
        <w:rPr>
          <w:rStyle w:val="Emphasis"/>
          <w:highlight w:val="cyan"/>
        </w:rPr>
        <w:t>common senses</w:t>
      </w:r>
      <w:r w:rsidRPr="006B43C0">
        <w:rPr>
          <w:rStyle w:val="StyleUnderline"/>
        </w:rPr>
        <w:t xml:space="preserve"> around nature, community, and democracy </w:t>
      </w:r>
      <w:r w:rsidRPr="00563C1F">
        <w:rPr>
          <w:sz w:val="16"/>
        </w:rPr>
        <w:t xml:space="preserve">that have changed participants </w:t>
      </w:r>
      <w:r w:rsidRPr="006B43C0">
        <w:rPr>
          <w:rStyle w:val="StyleUnderline"/>
        </w:rPr>
        <w:t xml:space="preserve">in ways </w:t>
      </w:r>
      <w:r w:rsidRPr="00F901AE">
        <w:rPr>
          <w:rStyle w:val="StyleUnderline"/>
          <w:highlight w:val="cyan"/>
        </w:rPr>
        <w:t xml:space="preserve">that </w:t>
      </w:r>
      <w:r w:rsidRPr="00F901AE">
        <w:rPr>
          <w:rStyle w:val="Emphasis"/>
          <w:highlight w:val="cyan"/>
        </w:rPr>
        <w:t>counter</w:t>
      </w:r>
      <w:r w:rsidRPr="006B43C0">
        <w:rPr>
          <w:rStyle w:val="StyleUnderline"/>
        </w:rPr>
        <w:t xml:space="preserve"> prevalent </w:t>
      </w:r>
      <w:r w:rsidRPr="006B43C0">
        <w:rPr>
          <w:rStyle w:val="Emphasis"/>
        </w:rPr>
        <w:t>common senses</w:t>
      </w:r>
      <w:r w:rsidRPr="006B43C0">
        <w:rPr>
          <w:rStyle w:val="StyleUnderline"/>
        </w:rPr>
        <w:t xml:space="preserve"> of </w:t>
      </w:r>
      <w:r w:rsidRPr="00F901AE">
        <w:rPr>
          <w:rStyle w:val="Emphasis"/>
          <w:highlight w:val="cyan"/>
        </w:rPr>
        <w:t>growth</w:t>
      </w:r>
      <w:r w:rsidRPr="00563C1F">
        <w:rPr>
          <w:sz w:val="16"/>
        </w:rPr>
        <w:t xml:space="preserve">.8 In sum, </w:t>
      </w:r>
      <w:r w:rsidRPr="00563C1F">
        <w:rPr>
          <w:rStyle w:val="Emphasis"/>
        </w:rPr>
        <w:t>coevolution</w:t>
      </w:r>
      <w:r w:rsidRPr="00563C1F">
        <w:rPr>
          <w:rStyle w:val="StyleUnderline"/>
        </w:rPr>
        <w:t xml:space="preserve"> can happen when individuals </w:t>
      </w:r>
      <w:r w:rsidRPr="00563C1F">
        <w:rPr>
          <w:rStyle w:val="Emphasis"/>
        </w:rPr>
        <w:t>innovate</w:t>
      </w:r>
      <w:r w:rsidRPr="00563C1F">
        <w:rPr>
          <w:sz w:val="16"/>
        </w:rPr>
        <w:t xml:space="preserve"> and connect with others, </w:t>
      </w:r>
      <w:r w:rsidRPr="00563C1F">
        <w:rPr>
          <w:rStyle w:val="StyleUnderline"/>
        </w:rPr>
        <w:t xml:space="preserve">and </w:t>
      </w:r>
      <w:r w:rsidRPr="00563C1F">
        <w:rPr>
          <w:rStyle w:val="Emphasis"/>
        </w:rPr>
        <w:t>together</w:t>
      </w:r>
      <w:r w:rsidRPr="00563C1F">
        <w:rPr>
          <w:rStyle w:val="StyleUnderline"/>
        </w:rPr>
        <w:t xml:space="preserve"> perform new kinds of relationships that </w:t>
      </w:r>
      <w:r w:rsidRPr="00563C1F">
        <w:rPr>
          <w:rStyle w:val="Emphasis"/>
        </w:rPr>
        <w:t>prefigure political change</w:t>
      </w:r>
      <w:r w:rsidRPr="00563C1F">
        <w:rPr>
          <w:sz w:val="16"/>
        </w:rPr>
        <w:t xml:space="preserve"> on other scales. Thus, </w:t>
      </w:r>
      <w:r w:rsidRPr="00563C1F">
        <w:rPr>
          <w:rStyle w:val="StyleUnderline"/>
        </w:rPr>
        <w:t xml:space="preserve">emerging </w:t>
      </w:r>
      <w:r w:rsidRPr="00563C1F">
        <w:rPr>
          <w:rStyle w:val="Emphasis"/>
        </w:rPr>
        <w:t>networks</w:t>
      </w:r>
      <w:r w:rsidRPr="00563C1F">
        <w:rPr>
          <w:rStyle w:val="StyleUnderline"/>
        </w:rPr>
        <w:t xml:space="preserve"> become forces for </w:t>
      </w:r>
      <w:r w:rsidRPr="00563C1F">
        <w:rPr>
          <w:rStyle w:val="Emphasis"/>
        </w:rPr>
        <w:t>institutional change</w:t>
      </w:r>
      <w:r w:rsidRPr="00563C1F">
        <w:rPr>
          <w:sz w:val="16"/>
        </w:rPr>
        <w:t>, both modelling and advocating different structures of governance.</w:t>
      </w:r>
    </w:p>
    <w:p w14:paraId="711B1A04" w14:textId="77777777" w:rsidR="003F298D" w:rsidRPr="00563C1F" w:rsidRDefault="003F298D" w:rsidP="003F298D">
      <w:pPr>
        <w:rPr>
          <w:sz w:val="16"/>
        </w:rPr>
      </w:pPr>
      <w:r w:rsidRPr="00563C1F">
        <w:rPr>
          <w:sz w:val="16"/>
        </w:rPr>
        <w:t>Commons That are Already Here</w:t>
      </w:r>
    </w:p>
    <w:p w14:paraId="37C205BD" w14:textId="77777777" w:rsidR="003F298D" w:rsidRPr="00563C1F" w:rsidRDefault="003F298D" w:rsidP="003F298D">
      <w:pPr>
        <w:rPr>
          <w:sz w:val="16"/>
        </w:rPr>
      </w:pPr>
      <w:r w:rsidRPr="00563C1F">
        <w:rPr>
          <w:sz w:val="16"/>
        </w:rPr>
        <w:t>The money economy is the tip of an iceberg sustained by immense activity organized in voluntary, reciprocal, and not-for-profit forms.9 Time-use studies in Australia and elsewhere reveal that as many hours are devoted to household and care work (performed largely by women) as to paid employment.10 In 2010 in Catalonia, sociologists Joana Conill, Manuel Castells and their colleagues found that the significant portions of time people dedicated to activities not involving monetary exchange included mutual favors, fixing their own or their friends’ houses or cars, growing or preparing food, or engaging in voluntary organizations.11 What happens if governments counterbalance the enormous investments made to bolster money economies with an increasing appreciation of and support for the skills, values, and strategies exercised in the arrangement of childcare, the sharing of home-grown produce or baked goods, continual attention to ill and elderly members, and the clean up of neighborhood streets and parks?</w:t>
      </w:r>
    </w:p>
    <w:p w14:paraId="2962E7EC" w14:textId="77777777" w:rsidR="003F298D" w:rsidRPr="00563C1F" w:rsidRDefault="003F298D" w:rsidP="003F298D">
      <w:pPr>
        <w:rPr>
          <w:sz w:val="16"/>
        </w:rPr>
      </w:pPr>
      <w:r w:rsidRPr="00563C1F">
        <w:rPr>
          <w:sz w:val="16"/>
        </w:rPr>
        <w:t>These unheralded commons provide foundations for reconstructing economies oriented toward goals other than growth. The globalization of one monoculture based on selfish competition seems to have undermined myriad forms of mutual aid that have propelled social evolution throughout history. Yet, a plurality of embodied common senses, some contradicting others, always allow human individuals and communities to adapt their values and views of the world around them.</w:t>
      </w:r>
    </w:p>
    <w:p w14:paraId="52680E6B" w14:textId="77777777" w:rsidR="003F298D" w:rsidRPr="00563C1F" w:rsidRDefault="003F298D" w:rsidP="003F298D">
      <w:pPr>
        <w:rPr>
          <w:sz w:val="16"/>
        </w:rPr>
      </w:pPr>
      <w:r w:rsidRPr="00563C1F">
        <w:rPr>
          <w:sz w:val="16"/>
        </w:rPr>
        <w:t>The good news is that enduring ethics and systems of community and environmental care that have been undervalued and exploited by market growth are giving rise to new forms of collaboration. Not isolated sanctuaries or exit utopias, these arrangements intertwine with existing economies in various ways.</w:t>
      </w:r>
    </w:p>
    <w:p w14:paraId="7CFDF5DC" w14:textId="77777777" w:rsidR="003F298D" w:rsidRPr="00563C1F" w:rsidRDefault="003F298D" w:rsidP="003F298D">
      <w:pPr>
        <w:rPr>
          <w:sz w:val="16"/>
        </w:rPr>
      </w:pPr>
      <w:r w:rsidRPr="00563C1F">
        <w:rPr>
          <w:sz w:val="16"/>
        </w:rPr>
        <w:t>Community Economies in Coevolution</w:t>
      </w:r>
    </w:p>
    <w:p w14:paraId="35CDF4B4" w14:textId="77777777" w:rsidR="003F298D" w:rsidRPr="00563C1F" w:rsidRDefault="003F298D" w:rsidP="003F298D">
      <w:pPr>
        <w:rPr>
          <w:sz w:val="16"/>
        </w:rPr>
      </w:pPr>
      <w:r w:rsidRPr="00563C1F">
        <w:rPr>
          <w:sz w:val="16"/>
        </w:rPr>
        <w:t>The city of Barcelona, where three of us live, abounds with commoning arrangements. The Catalan Integral Cooperative (CIC), for example, interconnects diverse productive ventures and hundreds of self-employed people, with an annual budget of around $480,000.12 Through its Catalan Supply Centre, small producers deliver some 4,500 pounds of food each month to twenty-one spaces self-managed by consumers. CIC issues its own currency, Faircoin, provided as a basic income to members, and funds new cooperative ventures through its self-financing interest-free bank with 155 members and $250,000 in deposits. CIC’s most audacious project is the post-industrial colony of Calafou: a 28,000 msq abandoned factory 60 km outside Barcelona, that twenty-two members rented and developed into twenty-seven units including a hacklab and a soap production lab, carpentry and mechanical workshops, and a professional music studio.</w:t>
      </w:r>
    </w:p>
    <w:p w14:paraId="393179EE" w14:textId="77777777" w:rsidR="003F298D" w:rsidRPr="00563C1F" w:rsidRDefault="003F298D" w:rsidP="003F298D">
      <w:pPr>
        <w:rPr>
          <w:sz w:val="16"/>
        </w:rPr>
      </w:pPr>
      <w:r w:rsidRPr="00563C1F">
        <w:rPr>
          <w:sz w:val="16"/>
        </w:rPr>
        <w:t>Interconnecting some 110,000 people, supporting 6,000 to earn money and 300 enterprises in the Solidarity Economy Network,13 Barcelona’s cooperative ecosystem allows residents with different political and personal sensibilities to dedicate some of their energies to constructing worlds they desire. You can become a member of Som Energia, which will deliver 100 percent renewable electricity to your home at affordable cost; share an electric car through Som Mobilitat; connect to the internet through Som Connexio; receive primary care through the COS health cooperative; live in a cohousing unit built by the architect cooperative Sostre Civic; take turns in a parent-run childcare group; grow vegetables in a community garden; buy produce from a local farmer through membership in a consumer cooperative; or listen to new bands in citizen-run social centers called Ateneus.</w:t>
      </w:r>
    </w:p>
    <w:p w14:paraId="3A1F5F73" w14:textId="77777777" w:rsidR="003F298D" w:rsidRPr="00563C1F" w:rsidRDefault="003F298D" w:rsidP="003F298D">
      <w:pPr>
        <w:rPr>
          <w:sz w:val="16"/>
        </w:rPr>
      </w:pPr>
      <w:r w:rsidRPr="00563C1F">
        <w:rPr>
          <w:sz w:val="16"/>
        </w:rPr>
        <w:t xml:space="preserve">Barcelona’s history of cooperativism is unique, yet resonates with community economies worldwide. In Mississippi, Cooperation Jackson has developed similarly to CIC. In the Phoenix Commons self-managed co-housing community for over-55s in Oakland, California, residents share communal areas, including a kitchen where rotating committees prepare shared meals.14 </w:t>
      </w:r>
      <w:r w:rsidRPr="00563C1F">
        <w:rPr>
          <w:rStyle w:val="StyleUnderline"/>
        </w:rPr>
        <w:t xml:space="preserve">Worldwide, </w:t>
      </w:r>
      <w:r w:rsidRPr="00F901AE">
        <w:rPr>
          <w:rStyle w:val="StyleUnderline"/>
          <w:highlight w:val="cyan"/>
        </w:rPr>
        <w:t>hundreds of</w:t>
      </w:r>
      <w:r w:rsidRPr="00563C1F">
        <w:rPr>
          <w:rStyle w:val="StyleUnderline"/>
        </w:rPr>
        <w:t xml:space="preserve"> eco-communes, </w:t>
      </w:r>
      <w:r w:rsidRPr="00F901AE">
        <w:rPr>
          <w:rStyle w:val="Emphasis"/>
          <w:highlight w:val="cyan"/>
        </w:rPr>
        <w:t>transition towns</w:t>
      </w:r>
      <w:r w:rsidRPr="00563C1F">
        <w:rPr>
          <w:sz w:val="16"/>
        </w:rPr>
        <w:t xml:space="preserve">, co-living and co-housing communities </w:t>
      </w:r>
      <w:r w:rsidRPr="00F901AE">
        <w:rPr>
          <w:rStyle w:val="StyleUnderline"/>
          <w:highlight w:val="cyan"/>
        </w:rPr>
        <w:t>are</w:t>
      </w:r>
      <w:r w:rsidRPr="00563C1F">
        <w:rPr>
          <w:rStyle w:val="StyleUnderline"/>
        </w:rPr>
        <w:t xml:space="preserve"> learning together and </w:t>
      </w:r>
      <w:r w:rsidRPr="00F901AE">
        <w:rPr>
          <w:rStyle w:val="Emphasis"/>
          <w:highlight w:val="cyan"/>
        </w:rPr>
        <w:t>gaining</w:t>
      </w:r>
      <w:r w:rsidRPr="00563C1F">
        <w:rPr>
          <w:rStyle w:val="StyleUnderline"/>
        </w:rPr>
        <w:t xml:space="preserve"> strength in</w:t>
      </w:r>
      <w:r w:rsidRPr="00563C1F">
        <w:rPr>
          <w:sz w:val="16"/>
        </w:rPr>
        <w:t xml:space="preserve"> national and </w:t>
      </w:r>
      <w:r w:rsidRPr="00563C1F">
        <w:rPr>
          <w:rStyle w:val="Emphasis"/>
        </w:rPr>
        <w:t>global</w:t>
      </w:r>
      <w:r w:rsidRPr="00563C1F">
        <w:rPr>
          <w:rStyle w:val="StyleUnderline"/>
        </w:rPr>
        <w:t xml:space="preserve"> associations</w:t>
      </w:r>
      <w:r w:rsidRPr="00563C1F">
        <w:rPr>
          <w:sz w:val="16"/>
        </w:rPr>
        <w:t>.</w:t>
      </w:r>
    </w:p>
    <w:p w14:paraId="609D9D43" w14:textId="77777777" w:rsidR="003F298D" w:rsidRPr="00563C1F" w:rsidRDefault="003F298D" w:rsidP="003F298D">
      <w:pPr>
        <w:rPr>
          <w:sz w:val="16"/>
        </w:rPr>
      </w:pPr>
      <w:r w:rsidRPr="00563C1F">
        <w:rPr>
          <w:sz w:val="16"/>
        </w:rPr>
        <w:t>People practicing less damaging and wasteful ways of producing and accessing food are also banding together at various scales. The international peasants’ network Via Campesina represents 182 small farmer organizations in eighty-one countries around a mission to facilitate collaborative learning, exchange, and organizing among individuals and groups exercising and experimenting with healthy and sustainable forms of agriculture.</w:t>
      </w:r>
    </w:p>
    <w:p w14:paraId="19A6EF0E" w14:textId="77777777" w:rsidR="003F298D" w:rsidRPr="00563C1F" w:rsidRDefault="003F298D" w:rsidP="003F298D">
      <w:pPr>
        <w:rPr>
          <w:sz w:val="16"/>
        </w:rPr>
      </w:pPr>
      <w:r w:rsidRPr="00563C1F">
        <w:rPr>
          <w:sz w:val="16"/>
        </w:rPr>
        <w:t>Limits and Doubts</w:t>
      </w:r>
    </w:p>
    <w:p w14:paraId="342DAC27" w14:textId="77777777" w:rsidR="003F298D" w:rsidRPr="00563C1F" w:rsidRDefault="003F298D" w:rsidP="003F298D">
      <w:pPr>
        <w:rPr>
          <w:sz w:val="16"/>
        </w:rPr>
      </w:pPr>
      <w:r w:rsidRPr="00563C1F">
        <w:rPr>
          <w:rStyle w:val="StyleUnderline"/>
        </w:rPr>
        <w:t xml:space="preserve">Are we proposing to </w:t>
      </w:r>
      <w:r w:rsidRPr="00563C1F">
        <w:rPr>
          <w:rStyle w:val="Emphasis"/>
        </w:rPr>
        <w:t>feed nine billion</w:t>
      </w:r>
      <w:r w:rsidRPr="00563C1F">
        <w:rPr>
          <w:rStyle w:val="StyleUnderline"/>
        </w:rPr>
        <w:t xml:space="preserve"> people with </w:t>
      </w:r>
      <w:r w:rsidRPr="00563C1F">
        <w:rPr>
          <w:rStyle w:val="Emphasis"/>
        </w:rPr>
        <w:t>urban gardens</w:t>
      </w:r>
      <w:r w:rsidRPr="00563C1F">
        <w:rPr>
          <w:rStyle w:val="StyleUnderline"/>
        </w:rPr>
        <w:t xml:space="preserve">, lodge </w:t>
      </w:r>
      <w:r w:rsidRPr="00563C1F">
        <w:rPr>
          <w:rStyle w:val="Emphasis"/>
        </w:rPr>
        <w:t>everyone</w:t>
      </w:r>
      <w:r w:rsidRPr="00563C1F">
        <w:rPr>
          <w:rStyle w:val="StyleUnderline"/>
        </w:rPr>
        <w:t xml:space="preserve"> in </w:t>
      </w:r>
      <w:r w:rsidRPr="00563C1F">
        <w:rPr>
          <w:rStyle w:val="Emphasis"/>
        </w:rPr>
        <w:t>co-housing</w:t>
      </w:r>
      <w:r w:rsidRPr="00563C1F">
        <w:rPr>
          <w:rStyle w:val="StyleUnderline"/>
        </w:rPr>
        <w:t xml:space="preserve">, and raise the world’s children in </w:t>
      </w:r>
      <w:r w:rsidRPr="00563C1F">
        <w:rPr>
          <w:rStyle w:val="Emphasis"/>
        </w:rPr>
        <w:t>neighborhood circles?</w:t>
      </w:r>
      <w:r w:rsidRPr="00563C1F">
        <w:rPr>
          <w:sz w:val="16"/>
        </w:rPr>
        <w:t xml:space="preserve"> Indeed not: we encourage support for cooperative modes of production, consumption, and caring in order to complement and renew large-scale public arrangements and forms of private use or ownership.</w:t>
      </w:r>
    </w:p>
    <w:p w14:paraId="57321342" w14:textId="77777777" w:rsidR="003F298D" w:rsidRPr="00563C1F" w:rsidRDefault="003F298D" w:rsidP="003F298D">
      <w:pPr>
        <w:rPr>
          <w:sz w:val="16"/>
        </w:rPr>
      </w:pPr>
      <w:r w:rsidRPr="00563C1F">
        <w:rPr>
          <w:rStyle w:val="StyleUnderline"/>
        </w:rPr>
        <w:t>The goal</w:t>
      </w:r>
      <w:r w:rsidRPr="00563C1F">
        <w:rPr>
          <w:sz w:val="16"/>
        </w:rPr>
        <w:t xml:space="preserve"> is not to replace one monoculture with another. It </w:t>
      </w:r>
      <w:r w:rsidRPr="00563C1F">
        <w:rPr>
          <w:rStyle w:val="StyleUnderline"/>
        </w:rPr>
        <w:t xml:space="preserve">is to </w:t>
      </w:r>
      <w:r w:rsidRPr="00563C1F">
        <w:rPr>
          <w:rStyle w:val="Emphasis"/>
        </w:rPr>
        <w:t>create conditions</w:t>
      </w:r>
      <w:r w:rsidRPr="00563C1F">
        <w:rPr>
          <w:rStyle w:val="StyleUnderline"/>
        </w:rPr>
        <w:t xml:space="preserve"> that </w:t>
      </w:r>
      <w:r w:rsidRPr="00563C1F">
        <w:rPr>
          <w:rStyle w:val="Emphasis"/>
        </w:rPr>
        <w:t>support</w:t>
      </w:r>
      <w:r w:rsidRPr="00563C1F">
        <w:rPr>
          <w:rStyle w:val="StyleUnderline"/>
        </w:rPr>
        <w:t xml:space="preserve"> the development of more </w:t>
      </w:r>
      <w:r w:rsidRPr="00563C1F">
        <w:rPr>
          <w:rStyle w:val="Emphasis"/>
        </w:rPr>
        <w:t>vibrant realms</w:t>
      </w:r>
      <w:r w:rsidRPr="00563C1F">
        <w:rPr>
          <w:rStyle w:val="StyleUnderline"/>
        </w:rPr>
        <w:t xml:space="preserve"> of possibility</w:t>
      </w:r>
      <w:r w:rsidRPr="00563C1F">
        <w:rPr>
          <w:sz w:val="16"/>
        </w:rPr>
        <w:t xml:space="preserve"> with different rhythms, purposes, and scales. Today’s </w:t>
      </w:r>
      <w:r w:rsidRPr="00563C1F">
        <w:rPr>
          <w:rStyle w:val="StyleUnderline"/>
        </w:rPr>
        <w:t xml:space="preserve">political systems promote and subsidize a </w:t>
      </w:r>
      <w:r w:rsidRPr="00563C1F">
        <w:rPr>
          <w:rStyle w:val="Emphasis"/>
        </w:rPr>
        <w:t>growth-driven</w:t>
      </w:r>
      <w:r w:rsidRPr="00563C1F">
        <w:rPr>
          <w:rStyle w:val="StyleUnderline"/>
        </w:rPr>
        <w:t xml:space="preserve"> model</w:t>
      </w:r>
      <w:r w:rsidRPr="00563C1F">
        <w:rPr>
          <w:sz w:val="16"/>
        </w:rPr>
        <w:t xml:space="preserve"> based on private property, paid labor, and market consumption, leaving other arrangements underappreciated, undernourished, and overexploited. </w:t>
      </w:r>
      <w:r w:rsidRPr="00563C1F">
        <w:rPr>
          <w:rStyle w:val="StyleUnderline"/>
        </w:rPr>
        <w:t xml:space="preserve">Our strategy is to </w:t>
      </w:r>
      <w:r w:rsidRPr="00563C1F">
        <w:rPr>
          <w:rStyle w:val="Emphasis"/>
        </w:rPr>
        <w:t>re-order values</w:t>
      </w:r>
      <w:r w:rsidRPr="00563C1F">
        <w:rPr>
          <w:rStyle w:val="StyleUnderline"/>
        </w:rPr>
        <w:t xml:space="preserve"> and </w:t>
      </w:r>
      <w:r w:rsidRPr="00563C1F">
        <w:rPr>
          <w:rStyle w:val="Emphasis"/>
        </w:rPr>
        <w:t>resources</w:t>
      </w:r>
      <w:r w:rsidRPr="00563C1F">
        <w:rPr>
          <w:rStyle w:val="StyleUnderline"/>
        </w:rPr>
        <w:t xml:space="preserve"> to </w:t>
      </w:r>
      <w:r w:rsidRPr="00F901AE">
        <w:rPr>
          <w:rStyle w:val="StyleUnderline"/>
          <w:highlight w:val="cyan"/>
        </w:rPr>
        <w:t>support</w:t>
      </w:r>
      <w:r w:rsidRPr="00563C1F">
        <w:rPr>
          <w:rStyle w:val="StyleUnderline"/>
        </w:rPr>
        <w:t xml:space="preserve"> the development of </w:t>
      </w:r>
      <w:r w:rsidRPr="00F901AE">
        <w:rPr>
          <w:rStyle w:val="Emphasis"/>
          <w:highlight w:val="cyan"/>
        </w:rPr>
        <w:t>diverse</w:t>
      </w:r>
      <w:r w:rsidRPr="00563C1F">
        <w:rPr>
          <w:rStyle w:val="Emphasis"/>
        </w:rPr>
        <w:t xml:space="preserve"> life-making</w:t>
      </w:r>
      <w:r w:rsidRPr="00563C1F">
        <w:rPr>
          <w:rStyle w:val="StyleUnderline"/>
        </w:rPr>
        <w:t xml:space="preserve"> </w:t>
      </w:r>
      <w:r w:rsidRPr="00F901AE">
        <w:rPr>
          <w:rStyle w:val="StyleUnderline"/>
          <w:highlight w:val="cyan"/>
        </w:rPr>
        <w:t>processes</w:t>
      </w:r>
      <w:r w:rsidRPr="00563C1F">
        <w:rPr>
          <w:sz w:val="16"/>
        </w:rPr>
        <w:t xml:space="preserve"> operating with different logics. </w:t>
      </w:r>
      <w:r w:rsidRPr="00563C1F">
        <w:rPr>
          <w:rStyle w:val="StyleUnderline"/>
        </w:rPr>
        <w:t xml:space="preserve">That diversity will be </w:t>
      </w:r>
      <w:r w:rsidRPr="00F901AE">
        <w:rPr>
          <w:rStyle w:val="Emphasis"/>
          <w:highlight w:val="cyan"/>
        </w:rPr>
        <w:t>key</w:t>
      </w:r>
      <w:r w:rsidRPr="00F901AE">
        <w:rPr>
          <w:rStyle w:val="StyleUnderline"/>
          <w:highlight w:val="cyan"/>
        </w:rPr>
        <w:t xml:space="preserve"> to </w:t>
      </w:r>
      <w:r w:rsidRPr="00F901AE">
        <w:rPr>
          <w:rStyle w:val="Emphasis"/>
          <w:highlight w:val="cyan"/>
        </w:rPr>
        <w:t>resilience</w:t>
      </w:r>
      <w:r w:rsidRPr="00563C1F">
        <w:rPr>
          <w:rStyle w:val="StyleUnderline"/>
        </w:rPr>
        <w:t xml:space="preserve"> and </w:t>
      </w:r>
      <w:r w:rsidRPr="00563C1F">
        <w:rPr>
          <w:rStyle w:val="Emphasis"/>
        </w:rPr>
        <w:t>adaptation</w:t>
      </w:r>
      <w:r w:rsidRPr="00563C1F">
        <w:rPr>
          <w:sz w:val="16"/>
        </w:rPr>
        <w:t xml:space="preserve"> in the face of historical-environmental challenges.</w:t>
      </w:r>
    </w:p>
    <w:p w14:paraId="3719A292" w14:textId="77777777" w:rsidR="003F298D" w:rsidRDefault="003F298D" w:rsidP="003F298D">
      <w:r>
        <w:t>&lt;&lt;TEXT CONDENSED, NONE OMITTED&gt;&gt;</w:t>
      </w:r>
    </w:p>
    <w:p w14:paraId="6D7E7B7A" w14:textId="77777777" w:rsidR="003F298D" w:rsidRPr="00563C1F" w:rsidRDefault="003F298D" w:rsidP="003F298D">
      <w:pPr>
        <w:rPr>
          <w:sz w:val="8"/>
          <w:szCs w:val="8"/>
        </w:rPr>
      </w:pPr>
      <w:r w:rsidRPr="00563C1F">
        <w:rPr>
          <w:sz w:val="8"/>
          <w:szCs w:val="8"/>
        </w:rPr>
        <w:t>Does the case for degrowth reject technological advancements, marking a retrogression to the grueling labor of earlier times? On the contrary, we recognize the role that large-scale high-tech production will continue to play, and observe that many smaller processes, including those oriented toward purposes other than growth, are also strengthened by technological innovations.</w:t>
      </w:r>
      <w:r>
        <w:rPr>
          <w:sz w:val="8"/>
          <w:szCs w:val="8"/>
        </w:rPr>
        <w:t xml:space="preserve"> </w:t>
      </w:r>
      <w:r w:rsidRPr="00563C1F">
        <w:rPr>
          <w:sz w:val="8"/>
          <w:szCs w:val="8"/>
        </w:rPr>
        <w:t>Across Latin America, small farmers in agroecology organizations combine traditional practices with cutting-edge scientific knowledge.15 Timebankers in New Zealand use computer programs to record and calculate in-kind contributions.16 Vassilis Kostakis points to initiatives at the interface of digital and physical production, and of local manufacture and global design and distribution: L’Atelier Paysan (France) and Farmhack (US and UK) build open-source agricultural machines for small-scale farming; Wikihouse democratizes the construction of sustainable, resource-light dwellings; OpenBionics produces open-source designs for robotic and bionic devices; and the RepRap community creates replicable designs for 3D printers.17 These examples integrate recent innovations in science and engineering with longstanding modes of human organization in small-scale, decentralized, and locally controlled production arrangements that strive to minimize hierarchy and exploitation. Will collective forms of provisioning and care be exploited to subsidize growth economies? Yes, sharing activities that generate value can be captured and coopted by the market, as new commons open up opportunities for new enclosures. In the meteoric rise of networks for sharing rides, homes, tools, skills, food, and favors, for example, models supporting equitable sharing coexist with forprofit exploitation. Both can contribute to reducing material use, while enacting quite different power relations. There is also the danger that corporations and states will seek to buffer losses by shifting even more welfare costs on to uncommodified family and social life. In some contexts, the model of women performing unpaid reproductive labor to subsidize men’s wage work is already being replaced by one in which the underpaid work of women and men is subsidized by collaborative efforts to supply nourishment, healthcare, childcare, and elder-care. Temptations to romanticize communities and idealize social movements should not blind us to instances in which community-driven action is exclusionary toward outsiders and tyrannical toward its members. Communal projects must negotiate inclusion and exclusion, horizontal and vertical relations, as they address tensions and contradictions in the consolidation of common values and meanings. The model unfolded here across several chapters bolsters this journey by articulating ongoing community-building with changes in state institutions and in personal practices and values. In today’s world, pre-growth and post-growth forms of organization inevitably coexist with enterprises and social systems developed to support growth, promising conflict and contradiction, as well as complementarity. Power dynamics engineered in the growth era, including racism, sexism, and classism, will continue to shadow journeys toward more equitable lifeways. It takes time, collaborative reflection, and courage to adapt deeply internalized identities and relations. Efforts to value the means as much as the ends can generate processes that are rewarding in themselves. Even initiatives that fail to fulfill their original goals have afterlives in the form of persons, relationships, and networks enriched and evolved along the way. Day by Day Transformation to Degrowth In the examples presented above, people come together to provide for practical and spiritual needs in ways that prioritize community and environmental wellbeing. They are adapting long-evolving traditions together with new technologies and ventures in ways that nourish experiences and cultivate communities. How do these day by day exercises of provisioning and governance change politics and societies? Although most of the initiatives described here are not pursued in the name of degrowth, we understand them as prefiguring degrowth transitions. First, permeated by a spirit of living simply within one’s means and in community, they nourish and elevate the common senses with which we started this chapter. Second, activity is directed to the needs and wellbeing of workers and users, not the generation of profit. Third, these initiatives promote models of community ownership and production based on sharing and cooperation. Fourth, many produce less negative socioecological impacts than existing market systems thanks to slower paces, lower material and energy use, and more re-circulation within local economies. While they may look less productive in profit terms, these initia-tives are productive in creating jobs and enhancing human-environmental wellbeing. Cooperative experiments anticipate desired worlds by exercising and consolidating real options that societies may build on as socioecological crises escalate and money economies falter. In the following chapter, we outline a set of policies that can establish fertile conditions for strengthening diverse modes of provisioning and for cultivating common senses and identities. The institutional and structural changes proposed there are motivated by people described here, already thinking and living in different ways. Bodily practices and shared experiences socialize participants and generations in varying ways of being and interrelating. By cultivating plots in urban gardens, people come to better appreciate the challenges and seasonality of food production. They may feel more solidarity with farmers, be less likely to waste food, and more eager to eat whole foods in season. Participants in cooperative projects may move beyond the role of client of commercial providers; rather than addressing grievances to distant power-holders, they become participants in building conditions in which they want to live. Through regular corporal practices, we humans build muscle memory. Our patterns of language, practice, and thought shape the ways our brains develop. So, by exercising our bodies and minds in specific ways, and by engaging and teaching others to do so, we continually produce ourselves and new generations. Large and small adjustments to habits of thought, action, and interaction work in mysterious ways toward institutional and paradigmatic change. As collective bodies and minds change, the personal becomes political. An individual’s voluntary shift from a weekend spent shopping abroad to one picking olives with friends in a community grove, from an evening watching TV to one playing with neighborhood children, may not directly slow the global growth machine, nor revert climate change. However, new habits alter the ways we develop human potential day by day, thereby influencing environments through which family, neighbors, students, colleagues, and others continually develop their potentials. Producing new kinds of people and relationships is fundamental to any cultural transformation and great transition. &lt;&lt;CHAPTER 4 BEGINS&gt;&gt; Policy and institutional changes are outcomes and drivers of coevolution. Societies where common senses already encourage low-impact lives oriented toward wellbeing support reforms to advance degrowth. In turn, timely and crucial policy interventions create spaces for degrowth-oriented common senses and commons infrastructures to develop. In this chapter we propose five types of reforms that can work together to favor futures where common people work, produce, and consume less, share more, enjoy more free time, and live with dignity and joy. These policy packages are: a Green New Deal without growth; universal incomes and services; policies to reclaim the commons; reduction of working hours; and public finance that supports the first four. Recognizing that these proposals will be designed and applied differently in different cultural, geographic, and political contexts and at various scales, they are outlined here in ways relevant for OECD countries. We start from proposals that people are already contemplating or trying out, and that are slowly becoming common sense. After our grand critique of growth systems, it might seem anticlimactic to look at programs currently advanced by political parties in various countries. First, however, it is a plus, not a minus, to draw from and build on agendas in which serious thought, debate, and experimentation have been invested. Second, while these proposals may be moderate when employed to advance the goals of stabilizing or greening growth societies, they become radical when oriented toward managing without growth. Integrated into missions to maintain wellbeing while reducing resource use and environmental damage, these reforms would change the very structure of the system.</w:t>
      </w:r>
    </w:p>
    <w:p w14:paraId="2853D941" w14:textId="77777777" w:rsidR="003F298D" w:rsidRDefault="003F298D" w:rsidP="003F298D">
      <w:r>
        <w:t>&lt;&lt;PARAGRAPH INTEGRITY RESUMES&gt;&gt;</w:t>
      </w:r>
    </w:p>
    <w:p w14:paraId="33C255AD" w14:textId="77777777" w:rsidR="003F298D" w:rsidRPr="00563C1F" w:rsidRDefault="003F298D" w:rsidP="003F298D">
      <w:pPr>
        <w:rPr>
          <w:sz w:val="16"/>
        </w:rPr>
      </w:pPr>
      <w:r w:rsidRPr="00563C1F">
        <w:rPr>
          <w:sz w:val="16"/>
        </w:rPr>
        <w:t>A Green New Deal Without Growth</w:t>
      </w:r>
    </w:p>
    <w:p w14:paraId="415D9721" w14:textId="77777777" w:rsidR="003F298D" w:rsidRPr="00563C1F" w:rsidRDefault="003F298D" w:rsidP="003F298D">
      <w:pPr>
        <w:rPr>
          <w:sz w:val="16"/>
        </w:rPr>
      </w:pPr>
      <w:r w:rsidRPr="00563C1F">
        <w:rPr>
          <w:sz w:val="16"/>
        </w:rPr>
        <w:t xml:space="preserve">Green New Deals (GNDs) proposed in the US, EU, and globally integrate social and economic reforms and public works projects to address socioeconomic and environmental challenges simultaneously. Our degrowth vision coincides with the integrated approach of </w:t>
      </w:r>
      <w:r w:rsidRPr="00563C1F">
        <w:rPr>
          <w:rStyle w:val="Emphasis"/>
        </w:rPr>
        <w:t>GNDs</w:t>
      </w:r>
      <w:r w:rsidRPr="00563C1F">
        <w:rPr>
          <w:sz w:val="16"/>
        </w:rPr>
        <w:t xml:space="preserve">, and with most of the objectives specified in the 2019 US congressional resolution summarized here: (A) </w:t>
      </w:r>
      <w:r w:rsidRPr="00563C1F">
        <w:rPr>
          <w:rStyle w:val="StyleUnderline"/>
        </w:rPr>
        <w:t xml:space="preserve">achieve </w:t>
      </w:r>
      <w:r w:rsidRPr="00563C1F">
        <w:rPr>
          <w:rStyle w:val="Emphasis"/>
        </w:rPr>
        <w:t>net-zero</w:t>
      </w:r>
      <w:r w:rsidRPr="00563C1F">
        <w:rPr>
          <w:rStyle w:val="StyleUnderline"/>
        </w:rPr>
        <w:t xml:space="preserve"> greenhouse gas emissions</w:t>
      </w:r>
      <w:r w:rsidRPr="00563C1F">
        <w:rPr>
          <w:sz w:val="16"/>
        </w:rPr>
        <w:t xml:space="preserve"> through a fair and just transition; (B) create millions of good, high-wage jobs and ensure prosperity and economic security for all people; (C) invest in infrastructure and industry to sustainably meet the challenges of the twenty-first century; (D) secure for all people for generations to come: clean air and water; climate and community resiliency; healthy food; access to nature; and a sustainable environment; (E) promote justice and equity by stopping current, preventing future, and repairing historic oppression of frontline and vulnerable communities.1</w:t>
      </w:r>
    </w:p>
    <w:p w14:paraId="3E7B9931" w14:textId="77777777" w:rsidR="003F298D" w:rsidRPr="00563C1F" w:rsidRDefault="003F298D" w:rsidP="003F298D">
      <w:pPr>
        <w:rPr>
          <w:sz w:val="16"/>
        </w:rPr>
      </w:pPr>
      <w:r w:rsidRPr="00563C1F">
        <w:rPr>
          <w:sz w:val="16"/>
        </w:rPr>
        <w:t xml:space="preserve">Yet, there are some important differences between proposals for </w:t>
      </w:r>
      <w:r w:rsidRPr="00F901AE">
        <w:rPr>
          <w:rStyle w:val="Emphasis"/>
          <w:highlight w:val="cyan"/>
        </w:rPr>
        <w:t>GNDs</w:t>
      </w:r>
      <w:r w:rsidRPr="00563C1F">
        <w:rPr>
          <w:sz w:val="16"/>
        </w:rPr>
        <w:t xml:space="preserve"> and </w:t>
      </w:r>
      <w:r w:rsidRPr="00F901AE">
        <w:rPr>
          <w:rStyle w:val="StyleUnderline"/>
          <w:highlight w:val="cyan"/>
        </w:rPr>
        <w:t xml:space="preserve">for </w:t>
      </w:r>
      <w:r w:rsidRPr="00F901AE">
        <w:rPr>
          <w:rStyle w:val="Emphasis"/>
          <w:highlight w:val="cyan"/>
        </w:rPr>
        <w:t>degrowth</w:t>
      </w:r>
      <w:r w:rsidRPr="00563C1F">
        <w:rPr>
          <w:sz w:val="16"/>
        </w:rPr>
        <w:t>. In current conversations, GND proposals link fulfillment of their objectives to green growth and prosperity, widely understood as increased income and material wealth. In contrast, degrowth recognizes that more income for all means rising GDPs, which correlate with increased environmental damage. The GND proposal for Europe draws attention to this dilemma by also calling for “ending the dogma of endless growth,” abandoning GDP growth as the primary measure of progress, and focusing instead on what matters: “health, happiness and the environment.”2</w:t>
      </w:r>
    </w:p>
    <w:p w14:paraId="26B0BC3A" w14:textId="77777777" w:rsidR="003F298D" w:rsidRPr="00563C1F" w:rsidRDefault="003F298D" w:rsidP="003F298D">
      <w:pPr>
        <w:rPr>
          <w:sz w:val="16"/>
        </w:rPr>
      </w:pPr>
      <w:r w:rsidRPr="00563C1F">
        <w:rPr>
          <w:sz w:val="16"/>
        </w:rPr>
        <w:t xml:space="preserve">Degrowth and GNDs </w:t>
      </w:r>
      <w:r w:rsidRPr="00563C1F">
        <w:rPr>
          <w:rStyle w:val="StyleUnderline"/>
        </w:rPr>
        <w:t xml:space="preserve">share commitments to the rapid and massive </w:t>
      </w:r>
      <w:r w:rsidRPr="00F901AE">
        <w:rPr>
          <w:rStyle w:val="Emphasis"/>
          <w:highlight w:val="cyan"/>
        </w:rPr>
        <w:t>deploy</w:t>
      </w:r>
      <w:r w:rsidRPr="00563C1F">
        <w:rPr>
          <w:rStyle w:val="StyleUnderline"/>
        </w:rPr>
        <w:t>ment of renewable energy</w:t>
      </w:r>
      <w:r w:rsidRPr="00563C1F">
        <w:rPr>
          <w:sz w:val="16"/>
        </w:rPr>
        <w:t xml:space="preserve">; the </w:t>
      </w:r>
      <w:r w:rsidRPr="00F901AE">
        <w:rPr>
          <w:rStyle w:val="Emphasis"/>
          <w:highlight w:val="cyan"/>
        </w:rPr>
        <w:t>decarb</w:t>
      </w:r>
      <w:r w:rsidRPr="00563C1F">
        <w:rPr>
          <w:rStyle w:val="StyleUnderline"/>
        </w:rPr>
        <w:t>onization of transport and agriculture</w:t>
      </w:r>
      <w:r w:rsidRPr="00563C1F">
        <w:rPr>
          <w:sz w:val="16"/>
        </w:rPr>
        <w:t xml:space="preserve">; the refurbishment and provision of </w:t>
      </w:r>
      <w:r w:rsidRPr="00563C1F">
        <w:rPr>
          <w:rStyle w:val="StyleUnderline"/>
        </w:rPr>
        <w:t xml:space="preserve">new </w:t>
      </w:r>
      <w:r w:rsidRPr="00563C1F">
        <w:rPr>
          <w:rStyle w:val="Emphasis"/>
        </w:rPr>
        <w:t>zero-carbon</w:t>
      </w:r>
      <w:r w:rsidRPr="00563C1F">
        <w:rPr>
          <w:rStyle w:val="StyleUnderline"/>
        </w:rPr>
        <w:t xml:space="preserve"> affordable housing; </w:t>
      </w:r>
      <w:r w:rsidRPr="00563C1F">
        <w:rPr>
          <w:rStyle w:val="Emphasis"/>
        </w:rPr>
        <w:t>reforestation</w:t>
      </w:r>
      <w:r w:rsidRPr="00563C1F">
        <w:rPr>
          <w:sz w:val="16"/>
        </w:rPr>
        <w:t xml:space="preserve"> and ecological restoration. </w:t>
      </w:r>
      <w:r w:rsidRPr="00563C1F">
        <w:rPr>
          <w:rStyle w:val="StyleUnderline"/>
        </w:rPr>
        <w:t xml:space="preserve">But degrowth goes </w:t>
      </w:r>
      <w:r w:rsidRPr="00563C1F">
        <w:rPr>
          <w:rStyle w:val="Emphasis"/>
        </w:rPr>
        <w:t>further</w:t>
      </w:r>
      <w:r w:rsidRPr="00563C1F">
        <w:rPr>
          <w:sz w:val="16"/>
        </w:rPr>
        <w:t xml:space="preserve"> to recognize that, in growth economies, even an expansion of renewable energy brings growing costs and risks. To foster a just distribution of costs and benefits, including to communities where energy sources are located or materials extracted, the plan for the European GND includes an Environmental Justice Commission. Supporting this move, degrowth also promotes the most fundamental way to reduce socioecological costs: </w:t>
      </w:r>
      <w:r w:rsidRPr="00563C1F">
        <w:rPr>
          <w:rStyle w:val="Emphasis"/>
        </w:rPr>
        <w:t>use less</w:t>
      </w:r>
      <w:r w:rsidRPr="00563C1F">
        <w:rPr>
          <w:rStyle w:val="StyleUnderline"/>
        </w:rPr>
        <w:t xml:space="preserve"> total energy.</w:t>
      </w:r>
    </w:p>
    <w:p w14:paraId="6531C539" w14:textId="77777777" w:rsidR="003F298D" w:rsidRPr="00563C1F" w:rsidRDefault="003F298D" w:rsidP="003F298D">
      <w:pPr>
        <w:rPr>
          <w:sz w:val="16"/>
        </w:rPr>
      </w:pPr>
      <w:r w:rsidRPr="00563C1F">
        <w:rPr>
          <w:sz w:val="16"/>
        </w:rPr>
        <w:t>Powerful political resistance has been rallied around fears that energy transition will slash jobs and income from sectors dependent on fossil fuels. Partly in response to those pressures, proponents emphasize the potential of GNDs to function as economy-wide stimuli, creating new jobs and new consumption in green sectors. Making sure workers can transition from dirty to clean industries is also crucial in degrowth visions. Rather than high incomes for all, however, our fourth policy package supports high employment without growth through decent wages for all, with less hours worked by each.</w:t>
      </w:r>
    </w:p>
    <w:p w14:paraId="416818D6" w14:textId="77777777" w:rsidR="003F298D" w:rsidRPr="00DA4033" w:rsidRDefault="003F298D" w:rsidP="003F298D">
      <w:pPr>
        <w:rPr>
          <w:sz w:val="16"/>
        </w:rPr>
      </w:pPr>
      <w:r w:rsidRPr="00DA4033">
        <w:rPr>
          <w:sz w:val="16"/>
        </w:rPr>
        <w:t xml:space="preserve">How can ambitious GND proposals be </w:t>
      </w:r>
      <w:r w:rsidRPr="00F901AE">
        <w:rPr>
          <w:rStyle w:val="StyleUnderline"/>
          <w:highlight w:val="cyan"/>
        </w:rPr>
        <w:t>funded with</w:t>
      </w:r>
      <w:r w:rsidRPr="00DA4033">
        <w:rPr>
          <w:sz w:val="16"/>
        </w:rPr>
        <w:t xml:space="preserve">out growth? Our fifth policy package outlines </w:t>
      </w:r>
      <w:r w:rsidRPr="00563C1F">
        <w:rPr>
          <w:rStyle w:val="Emphasis"/>
        </w:rPr>
        <w:t>public finance</w:t>
      </w:r>
      <w:r w:rsidRPr="00563C1F">
        <w:rPr>
          <w:rStyle w:val="StyleUnderline"/>
        </w:rPr>
        <w:t xml:space="preserve"> options to</w:t>
      </w:r>
      <w:r w:rsidRPr="00DA4033">
        <w:rPr>
          <w:sz w:val="16"/>
        </w:rPr>
        <w:t xml:space="preserve"> raise or </w:t>
      </w:r>
      <w:r w:rsidRPr="00563C1F">
        <w:rPr>
          <w:rStyle w:val="StyleUnderline"/>
        </w:rPr>
        <w:t>reallocate resources</w:t>
      </w:r>
      <w:r w:rsidRPr="00DA4033">
        <w:rPr>
          <w:sz w:val="16"/>
        </w:rPr>
        <w:t xml:space="preserve"> for all four proposals. To launch GNDs, governments could issue </w:t>
      </w:r>
      <w:r w:rsidRPr="00DA4033">
        <w:rPr>
          <w:rStyle w:val="StyleUnderline"/>
        </w:rPr>
        <w:t xml:space="preserve">GND-specific </w:t>
      </w:r>
      <w:r w:rsidRPr="00F901AE">
        <w:rPr>
          <w:rStyle w:val="Emphasis"/>
          <w:highlight w:val="cyan"/>
        </w:rPr>
        <w:t>bonds</w:t>
      </w:r>
      <w:r w:rsidRPr="00DA4033">
        <w:rPr>
          <w:sz w:val="16"/>
        </w:rPr>
        <w:t xml:space="preserve">, possibly </w:t>
      </w:r>
      <w:r w:rsidRPr="00F901AE">
        <w:rPr>
          <w:rStyle w:val="StyleUnderline"/>
          <w:highlight w:val="cyan"/>
        </w:rPr>
        <w:t>through</w:t>
      </w:r>
      <w:r w:rsidRPr="00DA4033">
        <w:rPr>
          <w:rStyle w:val="StyleUnderline"/>
        </w:rPr>
        <w:t xml:space="preserve"> public </w:t>
      </w:r>
      <w:r w:rsidRPr="00F901AE">
        <w:rPr>
          <w:rStyle w:val="Emphasis"/>
          <w:highlight w:val="cyan"/>
        </w:rPr>
        <w:t>green banks</w:t>
      </w:r>
      <w:r w:rsidRPr="00DA4033">
        <w:rPr>
          <w:sz w:val="16"/>
        </w:rPr>
        <w:t xml:space="preserve">, paid back with returns from the projects themselves in arrangements that do not require the economy as a whole to grow.3 </w:t>
      </w:r>
      <w:r w:rsidRPr="00F901AE">
        <w:rPr>
          <w:rStyle w:val="Emphasis"/>
          <w:highlight w:val="cyan"/>
        </w:rPr>
        <w:t>Pension</w:t>
      </w:r>
      <w:r w:rsidRPr="00DA4033">
        <w:rPr>
          <w:rStyle w:val="Emphasis"/>
        </w:rPr>
        <w:t xml:space="preserve"> fund</w:t>
      </w:r>
      <w:r w:rsidRPr="00F901AE">
        <w:rPr>
          <w:rStyle w:val="Emphasis"/>
          <w:highlight w:val="cyan"/>
        </w:rPr>
        <w:t>s</w:t>
      </w:r>
      <w:r w:rsidRPr="00DA4033">
        <w:rPr>
          <w:rStyle w:val="StyleUnderline"/>
        </w:rPr>
        <w:t xml:space="preserve"> could invest</w:t>
      </w:r>
      <w:r w:rsidRPr="00DA4033">
        <w:rPr>
          <w:sz w:val="16"/>
        </w:rPr>
        <w:t xml:space="preserve"> in GND projects, keeping money in the public realm, </w:t>
      </w:r>
      <w:r w:rsidRPr="00F901AE">
        <w:rPr>
          <w:rStyle w:val="StyleUnderline"/>
          <w:highlight w:val="cyan"/>
        </w:rPr>
        <w:t xml:space="preserve">and </w:t>
      </w:r>
      <w:r w:rsidRPr="00F901AE">
        <w:rPr>
          <w:rStyle w:val="Emphasis"/>
          <w:highlight w:val="cyan"/>
        </w:rPr>
        <w:t>central bank</w:t>
      </w:r>
      <w:r w:rsidRPr="00DA4033">
        <w:rPr>
          <w:sz w:val="16"/>
        </w:rPr>
        <w:t xml:space="preserve">s could buy part of the bonds, in effect a </w:t>
      </w:r>
      <w:r w:rsidRPr="00F901AE">
        <w:rPr>
          <w:rStyle w:val="StyleUnderline"/>
          <w:highlight w:val="cyan"/>
        </w:rPr>
        <w:t xml:space="preserve">reverse </w:t>
      </w:r>
      <w:r w:rsidRPr="00F901AE">
        <w:rPr>
          <w:rStyle w:val="Emphasis"/>
          <w:highlight w:val="cyan"/>
        </w:rPr>
        <w:t>q</w:t>
      </w:r>
      <w:r w:rsidRPr="00DA4033">
        <w:rPr>
          <w:sz w:val="16"/>
        </w:rPr>
        <w:t xml:space="preserve">uantitative </w:t>
      </w:r>
      <w:r w:rsidRPr="00F901AE">
        <w:rPr>
          <w:rStyle w:val="Emphasis"/>
          <w:highlight w:val="cyan"/>
        </w:rPr>
        <w:t>e</w:t>
      </w:r>
      <w:r w:rsidRPr="00DA4033">
        <w:rPr>
          <w:sz w:val="16"/>
        </w:rPr>
        <w:t>asing.</w:t>
      </w:r>
    </w:p>
    <w:p w14:paraId="518DB09E" w14:textId="77777777" w:rsidR="003F298D" w:rsidRPr="00DA4033" w:rsidRDefault="003F298D" w:rsidP="003F298D">
      <w:pPr>
        <w:rPr>
          <w:sz w:val="16"/>
        </w:rPr>
      </w:pPr>
      <w:r w:rsidRPr="00DA4033">
        <w:rPr>
          <w:sz w:val="16"/>
        </w:rPr>
        <w:t>Universal Basics</w:t>
      </w:r>
    </w:p>
    <w:p w14:paraId="43BD864C" w14:textId="77777777" w:rsidR="003F298D" w:rsidRPr="00DA4033" w:rsidRDefault="003F298D" w:rsidP="003F298D">
      <w:pPr>
        <w:rPr>
          <w:sz w:val="16"/>
        </w:rPr>
      </w:pPr>
      <w:r w:rsidRPr="00DA4033">
        <w:rPr>
          <w:sz w:val="16"/>
        </w:rPr>
        <w:t>Universal Basic Services (</w:t>
      </w:r>
      <w:r w:rsidRPr="00F901AE">
        <w:rPr>
          <w:rStyle w:val="Emphasis"/>
          <w:highlight w:val="cyan"/>
        </w:rPr>
        <w:t>UBS</w:t>
      </w:r>
      <w:r w:rsidRPr="00DA4033">
        <w:rPr>
          <w:sz w:val="16"/>
        </w:rPr>
        <w:t xml:space="preserve">) </w:t>
      </w:r>
      <w:r w:rsidRPr="00F901AE">
        <w:rPr>
          <w:rStyle w:val="StyleUnderline"/>
          <w:highlight w:val="cyan"/>
        </w:rPr>
        <w:t>and</w:t>
      </w:r>
      <w:r w:rsidRPr="00DA4033">
        <w:rPr>
          <w:sz w:val="16"/>
        </w:rPr>
        <w:t xml:space="preserve"> Universal Basic Income (</w:t>
      </w:r>
      <w:r w:rsidRPr="00F901AE">
        <w:rPr>
          <w:rStyle w:val="Emphasis"/>
          <w:highlight w:val="cyan"/>
        </w:rPr>
        <w:t>UBI</w:t>
      </w:r>
      <w:r w:rsidRPr="00DA4033">
        <w:rPr>
          <w:sz w:val="16"/>
        </w:rPr>
        <w:t xml:space="preserve">) aim to </w:t>
      </w:r>
      <w:r w:rsidRPr="00DA4033">
        <w:rPr>
          <w:rStyle w:val="StyleUnderline"/>
        </w:rPr>
        <w:t>establish conditions for all members of society to live with dignity</w:t>
      </w:r>
      <w:r w:rsidRPr="00DA4033">
        <w:rPr>
          <w:sz w:val="16"/>
        </w:rPr>
        <w:t xml:space="preserve"> and health. In doing so, they also aim to recognize unpaid contributions to society and to generate grounds for various forms of collaboration.</w:t>
      </w:r>
    </w:p>
    <w:p w14:paraId="58D5F6D6" w14:textId="77777777" w:rsidR="003F298D" w:rsidRPr="00DA4033" w:rsidRDefault="003F298D" w:rsidP="003F298D">
      <w:pPr>
        <w:rPr>
          <w:sz w:val="16"/>
        </w:rPr>
      </w:pPr>
      <w:r w:rsidRPr="00DA4033">
        <w:rPr>
          <w:rStyle w:val="StyleUnderline"/>
        </w:rPr>
        <w:t xml:space="preserve">UBS provide </w:t>
      </w:r>
      <w:r w:rsidRPr="00DA4033">
        <w:rPr>
          <w:rStyle w:val="Emphasis"/>
        </w:rPr>
        <w:t>education</w:t>
      </w:r>
      <w:r w:rsidRPr="00DA4033">
        <w:rPr>
          <w:rStyle w:val="StyleUnderline"/>
        </w:rPr>
        <w:t xml:space="preserve"> and </w:t>
      </w:r>
      <w:r w:rsidRPr="00DA4033">
        <w:rPr>
          <w:rStyle w:val="Emphasis"/>
        </w:rPr>
        <w:t>healthcare</w:t>
      </w:r>
      <w:r w:rsidRPr="00DA4033">
        <w:rPr>
          <w:rStyle w:val="StyleUnderline"/>
        </w:rPr>
        <w:t xml:space="preserve"> for all</w:t>
      </w:r>
      <w:r w:rsidRPr="00DA4033">
        <w:rPr>
          <w:sz w:val="16"/>
        </w:rPr>
        <w:t xml:space="preserve">, together </w:t>
      </w:r>
      <w:r w:rsidRPr="00DA4033">
        <w:rPr>
          <w:rStyle w:val="StyleUnderline"/>
        </w:rPr>
        <w:t xml:space="preserve">with affordable access to </w:t>
      </w:r>
      <w:r w:rsidRPr="00DA4033">
        <w:rPr>
          <w:rStyle w:val="Emphasis"/>
        </w:rPr>
        <w:t>food</w:t>
      </w:r>
      <w:r w:rsidRPr="00DA4033">
        <w:rPr>
          <w:rStyle w:val="StyleUnderline"/>
        </w:rPr>
        <w:t xml:space="preserve">, </w:t>
      </w:r>
      <w:r w:rsidRPr="00DA4033">
        <w:rPr>
          <w:rStyle w:val="Emphasis"/>
        </w:rPr>
        <w:t>housing</w:t>
      </w:r>
      <w:r w:rsidRPr="00DA4033">
        <w:rPr>
          <w:rStyle w:val="StyleUnderline"/>
        </w:rPr>
        <w:t xml:space="preserve">, and public </w:t>
      </w:r>
      <w:r w:rsidRPr="00DA4033">
        <w:rPr>
          <w:rStyle w:val="Emphasis"/>
        </w:rPr>
        <w:t>transportation</w:t>
      </w:r>
      <w:r w:rsidRPr="00DA4033">
        <w:rPr>
          <w:sz w:val="16"/>
        </w:rPr>
        <w:t xml:space="preserve">. Economists at London University’s Global Prosperity Institute have developed a plan for guaranteed housing, food, transport, and internet access that would cost the equivalent of 2.3 percent of the UK’s GDP, </w:t>
      </w:r>
      <w:r w:rsidRPr="00DA4033">
        <w:rPr>
          <w:rStyle w:val="StyleUnderline"/>
        </w:rPr>
        <w:t xml:space="preserve">an amount that could be raised by </w:t>
      </w:r>
      <w:r w:rsidRPr="00DA4033">
        <w:rPr>
          <w:rStyle w:val="Emphasis"/>
        </w:rPr>
        <w:t>eliminating</w:t>
      </w:r>
      <w:r w:rsidRPr="00DA4033">
        <w:rPr>
          <w:rStyle w:val="StyleUnderline"/>
        </w:rPr>
        <w:t xml:space="preserve"> two thirds of</w:t>
      </w:r>
      <w:r w:rsidRPr="00DA4033">
        <w:rPr>
          <w:sz w:val="16"/>
        </w:rPr>
        <w:t xml:space="preserve"> the </w:t>
      </w:r>
      <w:r w:rsidRPr="00DA4033">
        <w:rPr>
          <w:rStyle w:val="Emphasis"/>
        </w:rPr>
        <w:t>tax breaks</w:t>
      </w:r>
      <w:r w:rsidRPr="00DA4033">
        <w:rPr>
          <w:rStyle w:val="StyleUnderline"/>
        </w:rPr>
        <w:t xml:space="preserve"> currently available</w:t>
      </w:r>
      <w:r w:rsidRPr="00DA4033">
        <w:rPr>
          <w:sz w:val="16"/>
        </w:rPr>
        <w:t>.4</w:t>
      </w:r>
    </w:p>
    <w:p w14:paraId="236B58CB" w14:textId="77777777" w:rsidR="003F298D" w:rsidRPr="00563C1F" w:rsidRDefault="003F298D" w:rsidP="003F298D">
      <w:pPr>
        <w:rPr>
          <w:sz w:val="16"/>
        </w:rPr>
      </w:pPr>
      <w:r w:rsidRPr="00563C1F">
        <w:rPr>
          <w:sz w:val="16"/>
        </w:rPr>
        <w:t>UBI is an income paid to each resident in a municipality, state, or country. By definition universal and unconditional, UBI replaces the stigma and bureaucratic inefficiencies associated with current proof-based assistance such as unemployment relief. In OECD economies, a basic income for adults, set at 15–22.5 percent of the average per capita income, could be funded with a moderate increase in taxes for the richest 10–15 percent, and a deduction of the benefits replaced by basic income.5</w:t>
      </w:r>
    </w:p>
    <w:p w14:paraId="683A308C" w14:textId="77777777" w:rsidR="003F298D" w:rsidRPr="00563C1F" w:rsidRDefault="003F298D" w:rsidP="003F298D">
      <w:pPr>
        <w:rPr>
          <w:sz w:val="16"/>
        </w:rPr>
      </w:pPr>
      <w:r w:rsidRPr="00563C1F">
        <w:rPr>
          <w:sz w:val="16"/>
        </w:rPr>
        <w:t>Louise Haagh observes that a basic income has been advocated from remarkably wide-ranging ideological positions and combined with dissimilar political actions.6 Karl Widerquist, who has long promoted UBI to enhance “the freedom to say no” to exploitative wage relations, assesses varying designs and approaches to basic income, together with lessons learned from experiments underway in Canada, Finland, Kenya, the US and UK.7</w:t>
      </w:r>
    </w:p>
    <w:p w14:paraId="1B654BAB" w14:textId="77777777" w:rsidR="003F298D" w:rsidRPr="00563C1F" w:rsidRDefault="003F298D" w:rsidP="003F298D">
      <w:pPr>
        <w:rPr>
          <w:sz w:val="16"/>
        </w:rPr>
      </w:pPr>
      <w:r w:rsidRPr="00563C1F">
        <w:rPr>
          <w:sz w:val="16"/>
        </w:rPr>
        <w:t>How and for what purposes UBIs are implemented matters. Some applications aim to subsidize growth by mitigating poverty and improving productivity. Degrowth aligns with other proposals seeking material conditions that can liberate individuals from exploitative employment, support transformation away from environmentally damaging regimes,8 and help move beyond battles of jobs vs. environment toward politics that address viable livelihoods as inseparable from a sustainable earth.9</w:t>
      </w:r>
    </w:p>
    <w:p w14:paraId="1814ACAD" w14:textId="77777777" w:rsidR="003F298D" w:rsidRPr="00DA4033" w:rsidRDefault="003F298D" w:rsidP="003F298D">
      <w:pPr>
        <w:rPr>
          <w:sz w:val="16"/>
        </w:rPr>
      </w:pPr>
      <w:r w:rsidRPr="00DA4033">
        <w:rPr>
          <w:sz w:val="16"/>
        </w:rPr>
        <w:t>In dialogue with radical feminists, we propose a Universal Care Income that builds on other expressions of UBI, but differs by foregrounding the social recognition of unpaid and highly gendered care work that we all perform to sustain the life and wellbeing of households and communities.10 Care Income seeks to foster equity and solidarity by conceptualizing the universal income as an investment out of common wealth in the contributions and capacities of all of us to take care of ourselves, our kin, and others.</w:t>
      </w:r>
    </w:p>
    <w:p w14:paraId="6C311C3F" w14:textId="77777777" w:rsidR="003F298D" w:rsidRPr="00DA4033" w:rsidRDefault="003F298D" w:rsidP="003F298D">
      <w:pPr>
        <w:rPr>
          <w:sz w:val="16"/>
        </w:rPr>
      </w:pPr>
      <w:r w:rsidRPr="00DA4033">
        <w:rPr>
          <w:sz w:val="16"/>
        </w:rPr>
        <w:t xml:space="preserve">At the heart of degrowth is a collective endeavor to make life viable and enjoyable through material and meaningful support not driven toward profit. </w:t>
      </w:r>
      <w:r w:rsidRPr="00DA4033">
        <w:rPr>
          <w:rStyle w:val="StyleUnderline"/>
        </w:rPr>
        <w:t xml:space="preserve">Universal basics support </w:t>
      </w:r>
      <w:r w:rsidRPr="00DA4033">
        <w:rPr>
          <w:rStyle w:val="Emphasis"/>
        </w:rPr>
        <w:t>degrowth</w:t>
      </w:r>
      <w:r w:rsidRPr="00DA4033">
        <w:rPr>
          <w:sz w:val="16"/>
        </w:rPr>
        <w:t xml:space="preserve"> transformations </w:t>
      </w:r>
      <w:r w:rsidRPr="00DA4033">
        <w:rPr>
          <w:rStyle w:val="StyleUnderline"/>
        </w:rPr>
        <w:t xml:space="preserve">by </w:t>
      </w:r>
      <w:r w:rsidRPr="00DA4033">
        <w:rPr>
          <w:rStyle w:val="Emphasis"/>
        </w:rPr>
        <w:t>distributing</w:t>
      </w:r>
      <w:r w:rsidRPr="00DA4033">
        <w:rPr>
          <w:sz w:val="16"/>
        </w:rPr>
        <w:t xml:space="preserve"> the </w:t>
      </w:r>
      <w:r w:rsidRPr="00DA4033">
        <w:rPr>
          <w:rStyle w:val="Emphasis"/>
        </w:rPr>
        <w:t>wealth</w:t>
      </w:r>
      <w:r w:rsidRPr="00DA4033">
        <w:rPr>
          <w:rStyle w:val="StyleUnderline"/>
        </w:rPr>
        <w:t xml:space="preserve"> of nations through means </w:t>
      </w:r>
      <w:r w:rsidRPr="00DA4033">
        <w:rPr>
          <w:rStyle w:val="Emphasis"/>
        </w:rPr>
        <w:t>other than market</w:t>
      </w:r>
      <w:r w:rsidRPr="00DA4033">
        <w:rPr>
          <w:sz w:val="16"/>
        </w:rPr>
        <w:t xml:space="preserve"> mechanisms, and by </w:t>
      </w:r>
      <w:r w:rsidRPr="00F901AE">
        <w:rPr>
          <w:rStyle w:val="Emphasis"/>
          <w:highlight w:val="cyan"/>
        </w:rPr>
        <w:t>maintain</w:t>
      </w:r>
      <w:r w:rsidRPr="00DA4033">
        <w:rPr>
          <w:sz w:val="16"/>
        </w:rPr>
        <w:t xml:space="preserve">ing </w:t>
      </w:r>
      <w:r w:rsidRPr="00DA4033">
        <w:rPr>
          <w:rStyle w:val="StyleUnderline"/>
        </w:rPr>
        <w:t xml:space="preserve">modest material </w:t>
      </w:r>
      <w:r w:rsidRPr="00F901AE">
        <w:rPr>
          <w:rStyle w:val="StyleUnderline"/>
          <w:highlight w:val="cyan"/>
        </w:rPr>
        <w:t>security</w:t>
      </w:r>
      <w:r w:rsidRPr="00DA4033">
        <w:rPr>
          <w:rStyle w:val="StyleUnderline"/>
        </w:rPr>
        <w:t xml:space="preserve"> for everyone </w:t>
      </w:r>
      <w:r w:rsidRPr="00F901AE">
        <w:rPr>
          <w:rStyle w:val="StyleUnderline"/>
          <w:highlight w:val="cyan"/>
        </w:rPr>
        <w:t xml:space="preserve">during </w:t>
      </w:r>
      <w:r w:rsidRPr="00F901AE">
        <w:rPr>
          <w:rStyle w:val="Emphasis"/>
          <w:highlight w:val="cyan"/>
        </w:rPr>
        <w:t>transition</w:t>
      </w:r>
      <w:r w:rsidRPr="00DA4033">
        <w:rPr>
          <w:rStyle w:val="StyleUnderline"/>
        </w:rPr>
        <w:t>s</w:t>
      </w:r>
      <w:r w:rsidRPr="00DA4033">
        <w:rPr>
          <w:sz w:val="16"/>
        </w:rPr>
        <w:t xml:space="preserve"> to slower and less marketized economies. These policies promote shared services, such as public transportation, that are vital for reducing resource use and carbon emissions, and help </w:t>
      </w:r>
      <w:r w:rsidRPr="00DA4033">
        <w:rPr>
          <w:rStyle w:val="StyleUnderline"/>
        </w:rPr>
        <w:t xml:space="preserve">to </w:t>
      </w:r>
      <w:r w:rsidRPr="00DA4033">
        <w:rPr>
          <w:rStyle w:val="Emphasis"/>
        </w:rPr>
        <w:t>transcend</w:t>
      </w:r>
      <w:r w:rsidRPr="00DA4033">
        <w:rPr>
          <w:rStyle w:val="StyleUnderline"/>
        </w:rPr>
        <w:t xml:space="preserve"> perceived </w:t>
      </w:r>
      <w:r w:rsidRPr="00DA4033">
        <w:rPr>
          <w:rStyle w:val="Emphasis"/>
        </w:rPr>
        <w:t>conflicts</w:t>
      </w:r>
      <w:r w:rsidRPr="00DA4033">
        <w:rPr>
          <w:sz w:val="16"/>
        </w:rPr>
        <w:t xml:space="preserve"> between jobs </w:t>
      </w:r>
      <w:r w:rsidRPr="00F901AE">
        <w:rPr>
          <w:rStyle w:val="StyleUnderline"/>
          <w:highlight w:val="cyan"/>
        </w:rPr>
        <w:t>and</w:t>
      </w:r>
      <w:r w:rsidRPr="00DA4033">
        <w:rPr>
          <w:sz w:val="16"/>
        </w:rPr>
        <w:t xml:space="preserve"> environments. Finally, universal basics </w:t>
      </w:r>
      <w:r w:rsidRPr="00F901AE">
        <w:rPr>
          <w:rStyle w:val="StyleUnderline"/>
          <w:highlight w:val="cyan"/>
        </w:rPr>
        <w:t>enhance</w:t>
      </w:r>
      <w:r w:rsidRPr="00DA4033">
        <w:rPr>
          <w:rStyle w:val="StyleUnderline"/>
        </w:rPr>
        <w:t xml:space="preserve"> people’s </w:t>
      </w:r>
      <w:r w:rsidRPr="00F901AE">
        <w:rPr>
          <w:rStyle w:val="Emphasis"/>
          <w:highlight w:val="cyan"/>
        </w:rPr>
        <w:t>freedom</w:t>
      </w:r>
      <w:r w:rsidRPr="00F901AE">
        <w:rPr>
          <w:rStyle w:val="StyleUnderline"/>
          <w:highlight w:val="cyan"/>
        </w:rPr>
        <w:t xml:space="preserve"> to explore</w:t>
      </w:r>
      <w:r w:rsidRPr="00DA4033">
        <w:rPr>
          <w:rStyle w:val="StyleUnderline"/>
        </w:rPr>
        <w:t xml:space="preserve"> different </w:t>
      </w:r>
      <w:r w:rsidRPr="00F901AE">
        <w:rPr>
          <w:rStyle w:val="Emphasis"/>
          <w:highlight w:val="cyan"/>
        </w:rPr>
        <w:t>lifestyles</w:t>
      </w:r>
      <w:r w:rsidRPr="00DA4033">
        <w:rPr>
          <w:sz w:val="16"/>
        </w:rPr>
        <w:t xml:space="preserve"> and to choose how to devote their time and their care.</w:t>
      </w:r>
    </w:p>
    <w:p w14:paraId="33158DF4" w14:textId="77777777" w:rsidR="003F298D" w:rsidRPr="00DA4033" w:rsidRDefault="003F298D" w:rsidP="003F298D">
      <w:pPr>
        <w:rPr>
          <w:sz w:val="16"/>
        </w:rPr>
      </w:pPr>
      <w:r w:rsidRPr="00DA4033">
        <w:rPr>
          <w:sz w:val="16"/>
        </w:rPr>
        <w:t>Reclaiming the Commons</w:t>
      </w:r>
    </w:p>
    <w:p w14:paraId="5CF3A73A" w14:textId="77777777" w:rsidR="003F298D" w:rsidRPr="00DA4033" w:rsidRDefault="003F298D" w:rsidP="003F298D">
      <w:pPr>
        <w:rPr>
          <w:sz w:val="16"/>
        </w:rPr>
      </w:pPr>
      <w:r w:rsidRPr="00DA4033">
        <w:rPr>
          <w:sz w:val="16"/>
        </w:rPr>
        <w:t>Local and national policies have worked wonders to commodify and privatize almost everything, and they can work equally well to promote cooperative production, provisioning, and living.</w:t>
      </w:r>
    </w:p>
    <w:p w14:paraId="0A6330E5" w14:textId="77777777" w:rsidR="003F298D" w:rsidRPr="00DA4033" w:rsidRDefault="003F298D" w:rsidP="003F298D">
      <w:pPr>
        <w:rPr>
          <w:sz w:val="16"/>
        </w:rPr>
      </w:pPr>
      <w:r w:rsidRPr="00F901AE">
        <w:rPr>
          <w:rStyle w:val="StyleUnderline"/>
          <w:highlight w:val="cyan"/>
        </w:rPr>
        <w:t>Services</w:t>
      </w:r>
      <w:r w:rsidRPr="00DA4033">
        <w:rPr>
          <w:rStyle w:val="StyleUnderline"/>
        </w:rPr>
        <w:t xml:space="preserve"> such as </w:t>
      </w:r>
      <w:r w:rsidRPr="00DA4033">
        <w:rPr>
          <w:rStyle w:val="Emphasis"/>
        </w:rPr>
        <w:t>water</w:t>
      </w:r>
      <w:r w:rsidRPr="00DA4033">
        <w:rPr>
          <w:rStyle w:val="StyleUnderline"/>
        </w:rPr>
        <w:t xml:space="preserve">, </w:t>
      </w:r>
      <w:r w:rsidRPr="00DA4033">
        <w:rPr>
          <w:rStyle w:val="Emphasis"/>
        </w:rPr>
        <w:t>energy</w:t>
      </w:r>
      <w:r w:rsidRPr="00DA4033">
        <w:rPr>
          <w:rStyle w:val="StyleUnderline"/>
        </w:rPr>
        <w:t xml:space="preserve">, </w:t>
      </w:r>
      <w:r w:rsidRPr="00DA4033">
        <w:rPr>
          <w:rStyle w:val="Emphasis"/>
        </w:rPr>
        <w:t>waste</w:t>
      </w:r>
      <w:r w:rsidRPr="00DA4033">
        <w:rPr>
          <w:rStyle w:val="StyleUnderline"/>
        </w:rPr>
        <w:t xml:space="preserve"> management, </w:t>
      </w:r>
      <w:r w:rsidRPr="00DA4033">
        <w:rPr>
          <w:rStyle w:val="Emphasis"/>
        </w:rPr>
        <w:t>transportation</w:t>
      </w:r>
      <w:r w:rsidRPr="00DA4033">
        <w:rPr>
          <w:rStyle w:val="StyleUnderline"/>
        </w:rPr>
        <w:t xml:space="preserve">, </w:t>
      </w:r>
      <w:r w:rsidRPr="00DA4033">
        <w:rPr>
          <w:rStyle w:val="Emphasis"/>
        </w:rPr>
        <w:t>education</w:t>
      </w:r>
      <w:r w:rsidRPr="00DA4033">
        <w:rPr>
          <w:rStyle w:val="StyleUnderline"/>
        </w:rPr>
        <w:t xml:space="preserve">, </w:t>
      </w:r>
      <w:r w:rsidRPr="00DA4033">
        <w:rPr>
          <w:rStyle w:val="Emphasis"/>
        </w:rPr>
        <w:t>health</w:t>
      </w:r>
      <w:r w:rsidRPr="00DA4033">
        <w:rPr>
          <w:rStyle w:val="StyleUnderline"/>
        </w:rPr>
        <w:t xml:space="preserve">, or </w:t>
      </w:r>
      <w:r w:rsidRPr="00DA4033">
        <w:rPr>
          <w:rStyle w:val="Emphasis"/>
        </w:rPr>
        <w:t>childcare</w:t>
      </w:r>
      <w:r w:rsidRPr="00DA4033">
        <w:rPr>
          <w:rStyle w:val="StyleUnderline"/>
        </w:rPr>
        <w:t xml:space="preserve"> could be </w:t>
      </w:r>
      <w:r w:rsidRPr="00F901AE">
        <w:rPr>
          <w:rStyle w:val="StyleUnderline"/>
          <w:highlight w:val="cyan"/>
        </w:rPr>
        <w:t>run as</w:t>
      </w:r>
      <w:r w:rsidRPr="00DA4033">
        <w:rPr>
          <w:sz w:val="16"/>
        </w:rPr>
        <w:t xml:space="preserve"> municipal or consumer </w:t>
      </w:r>
      <w:r w:rsidRPr="00F901AE">
        <w:rPr>
          <w:rStyle w:val="Emphasis"/>
          <w:highlight w:val="cyan"/>
        </w:rPr>
        <w:t>coop</w:t>
      </w:r>
      <w:r w:rsidRPr="00DA4033">
        <w:rPr>
          <w:rStyle w:val="Emphasis"/>
        </w:rPr>
        <w:t>erative</w:t>
      </w:r>
      <w:r w:rsidRPr="00F901AE">
        <w:rPr>
          <w:rStyle w:val="Emphasis"/>
          <w:highlight w:val="cyan"/>
        </w:rPr>
        <w:t>s</w:t>
      </w:r>
      <w:r w:rsidRPr="00DA4033">
        <w:rPr>
          <w:sz w:val="16"/>
        </w:rPr>
        <w:t xml:space="preserve"> rather than for-profit businesses. The 2019 bankruptcy of Pacific Gas and Electric Company in the wake of California fires sparked mobilization around proposals for a customer-owned utility that would put users on the board overseeing the com- pany’s management, and dramatically reduce costs by eliminating the need to pay dividends to shareholders. Relieved of their profit-making purpose, systems like utilities and housing can be gradually </w:t>
      </w:r>
      <w:r w:rsidRPr="00DA4033">
        <w:rPr>
          <w:rStyle w:val="StyleUnderline"/>
        </w:rPr>
        <w:t xml:space="preserve">re-conceptualized as </w:t>
      </w:r>
      <w:r w:rsidRPr="00DA4033">
        <w:rPr>
          <w:rStyle w:val="Emphasis"/>
        </w:rPr>
        <w:t>common goods</w:t>
      </w:r>
      <w:r w:rsidRPr="00DA4033">
        <w:rPr>
          <w:sz w:val="16"/>
        </w:rPr>
        <w:t xml:space="preserve">, produced and regenerated </w:t>
      </w:r>
      <w:r w:rsidRPr="00DA4033">
        <w:rPr>
          <w:rStyle w:val="StyleUnderline"/>
        </w:rPr>
        <w:t xml:space="preserve">through </w:t>
      </w:r>
      <w:r w:rsidRPr="00DA4033">
        <w:rPr>
          <w:rStyle w:val="Emphasis"/>
        </w:rPr>
        <w:t>collaborative governance</w:t>
      </w:r>
      <w:r w:rsidRPr="00DA4033">
        <w:rPr>
          <w:sz w:val="16"/>
        </w:rPr>
        <w:t>.</w:t>
      </w:r>
    </w:p>
    <w:p w14:paraId="1A5765FC" w14:textId="77777777" w:rsidR="003F298D" w:rsidRPr="00DA4033" w:rsidRDefault="003F298D" w:rsidP="003F298D">
      <w:pPr>
        <w:rPr>
          <w:sz w:val="16"/>
        </w:rPr>
      </w:pPr>
      <w:r w:rsidRPr="00DA4033">
        <w:rPr>
          <w:sz w:val="16"/>
        </w:rPr>
        <w:t>Barcelona is one among many cities actively working to promote commons. TheBarcelona En Comú (Barcelona in Common – BiC) citizen’s platform that has governed the city since 2015 expanded the focus of a municipal innovation agency, Barcelona Activa (initially an incubator for private businesses), to include enhancement of human resources and networks supporting the solidarity economy and commons-based businesses. In government, BiC adapted public procurement standards to prioritize sustainability and social responsibility; legislated that 30 percent of all new housing should be social, making available 1,222 new, low-cost apartments; promoted co-ownership schemes for new social houses built on municipal land; extended the biking network to 250 kms; and ceded unused public spaces to neighborhood cooperatives. A municipal electricity distributor, Barcelona Energía, was set up to use solar power produced on municipal premises to supply public buildings.</w:t>
      </w:r>
    </w:p>
    <w:p w14:paraId="25F02F25" w14:textId="77777777" w:rsidR="003F298D" w:rsidRPr="00DA4033" w:rsidRDefault="003F298D" w:rsidP="003F298D">
      <w:pPr>
        <w:rPr>
          <w:sz w:val="16"/>
        </w:rPr>
      </w:pPr>
      <w:r w:rsidRPr="00DA4033">
        <w:rPr>
          <w:rStyle w:val="StyleUnderline"/>
        </w:rPr>
        <w:t xml:space="preserve">Spaces can be </w:t>
      </w:r>
      <w:r w:rsidRPr="00DA4033">
        <w:rPr>
          <w:rStyle w:val="Emphasis"/>
        </w:rPr>
        <w:t>reclaimed</w:t>
      </w:r>
      <w:r w:rsidRPr="00DA4033">
        <w:rPr>
          <w:rStyle w:val="StyleUnderline"/>
        </w:rPr>
        <w:t xml:space="preserve"> for the </w:t>
      </w:r>
      <w:r w:rsidRPr="00DA4033">
        <w:rPr>
          <w:rStyle w:val="Emphasis"/>
        </w:rPr>
        <w:t>public</w:t>
      </w:r>
      <w:r w:rsidRPr="00DA4033">
        <w:rPr>
          <w:rStyle w:val="StyleUnderline"/>
        </w:rPr>
        <w:t xml:space="preserve"> and</w:t>
      </w:r>
      <w:r w:rsidRPr="00DA4033">
        <w:rPr>
          <w:sz w:val="16"/>
        </w:rPr>
        <w:t xml:space="preserve">, where relevant, </w:t>
      </w:r>
      <w:r w:rsidRPr="00DA4033">
        <w:rPr>
          <w:rStyle w:val="StyleUnderline"/>
        </w:rPr>
        <w:t xml:space="preserve">turned into </w:t>
      </w:r>
      <w:r w:rsidRPr="00DA4033">
        <w:rPr>
          <w:rStyle w:val="Emphasis"/>
        </w:rPr>
        <w:t>commons</w:t>
      </w:r>
      <w:r w:rsidRPr="00DA4033">
        <w:rPr>
          <w:rStyle w:val="StyleUnderline"/>
        </w:rPr>
        <w:t xml:space="preserve"> through a range of interventions</w:t>
      </w:r>
      <w:r w:rsidRPr="00DA4033">
        <w:rPr>
          <w:sz w:val="16"/>
        </w:rPr>
        <w:t>, including lifting earlier interventions designed to privatize and profit from public realms. Examples include converting unused lots into squares or parks, removing fees and barriers to accessing natural areas (coasts, forests, mountains), recovering underused public or abandoned private buildings for use by neighborhood associations or cooperatives. Low-cost innovations can lead to remarkable improvements in wellbeing. Consider the superblocks program in Barcelona, a grid of basic roads forming 400 by 400 meter polygons, closed to motorized vehicles and street parking. A superblock costs little more than a few traffic signs, improves the quality of life and health of residents, and stimulates neighborhood economies.11</w:t>
      </w:r>
    </w:p>
    <w:p w14:paraId="0A4D5392" w14:textId="77777777" w:rsidR="003F298D" w:rsidRPr="00DA4033" w:rsidRDefault="003F298D" w:rsidP="003F298D">
      <w:pPr>
        <w:rPr>
          <w:sz w:val="16"/>
        </w:rPr>
      </w:pPr>
      <w:r w:rsidRPr="00DA4033">
        <w:rPr>
          <w:sz w:val="16"/>
        </w:rPr>
        <w:t xml:space="preserve">In varying contexts and at different scales, </w:t>
      </w:r>
      <w:r w:rsidRPr="00DA4033">
        <w:rPr>
          <w:rStyle w:val="StyleUnderline"/>
        </w:rPr>
        <w:t>legislation, subsidies, and tax breaks</w:t>
      </w:r>
      <w:r w:rsidRPr="00DA4033">
        <w:rPr>
          <w:sz w:val="16"/>
        </w:rPr>
        <w:t xml:space="preserve"> currently designed to boost private profits </w:t>
      </w:r>
      <w:r w:rsidRPr="00DA4033">
        <w:rPr>
          <w:rStyle w:val="StyleUnderline"/>
        </w:rPr>
        <w:t xml:space="preserve">can be </w:t>
      </w:r>
      <w:r w:rsidRPr="00DA4033">
        <w:rPr>
          <w:rStyle w:val="Emphasis"/>
        </w:rPr>
        <w:t>realigned</w:t>
      </w:r>
      <w:r w:rsidRPr="00DA4033">
        <w:rPr>
          <w:rStyle w:val="StyleUnderline"/>
        </w:rPr>
        <w:t xml:space="preserve"> to support social and solidarity </w:t>
      </w:r>
      <w:r w:rsidRPr="00DA4033">
        <w:rPr>
          <w:rStyle w:val="Emphasis"/>
        </w:rPr>
        <w:t>enterprises</w:t>
      </w:r>
      <w:r w:rsidRPr="00DA4033">
        <w:rPr>
          <w:rStyle w:val="StyleUnderline"/>
        </w:rPr>
        <w:t xml:space="preserve"> and </w:t>
      </w:r>
      <w:r w:rsidRPr="00DA4033">
        <w:rPr>
          <w:rStyle w:val="Emphasis"/>
        </w:rPr>
        <w:t>cooperatives</w:t>
      </w:r>
      <w:r w:rsidRPr="00DA4033">
        <w:rPr>
          <w:sz w:val="16"/>
        </w:rPr>
        <w:t>. Options include jurisdictional formalization; training and assistance for commons-based start-ups; prioritization in public procurement; funds set up with ethical banks; tax or social security breaks; transitioning bankrupt companies to workers’ ownership, and more.12</w:t>
      </w:r>
    </w:p>
    <w:p w14:paraId="538BB332" w14:textId="77777777" w:rsidR="003F298D" w:rsidRPr="00DA4033" w:rsidRDefault="003F298D" w:rsidP="003F298D">
      <w:pPr>
        <w:rPr>
          <w:sz w:val="16"/>
        </w:rPr>
      </w:pPr>
      <w:r w:rsidRPr="00DA4033">
        <w:rPr>
          <w:sz w:val="16"/>
        </w:rPr>
        <w:t>Some of our most important commons are the sanitation, health, and care commons that provide resilience against disease and epidemics. On these fronts, degrowth prioritizes networks of care, solidarity, and support, both local and translocal; well-funded public and cooperative systems of healthcare, including preventative care; holistic health with emphasis given to healthy environments and healthy and affordable food; and measures to reduce inequalities, a major source of vulnerability to health and other hazards.</w:t>
      </w:r>
    </w:p>
    <w:p w14:paraId="316676FB" w14:textId="77777777" w:rsidR="003F298D" w:rsidRPr="00DA4033" w:rsidRDefault="003F298D" w:rsidP="003F298D">
      <w:pPr>
        <w:rPr>
          <w:sz w:val="16"/>
        </w:rPr>
      </w:pPr>
      <w:r w:rsidRPr="00DA4033">
        <w:rPr>
          <w:sz w:val="16"/>
        </w:rPr>
        <w:t>Reduce Working Hours</w:t>
      </w:r>
    </w:p>
    <w:p w14:paraId="42EF51A7" w14:textId="77777777" w:rsidR="003F298D" w:rsidRPr="00DA4033" w:rsidRDefault="003F298D" w:rsidP="003F298D">
      <w:pPr>
        <w:rPr>
          <w:sz w:val="16"/>
        </w:rPr>
      </w:pPr>
      <w:r w:rsidRPr="00DA4033">
        <w:rPr>
          <w:sz w:val="16"/>
        </w:rPr>
        <w:t>Productivity has soared over the past century, as technical, informational, and organizational innovations alongside the use of fossil fuels multiplied the output of each human hour worked. Today, North American and Western European societies produce much more than enough for everyone (although maldistribution prevents a portion of citizens from fulfilling basic needs). This excess production begets desperate efforts to generate more demand by expanding markets, changing styles, and planning obsolescence. Breaking free of the growth imperative allows societies to adopt more appealing responses to overproduction: reduce the hours worked for market production and promote self-regulated community initiatives.</w:t>
      </w:r>
    </w:p>
    <w:p w14:paraId="721C3EAB" w14:textId="77777777" w:rsidR="003F298D" w:rsidRPr="009972BF" w:rsidRDefault="003F298D" w:rsidP="003F298D">
      <w:pPr>
        <w:rPr>
          <w:sz w:val="16"/>
        </w:rPr>
      </w:pPr>
      <w:r w:rsidRPr="00DA4033">
        <w:rPr>
          <w:rStyle w:val="StyleUnderline"/>
        </w:rPr>
        <w:t xml:space="preserve">Automation and </w:t>
      </w:r>
      <w:r w:rsidRPr="00DA4033">
        <w:rPr>
          <w:rStyle w:val="Emphasis"/>
        </w:rPr>
        <w:t>a</w:t>
      </w:r>
      <w:r w:rsidRPr="00DA4033">
        <w:rPr>
          <w:rStyle w:val="StyleUnderline"/>
        </w:rPr>
        <w:t xml:space="preserve">rtificial </w:t>
      </w:r>
      <w:r w:rsidRPr="00DA4033">
        <w:rPr>
          <w:rStyle w:val="Emphasis"/>
        </w:rPr>
        <w:t>i</w:t>
      </w:r>
      <w:r w:rsidRPr="00DA4033">
        <w:rPr>
          <w:rStyle w:val="StyleUnderline"/>
        </w:rPr>
        <w:t xml:space="preserve">ntelligence </w:t>
      </w:r>
      <w:r w:rsidRPr="00DA4033">
        <w:rPr>
          <w:rStyle w:val="Emphasis"/>
        </w:rPr>
        <w:t>need not</w:t>
      </w:r>
      <w:r w:rsidRPr="00DA4033">
        <w:rPr>
          <w:rStyle w:val="StyleUnderline"/>
        </w:rPr>
        <w:t xml:space="preserve"> lead to job </w:t>
      </w:r>
      <w:r w:rsidRPr="00DA4033">
        <w:rPr>
          <w:rStyle w:val="Emphasis"/>
        </w:rPr>
        <w:t>losses</w:t>
      </w:r>
      <w:r w:rsidRPr="00DA4033">
        <w:rPr>
          <w:rStyle w:val="StyleUnderline"/>
        </w:rPr>
        <w:t xml:space="preserve">. </w:t>
      </w:r>
      <w:r w:rsidRPr="00F901AE">
        <w:rPr>
          <w:rStyle w:val="Emphasis"/>
          <w:highlight w:val="cyan"/>
        </w:rPr>
        <w:t>Reducing</w:t>
      </w:r>
      <w:r w:rsidRPr="00DA4033">
        <w:rPr>
          <w:rStyle w:val="StyleUnderline"/>
        </w:rPr>
        <w:t xml:space="preserve"> the weekly </w:t>
      </w:r>
      <w:r w:rsidRPr="00F901AE">
        <w:rPr>
          <w:rStyle w:val="Emphasis"/>
          <w:highlight w:val="cyan"/>
        </w:rPr>
        <w:t>work</w:t>
      </w:r>
      <w:r w:rsidRPr="00DA4033">
        <w:rPr>
          <w:rStyle w:val="Emphasis"/>
        </w:rPr>
        <w:t xml:space="preserve"> hours</w:t>
      </w:r>
      <w:r w:rsidRPr="00DA4033">
        <w:rPr>
          <w:sz w:val="16"/>
        </w:rPr>
        <w:t xml:space="preserve"> of people already employed </w:t>
      </w:r>
      <w:r w:rsidRPr="00F901AE">
        <w:rPr>
          <w:rStyle w:val="StyleUnderline"/>
          <w:highlight w:val="cyan"/>
        </w:rPr>
        <w:t>opens</w:t>
      </w:r>
      <w:r w:rsidRPr="00DA4033">
        <w:rPr>
          <w:rStyle w:val="StyleUnderline"/>
        </w:rPr>
        <w:t xml:space="preserve"> up more </w:t>
      </w:r>
      <w:r w:rsidRPr="00F901AE">
        <w:rPr>
          <w:rStyle w:val="Emphasis"/>
          <w:highlight w:val="cyan"/>
        </w:rPr>
        <w:t>opportunities</w:t>
      </w:r>
      <w:r w:rsidRPr="00DA4033">
        <w:rPr>
          <w:rStyle w:val="StyleUnderline"/>
        </w:rPr>
        <w:t xml:space="preserve"> for people seeking employment. This move </w:t>
      </w:r>
      <w:r w:rsidRPr="00DA4033">
        <w:rPr>
          <w:rStyle w:val="Emphasis"/>
        </w:rPr>
        <w:t>mitigates stress</w:t>
      </w:r>
      <w:r w:rsidRPr="00DA4033">
        <w:rPr>
          <w:rStyle w:val="StyleUnderline"/>
        </w:rPr>
        <w:t xml:space="preserve"> and </w:t>
      </w:r>
      <w:r w:rsidRPr="00DA4033">
        <w:rPr>
          <w:rStyle w:val="Emphasis"/>
        </w:rPr>
        <w:t>anxiety</w:t>
      </w:r>
      <w:r w:rsidRPr="00DA4033">
        <w:rPr>
          <w:sz w:val="16"/>
        </w:rPr>
        <w:t xml:space="preserve"> on </w:t>
      </w:r>
      <w:r w:rsidRPr="009972BF">
        <w:rPr>
          <w:sz w:val="16"/>
        </w:rPr>
        <w:t xml:space="preserve">two fronts: exhaustion among those who work too much, </w:t>
      </w:r>
      <w:r w:rsidRPr="009972BF">
        <w:rPr>
          <w:rStyle w:val="StyleUnderline"/>
        </w:rPr>
        <w:t>and</w:t>
      </w:r>
      <w:r w:rsidRPr="009972BF">
        <w:rPr>
          <w:sz w:val="16"/>
        </w:rPr>
        <w:t xml:space="preserve"> insecurity among those who have too little work.</w:t>
      </w:r>
    </w:p>
    <w:p w14:paraId="409D1F81" w14:textId="77777777" w:rsidR="003F298D" w:rsidRPr="009972BF" w:rsidRDefault="003F298D" w:rsidP="003F298D">
      <w:pPr>
        <w:rPr>
          <w:sz w:val="16"/>
        </w:rPr>
      </w:pPr>
      <w:r w:rsidRPr="009972BF">
        <w:rPr>
          <w:sz w:val="16"/>
        </w:rPr>
        <w:t xml:space="preserve">Historically, with successive increases in productivity, mobilized workers have periodically achieved increases in wages and reductions in working hours. Structural changes implemented in recent decades, however, have redirected most productivity gains to company profits and shareholder dividends, while in many countries average wages have stagnated, and average working hours increased. </w:t>
      </w:r>
      <w:r w:rsidRPr="009972BF">
        <w:rPr>
          <w:rStyle w:val="StyleUnderline"/>
        </w:rPr>
        <w:t xml:space="preserve">Government and corporate policies can </w:t>
      </w:r>
      <w:r w:rsidRPr="009972BF">
        <w:rPr>
          <w:rStyle w:val="Emphasis"/>
        </w:rPr>
        <w:t>reverse</w:t>
      </w:r>
      <w:r w:rsidRPr="009972BF">
        <w:rPr>
          <w:rStyle w:val="StyleUnderline"/>
        </w:rPr>
        <w:t xml:space="preserve"> this</w:t>
      </w:r>
      <w:r w:rsidRPr="009972BF">
        <w:rPr>
          <w:sz w:val="16"/>
        </w:rPr>
        <w:t xml:space="preserve"> trend, </w:t>
      </w:r>
      <w:r w:rsidRPr="009972BF">
        <w:rPr>
          <w:rStyle w:val="Emphasis"/>
        </w:rPr>
        <w:t>reducing</w:t>
      </w:r>
      <w:r w:rsidRPr="009972BF">
        <w:rPr>
          <w:rStyle w:val="StyleUnderline"/>
        </w:rPr>
        <w:t xml:space="preserve"> working </w:t>
      </w:r>
      <w:r w:rsidRPr="009972BF">
        <w:rPr>
          <w:rStyle w:val="Emphasis"/>
        </w:rPr>
        <w:t>hours</w:t>
      </w:r>
      <w:r w:rsidRPr="009972BF">
        <w:rPr>
          <w:rStyle w:val="StyleUnderline"/>
        </w:rPr>
        <w:t xml:space="preserve"> through longer paid </w:t>
      </w:r>
      <w:r w:rsidRPr="009972BF">
        <w:rPr>
          <w:rStyle w:val="Emphasis"/>
        </w:rPr>
        <w:t>vacations</w:t>
      </w:r>
      <w:r w:rsidRPr="009972BF">
        <w:rPr>
          <w:rStyle w:val="StyleUnderline"/>
        </w:rPr>
        <w:t xml:space="preserve">, parental and </w:t>
      </w:r>
      <w:r w:rsidRPr="009972BF">
        <w:rPr>
          <w:rStyle w:val="Emphasis"/>
        </w:rPr>
        <w:t>family-care</w:t>
      </w:r>
      <w:r w:rsidRPr="009972BF">
        <w:rPr>
          <w:rStyle w:val="StyleUnderline"/>
        </w:rPr>
        <w:t xml:space="preserve"> leave, sabbaticals, shorter daily hours, </w:t>
      </w:r>
      <w:r w:rsidRPr="009972BF">
        <w:rPr>
          <w:rStyle w:val="Emphasis"/>
        </w:rPr>
        <w:t>four-day</w:t>
      </w:r>
      <w:r w:rsidRPr="009972BF">
        <w:rPr>
          <w:rStyle w:val="StyleUnderline"/>
        </w:rPr>
        <w:t xml:space="preserve"> work weeks, or facilitation of </w:t>
      </w:r>
      <w:r w:rsidRPr="009972BF">
        <w:rPr>
          <w:rStyle w:val="Emphasis"/>
        </w:rPr>
        <w:t>part-time</w:t>
      </w:r>
      <w:r w:rsidRPr="009972BF">
        <w:rPr>
          <w:rStyle w:val="StyleUnderline"/>
        </w:rPr>
        <w:t xml:space="preserve"> work</w:t>
      </w:r>
      <w:r w:rsidRPr="009972BF">
        <w:rPr>
          <w:sz w:val="16"/>
        </w:rPr>
        <w:t xml:space="preserve">.13 </w:t>
      </w:r>
      <w:r w:rsidRPr="009972BF">
        <w:rPr>
          <w:rStyle w:val="StyleUnderline"/>
        </w:rPr>
        <w:t xml:space="preserve">Legal safeguards and </w:t>
      </w:r>
      <w:r w:rsidRPr="009972BF">
        <w:rPr>
          <w:rStyle w:val="Emphasis"/>
        </w:rPr>
        <w:t>monitoring</w:t>
      </w:r>
      <w:r w:rsidRPr="009972BF">
        <w:rPr>
          <w:rStyle w:val="StyleUnderline"/>
        </w:rPr>
        <w:t xml:space="preserve"> can </w:t>
      </w:r>
      <w:r w:rsidRPr="009972BF">
        <w:rPr>
          <w:rStyle w:val="Emphasis"/>
        </w:rPr>
        <w:t>support</w:t>
      </w:r>
      <w:r w:rsidRPr="009972BF">
        <w:rPr>
          <w:rStyle w:val="StyleUnderline"/>
        </w:rPr>
        <w:t xml:space="preserve"> humane </w:t>
      </w:r>
      <w:r w:rsidRPr="009972BF">
        <w:rPr>
          <w:rStyle w:val="Emphasis"/>
        </w:rPr>
        <w:t>limits</w:t>
      </w:r>
      <w:r w:rsidRPr="009972BF">
        <w:rPr>
          <w:sz w:val="16"/>
        </w:rPr>
        <w:t xml:space="preserve"> in service and remote jobs. In the US, for example, the rhythms of commercial truck driving changed significantly after the Federal Motor Carrier Safety Administration limited consecutive driving hours and instituted required breaks, all monitored electronically through vehicle computers.14</w:t>
      </w:r>
    </w:p>
    <w:p w14:paraId="66CE7B97" w14:textId="77777777" w:rsidR="003F298D" w:rsidRPr="009972BF" w:rsidRDefault="003F298D" w:rsidP="003F298D">
      <w:pPr>
        <w:rPr>
          <w:sz w:val="16"/>
        </w:rPr>
      </w:pPr>
      <w:r w:rsidRPr="009972BF">
        <w:rPr>
          <w:rStyle w:val="StyleUnderline"/>
        </w:rPr>
        <w:t xml:space="preserve">Reduction of </w:t>
      </w:r>
      <w:r w:rsidRPr="009972BF">
        <w:rPr>
          <w:rStyle w:val="Emphasis"/>
        </w:rPr>
        <w:t>fossil fuels</w:t>
      </w:r>
      <w:r w:rsidRPr="009972BF">
        <w:rPr>
          <w:rStyle w:val="StyleUnderline"/>
        </w:rPr>
        <w:t>, fertilizers, and other environment-</w:t>
      </w:r>
      <w:r w:rsidRPr="009972BF">
        <w:rPr>
          <w:rStyle w:val="Emphasis"/>
        </w:rPr>
        <w:t>damaging inputs</w:t>
      </w:r>
      <w:r w:rsidRPr="009972BF">
        <w:rPr>
          <w:rStyle w:val="StyleUnderline"/>
        </w:rPr>
        <w:t xml:space="preserve"> will cause productivity to </w:t>
      </w:r>
      <w:r w:rsidRPr="009972BF">
        <w:rPr>
          <w:rStyle w:val="Emphasis"/>
        </w:rPr>
        <w:t>fall</w:t>
      </w:r>
      <w:r w:rsidRPr="009972BF">
        <w:rPr>
          <w:sz w:val="16"/>
        </w:rPr>
        <w:t xml:space="preserve"> in some areas, meaning that more hours of work will be needed to produce the same goods. This is where the </w:t>
      </w:r>
      <w:r w:rsidRPr="009972BF">
        <w:rPr>
          <w:rStyle w:val="Emphasis"/>
        </w:rPr>
        <w:t>degrowth goals</w:t>
      </w:r>
      <w:r w:rsidRPr="009972BF">
        <w:rPr>
          <w:rStyle w:val="StyleUnderline"/>
        </w:rPr>
        <w:t xml:space="preserve"> of decreasing production and consumption </w:t>
      </w:r>
      <w:r w:rsidRPr="009972BF">
        <w:rPr>
          <w:rStyle w:val="Emphasis"/>
        </w:rPr>
        <w:t>come together</w:t>
      </w:r>
      <w:r w:rsidRPr="009972BF">
        <w:rPr>
          <w:sz w:val="16"/>
        </w:rPr>
        <w:t xml:space="preserve"> with energy transition, fair employment, and human– environmental wellbeing. </w:t>
      </w:r>
      <w:r w:rsidRPr="009972BF">
        <w:rPr>
          <w:rStyle w:val="Emphasis"/>
        </w:rPr>
        <w:t>Cutting</w:t>
      </w:r>
      <w:r w:rsidRPr="009972BF">
        <w:rPr>
          <w:rStyle w:val="StyleUnderline"/>
        </w:rPr>
        <w:t xml:space="preserve"> total working </w:t>
      </w:r>
      <w:r w:rsidRPr="009972BF">
        <w:rPr>
          <w:rStyle w:val="Emphasis"/>
        </w:rPr>
        <w:t>hours</w:t>
      </w:r>
      <w:r w:rsidRPr="009972BF">
        <w:rPr>
          <w:rStyle w:val="StyleUnderline"/>
        </w:rPr>
        <w:t xml:space="preserve"> reduces environmental impacts, including carbon </w:t>
      </w:r>
      <w:r w:rsidRPr="009972BF">
        <w:rPr>
          <w:rStyle w:val="Emphasis"/>
        </w:rPr>
        <w:t>emissions</w:t>
      </w:r>
      <w:r w:rsidRPr="009972BF">
        <w:rPr>
          <w:sz w:val="16"/>
        </w:rPr>
        <w:t xml:space="preserve">.15 </w:t>
      </w:r>
      <w:r w:rsidRPr="009972BF">
        <w:rPr>
          <w:rStyle w:val="StyleUnderline"/>
        </w:rPr>
        <w:t xml:space="preserve">The less we work, the </w:t>
      </w:r>
      <w:r w:rsidRPr="009972BF">
        <w:rPr>
          <w:rStyle w:val="Emphasis"/>
        </w:rPr>
        <w:t>less we produce</w:t>
      </w:r>
      <w:r w:rsidRPr="009972BF">
        <w:rPr>
          <w:rStyle w:val="StyleUnderline"/>
        </w:rPr>
        <w:t xml:space="preserve"> and consume, and the </w:t>
      </w:r>
      <w:r w:rsidRPr="009972BF">
        <w:rPr>
          <w:rStyle w:val="Emphasis"/>
        </w:rPr>
        <w:t>more time</w:t>
      </w:r>
      <w:r w:rsidRPr="009972BF">
        <w:rPr>
          <w:rStyle w:val="StyleUnderline"/>
        </w:rPr>
        <w:t xml:space="preserve"> we have for </w:t>
      </w:r>
      <w:r w:rsidRPr="009972BF">
        <w:rPr>
          <w:rStyle w:val="Emphasis"/>
        </w:rPr>
        <w:t>non-monetized</w:t>
      </w:r>
      <w:r w:rsidRPr="009972BF">
        <w:rPr>
          <w:rStyle w:val="StyleUnderline"/>
        </w:rPr>
        <w:t xml:space="preserve"> activities</w:t>
      </w:r>
      <w:r w:rsidRPr="009972BF">
        <w:rPr>
          <w:sz w:val="16"/>
        </w:rPr>
        <w:t>– including leisure, caring, and community engagement– that help to establish healthy and resilient societies.</w:t>
      </w:r>
    </w:p>
    <w:p w14:paraId="1A6846FE" w14:textId="77777777" w:rsidR="003F298D" w:rsidRPr="009972BF" w:rsidRDefault="003F298D" w:rsidP="003F298D">
      <w:pPr>
        <w:rPr>
          <w:sz w:val="16"/>
        </w:rPr>
      </w:pPr>
      <w:r w:rsidRPr="009972BF">
        <w:rPr>
          <w:sz w:val="16"/>
        </w:rPr>
        <w:t>Concerns that people would spend their additional free time shopping, taking exotic holidays, playing computer games, or otherwise using more energy and resources, underestimate how imaginative and resourceful people can be when they have the time and energy to think and create, as many of us did when we were children. The application of carbon fees can reduce the attraction of highimpact recreation industries, while public festivals and sports events can build cultural conditions for enjoying time with others.</w:t>
      </w:r>
    </w:p>
    <w:p w14:paraId="2D7850C5" w14:textId="77777777" w:rsidR="003F298D" w:rsidRPr="009972BF" w:rsidRDefault="003F298D" w:rsidP="003F298D">
      <w:pPr>
        <w:rPr>
          <w:sz w:val="16"/>
        </w:rPr>
      </w:pPr>
      <w:r w:rsidRPr="009972BF">
        <w:rPr>
          <w:sz w:val="16"/>
        </w:rPr>
        <w:t>Public Finance That Greens and Equalizes</w:t>
      </w:r>
    </w:p>
    <w:p w14:paraId="7BBF6EE1" w14:textId="77777777" w:rsidR="003F298D" w:rsidRPr="009972BF" w:rsidRDefault="003F298D" w:rsidP="003F298D">
      <w:pPr>
        <w:rPr>
          <w:sz w:val="16"/>
        </w:rPr>
      </w:pPr>
      <w:r w:rsidRPr="009972BF">
        <w:rPr>
          <w:sz w:val="16"/>
        </w:rPr>
        <w:t>How can the policies discussed here be funded without economic growth? A shift of political priorities away from increasing profits and GDPs opens up many options for reorganizing government revenues and expenditures.</w:t>
      </w:r>
    </w:p>
    <w:p w14:paraId="7A0D9B5B" w14:textId="77777777" w:rsidR="003F298D" w:rsidRPr="009972BF" w:rsidRDefault="003F298D" w:rsidP="003F298D">
      <w:pPr>
        <w:rPr>
          <w:sz w:val="16"/>
        </w:rPr>
      </w:pPr>
      <w:r w:rsidRPr="00F901AE">
        <w:rPr>
          <w:rStyle w:val="StyleUnderline"/>
          <w:highlight w:val="cyan"/>
        </w:rPr>
        <w:t>Carbon</w:t>
      </w:r>
      <w:r w:rsidRPr="009972BF">
        <w:rPr>
          <w:rStyle w:val="StyleUnderline"/>
        </w:rPr>
        <w:t xml:space="preserve"> fee and </w:t>
      </w:r>
      <w:r w:rsidRPr="00F901AE">
        <w:rPr>
          <w:rStyle w:val="Emphasis"/>
          <w:highlight w:val="cyan"/>
        </w:rPr>
        <w:t>dividend</w:t>
      </w:r>
      <w:r w:rsidRPr="009972BF">
        <w:rPr>
          <w:rStyle w:val="Emphasis"/>
        </w:rPr>
        <w:t xml:space="preserve"> program</w:t>
      </w:r>
      <w:r w:rsidRPr="00F901AE">
        <w:rPr>
          <w:rStyle w:val="Emphasis"/>
          <w:highlight w:val="cyan"/>
        </w:rPr>
        <w:t>s</w:t>
      </w:r>
      <w:r w:rsidRPr="009972BF">
        <w:rPr>
          <w:sz w:val="16"/>
        </w:rPr>
        <w:t xml:space="preserve">, like those already operating in Canada and Switzerland, </w:t>
      </w:r>
      <w:r w:rsidRPr="009972BF">
        <w:rPr>
          <w:rStyle w:val="StyleUnderline"/>
        </w:rPr>
        <w:t xml:space="preserve">work simultaneously to </w:t>
      </w:r>
      <w:r w:rsidRPr="00F901AE">
        <w:rPr>
          <w:rStyle w:val="Emphasis"/>
          <w:highlight w:val="cyan"/>
        </w:rPr>
        <w:t>reduce</w:t>
      </w:r>
      <w:r w:rsidRPr="009972BF">
        <w:rPr>
          <w:rStyle w:val="StyleUnderline"/>
        </w:rPr>
        <w:t xml:space="preserve"> greenhouse gas </w:t>
      </w:r>
      <w:r w:rsidRPr="00F901AE">
        <w:rPr>
          <w:rStyle w:val="Emphasis"/>
          <w:highlight w:val="cyan"/>
        </w:rPr>
        <w:t>emissions</w:t>
      </w:r>
      <w:r w:rsidRPr="00F901AE">
        <w:rPr>
          <w:rStyle w:val="StyleUnderline"/>
          <w:highlight w:val="cyan"/>
        </w:rPr>
        <w:t xml:space="preserve"> and generate</w:t>
      </w:r>
      <w:r w:rsidRPr="009972BF">
        <w:rPr>
          <w:rStyle w:val="StyleUnderline"/>
        </w:rPr>
        <w:t xml:space="preserve"> shared </w:t>
      </w:r>
      <w:r w:rsidRPr="00F901AE">
        <w:rPr>
          <w:rStyle w:val="Emphasis"/>
          <w:highlight w:val="cyan"/>
        </w:rPr>
        <w:t>income</w:t>
      </w:r>
      <w:r w:rsidRPr="009972BF">
        <w:rPr>
          <w:sz w:val="16"/>
        </w:rPr>
        <w:t xml:space="preserve">.16 Analysts estimate that fees </w:t>
      </w:r>
      <w:r w:rsidRPr="009972BF">
        <w:rPr>
          <w:rStyle w:val="StyleUnderline"/>
        </w:rPr>
        <w:t xml:space="preserve">around </w:t>
      </w:r>
      <w:r w:rsidRPr="009972BF">
        <w:rPr>
          <w:rStyle w:val="Emphasis"/>
        </w:rPr>
        <w:t>$100 per ton</w:t>
      </w:r>
      <w:r w:rsidRPr="009972BF">
        <w:rPr>
          <w:rStyle w:val="StyleUnderline"/>
        </w:rPr>
        <w:t xml:space="preserve"> would have </w:t>
      </w:r>
      <w:r w:rsidRPr="009972BF">
        <w:rPr>
          <w:rStyle w:val="Emphasis"/>
        </w:rPr>
        <w:t>effective impacts</w:t>
      </w:r>
      <w:r w:rsidRPr="009972BF">
        <w:rPr>
          <w:sz w:val="16"/>
        </w:rPr>
        <w:t xml:space="preserve"> in the United States.17 “Climate income” generated from such fees could be shared through public programs such as funding the universal basics described above, and/or returned to individuals through credits. Some proposals balance fees and dividends in ways that levy more carbon costs on high earners and increase the net income of people in the lower half of income distribution.</w:t>
      </w:r>
    </w:p>
    <w:p w14:paraId="770DE85E" w14:textId="77777777" w:rsidR="003F298D" w:rsidRPr="009972BF" w:rsidRDefault="003F298D" w:rsidP="003F298D">
      <w:pPr>
        <w:rPr>
          <w:sz w:val="16"/>
        </w:rPr>
      </w:pPr>
      <w:r w:rsidRPr="009972BF">
        <w:rPr>
          <w:sz w:val="16"/>
        </w:rPr>
        <w:t xml:space="preserve">Successful implementation of carbon fees will lead to less carbon emissions, which is good for the planet, but also yield less </w:t>
      </w:r>
      <w:r w:rsidRPr="009972BF">
        <w:rPr>
          <w:rStyle w:val="StyleUnderline"/>
        </w:rPr>
        <w:t>cash dividends</w:t>
      </w:r>
      <w:r w:rsidRPr="009972BF">
        <w:rPr>
          <w:sz w:val="16"/>
        </w:rPr>
        <w:t xml:space="preserve"> over time as carbon emissions decline. That foreseeable </w:t>
      </w:r>
      <w:r w:rsidRPr="009972BF">
        <w:rPr>
          <w:rStyle w:val="Emphasis"/>
        </w:rPr>
        <w:t>decline</w:t>
      </w:r>
      <w:r w:rsidRPr="009972BF">
        <w:rPr>
          <w:rStyle w:val="StyleUnderline"/>
        </w:rPr>
        <w:t xml:space="preserve"> can be </w:t>
      </w:r>
      <w:r w:rsidRPr="009972BF">
        <w:rPr>
          <w:rStyle w:val="Emphasis"/>
        </w:rPr>
        <w:t>offset</w:t>
      </w:r>
      <w:r w:rsidRPr="009972BF">
        <w:rPr>
          <w:rStyle w:val="StyleUnderline"/>
        </w:rPr>
        <w:t xml:space="preserve"> by scheduled </w:t>
      </w:r>
      <w:r w:rsidRPr="009972BF">
        <w:rPr>
          <w:rStyle w:val="Emphasis"/>
        </w:rPr>
        <w:t>increases in fees</w:t>
      </w:r>
      <w:r w:rsidRPr="009972BF">
        <w:rPr>
          <w:rStyle w:val="StyleUnderline"/>
        </w:rPr>
        <w:t xml:space="preserve"> per unit</w:t>
      </w:r>
      <w:r w:rsidRPr="009972BF">
        <w:rPr>
          <w:sz w:val="16"/>
        </w:rPr>
        <w:t xml:space="preserve">, and by gradual shifts in priorities for government expenditures. Simply </w:t>
      </w:r>
      <w:r w:rsidRPr="009972BF">
        <w:rPr>
          <w:rStyle w:val="Emphasis"/>
        </w:rPr>
        <w:t>ending subsidies</w:t>
      </w:r>
      <w:r w:rsidRPr="009972BF">
        <w:rPr>
          <w:rStyle w:val="StyleUnderline"/>
        </w:rPr>
        <w:t xml:space="preserve"> for fossil fuel exploration and exploitation will </w:t>
      </w:r>
      <w:r w:rsidRPr="009972BF">
        <w:rPr>
          <w:rStyle w:val="Emphasis"/>
        </w:rPr>
        <w:t>liberate</w:t>
      </w:r>
      <w:r w:rsidRPr="009972BF">
        <w:rPr>
          <w:rStyle w:val="StyleUnderline"/>
        </w:rPr>
        <w:t xml:space="preserve"> significant </w:t>
      </w:r>
      <w:r w:rsidRPr="009972BF">
        <w:rPr>
          <w:rStyle w:val="Emphasis"/>
        </w:rPr>
        <w:t>resources</w:t>
      </w:r>
      <w:r w:rsidRPr="009972BF">
        <w:rPr>
          <w:sz w:val="16"/>
        </w:rPr>
        <w:t>. As citizens and politicians increasingly question expenditures allocated with the underlying intention of driving GDP growth (e.g. corporate subsidies, pharmaceutical development, or defense spending– which in the US totaled around $700 billion in 2019),18 governments may redirect expenditures to their most valuable resource: healthy, happy human beings.</w:t>
      </w:r>
    </w:p>
    <w:p w14:paraId="6B985728" w14:textId="77777777" w:rsidR="003F298D" w:rsidRPr="009972BF" w:rsidRDefault="003F298D" w:rsidP="003F298D">
      <w:pPr>
        <w:rPr>
          <w:sz w:val="16"/>
        </w:rPr>
      </w:pPr>
      <w:r w:rsidRPr="009972BF">
        <w:rPr>
          <w:sz w:val="16"/>
        </w:rPr>
        <w:t xml:space="preserve">We need to </w:t>
      </w:r>
      <w:r w:rsidRPr="009972BF">
        <w:rPr>
          <w:rStyle w:val="StyleUnderline"/>
        </w:rPr>
        <w:t xml:space="preserve">stop </w:t>
      </w:r>
      <w:r w:rsidRPr="00F901AE">
        <w:rPr>
          <w:rStyle w:val="Emphasis"/>
          <w:highlight w:val="cyan"/>
        </w:rPr>
        <w:t>taxing</w:t>
      </w:r>
      <w:r w:rsidRPr="009972BF">
        <w:rPr>
          <w:sz w:val="16"/>
        </w:rPr>
        <w:t xml:space="preserve"> what sustains societies (people’s </w:t>
      </w:r>
      <w:r w:rsidRPr="009972BF">
        <w:rPr>
          <w:rStyle w:val="Emphasis"/>
        </w:rPr>
        <w:t>work</w:t>
      </w:r>
      <w:r w:rsidRPr="009972BF">
        <w:rPr>
          <w:sz w:val="16"/>
        </w:rPr>
        <w:t xml:space="preserve">), </w:t>
      </w:r>
      <w:r w:rsidRPr="009972BF">
        <w:rPr>
          <w:rStyle w:val="StyleUnderline"/>
        </w:rPr>
        <w:t xml:space="preserve">and instead tax what </w:t>
      </w:r>
      <w:r w:rsidRPr="009972BF">
        <w:rPr>
          <w:rStyle w:val="Emphasis"/>
        </w:rPr>
        <w:t>destroys</w:t>
      </w:r>
      <w:r w:rsidRPr="009972BF">
        <w:rPr>
          <w:rStyle w:val="StyleUnderline"/>
        </w:rPr>
        <w:t xml:space="preserve"> societies</w:t>
      </w:r>
      <w:r w:rsidRPr="009972BF">
        <w:rPr>
          <w:sz w:val="16"/>
        </w:rPr>
        <w:t xml:space="preserve"> (</w:t>
      </w:r>
      <w:r w:rsidRPr="00F901AE">
        <w:rPr>
          <w:rStyle w:val="Emphasis"/>
          <w:highlight w:val="cyan"/>
        </w:rPr>
        <w:t>pollution</w:t>
      </w:r>
      <w:r w:rsidRPr="009972BF">
        <w:rPr>
          <w:rStyle w:val="StyleUnderline"/>
        </w:rPr>
        <w:t xml:space="preserve"> and </w:t>
      </w:r>
      <w:r w:rsidRPr="00F901AE">
        <w:rPr>
          <w:rStyle w:val="Emphasis"/>
          <w:highlight w:val="cyan"/>
        </w:rPr>
        <w:t>inequality</w:t>
      </w:r>
      <w:r w:rsidRPr="009972BF">
        <w:rPr>
          <w:sz w:val="16"/>
        </w:rPr>
        <w:t xml:space="preserve">). Strategic taxes may be </w:t>
      </w:r>
      <w:r w:rsidRPr="009972BF">
        <w:rPr>
          <w:rStyle w:val="StyleUnderline"/>
        </w:rPr>
        <w:t xml:space="preserve">levied on water and air </w:t>
      </w:r>
      <w:r w:rsidRPr="009972BF">
        <w:rPr>
          <w:rStyle w:val="Emphasis"/>
        </w:rPr>
        <w:t>pollution</w:t>
      </w:r>
      <w:r w:rsidRPr="009972BF">
        <w:rPr>
          <w:rStyle w:val="StyleUnderline"/>
        </w:rPr>
        <w:t xml:space="preserve">, toxic </w:t>
      </w:r>
      <w:r w:rsidRPr="009972BF">
        <w:rPr>
          <w:rStyle w:val="Emphasis"/>
        </w:rPr>
        <w:t>wastes</w:t>
      </w:r>
      <w:r w:rsidRPr="009972BF">
        <w:rPr>
          <w:rStyle w:val="StyleUnderline"/>
        </w:rPr>
        <w:t xml:space="preserve"> and </w:t>
      </w:r>
      <w:r w:rsidRPr="009972BF">
        <w:rPr>
          <w:rStyle w:val="Emphasis"/>
        </w:rPr>
        <w:t>emissions</w:t>
      </w:r>
      <w:r w:rsidRPr="009972BF">
        <w:rPr>
          <w:rStyle w:val="StyleUnderline"/>
        </w:rPr>
        <w:t xml:space="preserve">, or resource </w:t>
      </w:r>
      <w:r w:rsidRPr="009972BF">
        <w:rPr>
          <w:rStyle w:val="Emphasis"/>
        </w:rPr>
        <w:t>extraction</w:t>
      </w:r>
      <w:r w:rsidRPr="009972BF">
        <w:rPr>
          <w:sz w:val="16"/>
        </w:rPr>
        <w:t xml:space="preserve">. Taxes </w:t>
      </w:r>
      <w:r w:rsidRPr="00F901AE">
        <w:rPr>
          <w:rStyle w:val="StyleUnderline"/>
          <w:highlight w:val="cyan"/>
        </w:rPr>
        <w:t>can</w:t>
      </w:r>
      <w:r w:rsidRPr="009972BF">
        <w:rPr>
          <w:rStyle w:val="StyleUnderline"/>
        </w:rPr>
        <w:t xml:space="preserve"> help to </w:t>
      </w:r>
      <w:r w:rsidRPr="00F901AE">
        <w:rPr>
          <w:rStyle w:val="StyleUnderline"/>
          <w:highlight w:val="cyan"/>
        </w:rPr>
        <w:t xml:space="preserve">moderate </w:t>
      </w:r>
      <w:r w:rsidRPr="00F901AE">
        <w:rPr>
          <w:rStyle w:val="Emphasis"/>
          <w:highlight w:val="cyan"/>
        </w:rPr>
        <w:t>consumption</w:t>
      </w:r>
      <w:r w:rsidRPr="009972BF">
        <w:rPr>
          <w:rStyle w:val="StyleUnderline"/>
        </w:rPr>
        <w:t xml:space="preserve"> of products unhealthy for the planet</w:t>
      </w:r>
      <w:r w:rsidRPr="009972BF">
        <w:rPr>
          <w:sz w:val="16"/>
        </w:rPr>
        <w:t xml:space="preserve"> or its people: </w:t>
      </w:r>
      <w:r w:rsidRPr="009972BF">
        <w:rPr>
          <w:rStyle w:val="Emphasis"/>
        </w:rPr>
        <w:t>meat</w:t>
      </w:r>
      <w:r w:rsidRPr="009972BF">
        <w:rPr>
          <w:rStyle w:val="StyleUnderline"/>
        </w:rPr>
        <w:t xml:space="preserve">, sugary soft drinks, </w:t>
      </w:r>
      <w:r w:rsidRPr="009972BF">
        <w:rPr>
          <w:rStyle w:val="Emphasis"/>
        </w:rPr>
        <w:t>plastics</w:t>
      </w:r>
      <w:r w:rsidRPr="009972BF">
        <w:rPr>
          <w:rStyle w:val="StyleUnderline"/>
        </w:rPr>
        <w:t xml:space="preserve">, frequent </w:t>
      </w:r>
      <w:r w:rsidRPr="009972BF">
        <w:rPr>
          <w:rStyle w:val="Emphasis"/>
        </w:rPr>
        <w:t>flying</w:t>
      </w:r>
      <w:r w:rsidRPr="009972BF">
        <w:rPr>
          <w:sz w:val="16"/>
        </w:rPr>
        <w:t xml:space="preserve">. And whereas VAT and sales taxes can be regressive, </w:t>
      </w:r>
      <w:r w:rsidRPr="009972BF">
        <w:rPr>
          <w:rStyle w:val="StyleUnderline"/>
        </w:rPr>
        <w:t>luxury taxes</w:t>
      </w:r>
      <w:r w:rsidRPr="009972BF">
        <w:rPr>
          <w:sz w:val="16"/>
        </w:rPr>
        <w:t xml:space="preserve"> (e.g. on SUVs, yachts, private jets) may </w:t>
      </w:r>
      <w:r w:rsidRPr="009972BF">
        <w:rPr>
          <w:rStyle w:val="StyleUnderline"/>
        </w:rPr>
        <w:t>serve as sources of revenue</w:t>
      </w:r>
      <w:r w:rsidRPr="009972BF">
        <w:rPr>
          <w:sz w:val="16"/>
        </w:rPr>
        <w:t xml:space="preserve">, gestures of fairness, </w:t>
      </w:r>
      <w:r w:rsidRPr="00F901AE">
        <w:rPr>
          <w:rStyle w:val="StyleUnderline"/>
          <w:highlight w:val="cyan"/>
        </w:rPr>
        <w:t>and</w:t>
      </w:r>
      <w:r w:rsidRPr="009972BF">
        <w:rPr>
          <w:sz w:val="16"/>
        </w:rPr>
        <w:t xml:space="preserve"> means to </w:t>
      </w:r>
      <w:r w:rsidRPr="009972BF">
        <w:rPr>
          <w:rStyle w:val="Emphasis"/>
        </w:rPr>
        <w:t>discourage</w:t>
      </w:r>
      <w:r w:rsidRPr="009972BF">
        <w:rPr>
          <w:rStyle w:val="StyleUnderline"/>
        </w:rPr>
        <w:t xml:space="preserve"> conspicuous </w:t>
      </w:r>
      <w:r w:rsidRPr="009972BF">
        <w:rPr>
          <w:rStyle w:val="Emphasis"/>
        </w:rPr>
        <w:t>consumption</w:t>
      </w:r>
      <w:r w:rsidRPr="009972BF">
        <w:rPr>
          <w:sz w:val="16"/>
        </w:rPr>
        <w:t xml:space="preserve"> and resource use.</w:t>
      </w:r>
    </w:p>
    <w:p w14:paraId="4E5480DB" w14:textId="77777777" w:rsidR="003F298D" w:rsidRDefault="003F298D" w:rsidP="003F298D">
      <w:pPr>
        <w:rPr>
          <w:sz w:val="16"/>
        </w:rPr>
      </w:pPr>
      <w:r w:rsidRPr="00F901AE">
        <w:rPr>
          <w:rStyle w:val="Emphasis"/>
          <w:highlight w:val="cyan"/>
        </w:rPr>
        <w:t>Inequality</w:t>
      </w:r>
      <w:r w:rsidRPr="009972BF">
        <w:rPr>
          <w:sz w:val="16"/>
        </w:rPr>
        <w:t xml:space="preserve"> can be mitigated via globally coordinated </w:t>
      </w:r>
      <w:r w:rsidRPr="009972BF">
        <w:rPr>
          <w:rStyle w:val="Emphasis"/>
        </w:rPr>
        <w:t>progressive taxes</w:t>
      </w:r>
      <w:r w:rsidRPr="009972BF">
        <w:rPr>
          <w:rStyle w:val="StyleUnderline"/>
        </w:rPr>
        <w:t xml:space="preserve"> on </w:t>
      </w:r>
      <w:r w:rsidRPr="009972BF">
        <w:rPr>
          <w:rStyle w:val="Emphasis"/>
        </w:rPr>
        <w:t>wealth</w:t>
      </w:r>
      <w:r w:rsidRPr="009972BF">
        <w:rPr>
          <w:sz w:val="16"/>
        </w:rPr>
        <w:t xml:space="preserve">, like those Thomas Piketty proposes should be levied on capital, large inheritances, and estates, together with a global tax on financial transactions and translational profits.19 Key also are </w:t>
      </w:r>
      <w:r w:rsidRPr="009972BF">
        <w:rPr>
          <w:rStyle w:val="StyleUnderline"/>
        </w:rPr>
        <w:t xml:space="preserve">progressive </w:t>
      </w:r>
      <w:r w:rsidRPr="009972BF">
        <w:rPr>
          <w:rStyle w:val="Emphasis"/>
        </w:rPr>
        <w:t>income taxes</w:t>
      </w:r>
      <w:r w:rsidRPr="009972BF">
        <w:rPr>
          <w:sz w:val="16"/>
        </w:rPr>
        <w:t xml:space="preserve">, like those introduced by the original New Deal, which </w:t>
      </w:r>
      <w:r w:rsidRPr="009972BF">
        <w:rPr>
          <w:rStyle w:val="StyleUnderline"/>
        </w:rPr>
        <w:t xml:space="preserve">helped to </w:t>
      </w:r>
      <w:r w:rsidRPr="009972BF">
        <w:rPr>
          <w:rStyle w:val="Emphasis"/>
        </w:rPr>
        <w:t>shape</w:t>
      </w:r>
      <w:r w:rsidRPr="009972BF">
        <w:rPr>
          <w:rStyle w:val="StyleUnderline"/>
        </w:rPr>
        <w:t xml:space="preserve"> a period of unusual economic </w:t>
      </w:r>
      <w:r w:rsidRPr="009972BF">
        <w:rPr>
          <w:rStyle w:val="Emphasis"/>
        </w:rPr>
        <w:t>equality</w:t>
      </w:r>
      <w:r w:rsidRPr="009972BF">
        <w:rPr>
          <w:rStyle w:val="StyleUnderline"/>
        </w:rPr>
        <w:t xml:space="preserve"> and intergenerational </w:t>
      </w:r>
      <w:r w:rsidRPr="009972BF">
        <w:rPr>
          <w:rStyle w:val="Emphasis"/>
        </w:rPr>
        <w:t>mobility</w:t>
      </w:r>
      <w:r w:rsidRPr="009972BF">
        <w:rPr>
          <w:sz w:val="16"/>
        </w:rPr>
        <w:t xml:space="preserve"> in the US. Between 1936 and 1980, the highest marginal personal income tax rates for US residents ranged between 70 percent and 91 percent.20 Today, such taxes will need international restrictions on fiscal paradises and tax havens to avoid a race to the bottom among countries using low tax rates to attract billionaires.21</w:t>
      </w:r>
    </w:p>
    <w:p w14:paraId="1AE03DFB" w14:textId="77777777" w:rsidR="003F298D" w:rsidRPr="009972BF" w:rsidRDefault="003F298D" w:rsidP="003F298D">
      <w:r>
        <w:t>&lt;&lt;TEXT CONDENSED, NONE OMITTED&gt;&gt;</w:t>
      </w:r>
    </w:p>
    <w:p w14:paraId="27B699A8" w14:textId="77777777" w:rsidR="003F298D" w:rsidRDefault="003F298D" w:rsidP="003F298D">
      <w:pPr>
        <w:rPr>
          <w:sz w:val="12"/>
        </w:rPr>
      </w:pPr>
      <w:r w:rsidRPr="009972BF">
        <w:rPr>
          <w:sz w:val="12"/>
        </w:rPr>
        <w:t>Another suite of policies enabling fairer distribution of income include higher minimum and average wages, and rights of workers to organize and bargain. Perhaps even more vital are constraints on maximum earnings established by limits or steeply progressive taxes, promoting a common sense of “enough is enough.”22 An international standard called Wagemark is already used by companies, non-profit organizations, and government agencies to certify that the ratio between their highest and lowest earners is within 8:1.23 And in 2016, the city of Portland, Oregon, voted to implement high surcharges on companies exceeding set ratios.24 If these taxes and limits are successful, economies will become more equitable and harms that are taxed will diminish– all good for societies and environments. At the same time, of course, revenues from these taxes may decline, changing balances of public finance. Longer-term plans may reduce expenditures on public services by reducing outsourcing to for-profit enterprises, and focusing on low-cost interventions with high wellbeing returns (e.g. preventative healthcare with family doctors instead of the latest and most expensive hospital equipment). A gradual strengthening of lower-cost solidarity and community economies will be crucial to building low-impact low-cost worlds that are not experienced as painful austerity, but as common wellbeing. Synergies These five policy packages work together in synergy. Realignment of expenditures, together with corporate and wealth taxes, may fund Green New Deal measures or basic services. While basic incomes or carbon dividends might stimulate consumption among some people, resource taxes and carbon fees could disincentivize ecologically harmful choices. Policies that strengthen community economies provide outlets for creative energies liberated by reduced work hours or secured by a Universal Care Income. In the US, where the possibility of working less hours is constrained by policies that require full-time employment to access benefits such as healthcare, retirement, or education, universal basic services would free up businesses, schools, and others to hire and organize work in more fruitful ways. Countless other policy changes that could contribute to positive degrowth transitions are not examined here due to constraints of space. Fundamental among these are proposals for changing money systems by limiting the domain of general purpose money, creating positive (or public) money, forbidding private banks to create new money through loans, and supporting community currencies and time-banks.25 Also basic are policies for the transformation of food systems to reduce waste, transitions away from meat-heavy diets, and the promotion of agroecology and community-supported agriculture. Reviving and repopulating the countryside, reinvigorating rural economies and ecologies, can also be vital for supporting healthy degrowth. Shared Planet, Different Realities The proposals outlined here apply to OECD countries like Spain or the US, which we know well. Some may be fruitfully adapted to other contexts. However, rather than projecting our own experiences onto non-Western or low-income countries, we are more interested in learning from proposals coming from their communities, civic societies, and environmental and social justice groups. Degrowth makes a case for the OECD to put its own house in order before offering directions to the rest of the world, on whose backs it grew. A priority should be stopping the flow of money and natural resources from low- to high-income countries. As Jason Hickel reports, 2.5 times the amount of aid received by developing countries in 2012 was reappropriated by donor countries in the same year through debt payments and capital flight.26 Equally substantial, though more difficult to quantify, are subsidies in the form of human resources provided by low-income societies who raise, educate, and care for humans who then serve as cheap labor for corporate interests, or migrate to work in high-income societies. To limit the flow of value toward wealthy countries, Hickel proposes closing down secrecy jurisdictions, penalizing bankers and accountants who facilitate illicit outflows, and imposing global taxes on corporate incomes to eliminate incentives for shifting money around the world. He joins many others in the call to write off the excess debts of poor countries, among other justifications as compensation for the ecological and carbon debts owed to them by high-income countries.27 Moves toward global environmental justice start with working against climate breakdown. Reduced production and consumption will lead to reduced emissions. However, the degrowth fight against climate change does not rest with shrinking GDPs. Interactions among the proposals outlined here are vital: investments in GNDs that mobilize energy transitions and restore ecosystems that absorb carbon; guarantees of low-carbon public services to all; carbon fees and dividends; reduced working hours that reduce emissions; and support for lowcarbon community economies and lifestyles. Related degrowth-minded proposals include a moratorium on new fossil fuel development; a ban of fossil fuel advertising; the phase-out of fossil fuel production, with just transition for workers in dependent industries; frequent flier levies; embargoes on any expansion of road networks and airports; policies for car-free cities; tight emissions standards for new cars and power stations; passive- house standards for new houses; and efficiency standards for rented properties.</w:t>
      </w:r>
    </w:p>
    <w:p w14:paraId="233182D9" w14:textId="77777777" w:rsidR="003F298D" w:rsidRPr="009972BF" w:rsidRDefault="003F298D" w:rsidP="003F298D">
      <w:r>
        <w:t>&lt;&lt;PARAGRAPH INTEGRITY RESUMES&gt;&gt;</w:t>
      </w:r>
    </w:p>
    <w:p w14:paraId="5E5E6A7B" w14:textId="5EF2A836" w:rsidR="003F298D" w:rsidRPr="003F298D" w:rsidRDefault="003F298D" w:rsidP="003F298D">
      <w:pPr>
        <w:rPr>
          <w:sz w:val="16"/>
        </w:rPr>
      </w:pPr>
      <w:r w:rsidRPr="009972BF">
        <w:rPr>
          <w:rStyle w:val="StyleUnderline"/>
        </w:rPr>
        <w:t xml:space="preserve">In addition to </w:t>
      </w:r>
      <w:r w:rsidRPr="009972BF">
        <w:rPr>
          <w:rStyle w:val="Emphasis"/>
        </w:rPr>
        <w:t>curbing</w:t>
      </w:r>
      <w:r w:rsidRPr="009972BF">
        <w:rPr>
          <w:rStyle w:val="StyleUnderline"/>
        </w:rPr>
        <w:t xml:space="preserve"> negative environmental </w:t>
      </w:r>
      <w:r w:rsidRPr="009972BF">
        <w:rPr>
          <w:rStyle w:val="Emphasis"/>
        </w:rPr>
        <w:t>impacts</w:t>
      </w:r>
      <w:r w:rsidRPr="009972BF">
        <w:rPr>
          <w:rStyle w:val="StyleUnderline"/>
        </w:rPr>
        <w:t xml:space="preserve">, the policies provided here also </w:t>
      </w:r>
      <w:r w:rsidRPr="00F901AE">
        <w:rPr>
          <w:rStyle w:val="StyleUnderline"/>
          <w:highlight w:val="cyan"/>
        </w:rPr>
        <w:t xml:space="preserve">establish conditions for </w:t>
      </w:r>
      <w:r w:rsidRPr="00F901AE">
        <w:rPr>
          <w:rStyle w:val="Emphasis"/>
          <w:highlight w:val="cyan"/>
        </w:rPr>
        <w:t>responding</w:t>
      </w:r>
      <w:r w:rsidRPr="00F901AE">
        <w:rPr>
          <w:rStyle w:val="StyleUnderline"/>
          <w:highlight w:val="cyan"/>
        </w:rPr>
        <w:t xml:space="preserve"> to</w:t>
      </w:r>
      <w:r w:rsidRPr="009972BF">
        <w:rPr>
          <w:rStyle w:val="StyleUnderline"/>
        </w:rPr>
        <w:t xml:space="preserve"> an economic </w:t>
      </w:r>
      <w:r w:rsidRPr="00F901AE">
        <w:rPr>
          <w:rStyle w:val="Emphasis"/>
          <w:highlight w:val="cyan"/>
        </w:rPr>
        <w:t>recession</w:t>
      </w:r>
      <w:r w:rsidRPr="009972BF">
        <w:rPr>
          <w:rStyle w:val="StyleUnderline"/>
        </w:rPr>
        <w:t>, where the objective</w:t>
      </w:r>
      <w:r w:rsidRPr="009972BF">
        <w:rPr>
          <w:sz w:val="16"/>
        </w:rPr>
        <w:t xml:space="preserve"> from a degrowth perspective </w:t>
      </w:r>
      <w:r w:rsidRPr="009972BF">
        <w:rPr>
          <w:rStyle w:val="StyleUnderline"/>
        </w:rPr>
        <w:t xml:space="preserve">is </w:t>
      </w:r>
      <w:r w:rsidRPr="00F901AE">
        <w:rPr>
          <w:rStyle w:val="Emphasis"/>
          <w:highlight w:val="cyan"/>
        </w:rPr>
        <w:t>not</w:t>
      </w:r>
      <w:r w:rsidRPr="009972BF">
        <w:rPr>
          <w:rStyle w:val="StyleUnderline"/>
        </w:rPr>
        <w:t xml:space="preserve"> to re-launch </w:t>
      </w:r>
      <w:r w:rsidRPr="00F901AE">
        <w:rPr>
          <w:rStyle w:val="Emphasis"/>
          <w:highlight w:val="cyan"/>
        </w:rPr>
        <w:t>growth</w:t>
      </w:r>
      <w:r w:rsidRPr="00F901AE">
        <w:rPr>
          <w:rStyle w:val="StyleUnderline"/>
          <w:highlight w:val="cyan"/>
        </w:rPr>
        <w:t>, but</w:t>
      </w:r>
      <w:r w:rsidRPr="009972BF">
        <w:rPr>
          <w:rStyle w:val="StyleUnderline"/>
        </w:rPr>
        <w:t xml:space="preserve"> to </w:t>
      </w:r>
      <w:r w:rsidRPr="009972BF">
        <w:rPr>
          <w:rStyle w:val="Emphasis"/>
        </w:rPr>
        <w:t xml:space="preserve">sustain </w:t>
      </w:r>
      <w:r w:rsidRPr="00F901AE">
        <w:rPr>
          <w:rStyle w:val="Emphasis"/>
          <w:highlight w:val="cyan"/>
        </w:rPr>
        <w:t>wellbeing</w:t>
      </w:r>
      <w:r w:rsidRPr="00F901AE">
        <w:rPr>
          <w:rStyle w:val="StyleUnderline"/>
          <w:highlight w:val="cyan"/>
        </w:rPr>
        <w:t xml:space="preserve"> in the </w:t>
      </w:r>
      <w:r w:rsidRPr="00F901AE">
        <w:rPr>
          <w:rStyle w:val="Emphasis"/>
          <w:highlight w:val="cyan"/>
        </w:rPr>
        <w:t>absence</w:t>
      </w:r>
      <w:r w:rsidRPr="009972BF">
        <w:rPr>
          <w:rStyle w:val="StyleUnderline"/>
        </w:rPr>
        <w:t xml:space="preserve"> of growth. A GND can stimulate and shift employment</w:t>
      </w:r>
      <w:r w:rsidRPr="009972BF">
        <w:rPr>
          <w:sz w:val="16"/>
        </w:rPr>
        <w:t xml:space="preserve"> to healthy parts of the economy that need development. </w:t>
      </w:r>
      <w:r w:rsidRPr="009972BF">
        <w:rPr>
          <w:rStyle w:val="StyleUnderline"/>
        </w:rPr>
        <w:t xml:space="preserve">Work-sharing can share </w:t>
      </w:r>
      <w:r w:rsidRPr="009972BF">
        <w:rPr>
          <w:rStyle w:val="Emphasis"/>
        </w:rPr>
        <w:t>diminishing employment</w:t>
      </w:r>
      <w:r w:rsidRPr="009972BF">
        <w:rPr>
          <w:sz w:val="16"/>
        </w:rPr>
        <w:t xml:space="preserve"> among more workers. A </w:t>
      </w:r>
      <w:r w:rsidRPr="009972BF">
        <w:rPr>
          <w:rStyle w:val="StyleUnderline"/>
        </w:rPr>
        <w:t>Universal Care Income</w:t>
      </w:r>
      <w:r w:rsidRPr="009972BF">
        <w:rPr>
          <w:sz w:val="16"/>
        </w:rPr>
        <w:t xml:space="preserve"> is vital for </w:t>
      </w:r>
      <w:r w:rsidRPr="009972BF">
        <w:rPr>
          <w:rStyle w:val="Emphasis"/>
        </w:rPr>
        <w:t>supporting</w:t>
      </w:r>
      <w:r w:rsidRPr="009972BF">
        <w:rPr>
          <w:rStyle w:val="StyleUnderline"/>
        </w:rPr>
        <w:t xml:space="preserve"> people and letting them </w:t>
      </w:r>
      <w:r w:rsidRPr="009972BF">
        <w:rPr>
          <w:rStyle w:val="Emphasis"/>
        </w:rPr>
        <w:t>take care</w:t>
      </w:r>
      <w:r w:rsidRPr="009972BF">
        <w:rPr>
          <w:rStyle w:val="StyleUnderline"/>
        </w:rPr>
        <w:t xml:space="preserve"> of themselves</w:t>
      </w:r>
      <w:r w:rsidRPr="009972BF">
        <w:rPr>
          <w:sz w:val="16"/>
        </w:rPr>
        <w:t xml:space="preserve"> and dependents </w:t>
      </w:r>
      <w:r w:rsidRPr="009972BF">
        <w:rPr>
          <w:rStyle w:val="Emphasis"/>
        </w:rPr>
        <w:t>during</w:t>
      </w:r>
      <w:r w:rsidRPr="009972BF">
        <w:rPr>
          <w:rStyle w:val="StyleUnderline"/>
        </w:rPr>
        <w:t xml:space="preserve"> economic </w:t>
      </w:r>
      <w:r w:rsidRPr="009972BF">
        <w:rPr>
          <w:rStyle w:val="Emphasis"/>
        </w:rPr>
        <w:t>dislocation</w:t>
      </w:r>
      <w:r w:rsidRPr="009972BF">
        <w:rPr>
          <w:sz w:val="16"/>
        </w:rPr>
        <w:t>, as well as floods, fires, storms, epidemics, and other forms of disaster that are intensifying with climate change. The significant decrease in oil prices, during the pandemic crisis makes it a good moment to implement a carbon tax.</w:t>
      </w:r>
    </w:p>
    <w:p w14:paraId="7BE7BBB3" w14:textId="1E2C0FDD" w:rsidR="003F298D" w:rsidRPr="00370586" w:rsidRDefault="003F298D" w:rsidP="003F298D">
      <w:pPr>
        <w:pStyle w:val="Heading3"/>
      </w:pPr>
      <w:r>
        <w:t>PDB</w:t>
      </w:r>
    </w:p>
    <w:p w14:paraId="0418BD70" w14:textId="77777777" w:rsidR="003F298D" w:rsidRDefault="003F298D" w:rsidP="003F298D">
      <w:pPr>
        <w:pStyle w:val="Heading3"/>
      </w:pPr>
      <w:r>
        <w:t>Perm do the Aff then CP</w:t>
      </w:r>
    </w:p>
    <w:p w14:paraId="54180311" w14:textId="77777777" w:rsidR="003F298D" w:rsidRDefault="003F298D" w:rsidP="003F298D">
      <w:pPr>
        <w:pStyle w:val="Heading3"/>
      </w:pPr>
      <w:r>
        <w:t>No net benefit cuz nuclear war</w:t>
      </w:r>
    </w:p>
    <w:p w14:paraId="36A71674" w14:textId="77777777" w:rsidR="003F298D" w:rsidRDefault="003F298D" w:rsidP="003F298D">
      <w:pPr>
        <w:pStyle w:val="Heading3"/>
      </w:pPr>
      <w:r>
        <w:t>Condition theory</w:t>
      </w:r>
    </w:p>
    <w:p w14:paraId="0A444822" w14:textId="44364CD3" w:rsidR="003F298D" w:rsidRPr="003F298D" w:rsidRDefault="003F298D" w:rsidP="003F298D">
      <w:pPr>
        <w:pStyle w:val="Heading3"/>
        <w:rPr>
          <w:rFonts w:eastAsia="MS Gothic"/>
        </w:rPr>
      </w:pPr>
      <w:bookmarkStart w:id="4" w:name="Level_3_139"/>
      <w:r>
        <w:rPr>
          <w:rFonts w:eastAsia="MS Gothic"/>
        </w:rPr>
        <w:t>AT: Condo [Long] – 2NC</w:t>
      </w:r>
      <w:bookmarkEnd w:id="4"/>
    </w:p>
    <w:sectPr w:rsidR="003F298D" w:rsidRPr="003F29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E50F93"/>
    <w:multiLevelType w:val="hybridMultilevel"/>
    <w:tmpl w:val="7A1886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674459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C38"/>
    <w:rsid w:val="003F298D"/>
    <w:rsid w:val="00C77C38"/>
    <w:rsid w:val="00CC4195"/>
    <w:rsid w:val="00DD0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E6A6B"/>
  <w15:chartTrackingRefBased/>
  <w15:docId w15:val="{0170A78E-4DA5-4651-9F5F-F709E71FD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C419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C41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C41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CC41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CC419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C419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77C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C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C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C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C41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4195"/>
  </w:style>
  <w:style w:type="character" w:customStyle="1" w:styleId="Heading1Char">
    <w:name w:val="Heading 1 Char"/>
    <w:aliases w:val="Pocket Char"/>
    <w:basedOn w:val="DefaultParagraphFont"/>
    <w:link w:val="Heading1"/>
    <w:rsid w:val="00CC419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C419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CC419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CC419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C419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77C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C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C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C38"/>
    <w:rPr>
      <w:rFonts w:eastAsiaTheme="majorEastAsia" w:cstheme="majorBidi"/>
      <w:color w:val="272727" w:themeColor="text1" w:themeTint="D8"/>
    </w:rPr>
  </w:style>
  <w:style w:type="paragraph" w:styleId="Title">
    <w:name w:val="Title"/>
    <w:basedOn w:val="Normal"/>
    <w:next w:val="Normal"/>
    <w:link w:val="TitleChar"/>
    <w:uiPriority w:val="10"/>
    <w:qFormat/>
    <w:rsid w:val="00C77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C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C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C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C38"/>
    <w:pPr>
      <w:spacing w:before="160"/>
      <w:jc w:val="center"/>
    </w:pPr>
    <w:rPr>
      <w:i/>
      <w:iCs/>
      <w:color w:val="404040" w:themeColor="text1" w:themeTint="BF"/>
    </w:rPr>
  </w:style>
  <w:style w:type="character" w:customStyle="1" w:styleId="QuoteChar">
    <w:name w:val="Quote Char"/>
    <w:basedOn w:val="DefaultParagraphFont"/>
    <w:link w:val="Quote"/>
    <w:uiPriority w:val="29"/>
    <w:rsid w:val="00C77C38"/>
    <w:rPr>
      <w:i/>
      <w:iCs/>
      <w:color w:val="404040" w:themeColor="text1" w:themeTint="BF"/>
    </w:rPr>
  </w:style>
  <w:style w:type="paragraph" w:styleId="ListParagraph">
    <w:name w:val="List Paragraph"/>
    <w:basedOn w:val="Normal"/>
    <w:uiPriority w:val="34"/>
    <w:qFormat/>
    <w:rsid w:val="00C77C38"/>
    <w:pPr>
      <w:ind w:left="720"/>
      <w:contextualSpacing/>
    </w:pPr>
  </w:style>
  <w:style w:type="character" w:styleId="IntenseEmphasis">
    <w:name w:val="Intense Emphasis"/>
    <w:basedOn w:val="DefaultParagraphFont"/>
    <w:uiPriority w:val="21"/>
    <w:qFormat/>
    <w:rsid w:val="00C77C38"/>
    <w:rPr>
      <w:i/>
      <w:iCs/>
      <w:color w:val="0F4761" w:themeColor="accent1" w:themeShade="BF"/>
    </w:rPr>
  </w:style>
  <w:style w:type="paragraph" w:styleId="IntenseQuote">
    <w:name w:val="Intense Quote"/>
    <w:basedOn w:val="Normal"/>
    <w:next w:val="Normal"/>
    <w:link w:val="IntenseQuoteChar"/>
    <w:uiPriority w:val="30"/>
    <w:qFormat/>
    <w:rsid w:val="00C77C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C38"/>
    <w:rPr>
      <w:i/>
      <w:iCs/>
      <w:color w:val="0F4761" w:themeColor="accent1" w:themeShade="BF"/>
    </w:rPr>
  </w:style>
  <w:style w:type="character" w:styleId="IntenseReference">
    <w:name w:val="Intense Reference"/>
    <w:basedOn w:val="DefaultParagraphFont"/>
    <w:uiPriority w:val="32"/>
    <w:qFormat/>
    <w:rsid w:val="00C77C38"/>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CC419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C419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C4195"/>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CC4195"/>
    <w:rPr>
      <w:b w:val="0"/>
      <w:sz w:val="22"/>
      <w:u w:val="single"/>
    </w:rPr>
  </w:style>
  <w:style w:type="character" w:styleId="Strong">
    <w:name w:val="Strong"/>
    <w:basedOn w:val="DefaultParagraphFont"/>
    <w:uiPriority w:val="22"/>
    <w:qFormat/>
    <w:rsid w:val="00CC4195"/>
    <w:rPr>
      <w:b/>
      <w:bCs/>
    </w:rPr>
  </w:style>
  <w:style w:type="character" w:styleId="BookTitle">
    <w:name w:val="Book Title"/>
    <w:basedOn w:val="DefaultParagraphFont"/>
    <w:uiPriority w:val="33"/>
    <w:qFormat/>
    <w:rsid w:val="00CC4195"/>
    <w:rPr>
      <w:b/>
      <w:bCs/>
      <w:i/>
      <w:iCs/>
      <w:spacing w:val="5"/>
    </w:rPr>
  </w:style>
  <w:style w:type="numbering" w:styleId="111111">
    <w:name w:val="Outline List 2"/>
    <w:basedOn w:val="NoList"/>
    <w:uiPriority w:val="99"/>
    <w:semiHidden/>
    <w:unhideWhenUsed/>
    <w:rsid w:val="00CC4195"/>
  </w:style>
  <w:style w:type="paragraph" w:styleId="Header">
    <w:name w:val="header"/>
    <w:basedOn w:val="Normal"/>
    <w:link w:val="HeaderChar"/>
    <w:uiPriority w:val="99"/>
    <w:semiHidden/>
    <w:rsid w:val="00CC4195"/>
    <w:pPr>
      <w:tabs>
        <w:tab w:val="center" w:pos="4680"/>
        <w:tab w:val="right" w:pos="9360"/>
      </w:tabs>
    </w:pPr>
  </w:style>
  <w:style w:type="character" w:customStyle="1" w:styleId="HeaderChar">
    <w:name w:val="Header Char"/>
    <w:basedOn w:val="DefaultParagraphFont"/>
    <w:link w:val="Header"/>
    <w:uiPriority w:val="99"/>
    <w:semiHidden/>
    <w:rsid w:val="00CC4195"/>
    <w:rPr>
      <w:rFonts w:ascii="Calibri" w:hAnsi="Calibri" w:cs="Calibri"/>
      <w:kern w:val="0"/>
      <w:sz w:val="22"/>
      <w:szCs w:val="22"/>
      <w14:ligatures w14:val="none"/>
    </w:rPr>
  </w:style>
  <w:style w:type="paragraph" w:styleId="Footer">
    <w:name w:val="footer"/>
    <w:basedOn w:val="Normal"/>
    <w:link w:val="FooterChar"/>
    <w:uiPriority w:val="99"/>
    <w:semiHidden/>
    <w:rsid w:val="00CC4195"/>
    <w:pPr>
      <w:tabs>
        <w:tab w:val="center" w:pos="4680"/>
        <w:tab w:val="right" w:pos="9360"/>
      </w:tabs>
    </w:pPr>
  </w:style>
  <w:style w:type="character" w:customStyle="1" w:styleId="FooterChar">
    <w:name w:val="Footer Char"/>
    <w:basedOn w:val="DefaultParagraphFont"/>
    <w:link w:val="Footer"/>
    <w:uiPriority w:val="99"/>
    <w:semiHidden/>
    <w:rsid w:val="00CC419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C4195"/>
    <w:pPr>
      <w:spacing w:after="120"/>
    </w:pPr>
  </w:style>
  <w:style w:type="character" w:customStyle="1" w:styleId="BodyTextChar">
    <w:name w:val="Body Text Char"/>
    <w:basedOn w:val="DefaultParagraphFont"/>
    <w:link w:val="BodyText"/>
    <w:uiPriority w:val="99"/>
    <w:semiHidden/>
    <w:rsid w:val="00CC4195"/>
    <w:rPr>
      <w:rFonts w:ascii="Calibri" w:hAnsi="Calibri" w:cs="Calibri"/>
      <w:kern w:val="0"/>
      <w:sz w:val="22"/>
      <w:szCs w:val="22"/>
      <w14:ligatures w14:val="none"/>
    </w:rPr>
  </w:style>
  <w:style w:type="paragraph" w:styleId="NoSpacing">
    <w:name w:val="No Spacing"/>
    <w:link w:val="NoSpacingChar"/>
    <w:uiPriority w:val="99"/>
    <w:unhideWhenUsed/>
    <w:qFormat/>
    <w:rsid w:val="00CC419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C4195"/>
    <w:rPr>
      <w:rFonts w:ascii="Calibri" w:hAnsi="Calibri" w:cs="Calibri"/>
      <w:kern w:val="0"/>
      <w:sz w:val="22"/>
      <w:szCs w:val="22"/>
      <w14:ligatures w14:val="none"/>
    </w:rPr>
  </w:style>
  <w:style w:type="character" w:styleId="Hyperlink">
    <w:name w:val="Hyperlink"/>
    <w:basedOn w:val="DefaultParagraphFont"/>
    <w:uiPriority w:val="99"/>
    <w:unhideWhenUsed/>
    <w:rsid w:val="00CC4195"/>
    <w:rPr>
      <w:color w:val="467886" w:themeColor="hyperlink"/>
      <w:u w:val="single"/>
    </w:rPr>
  </w:style>
  <w:style w:type="character" w:styleId="UnresolvedMention">
    <w:name w:val="Unresolved Mention"/>
    <w:basedOn w:val="DefaultParagraphFont"/>
    <w:uiPriority w:val="99"/>
    <w:semiHidden/>
    <w:unhideWhenUsed/>
    <w:rsid w:val="00CC4195"/>
    <w:rPr>
      <w:color w:val="605E5C"/>
      <w:shd w:val="clear" w:color="auto" w:fill="E1DFDD"/>
    </w:rPr>
  </w:style>
  <w:style w:type="paragraph" w:customStyle="1" w:styleId="Undertag">
    <w:name w:val="Undertag"/>
    <w:link w:val="UndertagChar"/>
    <w:autoRedefine/>
    <w:uiPriority w:val="5"/>
    <w:qFormat/>
    <w:rsid w:val="00CC4195"/>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CC4195"/>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CC4195"/>
    <w:rPr>
      <w:color w:val="75100D"/>
    </w:rPr>
  </w:style>
  <w:style w:type="character" w:customStyle="1" w:styleId="AnalyticChar">
    <w:name w:val="Analytic Char"/>
    <w:basedOn w:val="DefaultParagraphFont"/>
    <w:link w:val="Analytic"/>
    <w:uiPriority w:val="5"/>
    <w:rsid w:val="00CC4195"/>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CC4195"/>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paragraph" w:customStyle="1" w:styleId="Emphasize">
    <w:name w:val="Emphasize"/>
    <w:basedOn w:val="Normal"/>
    <w:uiPriority w:val="8"/>
    <w:qFormat/>
    <w:rsid w:val="00CC4195"/>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CC4195"/>
    <w:rPr>
      <w:rFonts w:ascii="Calibri" w:hAnsi="Calibri" w:cs="Calibri"/>
      <w:b/>
      <w:i w:val="0"/>
      <w:iCs/>
      <w:sz w:val="22"/>
      <w:u w:val="single"/>
      <w:bdr w:val="single" w:sz="8" w:space="0" w:color="auto"/>
    </w:rPr>
  </w:style>
  <w:style w:type="paragraph" w:customStyle="1" w:styleId="Emphasis1">
    <w:name w:val="Emphasis1"/>
    <w:basedOn w:val="Normal"/>
    <w:uiPriority w:val="8"/>
    <w:qFormat/>
    <w:rsid w:val="00CC4195"/>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character" w:customStyle="1" w:styleId="AAAUNDERLINEKEYBOARD">
    <w:name w:val="AAA UNDERLINE KEYBOARD"/>
    <w:basedOn w:val="DefaultParagraphFont"/>
    <w:uiPriority w:val="6"/>
    <w:qFormat/>
    <w:rsid w:val="00CC4195"/>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shingtonmonthly.com/2019/07/12/national-service-solves-everything/" TargetMode="External"/><Relationship Id="rId13" Type="http://schemas.openxmlformats.org/officeDocument/2006/relationships/hyperlink" Target="https://www.researchgate.net/publication/336673165_Comment_on_Climate_impact_of_a_regional_nuclear_weapons_exchange_An_improved_assessment_based_on_detailed_source_calculations_by_Reisner_et_al" TargetMode="External"/><Relationship Id="rId3" Type="http://schemas.openxmlformats.org/officeDocument/2006/relationships/settings" Target="settings.xml"/><Relationship Id="rId7" Type="http://schemas.openxmlformats.org/officeDocument/2006/relationships/hyperlink" Target="https://sinkholemag.com/the-runoff/2018/5/13/the-conservative-case-for-a-federal-jobs-guarantee" TargetMode="External"/><Relationship Id="rId12" Type="http://schemas.openxmlformats.org/officeDocument/2006/relationships/hyperlink" Target="https://www.telegraphindia.com/opinion/the-nuclear-cloud-hanging-over-the-human-race/cid/1719608"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christenseninstitute.org/blog/the-promise-of-a-jobs-guarantee-depends-on-cbe/" TargetMode="External"/><Relationship Id="rId11" Type="http://schemas.openxmlformats.org/officeDocument/2006/relationships/hyperlink" Target="https://fas.org/2017/01/turning-a-blind-eye-towards-armageddon-u-s-leaders-reject-nuclear-winter-studies%5d" TargetMode="External"/><Relationship Id="rId5" Type="http://schemas.openxmlformats.org/officeDocument/2006/relationships/hyperlink" Target="https://www.govinfo.gov/content/pkg/BILLS-114hr1000ih/pdf/BILLS-114hr1000ih.pdf" TargetMode="External"/><Relationship Id="rId15" Type="http://schemas.openxmlformats.org/officeDocument/2006/relationships/hyperlink" Target="https://citeseerx.ist.psu.edu/document?repid=rep1&amp;type=pdf&amp;doi=83e135b106182b0a8c06b25607d5e398ef8334dc"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foreignpolicyjournal.com/2015/10/09/the-unknown-danger-of-nuclear-apocalyp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70584</Words>
  <Characters>402329</Characters>
  <Application>Microsoft Office Word</Application>
  <DocSecurity>0</DocSecurity>
  <Lines>3352</Lines>
  <Paragraphs>943</Paragraphs>
  <ScaleCrop>false</ScaleCrop>
  <Company/>
  <LinksUpToDate>false</LinksUpToDate>
  <CharactersWithSpaces>471970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3</cp:revision>
  <dcterms:created xsi:type="dcterms:W3CDTF">2025-09-14T02:41:00Z</dcterms:created>
  <dcterms:modified xsi:type="dcterms:W3CDTF">2025-09-14T02:48:00Z</dcterms:modified>
</cp:coreProperties>
</file>