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A915B" w14:textId="77777777" w:rsidR="007C0313" w:rsidRDefault="007C0313" w:rsidP="007C0313">
      <w:pPr>
        <w:pStyle w:val="Heading1"/>
      </w:pPr>
      <w:r>
        <w:t>1NC</w:t>
      </w:r>
    </w:p>
    <w:p w14:paraId="64F736A2" w14:textId="77777777" w:rsidR="007C0313" w:rsidRDefault="007C0313" w:rsidP="007C0313">
      <w:pPr>
        <w:pStyle w:val="Heading2"/>
      </w:pPr>
      <w:r>
        <w:t>Off</w:t>
      </w:r>
    </w:p>
    <w:p w14:paraId="7AF7D83D" w14:textId="77777777" w:rsidR="007C0313" w:rsidRPr="004D3912" w:rsidRDefault="007C0313" w:rsidP="007C0313"/>
    <w:p w14:paraId="112F91E0" w14:textId="77777777" w:rsidR="007C0313" w:rsidRDefault="007C0313" w:rsidP="007C0313">
      <w:pPr>
        <w:pStyle w:val="Heading3"/>
      </w:pPr>
      <w:r>
        <w:t>K---1NC</w:t>
      </w:r>
    </w:p>
    <w:p w14:paraId="68FBFFA3" w14:textId="77777777" w:rsidR="007C0313" w:rsidRPr="00005A91" w:rsidRDefault="007C0313" w:rsidP="007C0313">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268AF213" w14:textId="77777777" w:rsidR="007C0313" w:rsidRPr="00AE4E41" w:rsidRDefault="007C0313" w:rsidP="007C0313">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foreclosing </w:t>
      </w:r>
      <w:r w:rsidRPr="00F06D5D">
        <w:rPr>
          <w:u w:val="single"/>
        </w:rPr>
        <w:t>transition</w:t>
      </w:r>
      <w:r>
        <w:t xml:space="preserve"> from capitalism.</w:t>
      </w:r>
    </w:p>
    <w:p w14:paraId="3B757EEC" w14:textId="77777777" w:rsidR="007C0313" w:rsidRDefault="007C0313" w:rsidP="007C0313">
      <w:r w:rsidRPr="00005A91">
        <w:rPr>
          <w:rStyle w:val="Style13ptBold"/>
        </w:rPr>
        <w:t>La Botz 13</w:t>
      </w:r>
      <w:r>
        <w:t xml:space="preserve"> [Dan La Botz, American labor union activist, academic, and journalist; professor at the City University of New York; professor in the </w:t>
      </w:r>
      <w:proofErr w:type="spellStart"/>
      <w:r>
        <w:t>Labour</w:t>
      </w:r>
      <w:proofErr w:type="spellEnd"/>
      <w:r>
        <w:t xml:space="preserve"> Studies program at the Murphy Institute; Ph.D. in American history, University of Cincinnati. 3-11-2013. </w:t>
      </w:r>
      <w:proofErr w:type="spellStart"/>
      <w:r>
        <w:t>WorkingUSA</w:t>
      </w:r>
      <w:proofErr w:type="spellEnd"/>
      <w:r>
        <w:t xml:space="preserve">: The Journal of Labor &amp; Society, Vol. 16, Issue 1 “The Marxist View of the Labor Unions: Complex and Critical” https://onlinelibrary.wiley.com/doi/10.1111/wusa.12021 // </w:t>
      </w:r>
      <w:proofErr w:type="spellStart"/>
      <w:r>
        <w:t>q.c.</w:t>
      </w:r>
      <w:proofErr w:type="spellEnd"/>
      <w:r>
        <w:t>]</w:t>
      </w:r>
    </w:p>
    <w:p w14:paraId="2592EA2B" w14:textId="77777777" w:rsidR="007C0313" w:rsidRPr="00005A91" w:rsidRDefault="007C0313" w:rsidP="007C0313">
      <w:pPr>
        <w:rPr>
          <w:sz w:val="16"/>
        </w:rPr>
      </w:pPr>
      <w:r w:rsidRPr="00005A91">
        <w:rPr>
          <w:sz w:val="16"/>
        </w:rPr>
        <w:t>“</w:t>
      </w:r>
      <w:proofErr w:type="spellStart"/>
      <w:r w:rsidRPr="00005A91">
        <w:rPr>
          <w:sz w:val="16"/>
        </w:rPr>
        <w:t>Bourgeoisification</w:t>
      </w:r>
      <w:proofErr w:type="spellEnd"/>
      <w:r w:rsidRPr="00005A91">
        <w:rPr>
          <w:sz w:val="16"/>
        </w:rPr>
        <w:t>” of the Unions and the Aristocracy of Labor</w:t>
      </w:r>
    </w:p>
    <w:p w14:paraId="102E4393" w14:textId="77777777" w:rsidR="007C0313" w:rsidRPr="00005A91" w:rsidRDefault="007C0313" w:rsidP="007C0313">
      <w:pPr>
        <w:rPr>
          <w:sz w:val="16"/>
        </w:rPr>
      </w:pPr>
      <w:r w:rsidRPr="00005A91">
        <w:rPr>
          <w:sz w:val="16"/>
        </w:rPr>
        <w:t xml:space="preserve">Marx’s and Engel’s initial enthusiasm for the unions, however, became tempered over time. The </w:t>
      </w:r>
      <w:r w:rsidRPr="007C0313">
        <w:rPr>
          <w:rStyle w:val="StyleUnderline"/>
          <w:highlight w:val="cyan"/>
        </w:rPr>
        <w:t xml:space="preserve">unions </w:t>
      </w:r>
      <w:r w:rsidRPr="007C0313">
        <w:rPr>
          <w:rStyle w:val="Emphasis"/>
          <w:highlight w:val="cyan"/>
        </w:rPr>
        <w:t>ceased</w:t>
      </w:r>
      <w:r w:rsidRPr="007C0313">
        <w:rPr>
          <w:rStyle w:val="StyleUnderline"/>
          <w:highlight w:val="cyan"/>
        </w:rPr>
        <w:t xml:space="preserve"> to be</w:t>
      </w:r>
      <w:r w:rsidRPr="00005A91">
        <w:rPr>
          <w:rStyle w:val="StyleUnderline"/>
        </w:rPr>
        <w:t xml:space="preserve"> the </w:t>
      </w:r>
      <w:r w:rsidRPr="007C0313">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7C0313">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7C0313">
        <w:rPr>
          <w:rStyle w:val="StyleUnderline"/>
          <w:highlight w:val="cyan"/>
        </w:rPr>
        <w:t xml:space="preserve">part of </w:t>
      </w:r>
      <w:r w:rsidRPr="007C0313">
        <w:rPr>
          <w:rStyle w:val="Emphasis"/>
          <w:highlight w:val="cyan"/>
        </w:rPr>
        <w:t>bourgeois</w:t>
      </w:r>
      <w:r w:rsidRPr="007C0313">
        <w:rPr>
          <w:rStyle w:val="StyleUnderline"/>
          <w:highlight w:val="cyan"/>
        </w:rPr>
        <w:t xml:space="preserve"> society</w:t>
      </w:r>
      <w:r w:rsidRPr="00005A91">
        <w:rPr>
          <w:sz w:val="16"/>
        </w:rPr>
        <w:t xml:space="preserve">. As Engels wrote “. . . the workpeople from the very beginning cannot do without a strong organization, </w:t>
      </w:r>
      <w:proofErr w:type="spellStart"/>
      <w:r w:rsidRPr="00005A91">
        <w:rPr>
          <w:sz w:val="16"/>
        </w:rPr>
        <w:t>welldefined</w:t>
      </w:r>
      <w:proofErr w:type="spellEnd"/>
      <w:r w:rsidRPr="00005A91">
        <w:rPr>
          <w:sz w:val="16"/>
        </w:rPr>
        <w:t xml:space="preserve">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59E30A9C" w14:textId="77777777" w:rsidR="007C0313" w:rsidRPr="00005A91" w:rsidRDefault="007C0313" w:rsidP="007C0313">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w:t>
      </w:r>
      <w:proofErr w:type="gramStart"/>
      <w:r w:rsidRPr="00005A91">
        <w:rPr>
          <w:sz w:val="16"/>
        </w:rPr>
        <w:t>more and more</w:t>
      </w:r>
      <w:proofErr w:type="gramEnd"/>
      <w:r w:rsidRPr="00005A91">
        <w:rPr>
          <w:sz w:val="16"/>
        </w:rPr>
        <w:t xml:space="preserve"> </w:t>
      </w:r>
      <w:proofErr w:type="spellStart"/>
      <w:r w:rsidRPr="00005A91">
        <w:rPr>
          <w:sz w:val="16"/>
        </w:rPr>
        <w:t>bourgeoisified</w:t>
      </w:r>
      <w:proofErr w:type="spellEnd"/>
      <w:r w:rsidRPr="00005A91">
        <w:rPr>
          <w:sz w:val="16"/>
        </w:rPr>
        <w:t xml:space="preserve"> . . . For a nation that exploits the whole world, this as a matter of fact is </w:t>
      </w:r>
      <w:proofErr w:type="gramStart"/>
      <w:r w:rsidRPr="00005A91">
        <w:rPr>
          <w:sz w:val="16"/>
        </w:rPr>
        <w:t>more or less natural</w:t>
      </w:r>
      <w:proofErr w:type="gramEnd"/>
      <w:r w:rsidRPr="00005A91">
        <w:rPr>
          <w:sz w:val="16"/>
        </w:rPr>
        <w:t xml:space="preserve">.”30 By </w:t>
      </w:r>
      <w:r w:rsidRPr="00005A91">
        <w:rPr>
          <w:rStyle w:val="StyleUnderline"/>
        </w:rPr>
        <w:t>the “</w:t>
      </w:r>
      <w:proofErr w:type="spellStart"/>
      <w:r w:rsidRPr="00005A91">
        <w:rPr>
          <w:rStyle w:val="Emphasis"/>
        </w:rPr>
        <w:t>bourgeoisification</w:t>
      </w:r>
      <w:proofErr w:type="spellEnd"/>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7C0313">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7C0313">
        <w:rPr>
          <w:rStyle w:val="StyleUnderline"/>
          <w:highlight w:val="cyan"/>
        </w:rPr>
        <w:t xml:space="preserve">afford to </w:t>
      </w:r>
      <w:r w:rsidRPr="007C0313">
        <w:rPr>
          <w:rStyle w:val="Emphasis"/>
          <w:highlight w:val="cyan"/>
        </w:rPr>
        <w:t>suborn</w:t>
      </w:r>
      <w:r w:rsidRPr="00005A91">
        <w:rPr>
          <w:rStyle w:val="StyleUnderline"/>
        </w:rPr>
        <w:t xml:space="preserve"> a section of </w:t>
      </w:r>
      <w:r w:rsidRPr="007C0313">
        <w:rPr>
          <w:rStyle w:val="StyleUnderline"/>
          <w:highlight w:val="cyan"/>
        </w:rPr>
        <w:t xml:space="preserve">its </w:t>
      </w:r>
      <w:r w:rsidRPr="007C0313">
        <w:rPr>
          <w:rStyle w:val="Emphasis"/>
          <w:highlight w:val="cyan"/>
        </w:rPr>
        <w:t>working class</w:t>
      </w:r>
      <w:r w:rsidRPr="00005A91">
        <w:rPr>
          <w:rStyle w:val="StyleUnderline"/>
        </w:rPr>
        <w:t xml:space="preserve">. They could </w:t>
      </w:r>
      <w:r w:rsidRPr="007C0313">
        <w:rPr>
          <w:rStyle w:val="Emphasis"/>
          <w:highlight w:val="cyan"/>
        </w:rPr>
        <w:t>bribe</w:t>
      </w:r>
      <w:r w:rsidRPr="00005A91">
        <w:rPr>
          <w:rStyle w:val="StyleUnderline"/>
        </w:rPr>
        <w:t xml:space="preserve"> them </w:t>
      </w:r>
      <w:r w:rsidRPr="007C0313">
        <w:rPr>
          <w:rStyle w:val="StyleUnderline"/>
          <w:highlight w:val="cyan"/>
        </w:rPr>
        <w:t>with</w:t>
      </w:r>
      <w:r w:rsidRPr="00005A91">
        <w:rPr>
          <w:rStyle w:val="StyleUnderline"/>
        </w:rPr>
        <w:t xml:space="preserve"> higher </w:t>
      </w:r>
      <w:r w:rsidRPr="007C0313">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xml:space="preserve">. Speaking of the </w:t>
      </w:r>
      <w:proofErr w:type="gramStart"/>
      <w:r w:rsidRPr="00005A91">
        <w:rPr>
          <w:sz w:val="16"/>
        </w:rPr>
        <w:t>unions as a whole, Engels</w:t>
      </w:r>
      <w:proofErr w:type="gramEnd"/>
      <w:r w:rsidRPr="00005A91">
        <w:rPr>
          <w:sz w:val="16"/>
        </w:rPr>
        <w:t xml:space="preserve"> wrote in 1883:</w:t>
      </w:r>
    </w:p>
    <w:p w14:paraId="761AE2F4" w14:textId="77777777" w:rsidR="007C0313" w:rsidRPr="00005A91" w:rsidRDefault="007C0313" w:rsidP="007C0313">
      <w:pPr>
        <w:ind w:left="720"/>
        <w:rPr>
          <w:sz w:val="16"/>
        </w:rPr>
      </w:pPr>
      <w:r w:rsidRPr="00005A91">
        <w:rPr>
          <w:sz w:val="16"/>
        </w:rPr>
        <w:t xml:space="preserve">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w:t>
      </w:r>
      <w:proofErr w:type="spellStart"/>
      <w:r w:rsidRPr="00005A91">
        <w:rPr>
          <w:sz w:val="16"/>
        </w:rPr>
        <w:t>sops</w:t>
      </w:r>
      <w:proofErr w:type="spellEnd"/>
      <w:r w:rsidRPr="00005A91">
        <w:rPr>
          <w:sz w:val="16"/>
        </w:rPr>
        <w:t>, recognizes trade unions and the right to strike, gave up the struggle for the unlimited working day and gave the bulk of the higher-paid workers the right to vote.31</w:t>
      </w:r>
    </w:p>
    <w:p w14:paraId="00819425" w14:textId="77777777" w:rsidR="007C0313" w:rsidRPr="00005A91" w:rsidRDefault="007C0313" w:rsidP="007C0313">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061CF955" w14:textId="77777777" w:rsidR="007C0313" w:rsidRPr="007A0EB6" w:rsidRDefault="007C0313" w:rsidP="007C0313">
      <w:pPr>
        <w:ind w:left="720"/>
        <w:rPr>
          <w:sz w:val="16"/>
        </w:rPr>
      </w:pPr>
      <w:r w:rsidRPr="007A0EB6">
        <w:rPr>
          <w:sz w:val="16"/>
        </w:rPr>
        <w:t xml:space="preserve">They are the organization of those trades in which the labor of grown-up men </w:t>
      </w:r>
      <w:proofErr w:type="gramStart"/>
      <w:r w:rsidRPr="007A0EB6">
        <w:rPr>
          <w:sz w:val="16"/>
        </w:rPr>
        <w:t>predominates, or</w:t>
      </w:r>
      <w:proofErr w:type="gramEnd"/>
      <w:r w:rsidRPr="007A0EB6">
        <w:rPr>
          <w:sz w:val="16"/>
        </w:rPr>
        <w:t xml:space="preserve">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proofErr w:type="gramStart"/>
      <w:r w:rsidRPr="007A0EB6">
        <w:rPr>
          <w:rStyle w:val="StyleUnderline"/>
        </w:rPr>
        <w:t>with</w:t>
      </w:r>
      <w:proofErr w:type="gramEnd"/>
      <w:r w:rsidRPr="007A0EB6">
        <w:rPr>
          <w:rStyle w:val="StyleUnderline"/>
        </w:rPr>
        <w:t xml:space="preserve">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7C0313">
        <w:rPr>
          <w:rStyle w:val="StyleUnderline"/>
          <w:highlight w:val="cyan"/>
        </w:rPr>
        <w:t xml:space="preserve">an </w:t>
      </w:r>
      <w:r w:rsidRPr="007C0313">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7C0313">
        <w:rPr>
          <w:rStyle w:val="StyleUnderline"/>
          <w:highlight w:val="cyan"/>
        </w:rPr>
        <w:t>enforcing</w:t>
      </w:r>
      <w:r w:rsidRPr="007A0EB6">
        <w:rPr>
          <w:sz w:val="16"/>
        </w:rPr>
        <w:t xml:space="preserve"> for themselves </w:t>
      </w:r>
      <w:r w:rsidRPr="007A0EB6">
        <w:rPr>
          <w:rStyle w:val="StyleUnderline"/>
        </w:rPr>
        <w:t xml:space="preserve">a relatively </w:t>
      </w:r>
      <w:r w:rsidRPr="007C0313">
        <w:rPr>
          <w:rStyle w:val="Emphasis"/>
          <w:highlight w:val="cyan"/>
        </w:rPr>
        <w:t>comfortable</w:t>
      </w:r>
      <w:r w:rsidRPr="007C0313">
        <w:rPr>
          <w:rStyle w:val="StyleUnderline"/>
          <w:highlight w:val="cyan"/>
        </w:rPr>
        <w:t xml:space="preserve"> position</w:t>
      </w:r>
      <w:r w:rsidRPr="007A0EB6">
        <w:rPr>
          <w:rStyle w:val="StyleUnderline"/>
        </w:rPr>
        <w:t xml:space="preserve">, and </w:t>
      </w:r>
      <w:r w:rsidRPr="007C0313">
        <w:rPr>
          <w:rStyle w:val="StyleUnderline"/>
          <w:highlight w:val="cyan"/>
        </w:rPr>
        <w:t xml:space="preserve">they </w:t>
      </w:r>
      <w:r w:rsidRPr="007C0313">
        <w:rPr>
          <w:rStyle w:val="Emphasis"/>
          <w:highlight w:val="cyan"/>
        </w:rPr>
        <w:t>accept</w:t>
      </w:r>
      <w:r w:rsidRPr="007A0EB6">
        <w:rPr>
          <w:rStyle w:val="StyleUnderline"/>
        </w:rPr>
        <w:t xml:space="preserve"> it </w:t>
      </w:r>
      <w:r w:rsidRPr="007C0313">
        <w:rPr>
          <w:rStyle w:val="StyleUnderline"/>
          <w:highlight w:val="cyan"/>
        </w:rPr>
        <w:t xml:space="preserve">as </w:t>
      </w:r>
      <w:r w:rsidRPr="007C0313">
        <w:rPr>
          <w:rStyle w:val="Emphasis"/>
          <w:highlight w:val="cyan"/>
        </w:rPr>
        <w:t>final</w:t>
      </w:r>
      <w:r w:rsidRPr="007A0EB6">
        <w:rPr>
          <w:sz w:val="16"/>
        </w:rPr>
        <w:t>.33</w:t>
      </w:r>
    </w:p>
    <w:p w14:paraId="2095D39A" w14:textId="77777777" w:rsidR="007C0313" w:rsidRPr="007A0EB6" w:rsidRDefault="007C0313" w:rsidP="007C0313">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7C0313">
        <w:rPr>
          <w:rStyle w:val="Emphasis"/>
          <w:highlight w:val="cyan"/>
        </w:rPr>
        <w:t>poverty</w:t>
      </w:r>
      <w:r w:rsidRPr="007C0313">
        <w:rPr>
          <w:rStyle w:val="StyleUnderline"/>
          <w:highlight w:val="cyan"/>
        </w:rPr>
        <w:t xml:space="preserve"> for the rest</w:t>
      </w:r>
      <w:r w:rsidRPr="007A0EB6">
        <w:rPr>
          <w:rStyle w:val="StyleUnderline"/>
        </w:rPr>
        <w:t xml:space="preserve"> of the working class</w:t>
      </w:r>
      <w:r w:rsidRPr="007A0EB6">
        <w:rPr>
          <w:sz w:val="16"/>
        </w:rPr>
        <w:t xml:space="preserve">. “But as to the mass of the working-people, </w:t>
      </w:r>
      <w:r w:rsidRPr="007A0EB6">
        <w:rPr>
          <w:rStyle w:val="StyleUnderline"/>
        </w:rPr>
        <w:t xml:space="preserve">the state of </w:t>
      </w:r>
      <w:r w:rsidRPr="007A0EB6">
        <w:rPr>
          <w:rStyle w:val="Emphasis"/>
        </w:rPr>
        <w:t>misery</w:t>
      </w:r>
      <w:r w:rsidRPr="007A0EB6">
        <w:rPr>
          <w:rStyle w:val="StyleUnderline"/>
        </w:rPr>
        <w:t xml:space="preserve"> and </w:t>
      </w:r>
      <w:r w:rsidRPr="007A0EB6">
        <w:rPr>
          <w:rStyle w:val="Emphasis"/>
        </w:rPr>
        <w:t>insecurity</w:t>
      </w:r>
      <w:r w:rsidRPr="007A0EB6">
        <w:rPr>
          <w:sz w:val="16"/>
        </w:rPr>
        <w:t xml:space="preserve"> in which they live now </w:t>
      </w:r>
      <w:r w:rsidRPr="007A0EB6">
        <w:rPr>
          <w:rStyle w:val="StyleUnderline"/>
        </w:rPr>
        <w:t xml:space="preserve">is as </w:t>
      </w:r>
      <w:r w:rsidRPr="007C0313">
        <w:rPr>
          <w:rStyle w:val="Emphasis"/>
          <w:highlight w:val="cyan"/>
        </w:rPr>
        <w:t>low</w:t>
      </w:r>
      <w:r w:rsidRPr="007C0313">
        <w:rPr>
          <w:rStyle w:val="StyleUnderline"/>
          <w:highlight w:val="cyan"/>
        </w:rPr>
        <w:t xml:space="preserve"> as ever</w:t>
      </w:r>
      <w:r w:rsidRPr="007A0EB6">
        <w:rPr>
          <w:rStyle w:val="StyleUnderline"/>
        </w:rPr>
        <w:t xml:space="preserve">, if not </w:t>
      </w:r>
      <w:r w:rsidRPr="007A0EB6">
        <w:rPr>
          <w:rStyle w:val="Emphasis"/>
        </w:rPr>
        <w:t>lower</w:t>
      </w:r>
      <w:r w:rsidRPr="007A0EB6">
        <w:rPr>
          <w:sz w:val="16"/>
        </w:rPr>
        <w:t>. The East End of London is an ever-spreading pool of stagnant misery and desolation, of starvation when out of work, and of degradation, physical and moral, when in work.”</w:t>
      </w:r>
    </w:p>
    <w:p w14:paraId="2EE36FE1" w14:textId="77777777" w:rsidR="007C0313" w:rsidRPr="007A0EB6" w:rsidRDefault="007C0313" w:rsidP="007C0313">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6647D660" w14:textId="77777777" w:rsidR="007C0313" w:rsidRPr="007A0EB6" w:rsidRDefault="007C0313" w:rsidP="007C0313">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7C0313">
        <w:rPr>
          <w:rStyle w:val="StyleUnderline"/>
          <w:highlight w:val="cyan"/>
        </w:rPr>
        <w:t>benefits were</w:t>
      </w:r>
      <w:r w:rsidRPr="007A0EB6">
        <w:rPr>
          <w:rStyle w:val="StyleUnderline"/>
        </w:rPr>
        <w:t xml:space="preserve"> very </w:t>
      </w:r>
      <w:r w:rsidRPr="007C0313">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pocketed most, </w:t>
      </w:r>
      <w:r w:rsidRPr="007C0313">
        <w:rPr>
          <w:rStyle w:val="StyleUnderline"/>
          <w:highlight w:val="cyan"/>
        </w:rPr>
        <w:t>but</w:t>
      </w:r>
      <w:r w:rsidRPr="007A0EB6">
        <w:rPr>
          <w:rStyle w:val="StyleUnderline"/>
        </w:rPr>
        <w:t xml:space="preserve"> even </w:t>
      </w:r>
      <w:r w:rsidRPr="007C0313">
        <w:rPr>
          <w:rStyle w:val="StyleUnderline"/>
          <w:highlight w:val="cyan"/>
        </w:rPr>
        <w:t>the</w:t>
      </w:r>
      <w:r w:rsidRPr="007A0EB6">
        <w:rPr>
          <w:rStyle w:val="StyleUnderline"/>
        </w:rPr>
        <w:t xml:space="preserve"> great </w:t>
      </w:r>
      <w:r w:rsidRPr="007C0313">
        <w:rPr>
          <w:rStyle w:val="Emphasis"/>
          <w:highlight w:val="cyan"/>
        </w:rPr>
        <w:t>mass</w:t>
      </w:r>
      <w:r w:rsidRPr="007C0313">
        <w:rPr>
          <w:rStyle w:val="StyleUnderline"/>
          <w:highlight w:val="cyan"/>
        </w:rPr>
        <w:t xml:space="preserve"> had</w:t>
      </w:r>
      <w:r w:rsidRPr="007A0EB6">
        <w:rPr>
          <w:sz w:val="16"/>
        </w:rPr>
        <w:t xml:space="preserve">, at least, </w:t>
      </w:r>
      <w:r w:rsidRPr="007A0EB6">
        <w:rPr>
          <w:rStyle w:val="StyleUnderline"/>
        </w:rPr>
        <w:t xml:space="preserve">a </w:t>
      </w:r>
      <w:r w:rsidRPr="007C0313">
        <w:rPr>
          <w:rStyle w:val="Emphasis"/>
          <w:highlight w:val="cyan"/>
        </w:rPr>
        <w:t>temporary</w:t>
      </w:r>
      <w:r w:rsidRPr="007C0313">
        <w:rPr>
          <w:rStyle w:val="StyleUnderline"/>
          <w:highlight w:val="cyan"/>
        </w:rPr>
        <w:t xml:space="preserve"> share</w:t>
      </w:r>
      <w:r w:rsidRPr="007A0EB6">
        <w:rPr>
          <w:sz w:val="16"/>
        </w:rPr>
        <w:t xml:space="preserve"> now and then. </w:t>
      </w:r>
      <w:r w:rsidRPr="007C0313">
        <w:rPr>
          <w:rStyle w:val="StyleUnderline"/>
          <w:highlight w:val="cyan"/>
        </w:rPr>
        <w:t>And that is</w:t>
      </w:r>
      <w:r w:rsidRPr="007A0EB6">
        <w:rPr>
          <w:rStyle w:val="StyleUnderline"/>
        </w:rPr>
        <w:t xml:space="preserve"> the reason </w:t>
      </w:r>
      <w:r w:rsidRPr="007C0313">
        <w:rPr>
          <w:rStyle w:val="StyleUnderline"/>
          <w:highlight w:val="cyan"/>
        </w:rPr>
        <w:t>why</w:t>
      </w:r>
      <w:r w:rsidRPr="007A0EB6">
        <w:rPr>
          <w:sz w:val="16"/>
        </w:rPr>
        <w:t xml:space="preserve">, since the dying-out of Owenism, </w:t>
      </w:r>
      <w:r w:rsidRPr="007A0EB6">
        <w:rPr>
          <w:rStyle w:val="StyleUnderline"/>
        </w:rPr>
        <w:t xml:space="preserve">there has been </w:t>
      </w:r>
      <w:r w:rsidRPr="007C0313">
        <w:rPr>
          <w:rStyle w:val="Emphasis"/>
          <w:highlight w:val="cyan"/>
        </w:rPr>
        <w:t>no Socialism</w:t>
      </w:r>
      <w:r w:rsidRPr="007A0EB6">
        <w:rPr>
          <w:sz w:val="16"/>
        </w:rPr>
        <w:t xml:space="preserve"> in England.34</w:t>
      </w:r>
    </w:p>
    <w:p w14:paraId="6CF81BF1" w14:textId="77777777" w:rsidR="007C0313" w:rsidRPr="007A0EB6" w:rsidRDefault="007C0313" w:rsidP="007C0313">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C0313">
        <w:rPr>
          <w:rStyle w:val="Emphasis"/>
          <w:highlight w:val="cyan"/>
        </w:rPr>
        <w:t>wealth</w:t>
      </w:r>
      <w:r w:rsidRPr="007C0313">
        <w:rPr>
          <w:rStyle w:val="StyleUnderline"/>
          <w:highlight w:val="cyan"/>
        </w:rPr>
        <w:t xml:space="preserve"> of</w:t>
      </w:r>
      <w:r w:rsidRPr="007A0EB6">
        <w:rPr>
          <w:rStyle w:val="StyleUnderline"/>
        </w:rPr>
        <w:t xml:space="preserve"> Great Britain’s </w:t>
      </w:r>
      <w:r w:rsidRPr="007C0313">
        <w:rPr>
          <w:rStyle w:val="StyleUnderline"/>
          <w:highlight w:val="cyan"/>
        </w:rPr>
        <w:t>bourgeoisie</w:t>
      </w:r>
      <w:r w:rsidRPr="007A0EB6">
        <w:rPr>
          <w:sz w:val="16"/>
        </w:rPr>
        <w:t xml:space="preserve">, some of it </w:t>
      </w:r>
      <w:r w:rsidRPr="007C0313">
        <w:rPr>
          <w:rStyle w:val="StyleUnderline"/>
          <w:highlight w:val="cyan"/>
        </w:rPr>
        <w:t>spread out</w:t>
      </w:r>
      <w:r w:rsidRPr="007A0EB6">
        <w:rPr>
          <w:rStyle w:val="StyleUnderline"/>
        </w:rPr>
        <w:t xml:space="preserve"> very </w:t>
      </w:r>
      <w:r w:rsidRPr="007C0313">
        <w:rPr>
          <w:rStyle w:val="Emphasis"/>
          <w:highlight w:val="cyan"/>
        </w:rPr>
        <w:t>unevenly</w:t>
      </w:r>
      <w:r w:rsidRPr="007A0EB6">
        <w:rPr>
          <w:rStyle w:val="StyleUnderline"/>
        </w:rPr>
        <w:t xml:space="preserve"> among skilled and unskilled workers, tended to dampen, and at times it seemed to </w:t>
      </w:r>
      <w:r w:rsidRPr="007C0313">
        <w:rPr>
          <w:rStyle w:val="Emphasis"/>
          <w:highlight w:val="cyan"/>
        </w:rPr>
        <w:t>extinguish</w:t>
      </w:r>
      <w:r w:rsidRPr="007C0313">
        <w:rPr>
          <w:rStyle w:val="StyleUnderline"/>
          <w:highlight w:val="cyan"/>
        </w:rPr>
        <w:t xml:space="preserve"> class struggle</w:t>
      </w:r>
      <w:r w:rsidRPr="007A0EB6">
        <w:rPr>
          <w:sz w:val="16"/>
        </w:rPr>
        <w:t>.</w:t>
      </w:r>
    </w:p>
    <w:p w14:paraId="0554E6D6" w14:textId="77777777" w:rsidR="007C0313" w:rsidRPr="007A0EB6" w:rsidRDefault="007C0313" w:rsidP="007C0313">
      <w:pPr>
        <w:rPr>
          <w:sz w:val="16"/>
        </w:rPr>
      </w:pPr>
      <w:r w:rsidRPr="007A0EB6">
        <w:rPr>
          <w:sz w:val="16"/>
        </w:rPr>
        <w:t xml:space="preserve">Within the working class, there was broad support for England’s empire. Engels wrote to Kautsky in Germany that the English workers shared the views of the capitalist class on “colonial policy,” </w:t>
      </w:r>
      <w:proofErr w:type="gramStart"/>
      <w:r w:rsidRPr="007A0EB6">
        <w:rPr>
          <w:sz w:val="16"/>
        </w:rPr>
        <w:t>that is to say on</w:t>
      </w:r>
      <w:proofErr w:type="gramEnd"/>
      <w:r w:rsidRPr="007A0EB6">
        <w:rPr>
          <w:sz w:val="16"/>
        </w:rPr>
        <w:t xml:space="preserve"> imperialism.</w:t>
      </w:r>
    </w:p>
    <w:p w14:paraId="25286401" w14:textId="77777777" w:rsidR="007C0313" w:rsidRPr="007A0EB6" w:rsidRDefault="007C0313" w:rsidP="007C0313">
      <w:pPr>
        <w:ind w:left="720"/>
        <w:rPr>
          <w:sz w:val="16"/>
        </w:rPr>
      </w:pPr>
      <w:r w:rsidRPr="007A0EB6">
        <w:rPr>
          <w:sz w:val="16"/>
        </w:rPr>
        <w:t xml:space="preserve">You ask me what the English workers think about colonial policy. Well, </w:t>
      </w:r>
      <w:proofErr w:type="gramStart"/>
      <w:r w:rsidRPr="007A0EB6">
        <w:rPr>
          <w:sz w:val="16"/>
        </w:rPr>
        <w:t>exactly the same</w:t>
      </w:r>
      <w:proofErr w:type="gramEnd"/>
      <w:r w:rsidRPr="007A0EB6">
        <w:rPr>
          <w:sz w:val="16"/>
        </w:rPr>
        <w:t xml:space="preserv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1991400D" w14:textId="77777777" w:rsidR="007C0313" w:rsidRPr="007A0EB6" w:rsidRDefault="007C0313" w:rsidP="007C0313">
      <w:pPr>
        <w:rPr>
          <w:sz w:val="16"/>
        </w:rPr>
      </w:pPr>
      <w:r w:rsidRPr="007A0EB6">
        <w:rPr>
          <w:rStyle w:val="StyleUnderline"/>
        </w:rPr>
        <w:t>The “</w:t>
      </w:r>
      <w:proofErr w:type="spellStart"/>
      <w:r w:rsidRPr="007C0313">
        <w:rPr>
          <w:rStyle w:val="Emphasis"/>
          <w:highlight w:val="cyan"/>
        </w:rPr>
        <w:t>bourgeoisification</w:t>
      </w:r>
      <w:proofErr w:type="spellEnd"/>
      <w:r w:rsidRPr="007C0313">
        <w:rPr>
          <w:rStyle w:val="StyleUnderline"/>
          <w:highlight w:val="cyan"/>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7C0313">
        <w:rPr>
          <w:rStyle w:val="StyleUnderline"/>
          <w:highlight w:val="cyan"/>
        </w:rPr>
        <w:t>led</w:t>
      </w:r>
      <w:r w:rsidRPr="007A0EB6">
        <w:rPr>
          <w:rStyle w:val="StyleUnderline"/>
        </w:rPr>
        <w:t xml:space="preserve"> this group of </w:t>
      </w:r>
      <w:r w:rsidRPr="007C0313">
        <w:rPr>
          <w:rStyle w:val="Emphasis"/>
          <w:highlight w:val="cyan"/>
        </w:rPr>
        <w:t>workers</w:t>
      </w:r>
      <w:r w:rsidRPr="007C0313">
        <w:rPr>
          <w:rStyle w:val="StyleUnderline"/>
          <w:highlight w:val="cyan"/>
        </w:rPr>
        <w:t xml:space="preserve"> to become</w:t>
      </w:r>
      <w:r w:rsidRPr="007A0EB6">
        <w:rPr>
          <w:rStyle w:val="StyleUnderline"/>
        </w:rPr>
        <w:t xml:space="preserve"> more </w:t>
      </w:r>
      <w:r w:rsidRPr="007C0313">
        <w:rPr>
          <w:rStyle w:val="StyleUnderline"/>
          <w:highlight w:val="cyan"/>
        </w:rPr>
        <w:t xml:space="preserve">politically </w:t>
      </w:r>
      <w:r w:rsidRPr="007C0313">
        <w:rPr>
          <w:rStyle w:val="Emphasis"/>
          <w:highlight w:val="cyan"/>
        </w:rPr>
        <w:t>conservative</w:t>
      </w:r>
      <w:r w:rsidRPr="007A0EB6">
        <w:rPr>
          <w:sz w:val="16"/>
        </w:rPr>
        <w:t>.36</w:t>
      </w:r>
    </w:p>
    <w:p w14:paraId="7452E359" w14:textId="77777777" w:rsidR="007C0313" w:rsidRPr="007A0EB6" w:rsidRDefault="007C0313" w:rsidP="007C0313">
      <w:pPr>
        <w:rPr>
          <w:sz w:val="16"/>
        </w:rPr>
      </w:pPr>
      <w:r w:rsidRPr="007A0EB6">
        <w:rPr>
          <w:sz w:val="16"/>
        </w:rPr>
        <w:t xml:space="preserve">While Britain’s privileged situation led to the apparent and relative strength of the trades unions, Marx </w:t>
      </w:r>
      <w:r w:rsidRPr="007C0313">
        <w:rPr>
          <w:rStyle w:val="StyleUnderline"/>
          <w:highlight w:val="cyan"/>
        </w:rPr>
        <w:t>and</w:t>
      </w:r>
      <w:r w:rsidRPr="007A0EB6">
        <w:rPr>
          <w:sz w:val="16"/>
        </w:rPr>
        <w:t xml:space="preserve"> Engels also argued that </w:t>
      </w:r>
      <w:r w:rsidRPr="007A0EB6">
        <w:rPr>
          <w:rStyle w:val="StyleUnderline"/>
        </w:rPr>
        <w:t xml:space="preserve">it also </w:t>
      </w:r>
      <w:r w:rsidRPr="007C0313">
        <w:rPr>
          <w:rStyle w:val="StyleUnderline"/>
          <w:highlight w:val="cyan"/>
        </w:rPr>
        <w:t>brought</w:t>
      </w:r>
      <w:r w:rsidRPr="007A0EB6">
        <w:rPr>
          <w:rStyle w:val="StyleUnderline"/>
        </w:rPr>
        <w:t xml:space="preserve"> about the </w:t>
      </w:r>
      <w:r w:rsidRPr="007C0313">
        <w:rPr>
          <w:rStyle w:val="Emphasis"/>
          <w:highlight w:val="cyan"/>
        </w:rPr>
        <w:t>corruption</w:t>
      </w:r>
      <w:r w:rsidRPr="007C0313">
        <w:rPr>
          <w:rStyle w:val="StyleUnderline"/>
          <w:highlight w:val="cyan"/>
        </w:rPr>
        <w:t xml:space="preserve"> of</w:t>
      </w:r>
      <w:r w:rsidRPr="007A0EB6">
        <w:rPr>
          <w:rStyle w:val="StyleUnderline"/>
        </w:rPr>
        <w:t xml:space="preserve"> the labor </w:t>
      </w:r>
      <w:r w:rsidRPr="007C0313">
        <w:rPr>
          <w:rStyle w:val="Emphasis"/>
          <w:highlight w:val="cyan"/>
        </w:rPr>
        <w:t>union</w:t>
      </w:r>
      <w:r w:rsidRPr="007A0EB6">
        <w:rPr>
          <w:rStyle w:val="StyleUnderline"/>
        </w:rPr>
        <w:t xml:space="preserve"> official</w:t>
      </w:r>
      <w:r w:rsidRPr="007C0313">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7C0313">
        <w:rPr>
          <w:rStyle w:val="StyleUnderline"/>
          <w:highlight w:val="cyan"/>
        </w:rPr>
        <w:t>who</w:t>
      </w:r>
      <w:r w:rsidRPr="007A0EB6">
        <w:rPr>
          <w:rStyle w:val="StyleUnderline"/>
        </w:rPr>
        <w:t xml:space="preserve"> partnered with the bosses </w:t>
      </w:r>
      <w:r w:rsidRPr="007C0313">
        <w:rPr>
          <w:rStyle w:val="StyleUnderline"/>
          <w:highlight w:val="cyan"/>
        </w:rPr>
        <w:t>kept</w:t>
      </w:r>
      <w:r w:rsidRPr="007A0EB6">
        <w:rPr>
          <w:rStyle w:val="StyleUnderline"/>
        </w:rPr>
        <w:t xml:space="preserve"> union </w:t>
      </w:r>
      <w:r w:rsidRPr="007C0313">
        <w:rPr>
          <w:rStyle w:val="StyleUnderline"/>
          <w:highlight w:val="cyan"/>
        </w:rPr>
        <w:t xml:space="preserve">activity </w:t>
      </w:r>
      <w:r w:rsidRPr="007C0313">
        <w:rPr>
          <w:rStyle w:val="Emphasis"/>
          <w:highlight w:val="cyan"/>
        </w:rPr>
        <w:t>confined</w:t>
      </w:r>
      <w:r w:rsidRPr="007C0313">
        <w:rPr>
          <w:rStyle w:val="StyleUnderline"/>
          <w:highlight w:val="cyan"/>
        </w:rPr>
        <w:t xml:space="preserve"> to</w:t>
      </w:r>
      <w:r w:rsidRPr="007A0EB6">
        <w:rPr>
          <w:rStyle w:val="StyleUnderline"/>
        </w:rPr>
        <w:t xml:space="preserve"> a </w:t>
      </w:r>
      <w:r w:rsidRPr="007C0313">
        <w:rPr>
          <w:rStyle w:val="StyleUnderline"/>
          <w:highlight w:val="cyan"/>
        </w:rPr>
        <w:t>regular</w:t>
      </w:r>
      <w:r w:rsidRPr="007A0EB6">
        <w:rPr>
          <w:rStyle w:val="StyleUnderline"/>
        </w:rPr>
        <w:t xml:space="preserve"> round of </w:t>
      </w:r>
      <w:r w:rsidRPr="007C0313">
        <w:rPr>
          <w:rStyle w:val="Emphasis"/>
          <w:highlight w:val="cyan"/>
        </w:rPr>
        <w:t>strikes</w:t>
      </w:r>
      <w:r w:rsidRPr="007C0313">
        <w:rPr>
          <w:rStyle w:val="StyleUnderline"/>
          <w:highlight w:val="cyan"/>
        </w:rPr>
        <w:t xml:space="preserve"> over wages, without </w:t>
      </w:r>
      <w:r w:rsidRPr="007C0313">
        <w:rPr>
          <w:rStyle w:val="Emphasis"/>
          <w:highlight w:val="cyan"/>
        </w:rPr>
        <w:t>challenging</w:t>
      </w:r>
      <w:r w:rsidRPr="007C0313">
        <w:rPr>
          <w:rStyle w:val="StyleUnderline"/>
          <w:highlight w:val="cyan"/>
        </w:rPr>
        <w:t xml:space="preserve"> the </w:t>
      </w:r>
      <w:r w:rsidRPr="007C0313">
        <w:rPr>
          <w:rStyle w:val="Emphasis"/>
          <w:highlight w:val="cyan"/>
        </w:rPr>
        <w:t>capitalist class</w:t>
      </w:r>
      <w:r w:rsidRPr="007A0EB6">
        <w:rPr>
          <w:sz w:val="16"/>
        </w:rPr>
        <w:t xml:space="preserve"> in order to improve conditions for all workers.</w:t>
      </w:r>
    </w:p>
    <w:p w14:paraId="2AE8C91D" w14:textId="77777777" w:rsidR="007C0313" w:rsidRPr="00F1799A" w:rsidRDefault="007C0313" w:rsidP="007C0313">
      <w:pPr>
        <w:rPr>
          <w:sz w:val="16"/>
        </w:rPr>
      </w:pPr>
      <w:r w:rsidRPr="007C0313">
        <w:rPr>
          <w:rStyle w:val="Emphasis"/>
          <w:highlight w:val="cyan"/>
        </w:rPr>
        <w:t>Corruption</w:t>
      </w:r>
      <w:r w:rsidRPr="007C0313">
        <w:rPr>
          <w:rStyle w:val="StyleUnderline"/>
          <w:highlight w:val="cyan"/>
        </w:rPr>
        <w:t xml:space="preserve"> arose</w:t>
      </w:r>
      <w:r w:rsidRPr="00F1799A">
        <w:rPr>
          <w:rStyle w:val="StyleUnderline"/>
        </w:rPr>
        <w:t xml:space="preserve"> out </w:t>
      </w:r>
      <w:r w:rsidRPr="007C0313">
        <w:rPr>
          <w:rStyle w:val="StyleUnderline"/>
          <w:highlight w:val="cyan"/>
        </w:rPr>
        <w:t>of</w:t>
      </w:r>
      <w:r w:rsidRPr="00F1799A">
        <w:rPr>
          <w:rStyle w:val="StyleUnderline"/>
        </w:rPr>
        <w:t xml:space="preserve"> class </w:t>
      </w:r>
      <w:r w:rsidRPr="007C0313">
        <w:rPr>
          <w:rStyle w:val="Emphasis"/>
          <w:highlight w:val="cyan"/>
        </w:rPr>
        <w:t>collaboration</w:t>
      </w:r>
      <w:r w:rsidRPr="00F1799A">
        <w:rPr>
          <w:rStyle w:val="StyleUnderline"/>
        </w:rPr>
        <w:t xml:space="preserve">, the close working relationship between </w:t>
      </w:r>
      <w:r w:rsidRPr="00F1799A">
        <w:rPr>
          <w:rStyle w:val="Emphasis"/>
        </w:rPr>
        <w:t>bosses</w:t>
      </w:r>
      <w:r w:rsidRPr="00F1799A">
        <w:rPr>
          <w:rStyle w:val="StyleUnderline"/>
        </w:rPr>
        <w:t xml:space="preserve"> and union officials</w:t>
      </w:r>
      <w:r w:rsidRPr="00F1799A">
        <w:rPr>
          <w:sz w:val="16"/>
        </w:rPr>
        <w:t xml:space="preserve"> in business world </w:t>
      </w:r>
      <w:r w:rsidRPr="00F1799A">
        <w:rPr>
          <w:rStyle w:val="StyleUnderline"/>
        </w:rPr>
        <w:t xml:space="preserve">and the partnership </w:t>
      </w:r>
      <w:r w:rsidRPr="007C0313">
        <w:rPr>
          <w:rStyle w:val="StyleUnderline"/>
          <w:highlight w:val="cyan"/>
        </w:rPr>
        <w:t>between</w:t>
      </w:r>
      <w:r w:rsidRPr="00F1799A">
        <w:rPr>
          <w:rStyle w:val="StyleUnderline"/>
        </w:rPr>
        <w:t xml:space="preserve"> the </w:t>
      </w:r>
      <w:r w:rsidRPr="007C0313">
        <w:rPr>
          <w:rStyle w:val="Emphasis"/>
          <w:highlight w:val="cyan"/>
        </w:rPr>
        <w:t>unions</w:t>
      </w:r>
      <w:r w:rsidRPr="007C0313">
        <w:rPr>
          <w:rStyle w:val="StyleUnderline"/>
          <w:highlight w:val="cyan"/>
        </w:rPr>
        <w:t xml:space="preserve"> and</w:t>
      </w:r>
      <w:r w:rsidRPr="00F1799A">
        <w:rPr>
          <w:rStyle w:val="StyleUnderline"/>
        </w:rPr>
        <w:t xml:space="preserve"> the </w:t>
      </w:r>
      <w:r w:rsidRPr="007C0313">
        <w:rPr>
          <w:rStyle w:val="Emphasis"/>
          <w:highlight w:val="cyan"/>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3F783A12" w14:textId="77777777" w:rsidR="007C0313" w:rsidRPr="00F1799A" w:rsidRDefault="007C0313" w:rsidP="007C0313">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proofErr w:type="spellStart"/>
      <w:r w:rsidRPr="00F1799A">
        <w:rPr>
          <w:rStyle w:val="Emphasis"/>
        </w:rPr>
        <w:t>bourgeoisification</w:t>
      </w:r>
      <w:proofErr w:type="spellEnd"/>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0258AAE5" w14:textId="77777777" w:rsidR="007C0313" w:rsidRPr="00F1799A" w:rsidRDefault="007C0313" w:rsidP="007C0313">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xml:space="preserve">. The division of [British] society into innumerable strata, each recognized without question, each with its own pride but also its inborn respect for its ‘betters’ and ‘superiors,’ is so old and firmly established the bourgeois still find it </w:t>
      </w:r>
      <w:proofErr w:type="gramStart"/>
      <w:r w:rsidRPr="00F1799A">
        <w:rPr>
          <w:sz w:val="16"/>
        </w:rPr>
        <w:t>fairly easy</w:t>
      </w:r>
      <w:proofErr w:type="gramEnd"/>
      <w:r w:rsidRPr="00F1799A">
        <w:rPr>
          <w:sz w:val="16"/>
        </w:rPr>
        <w:t xml:space="preserve"> to get their bait accepted.38</w:t>
      </w:r>
    </w:p>
    <w:p w14:paraId="1EA0CB51" w14:textId="77777777" w:rsidR="007C0313" w:rsidRPr="00F1799A" w:rsidRDefault="007C0313" w:rsidP="007C0313">
      <w:pPr>
        <w:rPr>
          <w:sz w:val="16"/>
        </w:rPr>
      </w:pPr>
      <w:r w:rsidRPr="00F1799A">
        <w:rPr>
          <w:sz w:val="16"/>
        </w:rPr>
        <w:t xml:space="preserve">The problem then was not simply that as a result of the British “monopoly of world trade” that there existed an “aristocracy of labor” and “corrupted leaders,” but that also </w:t>
      </w:r>
      <w:r w:rsidRPr="007C0313">
        <w:rPr>
          <w:rStyle w:val="StyleUnderline"/>
          <w:highlight w:val="cyan"/>
        </w:rPr>
        <w:t>ordinary 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7C0313">
        <w:rPr>
          <w:rStyle w:val="Emphasis"/>
          <w:highlight w:val="cyan"/>
        </w:rPr>
        <w:t>accepted</w:t>
      </w:r>
      <w:r w:rsidRPr="007C0313">
        <w:rPr>
          <w:rStyle w:val="StyleUnderline"/>
          <w:highlight w:val="cyan"/>
        </w:rPr>
        <w:t xml:space="preserve"> their</w:t>
      </w:r>
      <w:r w:rsidRPr="00F1799A">
        <w:rPr>
          <w:sz w:val="16"/>
        </w:rPr>
        <w:t xml:space="preserve"> fairly </w:t>
      </w:r>
      <w:r w:rsidRPr="007C0313">
        <w:rPr>
          <w:rStyle w:val="StyleUnderline"/>
          <w:highlight w:val="cyan"/>
        </w:rPr>
        <w:t xml:space="preserve">comfortable place in the </w:t>
      </w:r>
      <w:r w:rsidRPr="007C0313">
        <w:rPr>
          <w:rStyle w:val="Emphasis"/>
          <w:highlight w:val="cyan"/>
        </w:rPr>
        <w:t>middle</w:t>
      </w:r>
      <w:r w:rsidRPr="00F1799A">
        <w:rPr>
          <w:rStyle w:val="StyleUnderline"/>
        </w:rPr>
        <w:t xml:space="preserve"> ranges, </w:t>
      </w:r>
      <w:r w:rsidRPr="007C0313">
        <w:rPr>
          <w:rStyle w:val="StyleUnderline"/>
          <w:highlight w:val="cyan"/>
        </w:rPr>
        <w:t>or had become</w:t>
      </w:r>
      <w:r w:rsidRPr="00F1799A">
        <w:rPr>
          <w:rStyle w:val="StyleUnderline"/>
        </w:rPr>
        <w:t xml:space="preserve"> demoralized and </w:t>
      </w:r>
      <w:r w:rsidRPr="007C0313">
        <w:rPr>
          <w:rStyle w:val="Emphasis"/>
          <w:highlight w:val="cyan"/>
        </w:rPr>
        <w:t>dejected</w:t>
      </w:r>
      <w:r w:rsidRPr="00F1799A">
        <w:rPr>
          <w:rStyle w:val="StyleUnderline"/>
        </w:rPr>
        <w:t xml:space="preserve"> by their abysmal poverty </w:t>
      </w:r>
      <w:r w:rsidRPr="00F1799A">
        <w:rPr>
          <w:sz w:val="16"/>
        </w:rPr>
        <w:t xml:space="preserve">among the labor plebs. </w:t>
      </w:r>
      <w:r w:rsidRPr="007C0313">
        <w:rPr>
          <w:rStyle w:val="StyleUnderline"/>
          <w:highlight w:val="cyan"/>
        </w:rPr>
        <w:t xml:space="preserve">Without real </w:t>
      </w:r>
      <w:r w:rsidRPr="007C0313">
        <w:rPr>
          <w:rStyle w:val="Emphasis"/>
          <w:highlight w:val="cyan"/>
        </w:rPr>
        <w:t>class struggle</w:t>
      </w:r>
      <w:r w:rsidRPr="007C0313">
        <w:rPr>
          <w:rStyle w:val="StyleUnderline"/>
          <w:highlight w:val="cyan"/>
        </w:rPr>
        <w:t>, not simply</w:t>
      </w:r>
      <w:r w:rsidRPr="00F1799A">
        <w:rPr>
          <w:sz w:val="16"/>
        </w:rPr>
        <w:t xml:space="preserve"> the </w:t>
      </w:r>
      <w:r w:rsidRPr="00E45C5D">
        <w:rPr>
          <w:rStyle w:val="StyleUnderline"/>
        </w:rPr>
        <w:t xml:space="preserve">routine </w:t>
      </w:r>
      <w:r w:rsidRPr="007C0313">
        <w:rPr>
          <w:rStyle w:val="Emphasis"/>
          <w:highlight w:val="cyan"/>
        </w:rPr>
        <w:t>strikes</w:t>
      </w:r>
      <w:r w:rsidRPr="00F1799A">
        <w:rPr>
          <w:rStyle w:val="StyleUnderline"/>
        </w:rPr>
        <w:t xml:space="preserve"> over wages, </w:t>
      </w:r>
      <w:r w:rsidRPr="007C0313">
        <w:rPr>
          <w:rStyle w:val="StyleUnderline"/>
          <w:highlight w:val="cyan"/>
        </w:rPr>
        <w:t>but</w:t>
      </w:r>
      <w:r w:rsidRPr="00F1799A">
        <w:rPr>
          <w:sz w:val="16"/>
        </w:rPr>
        <w:t xml:space="preserve"> class struggles that tended to embrace the entire working class and lead it into </w:t>
      </w:r>
      <w:r w:rsidRPr="007C0313">
        <w:rPr>
          <w:rStyle w:val="Emphasis"/>
          <w:highlight w:val="cyan"/>
        </w:rPr>
        <w:t>conflict</w:t>
      </w:r>
      <w:r w:rsidRPr="007C0313">
        <w:rPr>
          <w:rStyle w:val="StyleUnderline"/>
          <w:highlight w:val="cyan"/>
        </w:rPr>
        <w:t xml:space="preserve"> with</w:t>
      </w:r>
      <w:r w:rsidRPr="00F1799A">
        <w:rPr>
          <w:rStyle w:val="StyleUnderline"/>
        </w:rPr>
        <w:t xml:space="preserve"> the </w:t>
      </w:r>
      <w:r w:rsidRPr="007C0313">
        <w:rPr>
          <w:rStyle w:val="Emphasis"/>
          <w:highlight w:val="cyan"/>
        </w:rPr>
        <w:t>employers</w:t>
      </w:r>
      <w:r w:rsidRPr="007C0313">
        <w:rPr>
          <w:rStyle w:val="StyleUnderline"/>
          <w:highlight w:val="cyan"/>
        </w:rPr>
        <w:t xml:space="preserve"> as a class, workers became</w:t>
      </w:r>
      <w:r w:rsidRPr="00F1799A">
        <w:rPr>
          <w:sz w:val="16"/>
        </w:rPr>
        <w:t xml:space="preserve">, as Marx had suggested decades before, </w:t>
      </w:r>
      <w:r w:rsidRPr="00F1799A">
        <w:rPr>
          <w:rStyle w:val="StyleUnderline"/>
        </w:rPr>
        <w:t>“</w:t>
      </w:r>
      <w:r w:rsidRPr="007C0313">
        <w:rPr>
          <w:rStyle w:val="Emphasis"/>
          <w:highlight w:val="cyan"/>
        </w:rPr>
        <w:t>apathetic</w:t>
      </w:r>
      <w:r w:rsidRPr="00F1799A">
        <w:rPr>
          <w:rStyle w:val="StyleUnderline"/>
        </w:rPr>
        <w:t xml:space="preserve">, thoughtless, more or less well-fed </w:t>
      </w:r>
      <w:r w:rsidRPr="007C0313">
        <w:rPr>
          <w:rStyle w:val="Emphasis"/>
          <w:highlight w:val="cyan"/>
        </w:rPr>
        <w:t>instruments of production</w:t>
      </w:r>
      <w:r w:rsidRPr="00F1799A">
        <w:rPr>
          <w:rStyle w:val="StyleUnderline"/>
        </w:rPr>
        <w:t>.”</w:t>
      </w:r>
      <w:r w:rsidRPr="00F1799A">
        <w:rPr>
          <w:sz w:val="16"/>
        </w:rPr>
        <w:t>39</w:t>
      </w:r>
    </w:p>
    <w:p w14:paraId="19A497C8" w14:textId="77777777" w:rsidR="007C0313" w:rsidRDefault="007C0313" w:rsidP="007C0313">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5A5F845C" w14:textId="77777777" w:rsidR="007C0313" w:rsidRDefault="007C0313" w:rsidP="007C0313">
      <w:r w:rsidRPr="00663DB1">
        <w:rPr>
          <w:rStyle w:val="Style13ptBold"/>
        </w:rPr>
        <w:t>Derber 23</w:t>
      </w:r>
      <w:r>
        <w:t xml:space="preserve"> [</w:t>
      </w:r>
      <w:r w:rsidRPr="00663DB1">
        <w:t xml:space="preserve">Charles Derber (Professor of Sociology, Boston College; Ph.D., University of Chicago) and Suren </w:t>
      </w:r>
      <w:proofErr w:type="spellStart"/>
      <w:r w:rsidRPr="00663DB1">
        <w:t>Moodliar</w:t>
      </w:r>
      <w:proofErr w:type="spellEnd"/>
      <w:r w:rsidRPr="00663DB1">
        <w:t xml:space="preserve">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1D6599D0" w14:textId="77777777" w:rsidR="007C0313" w:rsidRPr="00663DB1" w:rsidRDefault="007C0313" w:rsidP="007C0313">
      <w:pPr>
        <w:rPr>
          <w:sz w:val="16"/>
        </w:rPr>
      </w:pPr>
      <w:r w:rsidRPr="00663DB1">
        <w:rPr>
          <w:sz w:val="16"/>
        </w:rPr>
        <w:t xml:space="preserve">The idea of </w:t>
      </w:r>
      <w:r w:rsidRPr="00663DB1">
        <w:rPr>
          <w:rStyle w:val="StyleUnderline"/>
        </w:rPr>
        <w:t xml:space="preserve">a </w:t>
      </w:r>
      <w:r w:rsidRPr="007C0313">
        <w:rPr>
          <w:rStyle w:val="StyleUnderline"/>
          <w:highlight w:val="cyan"/>
        </w:rPr>
        <w:t xml:space="preserve">global </w:t>
      </w:r>
      <w:r w:rsidRPr="007C0313">
        <w:rPr>
          <w:rStyle w:val="Emphasis"/>
          <w:highlight w:val="cyan"/>
        </w:rPr>
        <w:t>extinction</w:t>
      </w:r>
      <w:r w:rsidRPr="00663DB1">
        <w:rPr>
          <w:rStyle w:val="Emphasis"/>
        </w:rPr>
        <w:t xml:space="preserve"> triangle</w:t>
      </w:r>
      <w:r w:rsidRPr="00663DB1">
        <w:rPr>
          <w:rStyle w:val="StyleUnderline"/>
        </w:rPr>
        <w:t xml:space="preserve"> </w:t>
      </w:r>
      <w:r w:rsidRPr="007C0313">
        <w:rPr>
          <w:rStyle w:val="StyleUnderline"/>
          <w:highlight w:val="cyan"/>
        </w:rPr>
        <w:t xml:space="preserve">linking </w:t>
      </w:r>
      <w:r w:rsidRPr="007C0313">
        <w:rPr>
          <w:rStyle w:val="Emphasis"/>
          <w:highlight w:val="cyan"/>
        </w:rPr>
        <w:t>capitalism</w:t>
      </w:r>
      <w:r w:rsidRPr="00663DB1">
        <w:rPr>
          <w:rStyle w:val="StyleUnderline"/>
        </w:rPr>
        <w:t>, environmental destruction</w:t>
      </w:r>
      <w:r w:rsidRPr="00663DB1">
        <w:rPr>
          <w:sz w:val="16"/>
        </w:rPr>
        <w:t xml:space="preserve"> (including </w:t>
      </w:r>
      <w:r w:rsidRPr="007C0313">
        <w:rPr>
          <w:rStyle w:val="Emphasis"/>
          <w:highlight w:val="cyan"/>
        </w:rPr>
        <w:t>climate change</w:t>
      </w:r>
      <w:r w:rsidRPr="007C0313">
        <w:rPr>
          <w:rStyle w:val="StyleUnderline"/>
          <w:highlight w:val="cyan"/>
        </w:rPr>
        <w:t xml:space="preserve">, </w:t>
      </w:r>
      <w:r w:rsidRPr="007C0313">
        <w:rPr>
          <w:rStyle w:val="Emphasis"/>
          <w:highlight w:val="cyan"/>
        </w:rPr>
        <w:t>pandemics</w:t>
      </w:r>
      <w:r w:rsidRPr="00663DB1">
        <w:rPr>
          <w:rStyle w:val="StyleUnderline"/>
        </w:rPr>
        <w:t xml:space="preserve">, and </w:t>
      </w:r>
      <w:r w:rsidRPr="007C0313">
        <w:rPr>
          <w:rStyle w:val="Emphasis"/>
          <w:highlight w:val="cyan"/>
        </w:rPr>
        <w:t>biod</w:t>
      </w:r>
      <w:r w:rsidRPr="00663DB1">
        <w:rPr>
          <w:sz w:val="16"/>
        </w:rPr>
        <w:t xml:space="preserve">iversity </w:t>
      </w:r>
      <w:r w:rsidRPr="007C0313">
        <w:rPr>
          <w:rStyle w:val="StyleUnderline"/>
          <w:highlight w:val="cyan"/>
        </w:rPr>
        <w:t>collapse</w:t>
      </w:r>
      <w:r w:rsidRPr="00663DB1">
        <w:rPr>
          <w:sz w:val="16"/>
        </w:rPr>
        <w:t xml:space="preserve">), </w:t>
      </w:r>
      <w:r w:rsidRPr="007C0313">
        <w:rPr>
          <w:rStyle w:val="StyleUnderline"/>
          <w:highlight w:val="cyan"/>
        </w:rPr>
        <w:t xml:space="preserve">and </w:t>
      </w:r>
      <w:r w:rsidRPr="007C0313">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7C0313">
        <w:rPr>
          <w:rStyle w:val="StyleUnderline"/>
          <w:highlight w:val="cyan"/>
        </w:rPr>
        <w:t>movements</w:t>
      </w:r>
      <w:r w:rsidRPr="00663DB1">
        <w:rPr>
          <w:sz w:val="16"/>
        </w:rPr>
        <w:t xml:space="preserve"> – </w:t>
      </w:r>
      <w:r w:rsidRPr="007C0313">
        <w:rPr>
          <w:rStyle w:val="Emphasis"/>
          <w:highlight w:val="cyan"/>
        </w:rPr>
        <w:t>avoid</w:t>
      </w:r>
      <w:r w:rsidRPr="00663DB1">
        <w:rPr>
          <w:rStyle w:val="StyleUnderline"/>
        </w:rPr>
        <w:t xml:space="preserve"> the </w:t>
      </w:r>
      <w:r w:rsidRPr="007C0313">
        <w:rPr>
          <w:rStyle w:val="StyleUnderline"/>
          <w:highlight w:val="cyan"/>
        </w:rPr>
        <w:t>subject of</w:t>
      </w:r>
      <w:r w:rsidRPr="00663DB1">
        <w:rPr>
          <w:rStyle w:val="StyleUnderline"/>
        </w:rPr>
        <w:t xml:space="preserve"> the </w:t>
      </w:r>
      <w:r w:rsidRPr="007C0313">
        <w:rPr>
          <w:rStyle w:val="Emphasis"/>
          <w:highlight w:val="cyan"/>
        </w:rPr>
        <w:t>capitalist</w:t>
      </w:r>
      <w:r w:rsidRPr="007C0313">
        <w:rPr>
          <w:rStyle w:val="StyleUnderline"/>
          <w:highlight w:val="cyan"/>
        </w:rPr>
        <w:t xml:space="preserve"> system and</w:t>
      </w:r>
      <w:r w:rsidRPr="00663DB1">
        <w:rPr>
          <w:rStyle w:val="StyleUnderline"/>
        </w:rPr>
        <w:t xml:space="preserve"> the </w:t>
      </w:r>
      <w:r w:rsidRPr="007C0313">
        <w:rPr>
          <w:rStyle w:val="StyleUnderline"/>
          <w:highlight w:val="cyan"/>
        </w:rPr>
        <w:t xml:space="preserve">need for systemic </w:t>
      </w:r>
      <w:r w:rsidRPr="007C0313">
        <w:rPr>
          <w:rStyle w:val="Emphasis"/>
          <w:highlight w:val="cyan"/>
        </w:rPr>
        <w:t>transformation</w:t>
      </w:r>
      <w:r w:rsidRPr="00663DB1">
        <w:rPr>
          <w:sz w:val="16"/>
        </w:rPr>
        <w:t xml:space="preserve"> like the plague.</w:t>
      </w:r>
    </w:p>
    <w:p w14:paraId="5DCA729D" w14:textId="77777777" w:rsidR="007C0313" w:rsidRPr="00663DB1" w:rsidRDefault="007C0313" w:rsidP="007C0313">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A9BD7C3" w14:textId="77777777" w:rsidR="007C0313" w:rsidRPr="00663DB1" w:rsidRDefault="007C0313" w:rsidP="007C0313">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7C0313">
        <w:rPr>
          <w:rStyle w:val="StyleUnderline"/>
          <w:highlight w:val="cyan"/>
        </w:rPr>
        <w:t>things</w:t>
      </w:r>
      <w:r w:rsidRPr="00663DB1">
        <w:rPr>
          <w:rStyle w:val="StyleUnderline"/>
        </w:rPr>
        <w:t xml:space="preserve"> that are </w:t>
      </w:r>
      <w:r w:rsidRPr="007C0313">
        <w:rPr>
          <w:rStyle w:val="Emphasis"/>
          <w:highlight w:val="cyan"/>
        </w:rPr>
        <w:t>necessary</w:t>
      </w:r>
      <w:r w:rsidRPr="007C0313">
        <w:rPr>
          <w:rStyle w:val="StyleUnderline"/>
          <w:highlight w:val="cyan"/>
        </w:rPr>
        <w:t xml:space="preserve"> to lower </w:t>
      </w:r>
      <w:r w:rsidRPr="007C0313">
        <w:rPr>
          <w:rStyle w:val="Emphasis"/>
          <w:highlight w:val="cyan"/>
        </w:rPr>
        <w:t>emissions</w:t>
      </w:r>
      <w:r w:rsidRPr="00663DB1">
        <w:rPr>
          <w:rStyle w:val="StyleUnderline"/>
        </w:rPr>
        <w:t xml:space="preserve"> because those things </w:t>
      </w:r>
      <w:r w:rsidRPr="00663DB1">
        <w:rPr>
          <w:rStyle w:val="Emphasis"/>
        </w:rPr>
        <w:t xml:space="preserve">fundamentally </w:t>
      </w:r>
      <w:r w:rsidRPr="007C0313">
        <w:rPr>
          <w:rStyle w:val="Emphasis"/>
          <w:highlight w:val="cyan"/>
        </w:rPr>
        <w:t>conflict</w:t>
      </w:r>
      <w:r w:rsidRPr="007C0313">
        <w:rPr>
          <w:rStyle w:val="StyleUnderline"/>
          <w:highlight w:val="cyan"/>
        </w:rPr>
        <w:t xml:space="preserve"> with</w:t>
      </w:r>
      <w:r w:rsidRPr="00663DB1">
        <w:rPr>
          <w:rStyle w:val="StyleUnderline"/>
        </w:rPr>
        <w:t xml:space="preserve"> deregulated </w:t>
      </w:r>
      <w:r w:rsidRPr="007C0313">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7C0313">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7C0313">
        <w:rPr>
          <w:rStyle w:val="Emphasis"/>
          <w:highlight w:val="cyan"/>
        </w:rPr>
        <w:t>threaten</w:t>
      </w:r>
      <w:r w:rsidRPr="00663DB1">
        <w:rPr>
          <w:rStyle w:val="StyleUnderline"/>
        </w:rPr>
        <w:t xml:space="preserve">ing to </w:t>
      </w:r>
      <w:r w:rsidRPr="007C0313">
        <w:rPr>
          <w:rStyle w:val="StyleUnderline"/>
          <w:highlight w:val="cyan"/>
        </w:rPr>
        <w:t xml:space="preserve">an </w:t>
      </w:r>
      <w:r w:rsidRPr="007C0313">
        <w:rPr>
          <w:rStyle w:val="Emphasis"/>
          <w:highlight w:val="cyan"/>
        </w:rPr>
        <w:t>elite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07B12ECE" w14:textId="77777777" w:rsidR="007C0313" w:rsidRPr="00663DB1" w:rsidRDefault="007C0313" w:rsidP="007C0313">
      <w:pPr>
        <w:rPr>
          <w:sz w:val="16"/>
        </w:rPr>
      </w:pPr>
      <w:r w:rsidRPr="00663DB1">
        <w:rPr>
          <w:sz w:val="16"/>
        </w:rPr>
        <w:t xml:space="preserve">Klein acknowledges that “autocratic industrial socialism” can also cause climate </w:t>
      </w:r>
      <w:proofErr w:type="gramStart"/>
      <w:r w:rsidRPr="00663DB1">
        <w:rPr>
          <w:sz w:val="16"/>
        </w:rPr>
        <w:t>change, but</w:t>
      </w:r>
      <w:proofErr w:type="gramEnd"/>
      <w:r w:rsidRPr="00663DB1">
        <w:rPr>
          <w:sz w:val="16"/>
        </w:rPr>
        <w:t xml:space="preserve"> argues that </w:t>
      </w:r>
      <w:r w:rsidRPr="00663DB1">
        <w:rPr>
          <w:rStyle w:val="StyleUnderline"/>
        </w:rPr>
        <w:t xml:space="preserve">the ruling capitalist model is the major risk and </w:t>
      </w:r>
      <w:r w:rsidRPr="007C0313">
        <w:rPr>
          <w:rStyle w:val="StyleUnderline"/>
          <w:highlight w:val="cyan"/>
        </w:rPr>
        <w:t xml:space="preserve">we </w:t>
      </w:r>
      <w:r w:rsidRPr="007C0313">
        <w:rPr>
          <w:rStyle w:val="Emphasis"/>
          <w:highlight w:val="cyan"/>
        </w:rPr>
        <w:t>need</w:t>
      </w:r>
      <w:r w:rsidRPr="00663DB1">
        <w:rPr>
          <w:rStyle w:val="StyleUnderline"/>
        </w:rPr>
        <w:t xml:space="preserve"> to pursue a </w:t>
      </w:r>
      <w:r w:rsidRPr="007C0313">
        <w:rPr>
          <w:rStyle w:val="Emphasis"/>
          <w:highlight w:val="cyan"/>
        </w:rPr>
        <w:t>democratic “eco-socialism”</w:t>
      </w:r>
      <w:r w:rsidRPr="00663DB1">
        <w:rPr>
          <w:rStyle w:val="StyleUnderline"/>
        </w:rPr>
        <w:t xml:space="preserve"> to </w:t>
      </w:r>
      <w:r w:rsidRPr="00663DB1">
        <w:rPr>
          <w:rStyle w:val="Emphasis"/>
        </w:rPr>
        <w:t>save the planet</w:t>
      </w:r>
      <w:r w:rsidRPr="00663DB1">
        <w:rPr>
          <w:sz w:val="16"/>
        </w:rPr>
        <w:t xml:space="preserve">. </w:t>
      </w:r>
    </w:p>
    <w:p w14:paraId="335D5BF2" w14:textId="77777777" w:rsidR="007C0313" w:rsidRDefault="007C0313" w:rsidP="007C0313">
      <w:r>
        <w:t>&lt;&lt;TEXT CONDENSED, NONE OMITTED&gt;&gt;</w:t>
      </w:r>
    </w:p>
    <w:p w14:paraId="1F9D14DA" w14:textId="77777777" w:rsidR="007C0313" w:rsidRDefault="007C0313" w:rsidP="007C0313">
      <w:pPr>
        <w:rPr>
          <w:sz w:val="12"/>
          <w:szCs w:val="12"/>
        </w:rPr>
      </w:pPr>
      <w:r w:rsidRPr="00663DB1">
        <w:rPr>
          <w:sz w:val="12"/>
        </w:rPr>
        <w:t xml:space="preserve">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663DB1">
        <w:rPr>
          <w:sz w:val="12"/>
        </w:rPr>
        <w:t>mesmerising</w:t>
      </w:r>
      <w:proofErr w:type="spellEnd"/>
      <w:r w:rsidRPr="00663DB1">
        <w:rPr>
          <w:sz w:val="12"/>
        </w:rPr>
        <w:t xml:space="preserve"> power, and the vast infrastructure of thought that seeks to justify it, </w:t>
      </w:r>
      <w:proofErr w:type="gramStart"/>
      <w:r w:rsidRPr="00663DB1">
        <w:rPr>
          <w:sz w:val="12"/>
        </w:rPr>
        <w:t>makes</w:t>
      </w:r>
      <w:proofErr w:type="gramEnd"/>
      <w:r w:rsidRPr="00663DB1">
        <w:rPr>
          <w:sz w:val="12"/>
        </w:rPr>
        <w:t xml:space="preserve"> any challenge to the model almost impossible to contemplate. Even to acknowledge the emergencies it causes, let alone </w:t>
      </w:r>
      <w:proofErr w:type="gramStart"/>
      <w:r w:rsidRPr="00663DB1">
        <w:rPr>
          <w:sz w:val="12"/>
        </w:rPr>
        <w:t>to act</w:t>
      </w:r>
      <w:proofErr w:type="gramEnd"/>
      <w:r w:rsidRPr="00663DB1">
        <w:rPr>
          <w:sz w:val="12"/>
        </w:rPr>
        <w:t xml:space="preserve">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663DB1">
        <w:rPr>
          <w:sz w:val="12"/>
        </w:rPr>
        <w:t>parties, and</w:t>
      </w:r>
      <w:proofErr w:type="gramEnd"/>
      <w:r w:rsidRPr="00663DB1">
        <w:rPr>
          <w:sz w:val="12"/>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663DB1">
        <w:rPr>
          <w:sz w:val="12"/>
        </w:rPr>
        <w:t>with the exception of</w:t>
      </w:r>
      <w:proofErr w:type="gramEnd"/>
      <w:r w:rsidRPr="00663DB1">
        <w:rPr>
          <w:sz w:val="12"/>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663DB1">
        <w:rPr>
          <w:sz w:val="12"/>
        </w:rPr>
        <w:t>entered into</w:t>
      </w:r>
      <w:proofErr w:type="gramEnd"/>
      <w:r w:rsidRPr="00663DB1">
        <w:rPr>
          <w:sz w:val="12"/>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6835C30A" w14:textId="77777777" w:rsidR="007C0313" w:rsidRPr="00663DB1" w:rsidRDefault="007C0313" w:rsidP="007C0313">
      <w:r>
        <w:t>&lt;&lt;PARAGRAPH INTEGRITY RESUMES&gt;&gt;</w:t>
      </w:r>
    </w:p>
    <w:p w14:paraId="71883A49" w14:textId="77777777" w:rsidR="007C0313" w:rsidRPr="00847D30" w:rsidRDefault="007C0313" w:rsidP="007C0313">
      <w:pPr>
        <w:rPr>
          <w:sz w:val="16"/>
        </w:rPr>
      </w:pPr>
      <w:r w:rsidRPr="00847D30">
        <w:rPr>
          <w:sz w:val="16"/>
        </w:rPr>
        <w:t>The Triangle of Extinction: Mad Money</w:t>
      </w:r>
    </w:p>
    <w:p w14:paraId="1230F2B1" w14:textId="77777777" w:rsidR="007C0313" w:rsidRPr="00847D30" w:rsidRDefault="007C0313" w:rsidP="007C0313">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ADB20A0" w14:textId="77777777" w:rsidR="007C0313" w:rsidRPr="00847D30" w:rsidRDefault="007C0313" w:rsidP="007C0313">
      <w:pPr>
        <w:rPr>
          <w:sz w:val="16"/>
        </w:rPr>
      </w:pPr>
      <w:r w:rsidRPr="00847D30">
        <w:rPr>
          <w:rStyle w:val="StyleUnderline"/>
        </w:rPr>
        <w:t xml:space="preserve">Capitalism </w:t>
      </w:r>
      <w:r w:rsidRPr="00847D30">
        <w:rPr>
          <w:rStyle w:val="Emphasis"/>
        </w:rPr>
        <w:t>drives</w:t>
      </w:r>
      <w:r w:rsidRPr="00847D30">
        <w:rPr>
          <w:rStyle w:val="StyleUnderline"/>
        </w:rPr>
        <w:t xml:space="preserve"> the triangle of </w:t>
      </w:r>
      <w:r w:rsidRPr="00847D30">
        <w:rPr>
          <w:rStyle w:val="Emphasis"/>
        </w:rPr>
        <w:t>extinction</w:t>
      </w:r>
      <w:r w:rsidRPr="00847D30">
        <w:rPr>
          <w:rStyle w:val="StyleUnderline"/>
        </w:rPr>
        <w:t xml:space="preserve">. Its very </w:t>
      </w:r>
      <w:r w:rsidRPr="00847D30">
        <w:rPr>
          <w:rStyle w:val="Emphasis"/>
        </w:rPr>
        <w:t>nature</w:t>
      </w:r>
      <w:r w:rsidRPr="00847D30">
        <w:rPr>
          <w:sz w:val="16"/>
        </w:rPr>
        <w:t xml:space="preserve">, as a system, </w:t>
      </w:r>
      <w:proofErr w:type="gramStart"/>
      <w:r w:rsidRPr="00847D30">
        <w:rPr>
          <w:rStyle w:val="StyleUnderline"/>
        </w:rPr>
        <w:t>foments</w:t>
      </w:r>
      <w:proofErr w:type="gramEnd"/>
      <w:r w:rsidRPr="00847D30">
        <w:rPr>
          <w:rStyle w:val="StyleUnderline"/>
        </w:rPr>
        <w:t xml:space="preserve">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437FA066" w14:textId="77777777" w:rsidR="007C0313" w:rsidRPr="00847D30" w:rsidRDefault="007C0313" w:rsidP="007C0313">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w:t>
      </w:r>
      <w:proofErr w:type="gramStart"/>
      <w:r w:rsidRPr="00847D30">
        <w:rPr>
          <w:sz w:val="16"/>
        </w:rPr>
        <w:t xml:space="preserve">the </w:t>
      </w:r>
      <w:r w:rsidRPr="007C0313">
        <w:rPr>
          <w:rStyle w:val="Emphasis"/>
          <w:highlight w:val="cyan"/>
        </w:rPr>
        <w:t>disasters</w:t>
      </w:r>
      <w:proofErr w:type="gramEnd"/>
      <w:r w:rsidRPr="00847D30">
        <w:rPr>
          <w:sz w:val="16"/>
        </w:rPr>
        <w:t xml:space="preserve"> that </w:t>
      </w:r>
      <w:r w:rsidRPr="007C0313">
        <w:rPr>
          <w:rStyle w:val="StyleUnderline"/>
          <w:highlight w:val="cyan"/>
        </w:rPr>
        <w:t>leave communities</w:t>
      </w:r>
      <w:r w:rsidRPr="00847D30">
        <w:rPr>
          <w:rStyle w:val="StyleUnderline"/>
        </w:rPr>
        <w:t xml:space="preserve"> and states </w:t>
      </w:r>
      <w:r w:rsidRPr="007C0313">
        <w:rPr>
          <w:rStyle w:val="StyleUnderline"/>
          <w:highlight w:val="cyan"/>
        </w:rPr>
        <w:t xml:space="preserve">turning to </w:t>
      </w:r>
      <w:r w:rsidRPr="007C0313">
        <w:rPr>
          <w:rStyle w:val="Emphasis"/>
          <w:highlight w:val="cyan"/>
        </w:rPr>
        <w:t>capitalists</w:t>
      </w:r>
      <w:r w:rsidRPr="00847D30">
        <w:rPr>
          <w:rStyle w:val="StyleUnderline"/>
        </w:rPr>
        <w:t xml:space="preserve"> for solutions</w:t>
      </w:r>
      <w:r w:rsidRPr="00847D30">
        <w:rPr>
          <w:sz w:val="16"/>
        </w:rPr>
        <w:t xml:space="preserve">. The </w:t>
      </w:r>
      <w:r w:rsidRPr="007C0313">
        <w:rPr>
          <w:rStyle w:val="StyleUnderline"/>
          <w:highlight w:val="cyan"/>
        </w:rPr>
        <w:t>soil</w:t>
      </w:r>
      <w:r w:rsidRPr="00847D30">
        <w:rPr>
          <w:rStyle w:val="StyleUnderline"/>
        </w:rPr>
        <w:t xml:space="preserve"> fertility </w:t>
      </w:r>
      <w:r w:rsidRPr="007C0313">
        <w:rPr>
          <w:rStyle w:val="Emphasis"/>
          <w:highlight w:val="cyan"/>
        </w:rPr>
        <w:t>depletion</w:t>
      </w:r>
      <w:r w:rsidRPr="00847D30">
        <w:rPr>
          <w:sz w:val="16"/>
        </w:rPr>
        <w:t xml:space="preserve">, for example, </w:t>
      </w:r>
      <w:r w:rsidRPr="00847D30">
        <w:rPr>
          <w:rStyle w:val="StyleUnderline"/>
        </w:rPr>
        <w:t xml:space="preserve">that </w:t>
      </w:r>
      <w:r w:rsidRPr="00847D30">
        <w:rPr>
          <w:rStyle w:val="Emphasis"/>
        </w:rPr>
        <w:t>capitalist ag</w:t>
      </w:r>
      <w:r w:rsidRPr="00847D30">
        <w:rPr>
          <w:rStyle w:val="StyleUnderline"/>
        </w:rPr>
        <w:t xml:space="preserve">riculture produces, </w:t>
      </w:r>
      <w:r w:rsidRPr="007C0313">
        <w:rPr>
          <w:rStyle w:val="StyleUnderline"/>
          <w:highlight w:val="cyan"/>
        </w:rPr>
        <w:t>leaves us</w:t>
      </w:r>
      <w:r w:rsidRPr="00847D30">
        <w:rPr>
          <w:sz w:val="16"/>
        </w:rPr>
        <w:t xml:space="preserve"> all </w:t>
      </w:r>
      <w:r w:rsidRPr="00847D30">
        <w:rPr>
          <w:rStyle w:val="StyleUnderline"/>
        </w:rPr>
        <w:t xml:space="preserve">more </w:t>
      </w:r>
      <w:r w:rsidRPr="007C0313">
        <w:rPr>
          <w:rStyle w:val="Emphasis"/>
          <w:highlight w:val="cyan"/>
        </w:rPr>
        <w:t>dependent</w:t>
      </w:r>
      <w:r w:rsidRPr="007C0313">
        <w:rPr>
          <w:rStyle w:val="StyleUnderline"/>
          <w:highlight w:val="cyan"/>
        </w:rPr>
        <w:t xml:space="preserve"> on</w:t>
      </w:r>
      <w:r w:rsidRPr="00847D30">
        <w:rPr>
          <w:rStyle w:val="StyleUnderline"/>
        </w:rPr>
        <w:t xml:space="preserve"> the </w:t>
      </w:r>
      <w:r w:rsidRPr="00847D30">
        <w:rPr>
          <w:rStyle w:val="Emphasis"/>
        </w:rPr>
        <w:t>petrochem</w:t>
      </w:r>
      <w:r w:rsidRPr="00847D30">
        <w:rPr>
          <w:rStyle w:val="StyleUnderline"/>
        </w:rPr>
        <w:t>ical and agro-</w:t>
      </w:r>
      <w:r w:rsidRPr="00847D30">
        <w:rPr>
          <w:rStyle w:val="Emphasis"/>
        </w:rPr>
        <w:t>industrial</w:t>
      </w:r>
      <w:r w:rsidRPr="00847D30">
        <w:rPr>
          <w:rStyle w:val="StyleUnderline"/>
        </w:rPr>
        <w:t xml:space="preserve"> corporations selling </w:t>
      </w:r>
      <w:r w:rsidRPr="007C0313">
        <w:rPr>
          <w:rStyle w:val="Emphasis"/>
          <w:highlight w:val="cyan"/>
        </w:rPr>
        <w:t>fertilizers</w:t>
      </w:r>
      <w:r w:rsidRPr="00847D30">
        <w:rPr>
          <w:rStyle w:val="StyleUnderline"/>
        </w:rPr>
        <w:t xml:space="preserve"> and </w:t>
      </w:r>
      <w:r w:rsidRPr="00847D30">
        <w:rPr>
          <w:rStyle w:val="Emphasis"/>
        </w:rPr>
        <w:t>pesticides</w:t>
      </w:r>
      <w:r w:rsidRPr="00847D30">
        <w:rPr>
          <w:sz w:val="16"/>
        </w:rPr>
        <w:t xml:space="preserve">. Similarly, </w:t>
      </w:r>
      <w:r w:rsidRPr="007C0313">
        <w:rPr>
          <w:rStyle w:val="StyleUnderline"/>
          <w:highlight w:val="cyan"/>
        </w:rPr>
        <w:t>capitalism’s</w:t>
      </w:r>
      <w:r w:rsidRPr="00847D30">
        <w:rPr>
          <w:rStyle w:val="StyleUnderline"/>
        </w:rPr>
        <w:t xml:space="preserve"> inherent </w:t>
      </w:r>
      <w:r w:rsidRPr="007C0313">
        <w:rPr>
          <w:rStyle w:val="Emphasis"/>
          <w:highlight w:val="cyan"/>
        </w:rPr>
        <w:t>instability</w:t>
      </w:r>
      <w:r w:rsidRPr="00847D30">
        <w:rPr>
          <w:sz w:val="16"/>
        </w:rPr>
        <w:t xml:space="preserve">, particularly in the American case, </w:t>
      </w:r>
      <w:r w:rsidRPr="007C0313">
        <w:rPr>
          <w:rStyle w:val="StyleUnderline"/>
          <w:highlight w:val="cyan"/>
        </w:rPr>
        <w:t>produces</w:t>
      </w:r>
      <w:r w:rsidRPr="00847D30">
        <w:rPr>
          <w:rStyle w:val="StyleUnderline"/>
        </w:rPr>
        <w:t xml:space="preserve"> a “</w:t>
      </w:r>
      <w:r w:rsidRPr="007C0313">
        <w:rPr>
          <w:rStyle w:val="Emphasis"/>
          <w:highlight w:val="cyan"/>
        </w:rPr>
        <w:t>military Keynesianism</w:t>
      </w:r>
      <w:r w:rsidRPr="007C0313">
        <w:rPr>
          <w:rStyle w:val="StyleUnderline"/>
          <w:highlight w:val="cyan"/>
        </w:rPr>
        <w:t xml:space="preserve">,” using state spending to </w:t>
      </w:r>
      <w:r w:rsidRPr="007C0313">
        <w:rPr>
          <w:rStyle w:val="Emphasis"/>
          <w:highlight w:val="cyan"/>
        </w:rPr>
        <w:t>increase</w:t>
      </w:r>
      <w:r w:rsidRPr="00847D30">
        <w:rPr>
          <w:rStyle w:val="StyleUnderline"/>
        </w:rPr>
        <w:t xml:space="preserve"> production and </w:t>
      </w:r>
      <w:r w:rsidRPr="007C0313">
        <w:rPr>
          <w:rStyle w:val="Emphasis"/>
          <w:highlight w:val="cyan"/>
        </w:rPr>
        <w:t>profits</w:t>
      </w:r>
      <w:r w:rsidRPr="00847D30">
        <w:rPr>
          <w:sz w:val="16"/>
        </w:rPr>
        <w:t xml:space="preserve"> of military companies. </w:t>
      </w:r>
      <w:r w:rsidRPr="007C0313">
        <w:rPr>
          <w:rStyle w:val="StyleUnderline"/>
          <w:highlight w:val="cyan"/>
        </w:rPr>
        <w:t>This</w:t>
      </w:r>
      <w:r w:rsidRPr="00847D30">
        <w:rPr>
          <w:sz w:val="16"/>
        </w:rPr>
        <w:t xml:space="preserve">, in turn, </w:t>
      </w:r>
      <w:r w:rsidRPr="007C0313">
        <w:rPr>
          <w:rStyle w:val="StyleUnderline"/>
          <w:highlight w:val="cyan"/>
        </w:rPr>
        <w:t xml:space="preserve">compromises </w:t>
      </w:r>
      <w:r w:rsidRPr="007C0313">
        <w:rPr>
          <w:rStyle w:val="Emphasis"/>
          <w:highlight w:val="cyan"/>
        </w:rPr>
        <w:t>democracy</w:t>
      </w:r>
      <w:r w:rsidRPr="007C0313">
        <w:rPr>
          <w:rStyle w:val="StyleUnderline"/>
          <w:highlight w:val="cyan"/>
        </w:rPr>
        <w:t>, giving</w:t>
      </w:r>
      <w:r w:rsidRPr="00847D30">
        <w:rPr>
          <w:rStyle w:val="StyleUnderline"/>
        </w:rPr>
        <w:t xml:space="preserve"> weapons </w:t>
      </w:r>
      <w:r w:rsidRPr="007C0313">
        <w:rPr>
          <w:rStyle w:val="Emphasis"/>
          <w:highlight w:val="cyan"/>
        </w:rPr>
        <w:t>contractors</w:t>
      </w:r>
      <w:r w:rsidRPr="00847D30">
        <w:rPr>
          <w:rStyle w:val="StyleUnderline"/>
        </w:rPr>
        <w:t xml:space="preserve"> privileged </w:t>
      </w:r>
      <w:r w:rsidRPr="007C0313">
        <w:rPr>
          <w:rStyle w:val="Emphasis"/>
          <w:highlight w:val="cyan"/>
        </w:rPr>
        <w:t>access</w:t>
      </w:r>
      <w:r w:rsidRPr="007C0313">
        <w:rPr>
          <w:rStyle w:val="StyleUnderline"/>
          <w:highlight w:val="cyan"/>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12392FB7" w14:textId="77777777" w:rsidR="007C0313" w:rsidRPr="00847D30" w:rsidRDefault="007C0313" w:rsidP="007C0313">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6E83DF9" w14:textId="77777777" w:rsidR="007C0313" w:rsidRPr="00847D30" w:rsidRDefault="007C0313" w:rsidP="007C0313">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69E3FAB" w14:textId="77777777" w:rsidR="007C0313" w:rsidRPr="00847D30" w:rsidRDefault="007C0313" w:rsidP="007C0313">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7C0313">
        <w:rPr>
          <w:rStyle w:val="Emphasis"/>
          <w:highlight w:val="cyan"/>
        </w:rPr>
        <w:t>climate</w:t>
      </w:r>
      <w:r w:rsidRPr="00847D30">
        <w:rPr>
          <w:rStyle w:val="StyleUnderline"/>
        </w:rPr>
        <w:t xml:space="preserve"> change, </w:t>
      </w:r>
      <w:r w:rsidRPr="007C0313">
        <w:rPr>
          <w:rStyle w:val="Emphasis"/>
          <w:highlight w:val="cyan"/>
        </w:rPr>
        <w:t>pandemics</w:t>
      </w:r>
      <w:r w:rsidRPr="00847D30">
        <w:rPr>
          <w:rStyle w:val="StyleUnderline"/>
        </w:rPr>
        <w:t xml:space="preserve">, and </w:t>
      </w:r>
      <w:r w:rsidRPr="007C0313">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7C0313">
        <w:rPr>
          <w:rStyle w:val="Emphasis"/>
          <w:highlight w:val="cyan"/>
        </w:rPr>
        <w:t>nuclear</w:t>
      </w:r>
      <w:r w:rsidRPr="007C0313">
        <w:rPr>
          <w:rStyle w:val="StyleUnderline"/>
          <w:highlight w:val="cyan"/>
        </w:rPr>
        <w:t xml:space="preserve">, </w:t>
      </w:r>
      <w:r w:rsidRPr="007C0313">
        <w:rPr>
          <w:rStyle w:val="Emphasis"/>
          <w:highlight w:val="cyan"/>
        </w:rPr>
        <w:t>biological</w:t>
      </w:r>
      <w:r w:rsidRPr="007C0313">
        <w:rPr>
          <w:rStyle w:val="StyleUnderline"/>
          <w:highlight w:val="cyan"/>
        </w:rPr>
        <w:t>/</w:t>
      </w:r>
      <w:r w:rsidRPr="007C0313">
        <w:rPr>
          <w:rStyle w:val="Emphasis"/>
          <w:highlight w:val="cyan"/>
        </w:rPr>
        <w:t>chemical</w:t>
      </w:r>
      <w:r w:rsidRPr="007C0313">
        <w:rPr>
          <w:rStyle w:val="StyleUnderline"/>
          <w:highlight w:val="cyan"/>
        </w:rPr>
        <w:t xml:space="preserve">, and </w:t>
      </w:r>
      <w:r w:rsidRPr="007C0313">
        <w:rPr>
          <w:rStyle w:val="Emphasis"/>
          <w:highlight w:val="cyan"/>
        </w:rPr>
        <w:t>cyberwar</w:t>
      </w:r>
      <w:r w:rsidRPr="007C0313">
        <w:rPr>
          <w:rStyle w:val="StyleUnderline"/>
          <w:highlight w:val="cyan"/>
        </w:rPr>
        <w:t xml:space="preserve"> risks</w:t>
      </w:r>
      <w:r w:rsidRPr="00847D30">
        <w:rPr>
          <w:rStyle w:val="StyleUnderline"/>
        </w:rPr>
        <w:t xml:space="preserve">. </w:t>
      </w:r>
      <w:proofErr w:type="gramStart"/>
      <w:r w:rsidRPr="007C0313">
        <w:rPr>
          <w:rStyle w:val="StyleUnderline"/>
          <w:highlight w:val="cyan"/>
        </w:rPr>
        <w:t>All</w:t>
      </w:r>
      <w:r w:rsidRPr="00847D30">
        <w:rPr>
          <w:rStyle w:val="StyleUnderline"/>
        </w:rPr>
        <w:t xml:space="preserve"> of</w:t>
      </w:r>
      <w:proofErr w:type="gramEnd"/>
      <w:r w:rsidRPr="00847D30">
        <w:rPr>
          <w:rStyle w:val="StyleUnderline"/>
        </w:rPr>
        <w:t xml:space="preserve"> these</w:t>
      </w:r>
      <w:r w:rsidRPr="00847D30">
        <w:rPr>
          <w:sz w:val="16"/>
        </w:rPr>
        <w:t xml:space="preserve"> six varieties of </w:t>
      </w:r>
      <w:r w:rsidRPr="007C0313">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FFD3E29" w14:textId="77777777" w:rsidR="007C0313" w:rsidRPr="00847D30" w:rsidRDefault="007C0313" w:rsidP="007C0313">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3146B031" w14:textId="77777777" w:rsidR="007C0313" w:rsidRDefault="007C0313" w:rsidP="007C0313">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7C0313">
        <w:rPr>
          <w:rStyle w:val="StyleUnderline"/>
          <w:highlight w:val="cyan"/>
        </w:rPr>
        <w:t xml:space="preserve">capitalism is a </w:t>
      </w:r>
      <w:r w:rsidRPr="007C0313">
        <w:rPr>
          <w:rStyle w:val="Emphasis"/>
          <w:highlight w:val="cyan"/>
        </w:rPr>
        <w:t>leading</w:t>
      </w:r>
      <w:r w:rsidRPr="007C0313">
        <w:rPr>
          <w:rStyle w:val="StyleUnderline"/>
          <w:highlight w:val="cyan"/>
        </w:rPr>
        <w:t xml:space="preserve"> cause</w:t>
      </w:r>
      <w:r w:rsidRPr="00847D30">
        <w:rPr>
          <w:rStyle w:val="StyleUnderline"/>
        </w:rPr>
        <w:t xml:space="preserve"> and accelerator </w:t>
      </w:r>
      <w:r w:rsidRPr="007C0313">
        <w:rPr>
          <w:rStyle w:val="StyleUnderline"/>
          <w:highlight w:val="cyan"/>
        </w:rPr>
        <w:t xml:space="preserve">of </w:t>
      </w:r>
      <w:r w:rsidRPr="007C0313">
        <w:rPr>
          <w:rStyle w:val="Emphasis"/>
          <w:highlight w:val="cyan"/>
        </w:rPr>
        <w:t>all</w:t>
      </w:r>
      <w:r w:rsidRPr="00847D30">
        <w:rPr>
          <w:rStyle w:val="StyleUnderline"/>
        </w:rPr>
        <w:t xml:space="preserve"> these </w:t>
      </w:r>
      <w:r w:rsidRPr="007C0313">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proofErr w:type="gramStart"/>
      <w:r w:rsidRPr="00847D30">
        <w:rPr>
          <w:rStyle w:val="StyleUnderline"/>
        </w:rPr>
        <w:t>Scholarship</w:t>
      </w:r>
      <w:proofErr w:type="gramEnd"/>
      <w:r w:rsidRPr="00847D30">
        <w:rPr>
          <w:rStyle w:val="StyleUnderline"/>
        </w:rPr>
        <w:t xml:space="preserve"> on climate change</w:t>
      </w:r>
      <w:r w:rsidRPr="00847D30">
        <w:rPr>
          <w:sz w:val="16"/>
        </w:rPr>
        <w:t xml:space="preserve"> and broader environmental matters typically </w:t>
      </w:r>
      <w:r w:rsidRPr="00847D30">
        <w:rPr>
          <w:rStyle w:val="StyleUnderline"/>
        </w:rPr>
        <w:t xml:space="preserve">recognize several </w:t>
      </w:r>
      <w:r w:rsidRPr="007C0313">
        <w:rPr>
          <w:rStyle w:val="StyleUnderline"/>
          <w:highlight w:val="cyan"/>
        </w:rPr>
        <w:t xml:space="preserve">major </w:t>
      </w:r>
      <w:r w:rsidRPr="007C0313">
        <w:rPr>
          <w:rStyle w:val="Emphasis"/>
          <w:highlight w:val="cyan"/>
        </w:rPr>
        <w:t>tipping points</w:t>
      </w:r>
      <w:r w:rsidRPr="00847D30">
        <w:rPr>
          <w:rStyle w:val="StyleUnderline"/>
        </w:rPr>
        <w:t xml:space="preserve"> and environmental thresholds </w:t>
      </w:r>
      <w:r w:rsidRPr="007C0313">
        <w:rPr>
          <w:rStyle w:val="StyleUnderline"/>
          <w:highlight w:val="cyan"/>
        </w:rPr>
        <w:t>beyond which</w:t>
      </w:r>
      <w:r w:rsidRPr="00847D30">
        <w:rPr>
          <w:rStyle w:val="StyleUnderline"/>
        </w:rPr>
        <w:t xml:space="preserve"> abrupt and </w:t>
      </w:r>
      <w:r w:rsidRPr="007C0313">
        <w:rPr>
          <w:rStyle w:val="Emphasis"/>
          <w:highlight w:val="cyan"/>
        </w:rPr>
        <w:t>catastrophic</w:t>
      </w:r>
      <w:r w:rsidRPr="007C0313">
        <w:rPr>
          <w:rStyle w:val="StyleUnderline"/>
          <w:highlight w:val="cyan"/>
        </w:rPr>
        <w:t xml:space="preserve"> outcomes are</w:t>
      </w:r>
      <w:r w:rsidRPr="00847D30">
        <w:rPr>
          <w:sz w:val="16"/>
        </w:rPr>
        <w:t xml:space="preserve"> to be </w:t>
      </w:r>
      <w:r w:rsidRPr="007C0313">
        <w:rPr>
          <w:rStyle w:val="StyleUnderline"/>
          <w:highlight w:val="cyan"/>
        </w:rPr>
        <w:t>expected</w:t>
      </w:r>
      <w:r w:rsidRPr="00847D30">
        <w:rPr>
          <w:sz w:val="16"/>
        </w:rPr>
        <w:t>. While we do explore these in depth, we consider these important aspects of the three corners of the triangle of extinction.5</w:t>
      </w:r>
    </w:p>
    <w:p w14:paraId="7FE22708" w14:textId="77777777" w:rsidR="007C0313" w:rsidRDefault="007C0313" w:rsidP="007C0313">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220058F1" w14:textId="77777777" w:rsidR="007C0313" w:rsidRDefault="007C0313" w:rsidP="007C0313">
      <w:proofErr w:type="spellStart"/>
      <w:r w:rsidRPr="00C9103C">
        <w:rPr>
          <w:rStyle w:val="Style13ptBold"/>
        </w:rPr>
        <w:t>Rahnema</w:t>
      </w:r>
      <w:proofErr w:type="spellEnd"/>
      <w:r w:rsidRPr="00C9103C">
        <w:rPr>
          <w:rStyle w:val="Style13ptBold"/>
        </w:rPr>
        <w:t xml:space="preserve">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njn] </w:t>
      </w:r>
    </w:p>
    <w:p w14:paraId="0260D2EC" w14:textId="77777777" w:rsidR="007C0313" w:rsidRPr="0009683B" w:rsidRDefault="007C0313" w:rsidP="007C0313">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7C0313">
        <w:rPr>
          <w:rStyle w:val="Emphasis"/>
          <w:highlight w:val="cyan"/>
        </w:rPr>
        <w:t>workers’ control</w:t>
      </w:r>
      <w:r w:rsidRPr="0009683B">
        <w:rPr>
          <w:rStyle w:val="StyleUnderline"/>
        </w:rPr>
        <w:t xml:space="preserve">” and “self-management” as </w:t>
      </w:r>
      <w:r w:rsidRPr="007C0313">
        <w:rPr>
          <w:rStyle w:val="StyleUnderline"/>
          <w:highlight w:val="cyan"/>
        </w:rPr>
        <w:t xml:space="preserve">the </w:t>
      </w:r>
      <w:r w:rsidRPr="007C0313">
        <w:rPr>
          <w:rStyle w:val="Emphasis"/>
          <w:highlight w:val="cyan"/>
        </w:rPr>
        <w:t>ideal</w:t>
      </w:r>
      <w:r w:rsidRPr="0009683B">
        <w:rPr>
          <w:rStyle w:val="StyleUnderline"/>
        </w:rPr>
        <w:t xml:space="preserve"> form of </w:t>
      </w:r>
      <w:r w:rsidRPr="007C0313">
        <w:rPr>
          <w:rStyle w:val="StyleUnderline"/>
          <w:highlight w:val="cyan"/>
        </w:rPr>
        <w:t xml:space="preserve">work </w:t>
      </w:r>
      <w:r w:rsidRPr="007C0313">
        <w:rPr>
          <w:rStyle w:val="Emphasis"/>
          <w:highlight w:val="cyan"/>
        </w:rPr>
        <w:t>organization</w:t>
      </w:r>
      <w:r w:rsidRPr="0009683B">
        <w:rPr>
          <w:rStyle w:val="StyleUnderline"/>
        </w:rPr>
        <w:t xml:space="preserve">. On the other end of the pro-labor spectrum, </w:t>
      </w:r>
      <w:r w:rsidRPr="007C0313">
        <w:rPr>
          <w:rStyle w:val="Emphasis"/>
          <w:highlight w:val="cyan"/>
        </w:rPr>
        <w:t>reformist</w:t>
      </w:r>
      <w:r w:rsidRPr="0009683B">
        <w:rPr>
          <w:rStyle w:val="StyleUnderline"/>
        </w:rPr>
        <w:t xml:space="preserve"> </w:t>
      </w:r>
      <w:r w:rsidRPr="007C0313">
        <w:rPr>
          <w:rStyle w:val="Emphasis"/>
          <w:highlight w:val="cyan"/>
        </w:rPr>
        <w:t>s</w:t>
      </w:r>
      <w:r w:rsidRPr="0009683B">
        <w:rPr>
          <w:rStyle w:val="StyleUnderline"/>
        </w:rPr>
        <w:t xml:space="preserve">ocial democrats have </w:t>
      </w:r>
      <w:r w:rsidRPr="007C0313">
        <w:rPr>
          <w:rStyle w:val="Emphasis"/>
          <w:highlight w:val="cyan"/>
        </w:rPr>
        <w:t>insist</w:t>
      </w:r>
      <w:r w:rsidRPr="0009683B">
        <w:rPr>
          <w:rStyle w:val="StyleUnderline"/>
        </w:rPr>
        <w:t xml:space="preserve">ed </w:t>
      </w:r>
      <w:r w:rsidRPr="007C0313">
        <w:rPr>
          <w:rStyle w:val="StyleUnderline"/>
          <w:highlight w:val="cyan"/>
        </w:rPr>
        <w:t>on</w:t>
      </w:r>
      <w:r w:rsidRPr="0009683B">
        <w:rPr>
          <w:rStyle w:val="StyleUnderline"/>
        </w:rPr>
        <w:t xml:space="preserve"> a </w:t>
      </w:r>
      <w:r w:rsidRPr="0009683B">
        <w:rPr>
          <w:rStyle w:val="Emphasis"/>
        </w:rPr>
        <w:t>tripartite</w:t>
      </w:r>
      <w:r w:rsidRPr="0009683B">
        <w:rPr>
          <w:rStyle w:val="StyleUnderline"/>
        </w:rPr>
        <w:t xml:space="preserve"> </w:t>
      </w:r>
      <w:r w:rsidRPr="007C0313">
        <w:rPr>
          <w:rStyle w:val="Emphasis"/>
          <w:highlight w:val="cyan"/>
        </w:rPr>
        <w:t>corporatist</w:t>
      </w:r>
      <w:r w:rsidRPr="007C0313">
        <w:rPr>
          <w:rStyle w:val="StyleUnderline"/>
          <w:highlight w:val="cyan"/>
        </w:rPr>
        <w:t xml:space="preserve"> arrangement through which workers become</w:t>
      </w:r>
      <w:r w:rsidRPr="0009683B">
        <w:rPr>
          <w:rStyle w:val="StyleUnderline"/>
        </w:rPr>
        <w:t xml:space="preserve"> social </w:t>
      </w:r>
      <w:r w:rsidRPr="007C0313">
        <w:rPr>
          <w:rStyle w:val="Emphasis"/>
          <w:highlight w:val="cyan"/>
        </w:rPr>
        <w:t>partners</w:t>
      </w:r>
      <w:r w:rsidRPr="007C0313">
        <w:rPr>
          <w:rStyle w:val="StyleUnderline"/>
          <w:highlight w:val="cyan"/>
        </w:rPr>
        <w:t xml:space="preserve"> of </w:t>
      </w:r>
      <w:r w:rsidRPr="007C0313">
        <w:rPr>
          <w:rStyle w:val="Emphasis"/>
          <w:highlight w:val="cyan"/>
        </w:rPr>
        <w:t>capital</w:t>
      </w:r>
      <w:r w:rsidRPr="0009683B">
        <w:rPr>
          <w:rStyle w:val="StyleUnderline"/>
        </w:rPr>
        <w:t xml:space="preserve">ists </w:t>
      </w:r>
      <w:r w:rsidRPr="007C0313">
        <w:rPr>
          <w:rStyle w:val="StyleUnderline"/>
          <w:highlight w:val="cyan"/>
        </w:rPr>
        <w:t>and find</w:t>
      </w:r>
      <w:r w:rsidRPr="0009683B">
        <w:rPr>
          <w:rStyle w:val="StyleUnderline"/>
        </w:rPr>
        <w:t xml:space="preserve"> a </w:t>
      </w:r>
      <w:r w:rsidRPr="007C0313">
        <w:rPr>
          <w:rStyle w:val="Emphasis"/>
          <w:highlight w:val="cyan"/>
        </w:rPr>
        <w:t>limited</w:t>
      </w:r>
      <w:r w:rsidRPr="007C0313">
        <w:rPr>
          <w:rStyle w:val="StyleUnderline"/>
          <w:highlight w:val="cyan"/>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57885225" w14:textId="77777777" w:rsidR="007C0313" w:rsidRPr="0009683B" w:rsidRDefault="007C0313" w:rsidP="007C0313">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23C427F1" w14:textId="77777777" w:rsidR="007C0313" w:rsidRDefault="007C0313" w:rsidP="007C0313">
      <w:pPr>
        <w:rPr>
          <w:sz w:val="16"/>
        </w:rPr>
      </w:pPr>
      <w:r w:rsidRPr="0009683B">
        <w:rPr>
          <w:sz w:val="16"/>
        </w:rPr>
        <w:t xml:space="preserve">Surely </w:t>
      </w:r>
      <w:r w:rsidRPr="0009683B">
        <w:rPr>
          <w:rStyle w:val="StyleUnderline"/>
        </w:rPr>
        <w:t xml:space="preserve">the </w:t>
      </w:r>
      <w:r w:rsidRPr="007C0313">
        <w:rPr>
          <w:rStyle w:val="Emphasis"/>
          <w:highlight w:val="cyan"/>
        </w:rPr>
        <w:t>emancipation</w:t>
      </w:r>
      <w:r w:rsidRPr="0009683B">
        <w:rPr>
          <w:rStyle w:val="StyleUnderline"/>
        </w:rPr>
        <w:t xml:space="preserve"> of the “producing class” </w:t>
      </w:r>
      <w:r w:rsidRPr="007C0313">
        <w:rPr>
          <w:rStyle w:val="StyleUnderline"/>
          <w:highlight w:val="cyan"/>
        </w:rPr>
        <w:t xml:space="preserve">is </w:t>
      </w:r>
      <w:r w:rsidRPr="007C0313">
        <w:rPr>
          <w:rStyle w:val="Emphasis"/>
          <w:highlight w:val="cyan"/>
        </w:rPr>
        <w:t>not possible</w:t>
      </w:r>
      <w:r w:rsidRPr="007C0313">
        <w:rPr>
          <w:rStyle w:val="StyleUnderline"/>
          <w:highlight w:val="cyan"/>
        </w:rPr>
        <w:t xml:space="preserve"> as far as</w:t>
      </w:r>
      <w:r w:rsidRPr="0009683B">
        <w:rPr>
          <w:rStyle w:val="StyleUnderline"/>
        </w:rPr>
        <w:t xml:space="preserve"> the “</w:t>
      </w:r>
      <w:r w:rsidRPr="007C0313">
        <w:rPr>
          <w:rStyle w:val="Emphasis"/>
          <w:highlight w:val="cyan"/>
        </w:rPr>
        <w:t>appropriating class</w:t>
      </w:r>
      <w:r w:rsidRPr="0009683B">
        <w:rPr>
          <w:rStyle w:val="StyleUnderline"/>
        </w:rPr>
        <w:t xml:space="preserve">” </w:t>
      </w:r>
      <w:r w:rsidRPr="007C0313">
        <w:rPr>
          <w:rStyle w:val="StyleUnderline"/>
          <w:highlight w:val="cyan"/>
        </w:rPr>
        <w:t>controls</w:t>
      </w:r>
      <w:r w:rsidRPr="0009683B">
        <w:rPr>
          <w:rStyle w:val="StyleUnderline"/>
        </w:rPr>
        <w:t xml:space="preserve"> the </w:t>
      </w:r>
      <w:r w:rsidRPr="007C0313">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The </w:t>
      </w:r>
      <w:r w:rsidRPr="007C0313">
        <w:rPr>
          <w:rStyle w:val="Emphasis"/>
          <w:highlight w:val="cyan"/>
        </w:rPr>
        <w:t>key</w:t>
      </w:r>
      <w:r w:rsidRPr="007C0313">
        <w:rPr>
          <w:rStyle w:val="StyleUnderline"/>
          <w:highlight w:val="cyan"/>
        </w:rPr>
        <w:t xml:space="preserve"> question</w:t>
      </w:r>
      <w:r w:rsidRPr="0009683B">
        <w:rPr>
          <w:sz w:val="16"/>
        </w:rPr>
        <w:t xml:space="preserve">, however, </w:t>
      </w:r>
      <w:r w:rsidRPr="007C0313">
        <w:rPr>
          <w:rStyle w:val="StyleUnderline"/>
          <w:highlight w:val="cyan"/>
        </w:rPr>
        <w:t xml:space="preserve">is under </w:t>
      </w:r>
      <w:r w:rsidRPr="007C0313">
        <w:rPr>
          <w:rStyle w:val="Emphasis"/>
          <w:highlight w:val="cyan"/>
        </w:rPr>
        <w:t>which</w:t>
      </w:r>
      <w:r w:rsidRPr="0009683B">
        <w:rPr>
          <w:rStyle w:val="StyleUnderline"/>
        </w:rPr>
        <w:t xml:space="preserve"> specific socio-economic and political </w:t>
      </w:r>
      <w:r w:rsidRPr="007C0313">
        <w:rPr>
          <w:rStyle w:val="Emphasis"/>
          <w:highlight w:val="cyan"/>
        </w:rPr>
        <w:t>conditions</w:t>
      </w:r>
      <w:r w:rsidRPr="007C0313">
        <w:rPr>
          <w:rStyle w:val="StyleUnderline"/>
          <w:highlight w:val="cyan"/>
        </w:rPr>
        <w:t xml:space="preserve"> can this</w:t>
      </w:r>
      <w:r w:rsidRPr="0009683B">
        <w:rPr>
          <w:rStyle w:val="StyleUnderline"/>
        </w:rPr>
        <w:t xml:space="preserve"> revolutionary ideal </w:t>
      </w:r>
      <w:r w:rsidRPr="007C0313">
        <w:rPr>
          <w:rStyle w:val="StyleUnderline"/>
          <w:highlight w:val="cyan"/>
        </w:rPr>
        <w:t xml:space="preserve">be </w:t>
      </w:r>
      <w:r w:rsidRPr="007C0313">
        <w:rPr>
          <w:rStyle w:val="Emphasis"/>
          <w:highlight w:val="cyan"/>
        </w:rPr>
        <w:t>materialized</w:t>
      </w:r>
      <w:r w:rsidRPr="0009683B">
        <w:rPr>
          <w:sz w:val="16"/>
        </w:rPr>
        <w:t xml:space="preserve">. This paper argues that </w:t>
      </w:r>
      <w:r w:rsidRPr="007C0313">
        <w:rPr>
          <w:rStyle w:val="StyleUnderline"/>
          <w:highlight w:val="cyan"/>
        </w:rPr>
        <w:t xml:space="preserve">under </w:t>
      </w:r>
      <w:r w:rsidRPr="007C0313">
        <w:rPr>
          <w:rStyle w:val="Emphasis"/>
          <w:highlight w:val="cyan"/>
        </w:rPr>
        <w:t>cap</w:t>
      </w:r>
      <w:r w:rsidRPr="0009683B">
        <w:rPr>
          <w:rStyle w:val="StyleUnderline"/>
        </w:rPr>
        <w:t>italism and neoliberal globalization</w:t>
      </w:r>
      <w:r w:rsidRPr="0009683B">
        <w:rPr>
          <w:sz w:val="16"/>
        </w:rPr>
        <w:t xml:space="preserve">, with major organizational and technological transformations taking place in industries and corporations, </w:t>
      </w:r>
      <w:r w:rsidRPr="0009683B">
        <w:rPr>
          <w:rStyle w:val="StyleUnderline"/>
        </w:rPr>
        <w:t xml:space="preserve">along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7C0313">
        <w:rPr>
          <w:rStyle w:val="StyleUnderline"/>
          <w:highlight w:val="cyan"/>
        </w:rPr>
        <w:t xml:space="preserve">it is </w:t>
      </w:r>
      <w:r w:rsidRPr="007C0313">
        <w:rPr>
          <w:rStyle w:val="Emphasis"/>
          <w:highlight w:val="cyan"/>
        </w:rPr>
        <w:t>inconceivable</w:t>
      </w:r>
      <w:r w:rsidRPr="0009683B">
        <w:rPr>
          <w:rStyle w:val="StyleUnderline"/>
        </w:rPr>
        <w:t xml:space="preserve"> to have real managerial workers’ councils in industries</w:t>
      </w:r>
      <w:r w:rsidRPr="0009683B">
        <w:rPr>
          <w:sz w:val="16"/>
        </w:rPr>
        <w:t xml:space="preserve">, </w:t>
      </w:r>
      <w:proofErr w:type="gramStart"/>
      <w:r w:rsidRPr="0009683B">
        <w:rPr>
          <w:sz w:val="16"/>
        </w:rPr>
        <w:t>with the exception of</w:t>
      </w:r>
      <w:proofErr w:type="gramEnd"/>
      <w:r w:rsidRPr="0009683B">
        <w:rPr>
          <w:sz w:val="16"/>
        </w:rPr>
        <w:t xml:space="preserve"> some minor small production cooperatives. </w:t>
      </w:r>
      <w:r w:rsidRPr="0009683B">
        <w:rPr>
          <w:rStyle w:val="StyleUnderline"/>
        </w:rPr>
        <w:t xml:space="preserve">Sustained </w:t>
      </w:r>
      <w:r w:rsidRPr="007C0313">
        <w:rPr>
          <w:rStyle w:val="StyleUnderline"/>
          <w:highlight w:val="cyan"/>
        </w:rPr>
        <w:t xml:space="preserve">workers’ </w:t>
      </w:r>
      <w:r w:rsidRPr="007C0313">
        <w:rPr>
          <w:rStyle w:val="Emphasis"/>
          <w:highlight w:val="cyan"/>
        </w:rPr>
        <w:t>control</w:t>
      </w:r>
      <w:r w:rsidRPr="0009683B">
        <w:rPr>
          <w:sz w:val="16"/>
        </w:rPr>
        <w:t xml:space="preserve"> in the true sense of self-management </w:t>
      </w:r>
      <w:r w:rsidRPr="007C0313">
        <w:rPr>
          <w:rStyle w:val="StyleUnderline"/>
          <w:highlight w:val="cyan"/>
        </w:rPr>
        <w:t xml:space="preserve">is </w:t>
      </w:r>
      <w:r w:rsidRPr="007C0313">
        <w:rPr>
          <w:rStyle w:val="Emphasis"/>
          <w:highlight w:val="cyan"/>
        </w:rPr>
        <w:t>only</w:t>
      </w:r>
      <w:r w:rsidRPr="007C0313">
        <w:rPr>
          <w:rStyle w:val="StyleUnderline"/>
          <w:highlight w:val="cyan"/>
        </w:rPr>
        <w:t xml:space="preserve"> achievable</w:t>
      </w:r>
      <w:r w:rsidRPr="0009683B">
        <w:rPr>
          <w:rStyle w:val="StyleUnderline"/>
        </w:rPr>
        <w:t xml:space="preserve"> at the height of democratic and revolutionary transition from capitalism and </w:t>
      </w:r>
      <w:r w:rsidRPr="007C0313">
        <w:rPr>
          <w:rStyle w:val="StyleUnderline"/>
          <w:highlight w:val="cyan"/>
        </w:rPr>
        <w:t xml:space="preserve">in a </w:t>
      </w:r>
      <w:r w:rsidRPr="007C0313">
        <w:rPr>
          <w:rStyle w:val="Emphasis"/>
          <w:highlight w:val="cyan"/>
        </w:rPr>
        <w:t>postcapitalist</w:t>
      </w:r>
      <w:r w:rsidRPr="007C0313">
        <w:rPr>
          <w:rStyle w:val="StyleUnderline"/>
          <w:highlight w:val="cyan"/>
        </w:rPr>
        <w:t xml:space="preserve"> society, with</w:t>
      </w:r>
      <w:r w:rsidRPr="0009683B">
        <w:rPr>
          <w:rStyle w:val="StyleUnderline"/>
        </w:rPr>
        <w:t xml:space="preserve"> the backing of </w:t>
      </w:r>
      <w:r w:rsidRPr="007C0313">
        <w:rPr>
          <w:rStyle w:val="StyleUnderline"/>
          <w:highlight w:val="cyan"/>
        </w:rPr>
        <w:t xml:space="preserve">a progressive </w:t>
      </w:r>
      <w:r w:rsidRPr="007C0313">
        <w:rPr>
          <w:rStyle w:val="Emphasis"/>
          <w:highlight w:val="cyan"/>
        </w:rPr>
        <w:t>democratic</w:t>
      </w:r>
      <w:r w:rsidRPr="0009683B">
        <w:rPr>
          <w:rStyle w:val="StyleUnderline"/>
        </w:rPr>
        <w:t xml:space="preserve"> political </w:t>
      </w:r>
      <w:r w:rsidRPr="007C0313">
        <w:rPr>
          <w:rStyle w:val="StyleUnderline"/>
          <w:highlight w:val="cyan"/>
        </w:rPr>
        <w:t>system</w:t>
      </w:r>
      <w:r w:rsidRPr="0009683B">
        <w:rPr>
          <w:sz w:val="16"/>
        </w:rPr>
        <w:t xml:space="preserve">. It also argues that </w:t>
      </w:r>
      <w:proofErr w:type="gramStart"/>
      <w:r w:rsidRPr="007C0313">
        <w:rPr>
          <w:rStyle w:val="Emphasis"/>
          <w:highlight w:val="cyan"/>
        </w:rPr>
        <w:t>corporatist</w:t>
      </w:r>
      <w:proofErr w:type="gramEnd"/>
      <w:r w:rsidRPr="0009683B">
        <w:rPr>
          <w:rStyle w:val="StyleUnderline"/>
        </w:rPr>
        <w:t xml:space="preserve"> models based on </w:t>
      </w:r>
      <w:r w:rsidRPr="007C0313">
        <w:rPr>
          <w:rStyle w:val="StyleUnderline"/>
          <w:highlight w:val="cyan"/>
        </w:rPr>
        <w:t xml:space="preserve">class </w:t>
      </w:r>
      <w:r w:rsidRPr="007C0313">
        <w:rPr>
          <w:rStyle w:val="Emphasis"/>
          <w:highlight w:val="cyan"/>
        </w:rPr>
        <w:t>collaboration</w:t>
      </w:r>
      <w:r w:rsidRPr="007C0313">
        <w:rPr>
          <w:rStyle w:val="StyleUnderline"/>
          <w:highlight w:val="cyan"/>
        </w:rPr>
        <w:t>, despite</w:t>
      </w:r>
      <w:r w:rsidRPr="0009683B">
        <w:rPr>
          <w:rStyle w:val="StyleUnderline"/>
        </w:rPr>
        <w:t xml:space="preserve"> some </w:t>
      </w:r>
      <w:r w:rsidRPr="007C0313">
        <w:rPr>
          <w:rStyle w:val="Emphasis"/>
          <w:highlight w:val="cyan"/>
        </w:rPr>
        <w:t>gains</w:t>
      </w:r>
      <w:r w:rsidRPr="0009683B">
        <w:rPr>
          <w:rStyle w:val="StyleUnderline"/>
        </w:rPr>
        <w:t xml:space="preserve"> for the workers, have </w:t>
      </w:r>
      <w:r w:rsidRPr="007C0313">
        <w:rPr>
          <w:rStyle w:val="Emphasis"/>
          <w:highlight w:val="cyan"/>
        </w:rPr>
        <w:t>never</w:t>
      </w:r>
      <w:r w:rsidRPr="0009683B">
        <w:rPr>
          <w:rStyle w:val="StyleUnderline"/>
        </w:rPr>
        <w:t xml:space="preserve"> been able or even intended to </w:t>
      </w:r>
      <w:r w:rsidRPr="007C0313">
        <w:rPr>
          <w:rStyle w:val="StyleUnderline"/>
          <w:highlight w:val="cyan"/>
        </w:rPr>
        <w:t>challenge</w:t>
      </w:r>
      <w:r w:rsidRPr="0009683B">
        <w:rPr>
          <w:rStyle w:val="StyleUnderline"/>
        </w:rPr>
        <w:t xml:space="preserve"> and weaken </w:t>
      </w:r>
      <w:r w:rsidRPr="007C0313">
        <w:rPr>
          <w:rStyle w:val="Emphasis"/>
          <w:highlight w:val="cyan"/>
        </w:rPr>
        <w:t>cap</w:t>
      </w:r>
      <w:r w:rsidRPr="0009683B">
        <w:rPr>
          <w:rStyle w:val="StyleUnderline"/>
        </w:rPr>
        <w:t>italism</w:t>
      </w:r>
      <w:r w:rsidRPr="0009683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373D1282" w14:textId="77777777" w:rsidR="007C0313" w:rsidRPr="00B710FD" w:rsidRDefault="007C0313" w:rsidP="007C0313"/>
    <w:p w14:paraId="3CFBC36B" w14:textId="77777777" w:rsidR="007C0313" w:rsidRDefault="007C0313" w:rsidP="007C0313">
      <w:pPr>
        <w:pStyle w:val="Heading3"/>
      </w:pPr>
      <w:bookmarkStart w:id="0" w:name="_Hlk202346644"/>
      <w:r>
        <w:t>CP---1NC</w:t>
      </w:r>
    </w:p>
    <w:p w14:paraId="2184B092" w14:textId="77777777" w:rsidR="007C0313" w:rsidRPr="00CE53C8" w:rsidRDefault="007C0313" w:rsidP="007C0313"/>
    <w:p w14:paraId="7A769C90" w14:textId="77777777" w:rsidR="007C0313" w:rsidRPr="00680386" w:rsidRDefault="007C0313" w:rsidP="007C0313">
      <w:pPr>
        <w:rPr>
          <w:rStyle w:val="Style13ptBold"/>
        </w:rPr>
      </w:pPr>
      <w:r>
        <w:rPr>
          <w:rStyle w:val="Style13ptBold"/>
          <w:u w:val="single"/>
        </w:rPr>
        <w:t>Advantage</w:t>
      </w:r>
      <w:r w:rsidRPr="00680386">
        <w:rPr>
          <w:rStyle w:val="Style13ptBold"/>
          <w:u w:val="single"/>
        </w:rPr>
        <w:t xml:space="preserve"> CP</w:t>
      </w:r>
      <w:r>
        <w:rPr>
          <w:rStyle w:val="Style13ptBold"/>
        </w:rPr>
        <w:t>:</w:t>
      </w:r>
    </w:p>
    <w:p w14:paraId="3361441D" w14:textId="77777777" w:rsidR="007C0313" w:rsidRDefault="007C0313" w:rsidP="007C0313">
      <w:pPr>
        <w:pStyle w:val="Heading4"/>
      </w:pPr>
      <w:r>
        <w:t>The United States federal government should:</w:t>
      </w:r>
    </w:p>
    <w:p w14:paraId="357ED37E" w14:textId="77777777" w:rsidR="007C0313" w:rsidRDefault="007C0313" w:rsidP="007C0313">
      <w:pPr>
        <w:pStyle w:val="Heading4"/>
      </w:pPr>
      <w:r>
        <w:t xml:space="preserve">1. abolish prisons and jails, repeal the Thirteenth Amendment’s slavery exception, and release all political prisoners currently held in the United </w:t>
      </w:r>
      <w:proofErr w:type="gramStart"/>
      <w:r>
        <w:t>States;</w:t>
      </w:r>
      <w:proofErr w:type="gramEnd"/>
    </w:p>
    <w:p w14:paraId="5D846323" w14:textId="77777777" w:rsidR="007C0313" w:rsidRDefault="007C0313" w:rsidP="007C0313">
      <w:pPr>
        <w:pStyle w:val="Heading4"/>
      </w:pPr>
      <w:r>
        <w:t>That solves best---</w:t>
      </w:r>
      <w:proofErr w:type="spellStart"/>
      <w:r>
        <w:t>every</w:t>
      </w:r>
      <w:proofErr w:type="spellEnd"/>
      <w:r>
        <w:t xml:space="preserve"> 1AC solvency author says the endpoint is abolition. The counterplan skips the </w:t>
      </w:r>
      <w:proofErr w:type="gramStart"/>
      <w:r>
        <w:t>middle-man</w:t>
      </w:r>
      <w:proofErr w:type="gramEnd"/>
      <w:r>
        <w:t xml:space="preserve"> and fiats it into existence.</w:t>
      </w:r>
    </w:p>
    <w:p w14:paraId="3ADC11CD" w14:textId="77777777" w:rsidR="007C0313" w:rsidRDefault="007C0313" w:rsidP="007C0313">
      <w:pPr>
        <w:pStyle w:val="Heading4"/>
      </w:pPr>
      <w:r>
        <w:t>AND it avoids the turns on case---abolition and reformism are distinct praxes and should be evaluated as ideologically incompatible.</w:t>
      </w:r>
    </w:p>
    <w:p w14:paraId="27A3C861" w14:textId="77777777" w:rsidR="007C0313" w:rsidRPr="004D3912" w:rsidRDefault="007C0313" w:rsidP="007C0313">
      <w:pPr>
        <w:pStyle w:val="Heading4"/>
      </w:pPr>
      <w:r>
        <w:t>2. Provide employment protections for carceral workers that guarantee</w:t>
      </w:r>
      <w:r w:rsidRPr="004D3912">
        <w:t xml:space="preserve"> freedom from surveillance, interrogation, restraints, retaliation, and </w:t>
      </w:r>
      <w:proofErr w:type="gramStart"/>
      <w:r w:rsidRPr="004D3912">
        <w:t>coercion</w:t>
      </w:r>
      <w:r>
        <w:t>;</w:t>
      </w:r>
      <w:proofErr w:type="gramEnd"/>
    </w:p>
    <w:p w14:paraId="514B0216" w14:textId="77777777" w:rsidR="007C0313" w:rsidRPr="000600D6" w:rsidRDefault="007C0313" w:rsidP="007C0313">
      <w:pPr>
        <w:pStyle w:val="Heading4"/>
      </w:pPr>
      <w:r>
        <w:t>3. E</w:t>
      </w:r>
      <w:r w:rsidRPr="001316A4">
        <w:t xml:space="preserve">nact legislation that permits several readings, including both inaction and </w:t>
      </w:r>
      <w:r w:rsidRPr="007D42CB">
        <w:t>guarantee</w:t>
      </w:r>
      <w:r>
        <w:t>ing</w:t>
      </w:r>
      <w:r w:rsidRPr="007D42CB">
        <w:t xml:space="preserve"> protections for carceral laborers’ collective bargaining in the United States</w:t>
      </w:r>
      <w:r w:rsidRPr="001316A4">
        <w:t>. The United States federal judiciary should</w:t>
      </w:r>
      <w:r>
        <w:t xml:space="preserve"> </w:t>
      </w:r>
      <w:r w:rsidRPr="001316A4">
        <w:t xml:space="preserve">prohibit interpreting this legislation to require </w:t>
      </w:r>
      <w:r w:rsidRPr="007D42CB">
        <w:t>guarantee protections for carceral laborers</w:t>
      </w:r>
      <w:r>
        <w:t xml:space="preserve">’ collective bargaining on the grounds that ambiguous legislation </w:t>
      </w:r>
      <w:r w:rsidRPr="000600D6">
        <w:t xml:space="preserve">may not be interpreted in ways that increase </w:t>
      </w:r>
      <w:r>
        <w:t xml:space="preserve">fiscal </w:t>
      </w:r>
      <w:r w:rsidRPr="000600D6">
        <w:t xml:space="preserve">burden </w:t>
      </w:r>
      <w:r>
        <w:t>on</w:t>
      </w:r>
      <w:r w:rsidRPr="000600D6">
        <w:t xml:space="preserve"> future generations.</w:t>
      </w:r>
    </w:p>
    <w:p w14:paraId="459BDF75" w14:textId="77777777" w:rsidR="007C0313" w:rsidRDefault="007C0313" w:rsidP="007C0313">
      <w:pPr>
        <w:pStyle w:val="Heading4"/>
      </w:pPr>
      <w:r>
        <w:t xml:space="preserve">That prevents </w:t>
      </w:r>
      <w:r w:rsidRPr="00B9531A">
        <w:rPr>
          <w:u w:val="single"/>
        </w:rPr>
        <w:t>extinction</w:t>
      </w:r>
      <w:r>
        <w:t xml:space="preserve">. Prohibiting the plan as a test case </w:t>
      </w:r>
      <w:r w:rsidRPr="000600D6">
        <w:rPr>
          <w:u w:val="single"/>
        </w:rPr>
        <w:t>mainstreams</w:t>
      </w:r>
      <w:r>
        <w:t xml:space="preserve"> the use of ‘</w:t>
      </w:r>
      <w:r w:rsidRPr="000600D6">
        <w:rPr>
          <w:i/>
          <w:iCs w:val="0"/>
        </w:rPr>
        <w:t>in dubio pro futura</w:t>
      </w:r>
      <w:r>
        <w:t xml:space="preserve">’ legal </w:t>
      </w:r>
      <w:r w:rsidRPr="001316A4">
        <w:rPr>
          <w:u w:val="single"/>
        </w:rPr>
        <w:t>interpretation</w:t>
      </w:r>
      <w:r>
        <w:t xml:space="preserve">, enshrining judicial </w:t>
      </w:r>
      <w:r w:rsidRPr="00B9531A">
        <w:rPr>
          <w:u w:val="single"/>
        </w:rPr>
        <w:t>long termism</w:t>
      </w:r>
      <w:r>
        <w:t>.</w:t>
      </w:r>
    </w:p>
    <w:p w14:paraId="07D860B3" w14:textId="77777777" w:rsidR="007C0313" w:rsidRDefault="007C0313" w:rsidP="007C0313">
      <w:r w:rsidRPr="000600D6">
        <w:rPr>
          <w:rStyle w:val="Style13ptBold"/>
        </w:rPr>
        <w:t>Bublitz 22</w:t>
      </w:r>
      <w:r>
        <w:t xml:space="preserve"> [Jan Christoph Bublitz (Postdoc at Universität Hamburg focusing on Psychology, Criminal Law and Human Rights) and Christoph Winter (Assistant Professor of Law, Instituto Tecnológico </w:t>
      </w:r>
      <w:proofErr w:type="spellStart"/>
      <w:r>
        <w:t>Autónomo</w:t>
      </w:r>
      <w:proofErr w:type="spellEnd"/>
      <w:r>
        <w:t xml:space="preserve"> de México; Visiting Scholar in Psychology</w:t>
      </w:r>
      <w:r w:rsidRPr="000600D6">
        <w:t xml:space="preserve"> </w:t>
      </w:r>
      <w:r>
        <w:t xml:space="preserve">and Director of the Legal Priorities Project, Harvard University), 8-19-2022, “In Dubio Pro Futura: A Novel Decision Rule to Preserve the Long-Term Interests of Humanity,” </w:t>
      </w:r>
      <w:proofErr w:type="spellStart"/>
      <w:r>
        <w:t>Verfassungsblog</w:t>
      </w:r>
      <w:proofErr w:type="spellEnd"/>
      <w:r>
        <w:t xml:space="preserve">, </w:t>
      </w:r>
      <w:r w:rsidRPr="000600D6">
        <w:t>https://doi.org/10.17176/20220819-181947-0</w:t>
      </w:r>
      <w:r>
        <w:t>, njn]</w:t>
      </w:r>
    </w:p>
    <w:p w14:paraId="13027AA9" w14:textId="77777777" w:rsidR="007C0313" w:rsidRPr="001316A4" w:rsidRDefault="007C0313" w:rsidP="007C0313">
      <w:pPr>
        <w:rPr>
          <w:sz w:val="16"/>
        </w:rPr>
      </w:pPr>
      <w:r w:rsidRPr="001316A4">
        <w:rPr>
          <w:sz w:val="16"/>
        </w:rPr>
        <w:t>A Novel Decision Rule to Preserve the Long-Term Interests of Humanity</w:t>
      </w:r>
    </w:p>
    <w:p w14:paraId="612871BF" w14:textId="77777777" w:rsidR="007C0313" w:rsidRPr="001316A4" w:rsidRDefault="007C0313" w:rsidP="007C0313">
      <w:pPr>
        <w:rPr>
          <w:sz w:val="16"/>
        </w:rPr>
      </w:pPr>
      <w:r w:rsidRPr="001316A4">
        <w:rPr>
          <w:sz w:val="16"/>
        </w:rPr>
        <w:t xml:space="preserve">This post introduces a proposal to promote the long-term interests of humanity and to </w:t>
      </w:r>
      <w:r w:rsidRPr="007C0313">
        <w:rPr>
          <w:rStyle w:val="StyleUnderline"/>
          <w:highlight w:val="cyan"/>
        </w:rPr>
        <w:t xml:space="preserve">avert </w:t>
      </w:r>
      <w:r w:rsidRPr="007C0313">
        <w:rPr>
          <w:rStyle w:val="Emphasis"/>
          <w:highlight w:val="cyan"/>
        </w:rPr>
        <w:t>existential</w:t>
      </w:r>
      <w:r w:rsidRPr="001316A4">
        <w:rPr>
          <w:rStyle w:val="StyleUnderline"/>
        </w:rPr>
        <w:t xml:space="preserve"> and other catastrophic risks</w:t>
      </w:r>
      <w:r w:rsidRPr="001316A4">
        <w:rPr>
          <w:sz w:val="16"/>
        </w:rPr>
        <w:t xml:space="preserve">, such as those resulting from extreme </w:t>
      </w:r>
      <w:r w:rsidRPr="007C0313">
        <w:rPr>
          <w:rStyle w:val="Emphasis"/>
          <w:highlight w:val="cyan"/>
        </w:rPr>
        <w:t>climate</w:t>
      </w:r>
      <w:r w:rsidRPr="001316A4">
        <w:rPr>
          <w:rStyle w:val="StyleUnderline"/>
        </w:rPr>
        <w:t xml:space="preserve"> change, </w:t>
      </w:r>
      <w:r w:rsidRPr="007C0313">
        <w:rPr>
          <w:rStyle w:val="Emphasis"/>
          <w:highlight w:val="cyan"/>
        </w:rPr>
        <w:t>pandemics</w:t>
      </w:r>
      <w:r w:rsidRPr="007C0313">
        <w:rPr>
          <w:rStyle w:val="StyleUnderline"/>
          <w:highlight w:val="cyan"/>
        </w:rPr>
        <w:t xml:space="preserve"> and</w:t>
      </w:r>
      <w:r w:rsidRPr="001316A4">
        <w:rPr>
          <w:rStyle w:val="StyleUnderline"/>
        </w:rPr>
        <w:t xml:space="preserve"> unaligned </w:t>
      </w:r>
      <w:r w:rsidRPr="007C0313">
        <w:rPr>
          <w:rStyle w:val="Emphasis"/>
          <w:highlight w:val="cyan"/>
        </w:rPr>
        <w:t>a</w:t>
      </w:r>
      <w:r w:rsidRPr="001316A4">
        <w:rPr>
          <w:rStyle w:val="StyleUnderline"/>
        </w:rPr>
        <w:t xml:space="preserve">rtificial </w:t>
      </w:r>
      <w:r w:rsidRPr="007C0313">
        <w:rPr>
          <w:rStyle w:val="Emphasis"/>
          <w:highlight w:val="cyan"/>
        </w:rPr>
        <w:t>i</w:t>
      </w:r>
      <w:r w:rsidRPr="001316A4">
        <w:rPr>
          <w:rStyle w:val="StyleUnderline"/>
        </w:rPr>
        <w:t>ntelligence</w:t>
      </w:r>
      <w:r w:rsidRPr="001316A4">
        <w:rPr>
          <w:sz w:val="16"/>
        </w:rPr>
        <w:t xml:space="preserve">, </w:t>
      </w:r>
      <w:r w:rsidRPr="007C0313">
        <w:rPr>
          <w:rStyle w:val="StyleUnderline"/>
          <w:highlight w:val="cyan"/>
        </w:rPr>
        <w:t>through</w:t>
      </w:r>
      <w:r w:rsidRPr="001316A4">
        <w:rPr>
          <w:rStyle w:val="StyleUnderline"/>
        </w:rPr>
        <w:t xml:space="preserve"> the </w:t>
      </w:r>
      <w:r w:rsidRPr="007C0313">
        <w:rPr>
          <w:rStyle w:val="StyleUnderline"/>
          <w:highlight w:val="cyan"/>
        </w:rPr>
        <w:t>adoption of</w:t>
      </w:r>
      <w:r w:rsidRPr="001316A4">
        <w:rPr>
          <w:rStyle w:val="StyleUnderline"/>
        </w:rPr>
        <w:t xml:space="preserve"> a novel legal decision rule: </w:t>
      </w:r>
      <w:r w:rsidRPr="007C0313">
        <w:rPr>
          <w:rStyle w:val="Emphasis"/>
          <w:highlight w:val="cyan"/>
        </w:rPr>
        <w:t>in dubio pro futura</w:t>
      </w:r>
      <w:r w:rsidRPr="001316A4">
        <w:rPr>
          <w:rStyle w:val="StyleUnderline"/>
        </w:rPr>
        <w:t xml:space="preserve">. In the face of legal indeterminacy, when the law does not provide a single correct answer but a range </w:t>
      </w:r>
      <w:r w:rsidRPr="007C0313">
        <w:rPr>
          <w:rStyle w:val="StyleUnderline"/>
          <w:highlight w:val="cyan"/>
        </w:rPr>
        <w:t xml:space="preserve">of </w:t>
      </w:r>
      <w:r w:rsidRPr="007C0313">
        <w:rPr>
          <w:rStyle w:val="Emphasis"/>
          <w:highlight w:val="cyan"/>
        </w:rPr>
        <w:t>several</w:t>
      </w:r>
      <w:r w:rsidRPr="007C0313">
        <w:rPr>
          <w:rStyle w:val="StyleUnderline"/>
          <w:highlight w:val="cyan"/>
        </w:rPr>
        <w:t xml:space="preserve"> acceptable answers, </w:t>
      </w:r>
      <w:r w:rsidRPr="007C0313">
        <w:rPr>
          <w:rStyle w:val="Emphasis"/>
          <w:highlight w:val="cyan"/>
        </w:rPr>
        <w:t>courts</w:t>
      </w:r>
      <w:r w:rsidRPr="001316A4">
        <w:rPr>
          <w:rStyle w:val="StyleUnderline"/>
        </w:rPr>
        <w:t xml:space="preserve"> should </w:t>
      </w:r>
      <w:r w:rsidRPr="007C0313">
        <w:rPr>
          <w:rStyle w:val="StyleUnderline"/>
          <w:highlight w:val="cyan"/>
        </w:rPr>
        <w:t>choose</w:t>
      </w:r>
      <w:r w:rsidRPr="001316A4">
        <w:rPr>
          <w:rStyle w:val="StyleUnderline"/>
        </w:rPr>
        <w:t xml:space="preserve"> the one </w:t>
      </w:r>
      <w:r w:rsidRPr="007C0313">
        <w:rPr>
          <w:rStyle w:val="StyleUnderline"/>
          <w:highlight w:val="cyan"/>
        </w:rPr>
        <w:t xml:space="preserve">most </w:t>
      </w:r>
      <w:r w:rsidRPr="007C0313">
        <w:rPr>
          <w:rStyle w:val="Emphasis"/>
          <w:highlight w:val="cyan"/>
        </w:rPr>
        <w:t>favorable</w:t>
      </w:r>
      <w:r w:rsidRPr="007C0313">
        <w:rPr>
          <w:rStyle w:val="StyleUnderline"/>
          <w:highlight w:val="cyan"/>
        </w:rPr>
        <w:t xml:space="preserve"> to</w:t>
      </w:r>
      <w:r w:rsidRPr="001316A4">
        <w:rPr>
          <w:rStyle w:val="StyleUnderline"/>
        </w:rPr>
        <w:t xml:space="preserve"> the future of </w:t>
      </w:r>
      <w:r w:rsidRPr="007C0313">
        <w:rPr>
          <w:rStyle w:val="Emphasis"/>
          <w:highlight w:val="cyan"/>
        </w:rPr>
        <w:t>humanity</w:t>
      </w:r>
      <w:r w:rsidRPr="001316A4">
        <w:rPr>
          <w:sz w:val="16"/>
        </w:rPr>
        <w:t xml:space="preserve">. The rule seeks </w:t>
      </w:r>
      <w:r w:rsidRPr="001316A4">
        <w:rPr>
          <w:rStyle w:val="StyleUnderline"/>
        </w:rPr>
        <w:t xml:space="preserve">to </w:t>
      </w:r>
      <w:r w:rsidRPr="007C0313">
        <w:rPr>
          <w:rStyle w:val="Emphasis"/>
          <w:highlight w:val="cyan"/>
        </w:rPr>
        <w:t>broaden</w:t>
      </w:r>
      <w:r w:rsidRPr="001316A4">
        <w:rPr>
          <w:rStyle w:val="StyleUnderline"/>
        </w:rPr>
        <w:t xml:space="preserve"> the narrow perspective of judicial </w:t>
      </w:r>
      <w:r w:rsidRPr="007C0313">
        <w:rPr>
          <w:rStyle w:val="Emphasis"/>
          <w:highlight w:val="cyan"/>
        </w:rPr>
        <w:t>decision-making</w:t>
      </w:r>
      <w:r w:rsidRPr="007C0313">
        <w:rPr>
          <w:rStyle w:val="StyleUnderline"/>
          <w:highlight w:val="cyan"/>
        </w:rPr>
        <w:t xml:space="preserve"> to encompass</w:t>
      </w:r>
      <w:r w:rsidRPr="001316A4">
        <w:rPr>
          <w:rStyle w:val="StyleUnderline"/>
        </w:rPr>
        <w:t xml:space="preserve"> the </w:t>
      </w:r>
      <w:r w:rsidRPr="007C0313">
        <w:rPr>
          <w:rStyle w:val="Emphasis"/>
          <w:highlight w:val="cyan"/>
        </w:rPr>
        <w:t>future</w:t>
      </w:r>
      <w:r w:rsidRPr="001316A4">
        <w:rPr>
          <w:sz w:val="16"/>
        </w:rPr>
        <w:t xml:space="preserve">. It aims to positively impact the future by considering the interests of </w:t>
      </w:r>
      <w:r w:rsidRPr="001316A4">
        <w:rPr>
          <w:rStyle w:val="StyleUnderline"/>
        </w:rPr>
        <w:t>those in the future</w:t>
      </w:r>
      <w:r w:rsidRPr="001316A4">
        <w:rPr>
          <w:sz w:val="16"/>
        </w:rPr>
        <w:t xml:space="preserve">, who </w:t>
      </w:r>
      <w:r w:rsidRPr="001316A4">
        <w:rPr>
          <w:rStyle w:val="Emphasis"/>
        </w:rPr>
        <w:t>lack a voice</w:t>
      </w:r>
      <w:r w:rsidRPr="001316A4">
        <w:rPr>
          <w:rStyle w:val="StyleUnderline"/>
        </w:rPr>
        <w:t xml:space="preserve"> in current democratic systems and representation in court but will be </w:t>
      </w:r>
      <w:r w:rsidRPr="001316A4">
        <w:rPr>
          <w:rStyle w:val="Emphasis"/>
        </w:rPr>
        <w:t>affected</w:t>
      </w:r>
      <w:r w:rsidRPr="001316A4">
        <w:rPr>
          <w:sz w:val="16"/>
        </w:rPr>
        <w:t xml:space="preserve"> by them </w:t>
      </w:r>
      <w:r w:rsidRPr="001316A4">
        <w:rPr>
          <w:rStyle w:val="StyleUnderline"/>
        </w:rPr>
        <w:t>all the same</w:t>
      </w:r>
      <w:r w:rsidRPr="001316A4">
        <w:rPr>
          <w:sz w:val="16"/>
        </w:rPr>
        <w:t xml:space="preserve">. The following sketches a basic legal-philosophical argument for the futura rule and addresses worries that it may undermine the rule of law by introducing irrelevant factors into legal reasoning. Such concerns are taken seriously but may not run deep; indeed, </w:t>
      </w:r>
      <w:r w:rsidRPr="001316A4">
        <w:rPr>
          <w:rStyle w:val="StyleUnderline"/>
        </w:rPr>
        <w:t xml:space="preserve">the futura rule may even </w:t>
      </w:r>
      <w:r w:rsidRPr="001316A4">
        <w:rPr>
          <w:rStyle w:val="Emphasis"/>
        </w:rPr>
        <w:t>strengthen</w:t>
      </w:r>
      <w:r w:rsidRPr="001316A4">
        <w:rPr>
          <w:rStyle w:val="StyleUnderline"/>
        </w:rPr>
        <w:t xml:space="preserve"> the </w:t>
      </w:r>
      <w:r w:rsidRPr="001316A4">
        <w:rPr>
          <w:rStyle w:val="Emphasis"/>
        </w:rPr>
        <w:t>rule of law</w:t>
      </w:r>
      <w:r w:rsidRPr="001316A4">
        <w:rPr>
          <w:rStyle w:val="StyleUnderline"/>
        </w:rPr>
        <w:t xml:space="preserve"> by </w:t>
      </w:r>
      <w:r w:rsidRPr="001316A4">
        <w:rPr>
          <w:rStyle w:val="Emphasis"/>
        </w:rPr>
        <w:t>curbing</w:t>
      </w:r>
      <w:r w:rsidRPr="001316A4">
        <w:rPr>
          <w:rStyle w:val="StyleUnderline"/>
        </w:rPr>
        <w:t xml:space="preserve"> the influence of </w:t>
      </w:r>
      <w:r w:rsidRPr="001316A4">
        <w:rPr>
          <w:rStyle w:val="Emphasis"/>
        </w:rPr>
        <w:t>extralegal</w:t>
      </w:r>
      <w:r w:rsidRPr="001316A4">
        <w:rPr>
          <w:rStyle w:val="StyleUnderline"/>
        </w:rPr>
        <w:t xml:space="preserve"> factors on legal reasoning</w:t>
      </w:r>
      <w:r w:rsidRPr="001316A4">
        <w:rPr>
          <w:sz w:val="16"/>
        </w:rPr>
        <w:t>. As we wish to motivate an international debate, we refrain from details of specific legal systems. Of course, local adaptations may be necessary, as the prevalence of indeterminacy and the means to address it differ across jurisdictions.</w:t>
      </w:r>
    </w:p>
    <w:p w14:paraId="67A089BF" w14:textId="77777777" w:rsidR="007C0313" w:rsidRPr="001316A4" w:rsidRDefault="007C0313" w:rsidP="007C0313">
      <w:pPr>
        <w:rPr>
          <w:sz w:val="16"/>
        </w:rPr>
      </w:pPr>
      <w:r w:rsidRPr="001316A4">
        <w:rPr>
          <w:sz w:val="16"/>
        </w:rPr>
        <w:t>I. The futura rule</w:t>
      </w:r>
    </w:p>
    <w:p w14:paraId="14D14AAB" w14:textId="77777777" w:rsidR="007C0313" w:rsidRPr="006072BD" w:rsidRDefault="007C0313" w:rsidP="007C0313">
      <w:pPr>
        <w:rPr>
          <w:rStyle w:val="StyleUnderline"/>
        </w:rPr>
      </w:pPr>
      <w:r w:rsidRPr="006072BD">
        <w:rPr>
          <w:sz w:val="16"/>
        </w:rPr>
        <w:t xml:space="preserve">In cases of doubt, i.e., </w:t>
      </w:r>
      <w:r w:rsidRPr="006072BD">
        <w:rPr>
          <w:rStyle w:val="StyleUnderline"/>
        </w:rPr>
        <w:t xml:space="preserve">when the law does </w:t>
      </w:r>
      <w:r w:rsidRPr="006072BD">
        <w:rPr>
          <w:rStyle w:val="Emphasis"/>
        </w:rPr>
        <w:t>not provide</w:t>
      </w:r>
      <w:r w:rsidRPr="006072BD">
        <w:rPr>
          <w:rStyle w:val="StyleUnderline"/>
        </w:rPr>
        <w:t xml:space="preserve"> a </w:t>
      </w:r>
      <w:r w:rsidRPr="006072BD">
        <w:rPr>
          <w:rStyle w:val="Emphasis"/>
        </w:rPr>
        <w:t>single</w:t>
      </w:r>
      <w:r w:rsidRPr="006072BD">
        <w:rPr>
          <w:rStyle w:val="StyleUnderline"/>
        </w:rPr>
        <w:t xml:space="preserve"> correct answer</w:t>
      </w:r>
      <w:r w:rsidRPr="006072BD">
        <w:rPr>
          <w:sz w:val="16"/>
        </w:rPr>
        <w:t xml:space="preserve"> and several answers are equally acceptable, </w:t>
      </w:r>
      <w:r w:rsidRPr="006072BD">
        <w:rPr>
          <w:rStyle w:val="StyleUnderline"/>
        </w:rPr>
        <w:t xml:space="preserve">courts should choose the one that is most </w:t>
      </w:r>
      <w:r w:rsidRPr="006072BD">
        <w:rPr>
          <w:rStyle w:val="Emphasis"/>
        </w:rPr>
        <w:t>favorable</w:t>
      </w:r>
      <w:r w:rsidRPr="006072BD">
        <w:rPr>
          <w:rStyle w:val="StyleUnderline"/>
        </w:rPr>
        <w:t xml:space="preserve"> to the </w:t>
      </w:r>
      <w:r w:rsidRPr="006072BD">
        <w:rPr>
          <w:rStyle w:val="Emphasis"/>
        </w:rPr>
        <w:t>long-term</w:t>
      </w:r>
      <w:r w:rsidRPr="006072BD">
        <w:rPr>
          <w:rStyle w:val="StyleUnderline"/>
        </w:rPr>
        <w:t xml:space="preserve"> interests of humanity</w:t>
      </w:r>
      <w:r w:rsidRPr="006072BD">
        <w:rPr>
          <w:sz w:val="16"/>
        </w:rPr>
        <w:t xml:space="preserve">. This pertains to judicial decisions </w:t>
      </w:r>
      <w:r w:rsidRPr="007C0313">
        <w:rPr>
          <w:rStyle w:val="StyleUnderline"/>
          <w:highlight w:val="cyan"/>
        </w:rPr>
        <w:t xml:space="preserve">in a </w:t>
      </w:r>
      <w:r w:rsidRPr="007C0313">
        <w:rPr>
          <w:rStyle w:val="Emphasis"/>
          <w:highlight w:val="cyan"/>
        </w:rPr>
        <w:t>concrete case</w:t>
      </w:r>
      <w:r w:rsidRPr="006072BD">
        <w:rPr>
          <w:rStyle w:val="StyleUnderline"/>
        </w:rPr>
        <w:t xml:space="preserve"> or, when </w:t>
      </w:r>
      <w:r w:rsidRPr="007C0313">
        <w:rPr>
          <w:rStyle w:val="StyleUnderline"/>
          <w:highlight w:val="cyan"/>
        </w:rPr>
        <w:t xml:space="preserve">courts develop </w:t>
      </w:r>
      <w:r w:rsidRPr="007C0313">
        <w:rPr>
          <w:rStyle w:val="Emphasis"/>
          <w:highlight w:val="cyan"/>
        </w:rPr>
        <w:t>new norms</w:t>
      </w:r>
      <w:r w:rsidRPr="006072BD">
        <w:rPr>
          <w:rStyle w:val="StyleUnderline"/>
        </w:rPr>
        <w:t xml:space="preserve">, to those </w:t>
      </w:r>
      <w:proofErr w:type="gramStart"/>
      <w:r w:rsidRPr="006072BD">
        <w:rPr>
          <w:rStyle w:val="StyleUnderline"/>
        </w:rPr>
        <w:t>norms newly</w:t>
      </w:r>
      <w:proofErr w:type="gramEnd"/>
      <w:r w:rsidRPr="006072BD">
        <w:rPr>
          <w:rStyle w:val="StyleUnderline"/>
        </w:rPr>
        <w:t xml:space="preserve"> created</w:t>
      </w:r>
      <w:r w:rsidRPr="006072BD">
        <w:rPr>
          <w:sz w:val="16"/>
        </w:rPr>
        <w:t>.</w:t>
      </w:r>
    </w:p>
    <w:p w14:paraId="3C2A3346" w14:textId="77777777" w:rsidR="007C0313" w:rsidRPr="006072BD" w:rsidRDefault="007C0313" w:rsidP="007C0313">
      <w:pPr>
        <w:rPr>
          <w:sz w:val="16"/>
        </w:rPr>
      </w:pPr>
      <w:r w:rsidRPr="006072BD">
        <w:rPr>
          <w:sz w:val="16"/>
        </w:rPr>
        <w:t>What those long-term interests are warrants further discussion. For the moment, let us assume that identifiable interests exist, such as averting catastrophic and existential risks and preserving the factual preconditions for the enjoyment of fundamental rights, with climate change as a prime example. The futura rule comes with several qualifications and can be formulated in different versions of varying strength. We present a modest version here. If it fails, more demanding versions are not worth exploring; if it is persuasive, one may see how far it might go. It is modest because it is a subsidiary rule, subordinate to other decision rules; it kicks in if and only if all other rules have run out. The futura rule is the endpoint of a decision-making procedure. As such, it does not curb or contradict other legal rules, it complements them.</w:t>
      </w:r>
    </w:p>
    <w:p w14:paraId="39FDE443" w14:textId="77777777" w:rsidR="007C0313" w:rsidRPr="006072BD" w:rsidRDefault="007C0313" w:rsidP="007C0313">
      <w:pPr>
        <w:rPr>
          <w:sz w:val="16"/>
        </w:rPr>
      </w:pPr>
      <w:r w:rsidRPr="006072BD">
        <w:rPr>
          <w:rStyle w:val="StyleUnderline"/>
        </w:rPr>
        <w:t xml:space="preserve">Decision rules are </w:t>
      </w:r>
      <w:r w:rsidRPr="006072BD">
        <w:rPr>
          <w:rStyle w:val="Emphasis"/>
        </w:rPr>
        <w:t>familiar</w:t>
      </w:r>
      <w:r w:rsidRPr="006072BD">
        <w:rPr>
          <w:rStyle w:val="StyleUnderline"/>
        </w:rPr>
        <w:t xml:space="preserve"> to legal systems</w:t>
      </w:r>
      <w:r w:rsidRPr="006072BD">
        <w:rPr>
          <w:sz w:val="16"/>
        </w:rPr>
        <w:t xml:space="preserve">. For instance, a rule of German Criminal Law, in dubio pro </w:t>
      </w:r>
      <w:proofErr w:type="spellStart"/>
      <w:r w:rsidRPr="006072BD">
        <w:rPr>
          <w:sz w:val="16"/>
        </w:rPr>
        <w:t>reo</w:t>
      </w:r>
      <w:proofErr w:type="spellEnd"/>
      <w:r w:rsidRPr="006072BD">
        <w:rPr>
          <w:sz w:val="16"/>
        </w:rPr>
        <w:t xml:space="preserve"> (from which the futura rule borrows its name), holds that courts must find in favor of defendants if facts of a case remain in doubt. The </w:t>
      </w:r>
      <w:r w:rsidRPr="006072BD">
        <w:rPr>
          <w:rStyle w:val="StyleUnderline"/>
        </w:rPr>
        <w:t xml:space="preserve">US </w:t>
      </w:r>
      <w:r w:rsidRPr="006072BD">
        <w:rPr>
          <w:rStyle w:val="Emphasis"/>
        </w:rPr>
        <w:t>rule of lenity</w:t>
      </w:r>
      <w:r w:rsidRPr="006072BD">
        <w:rPr>
          <w:rStyle w:val="StyleUnderline"/>
        </w:rPr>
        <w:t xml:space="preserve"> states that </w:t>
      </w:r>
      <w:r w:rsidRPr="006072BD">
        <w:rPr>
          <w:rStyle w:val="Emphasis"/>
        </w:rPr>
        <w:t>indeterminate</w:t>
      </w:r>
      <w:r w:rsidRPr="006072BD">
        <w:rPr>
          <w:rStyle w:val="StyleUnderline"/>
        </w:rPr>
        <w:t xml:space="preserve"> criminal statutes must be constructed most </w:t>
      </w:r>
      <w:r w:rsidRPr="006072BD">
        <w:rPr>
          <w:rStyle w:val="Emphasis"/>
        </w:rPr>
        <w:t>favorable</w:t>
      </w:r>
      <w:r w:rsidRPr="006072BD">
        <w:rPr>
          <w:rStyle w:val="StyleUnderline"/>
        </w:rPr>
        <w:t xml:space="preserve"> to defendants</w:t>
      </w:r>
      <w:r w:rsidRPr="006072BD">
        <w:rPr>
          <w:sz w:val="16"/>
        </w:rPr>
        <w:t xml:space="preserve">. Other examples include in dubio pro natura emerging in Latin American jurisdictions and in dubio pro </w:t>
      </w:r>
      <w:proofErr w:type="spellStart"/>
      <w:r w:rsidRPr="006072BD">
        <w:rPr>
          <w:sz w:val="16"/>
        </w:rPr>
        <w:t>homine</w:t>
      </w:r>
      <w:proofErr w:type="spellEnd"/>
      <w:r w:rsidRPr="006072BD">
        <w:rPr>
          <w:sz w:val="16"/>
        </w:rPr>
        <w:t xml:space="preserve"> in Japan. The futura rule is modeled on such decision rules and, as it is subsidiary, applies only if these rules fail to generate a single correct answer.</w:t>
      </w:r>
    </w:p>
    <w:p w14:paraId="5C2AC464" w14:textId="77777777" w:rsidR="007C0313" w:rsidRPr="00287601" w:rsidRDefault="007C0313" w:rsidP="007C0313">
      <w:pPr>
        <w:rPr>
          <w:sz w:val="16"/>
        </w:rPr>
      </w:pPr>
      <w:r w:rsidRPr="007C0313">
        <w:rPr>
          <w:rStyle w:val="StyleUnderline"/>
          <w:highlight w:val="cyan"/>
        </w:rPr>
        <w:t>Unlike</w:t>
      </w:r>
      <w:r w:rsidRPr="00287601">
        <w:rPr>
          <w:sz w:val="16"/>
        </w:rPr>
        <w:t xml:space="preserve"> many </w:t>
      </w:r>
      <w:r w:rsidRPr="00287601">
        <w:rPr>
          <w:rStyle w:val="StyleUnderline"/>
        </w:rPr>
        <w:t xml:space="preserve">contemporary </w:t>
      </w:r>
      <w:r w:rsidRPr="007C0313">
        <w:rPr>
          <w:rStyle w:val="StyleUnderline"/>
          <w:highlight w:val="cyan"/>
        </w:rPr>
        <w:t xml:space="preserve">attempts to </w:t>
      </w:r>
      <w:r w:rsidRPr="007C0313">
        <w:rPr>
          <w:rStyle w:val="Emphasis"/>
          <w:highlight w:val="cyan"/>
        </w:rPr>
        <w:t>legally</w:t>
      </w:r>
      <w:r w:rsidRPr="007C0313">
        <w:rPr>
          <w:rStyle w:val="StyleUnderline"/>
          <w:highlight w:val="cyan"/>
        </w:rPr>
        <w:t xml:space="preserve"> address the </w:t>
      </w:r>
      <w:r w:rsidRPr="007C0313">
        <w:rPr>
          <w:rStyle w:val="Emphasis"/>
          <w:highlight w:val="cyan"/>
        </w:rPr>
        <w:t>climate</w:t>
      </w:r>
      <w:r w:rsidRPr="00287601">
        <w:rPr>
          <w:rStyle w:val="StyleUnderline"/>
        </w:rPr>
        <w:t xml:space="preserve"> </w:t>
      </w:r>
      <w:proofErr w:type="gramStart"/>
      <w:r w:rsidRPr="00287601">
        <w:rPr>
          <w:rStyle w:val="StyleUnderline"/>
        </w:rPr>
        <w:t>catastrophe</w:t>
      </w:r>
      <w:r w:rsidRPr="00287601">
        <w:rPr>
          <w:sz w:val="16"/>
        </w:rPr>
        <w:t xml:space="preserve"> in particular, </w:t>
      </w:r>
      <w:r w:rsidRPr="006072BD">
        <w:rPr>
          <w:rStyle w:val="StyleUnderline"/>
        </w:rPr>
        <w:t>the</w:t>
      </w:r>
      <w:proofErr w:type="gramEnd"/>
      <w:r w:rsidRPr="006072BD">
        <w:rPr>
          <w:rStyle w:val="StyleUnderline"/>
        </w:rPr>
        <w:t xml:space="preserve"> </w:t>
      </w:r>
      <w:r w:rsidRPr="007C0313">
        <w:rPr>
          <w:rStyle w:val="Emphasis"/>
          <w:highlight w:val="cyan"/>
        </w:rPr>
        <w:t>futura</w:t>
      </w:r>
      <w:r w:rsidRPr="006072BD">
        <w:rPr>
          <w:rStyle w:val="StyleUnderline"/>
        </w:rPr>
        <w:t xml:space="preserve"> rule </w:t>
      </w:r>
      <w:r w:rsidRPr="007C0313">
        <w:rPr>
          <w:rStyle w:val="StyleUnderline"/>
          <w:highlight w:val="cyan"/>
        </w:rPr>
        <w:t xml:space="preserve">neither </w:t>
      </w:r>
      <w:r w:rsidRPr="007C0313">
        <w:rPr>
          <w:rStyle w:val="Emphasis"/>
          <w:highlight w:val="cyan"/>
        </w:rPr>
        <w:t>generates</w:t>
      </w:r>
      <w:r w:rsidRPr="007C0313">
        <w:rPr>
          <w:rStyle w:val="StyleUnderline"/>
          <w:highlight w:val="cyan"/>
        </w:rPr>
        <w:t xml:space="preserve"> nor </w:t>
      </w:r>
      <w:r w:rsidRPr="007C0313">
        <w:rPr>
          <w:rStyle w:val="Emphasis"/>
          <w:highlight w:val="cyan"/>
        </w:rPr>
        <w:t>presupposes</w:t>
      </w:r>
      <w:r w:rsidRPr="006072BD">
        <w:rPr>
          <w:rStyle w:val="StyleUnderline"/>
        </w:rPr>
        <w:t xml:space="preserve"> novel </w:t>
      </w:r>
      <w:r w:rsidRPr="007C0313">
        <w:rPr>
          <w:rStyle w:val="StyleUnderline"/>
          <w:highlight w:val="cyan"/>
        </w:rPr>
        <w:t>rights</w:t>
      </w:r>
      <w:r w:rsidRPr="006072BD">
        <w:rPr>
          <w:rStyle w:val="StyleUnderline"/>
        </w:rPr>
        <w:t xml:space="preserve"> of future persons or generations</w:t>
      </w:r>
      <w:r w:rsidRPr="00287601">
        <w:rPr>
          <w:sz w:val="16"/>
        </w:rPr>
        <w:t xml:space="preserve">. The futura rule is neutral towards such endeavors (but shares background assumptions such as the need to recognize future interests). Moreover, </w:t>
      </w:r>
      <w:r w:rsidRPr="00287601">
        <w:rPr>
          <w:rStyle w:val="StyleUnderline"/>
        </w:rPr>
        <w:t xml:space="preserve">the futura rule does </w:t>
      </w:r>
      <w:r w:rsidRPr="00287601">
        <w:rPr>
          <w:rStyle w:val="Emphasis"/>
        </w:rPr>
        <w:t>not change</w:t>
      </w:r>
      <w:r w:rsidRPr="00287601">
        <w:rPr>
          <w:rStyle w:val="StyleUnderline"/>
        </w:rPr>
        <w:t xml:space="preserve"> the body of </w:t>
      </w:r>
      <w:r w:rsidRPr="00287601">
        <w:rPr>
          <w:rStyle w:val="Emphasis"/>
        </w:rPr>
        <w:t>applicable</w:t>
      </w:r>
      <w:r w:rsidRPr="00287601">
        <w:rPr>
          <w:rStyle w:val="StyleUnderline"/>
        </w:rPr>
        <w:t xml:space="preserve"> norms, as it is merely a </w:t>
      </w:r>
      <w:r w:rsidRPr="00287601">
        <w:rPr>
          <w:rStyle w:val="Emphasis"/>
        </w:rPr>
        <w:t>formal decision</w:t>
      </w:r>
      <w:r w:rsidRPr="00287601">
        <w:rPr>
          <w:rStyle w:val="StyleUnderline"/>
        </w:rPr>
        <w:t xml:space="preserve"> rule in cases of legal </w:t>
      </w:r>
      <w:r w:rsidRPr="00287601">
        <w:rPr>
          <w:rStyle w:val="Emphasis"/>
        </w:rPr>
        <w:t>indeterminacy</w:t>
      </w:r>
      <w:r w:rsidRPr="00287601">
        <w:rPr>
          <w:sz w:val="16"/>
        </w:rPr>
        <w:t xml:space="preserve">. This leads to an intriguing feature: </w:t>
      </w:r>
      <w:r w:rsidRPr="00287601">
        <w:rPr>
          <w:rStyle w:val="StyleUnderline"/>
        </w:rPr>
        <w:t xml:space="preserve">The </w:t>
      </w:r>
      <w:r w:rsidRPr="007C0313">
        <w:rPr>
          <w:rStyle w:val="Emphasis"/>
          <w:highlight w:val="cyan"/>
        </w:rPr>
        <w:t>futura</w:t>
      </w:r>
      <w:r w:rsidRPr="00287601">
        <w:rPr>
          <w:rStyle w:val="StyleUnderline"/>
        </w:rPr>
        <w:t xml:space="preserve"> rule </w:t>
      </w:r>
      <w:r w:rsidRPr="007C0313">
        <w:rPr>
          <w:rStyle w:val="StyleUnderline"/>
          <w:highlight w:val="cyan"/>
        </w:rPr>
        <w:t xml:space="preserve">does </w:t>
      </w:r>
      <w:r w:rsidRPr="007C0313">
        <w:rPr>
          <w:rStyle w:val="Emphasis"/>
          <w:highlight w:val="cyan"/>
        </w:rPr>
        <w:t>not strip</w:t>
      </w:r>
      <w:r w:rsidRPr="00287601">
        <w:rPr>
          <w:rStyle w:val="StyleUnderline"/>
        </w:rPr>
        <w:t xml:space="preserve"> anyone of legal </w:t>
      </w:r>
      <w:r w:rsidRPr="007C0313">
        <w:rPr>
          <w:rStyle w:val="StyleUnderline"/>
          <w:highlight w:val="cyan"/>
        </w:rPr>
        <w:t>rights</w:t>
      </w:r>
      <w:r w:rsidRPr="00287601">
        <w:rPr>
          <w:rStyle w:val="StyleUnderline"/>
        </w:rPr>
        <w:t xml:space="preserve">, nor does it make anyone </w:t>
      </w:r>
      <w:r w:rsidRPr="00287601">
        <w:rPr>
          <w:rStyle w:val="Emphasis"/>
        </w:rPr>
        <w:t>worse off</w:t>
      </w:r>
      <w:r w:rsidRPr="00287601">
        <w:rPr>
          <w:rStyle w:val="StyleUnderline"/>
        </w:rPr>
        <w:t xml:space="preserve"> in terms of legal entitlements</w:t>
      </w:r>
      <w:r w:rsidRPr="00287601">
        <w:rPr>
          <w:sz w:val="16"/>
        </w:rPr>
        <w:t xml:space="preserve">. It only reduces the factual chances of a party </w:t>
      </w:r>
      <w:proofErr w:type="gramStart"/>
      <w:r w:rsidRPr="00287601">
        <w:rPr>
          <w:sz w:val="16"/>
        </w:rPr>
        <w:t>to win</w:t>
      </w:r>
      <w:proofErr w:type="gramEnd"/>
      <w:r w:rsidRPr="00287601">
        <w:rPr>
          <w:sz w:val="16"/>
        </w:rPr>
        <w:t xml:space="preserve"> a case. Put differently, </w:t>
      </w:r>
      <w:r w:rsidRPr="00287601">
        <w:rPr>
          <w:rStyle w:val="StyleUnderline"/>
        </w:rPr>
        <w:t xml:space="preserve">no party can complain about suffering </w:t>
      </w:r>
      <w:r w:rsidRPr="00287601">
        <w:rPr>
          <w:rStyle w:val="Emphasis"/>
        </w:rPr>
        <w:t>setbacks</w:t>
      </w:r>
      <w:r w:rsidRPr="00287601">
        <w:rPr>
          <w:rStyle w:val="StyleUnderline"/>
        </w:rPr>
        <w:t xml:space="preserve"> to firm legal </w:t>
      </w:r>
      <w:r w:rsidRPr="00287601">
        <w:rPr>
          <w:rStyle w:val="Emphasis"/>
        </w:rPr>
        <w:t>entitlements</w:t>
      </w:r>
      <w:r w:rsidRPr="00287601">
        <w:rPr>
          <w:sz w:val="16"/>
        </w:rPr>
        <w:t xml:space="preserve"> because of the rule. For a better understanding of this feature, let us look at the triggering conditions of the rule.</w:t>
      </w:r>
    </w:p>
    <w:p w14:paraId="6FBD194D" w14:textId="77777777" w:rsidR="007C0313" w:rsidRPr="006072BD" w:rsidRDefault="007C0313" w:rsidP="007C0313">
      <w:pPr>
        <w:rPr>
          <w:sz w:val="16"/>
        </w:rPr>
      </w:pPr>
      <w:r w:rsidRPr="006072BD">
        <w:rPr>
          <w:sz w:val="16"/>
        </w:rPr>
        <w:t>II. Triggering condition: Indeterminacy</w:t>
      </w:r>
    </w:p>
    <w:p w14:paraId="44808B2B" w14:textId="77777777" w:rsidR="007C0313" w:rsidRPr="006072BD" w:rsidRDefault="007C0313" w:rsidP="007C0313">
      <w:pPr>
        <w:rPr>
          <w:sz w:val="16"/>
        </w:rPr>
      </w:pPr>
      <w:r w:rsidRPr="006072BD">
        <w:rPr>
          <w:sz w:val="16"/>
        </w:rPr>
        <w:t xml:space="preserve">The futura rule only applies in cases of legal indeterminacy, i.e., situations where several decisions (a set of D1 to DN) are equally acceptable under the law. Judges or scholars may have reasonable disagreements about such cases. Whether and to what extent </w:t>
      </w:r>
      <w:proofErr w:type="gramStart"/>
      <w:r w:rsidRPr="006072BD">
        <w:rPr>
          <w:sz w:val="16"/>
        </w:rPr>
        <w:t>legal</w:t>
      </w:r>
      <w:proofErr w:type="gramEnd"/>
      <w:r w:rsidRPr="006072BD">
        <w:rPr>
          <w:sz w:val="16"/>
        </w:rPr>
        <w:t xml:space="preserve"> indeterminacy </w:t>
      </w:r>
      <w:proofErr w:type="gramStart"/>
      <w:r w:rsidRPr="006072BD">
        <w:rPr>
          <w:sz w:val="16"/>
        </w:rPr>
        <w:t>exists</w:t>
      </w:r>
      <w:proofErr w:type="gramEnd"/>
      <w:r w:rsidRPr="006072BD">
        <w:rPr>
          <w:sz w:val="16"/>
        </w:rPr>
        <w:t xml:space="preserve"> is one of the big controversies of legal theory. Ronald Dworkin’s thesis that there is one right answer to every legal question, famously denies it. But in legal practice, indeterminacy is widely accepted. Even the then president of the German Constitutional Court, Andreas Voßkuhle, called the single answer thesis a “misunderstanding”. Many scholars consider indeterminacy an unavoidable feature of complex legal orders.</w:t>
      </w:r>
    </w:p>
    <w:p w14:paraId="1267D58D" w14:textId="77777777" w:rsidR="007C0313" w:rsidRPr="006072BD" w:rsidRDefault="007C0313" w:rsidP="007C0313">
      <w:pPr>
        <w:rPr>
          <w:sz w:val="16"/>
        </w:rPr>
      </w:pPr>
      <w:r w:rsidRPr="006072BD">
        <w:rPr>
          <w:sz w:val="16"/>
        </w:rPr>
        <w:t xml:space="preserve">Indeterminacy has some intriguing consequences that might not always be fully appreciated. Decisions outside of the set of acceptable outcomes, D1 to DN are false. But </w:t>
      </w:r>
      <w:proofErr w:type="gramStart"/>
      <w:r w:rsidRPr="006072BD">
        <w:rPr>
          <w:sz w:val="16"/>
        </w:rPr>
        <w:t>as long as</w:t>
      </w:r>
      <w:proofErr w:type="gramEnd"/>
      <w:r w:rsidRPr="006072BD">
        <w:rPr>
          <w:sz w:val="16"/>
        </w:rPr>
        <w:t xml:space="preserve"> outcomes remain within this set, parties have no legal grounds to complain (notwithstanding procedural aspects). This leads to an interesting feature of the futura rule: Although it factually changes outcomes of legal cases, it does not deprive parties of firm legal entitlements. Under the futura rule, all parties get what they are entitled to: an acceptable decision. Pointedly speaking, the futura rule changes factual outcomes in favor of the future without touching definite legal claims or entitlements.</w:t>
      </w:r>
    </w:p>
    <w:p w14:paraId="34784F66" w14:textId="77777777" w:rsidR="007C0313" w:rsidRPr="006072BD" w:rsidRDefault="007C0313" w:rsidP="007C0313">
      <w:pPr>
        <w:rPr>
          <w:sz w:val="16"/>
        </w:rPr>
      </w:pPr>
      <w:r w:rsidRPr="006072BD">
        <w:rPr>
          <w:sz w:val="16"/>
        </w:rPr>
        <w:t>III. Curbing extralegal factors in legal reasoning</w:t>
      </w:r>
    </w:p>
    <w:p w14:paraId="068AD958" w14:textId="77777777" w:rsidR="007C0313" w:rsidRPr="006072BD" w:rsidRDefault="007C0313" w:rsidP="007C0313">
      <w:pPr>
        <w:rPr>
          <w:sz w:val="16"/>
        </w:rPr>
      </w:pPr>
      <w:r w:rsidRPr="006072BD">
        <w:rPr>
          <w:sz w:val="16"/>
        </w:rPr>
        <w:t>Moreover, the futura rule may also help to curb the influence of extralegal factors on judicial decision-making. Several empirical studies suggest that legal decisions may be affected by a range of dubious factors, such as the political attitudes and identity of judges, the time of day, and non-truth-seeking cognitive biases and heuristics. This influence of extralegal factors does not come as a surprise to legal theory. When the law is indeterminate and falls short of providing a definite answer, something extra legal must come in. Nonetheless, extralegal factors threaten the rule of law. Counteracting them requires legal systems to adopt decision rules that overcome indeterminacy. By doing so, the futura rule strengthens the rule of law.</w:t>
      </w:r>
    </w:p>
    <w:p w14:paraId="17C0BDEB" w14:textId="77777777" w:rsidR="007C0313" w:rsidRPr="00287601" w:rsidRDefault="007C0313" w:rsidP="007C0313">
      <w:pPr>
        <w:rPr>
          <w:sz w:val="16"/>
        </w:rPr>
      </w:pPr>
      <w:r w:rsidRPr="00287601">
        <w:rPr>
          <w:sz w:val="16"/>
        </w:rPr>
        <w:t>IV. Justifying the futura rule</w:t>
      </w:r>
    </w:p>
    <w:p w14:paraId="584295A5" w14:textId="77777777" w:rsidR="007C0313" w:rsidRPr="00287601" w:rsidRDefault="007C0313" w:rsidP="007C0313">
      <w:pPr>
        <w:rPr>
          <w:sz w:val="16"/>
        </w:rPr>
      </w:pPr>
      <w:r w:rsidRPr="00287601">
        <w:rPr>
          <w:sz w:val="16"/>
        </w:rPr>
        <w:t xml:space="preserve">The futura rule surely needs to be justified, as is sketched here. The standard for justification is contingent and relative: </w:t>
      </w:r>
      <w:r w:rsidRPr="00287601">
        <w:rPr>
          <w:rStyle w:val="StyleUnderline"/>
        </w:rPr>
        <w:t xml:space="preserve">Under contemporary conditions, the </w:t>
      </w:r>
      <w:r w:rsidRPr="00287601">
        <w:rPr>
          <w:rStyle w:val="Emphasis"/>
        </w:rPr>
        <w:t>futura</w:t>
      </w:r>
      <w:r w:rsidRPr="00287601">
        <w:rPr>
          <w:rStyle w:val="StyleUnderline"/>
        </w:rPr>
        <w:t xml:space="preserve"> rule is </w:t>
      </w:r>
      <w:r w:rsidRPr="00287601">
        <w:rPr>
          <w:rStyle w:val="Emphasis"/>
        </w:rPr>
        <w:t>better</w:t>
      </w:r>
      <w:r w:rsidRPr="00287601">
        <w:rPr>
          <w:rStyle w:val="StyleUnderline"/>
        </w:rPr>
        <w:t xml:space="preserve"> than its alternatives</w:t>
      </w:r>
      <w:r w:rsidRPr="00287601">
        <w:rPr>
          <w:sz w:val="16"/>
        </w:rPr>
        <w:t xml:space="preserve">. One benefit is that the rule is neutral and impartial towards the parties to a dispute. </w:t>
      </w:r>
      <w:r w:rsidRPr="00287601">
        <w:rPr>
          <w:rStyle w:val="StyleUnderline"/>
        </w:rPr>
        <w:t xml:space="preserve">The </w:t>
      </w:r>
      <w:r w:rsidRPr="007C0313">
        <w:rPr>
          <w:rStyle w:val="Emphasis"/>
          <w:highlight w:val="cyan"/>
        </w:rPr>
        <w:t>beneficiary</w:t>
      </w:r>
      <w:r w:rsidRPr="00287601">
        <w:rPr>
          <w:sz w:val="16"/>
        </w:rPr>
        <w:t xml:space="preserve"> of the rule </w:t>
      </w:r>
      <w:r w:rsidRPr="007C0313">
        <w:rPr>
          <w:rStyle w:val="StyleUnderline"/>
          <w:highlight w:val="cyan"/>
        </w:rPr>
        <w:t>is</w:t>
      </w:r>
      <w:r w:rsidRPr="00287601">
        <w:rPr>
          <w:rStyle w:val="StyleUnderline"/>
        </w:rPr>
        <w:t xml:space="preserve"> </w:t>
      </w:r>
      <w:proofErr w:type="gramStart"/>
      <w:r w:rsidRPr="00287601">
        <w:rPr>
          <w:rStyle w:val="StyleUnderline"/>
        </w:rPr>
        <w:t>a third-party</w:t>
      </w:r>
      <w:proofErr w:type="gramEnd"/>
      <w:r w:rsidRPr="00287601">
        <w:rPr>
          <w:rStyle w:val="StyleUnderline"/>
        </w:rPr>
        <w:t xml:space="preserve">: </w:t>
      </w:r>
      <w:r w:rsidRPr="007C0313">
        <w:rPr>
          <w:rStyle w:val="StyleUnderline"/>
          <w:highlight w:val="cyan"/>
        </w:rPr>
        <w:t xml:space="preserve">the </w:t>
      </w:r>
      <w:r w:rsidRPr="007C0313">
        <w:rPr>
          <w:rStyle w:val="Emphasis"/>
          <w:highlight w:val="cyan"/>
        </w:rPr>
        <w:t>future</w:t>
      </w:r>
      <w:r w:rsidRPr="00287601">
        <w:rPr>
          <w:rStyle w:val="StyleUnderline"/>
        </w:rPr>
        <w:t xml:space="preserve"> of </w:t>
      </w:r>
      <w:r w:rsidRPr="00287601">
        <w:rPr>
          <w:rStyle w:val="Emphasis"/>
        </w:rPr>
        <w:t>humanity</w:t>
      </w:r>
      <w:r w:rsidRPr="00287601">
        <w:rPr>
          <w:sz w:val="16"/>
        </w:rPr>
        <w:t xml:space="preserve">, which </w:t>
      </w:r>
      <w:r w:rsidRPr="00287601">
        <w:rPr>
          <w:rStyle w:val="StyleUnderline"/>
        </w:rPr>
        <w:t xml:space="preserve">is </w:t>
      </w:r>
      <w:r w:rsidRPr="00287601">
        <w:rPr>
          <w:rStyle w:val="Emphasis"/>
        </w:rPr>
        <w:t>equally distant</w:t>
      </w:r>
      <w:r w:rsidRPr="00287601">
        <w:rPr>
          <w:rStyle w:val="StyleUnderline"/>
        </w:rPr>
        <w:t xml:space="preserve"> from most litigants</w:t>
      </w:r>
      <w:r w:rsidRPr="00287601">
        <w:rPr>
          <w:sz w:val="16"/>
        </w:rPr>
        <w:t>.</w:t>
      </w:r>
    </w:p>
    <w:p w14:paraId="0D73BA67" w14:textId="77777777" w:rsidR="007C0313" w:rsidRPr="00920E2A" w:rsidRDefault="007C0313" w:rsidP="007C0313">
      <w:pPr>
        <w:rPr>
          <w:sz w:val="16"/>
        </w:rPr>
      </w:pPr>
      <w:r w:rsidRPr="00920E2A">
        <w:rPr>
          <w:sz w:val="16"/>
        </w:rPr>
        <w:t xml:space="preserve">Substantively, the rule must be justified under different legal and ethical frameworks. Three arguments may suffice here. The first derives from the idea of democracy as the political system in which everyone affected by a decision has a right to participate in the decision-making process. </w:t>
      </w:r>
      <w:r w:rsidRPr="007C0313">
        <w:rPr>
          <w:rStyle w:val="StyleUnderline"/>
          <w:highlight w:val="cyan"/>
        </w:rPr>
        <w:t>Today’s</w:t>
      </w:r>
      <w:r w:rsidRPr="00920E2A">
        <w:rPr>
          <w:rStyle w:val="StyleUnderline"/>
        </w:rPr>
        <w:t xml:space="preserve"> political </w:t>
      </w:r>
      <w:r w:rsidRPr="007C0313">
        <w:rPr>
          <w:rStyle w:val="StyleUnderline"/>
          <w:highlight w:val="cyan"/>
        </w:rPr>
        <w:t>decisions</w:t>
      </w:r>
      <w:r w:rsidRPr="00920E2A">
        <w:rPr>
          <w:rStyle w:val="StyleUnderline"/>
        </w:rPr>
        <w:t xml:space="preserve"> may </w:t>
      </w:r>
      <w:r w:rsidRPr="007C0313">
        <w:rPr>
          <w:rStyle w:val="StyleUnderline"/>
          <w:highlight w:val="cyan"/>
        </w:rPr>
        <w:t xml:space="preserve">dramatically impact </w:t>
      </w:r>
      <w:r w:rsidRPr="007C0313">
        <w:rPr>
          <w:rStyle w:val="Emphasis"/>
          <w:highlight w:val="cyan"/>
        </w:rPr>
        <w:t>future generations</w:t>
      </w:r>
      <w:r w:rsidRPr="00920E2A">
        <w:rPr>
          <w:rStyle w:val="StyleUnderline"/>
        </w:rPr>
        <w:t xml:space="preserve">, without them being adequately </w:t>
      </w:r>
      <w:r w:rsidRPr="00920E2A">
        <w:rPr>
          <w:rStyle w:val="Emphasis"/>
        </w:rPr>
        <w:t>represented</w:t>
      </w:r>
      <w:r w:rsidRPr="00920E2A">
        <w:rPr>
          <w:sz w:val="16"/>
        </w:rPr>
        <w:t xml:space="preserve"> in the process. At minimum, </w:t>
      </w:r>
      <w:r w:rsidRPr="00920E2A">
        <w:rPr>
          <w:rStyle w:val="StyleUnderline"/>
        </w:rPr>
        <w:t xml:space="preserve">their </w:t>
      </w:r>
      <w:r w:rsidRPr="007C0313">
        <w:rPr>
          <w:rStyle w:val="StyleUnderline"/>
          <w:highlight w:val="cyan"/>
        </w:rPr>
        <w:t xml:space="preserve">interests should be </w:t>
      </w:r>
      <w:r w:rsidRPr="007C0313">
        <w:rPr>
          <w:rStyle w:val="Emphasis"/>
          <w:highlight w:val="cyan"/>
        </w:rPr>
        <w:t>taken</w:t>
      </w:r>
      <w:r w:rsidRPr="00920E2A">
        <w:rPr>
          <w:rStyle w:val="StyleUnderline"/>
        </w:rPr>
        <w:t xml:space="preserve"> into consideration </w:t>
      </w:r>
      <w:r w:rsidRPr="007C0313">
        <w:rPr>
          <w:rStyle w:val="StyleUnderline"/>
          <w:highlight w:val="cyan"/>
        </w:rPr>
        <w:t xml:space="preserve">as a </w:t>
      </w:r>
      <w:r w:rsidRPr="007C0313">
        <w:rPr>
          <w:rStyle w:val="Emphasis"/>
          <w:highlight w:val="cyan"/>
        </w:rPr>
        <w:t>tiebreaker</w:t>
      </w:r>
      <w:r w:rsidRPr="00920E2A">
        <w:rPr>
          <w:rStyle w:val="StyleUnderline"/>
        </w:rPr>
        <w:t xml:space="preserve"> for otherwise indeterminate conflicts</w:t>
      </w:r>
      <w:r w:rsidRPr="00920E2A">
        <w:rPr>
          <w:sz w:val="16"/>
        </w:rPr>
        <w:t xml:space="preserve">. The second argument is consequentialist: </w:t>
      </w:r>
      <w:r w:rsidRPr="007C0313">
        <w:rPr>
          <w:rStyle w:val="StyleUnderline"/>
          <w:highlight w:val="cyan"/>
        </w:rPr>
        <w:t xml:space="preserve">Human </w:t>
      </w:r>
      <w:r w:rsidRPr="007C0313">
        <w:rPr>
          <w:rStyle w:val="Emphasis"/>
          <w:highlight w:val="cyan"/>
        </w:rPr>
        <w:t>interests</w:t>
      </w:r>
      <w:r w:rsidRPr="00920E2A">
        <w:rPr>
          <w:rStyle w:val="StyleUnderline"/>
        </w:rPr>
        <w:t xml:space="preserve"> and overall well-being </w:t>
      </w:r>
      <w:r w:rsidRPr="007C0313">
        <w:rPr>
          <w:rStyle w:val="StyleUnderline"/>
          <w:highlight w:val="cyan"/>
        </w:rPr>
        <w:t xml:space="preserve">are served </w:t>
      </w:r>
      <w:r w:rsidRPr="007C0313">
        <w:rPr>
          <w:rStyle w:val="Emphasis"/>
          <w:highlight w:val="cyan"/>
        </w:rPr>
        <w:t>best</w:t>
      </w:r>
      <w:r w:rsidRPr="007C0313">
        <w:rPr>
          <w:rStyle w:val="StyleUnderline"/>
          <w:highlight w:val="cyan"/>
        </w:rPr>
        <w:t xml:space="preserve"> when</w:t>
      </w:r>
      <w:r w:rsidRPr="00920E2A">
        <w:rPr>
          <w:rStyle w:val="StyleUnderline"/>
        </w:rPr>
        <w:t xml:space="preserve"> the </w:t>
      </w:r>
      <w:r w:rsidRPr="007C0313">
        <w:rPr>
          <w:rStyle w:val="StyleUnderline"/>
          <w:highlight w:val="cyan"/>
        </w:rPr>
        <w:t>judiciary</w:t>
      </w:r>
      <w:r w:rsidRPr="00920E2A">
        <w:rPr>
          <w:rStyle w:val="StyleUnderline"/>
        </w:rPr>
        <w:t xml:space="preserve"> expands its view to </w:t>
      </w:r>
      <w:r w:rsidRPr="007C0313">
        <w:rPr>
          <w:rStyle w:val="Emphasis"/>
          <w:highlight w:val="cyan"/>
        </w:rPr>
        <w:t>encompass</w:t>
      </w:r>
      <w:r w:rsidRPr="00920E2A">
        <w:rPr>
          <w:rStyle w:val="StyleUnderline"/>
        </w:rPr>
        <w:t xml:space="preserve"> the potentially far-ranging </w:t>
      </w:r>
      <w:r w:rsidRPr="007C0313">
        <w:rPr>
          <w:rStyle w:val="StyleUnderline"/>
          <w:highlight w:val="cyan"/>
        </w:rPr>
        <w:t>future</w:t>
      </w:r>
      <w:r w:rsidRPr="00920E2A">
        <w:rPr>
          <w:sz w:val="16"/>
        </w:rPr>
        <w:t>. The third argument draws on the idea of deontological accounts of intergenerational justice. If there are duties towards the future, the futura rule is one way of discharging them. The existence of such intertemporal duties is increasingly accepted by legal stakeholders. Of course, much more could be said here, but these three arguments establish a prima facie justification for the rule that is, we suggest, better than the influence of existing extralegal factors.</w:t>
      </w:r>
    </w:p>
    <w:p w14:paraId="2BC2C4A1" w14:textId="77777777" w:rsidR="007C0313" w:rsidRPr="00920E2A" w:rsidRDefault="007C0313" w:rsidP="007C0313">
      <w:pPr>
        <w:rPr>
          <w:sz w:val="16"/>
        </w:rPr>
      </w:pPr>
      <w:r w:rsidRPr="00920E2A">
        <w:rPr>
          <w:sz w:val="16"/>
        </w:rPr>
        <w:t xml:space="preserve">Finally, what might </w:t>
      </w:r>
      <w:r w:rsidRPr="00920E2A">
        <w:rPr>
          <w:rStyle w:val="Emphasis"/>
        </w:rPr>
        <w:t>long-term</w:t>
      </w:r>
      <w:r w:rsidRPr="00920E2A">
        <w:rPr>
          <w:rStyle w:val="StyleUnderline"/>
        </w:rPr>
        <w:t xml:space="preserve"> interests of humanity</w:t>
      </w:r>
      <w:r w:rsidRPr="00920E2A">
        <w:rPr>
          <w:sz w:val="16"/>
        </w:rPr>
        <w:t xml:space="preserve"> be? As any decision rule must be workable and not too speculative, a council for the future of humanity </w:t>
      </w:r>
      <w:r w:rsidRPr="007C0313">
        <w:rPr>
          <w:rStyle w:val="Emphasis"/>
          <w:highlight w:val="cyan"/>
        </w:rPr>
        <w:t>focus</w:t>
      </w:r>
      <w:r w:rsidRPr="00920E2A">
        <w:rPr>
          <w:sz w:val="16"/>
        </w:rPr>
        <w:t xml:space="preserve">ed </w:t>
      </w:r>
      <w:r w:rsidRPr="007C0313">
        <w:rPr>
          <w:rStyle w:val="StyleUnderline"/>
          <w:highlight w:val="cyan"/>
        </w:rPr>
        <w:t>on</w:t>
      </w:r>
      <w:r w:rsidRPr="00920E2A">
        <w:rPr>
          <w:rStyle w:val="StyleUnderline"/>
        </w:rPr>
        <w:t xml:space="preserve"> catastrophic and </w:t>
      </w:r>
      <w:r w:rsidRPr="007C0313">
        <w:rPr>
          <w:rStyle w:val="Emphasis"/>
          <w:highlight w:val="cyan"/>
        </w:rPr>
        <w:t>existential</w:t>
      </w:r>
      <w:r w:rsidRPr="007C0313">
        <w:rPr>
          <w:rStyle w:val="StyleUnderline"/>
          <w:highlight w:val="cyan"/>
        </w:rPr>
        <w:t xml:space="preserve"> risks</w:t>
      </w:r>
      <w:r w:rsidRPr="00920E2A">
        <w:rPr>
          <w:sz w:val="16"/>
        </w:rPr>
        <w:t xml:space="preserve"> might advise courts in the future. For the time being, averting </w:t>
      </w:r>
      <w:r w:rsidRPr="007C0313">
        <w:rPr>
          <w:rStyle w:val="StyleUnderline"/>
          <w:highlight w:val="cyan"/>
        </w:rPr>
        <w:t xml:space="preserve">extreme </w:t>
      </w:r>
      <w:r w:rsidRPr="007C0313">
        <w:rPr>
          <w:rStyle w:val="Emphasis"/>
          <w:highlight w:val="cyan"/>
        </w:rPr>
        <w:t>climate</w:t>
      </w:r>
      <w:r w:rsidRPr="00920E2A">
        <w:rPr>
          <w:rStyle w:val="StyleUnderline"/>
        </w:rPr>
        <w:t xml:space="preserve"> change </w:t>
      </w:r>
      <w:r w:rsidRPr="007C0313">
        <w:rPr>
          <w:rStyle w:val="StyleUnderline"/>
          <w:highlight w:val="cyan"/>
        </w:rPr>
        <w:t>and</w:t>
      </w:r>
      <w:r w:rsidRPr="00920E2A">
        <w:rPr>
          <w:rStyle w:val="StyleUnderline"/>
        </w:rPr>
        <w:t xml:space="preserve"> preventing </w:t>
      </w:r>
      <w:r w:rsidRPr="007C0313">
        <w:rPr>
          <w:rStyle w:val="StyleUnderline"/>
          <w:highlight w:val="cyan"/>
        </w:rPr>
        <w:t xml:space="preserve">future </w:t>
      </w:r>
      <w:r w:rsidRPr="007C0313">
        <w:rPr>
          <w:rStyle w:val="Emphasis"/>
          <w:highlight w:val="cyan"/>
        </w:rPr>
        <w:t>pandemics</w:t>
      </w:r>
      <w:r w:rsidRPr="007C0313">
        <w:rPr>
          <w:rStyle w:val="StyleUnderline"/>
          <w:highlight w:val="cyan"/>
        </w:rPr>
        <w:t xml:space="preserve"> are</w:t>
      </w:r>
      <w:r w:rsidRPr="00920E2A">
        <w:rPr>
          <w:rStyle w:val="StyleUnderline"/>
        </w:rPr>
        <w:t xml:space="preserve"> surely among the </w:t>
      </w:r>
      <w:r w:rsidRPr="007C0313">
        <w:rPr>
          <w:rStyle w:val="StyleUnderline"/>
          <w:highlight w:val="cyan"/>
        </w:rPr>
        <w:t xml:space="preserve">most </w:t>
      </w:r>
      <w:r w:rsidRPr="007C0313">
        <w:rPr>
          <w:rStyle w:val="Emphasis"/>
          <w:highlight w:val="cyan"/>
        </w:rPr>
        <w:t>important</w:t>
      </w:r>
      <w:r w:rsidRPr="00920E2A">
        <w:rPr>
          <w:rStyle w:val="StyleUnderline"/>
        </w:rPr>
        <w:t xml:space="preserve"> interests</w:t>
      </w:r>
      <w:r w:rsidRPr="00920E2A">
        <w:rPr>
          <w:sz w:val="16"/>
        </w:rPr>
        <w:t>. Courts should thus follow the advice of institutions such as the Intergovernmental Panel on Climate Change.</w:t>
      </w:r>
    </w:p>
    <w:p w14:paraId="69FE2BB4" w14:textId="77777777" w:rsidR="007C0313" w:rsidRPr="00920E2A" w:rsidRDefault="007C0313" w:rsidP="007C0313">
      <w:pPr>
        <w:rPr>
          <w:sz w:val="16"/>
        </w:rPr>
      </w:pPr>
      <w:r w:rsidRPr="00920E2A">
        <w:rPr>
          <w:sz w:val="16"/>
        </w:rPr>
        <w:t xml:space="preserve">More generally speaking, the futura rule is at least a symbolic antidote to the idea that justifications for legal decisions arise from the past. While we understand why chains of legitimacy extend backward in time, we must also note the absurdity of the fact that highest courts, such as the US Supreme Court, turn to historians to identify how a term would have been understood in the 18th century. </w:t>
      </w:r>
      <w:r w:rsidRPr="00920E2A">
        <w:rPr>
          <w:rStyle w:val="StyleUnderline"/>
        </w:rPr>
        <w:t xml:space="preserve">It is not the ordinary people of the </w:t>
      </w:r>
      <w:r w:rsidRPr="00920E2A">
        <w:rPr>
          <w:rStyle w:val="Emphasis"/>
        </w:rPr>
        <w:t>18th century</w:t>
      </w:r>
      <w:r w:rsidRPr="00920E2A">
        <w:rPr>
          <w:rStyle w:val="StyleUnderline"/>
        </w:rPr>
        <w:t xml:space="preserve"> to whom we must </w:t>
      </w:r>
      <w:r w:rsidRPr="00920E2A">
        <w:rPr>
          <w:rStyle w:val="Emphasis"/>
        </w:rPr>
        <w:t>justify</w:t>
      </w:r>
      <w:r w:rsidRPr="00920E2A">
        <w:rPr>
          <w:rStyle w:val="StyleUnderline"/>
        </w:rPr>
        <w:t xml:space="preserve"> today’s actions–it is the people of the </w:t>
      </w:r>
      <w:r w:rsidRPr="00920E2A">
        <w:rPr>
          <w:rStyle w:val="Emphasis"/>
        </w:rPr>
        <w:t>future</w:t>
      </w:r>
      <w:r w:rsidRPr="00920E2A">
        <w:rPr>
          <w:sz w:val="16"/>
        </w:rPr>
        <w:t>.</w:t>
      </w:r>
    </w:p>
    <w:p w14:paraId="56DF82B6" w14:textId="77777777" w:rsidR="007C0313" w:rsidRPr="00745577" w:rsidRDefault="007C0313" w:rsidP="007C0313"/>
    <w:p w14:paraId="57A676A7" w14:textId="77777777" w:rsidR="007C0313" w:rsidRPr="00680386" w:rsidRDefault="007C0313" w:rsidP="007C0313"/>
    <w:bookmarkEnd w:id="0"/>
    <w:p w14:paraId="2822CC25" w14:textId="77777777" w:rsidR="007C0313" w:rsidRDefault="007C0313" w:rsidP="007C0313">
      <w:pPr>
        <w:pStyle w:val="Heading3"/>
      </w:pPr>
      <w:r>
        <w:t>T---1NC</w:t>
      </w:r>
    </w:p>
    <w:p w14:paraId="59FE7B5C" w14:textId="77777777" w:rsidR="007C0313" w:rsidRDefault="007C0313" w:rsidP="007C0313">
      <w:pPr>
        <w:rPr>
          <w:rStyle w:val="Style13ptBold"/>
        </w:rPr>
      </w:pPr>
      <w:r w:rsidRPr="00C354FA">
        <w:rPr>
          <w:rStyle w:val="Style13ptBold"/>
          <w:u w:val="single"/>
        </w:rPr>
        <w:t>T</w:t>
      </w:r>
      <w:r>
        <w:rPr>
          <w:rStyle w:val="Style13ptBold"/>
          <w:u w:val="single"/>
        </w:rPr>
        <w:t>-NLRA</w:t>
      </w:r>
      <w:r>
        <w:rPr>
          <w:rStyle w:val="Style13ptBold"/>
        </w:rPr>
        <w:t xml:space="preserve">: </w:t>
      </w:r>
    </w:p>
    <w:p w14:paraId="12CF630C" w14:textId="77777777" w:rsidR="007C0313" w:rsidRDefault="007C0313" w:rsidP="007C0313">
      <w:pPr>
        <w:pStyle w:val="Heading4"/>
      </w:pPr>
      <w:r w:rsidRPr="006A4DBC">
        <w:rPr>
          <w:u w:val="single"/>
        </w:rPr>
        <w:t>Interpretation</w:t>
      </w:r>
      <w:r>
        <w:t xml:space="preserve">: AFFs must affect the CBR of workers covered by the NLRA. </w:t>
      </w:r>
    </w:p>
    <w:p w14:paraId="3917890B" w14:textId="77777777" w:rsidR="007C0313" w:rsidRPr="006A4DBC" w:rsidRDefault="007C0313" w:rsidP="007C0313">
      <w:pPr>
        <w:pStyle w:val="Heading4"/>
        <w:rPr>
          <w:b w:val="0"/>
          <w:bCs/>
        </w:rPr>
      </w:pPr>
      <w:proofErr w:type="gramStart"/>
      <w:r>
        <w:t>‘</w:t>
      </w:r>
      <w:r>
        <w:rPr>
          <w:u w:val="single"/>
        </w:rPr>
        <w:t>s</w:t>
      </w:r>
      <w:r w:rsidRPr="0065419B">
        <w:rPr>
          <w:u w:val="single"/>
        </w:rPr>
        <w:t>trengthen</w:t>
      </w:r>
      <w:r>
        <w:t>’</w:t>
      </w:r>
      <w:proofErr w:type="gramEnd"/>
      <w:r>
        <w:t xml:space="preserve"> requires improvement of </w:t>
      </w:r>
      <w:r w:rsidRPr="0065419B">
        <w:rPr>
          <w:u w:val="single"/>
        </w:rPr>
        <w:t>existing</w:t>
      </w:r>
      <w:r>
        <w:t xml:space="preserve"> rights</w:t>
      </w:r>
      <w:r w:rsidRPr="006A4DBC">
        <w:rPr>
          <w:b w:val="0"/>
          <w:bCs/>
        </w:rPr>
        <w:t xml:space="preserve">, which is </w:t>
      </w:r>
      <w:r w:rsidRPr="006A4DBC">
        <w:rPr>
          <w:b w:val="0"/>
          <w:bCs/>
          <w:u w:val="single"/>
        </w:rPr>
        <w:t>distinct</w:t>
      </w:r>
      <w:r w:rsidRPr="006A4DBC">
        <w:rPr>
          <w:b w:val="0"/>
          <w:bCs/>
        </w:rPr>
        <w:t xml:space="preserve"> from the </w:t>
      </w:r>
      <w:r w:rsidRPr="006A4DBC">
        <w:rPr>
          <w:b w:val="0"/>
          <w:bCs/>
          <w:u w:val="single"/>
        </w:rPr>
        <w:t>creation</w:t>
      </w:r>
      <w:r w:rsidRPr="006A4DBC">
        <w:rPr>
          <w:b w:val="0"/>
          <w:bCs/>
        </w:rPr>
        <w:t xml:space="preserve"> of </w:t>
      </w:r>
      <w:r w:rsidRPr="006A4DBC">
        <w:rPr>
          <w:b w:val="0"/>
          <w:bCs/>
          <w:u w:val="single"/>
        </w:rPr>
        <w:t>new</w:t>
      </w:r>
      <w:r w:rsidRPr="006A4DBC">
        <w:rPr>
          <w:b w:val="0"/>
          <w:bCs/>
        </w:rPr>
        <w:t xml:space="preserve"> rights for currently </w:t>
      </w:r>
      <w:r w:rsidRPr="006A4DBC">
        <w:rPr>
          <w:b w:val="0"/>
          <w:bCs/>
          <w:u w:val="single"/>
        </w:rPr>
        <w:t>unprotected</w:t>
      </w:r>
      <w:r w:rsidRPr="006A4DBC">
        <w:rPr>
          <w:b w:val="0"/>
          <w:bCs/>
        </w:rPr>
        <w:t xml:space="preserve"> workers.</w:t>
      </w:r>
    </w:p>
    <w:p w14:paraId="56F141FD" w14:textId="77777777" w:rsidR="007C0313" w:rsidRPr="00E4170B" w:rsidRDefault="007C0313" w:rsidP="007C0313">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 xml:space="preserve">Revival of a City, Coventry in a </w:t>
      </w:r>
      <w:proofErr w:type="spellStart"/>
      <w:r>
        <w:rPr>
          <w:i/>
          <w:iCs/>
        </w:rPr>
        <w:t>Globalising</w:t>
      </w:r>
      <w:proofErr w:type="spellEnd"/>
      <w:r>
        <w:rPr>
          <w:i/>
          <w:iCs/>
        </w:rPr>
        <w:t xml:space="preserve"> World</w:t>
      </w:r>
      <w:r>
        <w:t>, pp. 234-235 “</w:t>
      </w:r>
      <w:r w:rsidRPr="00E4170B">
        <w:t>Toward a New Knowledge Economy?</w:t>
      </w:r>
      <w:r>
        <w:t xml:space="preserve">” // </w:t>
      </w:r>
      <w:proofErr w:type="spellStart"/>
      <w:r>
        <w:rPr>
          <w:i/>
        </w:rPr>
        <w:t>q.c.</w:t>
      </w:r>
      <w:proofErr w:type="spellEnd"/>
      <w:r>
        <w:t>]</w:t>
      </w:r>
    </w:p>
    <w:p w14:paraId="007D5C55" w14:textId="77777777" w:rsidR="007C0313" w:rsidRPr="006A4DBC" w:rsidRDefault="007C0313" w:rsidP="007C0313">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w:t>
      </w:r>
      <w:proofErr w:type="spellStart"/>
      <w:r w:rsidRPr="00E4170B">
        <w:rPr>
          <w:sz w:val="12"/>
        </w:rPr>
        <w:t>co-ordinating</w:t>
      </w:r>
      <w:proofErr w:type="spellEnd"/>
      <w:r w:rsidRPr="00E4170B">
        <w:rPr>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E4170B">
        <w:rPr>
          <w:sz w:val="12"/>
        </w:rPr>
        <w:t>programme</w:t>
      </w:r>
      <w:proofErr w:type="spellEnd"/>
      <w:r w:rsidRPr="00E4170B">
        <w:rPr>
          <w:sz w:val="12"/>
        </w:rPr>
        <w:t xml:space="preserve"> of research and </w:t>
      </w:r>
      <w:proofErr w:type="gramStart"/>
      <w:r w:rsidRPr="00E4170B">
        <w:rPr>
          <w:sz w:val="12"/>
        </w:rPr>
        <w:t>development, but</w:t>
      </w:r>
      <w:proofErr w:type="gramEnd"/>
      <w:r w:rsidRPr="00E4170B">
        <w:rPr>
          <w:sz w:val="12"/>
        </w:rPr>
        <w:t xml:space="preserve"> do require the co-operation of multiple </w:t>
      </w:r>
      <w:proofErr w:type="spellStart"/>
      <w:r w:rsidRPr="00E4170B">
        <w:rPr>
          <w:sz w:val="12"/>
        </w:rPr>
        <w:t>organisations</w:t>
      </w:r>
      <w:proofErr w:type="spellEnd"/>
      <w:r w:rsidRPr="00E4170B">
        <w:rPr>
          <w:sz w:val="12"/>
        </w:rPr>
        <w:t xml:space="preserve">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7C0313">
        <w:rPr>
          <w:rStyle w:val="StyleUnderline"/>
          <w:highlight w:val="cyan"/>
        </w:rPr>
        <w:t xml:space="preserve">the word </w:t>
      </w:r>
      <w:r w:rsidRPr="007C0313">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7C0313">
        <w:rPr>
          <w:rStyle w:val="StyleUnderline"/>
          <w:highlight w:val="cyan"/>
        </w:rPr>
        <w:t>impli</w:t>
      </w:r>
      <w:r w:rsidRPr="00E4170B">
        <w:rPr>
          <w:rStyle w:val="StyleUnderline"/>
        </w:rPr>
        <w:t xml:space="preserve">cation is </w:t>
      </w:r>
      <w:r w:rsidRPr="007C0313">
        <w:rPr>
          <w:rStyle w:val="StyleUnderline"/>
          <w:highlight w:val="cyan"/>
        </w:rPr>
        <w:t xml:space="preserve">that initiatives can </w:t>
      </w:r>
      <w:r w:rsidRPr="007C0313">
        <w:rPr>
          <w:rStyle w:val="Emphasis"/>
          <w:highlight w:val="cyan"/>
        </w:rPr>
        <w:t>only</w:t>
      </w:r>
      <w:r w:rsidRPr="007C0313">
        <w:rPr>
          <w:rStyle w:val="StyleUnderline"/>
          <w:highlight w:val="cyan"/>
        </w:rPr>
        <w:t xml:space="preserve"> develop something which has </w:t>
      </w:r>
      <w:r w:rsidRPr="007C0313">
        <w:rPr>
          <w:rStyle w:val="Emphasis"/>
          <w:highlight w:val="cyan"/>
        </w:rPr>
        <w:t>already begun</w:t>
      </w:r>
      <w:r w:rsidRPr="00E4170B">
        <w:rPr>
          <w:rStyle w:val="StyleUnderline"/>
        </w:rPr>
        <w:t xml:space="preserve"> to emerge </w:t>
      </w:r>
      <w:r w:rsidRPr="007C0313">
        <w:rPr>
          <w:rStyle w:val="StyleUnderline"/>
          <w:highlight w:val="cyan"/>
        </w:rPr>
        <w:t>rather than</w:t>
      </w:r>
      <w:r w:rsidRPr="00E4170B">
        <w:rPr>
          <w:rStyle w:val="StyleUnderline"/>
        </w:rPr>
        <w:t xml:space="preserve"> build </w:t>
      </w:r>
      <w:r w:rsidRPr="007C0313">
        <w:rPr>
          <w:rStyle w:val="StyleUnderline"/>
          <w:highlight w:val="cyan"/>
        </w:rPr>
        <w:t xml:space="preserve">something </w:t>
      </w:r>
      <w:r w:rsidRPr="007C0313">
        <w:rPr>
          <w:rStyle w:val="Emphasis"/>
          <w:highlight w:val="cyan"/>
        </w:rPr>
        <w:t>new</w:t>
      </w:r>
      <w:r w:rsidRPr="007C0313">
        <w:rPr>
          <w:rStyle w:val="StyleUnderline"/>
          <w:highlight w:val="cyan"/>
        </w:rPr>
        <w:t xml:space="preserve"> where there was </w:t>
      </w:r>
      <w:r w:rsidRPr="007C0313">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644BDF0D" w14:textId="77777777" w:rsidR="007C0313" w:rsidRPr="006A4DBC" w:rsidRDefault="007C0313" w:rsidP="007C0313">
      <w:pPr>
        <w:pStyle w:val="Heading4"/>
        <w:rPr>
          <w:color w:val="080808"/>
        </w:rPr>
      </w:pPr>
      <w:r>
        <w:t>‘</w:t>
      </w:r>
      <w:proofErr w:type="gramStart"/>
      <w:r w:rsidRPr="006A4DBC">
        <w:rPr>
          <w:u w:val="single"/>
        </w:rPr>
        <w:t>collective</w:t>
      </w:r>
      <w:proofErr w:type="gramEnd"/>
      <w:r w:rsidRPr="006A4DBC">
        <w:rPr>
          <w:u w:val="single"/>
        </w:rPr>
        <w:t xml:space="preserve"> bargaining </w:t>
      </w:r>
      <w:proofErr w:type="gramStart"/>
      <w:r w:rsidRPr="006A4DBC">
        <w:rPr>
          <w:u w:val="single"/>
        </w:rPr>
        <w:t>rights</w:t>
      </w:r>
      <w:r>
        <w:t>’ of ‘</w:t>
      </w:r>
      <w:r w:rsidRPr="006A4DBC">
        <w:rPr>
          <w:u w:val="single"/>
        </w:rPr>
        <w:t>workers</w:t>
      </w:r>
      <w:r>
        <w:t>’</w:t>
      </w:r>
      <w:proofErr w:type="gramEnd"/>
      <w:r>
        <w:t xml:space="preserve"> refers to groups </w:t>
      </w:r>
      <w:r w:rsidRPr="006A4DBC">
        <w:rPr>
          <w:u w:val="single"/>
        </w:rPr>
        <w:t>covered</w:t>
      </w:r>
      <w:r>
        <w:t xml:space="preserve"> by the </w:t>
      </w:r>
      <w:r w:rsidRPr="006A4DBC">
        <w:rPr>
          <w:u w:val="single"/>
        </w:rPr>
        <w:t>NLRA</w:t>
      </w:r>
      <w:r>
        <w:t xml:space="preserve">. </w:t>
      </w:r>
    </w:p>
    <w:p w14:paraId="4DB8DC13" w14:textId="77777777" w:rsidR="007C0313" w:rsidRPr="00590A92" w:rsidRDefault="007C0313" w:rsidP="007C0313">
      <w:proofErr w:type="spellStart"/>
      <w:r w:rsidRPr="00CC6850">
        <w:rPr>
          <w:rStyle w:val="Style13ptBold"/>
        </w:rPr>
        <w:t>Vinel</w:t>
      </w:r>
      <w:proofErr w:type="spellEnd"/>
      <w:r w:rsidRPr="00CC6850">
        <w:rPr>
          <w:rStyle w:val="Style13ptBold"/>
        </w:rPr>
        <w:t xml:space="preserve"> ’13</w:t>
      </w:r>
      <w:r>
        <w:t xml:space="preserve"> [Jean-Christian </w:t>
      </w:r>
      <w:proofErr w:type="spellStart"/>
      <w:r>
        <w:t>Vinel</w:t>
      </w:r>
      <w:proofErr w:type="spellEnd"/>
      <w:r>
        <w:t xml:space="preserve"> (associate professor at the </w:t>
      </w:r>
      <w:r w:rsidRPr="00CC6850">
        <w:t>University Paris-Diderot</w:t>
      </w:r>
      <w:r>
        <w:t xml:space="preserve">; </w:t>
      </w:r>
      <w:r w:rsidRPr="00CC6850">
        <w:t>specialist of American social and political labor history</w:t>
      </w:r>
      <w:r>
        <w:t xml:space="preserve">; </w:t>
      </w:r>
      <w:r w:rsidRPr="00CC6850">
        <w:t xml:space="preserve">editor for </w:t>
      </w:r>
      <w:r w:rsidRPr="00CC6850">
        <w:rPr>
          <w:i/>
          <w:iCs/>
        </w:rPr>
        <w:t>Labor History</w:t>
      </w:r>
      <w:r>
        <w:t xml:space="preserve">, Routledge); 2013. University of Pennsylvania Press, </w:t>
      </w:r>
      <w:r>
        <w:rPr>
          <w:i/>
          <w:iCs/>
        </w:rPr>
        <w:t>The Employee: A Political History</w:t>
      </w:r>
      <w:r>
        <w:t xml:space="preserve">, pp. 56-57 “Chapter 2. Struggling Against Class” // </w:t>
      </w:r>
      <w:proofErr w:type="spellStart"/>
      <w:r>
        <w:rPr>
          <w:i/>
        </w:rPr>
        <w:t>q.c.</w:t>
      </w:r>
      <w:proofErr w:type="spellEnd"/>
      <w:r>
        <w:t>]</w:t>
      </w:r>
    </w:p>
    <w:p w14:paraId="47DFAEDA" w14:textId="77777777" w:rsidR="007C0313" w:rsidRPr="00C05BCC" w:rsidRDefault="007C0313" w:rsidP="007C0313">
      <w:pPr>
        <w:rPr>
          <w:sz w:val="16"/>
        </w:rPr>
      </w:pPr>
      <w:r w:rsidRPr="00C05BCC">
        <w:rPr>
          <w:sz w:val="16"/>
        </w:rPr>
        <w:t xml:space="preserve">On April 12, 1937, </w:t>
      </w:r>
      <w:r w:rsidRPr="007C0313">
        <w:rPr>
          <w:rStyle w:val="StyleUnderline"/>
          <w:highlight w:val="cyan"/>
        </w:rPr>
        <w:t>in</w:t>
      </w:r>
      <w:r w:rsidRPr="00C05BCC">
        <w:rPr>
          <w:rStyle w:val="StyleUnderline"/>
        </w:rPr>
        <w:t xml:space="preserve"> </w:t>
      </w:r>
      <w:r w:rsidRPr="00C05BCC">
        <w:rPr>
          <w:rStyle w:val="Emphasis"/>
        </w:rPr>
        <w:t xml:space="preserve">NLRB v. </w:t>
      </w:r>
      <w:r w:rsidRPr="007C0313">
        <w:rPr>
          <w:rStyle w:val="Emphasis"/>
          <w:i/>
          <w:iCs w:val="0"/>
          <w:highlight w:val="cyan"/>
        </w:rPr>
        <w:t>Jones and Laughlin</w:t>
      </w:r>
      <w:r w:rsidRPr="00C05BCC">
        <w:rPr>
          <w:sz w:val="16"/>
        </w:rPr>
        <w:t xml:space="preserve">, </w:t>
      </w:r>
      <w:r w:rsidRPr="007C0313">
        <w:rPr>
          <w:rStyle w:val="StyleUnderline"/>
          <w:highlight w:val="cyan"/>
        </w:rPr>
        <w:t xml:space="preserve">the </w:t>
      </w:r>
      <w:r w:rsidRPr="007C0313">
        <w:rPr>
          <w:rStyle w:val="Emphasis"/>
          <w:highlight w:val="cyan"/>
        </w:rPr>
        <w:t>Supreme Court</w:t>
      </w:r>
      <w:r w:rsidRPr="00C05BCC">
        <w:rPr>
          <w:sz w:val="16"/>
        </w:rPr>
        <w:t xml:space="preserve"> lent its support to this reasoning. Following the argument laid out in his own opinion in Texas &amp; New Orleans, Charles E. Hughes, once again the author of the majority opinion in Jones and Laughlin, </w:t>
      </w:r>
      <w:r w:rsidRPr="00033391">
        <w:rPr>
          <w:rStyle w:val="StyleUnderline"/>
        </w:rPr>
        <w:t>reaffirmed</w:t>
      </w:r>
      <w:r w:rsidRPr="00C05BCC">
        <w:rPr>
          <w:rStyle w:val="StyleUnderline"/>
        </w:rPr>
        <w:t xml:space="preserve"> the idea that the right to </w:t>
      </w:r>
      <w:r w:rsidRPr="00C05BCC">
        <w:rPr>
          <w:rStyle w:val="Emphasis"/>
        </w:rPr>
        <w:t>organize</w:t>
      </w:r>
      <w:r w:rsidRPr="00C05BCC">
        <w:rPr>
          <w:rStyle w:val="StyleUnderline"/>
        </w:rPr>
        <w:t xml:space="preserve"> was a “</w:t>
      </w:r>
      <w:r w:rsidRPr="00C05BCC">
        <w:rPr>
          <w:rStyle w:val="Emphasis"/>
        </w:rPr>
        <w:t>fundamental</w:t>
      </w:r>
      <w:r w:rsidRPr="00C05BCC">
        <w:rPr>
          <w:rStyle w:val="StyleUnderline"/>
        </w:rPr>
        <w:t xml:space="preserve"> right,” one that that the Court had long recognized</w:t>
      </w:r>
      <w:r w:rsidRPr="00C05BCC">
        <w:rPr>
          <w:sz w:val="16"/>
        </w:rPr>
        <w:t xml:space="preserve">.71 </w:t>
      </w:r>
      <w:r w:rsidRPr="00C05BCC">
        <w:rPr>
          <w:rStyle w:val="StyleUnderline"/>
        </w:rPr>
        <w:t>The main part of the holding</w:t>
      </w:r>
      <w:r w:rsidRPr="00C05BCC">
        <w:rPr>
          <w:sz w:val="16"/>
        </w:rPr>
        <w:t xml:space="preserve">, </w:t>
      </w:r>
      <w:r w:rsidRPr="00C05BCC">
        <w:rPr>
          <w:rStyle w:val="StyleUnderline"/>
        </w:rPr>
        <w:t>however</w:t>
      </w:r>
      <w:r w:rsidRPr="00C05BCC">
        <w:rPr>
          <w:sz w:val="16"/>
        </w:rPr>
        <w:t xml:space="preserve">, </w:t>
      </w:r>
      <w:r w:rsidRPr="007C0313">
        <w:rPr>
          <w:rStyle w:val="Emphasis"/>
          <w:highlight w:val="cyan"/>
        </w:rPr>
        <w:t>bore</w:t>
      </w:r>
      <w:r w:rsidRPr="007C0313">
        <w:rPr>
          <w:rStyle w:val="StyleUnderline"/>
          <w:highlight w:val="cyan"/>
        </w:rPr>
        <w:t xml:space="preserve"> upon the right of </w:t>
      </w:r>
      <w:r w:rsidRPr="007C0313">
        <w:rPr>
          <w:rStyle w:val="Emphasis"/>
          <w:highlight w:val="cyan"/>
        </w:rPr>
        <w:t>Congress</w:t>
      </w:r>
      <w:r w:rsidRPr="007C0313">
        <w:rPr>
          <w:rStyle w:val="StyleUnderline"/>
          <w:highlight w:val="cyan"/>
        </w:rPr>
        <w:t xml:space="preserve"> to enact</w:t>
      </w:r>
      <w:r w:rsidRPr="00C05BCC">
        <w:rPr>
          <w:rStyle w:val="StyleUnderline"/>
        </w:rPr>
        <w:t xml:space="preserve"> a </w:t>
      </w:r>
      <w:r w:rsidRPr="007C0313">
        <w:rPr>
          <w:rStyle w:val="Emphasis"/>
          <w:highlight w:val="cyan"/>
        </w:rPr>
        <w:t>law</w:t>
      </w:r>
      <w:r w:rsidRPr="007C0313">
        <w:rPr>
          <w:rStyle w:val="StyleUnderline"/>
          <w:highlight w:val="cyan"/>
        </w:rPr>
        <w:t xml:space="preserve"> fostering</w:t>
      </w:r>
      <w:r w:rsidRPr="00C05BCC">
        <w:rPr>
          <w:rStyle w:val="StyleUnderline"/>
        </w:rPr>
        <w:t xml:space="preserve"> the </w:t>
      </w:r>
      <w:r w:rsidRPr="00C05BCC">
        <w:rPr>
          <w:rStyle w:val="Emphasis"/>
        </w:rPr>
        <w:t xml:space="preserve">practice of </w:t>
      </w:r>
      <w:r w:rsidRPr="007C0313">
        <w:rPr>
          <w:rStyle w:val="Emphasis"/>
          <w:highlight w:val="cyan"/>
        </w:rPr>
        <w:t>collective bargaining</w:t>
      </w:r>
      <w:r w:rsidRPr="00C05BCC">
        <w:rPr>
          <w:sz w:val="16"/>
        </w:rPr>
        <w:t xml:space="preserve">. On this question too, Hughes followed his previous opinion, </w:t>
      </w:r>
      <w:r w:rsidRPr="00C05BCC">
        <w:rPr>
          <w:rStyle w:val="StyleUnderline"/>
        </w:rPr>
        <w:t>arguing t</w:t>
      </w:r>
      <w:r w:rsidRPr="007646D8">
        <w:rPr>
          <w:rStyle w:val="StyleUnderline"/>
        </w:rPr>
        <w:t xml:space="preserve">hat the power of Congress to </w:t>
      </w:r>
      <w:r w:rsidRPr="007646D8">
        <w:rPr>
          <w:rStyle w:val="Emphasis"/>
        </w:rPr>
        <w:t>regulate commerce</w:t>
      </w:r>
      <w:r w:rsidRPr="007646D8">
        <w:rPr>
          <w:rStyle w:val="StyleUnderline"/>
        </w:rPr>
        <w:t xml:space="preserve"> was the power to enact “</w:t>
      </w:r>
      <w:r w:rsidRPr="007646D8">
        <w:rPr>
          <w:rStyle w:val="Emphasis"/>
        </w:rPr>
        <w:t>all appropriate legislation</w:t>
      </w:r>
      <w:r w:rsidRPr="007646D8">
        <w:rPr>
          <w:rStyle w:val="StyleUnderline"/>
        </w:rPr>
        <w:t xml:space="preserve"> for its protection and a</w:t>
      </w:r>
      <w:r w:rsidRPr="00C05BCC">
        <w:rPr>
          <w:rStyle w:val="StyleUnderline"/>
        </w:rPr>
        <w:t>dvancement.”</w:t>
      </w:r>
      <w:r w:rsidRPr="00C05BCC">
        <w:rPr>
          <w:sz w:val="16"/>
        </w:rPr>
        <w:t xml:space="preserve"> This power, Hughes concluded, was “plenary.”72 </w:t>
      </w:r>
      <w:r w:rsidRPr="00C05BCC">
        <w:rPr>
          <w:rStyle w:val="StyleUnderline"/>
        </w:rPr>
        <w:t>Moreover</w:t>
      </w:r>
      <w:r w:rsidRPr="00C05BCC">
        <w:rPr>
          <w:sz w:val="16"/>
        </w:rPr>
        <w:t xml:space="preserve">, </w:t>
      </w:r>
      <w:r w:rsidRPr="00C05BCC">
        <w:rPr>
          <w:rStyle w:val="StyleUnderline"/>
        </w:rPr>
        <w:t>the Court</w:t>
      </w:r>
      <w:r w:rsidRPr="00C05BCC">
        <w:rPr>
          <w:sz w:val="16"/>
        </w:rPr>
        <w:t xml:space="preserve"> said that it </w:t>
      </w:r>
      <w:r w:rsidRPr="00C05BCC">
        <w:rPr>
          <w:rStyle w:val="StyleUnderline"/>
        </w:rPr>
        <w:t>refused to “shut its eyes to the plainest facts of industrial life,” and deal with</w:t>
      </w:r>
      <w:r w:rsidRPr="00C05BCC">
        <w:rPr>
          <w:sz w:val="16"/>
        </w:rPr>
        <w:t xml:space="preserve"> the definition of </w:t>
      </w:r>
      <w:r w:rsidRPr="00C05BCC">
        <w:rPr>
          <w:rStyle w:val="StyleUnderline"/>
        </w:rPr>
        <w:t>interstate commerce “</w:t>
      </w:r>
      <w:r w:rsidRPr="00C05BCC">
        <w:rPr>
          <w:rStyle w:val="Emphasis"/>
        </w:rPr>
        <w:t>in an intellectual vacuum</w:t>
      </w:r>
      <w:r w:rsidRPr="00C05BCC">
        <w:rPr>
          <w:rStyle w:val="StyleUnderline"/>
        </w:rPr>
        <w:t>.”</w:t>
      </w:r>
      <w:r w:rsidRPr="00C05BCC">
        <w:rPr>
          <w:sz w:val="16"/>
        </w:rPr>
        <w:t xml:space="preserve"> Given the size and organization of companies on a national scale, the Court insisted, it had become impossible to continue to hold that their labor relations were in essence a local matter.73 Even if a company’s relation to interstate commerce was only indirect, Congress could legitimately decide to steer it toward labor peace rather than strife.</w:t>
      </w:r>
    </w:p>
    <w:p w14:paraId="6B43B4E3" w14:textId="77777777" w:rsidR="007C0313" w:rsidRDefault="007C0313" w:rsidP="007C0313">
      <w:pPr>
        <w:rPr>
          <w:sz w:val="16"/>
        </w:rPr>
      </w:pPr>
      <w:r w:rsidRPr="00C05BCC">
        <w:rPr>
          <w:rStyle w:val="StyleUnderline"/>
        </w:rPr>
        <w:t xml:space="preserve">In </w:t>
      </w:r>
      <w:r w:rsidRPr="00214143">
        <w:rPr>
          <w:rStyle w:val="Emphasis"/>
          <w:i/>
          <w:iCs w:val="0"/>
        </w:rPr>
        <w:t>Jones and Laughlin</w:t>
      </w:r>
      <w:r w:rsidRPr="00C05BCC">
        <w:rPr>
          <w:sz w:val="16"/>
        </w:rPr>
        <w:t xml:space="preserve">, </w:t>
      </w:r>
      <w:r w:rsidRPr="00C05BCC">
        <w:rPr>
          <w:rStyle w:val="StyleUnderline"/>
        </w:rPr>
        <w:t>the Supreme Court</w:t>
      </w:r>
      <w:r w:rsidRPr="00C05BCC">
        <w:rPr>
          <w:sz w:val="16"/>
        </w:rPr>
        <w:t xml:space="preserve"> thus </w:t>
      </w:r>
      <w:r w:rsidRPr="007C0313">
        <w:rPr>
          <w:rStyle w:val="StyleUnderline"/>
          <w:highlight w:val="cyan"/>
        </w:rPr>
        <w:t>completed the</w:t>
      </w:r>
      <w:r w:rsidRPr="00C05BCC">
        <w:rPr>
          <w:sz w:val="16"/>
        </w:rPr>
        <w:t xml:space="preserve"> slow </w:t>
      </w:r>
      <w:r w:rsidRPr="007C0313">
        <w:rPr>
          <w:rStyle w:val="Emphasis"/>
          <w:highlight w:val="cyan"/>
        </w:rPr>
        <w:t>jurisprudential evolution</w:t>
      </w:r>
      <w:r w:rsidRPr="00C05BCC">
        <w:rPr>
          <w:sz w:val="16"/>
        </w:rPr>
        <w:t xml:space="preserve"> it had started in the Progressive Era. </w:t>
      </w:r>
      <w:r w:rsidRPr="00C05BCC">
        <w:rPr>
          <w:rStyle w:val="StyleUnderline"/>
        </w:rPr>
        <w:t xml:space="preserve">In </w:t>
      </w:r>
      <w:r w:rsidRPr="007C0313">
        <w:rPr>
          <w:rStyle w:val="Emphasis"/>
          <w:highlight w:val="cyan"/>
        </w:rPr>
        <w:t>validating</w:t>
      </w:r>
      <w:r w:rsidRPr="007C0313">
        <w:rPr>
          <w:rStyle w:val="StyleUnderline"/>
          <w:highlight w:val="cyan"/>
        </w:rPr>
        <w:t xml:space="preserve"> the </w:t>
      </w:r>
      <w:r w:rsidRPr="007C0313">
        <w:rPr>
          <w:rStyle w:val="Emphasis"/>
          <w:highlight w:val="cyan"/>
        </w:rPr>
        <w:t>Wagner Act</w:t>
      </w:r>
      <w:r w:rsidRPr="00C05BCC">
        <w:rPr>
          <w:sz w:val="16"/>
        </w:rPr>
        <w:t xml:space="preserve">, it sanctioned a serious exception to the at-will rule that had come to dominate employment contracts in the second half of the nineteenth century. The Wagner Act, however, </w:t>
      </w:r>
      <w:r w:rsidRPr="007C0313">
        <w:rPr>
          <w:rStyle w:val="StyleUnderline"/>
          <w:highlight w:val="cyan"/>
        </w:rPr>
        <w:t>did not</w:t>
      </w:r>
      <w:r w:rsidRPr="00C05BCC">
        <w:rPr>
          <w:sz w:val="16"/>
        </w:rPr>
        <w:t xml:space="preserve"> erase the at-will rule from the nation’s common law. Nor did it </w:t>
      </w:r>
      <w:r w:rsidRPr="007C0313">
        <w:rPr>
          <w:rStyle w:val="StyleUnderline"/>
          <w:highlight w:val="cyan"/>
        </w:rPr>
        <w:t xml:space="preserve">construe </w:t>
      </w:r>
      <w:r w:rsidRPr="007C0313">
        <w:rPr>
          <w:rStyle w:val="Emphasis"/>
          <w:highlight w:val="cyan"/>
        </w:rPr>
        <w:t>all</w:t>
      </w:r>
      <w:r w:rsidRPr="007C0313">
        <w:rPr>
          <w:rStyle w:val="StyleUnderline"/>
          <w:highlight w:val="cyan"/>
        </w:rPr>
        <w:t xml:space="preserve"> workers as subordinated labor</w:t>
      </w:r>
      <w:r w:rsidRPr="00C05BCC">
        <w:rPr>
          <w:sz w:val="16"/>
        </w:rPr>
        <w:t xml:space="preserve">. </w:t>
      </w:r>
      <w:r w:rsidRPr="0010617B">
        <w:rPr>
          <w:rStyle w:val="StyleUnderline"/>
        </w:rPr>
        <w:t>Rather</w:t>
      </w:r>
      <w:r w:rsidRPr="00C05BCC">
        <w:rPr>
          <w:sz w:val="16"/>
        </w:rPr>
        <w:t xml:space="preserve">, </w:t>
      </w:r>
      <w:r w:rsidRPr="00C05BCC">
        <w:rPr>
          <w:rStyle w:val="StyleUnderline"/>
        </w:rPr>
        <w:t xml:space="preserve">it built the </w:t>
      </w:r>
      <w:r w:rsidRPr="00C05BCC">
        <w:rPr>
          <w:rStyle w:val="Emphasis"/>
        </w:rPr>
        <w:t>government’s right</w:t>
      </w:r>
      <w:r w:rsidRPr="00C05BCC">
        <w:rPr>
          <w:rStyle w:val="StyleUnderline"/>
        </w:rPr>
        <w:t xml:space="preserve"> to </w:t>
      </w:r>
      <w:r w:rsidRPr="00C05BCC">
        <w:rPr>
          <w:rStyle w:val="Emphasis"/>
        </w:rPr>
        <w:t>foster collective bargaining</w:t>
      </w:r>
      <w:r w:rsidRPr="00C05BCC">
        <w:rPr>
          <w:rStyle w:val="StyleUnderline"/>
        </w:rPr>
        <w:t xml:space="preserve"> in the nation</w:t>
      </w:r>
      <w:r w:rsidRPr="00C05BCC">
        <w:rPr>
          <w:sz w:val="16"/>
        </w:rPr>
        <w:t xml:space="preserve">’s factories and offices </w:t>
      </w:r>
      <w:r w:rsidRPr="00C05BCC">
        <w:rPr>
          <w:rStyle w:val="StyleUnderline"/>
        </w:rPr>
        <w:t xml:space="preserve">and </w:t>
      </w:r>
      <w:proofErr w:type="gramStart"/>
      <w:r w:rsidRPr="007C0313">
        <w:rPr>
          <w:rStyle w:val="StyleUnderline"/>
          <w:highlight w:val="cyan"/>
        </w:rPr>
        <w:t>left</w:t>
      </w:r>
      <w:r w:rsidRPr="00C05BCC">
        <w:rPr>
          <w:rStyle w:val="StyleUnderline"/>
        </w:rPr>
        <w:t xml:space="preserve"> to</w:t>
      </w:r>
      <w:proofErr w:type="gramEnd"/>
      <w:r w:rsidRPr="00C05BCC">
        <w:rPr>
          <w:rStyle w:val="StyleUnderline"/>
        </w:rPr>
        <w:t xml:space="preserve"> the government </w:t>
      </w:r>
      <w:r w:rsidRPr="007C0313">
        <w:rPr>
          <w:rStyle w:val="StyleUnderline"/>
          <w:highlight w:val="cyan"/>
        </w:rPr>
        <w:t xml:space="preserve">the possibility to decide </w:t>
      </w:r>
      <w:r w:rsidRPr="007C0313">
        <w:rPr>
          <w:rStyle w:val="Emphasis"/>
          <w:highlight w:val="cyan"/>
        </w:rPr>
        <w:t>which</w:t>
      </w:r>
      <w:r w:rsidRPr="0010617B">
        <w:rPr>
          <w:rStyle w:val="StyleUnderline"/>
        </w:rPr>
        <w:t xml:space="preserve"> workers </w:t>
      </w:r>
      <w:r w:rsidRPr="007C0313">
        <w:rPr>
          <w:rStyle w:val="StyleUnderline"/>
          <w:highlight w:val="cyan"/>
        </w:rPr>
        <w:t xml:space="preserve">would be </w:t>
      </w:r>
      <w:r w:rsidRPr="007C0313">
        <w:rPr>
          <w:rStyle w:val="Emphasis"/>
          <w:highlight w:val="cyan"/>
        </w:rPr>
        <w:t>covered</w:t>
      </w:r>
      <w:r w:rsidRPr="00C05BCC">
        <w:rPr>
          <w:sz w:val="16"/>
        </w:rPr>
        <w:t xml:space="preserve"> by this policy. </w:t>
      </w:r>
      <w:r w:rsidRPr="00C05BCC">
        <w:rPr>
          <w:rStyle w:val="StyleUnderline"/>
        </w:rPr>
        <w:t>In doing so</w:t>
      </w:r>
      <w:r w:rsidRPr="00C05BCC">
        <w:rPr>
          <w:sz w:val="16"/>
        </w:rPr>
        <w:t xml:space="preserve">, </w:t>
      </w:r>
      <w:r w:rsidRPr="007C0313">
        <w:rPr>
          <w:rStyle w:val="StyleUnderline"/>
          <w:highlight w:val="cyan"/>
        </w:rPr>
        <w:t>the act</w:t>
      </w:r>
      <w:r w:rsidRPr="00C05BCC">
        <w:rPr>
          <w:sz w:val="16"/>
        </w:rPr>
        <w:t xml:space="preserve">, like other New Deal laws, </w:t>
      </w:r>
      <w:r w:rsidRPr="007C0313">
        <w:rPr>
          <w:rStyle w:val="StyleUnderline"/>
          <w:highlight w:val="cyan"/>
        </w:rPr>
        <w:t xml:space="preserve">built a </w:t>
      </w:r>
      <w:r w:rsidRPr="007C0313">
        <w:rPr>
          <w:rStyle w:val="Emphasis"/>
          <w:highlight w:val="cyan"/>
        </w:rPr>
        <w:t>definite gap</w:t>
      </w:r>
      <w:r w:rsidRPr="007C0313">
        <w:rPr>
          <w:rStyle w:val="StyleUnderline"/>
          <w:highlight w:val="cyan"/>
        </w:rPr>
        <w:t xml:space="preserve"> between the </w:t>
      </w:r>
      <w:r w:rsidRPr="007C0313">
        <w:rPr>
          <w:rStyle w:val="Emphasis"/>
          <w:highlight w:val="cyan"/>
        </w:rPr>
        <w:t>worker</w:t>
      </w:r>
      <w:r w:rsidRPr="007C0313">
        <w:rPr>
          <w:rStyle w:val="StyleUnderline"/>
          <w:highlight w:val="cyan"/>
        </w:rPr>
        <w:t xml:space="preserve"> and the </w:t>
      </w:r>
      <w:r w:rsidRPr="007C0313">
        <w:rPr>
          <w:rStyle w:val="Emphasis"/>
          <w:highlight w:val="cyan"/>
        </w:rPr>
        <w:t>worker’s legal definition</w:t>
      </w:r>
      <w:r w:rsidRPr="00C05BCC">
        <w:rPr>
          <w:rStyle w:val="StyleUnderline"/>
        </w:rPr>
        <w:t xml:space="preserve">—the </w:t>
      </w:r>
      <w:r w:rsidRPr="007C0313">
        <w:rPr>
          <w:rStyle w:val="Emphasis"/>
          <w:highlight w:val="cyan"/>
        </w:rPr>
        <w:t>“employee”</w:t>
      </w:r>
      <w:r w:rsidRPr="00C05BCC">
        <w:rPr>
          <w:rStyle w:val="StyleUnderline"/>
        </w:rPr>
        <w:t>—</w:t>
      </w:r>
      <w:r w:rsidRPr="0010617B">
        <w:rPr>
          <w:rStyle w:val="StyleUnderline"/>
        </w:rPr>
        <w:t xml:space="preserve">which was </w:t>
      </w:r>
      <w:r w:rsidRPr="007C0313">
        <w:rPr>
          <w:rStyle w:val="StyleUnderline"/>
          <w:highlight w:val="cyan"/>
        </w:rPr>
        <w:t xml:space="preserve">now the </w:t>
      </w:r>
      <w:r w:rsidRPr="007C0313">
        <w:rPr>
          <w:rStyle w:val="Emphasis"/>
          <w:highlight w:val="cyan"/>
        </w:rPr>
        <w:t>main legal fulcrum</w:t>
      </w:r>
      <w:r w:rsidRPr="007C0313">
        <w:rPr>
          <w:rStyle w:val="StyleUnderline"/>
          <w:highlight w:val="cyan"/>
        </w:rPr>
        <w:t xml:space="preserve"> upon which </w:t>
      </w:r>
      <w:r w:rsidRPr="007C0313">
        <w:rPr>
          <w:rStyle w:val="Emphasis"/>
          <w:highlight w:val="cyan"/>
        </w:rPr>
        <w:t>labor relations</w:t>
      </w:r>
      <w:r w:rsidRPr="007C0313">
        <w:rPr>
          <w:rStyle w:val="StyleUnderline"/>
          <w:highlight w:val="cyan"/>
        </w:rPr>
        <w:t xml:space="preserve"> turned</w:t>
      </w:r>
      <w:r w:rsidRPr="00C05BCC">
        <w:rPr>
          <w:sz w:val="16"/>
        </w:rPr>
        <w:t>.74</w:t>
      </w:r>
    </w:p>
    <w:p w14:paraId="1F7F648C" w14:textId="77777777" w:rsidR="007C0313" w:rsidRPr="00431E31" w:rsidRDefault="007C0313" w:rsidP="007C0313">
      <w:pPr>
        <w:pStyle w:val="Heading4"/>
        <w:rPr>
          <w:color w:val="080808"/>
        </w:rPr>
      </w:pPr>
      <w:r>
        <w:rPr>
          <w:rStyle w:val="Style13ptBold"/>
          <w:b/>
          <w:bCs w:val="0"/>
          <w:u w:val="single"/>
        </w:rPr>
        <w:t>Violation</w:t>
      </w:r>
      <w:r>
        <w:rPr>
          <w:rStyle w:val="Style13ptBold"/>
          <w:b/>
          <w:bCs w:val="0"/>
        </w:rPr>
        <w:t xml:space="preserve">: </w:t>
      </w:r>
      <w:r>
        <w:t xml:space="preserve">incarcerated workers are </w:t>
      </w:r>
      <w:r w:rsidRPr="00680386">
        <w:rPr>
          <w:u w:val="single"/>
        </w:rPr>
        <w:t>excluded</w:t>
      </w:r>
      <w:r>
        <w:t xml:space="preserve"> and have no existing collective bargaining rights. </w:t>
      </w:r>
    </w:p>
    <w:p w14:paraId="754120E7" w14:textId="77777777" w:rsidR="007C0313" w:rsidRPr="00F83A87" w:rsidRDefault="007C0313" w:rsidP="007C0313">
      <w:r w:rsidRPr="00F83A87">
        <w:rPr>
          <w:rStyle w:val="Style13ptBold"/>
        </w:rPr>
        <w:t>CLJE ’24</w:t>
      </w:r>
      <w:r>
        <w:t xml:space="preserve"> [Center for Labor &amp; a Just Economy, Sept 1</w:t>
      </w:r>
      <w:proofErr w:type="gramStart"/>
      <w:r>
        <w:t xml:space="preserve"> 2024</w:t>
      </w:r>
      <w:proofErr w:type="gramEnd"/>
      <w:r>
        <w:t xml:space="preserve">.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proofErr w:type="spellStart"/>
      <w:r>
        <w:rPr>
          <w:i/>
        </w:rPr>
        <w:t>q.c.</w:t>
      </w:r>
      <w:proofErr w:type="spellEnd"/>
      <w:r>
        <w:t>]</w:t>
      </w:r>
    </w:p>
    <w:p w14:paraId="5E983A26" w14:textId="77777777" w:rsidR="007C0313" w:rsidRPr="00F83A87" w:rsidRDefault="007C0313" w:rsidP="007C0313">
      <w:pPr>
        <w:rPr>
          <w:sz w:val="12"/>
        </w:rPr>
      </w:pPr>
      <w:r w:rsidRPr="00F83A87">
        <w:rPr>
          <w:sz w:val="12"/>
        </w:rPr>
        <w:t>Background</w:t>
      </w:r>
    </w:p>
    <w:p w14:paraId="10FBA3F1" w14:textId="77777777" w:rsidR="007C0313" w:rsidRPr="00F83A87" w:rsidRDefault="007C0313" w:rsidP="007C0313">
      <w:pPr>
        <w:rPr>
          <w:sz w:val="12"/>
        </w:rPr>
      </w:pPr>
      <w:r w:rsidRPr="00F83A87">
        <w:rPr>
          <w:rStyle w:val="StyleUnderline"/>
        </w:rPr>
        <w:t xml:space="preserve">The </w:t>
      </w:r>
      <w:r w:rsidRPr="007C0313">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w:t>
      </w:r>
      <w:proofErr w:type="gramStart"/>
      <w:r w:rsidRPr="00F83A87">
        <w:rPr>
          <w:sz w:val="12"/>
        </w:rPr>
        <w:t>protections</w:t>
      </w:r>
      <w:proofErr w:type="gramEnd"/>
      <w:r w:rsidRPr="00F83A87">
        <w:rPr>
          <w:sz w:val="12"/>
        </w:rPr>
        <w:t xml:space="preserve">. </w:t>
      </w:r>
      <w:r w:rsidRPr="00F83A87">
        <w:rPr>
          <w:rStyle w:val="StyleUnderline"/>
        </w:rPr>
        <w:t xml:space="preserve">The statute </w:t>
      </w:r>
      <w:r w:rsidRPr="007C0313">
        <w:rPr>
          <w:rStyle w:val="Emphasis"/>
          <w:highlight w:val="cyan"/>
        </w:rPr>
        <w:t>explicitly excludes</w:t>
      </w:r>
      <w:r w:rsidRPr="009A1F42">
        <w:rPr>
          <w:rStyle w:val="StyleUnderline"/>
        </w:rPr>
        <w:t xml:space="preserve"> </w:t>
      </w:r>
      <w:r w:rsidRPr="007C0313">
        <w:rPr>
          <w:rStyle w:val="Emphasis"/>
          <w:highlight w:val="cyan"/>
        </w:rPr>
        <w:t>public</w:t>
      </w:r>
      <w:r w:rsidRPr="00431E31">
        <w:rPr>
          <w:rStyle w:val="Emphasis"/>
        </w:rPr>
        <w:t xml:space="preserve"> employees</w:t>
      </w:r>
      <w:r w:rsidRPr="00431E31">
        <w:rPr>
          <w:rStyle w:val="StyleUnderline"/>
        </w:rPr>
        <w:t>,</w:t>
      </w:r>
      <w:r w:rsidRPr="00431E31">
        <w:rPr>
          <w:sz w:val="12"/>
        </w:rPr>
        <w:t xml:space="preserve">1 </w:t>
      </w:r>
      <w:r w:rsidRPr="007C0313">
        <w:rPr>
          <w:rStyle w:val="Emphasis"/>
          <w:highlight w:val="cyan"/>
        </w:rPr>
        <w:t>supervisors</w:t>
      </w:r>
      <w:r w:rsidRPr="00431E31">
        <w:rPr>
          <w:rStyle w:val="StyleUnderline"/>
        </w:rPr>
        <w:t xml:space="preserve">, </w:t>
      </w:r>
      <w:r w:rsidRPr="007C0313">
        <w:rPr>
          <w:rStyle w:val="Emphasis"/>
          <w:highlight w:val="cyan"/>
        </w:rPr>
        <w:t>ag</w:t>
      </w:r>
      <w:r w:rsidRPr="00431E31">
        <w:rPr>
          <w:rStyle w:val="StyleUnderline"/>
        </w:rPr>
        <w:t xml:space="preserve">ricultural </w:t>
      </w:r>
      <w:r w:rsidRPr="00431E31">
        <w:rPr>
          <w:rStyle w:val="Emphasis"/>
        </w:rPr>
        <w:t>workers</w:t>
      </w:r>
      <w:r w:rsidRPr="00431E31">
        <w:rPr>
          <w:rStyle w:val="StyleUnderline"/>
        </w:rPr>
        <w:t xml:space="preserve">, </w:t>
      </w:r>
      <w:r w:rsidRPr="007C0313">
        <w:rPr>
          <w:rStyle w:val="Emphasis"/>
          <w:highlight w:val="cyan"/>
        </w:rPr>
        <w:t>domestic</w:t>
      </w:r>
      <w:r w:rsidRPr="00431E31">
        <w:rPr>
          <w:rStyle w:val="Emphasis"/>
        </w:rPr>
        <w:t xml:space="preserve"> workers</w:t>
      </w:r>
      <w:r w:rsidRPr="00431E31">
        <w:rPr>
          <w:rStyle w:val="StyleUnderline"/>
        </w:rPr>
        <w:t xml:space="preserve">, </w:t>
      </w:r>
      <w:r w:rsidRPr="007C0313">
        <w:rPr>
          <w:rStyle w:val="Emphasis"/>
          <w:highlight w:val="cyan"/>
        </w:rPr>
        <w:t>independent</w:t>
      </w:r>
      <w:r w:rsidRPr="00431E31">
        <w:rPr>
          <w:rStyle w:val="Emphasis"/>
        </w:rPr>
        <w:t xml:space="preserve"> contractors</w:t>
      </w:r>
      <w:r w:rsidRPr="00431E31">
        <w:rPr>
          <w:rStyle w:val="StyleUnderline"/>
        </w:rPr>
        <w:t xml:space="preserve">, </w:t>
      </w:r>
      <w:r w:rsidRPr="00431E31">
        <w:rPr>
          <w:rStyle w:val="Emphasis"/>
        </w:rPr>
        <w:t xml:space="preserve">employees covered by the </w:t>
      </w:r>
      <w:r w:rsidRPr="007C0313">
        <w:rPr>
          <w:rStyle w:val="Emphasis"/>
          <w:highlight w:val="cyan"/>
        </w:rPr>
        <w:t>Railway</w:t>
      </w:r>
      <w:r w:rsidRPr="00431E31">
        <w:rPr>
          <w:rStyle w:val="Emphasis"/>
        </w:rPr>
        <w:t xml:space="preserve"> Labor Act</w:t>
      </w:r>
      <w:r w:rsidRPr="00431E31">
        <w:rPr>
          <w:rStyle w:val="StyleUnderline"/>
        </w:rPr>
        <w:t>, and “</w:t>
      </w:r>
      <w:r w:rsidRPr="00431E31">
        <w:rPr>
          <w:rStyle w:val="Emphasis"/>
        </w:rPr>
        <w:t xml:space="preserve">any individual </w:t>
      </w:r>
      <w:r w:rsidRPr="007C0313">
        <w:rPr>
          <w:rStyle w:val="Emphasis"/>
          <w:highlight w:val="cyan"/>
        </w:rPr>
        <w:t>employed by</w:t>
      </w:r>
      <w:r w:rsidRPr="00431E31">
        <w:rPr>
          <w:rStyle w:val="Emphasis"/>
        </w:rPr>
        <w:t xml:space="preserve"> his </w:t>
      </w:r>
      <w:r w:rsidRPr="007C0313">
        <w:rPr>
          <w:rStyle w:val="Emphasis"/>
          <w:highlight w:val="cyan"/>
        </w:rPr>
        <w:t>parent or spouse</w:t>
      </w:r>
      <w:r w:rsidRPr="00431E31">
        <w:rPr>
          <w:rStyle w:val="StyleUnderline"/>
        </w:rPr>
        <w:t>.”</w:t>
      </w:r>
      <w:r w:rsidRPr="00431E31">
        <w:rPr>
          <w:sz w:val="12"/>
        </w:rPr>
        <w:t xml:space="preserve">2 </w:t>
      </w:r>
      <w:r w:rsidRPr="00431E31">
        <w:rPr>
          <w:rStyle w:val="StyleUnderline"/>
        </w:rPr>
        <w:t>Numerous other workers are</w:t>
      </w:r>
      <w:r w:rsidRPr="00431E31">
        <w:rPr>
          <w:sz w:val="12"/>
        </w:rPr>
        <w:t xml:space="preserve"> partially or completely </w:t>
      </w:r>
      <w:r w:rsidRPr="00431E31">
        <w:rPr>
          <w:rStyle w:val="Emphasis"/>
        </w:rPr>
        <w:t>excluded</w:t>
      </w:r>
      <w:r w:rsidRPr="00431E31">
        <w:rPr>
          <w:rStyle w:val="StyleUnderline"/>
        </w:rPr>
        <w:t xml:space="preserve"> from the Act’s coverage</w:t>
      </w:r>
      <w:r w:rsidRPr="00431E31">
        <w:rPr>
          <w:sz w:val="12"/>
        </w:rPr>
        <w:t xml:space="preserve">, </w:t>
      </w:r>
      <w:r w:rsidRPr="00431E31">
        <w:rPr>
          <w:rStyle w:val="StyleUnderline"/>
        </w:rPr>
        <w:t xml:space="preserve">including </w:t>
      </w:r>
      <w:r w:rsidRPr="007C0313">
        <w:rPr>
          <w:rStyle w:val="Emphasis"/>
          <w:highlight w:val="cyan"/>
        </w:rPr>
        <w:t>rehab</w:t>
      </w:r>
      <w:r w:rsidRPr="00431E31">
        <w:rPr>
          <w:rStyle w:val="Emphasis"/>
        </w:rPr>
        <w:t>ilitation workers</w:t>
      </w:r>
      <w:r w:rsidRPr="00431E31">
        <w:rPr>
          <w:rStyle w:val="StyleUnderline"/>
        </w:rPr>
        <w:t xml:space="preserve">, </w:t>
      </w:r>
      <w:r w:rsidRPr="007C0313">
        <w:rPr>
          <w:rStyle w:val="Emphasis"/>
          <w:highlight w:val="cyan"/>
        </w:rPr>
        <w:t>incarcerated</w:t>
      </w:r>
      <w:r w:rsidRPr="00431E31">
        <w:rPr>
          <w:rStyle w:val="Emphasis"/>
        </w:rPr>
        <w:t xml:space="preserve"> workers</w:t>
      </w:r>
      <w:r w:rsidRPr="00431E31">
        <w:rPr>
          <w:rStyle w:val="StyleUnderline"/>
        </w:rPr>
        <w:t xml:space="preserve">, and certain </w:t>
      </w:r>
      <w:r w:rsidRPr="007C0313">
        <w:rPr>
          <w:rStyle w:val="Emphasis"/>
          <w:highlight w:val="cyan"/>
        </w:rPr>
        <w:t>student</w:t>
      </w:r>
      <w:r w:rsidRPr="00431E31">
        <w:rPr>
          <w:rStyle w:val="Emphasis"/>
        </w:rPr>
        <w:t xml:space="preserve"> workers</w:t>
      </w:r>
      <w:r w:rsidRPr="00431E31">
        <w:rPr>
          <w:sz w:val="12"/>
        </w:rPr>
        <w:t>.</w:t>
      </w:r>
      <w:r w:rsidRPr="00431E31">
        <w:rPr>
          <w:sz w:val="12"/>
          <w:szCs w:val="10"/>
        </w:rPr>
        <w:t xml:space="preserve"> </w:t>
      </w:r>
      <w:r w:rsidRPr="007C0313">
        <w:rPr>
          <w:rStyle w:val="StyleUnderline"/>
          <w:highlight w:val="cyan"/>
        </w:rPr>
        <w:t>And</w:t>
      </w:r>
      <w:r w:rsidRPr="00431E31">
        <w:rPr>
          <w:sz w:val="12"/>
        </w:rPr>
        <w:t xml:space="preserve"> while immigration status by itself does not preclude coverage under the Act, </w:t>
      </w:r>
      <w:r w:rsidRPr="007C0313">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w:t>
      </w:r>
      <w:proofErr w:type="gramStart"/>
      <w:r w:rsidRPr="00F83A87">
        <w:rPr>
          <w:sz w:val="12"/>
        </w:rPr>
        <w:t>all of</w:t>
      </w:r>
      <w:proofErr w:type="gramEnd"/>
      <w:r w:rsidRPr="00F83A87">
        <w:rPr>
          <w:sz w:val="12"/>
        </w:rPr>
        <w:t xml:space="preserve"> its </w:t>
      </w:r>
      <w:r w:rsidRPr="00F83A87">
        <w:rPr>
          <w:rStyle w:val="StyleUnderline"/>
        </w:rPr>
        <w:t>remedies</w:t>
      </w:r>
      <w:r w:rsidRPr="00F83A87">
        <w:rPr>
          <w:sz w:val="12"/>
        </w:rPr>
        <w:t>.</w:t>
      </w:r>
    </w:p>
    <w:p w14:paraId="20CD09C1" w14:textId="77777777" w:rsidR="007C0313" w:rsidRPr="00F83A87" w:rsidRDefault="007C0313" w:rsidP="007C0313">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74FBE33D" w14:textId="77777777" w:rsidR="007C0313" w:rsidRPr="00F83A87" w:rsidRDefault="007C0313" w:rsidP="007C0313">
      <w:pPr>
        <w:rPr>
          <w:sz w:val="12"/>
        </w:rPr>
      </w:pPr>
      <w:r w:rsidRPr="00F83A87">
        <w:rPr>
          <w:sz w:val="12"/>
        </w:rPr>
        <w:t>Objective of State Intervention</w:t>
      </w:r>
    </w:p>
    <w:p w14:paraId="7E4988DA" w14:textId="77777777" w:rsidR="007C0313" w:rsidRPr="00F83A87" w:rsidRDefault="007C0313" w:rsidP="007C0313">
      <w:pPr>
        <w:rPr>
          <w:sz w:val="12"/>
        </w:rPr>
      </w:pPr>
      <w:r w:rsidRPr="00431E31">
        <w:rPr>
          <w:rStyle w:val="StyleUnderline"/>
        </w:rPr>
        <w:t xml:space="preserve">Most </w:t>
      </w:r>
      <w:r w:rsidRPr="007C0313">
        <w:rPr>
          <w:rStyle w:val="StyleUnderline"/>
          <w:highlight w:val="cyan"/>
        </w:rPr>
        <w:t xml:space="preserve">workers </w:t>
      </w:r>
      <w:r w:rsidRPr="007C0313">
        <w:rPr>
          <w:rStyle w:val="Emphasis"/>
          <w:highlight w:val="cyan"/>
        </w:rPr>
        <w:t>excluded</w:t>
      </w:r>
      <w:r w:rsidRPr="00F60A92">
        <w:rPr>
          <w:rStyle w:val="Emphasis"/>
        </w:rPr>
        <w:t xml:space="preserve"> by the NLRA </w:t>
      </w:r>
      <w:r w:rsidRPr="007C0313">
        <w:rPr>
          <w:rStyle w:val="Emphasis"/>
          <w:highlight w:val="cyan"/>
        </w:rPr>
        <w:t>have no c</w:t>
      </w:r>
      <w:r w:rsidRPr="00F60A92">
        <w:rPr>
          <w:rStyle w:val="Emphasis"/>
        </w:rPr>
        <w:t xml:space="preserve">ollective </w:t>
      </w:r>
      <w:r w:rsidRPr="007C0313">
        <w:rPr>
          <w:rStyle w:val="Emphasis"/>
          <w:highlight w:val="cyan"/>
        </w:rPr>
        <w:t>b</w:t>
      </w:r>
      <w:r w:rsidRPr="00F60A92">
        <w:rPr>
          <w:rStyle w:val="Emphasis"/>
        </w:rPr>
        <w:t xml:space="preserve">argaining </w:t>
      </w:r>
      <w:r w:rsidRPr="007C0313">
        <w:rPr>
          <w:rStyle w:val="Emphasis"/>
          <w:highlight w:val="cyan"/>
        </w:rPr>
        <w:t>r</w:t>
      </w:r>
      <w:r w:rsidRPr="00F60A92">
        <w:rPr>
          <w:rStyle w:val="Emphasis"/>
        </w:rPr>
        <w:t>ights</w:t>
      </w:r>
      <w:r w:rsidRPr="00F60A92">
        <w:rPr>
          <w:rStyle w:val="StyleUnderline"/>
        </w:rPr>
        <w:t xml:space="preserve"> </w:t>
      </w:r>
      <w:r w:rsidRPr="007C0313">
        <w:rPr>
          <w:rStyle w:val="StyleUnderline"/>
          <w:highlight w:val="cyan"/>
        </w:rPr>
        <w:t>at all</w:t>
      </w:r>
      <w:r w:rsidRPr="00F83A87">
        <w:rPr>
          <w:sz w:val="12"/>
        </w:rPr>
        <w:t xml:space="preserve">,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w:t>
      </w:r>
      <w:proofErr w:type="gramStart"/>
      <w:r w:rsidRPr="00F83A87">
        <w:rPr>
          <w:sz w:val="12"/>
        </w:rPr>
        <w:t>farmworkers</w:t>
      </w:r>
      <w:proofErr w:type="gramEnd"/>
      <w:r w:rsidRPr="00F83A87">
        <w:rPr>
          <w:sz w:val="12"/>
        </w:rPr>
        <w:t xml:space="preserve">, only 14 states </w:t>
      </w:r>
      <w:proofErr w:type="gramStart"/>
      <w:r w:rsidRPr="00F83A87">
        <w:rPr>
          <w:sz w:val="12"/>
        </w:rPr>
        <w:t>provide for</w:t>
      </w:r>
      <w:proofErr w:type="gramEnd"/>
      <w:r w:rsidRPr="00F83A87">
        <w:rPr>
          <w:sz w:val="12"/>
        </w:rPr>
        <w:t xml:space="preserve"> collective bargaining rights at all, and some of these states eliminate or limit the right to strike or picket.</w:t>
      </w:r>
    </w:p>
    <w:p w14:paraId="66141066" w14:textId="77777777" w:rsidR="007C0313" w:rsidRDefault="007C0313" w:rsidP="007C0313">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2AC606FA" w14:textId="77777777" w:rsidR="007C0313" w:rsidRDefault="007C0313" w:rsidP="007C0313">
      <w:pPr>
        <w:pStyle w:val="Heading4"/>
      </w:pPr>
      <w:r>
        <w:t xml:space="preserve">Vote </w:t>
      </w:r>
      <w:r w:rsidRPr="006A4DBC">
        <w:rPr>
          <w:u w:val="single"/>
        </w:rPr>
        <w:t>NEG</w:t>
      </w:r>
      <w:r>
        <w:t xml:space="preserve">: </w:t>
      </w:r>
    </w:p>
    <w:p w14:paraId="0A066A35" w14:textId="77777777" w:rsidR="007C0313" w:rsidRDefault="007C0313" w:rsidP="007C0313">
      <w:pPr>
        <w:pStyle w:val="Heading4"/>
      </w:pPr>
      <w:r>
        <w:t xml:space="preserve">1. </w:t>
      </w:r>
      <w:r w:rsidRPr="006A4DBC">
        <w:rPr>
          <w:u w:val="single"/>
        </w:rPr>
        <w:t>LIMITS</w:t>
      </w:r>
      <w:r>
        <w:t xml:space="preserve">---they explode them---tying AFFs to the core controversy around the NLRA is key to predictable links. </w:t>
      </w:r>
    </w:p>
    <w:p w14:paraId="33252E60" w14:textId="77777777" w:rsidR="007C0313" w:rsidRPr="000D0F96" w:rsidRDefault="007C0313" w:rsidP="007C0313">
      <w:pPr>
        <w:pStyle w:val="Heading4"/>
      </w:pPr>
      <w:r>
        <w:t xml:space="preserve">2. </w:t>
      </w:r>
      <w:r w:rsidRPr="006A4DBC">
        <w:rPr>
          <w:u w:val="single"/>
        </w:rPr>
        <w:t>GROUND</w:t>
      </w:r>
      <w:r>
        <w:t xml:space="preserve">---they delete it---supervisors </w:t>
      </w:r>
      <w:proofErr w:type="gramStart"/>
      <w:r>
        <w:t>inverts</w:t>
      </w:r>
      <w:proofErr w:type="gramEnd"/>
      <w:r>
        <w:t xml:space="preserve"> the topic alone; no </w:t>
      </w:r>
      <w:proofErr w:type="spellStart"/>
      <w:r>
        <w:t>debatability</w:t>
      </w:r>
      <w:proofErr w:type="spellEnd"/>
      <w:r>
        <w:t xml:space="preserve">.  </w:t>
      </w:r>
    </w:p>
    <w:p w14:paraId="3470D86A" w14:textId="77777777" w:rsidR="007C0313" w:rsidRPr="00680386" w:rsidRDefault="007C0313" w:rsidP="007C0313"/>
    <w:p w14:paraId="682B358B" w14:textId="77777777" w:rsidR="007C0313" w:rsidRDefault="007C0313" w:rsidP="007C0313">
      <w:pPr>
        <w:pStyle w:val="Heading3"/>
      </w:pPr>
      <w:r>
        <w:t>CP---1NC</w:t>
      </w:r>
    </w:p>
    <w:p w14:paraId="5CB209EF" w14:textId="77777777" w:rsidR="007C0313" w:rsidRPr="00BE4877" w:rsidRDefault="007C0313" w:rsidP="007C0313">
      <w:pPr>
        <w:rPr>
          <w:rStyle w:val="Style13ptBold"/>
        </w:rPr>
      </w:pPr>
      <w:r w:rsidRPr="00BE4877">
        <w:rPr>
          <w:rStyle w:val="Style13ptBold"/>
          <w:u w:val="single"/>
        </w:rPr>
        <w:t>Major Questions CP</w:t>
      </w:r>
      <w:r w:rsidRPr="00BE4877">
        <w:rPr>
          <w:rStyle w:val="Style13ptBold"/>
        </w:rPr>
        <w:t>:</w:t>
      </w:r>
    </w:p>
    <w:p w14:paraId="3533FA01" w14:textId="77777777" w:rsidR="007C0313" w:rsidRDefault="007C0313" w:rsidP="007C0313">
      <w:pPr>
        <w:pStyle w:val="Heading4"/>
      </w:pPr>
      <w:r>
        <w:t xml:space="preserve">The United States federal executive should promulgate a rule with intent to </w:t>
      </w:r>
      <w:r w:rsidRPr="004D3912">
        <w:t>guarantee protections for carceral laborers’ collective bargaining in the United States</w:t>
      </w:r>
      <w:r>
        <w:t xml:space="preserve">. The United States Congress should file a suit challenging the action on the grounds that it did not grant the agency express authorization over </w:t>
      </w:r>
      <w:r w:rsidRPr="004D3912">
        <w:t>protections for carceral laborers’ collective bargaining in the United States</w:t>
      </w:r>
      <w:r>
        <w:t>. The federal judiciary should rule in favor of the executive.</w:t>
      </w:r>
    </w:p>
    <w:p w14:paraId="260ACC96" w14:textId="77777777" w:rsidR="007C0313" w:rsidRDefault="007C0313" w:rsidP="007C0313"/>
    <w:p w14:paraId="07575044" w14:textId="77777777" w:rsidR="007C0313" w:rsidRDefault="007C0313" w:rsidP="007C0313">
      <w:pPr>
        <w:pStyle w:val="Heading4"/>
      </w:pPr>
      <w:r>
        <w:t xml:space="preserve">Unilateral agency action </w:t>
      </w:r>
      <w:r w:rsidRPr="00927368">
        <w:rPr>
          <w:u w:val="single"/>
        </w:rPr>
        <w:t>solves</w:t>
      </w:r>
      <w:r>
        <w:t xml:space="preserve"> the case and </w:t>
      </w:r>
      <w:r>
        <w:rPr>
          <w:u w:val="single"/>
        </w:rPr>
        <w:t>ends</w:t>
      </w:r>
      <w:r>
        <w:t xml:space="preserve"> the major questions doctrine. The plan and perm leave MQD </w:t>
      </w:r>
      <w:r w:rsidRPr="00927368">
        <w:rPr>
          <w:u w:val="single"/>
        </w:rPr>
        <w:t>intact</w:t>
      </w:r>
      <w:r>
        <w:t xml:space="preserve">. Independently, maintaining the doctrine </w:t>
      </w:r>
      <w:r w:rsidRPr="002156CC">
        <w:rPr>
          <w:u w:val="single"/>
        </w:rPr>
        <w:t>shreds</w:t>
      </w:r>
      <w:r>
        <w:t xml:space="preserve"> labor regulations---</w:t>
      </w:r>
      <w:r w:rsidRPr="002156CC">
        <w:rPr>
          <w:u w:val="single"/>
        </w:rPr>
        <w:t>presumption</w:t>
      </w:r>
      <w:r>
        <w:t>.</w:t>
      </w:r>
    </w:p>
    <w:p w14:paraId="3BAEF5E7" w14:textId="77777777" w:rsidR="007C0313" w:rsidRDefault="007C0313" w:rsidP="007C0313">
      <w:proofErr w:type="spellStart"/>
      <w:r w:rsidRPr="00927368">
        <w:rPr>
          <w:rStyle w:val="Style13ptBold"/>
        </w:rPr>
        <w:t>Zaija</w:t>
      </w:r>
      <w:proofErr w:type="spellEnd"/>
      <w:r w:rsidRPr="00927368">
        <w:rPr>
          <w:rStyle w:val="Style13ptBold"/>
        </w:rPr>
        <w:t xml:space="preserve"> 25</w:t>
      </w:r>
      <w:r>
        <w:t xml:space="preserve"> [Andrew J Zaija (Interim Director, Martin H. Malin Institute for Law and the Workplace, Illinois Institute of Technology; Assistant Professor, University of Baltimore School of Law), “Machinists Preemption in the New Administrative Law,” Seattle University Law Review, Vol. 48, pp. 989-1059, njn]</w:t>
      </w:r>
    </w:p>
    <w:p w14:paraId="421C7769" w14:textId="77777777" w:rsidR="007C0313" w:rsidRPr="00833F56" w:rsidRDefault="007C0313" w:rsidP="007C0313">
      <w:pPr>
        <w:rPr>
          <w:sz w:val="16"/>
        </w:rPr>
      </w:pPr>
      <w:r w:rsidRPr="00833F56">
        <w:rPr>
          <w:sz w:val="16"/>
        </w:rPr>
        <w:t xml:space="preserve">The </w:t>
      </w:r>
      <w:r w:rsidRPr="007C0313">
        <w:rPr>
          <w:rStyle w:val="Emphasis"/>
          <w:highlight w:val="cyan"/>
        </w:rPr>
        <w:t>major questions</w:t>
      </w:r>
      <w:r w:rsidRPr="002156CC">
        <w:rPr>
          <w:rStyle w:val="StyleUnderline"/>
        </w:rPr>
        <w:t xml:space="preserve"> doctrine </w:t>
      </w:r>
      <w:r w:rsidRPr="007C0313">
        <w:rPr>
          <w:rStyle w:val="StyleUnderline"/>
          <w:highlight w:val="cyan"/>
        </w:rPr>
        <w:t>may</w:t>
      </w:r>
      <w:r w:rsidRPr="00833F56">
        <w:rPr>
          <w:sz w:val="16"/>
        </w:rPr>
        <w:t xml:space="preserve"> also </w:t>
      </w:r>
      <w:r w:rsidRPr="002156CC">
        <w:rPr>
          <w:rStyle w:val="StyleUnderline"/>
        </w:rPr>
        <w:t xml:space="preserve">end up </w:t>
      </w:r>
      <w:r w:rsidRPr="007C0313">
        <w:rPr>
          <w:rStyle w:val="Emphasis"/>
          <w:highlight w:val="cyan"/>
        </w:rPr>
        <w:t>matter</w:t>
      </w:r>
      <w:r w:rsidRPr="002156CC">
        <w:rPr>
          <w:rStyle w:val="StyleUnderline"/>
        </w:rPr>
        <w:t xml:space="preserve">ing more </w:t>
      </w:r>
      <w:r w:rsidRPr="007C0313">
        <w:rPr>
          <w:rStyle w:val="StyleUnderline"/>
          <w:highlight w:val="cyan"/>
        </w:rPr>
        <w:t>to</w:t>
      </w:r>
      <w:r w:rsidRPr="002156CC">
        <w:rPr>
          <w:rStyle w:val="StyleUnderline"/>
        </w:rPr>
        <w:t xml:space="preserve"> the </w:t>
      </w:r>
      <w:r w:rsidRPr="007C0313">
        <w:rPr>
          <w:rStyle w:val="StyleUnderline"/>
          <w:highlight w:val="cyan"/>
        </w:rPr>
        <w:t>NLRB</w:t>
      </w:r>
      <w:r w:rsidRPr="00833F56">
        <w:rPr>
          <w:sz w:val="16"/>
        </w:rPr>
        <w:t xml:space="preserve">. The theory has surfaced that </w:t>
      </w:r>
      <w:r w:rsidRPr="002156CC">
        <w:rPr>
          <w:rStyle w:val="StyleUnderline"/>
        </w:rPr>
        <w:t xml:space="preserve">the Board’s </w:t>
      </w:r>
      <w:r w:rsidRPr="002156CC">
        <w:rPr>
          <w:rStyle w:val="Emphasis"/>
        </w:rPr>
        <w:t>decisions</w:t>
      </w:r>
      <w:r w:rsidRPr="002156CC">
        <w:rPr>
          <w:rStyle w:val="StyleUnderline"/>
        </w:rPr>
        <w:t xml:space="preserve"> could fall </w:t>
      </w:r>
      <w:r w:rsidRPr="002156CC">
        <w:rPr>
          <w:rStyle w:val="Emphasis"/>
        </w:rPr>
        <w:t>subject</w:t>
      </w:r>
      <w:r w:rsidRPr="002156CC">
        <w:rPr>
          <w:rStyle w:val="StyleUnderline"/>
        </w:rPr>
        <w:t xml:space="preserve"> to the doctrine on </w:t>
      </w:r>
      <w:r w:rsidRPr="002156CC">
        <w:rPr>
          <w:rStyle w:val="Emphasis"/>
        </w:rPr>
        <w:t>judicial review</w:t>
      </w:r>
      <w:r w:rsidRPr="002156CC">
        <w:rPr>
          <w:rStyle w:val="StyleUnderline"/>
        </w:rPr>
        <w:t>.</w:t>
      </w:r>
      <w:r w:rsidRPr="00833F56">
        <w:rPr>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other than a full-blown NLRB-supervised election.218 The Board held that once a union is able to show majority support through signed authorization cards, the obligation to seek an election rests with the employer, who then must refrain from committing unfair labor practices that would invalidate that election; otherwise, a recognition and bargaining order will result.219 What upsets employers—and likely some judges—about Cemex is that it eases the path for unions to be newly certified in the absence of an election. They envision NLRB-supervised elections as the only appropriate path to union certification, despite the NLRA’s broad language allowing collective bargaining representatives to be “designated or selected”—not only elected.220 </w:t>
      </w:r>
      <w:r w:rsidRPr="002156CC">
        <w:rPr>
          <w:rStyle w:val="StyleUnderline"/>
        </w:rPr>
        <w:t xml:space="preserve">According to the theory, this </w:t>
      </w:r>
      <w:r w:rsidRPr="007C0313">
        <w:rPr>
          <w:rStyle w:val="Emphasis"/>
          <w:highlight w:val="cyan"/>
        </w:rPr>
        <w:t>broad language</w:t>
      </w:r>
      <w:r w:rsidRPr="007C0313">
        <w:rPr>
          <w:rStyle w:val="StyleUnderline"/>
          <w:highlight w:val="cyan"/>
        </w:rPr>
        <w:t xml:space="preserve"> should </w:t>
      </w:r>
      <w:r w:rsidRPr="007C0313">
        <w:rPr>
          <w:rStyle w:val="Emphasis"/>
          <w:highlight w:val="cyan"/>
        </w:rPr>
        <w:t>fail</w:t>
      </w:r>
      <w:r w:rsidRPr="007C0313">
        <w:rPr>
          <w:rStyle w:val="StyleUnderline"/>
          <w:highlight w:val="cyan"/>
        </w:rPr>
        <w:t xml:space="preserve"> the</w:t>
      </w:r>
      <w:r w:rsidRPr="002156CC">
        <w:rPr>
          <w:rStyle w:val="StyleUnderline"/>
        </w:rPr>
        <w:t xml:space="preserve"> major questions </w:t>
      </w:r>
      <w:r w:rsidRPr="007C0313">
        <w:rPr>
          <w:rStyle w:val="StyleUnderline"/>
          <w:highlight w:val="cyan"/>
        </w:rPr>
        <w:t>doctrine</w:t>
      </w:r>
      <w:r w:rsidRPr="002156CC">
        <w:rPr>
          <w:rStyle w:val="StyleUnderline"/>
        </w:rPr>
        <w:t xml:space="preserve">’s second prong, </w:t>
      </w:r>
      <w:r w:rsidRPr="007C0313">
        <w:rPr>
          <w:rStyle w:val="StyleUnderline"/>
          <w:highlight w:val="cyan"/>
        </w:rPr>
        <w:t>which requires</w:t>
      </w:r>
      <w:r w:rsidRPr="002156CC">
        <w:rPr>
          <w:rStyle w:val="StyleUnderline"/>
        </w:rPr>
        <w:t xml:space="preserve"> a “</w:t>
      </w:r>
      <w:r w:rsidRPr="007C0313">
        <w:rPr>
          <w:rStyle w:val="Emphasis"/>
          <w:highlight w:val="cyan"/>
        </w:rPr>
        <w:t>clear statement</w:t>
      </w:r>
      <w:r w:rsidRPr="002156CC">
        <w:rPr>
          <w:rStyle w:val="StyleUnderline"/>
        </w:rPr>
        <w:t>” in the delegating language</w:t>
      </w:r>
      <w:r w:rsidRPr="00833F56">
        <w:rPr>
          <w:sz w:val="16"/>
        </w:rPr>
        <w:t xml:space="preserve">.221 </w:t>
      </w:r>
      <w:r w:rsidRPr="007C0313">
        <w:rPr>
          <w:rStyle w:val="StyleUnderline"/>
          <w:highlight w:val="cyan"/>
        </w:rPr>
        <w:t xml:space="preserve">Scrutiny of NLRB decisions should </w:t>
      </w:r>
      <w:r w:rsidRPr="007C0313">
        <w:rPr>
          <w:rStyle w:val="Emphasis"/>
          <w:highlight w:val="cyan"/>
        </w:rPr>
        <w:t>not proceed</w:t>
      </w:r>
      <w:r w:rsidRPr="002156CC">
        <w:rPr>
          <w:rStyle w:val="StyleUnderline"/>
        </w:rPr>
        <w:t xml:space="preserve"> to the second prong of the major questions doctrine</w:t>
      </w:r>
      <w:r w:rsidRPr="00833F56">
        <w:rPr>
          <w:sz w:val="16"/>
        </w:rPr>
        <w:t xml:space="preserve">, though.222 The union-certification rule in Cemex should not meet the major question doctrine’s first prong, if it is at all rigorous, which asks whether the exercise of authority addressed a “major question” owing to its “economic and political significance.”223 Much like the NLRA survived Commerce Clause scrutiny thanks to its emphasis on private contract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w:t>
      </w:r>
      <w:r w:rsidRPr="002156CC">
        <w:rPr>
          <w:rStyle w:val="StyleUnderline"/>
        </w:rPr>
        <w:t xml:space="preserve">adjustments can at most result in more </w:t>
      </w:r>
      <w:r w:rsidRPr="002156CC">
        <w:rPr>
          <w:rStyle w:val="Emphasis"/>
        </w:rPr>
        <w:t>frequent</w:t>
      </w:r>
      <w:r w:rsidRPr="002156CC">
        <w:rPr>
          <w:rStyle w:val="StyleUnderline"/>
        </w:rPr>
        <w:t xml:space="preserve"> collective </w:t>
      </w:r>
      <w:r w:rsidRPr="002156CC">
        <w:rPr>
          <w:rStyle w:val="Emphasis"/>
        </w:rPr>
        <w:t>bargaining</w:t>
      </w:r>
      <w:r w:rsidRPr="002156CC">
        <w:rPr>
          <w:rStyle w:val="StyleUnderline"/>
        </w:rPr>
        <w:t xml:space="preserve"> processes</w:t>
      </w:r>
      <w:r w:rsidRPr="00833F56">
        <w:rPr>
          <w:sz w:val="16"/>
        </w:rPr>
        <w:t xml:space="preserve"> between private parties who are capable only of binding one another, with no guarantee of any collective bargaining agreement resulting even among themselves. Unlike the EPA’s asserted authority to define the “waters of the United States,”225 or the Department of Education’s authority to revise student-loan terms,226 </w:t>
      </w:r>
      <w:r w:rsidRPr="002156CC">
        <w:rPr>
          <w:rStyle w:val="StyleUnderline"/>
        </w:rPr>
        <w:t xml:space="preserve">the </w:t>
      </w:r>
      <w:r w:rsidRPr="007C0313">
        <w:rPr>
          <w:rStyle w:val="StyleUnderline"/>
          <w:highlight w:val="cyan"/>
        </w:rPr>
        <w:t xml:space="preserve">NLRB </w:t>
      </w:r>
      <w:r w:rsidRPr="007C0313">
        <w:rPr>
          <w:rStyle w:val="Emphasis"/>
          <w:highlight w:val="cyan"/>
        </w:rPr>
        <w:t>lacks</w:t>
      </w:r>
      <w:r w:rsidRPr="002156CC">
        <w:rPr>
          <w:rStyle w:val="StyleUnderline"/>
        </w:rPr>
        <w:t xml:space="preserve"> any form of substantive </w:t>
      </w:r>
      <w:r w:rsidRPr="007C0313">
        <w:rPr>
          <w:rStyle w:val="StyleUnderline"/>
          <w:highlight w:val="cyan"/>
        </w:rPr>
        <w:t xml:space="preserve">policymaking </w:t>
      </w:r>
      <w:r w:rsidRPr="007C0313">
        <w:rPr>
          <w:rStyle w:val="Emphasis"/>
          <w:highlight w:val="cyan"/>
        </w:rPr>
        <w:t>authority</w:t>
      </w:r>
      <w:r w:rsidRPr="002156CC">
        <w:rPr>
          <w:rStyle w:val="StyleUnderline"/>
        </w:rPr>
        <w:t xml:space="preserve"> that could compare</w:t>
      </w:r>
      <w:r w:rsidRPr="00833F56">
        <w:rPr>
          <w:sz w:val="16"/>
        </w:rPr>
        <w:t xml:space="preserve">.227 </w:t>
      </w:r>
      <w:r w:rsidRPr="002156CC">
        <w:rPr>
          <w:rStyle w:val="StyleUnderline"/>
        </w:rPr>
        <w:t xml:space="preserve">The NLRA was </w:t>
      </w:r>
      <w:r w:rsidRPr="007C0313">
        <w:rPr>
          <w:rStyle w:val="StyleUnderline"/>
          <w:highlight w:val="cyan"/>
        </w:rPr>
        <w:t xml:space="preserve">instead </w:t>
      </w:r>
      <w:r w:rsidRPr="007C0313">
        <w:rPr>
          <w:rStyle w:val="Emphasis"/>
          <w:highlight w:val="cyan"/>
        </w:rPr>
        <w:t>tailor-made</w:t>
      </w:r>
      <w:r w:rsidRPr="007C0313">
        <w:rPr>
          <w:rStyle w:val="StyleUnderline"/>
          <w:highlight w:val="cyan"/>
        </w:rPr>
        <w:t xml:space="preserve"> to survive </w:t>
      </w:r>
      <w:r w:rsidRPr="007C0313">
        <w:rPr>
          <w:rStyle w:val="Emphasis"/>
          <w:highlight w:val="cyan"/>
        </w:rPr>
        <w:t>Lochner</w:t>
      </w:r>
      <w:r w:rsidRPr="002156CC">
        <w:rPr>
          <w:rStyle w:val="StyleUnderline"/>
        </w:rPr>
        <w:t xml:space="preserve"> as a form of government regulation through </w:t>
      </w:r>
      <w:r w:rsidRPr="00833F56">
        <w:rPr>
          <w:rStyle w:val="Emphasis"/>
        </w:rPr>
        <w:t>procedure</w:t>
      </w:r>
      <w:r w:rsidRPr="002156CC">
        <w:rPr>
          <w:rStyle w:val="StyleUnderline"/>
        </w:rPr>
        <w:t xml:space="preserve"> rather than substance</w:t>
      </w:r>
      <w:r w:rsidRPr="00833F56">
        <w:rPr>
          <w:sz w:val="16"/>
        </w:rPr>
        <w:t xml:space="preserve">. Its vision of </w:t>
      </w:r>
      <w:r w:rsidRPr="007C0313">
        <w:rPr>
          <w:rStyle w:val="Emphasis"/>
          <w:highlight w:val="cyan"/>
        </w:rPr>
        <w:t>restrained</w:t>
      </w:r>
      <w:r w:rsidRPr="007C0313">
        <w:rPr>
          <w:rStyle w:val="StyleUnderline"/>
          <w:highlight w:val="cyan"/>
        </w:rPr>
        <w:t xml:space="preserve"> executive</w:t>
      </w:r>
      <w:r w:rsidRPr="00833F56">
        <w:rPr>
          <w:rStyle w:val="StyleUnderline"/>
        </w:rPr>
        <w:t xml:space="preserve">-branch </w:t>
      </w:r>
      <w:r w:rsidRPr="007C0313">
        <w:rPr>
          <w:rStyle w:val="StyleUnderline"/>
          <w:highlight w:val="cyan"/>
        </w:rPr>
        <w:t>supervision</w:t>
      </w:r>
      <w:r w:rsidRPr="00833F56">
        <w:rPr>
          <w:rStyle w:val="StyleUnderline"/>
        </w:rPr>
        <w:t xml:space="preserve"> of localized substantive labor</w:t>
      </w:r>
      <w:r w:rsidRPr="00833F56">
        <w:rPr>
          <w:sz w:val="16"/>
        </w:rPr>
        <w:t xml:space="preserve">-and-employment policymaking through private agreement </w:t>
      </w:r>
      <w:r w:rsidRPr="007C0313">
        <w:rPr>
          <w:rStyle w:val="StyleUnderline"/>
          <w:highlight w:val="cyan"/>
        </w:rPr>
        <w:t>should</w:t>
      </w:r>
      <w:r w:rsidRPr="00833F56">
        <w:rPr>
          <w:rStyle w:val="StyleUnderline"/>
        </w:rPr>
        <w:t xml:space="preserve"> comfortably </w:t>
      </w:r>
      <w:r w:rsidRPr="007C0313">
        <w:rPr>
          <w:rStyle w:val="Emphasis"/>
          <w:highlight w:val="cyan"/>
        </w:rPr>
        <w:t>survive</w:t>
      </w:r>
      <w:r w:rsidRPr="00833F56">
        <w:rPr>
          <w:rStyle w:val="StyleUnderline"/>
        </w:rPr>
        <w:t xml:space="preserve"> the revival of Lochner-era anti-administrative values</w:t>
      </w:r>
      <w:r w:rsidRPr="00833F56">
        <w:rPr>
          <w:sz w:val="16"/>
        </w:rPr>
        <w:t xml:space="preserve"> encoded in the major questions doctrine, accordingly. Among </w:t>
      </w:r>
      <w:r w:rsidRPr="007C0313">
        <w:rPr>
          <w:rStyle w:val="StyleUnderline"/>
          <w:highlight w:val="cyan"/>
        </w:rPr>
        <w:t xml:space="preserve">the NLRB’s </w:t>
      </w:r>
      <w:r w:rsidRPr="007C0313">
        <w:rPr>
          <w:rStyle w:val="Emphasis"/>
          <w:highlight w:val="cyan"/>
        </w:rPr>
        <w:t>greatest</w:t>
      </w:r>
      <w:r w:rsidRPr="007C0313">
        <w:rPr>
          <w:rStyle w:val="StyleUnderline"/>
          <w:highlight w:val="cyan"/>
        </w:rPr>
        <w:t xml:space="preserve"> weakness</w:t>
      </w:r>
      <w:r w:rsidRPr="00833F56">
        <w:rPr>
          <w:rStyle w:val="StyleUnderline"/>
        </w:rPr>
        <w:t xml:space="preserve">es and strengths </w:t>
      </w:r>
      <w:r w:rsidRPr="007C0313">
        <w:rPr>
          <w:rStyle w:val="StyleUnderline"/>
          <w:highlight w:val="cyan"/>
        </w:rPr>
        <w:t>is</w:t>
      </w:r>
      <w:r w:rsidRPr="00833F56">
        <w:rPr>
          <w:rStyle w:val="StyleUnderline"/>
        </w:rPr>
        <w:t xml:space="preserve"> its comparative </w:t>
      </w:r>
      <w:r w:rsidRPr="007C0313">
        <w:rPr>
          <w:rStyle w:val="StyleUnderline"/>
          <w:highlight w:val="cyan"/>
        </w:rPr>
        <w:t>lack of “</w:t>
      </w:r>
      <w:r w:rsidRPr="007C0313">
        <w:rPr>
          <w:rStyle w:val="Emphasis"/>
          <w:highlight w:val="cyan"/>
        </w:rPr>
        <w:t>major</w:t>
      </w:r>
      <w:r w:rsidRPr="007C0313">
        <w:rPr>
          <w:rStyle w:val="StyleUnderline"/>
          <w:highlight w:val="cyan"/>
        </w:rPr>
        <w:t>” authority</w:t>
      </w:r>
      <w:r w:rsidRPr="00833F56">
        <w:rPr>
          <w:sz w:val="16"/>
        </w:rPr>
        <w:t xml:space="preserve">.228 </w:t>
      </w:r>
      <w:r w:rsidRPr="007C0313">
        <w:rPr>
          <w:rStyle w:val="StyleUnderline"/>
          <w:highlight w:val="cyan"/>
        </w:rPr>
        <w:t>Substantive</w:t>
      </w:r>
      <w:r w:rsidRPr="00833F56">
        <w:rPr>
          <w:rStyle w:val="StyleUnderline"/>
        </w:rPr>
        <w:t xml:space="preserve"> labor and </w:t>
      </w:r>
      <w:r w:rsidRPr="007C0313">
        <w:rPr>
          <w:rStyle w:val="StyleUnderline"/>
          <w:highlight w:val="cyan"/>
        </w:rPr>
        <w:t>employment</w:t>
      </w:r>
      <w:r w:rsidRPr="00833F56">
        <w:rPr>
          <w:rStyle w:val="StyleUnderline"/>
        </w:rPr>
        <w:t xml:space="preserve"> policy </w:t>
      </w:r>
      <w:r w:rsidRPr="007C0313">
        <w:rPr>
          <w:rStyle w:val="StyleUnderline"/>
          <w:highlight w:val="cyan"/>
        </w:rPr>
        <w:t xml:space="preserve">nevertheless </w:t>
      </w:r>
      <w:r w:rsidRPr="007C0313">
        <w:rPr>
          <w:rStyle w:val="Emphasis"/>
          <w:highlight w:val="cyan"/>
        </w:rPr>
        <w:t>emanates</w:t>
      </w:r>
      <w:r w:rsidRPr="00833F56">
        <w:rPr>
          <w:rStyle w:val="StyleUnderline"/>
        </w:rPr>
        <w:t xml:space="preserve"> from the margins of the NLRA </w:t>
      </w:r>
      <w:r w:rsidRPr="007C0313">
        <w:rPr>
          <w:rStyle w:val="StyleUnderline"/>
          <w:highlight w:val="cyan"/>
        </w:rPr>
        <w:t>in ways that</w:t>
      </w:r>
      <w:r w:rsidRPr="00833F56">
        <w:rPr>
          <w:rStyle w:val="StyleUnderline"/>
        </w:rPr>
        <w:t xml:space="preserve"> should </w:t>
      </w:r>
      <w:r w:rsidRPr="007C0313">
        <w:rPr>
          <w:rStyle w:val="Emphasis"/>
          <w:highlight w:val="cyan"/>
        </w:rPr>
        <w:t>offend</w:t>
      </w:r>
      <w:r w:rsidRPr="00833F56">
        <w:rPr>
          <w:rStyle w:val="StyleUnderline"/>
        </w:rPr>
        <w:t xml:space="preserve"> the new administrative law, in particular the </w:t>
      </w:r>
      <w:r w:rsidRPr="007C0313">
        <w:rPr>
          <w:rStyle w:val="Emphasis"/>
          <w:highlight w:val="cyan"/>
        </w:rPr>
        <w:t>m</w:t>
      </w:r>
      <w:r w:rsidRPr="00833F56">
        <w:rPr>
          <w:rStyle w:val="StyleUnderline"/>
        </w:rPr>
        <w:t xml:space="preserve">ajor </w:t>
      </w:r>
      <w:r w:rsidRPr="007C0313">
        <w:rPr>
          <w:rStyle w:val="Emphasis"/>
          <w:highlight w:val="cyan"/>
        </w:rPr>
        <w:t>q</w:t>
      </w:r>
      <w:r w:rsidRPr="00833F56">
        <w:rPr>
          <w:rStyle w:val="StyleUnderline"/>
        </w:rPr>
        <w:t xml:space="preserve">uestions </w:t>
      </w:r>
      <w:r w:rsidRPr="007C0313">
        <w:rPr>
          <w:rStyle w:val="Emphasis"/>
          <w:highlight w:val="cyan"/>
        </w:rPr>
        <w:t>d</w:t>
      </w:r>
      <w:r w:rsidRPr="00833F56">
        <w:rPr>
          <w:rStyle w:val="StyleUnderline"/>
        </w:rPr>
        <w:t>octrine</w:t>
      </w:r>
      <w:r w:rsidRPr="00833F56">
        <w:rPr>
          <w:sz w:val="16"/>
        </w:rPr>
        <w:t xml:space="preserve"> and related </w:t>
      </w:r>
      <w:proofErr w:type="spellStart"/>
      <w:r w:rsidRPr="00833F56">
        <w:rPr>
          <w:sz w:val="16"/>
        </w:rPr>
        <w:t>clearstatement</w:t>
      </w:r>
      <w:proofErr w:type="spellEnd"/>
      <w:r w:rsidRPr="00833F56">
        <w:rPr>
          <w:sz w:val="16"/>
        </w:rPr>
        <w:t xml:space="preserve"> rules. The following section more deeply examines recent developments in the still-evolving major questions doctrine before finally analyzing </w:t>
      </w:r>
      <w:proofErr w:type="gramStart"/>
      <w:r w:rsidRPr="00833F56">
        <w:rPr>
          <w:sz w:val="16"/>
        </w:rPr>
        <w:t>Machinists</w:t>
      </w:r>
      <w:proofErr w:type="gramEnd"/>
      <w:r w:rsidRPr="00833F56">
        <w:rPr>
          <w:sz w:val="16"/>
        </w:rPr>
        <w:t xml:space="preserve"> preemption </w:t>
      </w:r>
      <w:proofErr w:type="gramStart"/>
      <w:r w:rsidRPr="00833F56">
        <w:rPr>
          <w:sz w:val="16"/>
        </w:rPr>
        <w:t>in light of</w:t>
      </w:r>
      <w:proofErr w:type="gramEnd"/>
      <w:r w:rsidRPr="00833F56">
        <w:rPr>
          <w:sz w:val="16"/>
        </w:rPr>
        <w:t xml:space="preserve"> it and other emergent administrative law principles.</w:t>
      </w:r>
    </w:p>
    <w:p w14:paraId="591DBE7A" w14:textId="77777777" w:rsidR="007C0313" w:rsidRDefault="007C0313" w:rsidP="007C0313">
      <w:pPr>
        <w:pStyle w:val="Heading4"/>
      </w:pPr>
      <w:r>
        <w:t xml:space="preserve">Major questions </w:t>
      </w:r>
      <w:proofErr w:type="gramStart"/>
      <w:r w:rsidRPr="00927368">
        <w:rPr>
          <w:u w:val="single"/>
        </w:rPr>
        <w:t>hamstrings</w:t>
      </w:r>
      <w:proofErr w:type="gramEnd"/>
      <w:r>
        <w:t xml:space="preserve"> economic warfare.</w:t>
      </w:r>
    </w:p>
    <w:p w14:paraId="65212529" w14:textId="77777777" w:rsidR="007C0313" w:rsidRPr="00927368" w:rsidRDefault="007C0313" w:rsidP="007C0313">
      <w:proofErr w:type="spellStart"/>
      <w:r w:rsidRPr="00E00220">
        <w:rPr>
          <w:rStyle w:val="Style13ptBold"/>
        </w:rPr>
        <w:t>Marimow</w:t>
      </w:r>
      <w:proofErr w:type="spellEnd"/>
      <w:r w:rsidRPr="00E00220">
        <w:rPr>
          <w:rStyle w:val="Style13ptBold"/>
        </w:rPr>
        <w:t xml:space="preserve"> 2-20</w:t>
      </w:r>
      <w:r w:rsidRPr="00927368">
        <w:t xml:space="preserve"> [Ann E. </w:t>
      </w:r>
      <w:proofErr w:type="spellStart"/>
      <w:r w:rsidRPr="00927368">
        <w:t>Marimow</w:t>
      </w:r>
      <w:proofErr w:type="spellEnd"/>
      <w:r w:rsidRPr="00927368">
        <w:t xml:space="preserve"> (</w:t>
      </w:r>
      <w:r>
        <w:t>Supreme Court reporter, New York Times</w:t>
      </w:r>
      <w:r w:rsidRPr="00927368">
        <w:t xml:space="preserve">), 2-20-2026, "Supreme Court Justices Strike Down Trump’s Tariffs," </w:t>
      </w:r>
      <w:r>
        <w:t>New York Times</w:t>
      </w:r>
      <w:r w:rsidRPr="00927368">
        <w:t>, https://www.nytimes.com/2025/02/20/us/politics/supreme-court-trump-tariffs.html, njn]</w:t>
      </w:r>
    </w:p>
    <w:p w14:paraId="439B83BD" w14:textId="77777777" w:rsidR="007C0313" w:rsidRPr="002156CC" w:rsidRDefault="007C0313" w:rsidP="007C0313">
      <w:pPr>
        <w:rPr>
          <w:sz w:val="16"/>
        </w:rPr>
      </w:pPr>
      <w:r w:rsidRPr="002156CC">
        <w:rPr>
          <w:sz w:val="16"/>
        </w:rPr>
        <w:t xml:space="preserve">But even while battling in court, the president began to explore alternatives to the 1977 law. Mr. Trump’s top trade negotiator Jamieson Greer said last month that the administration would move quickly to replace any emergency tariffs invalidated by the court with other levies. The president has already used other statutes to set tariffs, including national security-related ones on some specific goods and industries. Still, </w:t>
      </w:r>
      <w:r w:rsidRPr="007C0313">
        <w:rPr>
          <w:rStyle w:val="StyleUnderline"/>
          <w:highlight w:val="cyan"/>
        </w:rPr>
        <w:t>other laws</w:t>
      </w:r>
      <w:r w:rsidRPr="00E00220">
        <w:rPr>
          <w:rStyle w:val="StyleUnderline"/>
        </w:rPr>
        <w:t xml:space="preserve"> that more clearly afford the president the power to impose duties </w:t>
      </w:r>
      <w:r w:rsidRPr="007C0313">
        <w:rPr>
          <w:rStyle w:val="StyleUnderline"/>
          <w:highlight w:val="cyan"/>
        </w:rPr>
        <w:t>are</w:t>
      </w:r>
      <w:r w:rsidRPr="00E00220">
        <w:rPr>
          <w:rStyle w:val="StyleUnderline"/>
        </w:rPr>
        <w:t xml:space="preserve"> more </w:t>
      </w:r>
      <w:r w:rsidRPr="007C0313">
        <w:rPr>
          <w:rStyle w:val="Emphasis"/>
          <w:highlight w:val="cyan"/>
        </w:rPr>
        <w:t>limited</w:t>
      </w:r>
      <w:r w:rsidRPr="00E00220">
        <w:rPr>
          <w:rStyle w:val="StyleUnderline"/>
        </w:rPr>
        <w:t xml:space="preserve"> and </w:t>
      </w:r>
      <w:r w:rsidRPr="00E00220">
        <w:rPr>
          <w:rStyle w:val="Emphasis"/>
        </w:rPr>
        <w:t>less flexible</w:t>
      </w:r>
      <w:r w:rsidRPr="00E00220">
        <w:rPr>
          <w:rStyle w:val="StyleUnderline"/>
        </w:rPr>
        <w:t xml:space="preserve"> than the emergency law</w:t>
      </w:r>
      <w:r w:rsidRPr="002156CC">
        <w:rPr>
          <w:sz w:val="16"/>
        </w:rPr>
        <w:t>.</w:t>
      </w:r>
    </w:p>
    <w:p w14:paraId="4019CE70" w14:textId="77777777" w:rsidR="007C0313" w:rsidRPr="002156CC" w:rsidRDefault="007C0313" w:rsidP="007C0313">
      <w:pPr>
        <w:rPr>
          <w:sz w:val="16"/>
        </w:rPr>
      </w:pPr>
      <w:r w:rsidRPr="002156CC">
        <w:rPr>
          <w:sz w:val="16"/>
        </w:rPr>
        <w:t xml:space="preserve">Mr. Trump initially set tariffs on goods imported into the United States from China, Canada and Mexico, saying the levies were a punishment for those nations’ failing to stop the flow of fentanyl. In April, he expanded the duties to imports </w:t>
      </w:r>
      <w:proofErr w:type="gramStart"/>
      <w:r w:rsidRPr="002156CC">
        <w:rPr>
          <w:sz w:val="16"/>
        </w:rPr>
        <w:t>on</w:t>
      </w:r>
      <w:proofErr w:type="gramEnd"/>
      <w:r w:rsidRPr="002156CC">
        <w:rPr>
          <w:sz w:val="16"/>
        </w:rPr>
        <w:t xml:space="preserve"> goods from nearly all trading partners, saying they were needed to address trade deficits with the rest of the world.</w:t>
      </w:r>
    </w:p>
    <w:p w14:paraId="3911844A" w14:textId="77777777" w:rsidR="007C0313" w:rsidRPr="002156CC" w:rsidRDefault="007C0313" w:rsidP="007C0313">
      <w:pPr>
        <w:rPr>
          <w:sz w:val="16"/>
        </w:rPr>
      </w:pPr>
      <w:r w:rsidRPr="002156CC">
        <w:rPr>
          <w:sz w:val="16"/>
        </w:rPr>
        <w:t>Under the 1970s-era law, the president has the authority to take certain steps in response to a national emergency to “deal with any unusual and extraordinary threat” to “the national security, foreign policy or economy of the United States.” That includes the power to “regulate” the “importation” of foreign property. Past presidents have relied on that language to place sanctions or embargoes on other countries, but not to impose taxes. But the administration has argued that phrase also gives Mr. Trump the power to levy tariffs.</w:t>
      </w:r>
    </w:p>
    <w:p w14:paraId="700CF068" w14:textId="77777777" w:rsidR="007C0313" w:rsidRPr="002156CC" w:rsidRDefault="007C0313" w:rsidP="007C0313">
      <w:pPr>
        <w:rPr>
          <w:rStyle w:val="StyleUnderline"/>
        </w:rPr>
      </w:pPr>
      <w:r w:rsidRPr="002156CC">
        <w:rPr>
          <w:sz w:val="16"/>
        </w:rPr>
        <w:t xml:space="preserve">The affected </w:t>
      </w:r>
      <w:r w:rsidRPr="002156CC">
        <w:rPr>
          <w:rStyle w:val="StyleUnderline"/>
        </w:rPr>
        <w:t>businesses countered that the word “</w:t>
      </w:r>
      <w:r w:rsidRPr="002156CC">
        <w:rPr>
          <w:rStyle w:val="Emphasis"/>
        </w:rPr>
        <w:t>regulate</w:t>
      </w:r>
      <w:r w:rsidRPr="002156CC">
        <w:rPr>
          <w:rStyle w:val="StyleUnderline"/>
        </w:rPr>
        <w:t xml:space="preserve">” did not encompass the imposition of </w:t>
      </w:r>
      <w:r w:rsidRPr="002156CC">
        <w:rPr>
          <w:rStyle w:val="Emphasis"/>
        </w:rPr>
        <w:t>tariffs</w:t>
      </w:r>
      <w:r w:rsidRPr="002156CC">
        <w:rPr>
          <w:rStyle w:val="StyleUnderline"/>
        </w:rPr>
        <w:t xml:space="preserve">. The statute does </w:t>
      </w:r>
      <w:r w:rsidRPr="002156CC">
        <w:rPr>
          <w:rStyle w:val="Emphasis"/>
        </w:rPr>
        <w:t>not include</w:t>
      </w:r>
      <w:r w:rsidRPr="002156CC">
        <w:rPr>
          <w:rStyle w:val="StyleUnderline"/>
        </w:rPr>
        <w:t xml:space="preserve"> the words “</w:t>
      </w:r>
      <w:r w:rsidRPr="002156CC">
        <w:rPr>
          <w:rStyle w:val="Emphasis"/>
        </w:rPr>
        <w:t>tariffs</w:t>
      </w:r>
      <w:r w:rsidRPr="002156CC">
        <w:rPr>
          <w:rStyle w:val="StyleUnderline"/>
        </w:rPr>
        <w:t>,” “taxes” or “duties.”</w:t>
      </w:r>
    </w:p>
    <w:p w14:paraId="3B6FCAB4" w14:textId="77777777" w:rsidR="007C0313" w:rsidRPr="002156CC" w:rsidRDefault="007C0313" w:rsidP="007C0313">
      <w:pPr>
        <w:rPr>
          <w:sz w:val="16"/>
        </w:rPr>
      </w:pPr>
      <w:r w:rsidRPr="002156CC">
        <w:rPr>
          <w:sz w:val="16"/>
        </w:rPr>
        <w:t xml:space="preserve">During oral arguments in November, </w:t>
      </w:r>
      <w:r w:rsidRPr="002156CC">
        <w:rPr>
          <w:rStyle w:val="StyleUnderline"/>
        </w:rPr>
        <w:t xml:space="preserve">several conservative </w:t>
      </w:r>
      <w:r w:rsidRPr="007C0313">
        <w:rPr>
          <w:rStyle w:val="StyleUnderline"/>
          <w:highlight w:val="cyan"/>
        </w:rPr>
        <w:t>justices</w:t>
      </w:r>
      <w:r w:rsidRPr="002156CC">
        <w:rPr>
          <w:rStyle w:val="StyleUnderline"/>
        </w:rPr>
        <w:t xml:space="preserve"> sharply </w:t>
      </w:r>
      <w:r w:rsidRPr="007C0313">
        <w:rPr>
          <w:rStyle w:val="Emphasis"/>
          <w:highlight w:val="cyan"/>
        </w:rPr>
        <w:t>questioned</w:t>
      </w:r>
      <w:r w:rsidRPr="002156CC">
        <w:rPr>
          <w:sz w:val="16"/>
        </w:rPr>
        <w:t xml:space="preserve"> the Trump administration’s lawyer about </w:t>
      </w:r>
      <w:r w:rsidRPr="007C0313">
        <w:rPr>
          <w:rStyle w:val="StyleUnderline"/>
          <w:highlight w:val="cyan"/>
        </w:rPr>
        <w:t>whether Congress</w:t>
      </w:r>
      <w:r w:rsidRPr="002156CC">
        <w:rPr>
          <w:rStyle w:val="StyleUnderline"/>
        </w:rPr>
        <w:t xml:space="preserve"> had </w:t>
      </w:r>
      <w:r w:rsidRPr="007C0313">
        <w:rPr>
          <w:rStyle w:val="Emphasis"/>
          <w:highlight w:val="cyan"/>
        </w:rPr>
        <w:t>intentionally</w:t>
      </w:r>
      <w:r w:rsidRPr="007C0313">
        <w:rPr>
          <w:rStyle w:val="StyleUnderline"/>
          <w:highlight w:val="cyan"/>
        </w:rPr>
        <w:t xml:space="preserve"> delegated</w:t>
      </w:r>
      <w:r w:rsidRPr="002156CC">
        <w:rPr>
          <w:rStyle w:val="StyleUnderline"/>
        </w:rPr>
        <w:t xml:space="preserve"> to the president </w:t>
      </w:r>
      <w:r w:rsidRPr="007C0313">
        <w:rPr>
          <w:rStyle w:val="StyleUnderline"/>
          <w:highlight w:val="cyan"/>
        </w:rPr>
        <w:t xml:space="preserve">broad </w:t>
      </w:r>
      <w:r w:rsidRPr="007C0313">
        <w:rPr>
          <w:rStyle w:val="Emphasis"/>
          <w:highlight w:val="cyan"/>
        </w:rPr>
        <w:t>taxing</w:t>
      </w:r>
      <w:r w:rsidRPr="007C0313">
        <w:rPr>
          <w:rStyle w:val="StyleUnderline"/>
          <w:highlight w:val="cyan"/>
        </w:rPr>
        <w:t xml:space="preserve"> powers</w:t>
      </w:r>
      <w:r w:rsidRPr="002156CC">
        <w:rPr>
          <w:sz w:val="16"/>
        </w:rPr>
        <w:t>, which the Constitution generally reserves for lawmakers.</w:t>
      </w:r>
    </w:p>
    <w:p w14:paraId="4AC03E39" w14:textId="77777777" w:rsidR="007C0313" w:rsidRPr="002156CC" w:rsidRDefault="007C0313" w:rsidP="007C0313">
      <w:pPr>
        <w:rPr>
          <w:sz w:val="16"/>
        </w:rPr>
      </w:pPr>
      <w:r w:rsidRPr="002156CC">
        <w:rPr>
          <w:sz w:val="16"/>
        </w:rPr>
        <w:t>In its 21-page opinion, the majority said it was telling that for half a century, no other president had invoked the statute to impose “any tariffs — let alone tariffs of this magnitude and scope.”</w:t>
      </w:r>
    </w:p>
    <w:p w14:paraId="4C1FDA96" w14:textId="77777777" w:rsidR="007C0313" w:rsidRPr="002156CC" w:rsidRDefault="007C0313" w:rsidP="007C0313">
      <w:pPr>
        <w:rPr>
          <w:sz w:val="16"/>
        </w:rPr>
      </w:pPr>
      <w:r w:rsidRPr="002156CC">
        <w:rPr>
          <w:rStyle w:val="StyleUnderline"/>
        </w:rPr>
        <w:t>The two words “</w:t>
      </w:r>
      <w:r w:rsidRPr="007C0313">
        <w:rPr>
          <w:rStyle w:val="Emphasis"/>
          <w:highlight w:val="cyan"/>
        </w:rPr>
        <w:t>regulate</w:t>
      </w:r>
      <w:r w:rsidRPr="002156CC">
        <w:rPr>
          <w:rStyle w:val="StyleUnderline"/>
        </w:rPr>
        <w:t xml:space="preserve">” and “importation,” the court said, do </w:t>
      </w:r>
      <w:r w:rsidRPr="007C0313">
        <w:rPr>
          <w:rStyle w:val="StyleUnderline"/>
          <w:highlight w:val="cyan"/>
        </w:rPr>
        <w:t>not give</w:t>
      </w:r>
      <w:r w:rsidRPr="002156CC">
        <w:rPr>
          <w:rStyle w:val="StyleUnderline"/>
        </w:rPr>
        <w:t xml:space="preserve"> the </w:t>
      </w:r>
      <w:r w:rsidRPr="007C0313">
        <w:rPr>
          <w:rStyle w:val="Emphasis"/>
          <w:highlight w:val="cyan"/>
        </w:rPr>
        <w:t>president</w:t>
      </w:r>
      <w:r w:rsidRPr="002156CC">
        <w:rPr>
          <w:rStyle w:val="StyleUnderline"/>
        </w:rPr>
        <w:t xml:space="preserve"> the </w:t>
      </w:r>
      <w:r w:rsidRPr="007C0313">
        <w:rPr>
          <w:rStyle w:val="StyleUnderline"/>
          <w:highlight w:val="cyan"/>
        </w:rPr>
        <w:t>power to</w:t>
      </w:r>
      <w:r w:rsidRPr="002156CC">
        <w:rPr>
          <w:rStyle w:val="StyleUnderline"/>
        </w:rPr>
        <w:t xml:space="preserve"> “</w:t>
      </w:r>
      <w:r w:rsidRPr="007C0313">
        <w:rPr>
          <w:rStyle w:val="StyleUnderline"/>
          <w:highlight w:val="cyan"/>
        </w:rPr>
        <w:t xml:space="preserve">impose </w:t>
      </w:r>
      <w:r w:rsidRPr="007C0313">
        <w:rPr>
          <w:rStyle w:val="Emphasis"/>
          <w:highlight w:val="cyan"/>
        </w:rPr>
        <w:t>tariffs</w:t>
      </w:r>
      <w:r w:rsidRPr="002156CC">
        <w:rPr>
          <w:rStyle w:val="StyleUnderline"/>
        </w:rPr>
        <w:t xml:space="preserve"> on imports from any country</w:t>
      </w:r>
      <w:r w:rsidRPr="002156CC">
        <w:rPr>
          <w:sz w:val="16"/>
        </w:rPr>
        <w:t>, of any product, at any rate, for any amount of time.”</w:t>
      </w:r>
    </w:p>
    <w:p w14:paraId="7D118A13" w14:textId="77777777" w:rsidR="007C0313" w:rsidRPr="00D63710" w:rsidRDefault="007C0313" w:rsidP="007C0313">
      <w:pPr>
        <w:rPr>
          <w:sz w:val="16"/>
        </w:rPr>
      </w:pPr>
      <w:r w:rsidRPr="002156CC">
        <w:rPr>
          <w:sz w:val="16"/>
        </w:rPr>
        <w:t xml:space="preserve">Chief Justice </w:t>
      </w:r>
      <w:r w:rsidRPr="002156CC">
        <w:rPr>
          <w:rStyle w:val="StyleUnderline"/>
        </w:rPr>
        <w:t xml:space="preserve">Roberts said </w:t>
      </w:r>
      <w:r w:rsidRPr="007C0313">
        <w:rPr>
          <w:rStyle w:val="StyleUnderline"/>
          <w:highlight w:val="cyan"/>
        </w:rPr>
        <w:t>the</w:t>
      </w:r>
      <w:r w:rsidRPr="002156CC">
        <w:rPr>
          <w:rStyle w:val="StyleUnderline"/>
        </w:rPr>
        <w:t xml:space="preserve"> president’s use of the </w:t>
      </w:r>
      <w:r w:rsidRPr="007C0313">
        <w:rPr>
          <w:rStyle w:val="StyleUnderline"/>
          <w:highlight w:val="cyan"/>
        </w:rPr>
        <w:t>statute</w:t>
      </w:r>
      <w:r w:rsidRPr="002156CC">
        <w:rPr>
          <w:rStyle w:val="StyleUnderline"/>
        </w:rPr>
        <w:t xml:space="preserve"> had </w:t>
      </w:r>
      <w:r w:rsidRPr="007C0313">
        <w:rPr>
          <w:rStyle w:val="StyleUnderline"/>
          <w:highlight w:val="cyan"/>
        </w:rPr>
        <w:t xml:space="preserve">run </w:t>
      </w:r>
      <w:r w:rsidRPr="007C0313">
        <w:rPr>
          <w:rStyle w:val="Emphasis"/>
          <w:highlight w:val="cyan"/>
        </w:rPr>
        <w:t>afoul</w:t>
      </w:r>
      <w:r w:rsidRPr="007C0313">
        <w:rPr>
          <w:rStyle w:val="StyleUnderline"/>
          <w:highlight w:val="cyan"/>
        </w:rPr>
        <w:t xml:space="preserve"> of</w:t>
      </w:r>
      <w:r w:rsidRPr="002156CC">
        <w:rPr>
          <w:rStyle w:val="StyleUnderline"/>
        </w:rPr>
        <w:t xml:space="preserve"> the “</w:t>
      </w:r>
      <w:r w:rsidRPr="007C0313">
        <w:rPr>
          <w:rStyle w:val="Emphasis"/>
          <w:highlight w:val="cyan"/>
        </w:rPr>
        <w:t>major questions</w:t>
      </w:r>
      <w:r w:rsidRPr="002156CC">
        <w:rPr>
          <w:rStyle w:val="StyleUnderline"/>
        </w:rPr>
        <w:t xml:space="preserve"> doctrine,” which requires Congress to use plain and direct language to authorize sweeping economic actions by the executive branch</w:t>
      </w:r>
      <w:r w:rsidRPr="002156CC">
        <w:rPr>
          <w:sz w:val="16"/>
        </w:rPr>
        <w:t>. The court relied on the same doctrine to strike down President Joseph R. Biden’s student loan forgiveness program.</w:t>
      </w:r>
    </w:p>
    <w:p w14:paraId="24EAF616" w14:textId="77777777" w:rsidR="007C0313" w:rsidRPr="00D63710" w:rsidRDefault="007C0313" w:rsidP="007C0313">
      <w:pPr>
        <w:pStyle w:val="Heading4"/>
        <w:rPr>
          <w:b w:val="0"/>
          <w:bCs/>
        </w:rPr>
      </w:pPr>
      <w:r w:rsidRPr="00D63710">
        <w:t>Nuclear war.</w:t>
      </w:r>
    </w:p>
    <w:p w14:paraId="64EF7525" w14:textId="77777777" w:rsidR="007C0313" w:rsidRDefault="007C0313" w:rsidP="007C0313">
      <w:r w:rsidRPr="00C47D1E">
        <w:rPr>
          <w:rStyle w:val="Style13ptBold"/>
        </w:rPr>
        <w:t>Meyer 23</w:t>
      </w:r>
      <w:r>
        <w:t xml:space="preserve"> [Timothy Meyer (</w:t>
      </w:r>
      <w:r w:rsidRPr="0007194A">
        <w:t>Richard Allen/Cravath Distinguished Professor in International Business Law, Duke University School of Law</w:t>
      </w:r>
      <w:r>
        <w:t>; J.D. and Ph.D., University of California, Berkeley) and Ganesh Sitaraman (New York Alumni Chancellor's Chair in Law, Vanderbilt University Law School; J.D., Harvard Law School; Eagle Scout, in case you were curious),</w:t>
      </w:r>
      <w:r w:rsidRPr="002A661B">
        <w:t xml:space="preserve"> </w:t>
      </w:r>
      <w:r>
        <w:t xml:space="preserve">October 2023, "The National Security Consequences of the Major Questions Doctrine," Michigan Law Review, </w:t>
      </w:r>
      <w:r w:rsidRPr="00F12591">
        <w:t>https://michiganlawreview.org/journal/the-national-security-consequences-of-the-major-questions-doctrine/</w:t>
      </w:r>
      <w:r>
        <w:t>, njn]</w:t>
      </w:r>
    </w:p>
    <w:p w14:paraId="516DED66" w14:textId="77777777" w:rsidR="007C0313" w:rsidRPr="00B10987" w:rsidRDefault="007C0313" w:rsidP="007C0313">
      <w:pPr>
        <w:rPr>
          <w:sz w:val="16"/>
        </w:rPr>
      </w:pPr>
      <w:r w:rsidRPr="00B10987">
        <w:rPr>
          <w:sz w:val="16"/>
        </w:rPr>
        <w:t xml:space="preserve">In the United States, </w:t>
      </w:r>
      <w:r w:rsidRPr="001B3CE9">
        <w:rPr>
          <w:rStyle w:val="StyleUnderline"/>
        </w:rPr>
        <w:t xml:space="preserve">the </w:t>
      </w:r>
      <w:r w:rsidRPr="007C0313">
        <w:rPr>
          <w:rStyle w:val="Emphasis"/>
          <w:highlight w:val="cyan"/>
        </w:rPr>
        <w:t>executive power</w:t>
      </w:r>
      <w:r w:rsidRPr="007C0313">
        <w:rPr>
          <w:rStyle w:val="StyleUnderline"/>
          <w:highlight w:val="cyan"/>
        </w:rPr>
        <w:t xml:space="preserve"> to</w:t>
      </w:r>
      <w:r w:rsidRPr="001B3CE9">
        <w:rPr>
          <w:rStyle w:val="StyleUnderline"/>
        </w:rPr>
        <w:t xml:space="preserve"> levy </w:t>
      </w:r>
      <w:r w:rsidRPr="008C183E">
        <w:rPr>
          <w:rStyle w:val="Emphasis"/>
        </w:rPr>
        <w:t>economic sanctions</w:t>
      </w:r>
      <w:r w:rsidRPr="001B3CE9">
        <w:rPr>
          <w:rStyle w:val="StyleUnderline"/>
        </w:rPr>
        <w:t xml:space="preserve">, </w:t>
      </w:r>
      <w:r w:rsidRPr="007C0313">
        <w:rPr>
          <w:rStyle w:val="StyleUnderline"/>
          <w:highlight w:val="cyan"/>
        </w:rPr>
        <w:t>engage in</w:t>
      </w:r>
      <w:r w:rsidRPr="00B10987">
        <w:rPr>
          <w:sz w:val="16"/>
        </w:rPr>
        <w:t xml:space="preserve"> other forms of </w:t>
      </w:r>
      <w:r w:rsidRPr="007C0313">
        <w:rPr>
          <w:rStyle w:val="Emphasis"/>
          <w:highlight w:val="cyan"/>
        </w:rPr>
        <w:t>economic warfare</w:t>
      </w:r>
      <w:r w:rsidRPr="00B10987">
        <w:rPr>
          <w:sz w:val="16"/>
        </w:rPr>
        <w:t xml:space="preserve">, or ensure U.S. resilience in the face of global dangers </w:t>
      </w:r>
      <w:r w:rsidRPr="007C0313">
        <w:rPr>
          <w:rStyle w:val="StyleUnderline"/>
          <w:highlight w:val="cyan"/>
        </w:rPr>
        <w:t>is</w:t>
      </w:r>
      <w:r w:rsidRPr="008C183E">
        <w:rPr>
          <w:rStyle w:val="StyleUnderline"/>
        </w:rPr>
        <w:t xml:space="preserve"> generally </w:t>
      </w:r>
      <w:r w:rsidRPr="007C0313">
        <w:rPr>
          <w:rStyle w:val="StyleUnderline"/>
          <w:highlight w:val="cyan"/>
        </w:rPr>
        <w:t>based on</w:t>
      </w:r>
      <w:r w:rsidRPr="008C183E">
        <w:rPr>
          <w:rStyle w:val="StyleUnderline"/>
        </w:rPr>
        <w:t xml:space="preserve"> </w:t>
      </w:r>
      <w:r w:rsidRPr="008C183E">
        <w:rPr>
          <w:rStyle w:val="Emphasis"/>
        </w:rPr>
        <w:t xml:space="preserve">extremely </w:t>
      </w:r>
      <w:r w:rsidRPr="007C0313">
        <w:rPr>
          <w:rStyle w:val="Emphasis"/>
          <w:highlight w:val="cyan"/>
        </w:rPr>
        <w:t>broad</w:t>
      </w:r>
      <w:r w:rsidRPr="008C183E">
        <w:rPr>
          <w:rStyle w:val="StyleUnderline"/>
        </w:rPr>
        <w:t xml:space="preserve"> delegations of </w:t>
      </w:r>
      <w:r w:rsidRPr="007C0313">
        <w:rPr>
          <w:rStyle w:val="StyleUnderline"/>
          <w:highlight w:val="cyan"/>
        </w:rPr>
        <w:t>authority</w:t>
      </w:r>
      <w:r w:rsidRPr="008C183E">
        <w:rPr>
          <w:rStyle w:val="StyleUnderline"/>
        </w:rPr>
        <w:t xml:space="preserve"> from </w:t>
      </w:r>
      <w:r w:rsidRPr="008C183E">
        <w:rPr>
          <w:rStyle w:val="Emphasis"/>
        </w:rPr>
        <w:t>Congress</w:t>
      </w:r>
      <w:r w:rsidRPr="00B10987">
        <w:rPr>
          <w:sz w:val="16"/>
        </w:rPr>
        <w:t xml:space="preserve">.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States."5 IEEPA has provided the basis for a wide range of economic sanctions that various administrations have employed, including, for example, the current import bans on Russian products in response to that nation's invasion of Ukraine.6 Section 232 of the Trade Expansion Act of 1962 and Section 301 of the Trade Act of 1974 give the president expansive powers to wage trade wars-including by functionally revoking a country's most-favored-nation (MFN) status.7 At a more granular level, the Defense Production Act (DPA) delegates expansive powers to the president to mobilize U.S. industry to produce goods necessary to U.S. national security8-a broad concept that can be considered either offensive (projecting U.S. interests abroad) or defensive (protecting U.S. interests). For example, the </w:t>
      </w:r>
      <w:r w:rsidRPr="00215B2E">
        <w:rPr>
          <w:rStyle w:val="StyleUnderline"/>
        </w:rPr>
        <w:t>Biden</w:t>
      </w:r>
      <w:r w:rsidRPr="00B10987">
        <w:rPr>
          <w:sz w:val="16"/>
        </w:rPr>
        <w:t xml:space="preserve"> administration </w:t>
      </w:r>
      <w:r w:rsidRPr="00215B2E">
        <w:rPr>
          <w:rStyle w:val="StyleUnderline"/>
        </w:rPr>
        <w:t xml:space="preserve">invoked the </w:t>
      </w:r>
      <w:r w:rsidRPr="004A76DE">
        <w:rPr>
          <w:rStyle w:val="Emphasis"/>
        </w:rPr>
        <w:t>DPA</w:t>
      </w:r>
      <w:r w:rsidRPr="00215B2E">
        <w:rPr>
          <w:rStyle w:val="StyleUnderline"/>
        </w:rPr>
        <w:t xml:space="preserve"> to </w:t>
      </w:r>
      <w:r w:rsidRPr="004A76DE">
        <w:rPr>
          <w:rStyle w:val="Emphasis"/>
        </w:rPr>
        <w:t>spur</w:t>
      </w:r>
      <w:r w:rsidRPr="00215B2E">
        <w:rPr>
          <w:rStyle w:val="StyleUnderline"/>
        </w:rPr>
        <w:t xml:space="preserve"> the manufacture of a range of </w:t>
      </w:r>
      <w:r w:rsidRPr="004A76DE">
        <w:rPr>
          <w:rStyle w:val="Emphasis"/>
        </w:rPr>
        <w:t>clean-energy</w:t>
      </w:r>
      <w:r w:rsidRPr="00215B2E">
        <w:rPr>
          <w:rStyle w:val="StyleUnderline"/>
        </w:rPr>
        <w:t xml:space="preserve"> and energy-efficient </w:t>
      </w:r>
      <w:r w:rsidRPr="004A76DE">
        <w:rPr>
          <w:rStyle w:val="Emphasis"/>
        </w:rPr>
        <w:t>technologies</w:t>
      </w:r>
      <w:r w:rsidRPr="00215B2E">
        <w:rPr>
          <w:rStyle w:val="StyleUnderline"/>
        </w:rPr>
        <w:t xml:space="preserve"> in the United States, including </w:t>
      </w:r>
      <w:r w:rsidRPr="004A76DE">
        <w:rPr>
          <w:rStyle w:val="Emphasis"/>
        </w:rPr>
        <w:t>solar cells</w:t>
      </w:r>
      <w:r w:rsidRPr="00215B2E">
        <w:rPr>
          <w:rStyle w:val="StyleUnderline"/>
        </w:rPr>
        <w:t xml:space="preserve"> and </w:t>
      </w:r>
      <w:r w:rsidRPr="004A76DE">
        <w:rPr>
          <w:rStyle w:val="Emphasis"/>
        </w:rPr>
        <w:t>heat pumps</w:t>
      </w:r>
      <w:r w:rsidRPr="00B10987">
        <w:rPr>
          <w:sz w:val="16"/>
        </w:rPr>
        <w:t xml:space="preserve">. The administration took this action </w:t>
      </w:r>
      <w:r w:rsidRPr="00142661">
        <w:rPr>
          <w:rStyle w:val="StyleUnderline"/>
        </w:rPr>
        <w:t xml:space="preserve">in the context of the </w:t>
      </w:r>
      <w:r w:rsidRPr="004A76DE">
        <w:rPr>
          <w:rStyle w:val="StyleUnderline"/>
        </w:rPr>
        <w:t xml:space="preserve">conflict with </w:t>
      </w:r>
      <w:r w:rsidRPr="004A76DE">
        <w:rPr>
          <w:rStyle w:val="Emphasis"/>
        </w:rPr>
        <w:t>Russia</w:t>
      </w:r>
      <w:r w:rsidRPr="00B10987">
        <w:rPr>
          <w:sz w:val="16"/>
        </w:rPr>
        <w:t xml:space="preserve"> (which derives significant revenue and diplomatic leverage from the fossil fuel dependence of European nations), </w:t>
      </w:r>
      <w:r w:rsidRPr="00142661">
        <w:rPr>
          <w:rStyle w:val="StyleUnderline"/>
        </w:rPr>
        <w:t xml:space="preserve">economic </w:t>
      </w:r>
      <w:r w:rsidRPr="004A76DE">
        <w:rPr>
          <w:rStyle w:val="Emphasis"/>
        </w:rPr>
        <w:t>competition</w:t>
      </w:r>
      <w:r w:rsidRPr="00142661">
        <w:rPr>
          <w:rStyle w:val="StyleUnderline"/>
        </w:rPr>
        <w:t xml:space="preserve"> with </w:t>
      </w:r>
      <w:r w:rsidRPr="004A76DE">
        <w:rPr>
          <w:rStyle w:val="Emphasis"/>
        </w:rPr>
        <w:t>China</w:t>
      </w:r>
      <w:r w:rsidRPr="00B10987">
        <w:rPr>
          <w:sz w:val="16"/>
        </w:rPr>
        <w:t xml:space="preserve"> (which has threatened the development of renewable energy industries in developed countries by heavily subsidizing its own export-oriented renewable energy sector), </w:t>
      </w:r>
      <w:r w:rsidRPr="00142661">
        <w:rPr>
          <w:rStyle w:val="StyleUnderline"/>
        </w:rPr>
        <w:t xml:space="preserve">and the global dangers of </w:t>
      </w:r>
      <w:r w:rsidRPr="004A76DE">
        <w:rPr>
          <w:rStyle w:val="Emphasis"/>
        </w:rPr>
        <w:t>climate change</w:t>
      </w:r>
      <w:r w:rsidRPr="00B10987">
        <w:rPr>
          <w:sz w:val="16"/>
        </w:rPr>
        <w:t xml:space="preserve">.9 </w:t>
      </w:r>
      <w:r w:rsidRPr="004A76DE">
        <w:rPr>
          <w:rStyle w:val="StyleUnderline"/>
        </w:rPr>
        <w:t>The administration</w:t>
      </w:r>
      <w:r w:rsidRPr="00B10987">
        <w:rPr>
          <w:sz w:val="16"/>
        </w:rPr>
        <w:t xml:space="preserve"> has </w:t>
      </w:r>
      <w:r w:rsidRPr="004A76DE">
        <w:rPr>
          <w:rStyle w:val="StyleUnderline"/>
        </w:rPr>
        <w:t xml:space="preserve">also invoked the DPA to spur production of </w:t>
      </w:r>
      <w:r w:rsidRPr="001414C9">
        <w:rPr>
          <w:rStyle w:val="Emphasis"/>
        </w:rPr>
        <w:t>COVID-19 vaccines</w:t>
      </w:r>
      <w:r w:rsidRPr="00B10987">
        <w:rPr>
          <w:sz w:val="16"/>
        </w:rPr>
        <w:t xml:space="preserve"> and infant formula </w:t>
      </w:r>
      <w:r w:rsidRPr="004A76DE">
        <w:rPr>
          <w:rStyle w:val="StyleUnderline"/>
        </w:rPr>
        <w:t xml:space="preserve">in response to </w:t>
      </w:r>
      <w:r w:rsidRPr="004A76DE">
        <w:rPr>
          <w:rStyle w:val="Emphasis"/>
        </w:rPr>
        <w:t>shortfalls</w:t>
      </w:r>
      <w:r w:rsidRPr="00B10987">
        <w:rPr>
          <w:sz w:val="16"/>
        </w:rPr>
        <w:t xml:space="preserve"> of both medical necessities. 0</w:t>
      </w:r>
    </w:p>
    <w:p w14:paraId="01393D8C" w14:textId="77777777" w:rsidR="007C0313" w:rsidRPr="001F504D" w:rsidRDefault="007C0313" w:rsidP="007C0313">
      <w:pPr>
        <w:rPr>
          <w:sz w:val="16"/>
        </w:rPr>
      </w:pPr>
      <w:r w:rsidRPr="001F504D">
        <w:rPr>
          <w:sz w:val="16"/>
        </w:rPr>
        <w:t>The major questions doctrine (</w:t>
      </w:r>
      <w:r w:rsidRPr="00F40D13">
        <w:rPr>
          <w:rStyle w:val="Emphasis"/>
        </w:rPr>
        <w:t>MQD</w:t>
      </w:r>
      <w:r w:rsidRPr="001F504D">
        <w:rPr>
          <w:sz w:val="16"/>
        </w:rPr>
        <w:t xml:space="preserve">) </w:t>
      </w:r>
      <w:r w:rsidRPr="00F40D13">
        <w:rPr>
          <w:rStyle w:val="Emphasis"/>
        </w:rPr>
        <w:t>threatens</w:t>
      </w:r>
      <w:r w:rsidRPr="00F40D13">
        <w:rPr>
          <w:rStyle w:val="StyleUnderline"/>
        </w:rPr>
        <w:t xml:space="preserve"> the ability to use these</w:t>
      </w:r>
      <w:r w:rsidRPr="001F504D">
        <w:rPr>
          <w:sz w:val="16"/>
        </w:rPr>
        <w:t xml:space="preserve"> kinds of </w:t>
      </w:r>
      <w:r w:rsidRPr="00F40D13">
        <w:rPr>
          <w:rStyle w:val="StyleUnderline"/>
        </w:rPr>
        <w:t xml:space="preserve">authorities to fight </w:t>
      </w:r>
      <w:r w:rsidRPr="00F40D13">
        <w:rPr>
          <w:rStyle w:val="Emphasis"/>
        </w:rPr>
        <w:t>modern conflicts</w:t>
      </w:r>
      <w:r w:rsidRPr="00F40D13">
        <w:rPr>
          <w:rStyle w:val="StyleUnderline"/>
        </w:rPr>
        <w:t xml:space="preserve"> for two reasons</w:t>
      </w:r>
      <w:r w:rsidRPr="001F504D">
        <w:rPr>
          <w:sz w:val="16"/>
        </w:rPr>
        <w:t xml:space="preserve">. First, </w:t>
      </w:r>
      <w:r w:rsidRPr="00F40D13">
        <w:rPr>
          <w:rStyle w:val="StyleUnderline"/>
        </w:rPr>
        <w:t>classic national-security-related conflicts</w:t>
      </w:r>
      <w:r w:rsidRPr="001F504D">
        <w:rPr>
          <w:sz w:val="16"/>
        </w:rPr>
        <w:t xml:space="preserve">—such as </w:t>
      </w:r>
      <w:r w:rsidRPr="007C0313">
        <w:rPr>
          <w:rStyle w:val="StyleUnderline"/>
          <w:highlight w:val="cyan"/>
        </w:rPr>
        <w:t>wars</w:t>
      </w:r>
      <w:r w:rsidRPr="00F40D13">
        <w:rPr>
          <w:rStyle w:val="StyleUnderline"/>
        </w:rPr>
        <w:t xml:space="preserve"> of territorial </w:t>
      </w:r>
      <w:r w:rsidRPr="000418AC">
        <w:rPr>
          <w:rStyle w:val="Emphasis"/>
        </w:rPr>
        <w:t>conquest</w:t>
      </w:r>
      <w:r w:rsidRPr="00F40D13">
        <w:rPr>
          <w:rStyle w:val="StyleUnderline"/>
        </w:rPr>
        <w:t xml:space="preserve">, </w:t>
      </w:r>
      <w:r w:rsidRPr="007C0313">
        <w:rPr>
          <w:rStyle w:val="Emphasis"/>
          <w:highlight w:val="cyan"/>
        </w:rPr>
        <w:t>terror</w:t>
      </w:r>
      <w:r w:rsidRPr="00F40D13">
        <w:rPr>
          <w:rStyle w:val="StyleUnderline"/>
        </w:rPr>
        <w:t xml:space="preserve">ism, </w:t>
      </w:r>
      <w:r w:rsidRPr="007C0313">
        <w:rPr>
          <w:rStyle w:val="StyleUnderline"/>
          <w:highlight w:val="cyan"/>
        </w:rPr>
        <w:t>and</w:t>
      </w:r>
      <w:r w:rsidRPr="00F40D13">
        <w:rPr>
          <w:rStyle w:val="StyleUnderline"/>
        </w:rPr>
        <w:t xml:space="preserve"> nuclear </w:t>
      </w:r>
      <w:r w:rsidRPr="007C0313">
        <w:rPr>
          <w:rStyle w:val="Emphasis"/>
          <w:highlight w:val="cyan"/>
        </w:rPr>
        <w:t>prolif</w:t>
      </w:r>
      <w:r w:rsidRPr="001F504D">
        <w:rPr>
          <w:sz w:val="16"/>
        </w:rPr>
        <w:t>eration—</w:t>
      </w:r>
      <w:r w:rsidRPr="00F40D13">
        <w:rPr>
          <w:rStyle w:val="StyleUnderline"/>
        </w:rPr>
        <w:t xml:space="preserve">increasingly </w:t>
      </w:r>
      <w:r w:rsidRPr="007C0313">
        <w:rPr>
          <w:rStyle w:val="StyleUnderline"/>
          <w:highlight w:val="cyan"/>
        </w:rPr>
        <w:t xml:space="preserve">are met with </w:t>
      </w:r>
      <w:r w:rsidRPr="007C0313">
        <w:rPr>
          <w:rStyle w:val="Emphasis"/>
          <w:highlight w:val="cyan"/>
        </w:rPr>
        <w:t>econ</w:t>
      </w:r>
      <w:r w:rsidRPr="00FF33AA">
        <w:rPr>
          <w:rStyle w:val="StyleUnderline"/>
        </w:rPr>
        <w:t xml:space="preserve">omic </w:t>
      </w:r>
      <w:r w:rsidRPr="007C0313">
        <w:rPr>
          <w:rStyle w:val="Emphasis"/>
          <w:highlight w:val="cyan"/>
        </w:rPr>
        <w:t>measures</w:t>
      </w:r>
      <w:r w:rsidRPr="001F504D">
        <w:rPr>
          <w:sz w:val="16"/>
        </w:rPr>
        <w:t xml:space="preserve">. In a globalized economy, the ability to weaponize the economic system to punish violations of international peace and security is a valuable tool. </w:t>
      </w:r>
      <w:r w:rsidRPr="007C0313">
        <w:rPr>
          <w:rStyle w:val="StyleUnderline"/>
          <w:highlight w:val="cyan"/>
        </w:rPr>
        <w:t>But</w:t>
      </w:r>
      <w:r w:rsidRPr="00F40D13">
        <w:rPr>
          <w:rStyle w:val="StyleUnderline"/>
        </w:rPr>
        <w:t xml:space="preserve"> </w:t>
      </w:r>
      <w:r w:rsidRPr="007061B8">
        <w:rPr>
          <w:rStyle w:val="StyleUnderline"/>
        </w:rPr>
        <w:t xml:space="preserve">the </w:t>
      </w:r>
      <w:r w:rsidRPr="007C0313">
        <w:rPr>
          <w:rStyle w:val="StyleUnderline"/>
          <w:highlight w:val="cyan"/>
        </w:rPr>
        <w:t>statutes</w:t>
      </w:r>
      <w:r w:rsidRPr="00F40D13">
        <w:rPr>
          <w:rStyle w:val="StyleUnderline"/>
        </w:rPr>
        <w:t xml:space="preserve"> that </w:t>
      </w:r>
      <w:r w:rsidRPr="000418AC">
        <w:rPr>
          <w:rStyle w:val="Emphasis"/>
        </w:rPr>
        <w:t>authorize</w:t>
      </w:r>
      <w:r w:rsidRPr="00F40D13">
        <w:rPr>
          <w:rStyle w:val="StyleUnderline"/>
        </w:rPr>
        <w:t xml:space="preserve"> these actions </w:t>
      </w:r>
      <w:r w:rsidRPr="007C0313">
        <w:rPr>
          <w:rStyle w:val="StyleUnderline"/>
          <w:highlight w:val="cyan"/>
        </w:rPr>
        <w:t>are</w:t>
      </w:r>
      <w:r w:rsidRPr="007061B8">
        <w:rPr>
          <w:rStyle w:val="StyleUnderline"/>
        </w:rPr>
        <w:t xml:space="preserve"> </w:t>
      </w:r>
      <w:r w:rsidRPr="007061B8">
        <w:rPr>
          <w:rStyle w:val="Emphasis"/>
        </w:rPr>
        <w:t xml:space="preserve">incredibly </w:t>
      </w:r>
      <w:r w:rsidRPr="007C0313">
        <w:rPr>
          <w:rStyle w:val="Emphasis"/>
          <w:highlight w:val="cyan"/>
        </w:rPr>
        <w:t>broad</w:t>
      </w:r>
      <w:r w:rsidRPr="007C0313">
        <w:rPr>
          <w:rStyle w:val="StyleUnderline"/>
          <w:highlight w:val="cyan"/>
        </w:rPr>
        <w:t xml:space="preserve"> and</w:t>
      </w:r>
      <w:r w:rsidRPr="001F504D">
        <w:rPr>
          <w:sz w:val="16"/>
        </w:rPr>
        <w:t xml:space="preserve"> recent administrations have interpreted these statutes in ways that risk running </w:t>
      </w:r>
      <w:r w:rsidRPr="007C0313">
        <w:rPr>
          <w:rStyle w:val="Emphasis"/>
          <w:highlight w:val="cyan"/>
        </w:rPr>
        <w:t>afoul</w:t>
      </w:r>
      <w:r w:rsidRPr="007C0313">
        <w:rPr>
          <w:rStyle w:val="StyleUnderline"/>
          <w:highlight w:val="cyan"/>
        </w:rPr>
        <w:t xml:space="preserve"> of</w:t>
      </w:r>
      <w:r w:rsidRPr="00F40D13">
        <w:rPr>
          <w:rStyle w:val="StyleUnderline"/>
        </w:rPr>
        <w:t xml:space="preserve"> an expansive and free-form </w:t>
      </w:r>
      <w:r w:rsidRPr="007C0313">
        <w:rPr>
          <w:rStyle w:val="Emphasis"/>
          <w:highlight w:val="cyan"/>
        </w:rPr>
        <w:t>MQD</w:t>
      </w:r>
      <w:r w:rsidRPr="001F504D">
        <w:rPr>
          <w:sz w:val="16"/>
        </w:rPr>
        <w:t>. Second, "</w:t>
      </w:r>
      <w:r w:rsidRPr="001F504D">
        <w:rPr>
          <w:rStyle w:val="StyleUnderline"/>
        </w:rPr>
        <w:t>foreign affairs exceptionalism</w:t>
      </w:r>
      <w:r w:rsidRPr="001F504D">
        <w:rPr>
          <w:sz w:val="16"/>
        </w:rPr>
        <w:t xml:space="preserve">," in which the Court would decide not to apply the MQD to statutes involving foreign affairs, </w:t>
      </w:r>
      <w:r w:rsidRPr="001F504D">
        <w:rPr>
          <w:rStyle w:val="StyleUnderline"/>
        </w:rPr>
        <w:t xml:space="preserve">is </w:t>
      </w:r>
      <w:r w:rsidRPr="001F504D">
        <w:rPr>
          <w:rStyle w:val="Emphasis"/>
        </w:rPr>
        <w:t>unlikely</w:t>
      </w:r>
      <w:r w:rsidRPr="001F504D">
        <w:rPr>
          <w:rStyle w:val="StyleUnderline"/>
        </w:rPr>
        <w:t xml:space="preserve"> to work well as a response. The </w:t>
      </w:r>
      <w:r w:rsidRPr="001F504D">
        <w:rPr>
          <w:rStyle w:val="Emphasis"/>
        </w:rPr>
        <w:t>line</w:t>
      </w:r>
      <w:r w:rsidRPr="001F504D">
        <w:rPr>
          <w:rStyle w:val="StyleUnderline"/>
        </w:rPr>
        <w:t xml:space="preserve"> between </w:t>
      </w:r>
      <w:r w:rsidRPr="001F504D">
        <w:rPr>
          <w:rStyle w:val="Emphasis"/>
        </w:rPr>
        <w:t>foreign and domestic</w:t>
      </w:r>
      <w:r w:rsidRPr="001F504D">
        <w:rPr>
          <w:rStyle w:val="StyleUnderline"/>
        </w:rPr>
        <w:t xml:space="preserve"> economic statutes is </w:t>
      </w:r>
      <w:r w:rsidRPr="001F504D">
        <w:rPr>
          <w:rStyle w:val="Emphasis"/>
        </w:rPr>
        <w:t>blurry</w:t>
      </w:r>
      <w:r w:rsidRPr="001F504D">
        <w:rPr>
          <w:rStyle w:val="StyleUnderline"/>
        </w:rPr>
        <w:t xml:space="preserve">, and "foreign affairs" uses of economic powers </w:t>
      </w:r>
      <w:r w:rsidRPr="001F504D">
        <w:rPr>
          <w:rStyle w:val="Emphasis"/>
        </w:rPr>
        <w:t>cannot</w:t>
      </w:r>
      <w:r w:rsidRPr="001F504D">
        <w:rPr>
          <w:rStyle w:val="StyleUnderline"/>
        </w:rPr>
        <w:t xml:space="preserve"> be neatly distinguished from domestic uses.</w:t>
      </w:r>
      <w:r w:rsidRPr="001F504D">
        <w:rPr>
          <w:sz w:val="16"/>
        </w:rPr>
        <w:t xml:space="preserve"> For this reason, </w:t>
      </w:r>
      <w:r w:rsidRPr="001F504D">
        <w:rPr>
          <w:rStyle w:val="StyleUnderline"/>
        </w:rPr>
        <w:t xml:space="preserve">the Court may simply </w:t>
      </w:r>
      <w:r w:rsidRPr="001F504D">
        <w:rPr>
          <w:rStyle w:val="Emphasis"/>
        </w:rPr>
        <w:t>apply the MQD</w:t>
      </w:r>
      <w:r w:rsidRPr="001F504D">
        <w:rPr>
          <w:rStyle w:val="StyleUnderline"/>
        </w:rPr>
        <w:t xml:space="preserve"> to </w:t>
      </w:r>
      <w:r w:rsidRPr="001F504D">
        <w:rPr>
          <w:rStyle w:val="Emphasis"/>
        </w:rPr>
        <w:t>economic</w:t>
      </w:r>
      <w:r w:rsidRPr="001F504D">
        <w:rPr>
          <w:rStyle w:val="StyleUnderline"/>
        </w:rPr>
        <w:t xml:space="preserve"> statutes</w:t>
      </w:r>
      <w:r w:rsidRPr="001F504D">
        <w:rPr>
          <w:sz w:val="16"/>
        </w:rPr>
        <w:t xml:space="preserve">, </w:t>
      </w:r>
      <w:r w:rsidRPr="001F504D">
        <w:rPr>
          <w:rStyle w:val="StyleUnderline"/>
        </w:rPr>
        <w:t>regardless</w:t>
      </w:r>
      <w:r w:rsidRPr="001F504D">
        <w:rPr>
          <w:sz w:val="16"/>
        </w:rPr>
        <w:t xml:space="preserve"> of whether they implicate foreign or domestic affairs.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0BFACF06" w14:textId="77777777" w:rsidR="007C0313" w:rsidRPr="00214CFE" w:rsidRDefault="007C0313" w:rsidP="007C0313">
      <w:pPr>
        <w:rPr>
          <w:sz w:val="16"/>
        </w:rPr>
      </w:pPr>
      <w:r w:rsidRPr="00214CFE">
        <w:rPr>
          <w:sz w:val="16"/>
        </w:rPr>
        <w:t>In this Article, we show that the MQD raises serious problems for foreign affairs and national security. Part I describes the rise of economic warfare as a critical component of American national security and foreign affairs. The increasing importance of economic warfare means that economic regulators and policymakers, not just members of the military, play critical roles during modern national security crises and operations. In Part II, we show that foreign economic statutes and regulations are likely to run afoul of the MQD when used for national security purposes.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w:t>
      </w:r>
      <w:proofErr w:type="gramStart"/>
      <w:r w:rsidRPr="00214CFE">
        <w:rPr>
          <w:sz w:val="16"/>
        </w:rPr>
        <w:t>"</w:t>
      </w:r>
      <w:proofErr w:type="gramEnd"/>
      <w:r w:rsidRPr="00214CFE">
        <w:rPr>
          <w:sz w:val="16"/>
        </w:rPr>
        <w:t xml:space="preserve">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the Court will simply pick and choose when the doctrine applies to economic delegations that touch foreign commerce. This will turn judges—and particularly lower court judges—into some of the key policymakers in shaping the future of American foreign policy and national security. This prospect should be troubling, as judges are ill-suited to be foreign policymakers and the error costs of wrong decisions are high.</w:t>
      </w:r>
    </w:p>
    <w:p w14:paraId="2FE4BE46" w14:textId="77777777" w:rsidR="007C0313" w:rsidRPr="00EE68B6" w:rsidRDefault="007C0313" w:rsidP="007C0313">
      <w:pPr>
        <w:rPr>
          <w:sz w:val="16"/>
        </w:rPr>
      </w:pPr>
      <w:r w:rsidRPr="00EE68B6">
        <w:rPr>
          <w:sz w:val="16"/>
        </w:rPr>
        <w:t>I. THE RISE OF ECONOMIC WARFARE AS A NATIONAL SECURITY STRATEGY</w:t>
      </w:r>
    </w:p>
    <w:p w14:paraId="75643F08" w14:textId="77777777" w:rsidR="007C0313" w:rsidRPr="00EE68B6" w:rsidRDefault="007C0313" w:rsidP="007C0313">
      <w:pPr>
        <w:rPr>
          <w:sz w:val="16"/>
        </w:rPr>
      </w:pPr>
      <w:r w:rsidRPr="00EE68B6">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spread of nuclear weapons in the years after World War II made the prospect of a direct conflict between great powers even more catastrophic." To avoid such horrors, militarized conflicts among the great powers took the form of proxy wars. 2 In the Vietnam War, for instance, the United States fought directly against a small nation backed by the Soviet Union and China, but without official direct involvement by either. 3 In Afghanistan in the 1980s, the roles were reversed, with the United States backing insurgent groups against a Soviet invasion. 4 </w:t>
      </w:r>
    </w:p>
    <w:p w14:paraId="21D315EC" w14:textId="77777777" w:rsidR="007C0313" w:rsidRPr="00EE68B6" w:rsidRDefault="007C0313" w:rsidP="007C0313">
      <w:pPr>
        <w:rPr>
          <w:sz w:val="16"/>
        </w:rPr>
      </w:pPr>
      <w:r w:rsidRPr="00EE68B6">
        <w:rPr>
          <w:sz w:val="16"/>
        </w:rPr>
        <w:t>With the end of the Cold War, international conflict morphed yet again.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revisionism.16</w:t>
      </w:r>
    </w:p>
    <w:p w14:paraId="39FCD248" w14:textId="77777777" w:rsidR="007C0313" w:rsidRPr="00DC6D5D" w:rsidRDefault="007C0313" w:rsidP="007C0313">
      <w:pPr>
        <w:rPr>
          <w:sz w:val="16"/>
        </w:rPr>
      </w:pPr>
      <w:r w:rsidRPr="00DC6D5D">
        <w:rPr>
          <w:sz w:val="16"/>
        </w:rPr>
        <w:t xml:space="preserve">Today, though, the state of military conflict looks more like it did during the Cold War. In particular, </w:t>
      </w:r>
      <w:r w:rsidRPr="00EE68B6">
        <w:rPr>
          <w:rStyle w:val="StyleUnderline"/>
        </w:rPr>
        <w:t xml:space="preserve">China and Russia have again asserted </w:t>
      </w:r>
      <w:r w:rsidRPr="00DC6D5D">
        <w:rPr>
          <w:rStyle w:val="Emphasis"/>
        </w:rPr>
        <w:t>territorial ambitions</w:t>
      </w:r>
      <w:r w:rsidRPr="00EE68B6">
        <w:rPr>
          <w:rStyle w:val="StyleUnderline"/>
        </w:rPr>
        <w:t xml:space="preserve"> that include</w:t>
      </w:r>
      <w:r w:rsidRPr="00DC6D5D">
        <w:rPr>
          <w:sz w:val="16"/>
        </w:rPr>
        <w:t xml:space="preserve"> the formal annexation or at least </w:t>
      </w:r>
      <w:r w:rsidRPr="00DC6D5D">
        <w:rPr>
          <w:rStyle w:val="Emphasis"/>
        </w:rPr>
        <w:t>domination</w:t>
      </w:r>
      <w:r w:rsidRPr="00EE68B6">
        <w:rPr>
          <w:rStyle w:val="StyleUnderline"/>
        </w:rPr>
        <w:t xml:space="preserve"> of independent nations</w:t>
      </w:r>
      <w:r w:rsidRPr="00DC6D5D">
        <w:rPr>
          <w:sz w:val="16"/>
        </w:rPr>
        <w:t xml:space="preserve"> and territory that those nations control or claim.'7 </w:t>
      </w:r>
      <w:r w:rsidRPr="007C0313">
        <w:rPr>
          <w:rStyle w:val="Emphasis"/>
          <w:highlight w:val="cyan"/>
        </w:rPr>
        <w:t>Russia</w:t>
      </w:r>
      <w:r w:rsidRPr="00DC6D5D">
        <w:rPr>
          <w:sz w:val="16"/>
        </w:rPr>
        <w:t xml:space="preserve">, in particular, has </w:t>
      </w:r>
      <w:r w:rsidRPr="007C0313">
        <w:rPr>
          <w:rStyle w:val="StyleUnderline"/>
          <w:highlight w:val="cyan"/>
        </w:rPr>
        <w:t>repeatedly used</w:t>
      </w:r>
      <w:r w:rsidRPr="00EE68B6">
        <w:rPr>
          <w:rStyle w:val="StyleUnderline"/>
        </w:rPr>
        <w:t xml:space="preserve"> </w:t>
      </w:r>
      <w:r w:rsidRPr="00DC6D5D">
        <w:rPr>
          <w:rStyle w:val="Emphasis"/>
        </w:rPr>
        <w:t xml:space="preserve">military </w:t>
      </w:r>
      <w:r w:rsidRPr="007C0313">
        <w:rPr>
          <w:rStyle w:val="Emphasis"/>
          <w:highlight w:val="cyan"/>
        </w:rPr>
        <w:t>force</w:t>
      </w:r>
      <w:r w:rsidRPr="00EE68B6">
        <w:rPr>
          <w:rStyle w:val="StyleUnderline"/>
        </w:rPr>
        <w:t xml:space="preserve"> </w:t>
      </w:r>
      <w:r w:rsidRPr="00797607">
        <w:rPr>
          <w:rStyle w:val="StyleUnderline"/>
        </w:rPr>
        <w:t>against its neighbors</w:t>
      </w:r>
      <w:r w:rsidRPr="00DC6D5D">
        <w:rPr>
          <w:sz w:val="16"/>
        </w:rPr>
        <w:t xml:space="preserve">—Georgia in 2008, Ukraine in 2014, and Ukraine again in 2022—in order to seize and annex territory and install friendly governments.1 8 </w:t>
      </w:r>
      <w:r w:rsidRPr="007C0313">
        <w:rPr>
          <w:rStyle w:val="Emphasis"/>
          <w:highlight w:val="cyan"/>
        </w:rPr>
        <w:t>China</w:t>
      </w:r>
      <w:r w:rsidRPr="00797607">
        <w:rPr>
          <w:rStyle w:val="StyleUnderline"/>
        </w:rPr>
        <w:t xml:space="preserve"> has continued to make clear its ambition </w:t>
      </w:r>
      <w:r w:rsidRPr="00FF33AA">
        <w:rPr>
          <w:rStyle w:val="StyleUnderline"/>
        </w:rPr>
        <w:t xml:space="preserve">to </w:t>
      </w:r>
      <w:r w:rsidRPr="007C0313">
        <w:rPr>
          <w:rStyle w:val="Emphasis"/>
          <w:highlight w:val="cyan"/>
        </w:rPr>
        <w:t>reannex Taiwan</w:t>
      </w:r>
      <w:r w:rsidRPr="00DC6D5D">
        <w:rPr>
          <w:sz w:val="16"/>
        </w:rPr>
        <w:t xml:space="preserve">, while also advancing territorial claims in the South China Sea.19 </w:t>
      </w:r>
      <w:r w:rsidRPr="00FF33AA">
        <w:rPr>
          <w:rStyle w:val="StyleUnderline"/>
        </w:rPr>
        <w:t xml:space="preserve">The fact </w:t>
      </w:r>
      <w:r w:rsidRPr="007C0313">
        <w:rPr>
          <w:rStyle w:val="StyleUnderline"/>
          <w:highlight w:val="cyan"/>
        </w:rPr>
        <w:t>that both</w:t>
      </w:r>
      <w:r w:rsidRPr="00F25ECF">
        <w:rPr>
          <w:rStyle w:val="StyleUnderline"/>
        </w:rPr>
        <w:t xml:space="preserve"> Russia and China </w:t>
      </w:r>
      <w:r w:rsidRPr="007C0313">
        <w:rPr>
          <w:rStyle w:val="StyleUnderline"/>
          <w:highlight w:val="cyan"/>
        </w:rPr>
        <w:t xml:space="preserve">are </w:t>
      </w:r>
      <w:r w:rsidRPr="007C0313">
        <w:rPr>
          <w:rStyle w:val="Emphasis"/>
          <w:highlight w:val="cyan"/>
        </w:rPr>
        <w:t>nuclear</w:t>
      </w:r>
      <w:r w:rsidRPr="00DC6D5D">
        <w:rPr>
          <w:rStyle w:val="Emphasis"/>
        </w:rPr>
        <w:t>-armed</w:t>
      </w:r>
      <w:r w:rsidRPr="00F25ECF">
        <w:rPr>
          <w:rStyle w:val="StyleUnderline"/>
        </w:rPr>
        <w:t xml:space="preserve"> </w:t>
      </w:r>
      <w:r w:rsidRPr="00FF33AA">
        <w:rPr>
          <w:rStyle w:val="StyleUnderline"/>
        </w:rPr>
        <w:t xml:space="preserve">powers </w:t>
      </w:r>
      <w:r w:rsidRPr="007C0313">
        <w:rPr>
          <w:rStyle w:val="StyleUnderline"/>
          <w:highlight w:val="cyan"/>
        </w:rPr>
        <w:t>makes</w:t>
      </w:r>
      <w:r w:rsidRPr="00DC6D5D">
        <w:rPr>
          <w:sz w:val="16"/>
        </w:rPr>
        <w:t xml:space="preserve"> the prospect of </w:t>
      </w:r>
      <w:r w:rsidRPr="00FF33AA">
        <w:rPr>
          <w:rStyle w:val="StyleUnderline"/>
        </w:rPr>
        <w:t>direct</w:t>
      </w:r>
      <w:r w:rsidRPr="00F25ECF">
        <w:rPr>
          <w:rStyle w:val="StyleUnderline"/>
        </w:rPr>
        <w:t xml:space="preserve"> military </w:t>
      </w:r>
      <w:r w:rsidRPr="007C0313">
        <w:rPr>
          <w:rStyle w:val="Emphasis"/>
          <w:highlight w:val="cyan"/>
        </w:rPr>
        <w:t>confrontation</w:t>
      </w:r>
      <w:r w:rsidRPr="00F25ECF">
        <w:rPr>
          <w:rStyle w:val="StyleUnderline"/>
        </w:rPr>
        <w:t xml:space="preserve"> very </w:t>
      </w:r>
      <w:r w:rsidRPr="007C0313">
        <w:rPr>
          <w:rStyle w:val="StyleUnderline"/>
          <w:highlight w:val="cyan"/>
        </w:rPr>
        <w:t>risky</w:t>
      </w:r>
      <w:r w:rsidRPr="00DC6D5D">
        <w:rPr>
          <w:sz w:val="16"/>
        </w:rPr>
        <w:t>. As a result, the United States and its allies have been left searching for alternative modes of response.</w:t>
      </w:r>
    </w:p>
    <w:p w14:paraId="331BDBF0" w14:textId="77777777" w:rsidR="007C0313" w:rsidRPr="0004143D" w:rsidRDefault="007C0313" w:rsidP="007C0313">
      <w:pPr>
        <w:rPr>
          <w:sz w:val="16"/>
        </w:rPr>
      </w:pPr>
      <w:r w:rsidRPr="0004143D">
        <w:rPr>
          <w:sz w:val="16"/>
        </w:rPr>
        <w:t xml:space="preserve">The second trend—the increased economic interdependence of nations—has offered an answer to the problem posed by the resurgence of territorial revisionism by nuclear-armed countries. Globalization and economic interdependence have long been thought of as tools of economic peace and prosperity.20 Nations that trade together will not go to </w:t>
      </w:r>
      <w:proofErr w:type="gramStart"/>
      <w:r w:rsidRPr="0004143D">
        <w:rPr>
          <w:sz w:val="16"/>
        </w:rPr>
        <w:t>war,</w:t>
      </w:r>
      <w:proofErr w:type="gramEnd"/>
      <w:r w:rsidRPr="0004143D">
        <w:rPr>
          <w:sz w:val="16"/>
        </w:rPr>
        <w:t xml:space="preserve">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4ED1607A" w14:textId="77777777" w:rsidR="007C0313" w:rsidRPr="0084039E" w:rsidRDefault="007C0313" w:rsidP="007C0313">
      <w:pPr>
        <w:rPr>
          <w:rStyle w:val="StyleUnderline"/>
        </w:rPr>
      </w:pPr>
      <w:r w:rsidRPr="0084039E">
        <w:rPr>
          <w:sz w:val="16"/>
        </w:rPr>
        <w:t xml:space="preserve">It is now clear that </w:t>
      </w:r>
      <w:r w:rsidRPr="0004143D">
        <w:rPr>
          <w:rStyle w:val="StyleUnderline"/>
        </w:rPr>
        <w:t xml:space="preserve">the </w:t>
      </w:r>
      <w:r w:rsidRPr="00585874">
        <w:rPr>
          <w:rStyle w:val="Emphasis"/>
        </w:rPr>
        <w:t>globalized</w:t>
      </w:r>
      <w:r w:rsidRPr="0004143D">
        <w:rPr>
          <w:rStyle w:val="StyleUnderline"/>
        </w:rPr>
        <w:t xml:space="preserve"> economy allows for</w:t>
      </w:r>
      <w:r w:rsidRPr="0084039E">
        <w:rPr>
          <w:sz w:val="16"/>
        </w:rPr>
        <w:t xml:space="preserve"> what has been termed "</w:t>
      </w:r>
      <w:r w:rsidRPr="0004143D">
        <w:rPr>
          <w:rStyle w:val="Emphasis"/>
        </w:rPr>
        <w:t>weaponized interdependence</w:t>
      </w:r>
      <w:r w:rsidRPr="0084039E">
        <w:rPr>
          <w:sz w:val="16"/>
        </w:rPr>
        <w:t xml:space="preserve">." 22 Economic ties between nations, the globalization of the financial system, and the dollar's enduring status as a reserve currency all mean that </w:t>
      </w:r>
      <w:r w:rsidRPr="00FF33AA">
        <w:rPr>
          <w:rStyle w:val="StyleUnderline"/>
        </w:rPr>
        <w:t xml:space="preserve">the </w:t>
      </w:r>
      <w:r w:rsidRPr="007C0313">
        <w:rPr>
          <w:rStyle w:val="Emphasis"/>
          <w:highlight w:val="cyan"/>
        </w:rPr>
        <w:t>U</w:t>
      </w:r>
      <w:r w:rsidRPr="0084039E">
        <w:rPr>
          <w:sz w:val="16"/>
        </w:rPr>
        <w:t xml:space="preserve">nited </w:t>
      </w:r>
      <w:r w:rsidRPr="007C0313">
        <w:rPr>
          <w:rStyle w:val="Emphasis"/>
          <w:highlight w:val="cyan"/>
        </w:rPr>
        <w:t>S</w:t>
      </w:r>
      <w:r w:rsidRPr="0084039E">
        <w:rPr>
          <w:sz w:val="16"/>
        </w:rPr>
        <w:t xml:space="preserve">tates and its allies </w:t>
      </w:r>
      <w:r w:rsidRPr="00FF33AA">
        <w:rPr>
          <w:rStyle w:val="StyleUnderline"/>
        </w:rPr>
        <w:t xml:space="preserve">can </w:t>
      </w:r>
      <w:r w:rsidRPr="007C0313">
        <w:rPr>
          <w:rStyle w:val="StyleUnderline"/>
          <w:highlight w:val="cyan"/>
        </w:rPr>
        <w:t>deploy</w:t>
      </w:r>
      <w:r w:rsidRPr="008B6426">
        <w:rPr>
          <w:rStyle w:val="StyleUnderline"/>
        </w:rPr>
        <w:t xml:space="preserve"> sophisticated economic </w:t>
      </w:r>
      <w:r w:rsidRPr="007C0313">
        <w:rPr>
          <w:rStyle w:val="Emphasis"/>
          <w:highlight w:val="cyan"/>
        </w:rPr>
        <w:t>sanctions</w:t>
      </w:r>
      <w:r w:rsidRPr="0084039E">
        <w:rPr>
          <w:sz w:val="16"/>
        </w:rPr>
        <w:t xml:space="preserve"> as a means of attempting </w:t>
      </w:r>
      <w:r w:rsidRPr="007C0313">
        <w:rPr>
          <w:rStyle w:val="StyleUnderline"/>
          <w:highlight w:val="cyan"/>
        </w:rPr>
        <w:t>to</w:t>
      </w:r>
      <w:r w:rsidRPr="008B6426">
        <w:rPr>
          <w:rStyle w:val="StyleUnderline"/>
        </w:rPr>
        <w:t xml:space="preserve"> disrupt and </w:t>
      </w:r>
      <w:r w:rsidRPr="007C0313">
        <w:rPr>
          <w:rStyle w:val="Emphasis"/>
          <w:highlight w:val="cyan"/>
        </w:rPr>
        <w:t>discourage</w:t>
      </w:r>
      <w:r w:rsidRPr="008B6426">
        <w:rPr>
          <w:rStyle w:val="StyleUnderline"/>
        </w:rPr>
        <w:t xml:space="preserve"> the use of </w:t>
      </w:r>
      <w:r w:rsidRPr="007C0313">
        <w:rPr>
          <w:rStyle w:val="Emphasis"/>
          <w:highlight w:val="cyan"/>
        </w:rPr>
        <w:t>force</w:t>
      </w:r>
      <w:r w:rsidRPr="00FF33AA">
        <w:rPr>
          <w:rStyle w:val="StyleUnderline"/>
        </w:rPr>
        <w:t xml:space="preserve"> by</w:t>
      </w:r>
      <w:r w:rsidRPr="00FF33AA">
        <w:rPr>
          <w:sz w:val="16"/>
        </w:rPr>
        <w:t xml:space="preserve"> both traditional </w:t>
      </w:r>
      <w:r w:rsidRPr="00FF33AA">
        <w:rPr>
          <w:rStyle w:val="Emphasis"/>
        </w:rPr>
        <w:t>state</w:t>
      </w:r>
      <w:r w:rsidRPr="00FF33AA">
        <w:rPr>
          <w:rStyle w:val="StyleUnderline"/>
        </w:rPr>
        <w:t xml:space="preserve"> actors and </w:t>
      </w:r>
      <w:r w:rsidRPr="00FF33AA">
        <w:rPr>
          <w:rStyle w:val="Emphasis"/>
        </w:rPr>
        <w:t>nonstate</w:t>
      </w:r>
      <w:r w:rsidRPr="00FF33AA">
        <w:rPr>
          <w:rStyle w:val="StyleUnderline"/>
        </w:rPr>
        <w:t xml:space="preserve"> actors</w:t>
      </w:r>
      <w:r w:rsidRPr="0084039E">
        <w:rPr>
          <w:sz w:val="16"/>
        </w:rPr>
        <w:t xml:space="preserve">. Breaches of </w:t>
      </w:r>
      <w:r w:rsidRPr="007061B8">
        <w:rPr>
          <w:sz w:val="16"/>
        </w:rPr>
        <w:t xml:space="preserve">international peace and </w:t>
      </w:r>
      <w:r w:rsidRPr="007061B8">
        <w:rPr>
          <w:rStyle w:val="StyleUnderline"/>
        </w:rPr>
        <w:t>security</w:t>
      </w:r>
      <w:r w:rsidRPr="007061B8">
        <w:rPr>
          <w:sz w:val="16"/>
        </w:rPr>
        <w:t xml:space="preserve"> and </w:t>
      </w:r>
      <w:r w:rsidRPr="007061B8">
        <w:rPr>
          <w:rStyle w:val="Emphasis"/>
        </w:rPr>
        <w:t>violations</w:t>
      </w:r>
      <w:r w:rsidRPr="007061B8">
        <w:rPr>
          <w:sz w:val="16"/>
        </w:rPr>
        <w:t xml:space="preserve"> of international obligations that support international peace and security </w:t>
      </w:r>
      <w:r w:rsidRPr="007061B8">
        <w:rPr>
          <w:rStyle w:val="StyleUnderline"/>
        </w:rPr>
        <w:t>are</w:t>
      </w:r>
      <w:r w:rsidRPr="007061B8">
        <w:rPr>
          <w:sz w:val="16"/>
        </w:rPr>
        <w:t xml:space="preserve"> thus </w:t>
      </w:r>
      <w:r w:rsidRPr="007061B8">
        <w:rPr>
          <w:rStyle w:val="StyleUnderline"/>
        </w:rPr>
        <w:t xml:space="preserve">increasingly met with a wide range of </w:t>
      </w:r>
      <w:r w:rsidRPr="007061B8">
        <w:rPr>
          <w:rStyle w:val="Emphasis"/>
        </w:rPr>
        <w:t>economic measures</w:t>
      </w:r>
      <w:r w:rsidRPr="007061B8">
        <w:rPr>
          <w:rStyle w:val="StyleUnderline"/>
        </w:rPr>
        <w:t xml:space="preserve"> designed to punish</w:t>
      </w:r>
      <w:r w:rsidRPr="007061B8">
        <w:rPr>
          <w:sz w:val="16"/>
        </w:rPr>
        <w:t xml:space="preserve">, cripple, </w:t>
      </w:r>
      <w:r w:rsidRPr="007061B8">
        <w:rPr>
          <w:rStyle w:val="StyleUnderline"/>
        </w:rPr>
        <w:t xml:space="preserve">and deter American </w:t>
      </w:r>
      <w:r w:rsidRPr="007061B8">
        <w:rPr>
          <w:rStyle w:val="Emphasis"/>
        </w:rPr>
        <w:t>enemies</w:t>
      </w:r>
      <w:r w:rsidRPr="007061B8">
        <w:rPr>
          <w:sz w:val="16"/>
        </w:rPr>
        <w:t xml:space="preserve">. Those measures include </w:t>
      </w:r>
      <w:r w:rsidRPr="007061B8">
        <w:rPr>
          <w:rStyle w:val="StyleUnderline"/>
        </w:rPr>
        <w:t xml:space="preserve">trade </w:t>
      </w:r>
      <w:r w:rsidRPr="007061B8">
        <w:rPr>
          <w:rStyle w:val="Emphasis"/>
        </w:rPr>
        <w:t>sanctions</w:t>
      </w:r>
      <w:r w:rsidRPr="007061B8">
        <w:rPr>
          <w:sz w:val="16"/>
        </w:rPr>
        <w:t xml:space="preserve">,23 </w:t>
      </w:r>
      <w:r w:rsidRPr="007061B8">
        <w:rPr>
          <w:rStyle w:val="StyleUnderline"/>
        </w:rPr>
        <w:t xml:space="preserve">divestment and </w:t>
      </w:r>
      <w:r w:rsidRPr="007061B8">
        <w:rPr>
          <w:sz w:val="16"/>
        </w:rPr>
        <w:t xml:space="preserve">investment </w:t>
      </w:r>
      <w:r w:rsidRPr="007061B8">
        <w:rPr>
          <w:rStyle w:val="Emphasis"/>
        </w:rPr>
        <w:t>restrictions</w:t>
      </w:r>
      <w:r w:rsidRPr="007061B8">
        <w:rPr>
          <w:sz w:val="16"/>
        </w:rPr>
        <w:t xml:space="preserve">, 24 </w:t>
      </w:r>
      <w:r w:rsidRPr="007061B8">
        <w:rPr>
          <w:rStyle w:val="StyleUnderline"/>
        </w:rPr>
        <w:t xml:space="preserve">and financial </w:t>
      </w:r>
      <w:r w:rsidRPr="007061B8">
        <w:rPr>
          <w:rStyle w:val="Emphasis"/>
        </w:rPr>
        <w:t>blockades</w:t>
      </w:r>
      <w:r w:rsidRPr="007061B8">
        <w:rPr>
          <w:sz w:val="16"/>
        </w:rPr>
        <w:t xml:space="preserve">. 25 Moreover, as geopolitical competition re-emerges, the United States and its allies have also (perhaps belatedly) begun to consider how to proactively reduce their own economic dependence on geopolitical rivals. Reducing such dependence-such as by weaning the European Union </w:t>
      </w:r>
      <w:proofErr w:type="gramStart"/>
      <w:r w:rsidRPr="007061B8">
        <w:rPr>
          <w:sz w:val="16"/>
        </w:rPr>
        <w:t>off of</w:t>
      </w:r>
      <w:proofErr w:type="gramEnd"/>
      <w:r w:rsidRPr="007061B8">
        <w:rPr>
          <w:sz w:val="16"/>
        </w:rPr>
        <w:t xml:space="preserve"> Russian natural gas or reducing U.S. dependence on critical minerals from China and Russia26—is </w:t>
      </w:r>
      <w:r w:rsidRPr="007061B8">
        <w:rPr>
          <w:rStyle w:val="Emphasis"/>
        </w:rPr>
        <w:t>critical</w:t>
      </w:r>
      <w:r w:rsidRPr="007061B8">
        <w:rPr>
          <w:rStyle w:val="StyleUnderline"/>
        </w:rPr>
        <w:t xml:space="preserve"> to enabling a more </w:t>
      </w:r>
      <w:r w:rsidRPr="007061B8">
        <w:rPr>
          <w:rStyle w:val="Emphasis"/>
        </w:rPr>
        <w:t>robust response</w:t>
      </w:r>
      <w:r w:rsidRPr="007061B8">
        <w:rPr>
          <w:rStyle w:val="StyleUnderline"/>
        </w:rPr>
        <w:t xml:space="preserve"> to these nations' aggressive territorial conduct.</w:t>
      </w:r>
    </w:p>
    <w:p w14:paraId="516EFD70" w14:textId="77777777" w:rsidR="007C0313" w:rsidRPr="00645197" w:rsidRDefault="007C0313" w:rsidP="007C0313">
      <w:pPr>
        <w:rPr>
          <w:sz w:val="16"/>
        </w:rPr>
      </w:pPr>
      <w:r w:rsidRPr="00645197">
        <w:rPr>
          <w:sz w:val="16"/>
        </w:rPr>
        <w:t xml:space="preserve">In response to these two trends, the United States government has increasingly relied on tools of economic warfare </w:t>
      </w:r>
      <w:proofErr w:type="gramStart"/>
      <w:r w:rsidRPr="00645197">
        <w:rPr>
          <w:sz w:val="16"/>
        </w:rPr>
        <w:t>in order to</w:t>
      </w:r>
      <w:proofErr w:type="gramEnd"/>
      <w:r w:rsidRPr="00645197">
        <w:rPr>
          <w:sz w:val="16"/>
        </w:rPr>
        <w:t xml:space="preserve">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campaigns.27 Second, the Obama administration used economic sanctions to push Iran to join the Joint Comprehensive Plan of Action (JCPOA), an international agreement aimed at preventing Iran from developing nuclear weapons.28 The sanctions regime included legislatively specified sanctions, executive branch sanctions, and international sanctions from the United Nations and allied countries.29 Third, the Trump administration began a trade war with China, elevating a range of authorities to raise tariffs to the forefront of policymaking.30 It also took an aggressive posture on foreign tech platforms and foreign investment, including restricting outbound U.S. investment in China and authorizing the Commerce Department to develop rules and regulations for foreign tech platforms operating in the United States.3 ' Finally, as noted above, under the Biden administration, the federal government has used economic warfare tools in its response to the Russian invasion of Ukraine, including economic sanctions and the Defense Production Act.32</w:t>
      </w:r>
    </w:p>
    <w:p w14:paraId="29FD98B7" w14:textId="77777777" w:rsidR="007C0313" w:rsidRPr="009873B1" w:rsidRDefault="007C0313" w:rsidP="007C0313">
      <w:pPr>
        <w:rPr>
          <w:sz w:val="16"/>
        </w:rPr>
      </w:pPr>
      <w:r w:rsidRPr="009873B1">
        <w:rPr>
          <w:sz w:val="16"/>
        </w:rPr>
        <w:t xml:space="preserve">As these examples show, </w:t>
      </w:r>
      <w:r w:rsidRPr="007C0313">
        <w:rPr>
          <w:rStyle w:val="Emphasis"/>
          <w:highlight w:val="cyan"/>
        </w:rPr>
        <w:t>econ</w:t>
      </w:r>
      <w:r w:rsidRPr="00FF33AA">
        <w:rPr>
          <w:rStyle w:val="StyleUnderline"/>
        </w:rPr>
        <w:t xml:space="preserve">omic </w:t>
      </w:r>
      <w:r w:rsidRPr="007C0313">
        <w:rPr>
          <w:rStyle w:val="Emphasis"/>
          <w:highlight w:val="cyan"/>
        </w:rPr>
        <w:t>warfare</w:t>
      </w:r>
      <w:r w:rsidRPr="00FF33AA">
        <w:rPr>
          <w:rStyle w:val="StyleUnderline"/>
        </w:rPr>
        <w:t xml:space="preserve"> has</w:t>
      </w:r>
      <w:r w:rsidRPr="00645197">
        <w:rPr>
          <w:rStyle w:val="StyleUnderline"/>
        </w:rPr>
        <w:t xml:space="preserve"> increasingly </w:t>
      </w:r>
      <w:r w:rsidRPr="00FF33AA">
        <w:rPr>
          <w:rStyle w:val="StyleUnderline"/>
        </w:rPr>
        <w:t>become</w:t>
      </w:r>
      <w:r w:rsidRPr="009873B1">
        <w:rPr>
          <w:sz w:val="16"/>
        </w:rPr>
        <w:t xml:space="preserve"> a complement to, and sometimes </w:t>
      </w:r>
      <w:r w:rsidRPr="00FF33AA">
        <w:rPr>
          <w:rStyle w:val="StyleUnderline"/>
        </w:rPr>
        <w:t xml:space="preserve">a </w:t>
      </w:r>
      <w:r w:rsidRPr="007C0313">
        <w:rPr>
          <w:rStyle w:val="Emphasis"/>
          <w:highlight w:val="cyan"/>
        </w:rPr>
        <w:t>substitute</w:t>
      </w:r>
      <w:r w:rsidRPr="00FF33AA">
        <w:rPr>
          <w:rStyle w:val="StyleUnderline"/>
        </w:rPr>
        <w:t xml:space="preserve"> for</w:t>
      </w:r>
      <w:r w:rsidRPr="009873B1">
        <w:rPr>
          <w:sz w:val="16"/>
        </w:rPr>
        <w:t xml:space="preserve">, </w:t>
      </w:r>
      <w:r w:rsidRPr="007C0313">
        <w:rPr>
          <w:rStyle w:val="StyleUnderline"/>
          <w:highlight w:val="cyan"/>
        </w:rPr>
        <w:t>direct</w:t>
      </w:r>
      <w:r w:rsidRPr="00645197">
        <w:rPr>
          <w:rStyle w:val="StyleUnderline"/>
        </w:rPr>
        <w:t xml:space="preserve"> military </w:t>
      </w:r>
      <w:r w:rsidRPr="007C0313">
        <w:rPr>
          <w:rStyle w:val="Emphasis"/>
          <w:highlight w:val="cyan"/>
        </w:rPr>
        <w:t>confrontation</w:t>
      </w:r>
      <w:r w:rsidRPr="00645197">
        <w:rPr>
          <w:rStyle w:val="StyleUnderline"/>
        </w:rPr>
        <w:t xml:space="preserve"> and</w:t>
      </w:r>
      <w:r w:rsidRPr="009873B1">
        <w:rPr>
          <w:sz w:val="16"/>
        </w:rPr>
        <w:t xml:space="preserve"> the provision of military aid to </w:t>
      </w:r>
      <w:r w:rsidRPr="00645197">
        <w:rPr>
          <w:rStyle w:val="StyleUnderline"/>
        </w:rPr>
        <w:t>proxies</w:t>
      </w:r>
      <w:r w:rsidRPr="009873B1">
        <w:rPr>
          <w:sz w:val="16"/>
        </w:rPr>
        <w:t>.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 4 In international trade disputes at the World Trade Organization (WTO), countries have begun to regularly invoke national security exceptions to defend economic security measures.35 The United States, for instance, has done so in disputes over the Trump administration's national security tariffs on steel and aluminum, and in disputes over trade sanctions against Hong Kong stemming from Chinese efforts to squash democracy there.3 6 Russia successfully invoked the exception against Ukraine in an economic dispute stemming from its 2014 conflict,3 7 and Saudi Arabia was partially successful in invoking the exception to justify an economic blockage of Qatar. 38</w:t>
      </w:r>
    </w:p>
    <w:p w14:paraId="00D874F5" w14:textId="77777777" w:rsidR="007C0313" w:rsidRPr="009873B1" w:rsidRDefault="007C0313" w:rsidP="007C0313">
      <w:pPr>
        <w:rPr>
          <w:sz w:val="16"/>
        </w:rPr>
      </w:pPr>
      <w:r w:rsidRPr="009873B1">
        <w:rPr>
          <w:sz w:val="16"/>
        </w:rPr>
        <w:t xml:space="preserve">As a result, the securitization of international economic affairs is well underway. This has sometimes concerned scholars and commentators, who argue for clearer lines as to when national security is a valid justification for using economic tools.39 But while the exceptions to international economic rules date from the Cold War and often were based on assumptions about traditional military conflicts,40 governments have moved effectively to repurpose these rules for modern conflicts, and to date international tribunals have generally upheld the use of national security as a justification for economic warfare.4 </w:t>
      </w:r>
    </w:p>
    <w:p w14:paraId="0B0B91A1" w14:textId="77777777" w:rsidR="007C0313" w:rsidRDefault="007C0313" w:rsidP="007C0313">
      <w:r>
        <w:t>&lt;&lt;TEXT CONDENSED, NONE OMITTED&gt;&gt;</w:t>
      </w:r>
    </w:p>
    <w:p w14:paraId="55DE90ED" w14:textId="77777777" w:rsidR="007C0313" w:rsidRPr="007101A2" w:rsidRDefault="007C0313" w:rsidP="007C0313">
      <w:pPr>
        <w:rPr>
          <w:sz w:val="4"/>
          <w:szCs w:val="4"/>
        </w:rPr>
      </w:pPr>
      <w:r w:rsidRPr="007101A2">
        <w:rPr>
          <w:sz w:val="4"/>
          <w:szCs w:val="4"/>
        </w:rPr>
        <w:t xml:space="preserve">II. ECONOMIC WARFARE AS A MAJOR QUESTION If international economic law and practice is moving toward greater acceptance of economic warfare, domestic law in the United States risks moving in the other direction. The importance of economic warfare to contemporary foreign policy and national security runs into direct conflict with the major questions doctrine. The reason is that the legal structure of economic warfare in the United States depends on statutes that delegate authority broadly to the executive branch in ways that cannot be neatly divided between foreign and domestic.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w:t>
      </w:r>
      <w:proofErr w:type="gramStart"/>
      <w:r w:rsidRPr="007101A2">
        <w:rPr>
          <w:sz w:val="4"/>
          <w:szCs w:val="4"/>
        </w:rPr>
        <w:t>doctrine, and</w:t>
      </w:r>
      <w:proofErr w:type="gramEnd"/>
      <w:r w:rsidRPr="007101A2">
        <w:rPr>
          <w:sz w:val="4"/>
          <w:szCs w:val="4"/>
        </w:rPr>
        <w:t xml:space="preserve"> then show that actions taken under critically important economic warfare statutes are likely to run afoul of the doctrine. A. The Major Questions Doctrine Under the major questions doctrine, the Supreme Court "expect[s] Congress to speak clearly if it wishes to assign to an </w:t>
      </w:r>
      <w:proofErr w:type="gramStart"/>
      <w:r w:rsidRPr="007101A2">
        <w:rPr>
          <w:sz w:val="4"/>
          <w:szCs w:val="4"/>
        </w:rPr>
        <w:t>agency decisions</w:t>
      </w:r>
      <w:proofErr w:type="gramEnd"/>
      <w:r w:rsidRPr="007101A2">
        <w:rPr>
          <w:sz w:val="4"/>
          <w:szCs w:val="4"/>
        </w:rPr>
        <w:t xml:space="preserve"> of vast 'economic and political significance.' "42 So stated, the doctrine has two critically important parts for thinking about national security and foreign affairs issues: the consequences of applying the doctrine and the factors that courts would use in determining a major question. For a time, it was unclear whether the Supreme Court saw the major questions doctrine as a carve-out from Chevron deference or as entailing a clear statement rule that prevented agency action without specific congressional authorization.43 In recent cases, it has become increasingly clear that the consequence of applying the MQD is the latter—a requirement that Congress speak clearly if it wishes for agencies to regulate in ways that have significant economic or political impacts. Early MQD cases operated within the Chevron framework.44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Two).45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tariffs.46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One.4 7 Similarly, in FDA v. Brown &amp; Williamson Tobacco Corp., the Court found that Congress had regulated tobacco in a variety of statutes-and had always exempted cigarettes from regulation.48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fashion."49 Decades later, in King v. Burwell, the MQD migrated from Chevron Step One to Step Zero, providing a reason to infer that Congress had not intended to delegate interpretive authority to the agency in the first place.50 There, Chief Justice John Roberts declined to apply Chevron analysis at all to an interpretation of the Affordable Care Act: 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sort.5 In other words, the Chief Justice concluded that interpretive authority had not been delegated to the IRS, meaning that Chevron's two-step test did not apply, and that the Court would interpret the statute itself.5 2 Looking backwards, King appears to have been a critical pivot point. More recent cases have simply abandoned the relationship between the MQD and the Chevron framework altogether.53 In the seminal case establishing the contemporary MQD, West Virginia v. EPA, the Court's opinion does not cite Chevron once.54 Instead, the Court made plain that it is applying a distinct mode of statutory interpretation to what it decides are major questions.55 As the Court put it, "in certain extraordinary cases, both separation of powers principles and a practical understanding of legislative intent make us 'reluctant to read into ambiguous statutory text' the delegation claimed to be lurking there." 56 The separation of powers concerns, presumably, sound in the key of nondelegation-a concern that broad statutes should be read narrowly to avoid constitutional concerns that Congress has given away its legislative power.5 7 The "practical understanding of legislative" history turns on the larger context in which the agency asserts delegated authority.58 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 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 59 When the MQD applies, the requirement of clear congressional authorization means that Congress must have spoken to the precise issue at hand for agencies to have authority to act. It is worth noting that this is a complete inversion of the Chevron rule. Under Chevron Step One, the agency gets deference unless Congress has spoken on the precise question; here the agency can regulate only if Congress has spoken on the precise question at issue. 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 The second important feature of the doctrine is what factors determine when it applies. These factors do not focus on the text of the statute itself. The main factor is whether the issue is one of "economic and political significance."6 2 This was not always so. In the early cases, it was possible to understand the doctrine as determining "</w:t>
      </w:r>
      <w:proofErr w:type="spellStart"/>
      <w:r w:rsidRPr="007101A2">
        <w:rPr>
          <w:sz w:val="4"/>
          <w:szCs w:val="4"/>
        </w:rPr>
        <w:t>majorness</w:t>
      </w:r>
      <w:proofErr w:type="spellEnd"/>
      <w:r w:rsidRPr="007101A2">
        <w:rPr>
          <w:sz w:val="4"/>
          <w:szCs w:val="4"/>
        </w:rPr>
        <w:t xml:space="preserve">" with reference to the underlying statute. As Michael Coenen and Seth Davis have observed, the much-quoted analogy that Congress does not place "elephants" in "mouseholes"6 3 required analyzing not only the magnitude of the agency's claim of statutory power (the elephant) but also the underlying statute from which the claimed power emerged (the mousehole). 64 The more recent cases, however, shift the baseline reference point from the underlying statutory authority to the societal consequences of the agency's policy choice. As the Court put it in one recent case, it will "typically greet" an assertion of "extravagant statutory power over the national economy" with "skepticism." 65 This formulation would appear to require analyzing the relationship between the breadth of the agency's claim of authority and society as a whole, rather than the claim of authority and the underlying statutory text or congressional purposes. If an </w:t>
      </w:r>
      <w:proofErr w:type="gramStart"/>
      <w:r w:rsidRPr="007101A2">
        <w:rPr>
          <w:sz w:val="4"/>
          <w:szCs w:val="4"/>
        </w:rPr>
        <w:t>agency</w:t>
      </w:r>
      <w:proofErr w:type="gramEnd"/>
      <w:r w:rsidRPr="007101A2">
        <w:rPr>
          <w:sz w:val="4"/>
          <w:szCs w:val="4"/>
        </w:rPr>
        <w:t xml:space="preserve"> action </w:t>
      </w:r>
      <w:proofErr w:type="gramStart"/>
      <w:r w:rsidRPr="007101A2">
        <w:rPr>
          <w:sz w:val="4"/>
          <w:szCs w:val="4"/>
        </w:rPr>
        <w:t>will have</w:t>
      </w:r>
      <w:proofErr w:type="gramEnd"/>
      <w:r w:rsidRPr="007101A2">
        <w:rPr>
          <w:sz w:val="4"/>
          <w:szCs w:val="4"/>
        </w:rPr>
        <w:t xml:space="preserve"> significant societal consequences, that is now sufficient ground for courts to require clear congressional authorization for the action. Other contextual aspects of the statutory scheme and its relation to the claimed authority are also relevant. For example, several of the Court's cases have focused on the novelty of the agency's claim of authority.66 This suspicion of novelty is found in other strands of the Roberts Court's constitutional decisions, and it has played a particular role in structural constitutional law cases involving appointments and removal.67 If traditional statutory analysis compares the claimed authority to statutory text and purpose, and the first factor of the MQD compares the claimed authority to its societal consequences, this factor compares the claimed authority to prior claims of authority.68 The MQD thus operates to require a clear statement of congressional authorization when an agency seeks to issue a new type of policy initiative that arguably requires a broader understanding of its delegated authority than the agency has previously adopted. 69 These two elements—the consequences of the MQD's application (the clear statement rule) and the factors that determine its application—raise a variety of serious problems. First and foremost is the question of "majorness."70 What constitutes a major action?7 ' 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questions.72 Second is the question of institutional competence and the judicial role. While the MQD claims to shift authority from agencies to Congress, </w:t>
      </w:r>
      <w:proofErr w:type="gramStart"/>
      <w:r w:rsidRPr="007101A2">
        <w:rPr>
          <w:sz w:val="4"/>
          <w:szCs w:val="4"/>
        </w:rPr>
        <w:t>in reality, it</w:t>
      </w:r>
      <w:proofErr w:type="gramEnd"/>
      <w:r w:rsidRPr="007101A2">
        <w:rPr>
          <w:sz w:val="4"/>
          <w:szCs w:val="4"/>
        </w:rPr>
        <w:t xml:space="preserve"> aggrandizes the power of the courts.73 Under the doctrine, judges do not ask whether Congress thought an issue was major. They decide for themselves whether an agency action has "economic and political significance."74 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politics.75 </w:t>
      </w:r>
      <w:proofErr w:type="spellStart"/>
      <w:r w:rsidRPr="007101A2">
        <w:rPr>
          <w:sz w:val="4"/>
          <w:szCs w:val="4"/>
        </w:rPr>
        <w:t>Dobbs's</w:t>
      </w:r>
      <w:proofErr w:type="spellEnd"/>
      <w:r w:rsidRPr="007101A2">
        <w:rPr>
          <w:sz w:val="4"/>
          <w:szCs w:val="4"/>
        </w:rPr>
        <w:t xml:space="preserve"> skepticism that courts can or should evaluate societal and political consequences sits in a great deal of tension with the MQD cases that direct courts to do just that. Third, the MQD might have a "chilling effect" on agencies that </w:t>
      </w:r>
      <w:proofErr w:type="gramStart"/>
      <w:r w:rsidRPr="007101A2">
        <w:rPr>
          <w:sz w:val="4"/>
          <w:szCs w:val="4"/>
        </w:rPr>
        <w:t>has</w:t>
      </w:r>
      <w:proofErr w:type="gramEnd"/>
      <w:r w:rsidRPr="007101A2">
        <w:rPr>
          <w:sz w:val="4"/>
          <w:szCs w:val="4"/>
        </w:rPr>
        <w:t xml:space="preserve"> high error costs. Given the vagueness of the test, agencies may not promulgate valid regulations for fear of running afoul of the doctrine or simply being tied up in litigation even if courts ultimately uphold the regulation. 76 This concern raises its own separation of powers issues. If a vague and uncertain test chills valid regulation, then both Congress's ability to legislate and the president's duty to take care that the laws are faithfully executed will be negatively impacted. Fourth, and relatedly, by requiring congressional authorization for actions with "economic and political significance," the MQD is likely to operate as a form of what Cass Sunstein and Adrian Vermeule have called "libertarian administrative law."77 In other words, the doctrine is likely to operate asymmetrically, serving libertarian values by preventing or striking down regulations that impose new obligations more than it is used to strike down deregulatory action.78 The reason for this asymmetric effect is the current MQD's inversion of the Chevron rule. Early MQD cases prevented agencies from unwinding regulated sectors by denying the existence of agency-empowering ambiguity in the statute.79 In this way, early MQD cases operated like much of administrative law, including the Chevron doctrine, applying to both regulatory and deregulatory decisions.80 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 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 Finally, the doctrine raises </w:t>
      </w:r>
      <w:proofErr w:type="gramStart"/>
      <w:r w:rsidRPr="007101A2">
        <w:rPr>
          <w:sz w:val="4"/>
          <w:szCs w:val="4"/>
        </w:rPr>
        <w:t>a number of</w:t>
      </w:r>
      <w:proofErr w:type="gramEnd"/>
      <w:r w:rsidRPr="007101A2">
        <w:rPr>
          <w:sz w:val="4"/>
          <w:szCs w:val="4"/>
        </w:rPr>
        <w:t xml:space="preserve"> other problems. 81 Indeed, in a remarkable concurrence in Biden v. Nebraska, Justice Barrett conceded as much. She argued that major questions analysis involves, at bottom, a judge consulting her view of whether a particular interpretation of a delegation is "reasonable."8 2 A judge should reach that judgment by consulting a range of factors ordinarily rejected or at least deemphasized by textualists, including legislative history and </w:t>
      </w:r>
      <w:proofErr w:type="spellStart"/>
      <w:r w:rsidRPr="007101A2">
        <w:rPr>
          <w:sz w:val="4"/>
          <w:szCs w:val="4"/>
        </w:rPr>
        <w:t>postenactment</w:t>
      </w:r>
      <w:proofErr w:type="spellEnd"/>
      <w:r w:rsidRPr="007101A2">
        <w:rPr>
          <w:sz w:val="4"/>
          <w:szCs w:val="4"/>
        </w:rPr>
        <w:t xml:space="preserve"> interpretations by agencies.8 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 But perhaps most damaging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 after all, changes frequently and there is little reason to think that Congress intended future administrations to be limited to early interpretations of the scope of their delegated powers. These problems, as we shall see, raise serious concerns about how the United States will make foreign policy and national security decisions in the future. B. Why Economic Warfare Is a Major Question A wide range of economic tools used to respond to interstate conflict—or, critically, reduce global dependence on supply chains located in countries with whom we might come into conflict—would likely become unavailable or would be substantially curtailed in terms of their usefulness should the MQD be applied to them. These tools typically rest on broad statutory delegations and have economic consequences akin to or bigger than those that have been struck down already. For purposes of comparison, in King v. Burwell, the Court held that the MQD applied to the question of the availability of subsidies for the purchase of healthcare on federal exchanges established in states that declined to establish their own exchanges. 84 In Alabama </w:t>
      </w:r>
      <w:proofErr w:type="spellStart"/>
      <w:r w:rsidRPr="007101A2">
        <w:rPr>
          <w:sz w:val="4"/>
          <w:szCs w:val="4"/>
        </w:rPr>
        <w:t>Ass'n</w:t>
      </w:r>
      <w:proofErr w:type="spellEnd"/>
      <w:r w:rsidRPr="007101A2">
        <w:rPr>
          <w:sz w:val="4"/>
          <w:szCs w:val="4"/>
        </w:rPr>
        <w:t xml:space="preserve"> of Realtors v. HHS, the Court held that the MQD applied to the legality of the Biden administration's COVID-19 eviction moratorium. 85 And in National Federation of Independent Businesses v. Department of Labor, the Court held that the MQD applied to OSHA's COVID-19 "shot-or-test" rule.86 While these cases do virtually nothing to clarify what, in general, counts as a question of economic or political significance sufficient to implicate the MQD,87 they do provide comparisons on which courts can rely in a common-law-like decision0-making process. And by comparison, the agency actions involved in these decisions stop well short of the kind of economy-wide measures that are common in the national security context. In the interest of brevity, this Section will only outline some of the authorities that could be implicated by the MQD.88 The International Emergency Economic Powers Act is perhaps the most obvious. Recall that IEEPA gives the president expansive authority to limit international transactions upon the declaration of an emergency with regard to "any unusual and extraordinary threat, which has its source in whole or substantial part outside the United States, to the national security, foreign policy, or economy of the United States."89 IEEPA serves as the basis for most of the sanctions against Russia, including import prohibitions on Russian oil and gas products and the freezing of Russian central bank assets in the United States. 90 During 2021, the United States imported roughly 672,000 barrels of petroleum products per day.91 The total value of Russian oil and gasoline imports was roughly $13 billion in that year.92 De jure and de facto restrictions on Russian imports, via financial restrictions on doing business with Russian entities, contributed to historic highs in gasoline prices.93 If economy-wide increases in energy prices-including politically and economically salient increases in gas station prices-do not count as having vast "economic and political significance," it is hard to imagine what does. IEEPA was also famously the domestic legal basis invoked by President Carter for freezing Iranian assets following the 1979 Iranian Revolution and for later implementing the Algiers Accords.94 The Algiers Accords extinguished over $20 billion (in 1981 dollars) in domestic legal claims U.S. investors had against Iran for expropriations following the 1979 Iranian Revolution. 95 While not the kind of economy-wide measures at issue in the Russia conflict, such measures were of undoubted political significance and of considerably more dubious statutory provenance. 96 Section 301 of the Trade Act offers another example. That statute authorizes the U.S. trade representative to, inter alia, suspend the benefits a country is owed under U.S. trade agreements or impose duties on imports if the trade representative determines that "an act, policy, or practice of a foreign country is unreasonable or discriminatory and burdens or restricts United States commerce." 97 The Trump administration relied on Section 301 to impose tariffs on most imports from China.98 These tariffs have been linked to domestic price increases in the United States. 99 Moreover, China retaliated with similar measures that had the effect of significantly reducing certain U.S. agricultural exports.1 00 Estimates are that these measures cost the U.S. 250,000 jobs.101 The Congressional Budget Office estimated that in 2020 the tariffs led to a decrease of 0.5% in GDP and increased consumer prices by 0.5%, an estimated $1,277 decrease in average household income.1 02 Those kinds of domestic economic effects would certainly seem to be of deep economic and political significance and not clearly authorized by a statute that is focused on resolving trade disputes. Nor can there be any doubt about the novelty of these measures, which had </w:t>
      </w:r>
      <w:proofErr w:type="gramStart"/>
      <w:r w:rsidRPr="007101A2">
        <w:rPr>
          <w:sz w:val="4"/>
          <w:szCs w:val="4"/>
        </w:rPr>
        <w:t>never before</w:t>
      </w:r>
      <w:proofErr w:type="gramEnd"/>
      <w:r w:rsidRPr="007101A2">
        <w:rPr>
          <w:sz w:val="4"/>
          <w:szCs w:val="4"/>
        </w:rPr>
        <w:t xml:space="preserve"> been invoked to effectively suspend normal trading relations with a major trading partner. Section 232 of the Trade Expansion Act allows the president to take action that, "in the judgment of the President, must be taken to adjust the imports" of products that the secretary of commerce and the president agree present a threat to national security, defined broadly to include a range of domestic economic considerations such as unemployment, government revenue, the skills of domestic workers, and domestic investment.0 3 From the 1950s through the 1970s, presidents used Section 232 and its predecessor statute to reduce oil imports into the United States (and thus raise energy prices) as part of a strategy to encourage domestic production.1 04 More recently, President Trump used Section 232 to impose 25% tariffs on steel imports and 10% tariffs on aluminum imports.105 Those tariffs have increased prices within the United States, hurting U.S. producers of products that use steel as an import, and led to the loss of at least 75,000 jobs in those downstream sectors.1 06 President Trump's imposition of tariffs (and the Biden administration's initial decision to continue those tariffs) is also unprecedented. Section 232 does not explicitly authorize tariffs as a remedy and for many years Section 232 was thought to authorize only quantitative restrictions on imports.1 07 Moreover, in the </w:t>
      </w:r>
      <w:proofErr w:type="spellStart"/>
      <w:r w:rsidRPr="007101A2">
        <w:rPr>
          <w:sz w:val="4"/>
          <w:szCs w:val="4"/>
        </w:rPr>
        <w:t>fiftysix</w:t>
      </w:r>
      <w:proofErr w:type="spellEnd"/>
      <w:r w:rsidRPr="007101A2">
        <w:rPr>
          <w:sz w:val="4"/>
          <w:szCs w:val="4"/>
        </w:rPr>
        <w:t xml:space="preserve"> years between Section 232's passage in 1962 and President Trump's imposition of tariffs, Section 232 had never been used to impose tariffs.108 The trade authorities are significant because they are economy-wide in their effects, are massive in their economic impacts, and have been politically significant to the point of forming key foreign policy priorities for the administrations in question. But other examples abound with economic or political consequences at least as significant as federal subsidies for health insurance purchases on federal exchanges. The Committee on Foreign Investment in the United States (CFIUS) reviews inbound foreign investment for national security implications and has the authority to block these private transactions.1 09 Prior to an expansion of CFIUS's mandate in 2018, presidents had blocked five transactions after CFIUS review, but four of those transactions were blocked between 2012 and 2018.110 The last of these, the proposed acquisition of chip-maker Qualcomm by Singapore-based Broadcom, was valued at $130 billion"'-surely a transaction of economic, if not political, significance. More generally, in 2020, President Trump issued an executive order preventing any person owned, controlled by, or under the jurisdiction or direction of a foreign adversary from operating information and communications technologies in the United States if they are a threat to national security, as determined by the secretary of commerce." 2 The order, issued pursuant to IEEPA and other authorities, also grants the secretary the power to issue regulations to determine what persons, countries, and technologies are covered, and to develop criteria and mitigation measures to address possible dangers." 3 In other words, it authorizes the secretary, without specific congressional authorization, to craft an entire legal regime for excluding foreign countries' tech companies. In separate executive orders also based on IEEPA, Trump ordered the banning of TikTok and WeChat." 4 Given that more than a hundred million Americans use TikTok each month,"" it is hard to see how a ban on the app pursuant to this executive order does not reach the MQD's threshold required for significance. Likewise, setting up a regulatory system for the secretary of commerce to potentially ban dozens of companies from operating in the United States is considerably more novel than the EPA's proposed method of regulating greenhouse gas emissions at issue in West Virginia. While restrictions on foreign ownership have been historically common in other sectors, they have been statutorily authorized.116 The government's broad actions extend to other sectors of the economy as well. In the wake of a series of shortages of critical products-including semiconductors, critical minerals, high-tech batteries (in which those critical minerals are used) necessary to store electricity in products like electric vehicles, and medical supplies during the COVID-19 crisis-the Biden administration has taken a number of actions aimed at addressing supply chain resilience." 7 These actions aim to restructure supply chains for critical products in an effort to reduce blockages by boosting domestic production (and potentially production in allied countries).11 8 In so doing, these programs also aim to reduce U.S. dependence on potentially unreliable trading partners, such as China and Russia, where, for instance, many of these critical minerals are located. As such, they represent a major effort at domestic industrial policy in a bid to address some of the risks created by interdependent but concentrated global supply chains.119 But these industrial policy efforts rest on a range of statutory authorities not clearly drafted with such policies in mind and are thus subject to potential application of the MQD. For example, the Biden administration has relied on the Defense Production Act to expedite the production of critical medicines.12 The general grant of authority in the DPA provides that The President is hereby authorized (1) to require that performance under contracts or orders (other than contracts of employment) which he deems necessary or appropriate to promote the national defense shall take priority over performance under any other contract or order, and, for the purpose of assuring such priority, to require acceptance and performance of such contracts or orders in preference to other contracts or orders by any person he finds to be capable of their performance, and (2) to allocate materials, services, and facilities in such manner, upon such conditions, and to such extent as he shall deem necessary or appropriate to promote the national defense.121 Nothing in the statute speaks specifically to medicines. Indeed, like Section 232, the statute speaks in open-textured terms but the specific examples it gives seem to focus on needs related to defense production.12 2 Other domestic production programs depend on more specific authority, such as the Advanced Technology Vehicles Manufacturing Loan Program, which has $15.1 billion of loan authorities. 2 3 These examples highlight some of the most important economic initiatives for the two most recent presidential administrations. </w:t>
      </w:r>
      <w:proofErr w:type="gramStart"/>
      <w:r w:rsidRPr="007101A2">
        <w:rPr>
          <w:sz w:val="4"/>
          <w:szCs w:val="4"/>
        </w:rPr>
        <w:t>In particular, President Trump's</w:t>
      </w:r>
      <w:proofErr w:type="gramEnd"/>
      <w:r w:rsidRPr="007101A2">
        <w:rPr>
          <w:sz w:val="4"/>
          <w:szCs w:val="4"/>
        </w:rPr>
        <w:t xml:space="preserve"> administration made his tariffs on Chinese imports, his review of Chinese investments, and his tariffs on steel and aluminum a central-if not the central-component of his economic policy, both foreign and domestic. 2 4 President Biden's efforts to tackle supply chain resilience in the face of the COVID-19 pandemic and Russia's invasion of Ukraine and the global trade disruptions they have caused have likewise been central to his administration's policy objectives.2 5 Both sets of policies have had massive, economy-wide effects, are novel applications of the underlying statutes (or are at least arguably so), and lack clear textual authorization. In short, it is easy to imagine that </w:t>
      </w:r>
      <w:proofErr w:type="gramStart"/>
      <w:r w:rsidRPr="007101A2">
        <w:rPr>
          <w:sz w:val="4"/>
          <w:szCs w:val="4"/>
        </w:rPr>
        <w:t>both of the last</w:t>
      </w:r>
      <w:proofErr w:type="gramEnd"/>
      <w:r w:rsidRPr="007101A2">
        <w:rPr>
          <w:sz w:val="4"/>
          <w:szCs w:val="4"/>
        </w:rPr>
        <w:t xml:space="preserve"> two administrations, to say nothing of future administrations, would have been or could </w:t>
      </w:r>
      <w:proofErr w:type="gramStart"/>
      <w:r w:rsidRPr="007101A2">
        <w:rPr>
          <w:sz w:val="4"/>
          <w:szCs w:val="4"/>
        </w:rPr>
        <w:t>be</w:t>
      </w:r>
      <w:proofErr w:type="gramEnd"/>
      <w:r w:rsidRPr="007101A2">
        <w:rPr>
          <w:sz w:val="4"/>
          <w:szCs w:val="4"/>
        </w:rPr>
        <w:t xml:space="preserve"> crippled in their efforts to address economic conflicts and difficulties, especially ones that have both foreign and domestic components, if the MQD applies. And as we explain below, there is every reason to think that it would.</w:t>
      </w:r>
    </w:p>
    <w:p w14:paraId="566AA55B" w14:textId="77777777" w:rsidR="007C0313" w:rsidRPr="00223601" w:rsidRDefault="007C0313" w:rsidP="007C0313">
      <w:r>
        <w:t>&lt;&lt;PARAGRAPH INTEGRITY RESUMES&gt;&gt;</w:t>
      </w:r>
    </w:p>
    <w:p w14:paraId="545680B4" w14:textId="77777777" w:rsidR="007C0313" w:rsidRPr="00223601" w:rsidRDefault="007C0313" w:rsidP="007C0313">
      <w:pPr>
        <w:rPr>
          <w:sz w:val="16"/>
        </w:rPr>
      </w:pPr>
      <w:r w:rsidRPr="00223601">
        <w:rPr>
          <w:sz w:val="16"/>
        </w:rPr>
        <w:t>III. THE NATIONAL SECURITY CONSEQUENCES OF THE MAJOR QUESTIONS DOCTRINE</w:t>
      </w:r>
    </w:p>
    <w:p w14:paraId="159461C5" w14:textId="77777777" w:rsidR="007C0313" w:rsidRPr="00223601" w:rsidRDefault="007C0313" w:rsidP="007C0313">
      <w:pPr>
        <w:rPr>
          <w:sz w:val="16"/>
        </w:rPr>
      </w:pPr>
      <w:r w:rsidRPr="009976B1">
        <w:rPr>
          <w:rStyle w:val="StyleUnderline"/>
        </w:rPr>
        <w:t xml:space="preserve">The application of the </w:t>
      </w:r>
      <w:r w:rsidRPr="009976B1">
        <w:rPr>
          <w:rStyle w:val="Emphasis"/>
        </w:rPr>
        <w:t>m</w:t>
      </w:r>
      <w:r w:rsidRPr="00223601">
        <w:rPr>
          <w:sz w:val="16"/>
        </w:rPr>
        <w:t xml:space="preserve">ajor </w:t>
      </w:r>
      <w:r w:rsidRPr="009976B1">
        <w:rPr>
          <w:rStyle w:val="Emphasis"/>
        </w:rPr>
        <w:t>q</w:t>
      </w:r>
      <w:r w:rsidRPr="00223601">
        <w:rPr>
          <w:sz w:val="16"/>
        </w:rPr>
        <w:t xml:space="preserve">uestions </w:t>
      </w:r>
      <w:r w:rsidRPr="009976B1">
        <w:rPr>
          <w:rStyle w:val="Emphasis"/>
        </w:rPr>
        <w:t>d</w:t>
      </w:r>
      <w:r w:rsidRPr="00223601">
        <w:rPr>
          <w:sz w:val="16"/>
        </w:rPr>
        <w:t xml:space="preserve">octrine </w:t>
      </w:r>
      <w:r w:rsidRPr="00223601">
        <w:rPr>
          <w:rStyle w:val="StyleUnderline"/>
        </w:rPr>
        <w:t xml:space="preserve">to </w:t>
      </w:r>
      <w:r w:rsidRPr="00223601">
        <w:rPr>
          <w:rStyle w:val="Emphasis"/>
        </w:rPr>
        <w:t>national security</w:t>
      </w:r>
      <w:r w:rsidRPr="00223601">
        <w:rPr>
          <w:rStyle w:val="StyleUnderline"/>
        </w:rPr>
        <w:t xml:space="preserve"> questions involving economic affairs creates </w:t>
      </w:r>
      <w:r w:rsidRPr="00223601">
        <w:rPr>
          <w:rStyle w:val="Emphasis"/>
        </w:rPr>
        <w:t>significant risks</w:t>
      </w:r>
      <w:r w:rsidRPr="00223601">
        <w:rPr>
          <w:sz w:val="16"/>
        </w:rPr>
        <w:t>. In this Part, we highlight those risks and explain why the traditional tools of foreign affairs exceptionalism cannot prevent the MQD's application to foreign economic affairs.</w:t>
      </w:r>
    </w:p>
    <w:p w14:paraId="78777703" w14:textId="77777777" w:rsidR="007C0313" w:rsidRPr="00223601" w:rsidRDefault="007C0313" w:rsidP="007C0313">
      <w:pPr>
        <w:rPr>
          <w:sz w:val="16"/>
        </w:rPr>
      </w:pPr>
      <w:r w:rsidRPr="00223601">
        <w:rPr>
          <w:sz w:val="16"/>
        </w:rPr>
        <w:t>A. How Major Questions Hamstrings the Executive's Conduct of Foreign Affairs</w:t>
      </w:r>
    </w:p>
    <w:p w14:paraId="1A1DB3FD" w14:textId="77777777" w:rsidR="007C0313" w:rsidRPr="00645F47" w:rsidRDefault="007C0313" w:rsidP="007C0313">
      <w:pPr>
        <w:rPr>
          <w:sz w:val="16"/>
        </w:rPr>
      </w:pPr>
      <w:r w:rsidRPr="00FF33AA">
        <w:rPr>
          <w:rStyle w:val="StyleUnderline"/>
        </w:rPr>
        <w:t xml:space="preserve">The </w:t>
      </w:r>
      <w:r w:rsidRPr="007C0313">
        <w:rPr>
          <w:rStyle w:val="StyleUnderline"/>
          <w:highlight w:val="cyan"/>
        </w:rPr>
        <w:t>MQD</w:t>
      </w:r>
      <w:r w:rsidRPr="00FF33AA">
        <w:rPr>
          <w:rStyle w:val="StyleUnderline"/>
        </w:rPr>
        <w:t xml:space="preserve"> risks </w:t>
      </w:r>
      <w:r w:rsidRPr="007C0313">
        <w:rPr>
          <w:rStyle w:val="Emphasis"/>
          <w:highlight w:val="cyan"/>
        </w:rPr>
        <w:t>hamstring</w:t>
      </w:r>
      <w:r w:rsidRPr="00FF33AA">
        <w:rPr>
          <w:rStyle w:val="StyleUnderline"/>
        </w:rPr>
        <w:t>ing</w:t>
      </w:r>
      <w:r w:rsidRPr="00CF6B3F">
        <w:rPr>
          <w:rStyle w:val="StyleUnderline"/>
        </w:rPr>
        <w:t xml:space="preserve"> the executive branch's </w:t>
      </w:r>
      <w:r w:rsidRPr="00CF6B3F">
        <w:rPr>
          <w:rStyle w:val="Emphasis"/>
        </w:rPr>
        <w:t>power</w:t>
      </w:r>
      <w:r w:rsidRPr="00CF6B3F">
        <w:rPr>
          <w:rStyle w:val="StyleUnderline"/>
        </w:rPr>
        <w:t xml:space="preserve"> to respond to threats to </w:t>
      </w:r>
      <w:r w:rsidRPr="00FF33AA">
        <w:rPr>
          <w:rStyle w:val="StyleUnderline"/>
        </w:rPr>
        <w:t xml:space="preserve">national </w:t>
      </w:r>
      <w:r w:rsidRPr="007C0313">
        <w:rPr>
          <w:rStyle w:val="StyleUnderline"/>
          <w:highlight w:val="cyan"/>
        </w:rPr>
        <w:t>security</w:t>
      </w:r>
      <w:r w:rsidRPr="00645F47">
        <w:rPr>
          <w:sz w:val="16"/>
        </w:rPr>
        <w:t xml:space="preserve">. As we have explained above, unless Congress is sufficiently clear in its delegation of authority to the executive, </w:t>
      </w:r>
      <w:r w:rsidRPr="00CF6B3F">
        <w:rPr>
          <w:rStyle w:val="StyleUnderline"/>
        </w:rPr>
        <w:t xml:space="preserve">the </w:t>
      </w:r>
      <w:r w:rsidRPr="00483F09">
        <w:rPr>
          <w:rStyle w:val="Emphasis"/>
        </w:rPr>
        <w:t>courts</w:t>
      </w:r>
      <w:r w:rsidRPr="00CF6B3F">
        <w:rPr>
          <w:rStyle w:val="StyleUnderline"/>
        </w:rPr>
        <w:t xml:space="preserve"> may find that the executive branch </w:t>
      </w:r>
      <w:r w:rsidRPr="00CF6B3F">
        <w:rPr>
          <w:rStyle w:val="Emphasis"/>
        </w:rPr>
        <w:t>lacks the power</w:t>
      </w:r>
      <w:r w:rsidRPr="00CF6B3F">
        <w:rPr>
          <w:rStyle w:val="StyleUnderline"/>
        </w:rPr>
        <w:t xml:space="preserve"> to respond to crises abroad with </w:t>
      </w:r>
      <w:r w:rsidRPr="00CF6B3F">
        <w:rPr>
          <w:rStyle w:val="Emphasis"/>
        </w:rPr>
        <w:t>economic tools</w:t>
      </w:r>
      <w:r w:rsidRPr="00645F47">
        <w:rPr>
          <w:sz w:val="16"/>
        </w:rPr>
        <w:t xml:space="preserve">. The loss of those tools, in turn, may affect U.S. government policies </w:t>
      </w:r>
      <w:r w:rsidRPr="00483F09">
        <w:rPr>
          <w:rStyle w:val="StyleUnderline"/>
        </w:rPr>
        <w:t xml:space="preserve">across a wide range of </w:t>
      </w:r>
      <w:r w:rsidRPr="00483F09">
        <w:rPr>
          <w:rStyle w:val="Emphasis"/>
        </w:rPr>
        <w:t>critical areas</w:t>
      </w:r>
      <w:r w:rsidRPr="00645F47">
        <w:rPr>
          <w:sz w:val="16"/>
        </w:rPr>
        <w:t xml:space="preserve">. Many of the effects of this loss are obvious and need not be enumerated in depth. </w:t>
      </w:r>
      <w:r w:rsidRPr="007C0313">
        <w:rPr>
          <w:rStyle w:val="StyleUnderline"/>
          <w:highlight w:val="cyan"/>
        </w:rPr>
        <w:t>If</w:t>
      </w:r>
      <w:r w:rsidRPr="00645F47">
        <w:rPr>
          <w:sz w:val="16"/>
        </w:rPr>
        <w:t xml:space="preserve"> the aim of economic </w:t>
      </w:r>
      <w:r w:rsidRPr="007C0313">
        <w:rPr>
          <w:rStyle w:val="StyleUnderline"/>
          <w:highlight w:val="cyan"/>
        </w:rPr>
        <w:t>sanctions</w:t>
      </w:r>
      <w:r w:rsidRPr="00645F47">
        <w:rPr>
          <w:sz w:val="16"/>
        </w:rPr>
        <w:t xml:space="preserve"> is to </w:t>
      </w:r>
      <w:r w:rsidRPr="007C0313">
        <w:rPr>
          <w:rStyle w:val="Emphasis"/>
          <w:highlight w:val="cyan"/>
        </w:rPr>
        <w:t>dry up</w:t>
      </w:r>
      <w:r w:rsidRPr="00F8120F">
        <w:rPr>
          <w:rStyle w:val="Emphasis"/>
        </w:rPr>
        <w:t xml:space="preserve"> funding</w:t>
      </w:r>
      <w:r w:rsidRPr="00F8120F">
        <w:rPr>
          <w:rStyle w:val="StyleUnderline"/>
        </w:rPr>
        <w:t xml:space="preserve"> for </w:t>
      </w:r>
      <w:r w:rsidRPr="007C0313">
        <w:rPr>
          <w:rStyle w:val="StyleUnderline"/>
          <w:highlight w:val="cyan"/>
        </w:rPr>
        <w:t>terror</w:t>
      </w:r>
      <w:r w:rsidRPr="007061B8">
        <w:rPr>
          <w:rStyle w:val="StyleUnderline"/>
        </w:rPr>
        <w:t xml:space="preserve">ism </w:t>
      </w:r>
      <w:r w:rsidRPr="007C0313">
        <w:rPr>
          <w:rStyle w:val="StyleUnderline"/>
          <w:highlight w:val="cyan"/>
        </w:rPr>
        <w:t>or</w:t>
      </w:r>
      <w:r w:rsidRPr="00645F47">
        <w:rPr>
          <w:sz w:val="16"/>
        </w:rPr>
        <w:t xml:space="preserve"> investment in </w:t>
      </w:r>
      <w:r w:rsidRPr="007C0313">
        <w:rPr>
          <w:rStyle w:val="StyleUnderline"/>
          <w:highlight w:val="cyan"/>
        </w:rPr>
        <w:t xml:space="preserve">a rogue </w:t>
      </w:r>
      <w:r w:rsidRPr="007C0313">
        <w:rPr>
          <w:rStyle w:val="Emphasis"/>
          <w:highlight w:val="cyan"/>
        </w:rPr>
        <w:t>nuc</w:t>
      </w:r>
      <w:r w:rsidRPr="007061B8">
        <w:rPr>
          <w:rStyle w:val="StyleUnderline"/>
        </w:rPr>
        <w:t xml:space="preserve">lear </w:t>
      </w:r>
      <w:r w:rsidRPr="007061B8">
        <w:rPr>
          <w:rStyle w:val="Emphasis"/>
        </w:rPr>
        <w:t>program</w:t>
      </w:r>
      <w:r w:rsidRPr="00645F47">
        <w:rPr>
          <w:sz w:val="16"/>
        </w:rPr>
        <w:t xml:space="preserve">, for instance, </w:t>
      </w:r>
      <w:r w:rsidRPr="007C0313">
        <w:rPr>
          <w:rStyle w:val="StyleUnderline"/>
          <w:highlight w:val="cyan"/>
        </w:rPr>
        <w:t>preventing</w:t>
      </w:r>
      <w:r w:rsidRPr="00FF33AA">
        <w:rPr>
          <w:rStyle w:val="StyleUnderline"/>
        </w:rPr>
        <w:t xml:space="preserve"> the use of </w:t>
      </w:r>
      <w:r w:rsidRPr="007C0313">
        <w:rPr>
          <w:rStyle w:val="StyleUnderline"/>
          <w:highlight w:val="cyan"/>
        </w:rPr>
        <w:t>those tools</w:t>
      </w:r>
      <w:r w:rsidRPr="007061B8">
        <w:rPr>
          <w:rStyle w:val="StyleUnderline"/>
        </w:rPr>
        <w:t xml:space="preserve"> will </w:t>
      </w:r>
      <w:r w:rsidRPr="007C0313">
        <w:rPr>
          <w:rStyle w:val="Emphasis"/>
          <w:highlight w:val="cyan"/>
        </w:rPr>
        <w:t>allow funding</w:t>
      </w:r>
      <w:r w:rsidRPr="00645F47">
        <w:rPr>
          <w:sz w:val="16"/>
        </w:rPr>
        <w:t xml:space="preserve"> of those activities </w:t>
      </w:r>
      <w:r w:rsidRPr="007C0313">
        <w:rPr>
          <w:rStyle w:val="StyleUnderline"/>
          <w:highlight w:val="cyan"/>
        </w:rPr>
        <w:t>to continue</w:t>
      </w:r>
      <w:r w:rsidRPr="00645F47">
        <w:rPr>
          <w:sz w:val="16"/>
        </w:rPr>
        <w:t xml:space="preserve">. If the United States' leverage in foreign policy negotiations is reduced by its dependence on foreign trading partners like China or Russia for critical materials, medicines, or fuels, and economic tools are unavailable to reduce that dependence, then </w:t>
      </w:r>
      <w:r w:rsidRPr="009562D4">
        <w:rPr>
          <w:rStyle w:val="StyleUnderline"/>
        </w:rPr>
        <w:t xml:space="preserve">the </w:t>
      </w:r>
      <w:r w:rsidRPr="009562D4">
        <w:rPr>
          <w:rStyle w:val="Emphasis"/>
        </w:rPr>
        <w:t>U</w:t>
      </w:r>
      <w:r w:rsidRPr="00645F47">
        <w:rPr>
          <w:sz w:val="16"/>
        </w:rPr>
        <w:t xml:space="preserve">nited </w:t>
      </w:r>
      <w:r w:rsidRPr="009562D4">
        <w:rPr>
          <w:rStyle w:val="Emphasis"/>
        </w:rPr>
        <w:t>S</w:t>
      </w:r>
      <w:r w:rsidRPr="00645F47">
        <w:rPr>
          <w:sz w:val="16"/>
        </w:rPr>
        <w:t xml:space="preserve">tates </w:t>
      </w:r>
      <w:r w:rsidRPr="009562D4">
        <w:rPr>
          <w:rStyle w:val="StyleUnderline"/>
        </w:rPr>
        <w:t xml:space="preserve">will enter foreign policy </w:t>
      </w:r>
      <w:r w:rsidRPr="009562D4">
        <w:rPr>
          <w:rStyle w:val="Emphasis"/>
        </w:rPr>
        <w:t>crises</w:t>
      </w:r>
      <w:r w:rsidRPr="009562D4">
        <w:rPr>
          <w:rStyle w:val="StyleUnderline"/>
        </w:rPr>
        <w:t xml:space="preserve"> at a </w:t>
      </w:r>
      <w:r w:rsidRPr="009562D4">
        <w:rPr>
          <w:rStyle w:val="Emphasis"/>
        </w:rPr>
        <w:t>disadvantage</w:t>
      </w:r>
      <w:r w:rsidRPr="00645F47">
        <w:rPr>
          <w:sz w:val="16"/>
        </w:rPr>
        <w:t>. Imagine, for example, if the United States had not been able to negotiate the Algiers Accords, which freed the U.S. hostages in Iran, because it lacked the power to block Iranian assets and trade those assets and U.S. claims against them for the freedom of the hostages.12</w:t>
      </w:r>
    </w:p>
    <w:p w14:paraId="008EBB2B" w14:textId="77777777" w:rsidR="007C0313" w:rsidRPr="00727C5E" w:rsidRDefault="007C0313" w:rsidP="007C0313">
      <w:pPr>
        <w:rPr>
          <w:sz w:val="16"/>
        </w:rPr>
      </w:pPr>
      <w:r w:rsidRPr="00727C5E">
        <w:rPr>
          <w:sz w:val="16"/>
        </w:rPr>
        <w:t xml:space="preserve">The loss of economic tools to address foreign policy issues also creates </w:t>
      </w:r>
      <w:proofErr w:type="gramStart"/>
      <w:r w:rsidRPr="00727C5E">
        <w:rPr>
          <w:sz w:val="16"/>
        </w:rPr>
        <w:t>a number of</w:t>
      </w:r>
      <w:proofErr w:type="gramEnd"/>
      <w:r w:rsidRPr="00727C5E">
        <w:rPr>
          <w:sz w:val="16"/>
        </w:rPr>
        <w:t xml:space="preserve"> risks that are less obvious. Most alarmingly, the </w:t>
      </w:r>
      <w:r w:rsidRPr="007C0313">
        <w:rPr>
          <w:rStyle w:val="Emphasis"/>
          <w:highlight w:val="cyan"/>
        </w:rPr>
        <w:t>MQD</w:t>
      </w:r>
      <w:r w:rsidRPr="00727C5E">
        <w:rPr>
          <w:sz w:val="16"/>
        </w:rPr>
        <w:t xml:space="preserve">'s application to economic policies used in foreign conflicts </w:t>
      </w:r>
      <w:r w:rsidRPr="00727C5E">
        <w:rPr>
          <w:rStyle w:val="StyleUnderline"/>
        </w:rPr>
        <w:t>may</w:t>
      </w:r>
      <w:r w:rsidRPr="00727C5E">
        <w:rPr>
          <w:sz w:val="16"/>
        </w:rPr>
        <w:t xml:space="preserve">, in some situations, </w:t>
      </w:r>
      <w:r w:rsidRPr="007C0313">
        <w:rPr>
          <w:rStyle w:val="StyleUnderline"/>
          <w:highlight w:val="cyan"/>
        </w:rPr>
        <w:t>increase</w:t>
      </w:r>
      <w:r w:rsidRPr="00FF33AA">
        <w:rPr>
          <w:rStyle w:val="StyleUnderline"/>
        </w:rPr>
        <w:t xml:space="preserve"> the </w:t>
      </w:r>
      <w:r w:rsidRPr="007C0313">
        <w:rPr>
          <w:rStyle w:val="Emphasis"/>
          <w:highlight w:val="cyan"/>
        </w:rPr>
        <w:t>likelihood</w:t>
      </w:r>
      <w:r w:rsidRPr="00FF33AA">
        <w:rPr>
          <w:rStyle w:val="StyleUnderline"/>
        </w:rPr>
        <w:t xml:space="preserve"> that </w:t>
      </w:r>
      <w:r w:rsidRPr="007C0313">
        <w:rPr>
          <w:rStyle w:val="StyleUnderline"/>
          <w:highlight w:val="cyan"/>
        </w:rPr>
        <w:t>traditional</w:t>
      </w:r>
      <w:r w:rsidRPr="00645F47">
        <w:rPr>
          <w:rStyle w:val="StyleUnderline"/>
        </w:rPr>
        <w:t xml:space="preserve"> military </w:t>
      </w:r>
      <w:r w:rsidRPr="007C0313">
        <w:rPr>
          <w:rStyle w:val="StyleUnderline"/>
          <w:highlight w:val="cyan"/>
        </w:rPr>
        <w:t>assets will be used</w:t>
      </w:r>
      <w:r w:rsidRPr="00727C5E">
        <w:rPr>
          <w:sz w:val="16"/>
        </w:rPr>
        <w:t xml:space="preserve">, or will be used for longer, </w:t>
      </w:r>
      <w:r w:rsidRPr="007061B8">
        <w:rPr>
          <w:rStyle w:val="StyleUnderline"/>
        </w:rPr>
        <w:t xml:space="preserve">in </w:t>
      </w:r>
      <w:r w:rsidRPr="007061B8">
        <w:rPr>
          <w:rStyle w:val="Emphasis"/>
        </w:rPr>
        <w:t>direct confrontations</w:t>
      </w:r>
      <w:r w:rsidRPr="00645F47">
        <w:rPr>
          <w:rStyle w:val="StyleUnderline"/>
        </w:rPr>
        <w:t xml:space="preserve"> with foreign powers</w:t>
      </w:r>
      <w:r w:rsidRPr="00727C5E">
        <w:rPr>
          <w:sz w:val="16"/>
        </w:rPr>
        <w:t xml:space="preserve">. We are not, to be clear, claiming that presidents are more likely to commit U.S. troops to hostilities if economic tools are unavailable. The disincentives to becoming entangled in prolonged military conflicts should dissuade presidents from using such force unless necessary to achieve important foreign policy objectives. But </w:t>
      </w:r>
      <w:r w:rsidRPr="00FF33AA">
        <w:rPr>
          <w:rStyle w:val="StyleUnderline"/>
        </w:rPr>
        <w:t xml:space="preserve">the loss of economic </w:t>
      </w:r>
      <w:r w:rsidRPr="00FF33AA">
        <w:rPr>
          <w:rStyle w:val="Emphasis"/>
        </w:rPr>
        <w:t>sanctions</w:t>
      </w:r>
      <w:r w:rsidRPr="00FF33AA">
        <w:rPr>
          <w:rStyle w:val="StyleUnderline"/>
        </w:rPr>
        <w:t xml:space="preserve"> may </w:t>
      </w:r>
      <w:r w:rsidRPr="00FF33AA">
        <w:rPr>
          <w:rStyle w:val="Emphasis"/>
        </w:rPr>
        <w:t>prolong conflicts</w:t>
      </w:r>
      <w:r w:rsidRPr="00727C5E">
        <w:rPr>
          <w:sz w:val="16"/>
        </w:rPr>
        <w:t xml:space="preserve"> that are already under way </w:t>
      </w:r>
      <w:r w:rsidRPr="007C0313">
        <w:rPr>
          <w:rStyle w:val="StyleUnderline"/>
          <w:highlight w:val="cyan"/>
        </w:rPr>
        <w:t>by denying</w:t>
      </w:r>
      <w:r w:rsidRPr="00A6667C">
        <w:rPr>
          <w:rStyle w:val="StyleUnderline"/>
        </w:rPr>
        <w:t xml:space="preserve"> the </w:t>
      </w:r>
      <w:r w:rsidRPr="00A6667C">
        <w:rPr>
          <w:rStyle w:val="Emphasis"/>
        </w:rPr>
        <w:t>U</w:t>
      </w:r>
      <w:r w:rsidRPr="00727C5E">
        <w:rPr>
          <w:sz w:val="16"/>
        </w:rPr>
        <w:t xml:space="preserve">nited </w:t>
      </w:r>
      <w:r w:rsidRPr="00A6667C">
        <w:rPr>
          <w:rStyle w:val="Emphasis"/>
        </w:rPr>
        <w:t>S</w:t>
      </w:r>
      <w:r w:rsidRPr="00727C5E">
        <w:rPr>
          <w:sz w:val="16"/>
        </w:rPr>
        <w:t xml:space="preserve">tates </w:t>
      </w:r>
      <w:r w:rsidRPr="007C0313">
        <w:rPr>
          <w:rStyle w:val="StyleUnderline"/>
          <w:highlight w:val="cyan"/>
        </w:rPr>
        <w:t>a tool to cut</w:t>
      </w:r>
      <w:r w:rsidRPr="00A6667C">
        <w:rPr>
          <w:rStyle w:val="StyleUnderline"/>
        </w:rPr>
        <w:t xml:space="preserve"> off </w:t>
      </w:r>
      <w:r w:rsidRPr="007C0313">
        <w:rPr>
          <w:rStyle w:val="Emphasis"/>
          <w:highlight w:val="cyan"/>
        </w:rPr>
        <w:t>funding</w:t>
      </w:r>
      <w:r w:rsidRPr="00727C5E">
        <w:rPr>
          <w:sz w:val="16"/>
        </w:rPr>
        <w:t xml:space="preserve"> for an adversary's war efforts or pushing presidents to engage in other military operations short of committing troops. For example, drone strikes or limited air strikes are low-risk to U.S. personnel, but they can cause significant harm in the target countries and can be as disruptive to diplomatic relations as more significant shows of force.12 7 Economic tools have the same advantages—low risk to U.S. personnel while minimizing the direct loss of life and potential to spawn retaliatory use of force against U.S. or U.S.-aligned targets. </w:t>
      </w:r>
      <w:r w:rsidRPr="00EE6371">
        <w:rPr>
          <w:rStyle w:val="StyleUnderline"/>
        </w:rPr>
        <w:t xml:space="preserve">Limiting </w:t>
      </w:r>
      <w:r w:rsidRPr="0069440C">
        <w:rPr>
          <w:rStyle w:val="Emphasis"/>
        </w:rPr>
        <w:t>presidents' freedom</w:t>
      </w:r>
      <w:r w:rsidRPr="00EE6371">
        <w:rPr>
          <w:rStyle w:val="StyleUnderline"/>
        </w:rPr>
        <w:t xml:space="preserve"> to use economic tools</w:t>
      </w:r>
      <w:r w:rsidRPr="00727C5E">
        <w:rPr>
          <w:sz w:val="16"/>
        </w:rPr>
        <w:t xml:space="preserve"> to sanction an enemy </w:t>
      </w:r>
      <w:r w:rsidRPr="00727C5E">
        <w:rPr>
          <w:rStyle w:val="StyleUnderline"/>
        </w:rPr>
        <w:t>may ma</w:t>
      </w:r>
      <w:r w:rsidRPr="0069440C">
        <w:rPr>
          <w:rStyle w:val="StyleUnderline"/>
        </w:rPr>
        <w:t>ke</w:t>
      </w:r>
      <w:r w:rsidRPr="00727C5E">
        <w:rPr>
          <w:sz w:val="16"/>
        </w:rPr>
        <w:t xml:space="preserve"> the use of these kinds of targeted uses of force—with </w:t>
      </w:r>
      <w:r w:rsidRPr="0069440C">
        <w:rPr>
          <w:rStyle w:val="StyleUnderline"/>
        </w:rPr>
        <w:t>the</w:t>
      </w:r>
      <w:r w:rsidRPr="00727C5E">
        <w:rPr>
          <w:sz w:val="16"/>
        </w:rPr>
        <w:t xml:space="preserve">ir higher </w:t>
      </w:r>
      <w:r w:rsidRPr="0069440C">
        <w:rPr>
          <w:rStyle w:val="StyleUnderline"/>
        </w:rPr>
        <w:t xml:space="preserve">risk of </w:t>
      </w:r>
      <w:r w:rsidRPr="0069440C">
        <w:rPr>
          <w:rStyle w:val="Emphasis"/>
        </w:rPr>
        <w:t>collateral consequences</w:t>
      </w:r>
      <w:r w:rsidRPr="0069440C">
        <w:rPr>
          <w:rStyle w:val="StyleUnderline"/>
        </w:rPr>
        <w:t xml:space="preserve"> to U.S. interests</w:t>
      </w:r>
      <w:r w:rsidRPr="00727C5E">
        <w:rPr>
          <w:sz w:val="16"/>
        </w:rPr>
        <w:t>—</w:t>
      </w:r>
      <w:r w:rsidRPr="0069440C">
        <w:rPr>
          <w:rStyle w:val="Emphasis"/>
        </w:rPr>
        <w:t>more likely</w:t>
      </w:r>
      <w:r w:rsidRPr="00727C5E">
        <w:rPr>
          <w:sz w:val="16"/>
        </w:rPr>
        <w:t>.</w:t>
      </w:r>
    </w:p>
    <w:p w14:paraId="7EAF1451" w14:textId="77777777" w:rsidR="007C0313" w:rsidRPr="00D06563" w:rsidRDefault="007C0313" w:rsidP="007C0313">
      <w:pPr>
        <w:rPr>
          <w:rStyle w:val="StyleUnderline"/>
        </w:rPr>
      </w:pPr>
      <w:r w:rsidRPr="00D06563">
        <w:rPr>
          <w:sz w:val="16"/>
        </w:rPr>
        <w:t xml:space="preserve">In addition, </w:t>
      </w:r>
      <w:r w:rsidRPr="007C7A45">
        <w:rPr>
          <w:rStyle w:val="StyleUnderline"/>
        </w:rPr>
        <w:t xml:space="preserve">presidents often shape </w:t>
      </w:r>
      <w:r w:rsidRPr="007C7A45">
        <w:rPr>
          <w:rStyle w:val="Emphasis"/>
        </w:rPr>
        <w:t>foreign policy</w:t>
      </w:r>
      <w:r w:rsidRPr="007C7A45">
        <w:rPr>
          <w:rStyle w:val="StyleUnderline"/>
        </w:rPr>
        <w:t xml:space="preserve"> by</w:t>
      </w:r>
      <w:r w:rsidRPr="00D06563">
        <w:rPr>
          <w:sz w:val="16"/>
        </w:rPr>
        <w:t xml:space="preserve"> simply </w:t>
      </w:r>
      <w:r w:rsidRPr="007C7A45">
        <w:rPr>
          <w:rStyle w:val="Emphasis"/>
        </w:rPr>
        <w:t>threatening</w:t>
      </w:r>
      <w:r w:rsidRPr="007C7A45">
        <w:rPr>
          <w:rStyle w:val="StyleUnderline"/>
        </w:rPr>
        <w:t xml:space="preserve"> to use force</w:t>
      </w:r>
      <w:r w:rsidRPr="00D06563">
        <w:rPr>
          <w:sz w:val="16"/>
        </w:rPr>
        <w:t xml:space="preserve">.128 If a foreign government takes an action that would trigger the threat, </w:t>
      </w:r>
      <w:r w:rsidRPr="00FF33AA">
        <w:rPr>
          <w:rStyle w:val="StyleUnderline"/>
        </w:rPr>
        <w:t xml:space="preserve">a </w:t>
      </w:r>
      <w:r w:rsidRPr="007C0313">
        <w:rPr>
          <w:rStyle w:val="StyleUnderline"/>
          <w:highlight w:val="cyan"/>
        </w:rPr>
        <w:t>president</w:t>
      </w:r>
      <w:r w:rsidRPr="00D06563">
        <w:rPr>
          <w:rStyle w:val="StyleUnderline"/>
        </w:rPr>
        <w:t xml:space="preserve"> who was </w:t>
      </w:r>
      <w:r w:rsidRPr="00FF33AA">
        <w:rPr>
          <w:rStyle w:val="Emphasis"/>
        </w:rPr>
        <w:t>bluffing</w:t>
      </w:r>
      <w:r w:rsidRPr="00D06563">
        <w:rPr>
          <w:rStyle w:val="StyleUnderline"/>
        </w:rPr>
        <w:t xml:space="preserve"> might </w:t>
      </w:r>
      <w:r w:rsidRPr="007C0313">
        <w:rPr>
          <w:rStyle w:val="StyleUnderline"/>
          <w:highlight w:val="cyan"/>
        </w:rPr>
        <w:t xml:space="preserve">feel </w:t>
      </w:r>
      <w:r w:rsidRPr="007C0313">
        <w:rPr>
          <w:rStyle w:val="Emphasis"/>
          <w:highlight w:val="cyan"/>
        </w:rPr>
        <w:t>compelled</w:t>
      </w:r>
      <w:r w:rsidRPr="007C0313">
        <w:rPr>
          <w:rStyle w:val="StyleUnderline"/>
          <w:highlight w:val="cyan"/>
        </w:rPr>
        <w:t xml:space="preserve"> to</w:t>
      </w:r>
      <w:r w:rsidRPr="00FF33AA">
        <w:rPr>
          <w:rStyle w:val="StyleUnderline"/>
        </w:rPr>
        <w:t xml:space="preserve"> take action to </w:t>
      </w:r>
      <w:r w:rsidRPr="007C0313">
        <w:rPr>
          <w:rStyle w:val="StyleUnderline"/>
          <w:highlight w:val="cyan"/>
        </w:rPr>
        <w:t>preserve</w:t>
      </w:r>
      <w:r w:rsidRPr="00D06563">
        <w:rPr>
          <w:rStyle w:val="StyleUnderline"/>
        </w:rPr>
        <w:t xml:space="preserve"> their </w:t>
      </w:r>
      <w:r w:rsidRPr="007C0313">
        <w:rPr>
          <w:rStyle w:val="Emphasis"/>
          <w:highlight w:val="cyan"/>
        </w:rPr>
        <w:t>credibility</w:t>
      </w:r>
      <w:r w:rsidRPr="00D06563">
        <w:rPr>
          <w:sz w:val="16"/>
        </w:rPr>
        <w:t xml:space="preserve">.129 Or the president might see "the cost of a prior threat as sunk" and therefore feel a need to follow up even if taking action would be irrational. 130 The range of tools a president has in these </w:t>
      </w:r>
      <w:r w:rsidRPr="009F5BCB">
        <w:rPr>
          <w:sz w:val="16"/>
        </w:rPr>
        <w:t xml:space="preserve">contexts is critical. </w:t>
      </w:r>
      <w:r w:rsidRPr="009F5BCB">
        <w:rPr>
          <w:rStyle w:val="StyleUnderline"/>
        </w:rPr>
        <w:t xml:space="preserve">Shrinking the </w:t>
      </w:r>
      <w:r w:rsidRPr="009F5BCB">
        <w:rPr>
          <w:rStyle w:val="Emphasis"/>
        </w:rPr>
        <w:t>toolset</w:t>
      </w:r>
      <w:r w:rsidRPr="009F5BCB">
        <w:rPr>
          <w:rStyle w:val="StyleUnderline"/>
        </w:rPr>
        <w:t xml:space="preserve"> reduces the set of </w:t>
      </w:r>
      <w:r w:rsidRPr="009F5BCB">
        <w:rPr>
          <w:rStyle w:val="Emphasis"/>
        </w:rPr>
        <w:t>options</w:t>
      </w:r>
      <w:r w:rsidRPr="009F5BCB">
        <w:rPr>
          <w:rStyle w:val="StyleUnderline"/>
        </w:rPr>
        <w:t xml:space="preserve"> for</w:t>
      </w:r>
      <w:r w:rsidRPr="009F5BCB">
        <w:rPr>
          <w:sz w:val="16"/>
        </w:rPr>
        <w:t xml:space="preserve"> issuing credible threats or </w:t>
      </w:r>
      <w:r w:rsidRPr="009F5BCB">
        <w:rPr>
          <w:rStyle w:val="StyleUnderline"/>
        </w:rPr>
        <w:t xml:space="preserve">choosing a </w:t>
      </w:r>
      <w:r w:rsidRPr="009F5BCB">
        <w:rPr>
          <w:rStyle w:val="Emphasis"/>
        </w:rPr>
        <w:t>proportional response</w:t>
      </w:r>
      <w:r w:rsidRPr="009F5BCB">
        <w:rPr>
          <w:rStyle w:val="StyleUnderline"/>
        </w:rPr>
        <w:t>.</w:t>
      </w:r>
    </w:p>
    <w:p w14:paraId="1DAB745F" w14:textId="77777777" w:rsidR="007C0313" w:rsidRPr="007A46EB" w:rsidRDefault="007C0313" w:rsidP="007C0313">
      <w:pPr>
        <w:rPr>
          <w:sz w:val="16"/>
        </w:rPr>
      </w:pPr>
      <w:r w:rsidRPr="007A46EB">
        <w:rPr>
          <w:sz w:val="16"/>
        </w:rPr>
        <w:t xml:space="preserve">Finally, for domestic political reasons, presidents often wish to be seen responding to a foreign conflict.131 In such situations, the effectiveness of the response may be secondary to being able to announce a response. President Clinton, for instance, was widely thought to have ordered missile strikes on Afghanistan and Sudan in 1998 in order to distract from his domestic political troubles.132 </w:t>
      </w:r>
      <w:r w:rsidRPr="007A46EB">
        <w:rPr>
          <w:rStyle w:val="StyleUnderline"/>
        </w:rPr>
        <w:t xml:space="preserve">President </w:t>
      </w:r>
      <w:r w:rsidRPr="007C0313">
        <w:rPr>
          <w:rStyle w:val="Emphasis"/>
          <w:highlight w:val="cyan"/>
        </w:rPr>
        <w:t>Trump</w:t>
      </w:r>
      <w:r w:rsidRPr="007A46EB">
        <w:rPr>
          <w:rStyle w:val="StyleUnderline"/>
        </w:rPr>
        <w:t xml:space="preserve"> was accused of </w:t>
      </w:r>
      <w:r w:rsidRPr="007C0313">
        <w:rPr>
          <w:rStyle w:val="StyleUnderline"/>
          <w:highlight w:val="cyan"/>
        </w:rPr>
        <w:t>order</w:t>
      </w:r>
      <w:r w:rsidRPr="007A46EB">
        <w:rPr>
          <w:rStyle w:val="StyleUnderline"/>
        </w:rPr>
        <w:t xml:space="preserve">ing a </w:t>
      </w:r>
      <w:r w:rsidRPr="007C0313">
        <w:rPr>
          <w:rStyle w:val="Emphasis"/>
          <w:highlight w:val="cyan"/>
        </w:rPr>
        <w:t>drone strike</w:t>
      </w:r>
      <w:r w:rsidRPr="007A46EB">
        <w:rPr>
          <w:rStyle w:val="StyleUnderline"/>
        </w:rPr>
        <w:t xml:space="preserve"> to kill</w:t>
      </w:r>
      <w:r w:rsidRPr="007A46EB">
        <w:rPr>
          <w:sz w:val="16"/>
        </w:rPr>
        <w:t xml:space="preserve"> Iranian General Qassem </w:t>
      </w:r>
      <w:r w:rsidRPr="007A46EB">
        <w:rPr>
          <w:rStyle w:val="StyleUnderline"/>
        </w:rPr>
        <w:t xml:space="preserve">Suleimani in Iraq in order </w:t>
      </w:r>
      <w:r w:rsidRPr="007C0313">
        <w:rPr>
          <w:rStyle w:val="StyleUnderline"/>
          <w:highlight w:val="cyan"/>
        </w:rPr>
        <w:t xml:space="preserve">to </w:t>
      </w:r>
      <w:r w:rsidRPr="007C0313">
        <w:rPr>
          <w:rStyle w:val="Emphasis"/>
          <w:highlight w:val="cyan"/>
        </w:rPr>
        <w:t>distract</w:t>
      </w:r>
      <w:r w:rsidRPr="007C0313">
        <w:rPr>
          <w:rStyle w:val="StyleUnderline"/>
          <w:highlight w:val="cyan"/>
        </w:rPr>
        <w:t xml:space="preserve"> from</w:t>
      </w:r>
      <w:r w:rsidRPr="007A46EB">
        <w:rPr>
          <w:rStyle w:val="StyleUnderline"/>
        </w:rPr>
        <w:t xml:space="preserve"> his </w:t>
      </w:r>
      <w:r w:rsidRPr="007C0313">
        <w:rPr>
          <w:rStyle w:val="Emphasis"/>
          <w:highlight w:val="cyan"/>
        </w:rPr>
        <w:t>impeachment</w:t>
      </w:r>
      <w:r w:rsidRPr="007A46EB">
        <w:rPr>
          <w:sz w:val="16"/>
        </w:rPr>
        <w:t xml:space="preserve">.133 In these cases, presidents used military force, </w:t>
      </w:r>
      <w:r w:rsidRPr="00D76E26">
        <w:rPr>
          <w:sz w:val="16"/>
        </w:rPr>
        <w:t>but</w:t>
      </w:r>
      <w:r w:rsidRPr="007A46EB">
        <w:rPr>
          <w:sz w:val="16"/>
        </w:rPr>
        <w:t xml:space="preserve"> </w:t>
      </w:r>
      <w:r w:rsidRPr="007A46EB">
        <w:rPr>
          <w:rStyle w:val="StyleUnderline"/>
        </w:rPr>
        <w:t xml:space="preserve">economic </w:t>
      </w:r>
      <w:r w:rsidRPr="007C0313">
        <w:rPr>
          <w:rStyle w:val="Emphasis"/>
          <w:highlight w:val="cyan"/>
        </w:rPr>
        <w:t>sanctions</w:t>
      </w:r>
      <w:r w:rsidRPr="007C0313">
        <w:rPr>
          <w:rStyle w:val="StyleUnderline"/>
          <w:highlight w:val="cyan"/>
        </w:rPr>
        <w:t xml:space="preserve"> can be an </w:t>
      </w:r>
      <w:r w:rsidRPr="007C0313">
        <w:rPr>
          <w:rStyle w:val="Emphasis"/>
          <w:highlight w:val="cyan"/>
        </w:rPr>
        <w:t>alternative</w:t>
      </w:r>
      <w:r w:rsidRPr="007A46EB">
        <w:rPr>
          <w:rStyle w:val="StyleUnderline"/>
        </w:rPr>
        <w:t xml:space="preserve"> when </w:t>
      </w:r>
      <w:r w:rsidRPr="007A46EB">
        <w:rPr>
          <w:rStyle w:val="Emphasis"/>
        </w:rPr>
        <w:t>politics</w:t>
      </w:r>
      <w:r w:rsidRPr="007A46EB">
        <w:rPr>
          <w:rStyle w:val="StyleUnderline"/>
        </w:rPr>
        <w:t xml:space="preserve"> demand a response</w:t>
      </w:r>
      <w:r w:rsidRPr="007A46EB">
        <w:rPr>
          <w:sz w:val="16"/>
        </w:rPr>
        <w:t>.</w:t>
      </w:r>
    </w:p>
    <w:p w14:paraId="559C12CA" w14:textId="77777777" w:rsidR="007C0313" w:rsidRPr="00D51CFC" w:rsidRDefault="007C0313" w:rsidP="007C0313">
      <w:pPr>
        <w:rPr>
          <w:sz w:val="16"/>
        </w:rPr>
      </w:pPr>
      <w:r w:rsidRPr="00451E4A">
        <w:rPr>
          <w:rStyle w:val="StyleUnderline"/>
        </w:rPr>
        <w:t xml:space="preserve">The </w:t>
      </w:r>
      <w:r w:rsidRPr="007C0313">
        <w:rPr>
          <w:rStyle w:val="Emphasis"/>
          <w:highlight w:val="cyan"/>
        </w:rPr>
        <w:t>MQD</w:t>
      </w:r>
      <w:r w:rsidRPr="00D76E26">
        <w:rPr>
          <w:sz w:val="16"/>
        </w:rPr>
        <w:t xml:space="preserve">'s application to economic warfare </w:t>
      </w:r>
      <w:r w:rsidRPr="00451E4A">
        <w:rPr>
          <w:rStyle w:val="StyleUnderline"/>
        </w:rPr>
        <w:t xml:space="preserve">would also </w:t>
      </w:r>
      <w:r w:rsidRPr="007C0313">
        <w:rPr>
          <w:rStyle w:val="Emphasis"/>
          <w:highlight w:val="cyan"/>
        </w:rPr>
        <w:t>reduce</w:t>
      </w:r>
      <w:r w:rsidRPr="007C0313">
        <w:rPr>
          <w:rStyle w:val="StyleUnderline"/>
          <w:highlight w:val="cyan"/>
        </w:rPr>
        <w:t xml:space="preserve"> the</w:t>
      </w:r>
      <w:r w:rsidRPr="00451E4A">
        <w:rPr>
          <w:rStyle w:val="StyleUnderline"/>
        </w:rPr>
        <w:t xml:space="preserve"> president's </w:t>
      </w:r>
      <w:r w:rsidRPr="007C0313">
        <w:rPr>
          <w:rStyle w:val="StyleUnderline"/>
          <w:highlight w:val="cyan"/>
        </w:rPr>
        <w:t xml:space="preserve">ability to </w:t>
      </w:r>
      <w:r w:rsidRPr="007C0313">
        <w:rPr>
          <w:rStyle w:val="Emphasis"/>
          <w:highlight w:val="cyan"/>
        </w:rPr>
        <w:t>deter</w:t>
      </w:r>
      <w:r w:rsidRPr="00451E4A">
        <w:rPr>
          <w:rStyle w:val="Emphasis"/>
        </w:rPr>
        <w:t xml:space="preserve"> foreign </w:t>
      </w:r>
      <w:r w:rsidRPr="00FF33AA">
        <w:rPr>
          <w:rStyle w:val="Emphasis"/>
        </w:rPr>
        <w:t>aggression</w:t>
      </w:r>
      <w:r w:rsidRPr="00FF33AA">
        <w:rPr>
          <w:rStyle w:val="StyleUnderline"/>
        </w:rPr>
        <w:t xml:space="preserve"> </w:t>
      </w:r>
      <w:r w:rsidRPr="007C0313">
        <w:rPr>
          <w:rStyle w:val="StyleUnderline"/>
          <w:highlight w:val="cyan"/>
        </w:rPr>
        <w:t>through</w:t>
      </w:r>
      <w:r w:rsidRPr="00451E4A">
        <w:rPr>
          <w:rStyle w:val="StyleUnderline"/>
        </w:rPr>
        <w:t xml:space="preserve"> a </w:t>
      </w:r>
      <w:r w:rsidRPr="007C0313">
        <w:rPr>
          <w:rStyle w:val="Emphasis"/>
          <w:highlight w:val="cyan"/>
        </w:rPr>
        <w:t>credible</w:t>
      </w:r>
      <w:r w:rsidRPr="00451E4A">
        <w:rPr>
          <w:rStyle w:val="Emphasis"/>
        </w:rPr>
        <w:t xml:space="preserve"> commitment</w:t>
      </w:r>
      <w:r w:rsidRPr="00451E4A">
        <w:rPr>
          <w:rStyle w:val="StyleUnderline"/>
        </w:rPr>
        <w:t xml:space="preserve"> to</w:t>
      </w:r>
      <w:r w:rsidRPr="00D76E26">
        <w:rPr>
          <w:sz w:val="16"/>
        </w:rPr>
        <w:t xml:space="preserve"> an </w:t>
      </w:r>
      <w:r w:rsidRPr="009F5BCB">
        <w:rPr>
          <w:rStyle w:val="Emphasis"/>
        </w:rPr>
        <w:t xml:space="preserve">economic </w:t>
      </w:r>
      <w:r w:rsidRPr="007C0313">
        <w:rPr>
          <w:rStyle w:val="Emphasis"/>
          <w:highlight w:val="cyan"/>
        </w:rPr>
        <w:t>policy</w:t>
      </w:r>
      <w:r w:rsidRPr="00D76E26">
        <w:rPr>
          <w:sz w:val="16"/>
        </w:rPr>
        <w:t xml:space="preserve"> measure. The use of </w:t>
      </w:r>
      <w:r w:rsidRPr="007C0313">
        <w:rPr>
          <w:rStyle w:val="StyleUnderline"/>
          <w:highlight w:val="cyan"/>
        </w:rPr>
        <w:t>any</w:t>
      </w:r>
      <w:r w:rsidRPr="00D76E26">
        <w:rPr>
          <w:sz w:val="16"/>
        </w:rPr>
        <w:t xml:space="preserve"> </w:t>
      </w:r>
      <w:proofErr w:type="gramStart"/>
      <w:r w:rsidRPr="00D76E26">
        <w:rPr>
          <w:sz w:val="16"/>
        </w:rPr>
        <w:t xml:space="preserve">particular </w:t>
      </w:r>
      <w:r w:rsidRPr="00FF33AA">
        <w:rPr>
          <w:rStyle w:val="Emphasis"/>
        </w:rPr>
        <w:t>economic</w:t>
      </w:r>
      <w:proofErr w:type="gramEnd"/>
      <w:r w:rsidRPr="00FF33AA">
        <w:rPr>
          <w:rStyle w:val="Emphasis"/>
        </w:rPr>
        <w:t xml:space="preserve"> </w:t>
      </w:r>
      <w:r w:rsidRPr="007C0313">
        <w:rPr>
          <w:rStyle w:val="Emphasis"/>
          <w:highlight w:val="cyan"/>
        </w:rPr>
        <w:t>authority</w:t>
      </w:r>
      <w:r w:rsidRPr="00EC3F32">
        <w:rPr>
          <w:rStyle w:val="StyleUnderline"/>
        </w:rPr>
        <w:t xml:space="preserve"> to respond to a national security threat </w:t>
      </w:r>
      <w:r w:rsidRPr="007C0313">
        <w:rPr>
          <w:rStyle w:val="StyleUnderline"/>
          <w:highlight w:val="cyan"/>
        </w:rPr>
        <w:t xml:space="preserve">could be </w:t>
      </w:r>
      <w:r w:rsidRPr="007C0313">
        <w:rPr>
          <w:rStyle w:val="Emphasis"/>
          <w:highlight w:val="cyan"/>
        </w:rPr>
        <w:t>subject</w:t>
      </w:r>
      <w:r w:rsidRPr="007C0313">
        <w:rPr>
          <w:rStyle w:val="StyleUnderline"/>
          <w:highlight w:val="cyan"/>
        </w:rPr>
        <w:t xml:space="preserve"> to</w:t>
      </w:r>
      <w:r w:rsidRPr="00D76E26">
        <w:rPr>
          <w:sz w:val="16"/>
        </w:rPr>
        <w:t xml:space="preserve"> litigation under </w:t>
      </w:r>
      <w:r w:rsidRPr="00EC3F32">
        <w:rPr>
          <w:rStyle w:val="StyleUnderline"/>
        </w:rPr>
        <w:t xml:space="preserve">the </w:t>
      </w:r>
      <w:r w:rsidRPr="007C0313">
        <w:rPr>
          <w:rStyle w:val="Emphasis"/>
          <w:highlight w:val="cyan"/>
        </w:rPr>
        <w:t>MQD</w:t>
      </w:r>
      <w:r w:rsidRPr="00D76E26">
        <w:rPr>
          <w:sz w:val="16"/>
        </w:rPr>
        <w:t xml:space="preserve">. Thus, </w:t>
      </w:r>
      <w:r w:rsidRPr="007C0313">
        <w:rPr>
          <w:rStyle w:val="Emphasis"/>
          <w:highlight w:val="cyan"/>
        </w:rPr>
        <w:t>foreign enemies</w:t>
      </w:r>
      <w:r w:rsidRPr="00F05CFE">
        <w:rPr>
          <w:rStyle w:val="StyleUnderline"/>
        </w:rPr>
        <w:t xml:space="preserve"> and domestic actors </w:t>
      </w:r>
      <w:r w:rsidRPr="007C0313">
        <w:rPr>
          <w:rStyle w:val="StyleUnderline"/>
          <w:highlight w:val="cyan"/>
        </w:rPr>
        <w:t xml:space="preserve">may </w:t>
      </w:r>
      <w:r w:rsidRPr="007C0313">
        <w:rPr>
          <w:rStyle w:val="Emphasis"/>
          <w:highlight w:val="cyan"/>
        </w:rPr>
        <w:t>not respond</w:t>
      </w:r>
      <w:r w:rsidRPr="00F05CFE">
        <w:rPr>
          <w:rStyle w:val="StyleUnderline"/>
        </w:rPr>
        <w:t xml:space="preserve"> to the executive branch's </w:t>
      </w:r>
      <w:r w:rsidRPr="00D76E26">
        <w:rPr>
          <w:rStyle w:val="StyleUnderline"/>
        </w:rPr>
        <w:t xml:space="preserve">actions, </w:t>
      </w:r>
      <w:r w:rsidRPr="007C0313">
        <w:rPr>
          <w:rStyle w:val="StyleUnderline"/>
          <w:highlight w:val="cyan"/>
        </w:rPr>
        <w:t>holding out</w:t>
      </w:r>
      <w:r w:rsidRPr="00D76E26">
        <w:rPr>
          <w:rStyle w:val="StyleUnderline"/>
        </w:rPr>
        <w:t xml:space="preserve"> for the possibility of </w:t>
      </w:r>
      <w:r w:rsidRPr="007C0313">
        <w:rPr>
          <w:rStyle w:val="Emphasis"/>
          <w:highlight w:val="cyan"/>
        </w:rPr>
        <w:t>relief</w:t>
      </w:r>
      <w:r w:rsidRPr="00D76E26">
        <w:rPr>
          <w:sz w:val="16"/>
        </w:rPr>
        <w:t xml:space="preserve"> through the courts. Judicial action can thereby weaken the executive branch's hand on the international plane.134 Indeed, precisely to avoid compromising the executive branch's authority on the international stage, Congress typically does not allow private suits to enforce the United States' international trade agreements.135 </w:t>
      </w:r>
      <w:r w:rsidRPr="00D76E26">
        <w:rPr>
          <w:rStyle w:val="StyleUnderline"/>
        </w:rPr>
        <w:t xml:space="preserve">Applying the </w:t>
      </w:r>
      <w:r w:rsidRPr="00D76E26">
        <w:rPr>
          <w:rStyle w:val="Emphasis"/>
        </w:rPr>
        <w:t>MQD</w:t>
      </w:r>
      <w:r w:rsidRPr="00D76E26">
        <w:rPr>
          <w:rStyle w:val="StyleUnderline"/>
        </w:rPr>
        <w:t xml:space="preserve"> to </w:t>
      </w:r>
      <w:r w:rsidRPr="00D76E26">
        <w:rPr>
          <w:rStyle w:val="Emphasis"/>
        </w:rPr>
        <w:t>economic statutes</w:t>
      </w:r>
      <w:r w:rsidRPr="00D76E26">
        <w:rPr>
          <w:rStyle w:val="StyleUnderline"/>
        </w:rPr>
        <w:t xml:space="preserve"> thus risks </w:t>
      </w:r>
      <w:r w:rsidRPr="00D76E26">
        <w:rPr>
          <w:rStyle w:val="Emphasis"/>
        </w:rPr>
        <w:t>undermining</w:t>
      </w:r>
      <w:r w:rsidRPr="00D76E26">
        <w:rPr>
          <w:rStyle w:val="StyleUnderline"/>
        </w:rPr>
        <w:t xml:space="preserve"> the functional advantages courts widely extol in the executive branch's </w:t>
      </w:r>
      <w:r w:rsidRPr="00D76E26">
        <w:rPr>
          <w:rStyle w:val="Emphasis"/>
        </w:rPr>
        <w:t>conduct of foreign affairs</w:t>
      </w:r>
      <w:r w:rsidRPr="00D76E26">
        <w:rPr>
          <w:sz w:val="16"/>
        </w:rPr>
        <w:t xml:space="preserve"> and which Congress itself has sought to bolster.</w:t>
      </w:r>
    </w:p>
    <w:p w14:paraId="5F89A4A6" w14:textId="77777777" w:rsidR="007C0313" w:rsidRPr="009219EE" w:rsidRDefault="007C0313" w:rsidP="007C0313">
      <w:pPr>
        <w:pStyle w:val="Heading3"/>
      </w:pPr>
      <w:r w:rsidRPr="009219EE">
        <w:t>DA---1NC</w:t>
      </w:r>
    </w:p>
    <w:p w14:paraId="3E7E6945" w14:textId="77777777" w:rsidR="007C0313" w:rsidRDefault="007C0313" w:rsidP="007C0313">
      <w:pPr>
        <w:rPr>
          <w:rStyle w:val="Style13ptBold"/>
        </w:rPr>
      </w:pPr>
      <w:r w:rsidRPr="009219EE">
        <w:rPr>
          <w:rStyle w:val="Style13ptBold"/>
          <w:u w:val="single"/>
        </w:rPr>
        <w:t>Boats DA</w:t>
      </w:r>
      <w:r w:rsidRPr="009219EE">
        <w:rPr>
          <w:rStyle w:val="Style13ptBold"/>
        </w:rPr>
        <w:t>:</w:t>
      </w:r>
    </w:p>
    <w:p w14:paraId="1299444D" w14:textId="77777777" w:rsidR="007C0313" w:rsidRPr="000941D1" w:rsidRDefault="007C0313" w:rsidP="007C0313">
      <w:pPr>
        <w:pStyle w:val="Heading4"/>
        <w:rPr>
          <w:rStyle w:val="Style13ptBold"/>
          <w:b/>
          <w:bCs w:val="0"/>
        </w:rPr>
      </w:pPr>
      <w:r>
        <w:rPr>
          <w:rStyle w:val="Style13ptBold"/>
          <w:b/>
          <w:bCs w:val="0"/>
        </w:rPr>
        <w:t>The SHIPS Act passes now and revitalizes America’s shipbuilding industry.</w:t>
      </w:r>
    </w:p>
    <w:p w14:paraId="1CDDF559" w14:textId="77777777" w:rsidR="007C0313" w:rsidRDefault="007C0313" w:rsidP="007C0313">
      <w:r w:rsidRPr="00742487">
        <w:rPr>
          <w:rStyle w:val="Style13ptBold"/>
        </w:rPr>
        <w:t xml:space="preserve">F&amp;E 25 </w:t>
      </w:r>
      <w:r>
        <w:t>[F&amp;E Trends Staff, 12-15-2025, "Panel weighs legislative effort to reinvigorate U.S. shipbuilding," Food and Energy Trends, https://foodandenergytrends.com/panel-weighs-legislative-effort-to-reinvigorate-u-s-shipbuilding/, ashtar]</w:t>
      </w:r>
    </w:p>
    <w:p w14:paraId="0A1A13BA" w14:textId="77777777" w:rsidR="007C0313" w:rsidRPr="006E2EEA" w:rsidRDefault="007C0313" w:rsidP="007C0313">
      <w:pPr>
        <w:rPr>
          <w:sz w:val="16"/>
        </w:rPr>
      </w:pPr>
      <w:r w:rsidRPr="00760F7D">
        <w:rPr>
          <w:rStyle w:val="Emphasis"/>
        </w:rPr>
        <w:t>America is dangerously behind China</w:t>
      </w:r>
      <w:r w:rsidRPr="00760F7D">
        <w:rPr>
          <w:rStyle w:val="StyleUnderline"/>
        </w:rPr>
        <w:t xml:space="preserve"> when it comes to building commercial and military ships</w:t>
      </w:r>
      <w:r w:rsidRPr="006E2EEA">
        <w:rPr>
          <w:sz w:val="16"/>
        </w:rPr>
        <w:t xml:space="preserve">, and </w:t>
      </w:r>
      <w:r w:rsidRPr="00742487">
        <w:rPr>
          <w:rStyle w:val="Emphasis"/>
        </w:rPr>
        <w:t>urgent action is needed</w:t>
      </w:r>
      <w:r w:rsidRPr="006E2EEA">
        <w:rPr>
          <w:sz w:val="16"/>
        </w:rPr>
        <w:t xml:space="preserve"> to turn the situation around, lawmakers and experts told a panel. A bill proposed in Congress is designed to address the challenge, but some panelists argued that the bill might not do enough, and more proactive measures are needed.</w:t>
      </w:r>
    </w:p>
    <w:p w14:paraId="2573897C" w14:textId="77777777" w:rsidR="007C0313" w:rsidRPr="006E2EEA" w:rsidRDefault="007C0313" w:rsidP="007C0313">
      <w:pPr>
        <w:rPr>
          <w:sz w:val="16"/>
        </w:rPr>
      </w:pPr>
      <w:r w:rsidRPr="006E2EEA">
        <w:rPr>
          <w:sz w:val="16"/>
        </w:rPr>
        <w:t>The Hill gathered lawmakers and experts for the Dec. 9 panel discussion on the proposed SHIPS for America Act, and to speak on the greatest challenges facing the American shipbuilding industry.</w:t>
      </w:r>
    </w:p>
    <w:p w14:paraId="5C6E1564" w14:textId="77777777" w:rsidR="007C0313" w:rsidRPr="006E2EEA" w:rsidRDefault="007C0313" w:rsidP="007C0313">
      <w:pPr>
        <w:rPr>
          <w:sz w:val="16"/>
        </w:rPr>
      </w:pPr>
      <w:r w:rsidRPr="006E2EEA">
        <w:rPr>
          <w:sz w:val="16"/>
        </w:rPr>
        <w:t xml:space="preserve">Sen. Todd Young (R-IN), a Navy veteran and a co-sponsor of the act, warned the panel that the U.S. is losing its ability to manufacture commercial vessels </w:t>
      </w:r>
      <w:proofErr w:type="spellStart"/>
      <w:r w:rsidRPr="006E2EEA">
        <w:rPr>
          <w:sz w:val="16"/>
        </w:rPr>
        <w:t>en</w:t>
      </w:r>
      <w:proofErr w:type="spellEnd"/>
      <w:r w:rsidRPr="006E2EEA">
        <w:rPr>
          <w:sz w:val="16"/>
        </w:rPr>
        <w:t xml:space="preserve"> masse. </w:t>
      </w:r>
      <w:r w:rsidRPr="00D82F4E">
        <w:rPr>
          <w:rStyle w:val="StyleUnderline"/>
        </w:rPr>
        <w:t xml:space="preserve">Across all </w:t>
      </w:r>
      <w:r w:rsidRPr="00D82F4E">
        <w:rPr>
          <w:rStyle w:val="Emphasis"/>
        </w:rPr>
        <w:t>American</w:t>
      </w:r>
      <w:r w:rsidRPr="00D82F4E">
        <w:rPr>
          <w:rStyle w:val="StyleUnderline"/>
        </w:rPr>
        <w:t xml:space="preserve"> shipyards, there are </w:t>
      </w:r>
      <w:r w:rsidRPr="00D82F4E">
        <w:rPr>
          <w:rStyle w:val="Emphasis"/>
        </w:rPr>
        <w:t>only five</w:t>
      </w:r>
      <w:r w:rsidRPr="006E2EEA">
        <w:rPr>
          <w:sz w:val="16"/>
        </w:rPr>
        <w:t xml:space="preserve"> oceangoing </w:t>
      </w:r>
      <w:r w:rsidRPr="00D82F4E">
        <w:rPr>
          <w:rStyle w:val="StyleUnderline"/>
        </w:rPr>
        <w:t>vessels scheduled for construction</w:t>
      </w:r>
      <w:r w:rsidRPr="006E2EEA">
        <w:rPr>
          <w:sz w:val="16"/>
        </w:rPr>
        <w:t xml:space="preserve">; in contrast, </w:t>
      </w:r>
      <w:r w:rsidRPr="00D82F4E">
        <w:rPr>
          <w:rStyle w:val="Emphasis"/>
        </w:rPr>
        <w:t>China</w:t>
      </w:r>
      <w:r w:rsidRPr="00D82F4E">
        <w:rPr>
          <w:rStyle w:val="StyleUnderline"/>
        </w:rPr>
        <w:t xml:space="preserve"> is slated to build </w:t>
      </w:r>
      <w:r w:rsidRPr="00D82F4E">
        <w:rPr>
          <w:rStyle w:val="Emphasis"/>
        </w:rPr>
        <w:t>more than 1,700</w:t>
      </w:r>
      <w:r w:rsidRPr="006E2EEA">
        <w:rPr>
          <w:sz w:val="16"/>
        </w:rPr>
        <w:t xml:space="preserve">. Additionally, </w:t>
      </w:r>
      <w:r w:rsidRPr="007C0313">
        <w:rPr>
          <w:rStyle w:val="StyleUnderline"/>
          <w:highlight w:val="cyan"/>
        </w:rPr>
        <w:t>America has</w:t>
      </w:r>
      <w:r w:rsidRPr="00D82F4E">
        <w:rPr>
          <w:rStyle w:val="StyleUnderline"/>
        </w:rPr>
        <w:t xml:space="preserve"> </w:t>
      </w:r>
      <w:r w:rsidRPr="00D82F4E">
        <w:rPr>
          <w:rStyle w:val="Emphasis"/>
        </w:rPr>
        <w:t xml:space="preserve">only </w:t>
      </w:r>
      <w:r w:rsidRPr="007C0313">
        <w:rPr>
          <w:rStyle w:val="Emphasis"/>
          <w:highlight w:val="cyan"/>
        </w:rPr>
        <w:t>80 ships</w:t>
      </w:r>
      <w:r w:rsidRPr="00D82F4E">
        <w:rPr>
          <w:rStyle w:val="Emphasis"/>
        </w:rPr>
        <w:t xml:space="preserve"> currently operating</w:t>
      </w:r>
      <w:r w:rsidRPr="006E2EEA">
        <w:rPr>
          <w:sz w:val="16"/>
        </w:rPr>
        <w:t xml:space="preserve"> in its international trading fleet, while </w:t>
      </w:r>
      <w:r w:rsidRPr="007C0313">
        <w:rPr>
          <w:rStyle w:val="Emphasis"/>
          <w:highlight w:val="cyan"/>
        </w:rPr>
        <w:t>China has</w:t>
      </w:r>
      <w:r w:rsidRPr="006E2EEA">
        <w:rPr>
          <w:sz w:val="16"/>
        </w:rPr>
        <w:t xml:space="preserve"> at least </w:t>
      </w:r>
      <w:r w:rsidRPr="007C0313">
        <w:rPr>
          <w:rStyle w:val="Emphasis"/>
          <w:highlight w:val="cyan"/>
        </w:rPr>
        <w:t>5,500</w:t>
      </w:r>
      <w:r w:rsidRPr="006E2EEA">
        <w:rPr>
          <w:sz w:val="16"/>
        </w:rPr>
        <w:t>.</w:t>
      </w:r>
    </w:p>
    <w:p w14:paraId="063771C7" w14:textId="77777777" w:rsidR="007C0313" w:rsidRPr="006E2EEA" w:rsidRDefault="007C0313" w:rsidP="007C0313">
      <w:pPr>
        <w:rPr>
          <w:sz w:val="16"/>
        </w:rPr>
      </w:pPr>
      <w:r w:rsidRPr="005A5452">
        <w:rPr>
          <w:rStyle w:val="StyleUnderline"/>
        </w:rPr>
        <w:t xml:space="preserve">This massive </w:t>
      </w:r>
      <w:r w:rsidRPr="007C0313">
        <w:rPr>
          <w:rStyle w:val="StyleUnderline"/>
          <w:highlight w:val="cyan"/>
        </w:rPr>
        <w:t>disparity</w:t>
      </w:r>
      <w:r w:rsidRPr="005A5452">
        <w:rPr>
          <w:rStyle w:val="StyleUnderline"/>
        </w:rPr>
        <w:t xml:space="preserve"> in maritime presence</w:t>
      </w:r>
      <w:r w:rsidRPr="006E2EEA">
        <w:rPr>
          <w:sz w:val="16"/>
        </w:rPr>
        <w:t xml:space="preserve"> and potential </w:t>
      </w:r>
      <w:r w:rsidRPr="007C0313">
        <w:rPr>
          <w:rStyle w:val="StyleUnderline"/>
          <w:highlight w:val="cyan"/>
        </w:rPr>
        <w:t>poses</w:t>
      </w:r>
      <w:r w:rsidRPr="005A5452">
        <w:rPr>
          <w:rStyle w:val="StyleUnderline"/>
        </w:rPr>
        <w:t xml:space="preserve"> a </w:t>
      </w:r>
      <w:r w:rsidRPr="005A5452">
        <w:rPr>
          <w:rStyle w:val="Emphasis"/>
        </w:rPr>
        <w:t xml:space="preserve">major </w:t>
      </w:r>
      <w:r w:rsidRPr="007C0313">
        <w:rPr>
          <w:rStyle w:val="Emphasis"/>
          <w:highlight w:val="cyan"/>
        </w:rPr>
        <w:t>national security risk</w:t>
      </w:r>
      <w:r w:rsidRPr="006E2EEA">
        <w:rPr>
          <w:sz w:val="16"/>
        </w:rPr>
        <w:t xml:space="preserve">, </w:t>
      </w:r>
      <w:r w:rsidRPr="007C0313">
        <w:rPr>
          <w:rStyle w:val="StyleUnderline"/>
          <w:highlight w:val="cyan"/>
        </w:rPr>
        <w:t>since</w:t>
      </w:r>
      <w:r w:rsidRPr="005A5452">
        <w:rPr>
          <w:rStyle w:val="StyleUnderline"/>
        </w:rPr>
        <w:t xml:space="preserve"> the </w:t>
      </w:r>
      <w:r w:rsidRPr="007C0313">
        <w:rPr>
          <w:rStyle w:val="StyleUnderline"/>
          <w:highlight w:val="cyan"/>
        </w:rPr>
        <w:t>U</w:t>
      </w:r>
      <w:r w:rsidRPr="006E2EEA">
        <w:rPr>
          <w:sz w:val="16"/>
        </w:rPr>
        <w:t xml:space="preserve">nited </w:t>
      </w:r>
      <w:r w:rsidRPr="007C0313">
        <w:rPr>
          <w:rStyle w:val="StyleUnderline"/>
          <w:highlight w:val="cyan"/>
        </w:rPr>
        <w:t>S</w:t>
      </w:r>
      <w:r w:rsidRPr="006E2EEA">
        <w:rPr>
          <w:sz w:val="16"/>
        </w:rPr>
        <w:t xml:space="preserve">tates </w:t>
      </w:r>
      <w:r w:rsidRPr="007C0313">
        <w:rPr>
          <w:rStyle w:val="StyleUnderline"/>
          <w:highlight w:val="cyan"/>
        </w:rPr>
        <w:t>is dependent on Chinese-made vessels</w:t>
      </w:r>
      <w:r w:rsidRPr="006E2EEA">
        <w:rPr>
          <w:sz w:val="16"/>
        </w:rPr>
        <w:t>, or vessels manufactured by countries neighboring China, to transport American-made goods.</w:t>
      </w:r>
    </w:p>
    <w:p w14:paraId="1814879B" w14:textId="77777777" w:rsidR="007C0313" w:rsidRPr="006E2EEA" w:rsidRDefault="007C0313" w:rsidP="007C0313">
      <w:pPr>
        <w:rPr>
          <w:sz w:val="16"/>
        </w:rPr>
      </w:pPr>
      <w:r w:rsidRPr="005A5452">
        <w:rPr>
          <w:rStyle w:val="StyleUnderline"/>
        </w:rPr>
        <w:t xml:space="preserve">The </w:t>
      </w:r>
      <w:r w:rsidRPr="007C0313">
        <w:rPr>
          <w:rStyle w:val="Emphasis"/>
          <w:highlight w:val="cyan"/>
        </w:rPr>
        <w:t>SHIPS</w:t>
      </w:r>
      <w:r w:rsidRPr="006E2EEA">
        <w:rPr>
          <w:sz w:val="16"/>
        </w:rPr>
        <w:t xml:space="preserve"> for America </w:t>
      </w:r>
      <w:r w:rsidRPr="007C0313">
        <w:rPr>
          <w:rStyle w:val="Emphasis"/>
          <w:highlight w:val="cyan"/>
        </w:rPr>
        <w:t>Act</w:t>
      </w:r>
      <w:r w:rsidRPr="005A5452">
        <w:rPr>
          <w:rStyle w:val="StyleUnderline"/>
        </w:rPr>
        <w:t xml:space="preserve"> has </w:t>
      </w:r>
      <w:r w:rsidRPr="005A5452">
        <w:rPr>
          <w:rStyle w:val="Emphasis"/>
        </w:rPr>
        <w:t>three</w:t>
      </w:r>
      <w:r w:rsidRPr="006E2EEA">
        <w:rPr>
          <w:sz w:val="16"/>
        </w:rPr>
        <w:t xml:space="preserve"> main </w:t>
      </w:r>
      <w:r w:rsidRPr="005A5452">
        <w:rPr>
          <w:rStyle w:val="Emphasis"/>
        </w:rPr>
        <w:t>goals</w:t>
      </w:r>
      <w:r w:rsidRPr="00A645CF">
        <w:rPr>
          <w:rStyle w:val="StyleUnderline"/>
        </w:rPr>
        <w:t xml:space="preserve">: </w:t>
      </w:r>
      <w:r w:rsidRPr="007C0313">
        <w:rPr>
          <w:rStyle w:val="Emphasis"/>
          <w:highlight w:val="cyan"/>
        </w:rPr>
        <w:t>invit</w:t>
      </w:r>
      <w:r w:rsidRPr="00A645CF">
        <w:rPr>
          <w:rStyle w:val="Emphasis"/>
        </w:rPr>
        <w:t>ing</w:t>
      </w:r>
      <w:r w:rsidRPr="006E2EEA">
        <w:rPr>
          <w:sz w:val="16"/>
        </w:rPr>
        <w:t xml:space="preserve"> foreign and domestic </w:t>
      </w:r>
      <w:r w:rsidRPr="007C0313">
        <w:rPr>
          <w:rStyle w:val="Emphasis"/>
          <w:highlight w:val="cyan"/>
        </w:rPr>
        <w:t>investment</w:t>
      </w:r>
      <w:r w:rsidRPr="00A645CF">
        <w:rPr>
          <w:rStyle w:val="StyleUnderline"/>
        </w:rPr>
        <w:t xml:space="preserve"> into</w:t>
      </w:r>
      <w:r w:rsidRPr="006E2EEA">
        <w:rPr>
          <w:sz w:val="16"/>
        </w:rPr>
        <w:t xml:space="preserve"> new and existing </w:t>
      </w:r>
      <w:r w:rsidRPr="00A645CF">
        <w:rPr>
          <w:rStyle w:val="StyleUnderline"/>
        </w:rPr>
        <w:t xml:space="preserve">shipyards, </w:t>
      </w:r>
      <w:r w:rsidRPr="007C0313">
        <w:rPr>
          <w:rStyle w:val="Emphasis"/>
          <w:highlight w:val="cyan"/>
        </w:rPr>
        <w:t>retrain</w:t>
      </w:r>
      <w:r w:rsidRPr="00A645CF">
        <w:rPr>
          <w:rStyle w:val="Emphasis"/>
        </w:rPr>
        <w:t xml:space="preserve">ing </w:t>
      </w:r>
      <w:r w:rsidRPr="007C0313">
        <w:rPr>
          <w:rStyle w:val="Emphasis"/>
          <w:highlight w:val="cyan"/>
        </w:rPr>
        <w:t>workers</w:t>
      </w:r>
      <w:r w:rsidRPr="006E2EEA">
        <w:rPr>
          <w:sz w:val="16"/>
        </w:rPr>
        <w:t xml:space="preserve"> in how </w:t>
      </w:r>
      <w:r w:rsidRPr="00A645CF">
        <w:rPr>
          <w:rStyle w:val="StyleUnderline"/>
        </w:rPr>
        <w:t xml:space="preserve">to build modern ships, and </w:t>
      </w:r>
      <w:r w:rsidRPr="007C0313">
        <w:rPr>
          <w:rStyle w:val="Emphasis"/>
          <w:highlight w:val="cyan"/>
        </w:rPr>
        <w:t>boost</w:t>
      </w:r>
      <w:r w:rsidRPr="00A645CF">
        <w:rPr>
          <w:rStyle w:val="Emphasis"/>
        </w:rPr>
        <w:t xml:space="preserve">ing </w:t>
      </w:r>
      <w:r w:rsidRPr="007C0313">
        <w:rPr>
          <w:rStyle w:val="Emphasis"/>
          <w:highlight w:val="cyan"/>
        </w:rPr>
        <w:t>recruitment</w:t>
      </w:r>
      <w:r w:rsidRPr="00A645CF">
        <w:rPr>
          <w:rStyle w:val="StyleUnderline"/>
        </w:rPr>
        <w:t xml:space="preserve"> of mariners to staff them</w:t>
      </w:r>
      <w:r w:rsidRPr="006E2EEA">
        <w:rPr>
          <w:sz w:val="16"/>
        </w:rPr>
        <w:t xml:space="preserve">. </w:t>
      </w:r>
      <w:r w:rsidRPr="00F92EE8">
        <w:rPr>
          <w:rStyle w:val="StyleUnderline"/>
        </w:rPr>
        <w:t xml:space="preserve">The legislation seeks to </w:t>
      </w:r>
      <w:r w:rsidRPr="00760F7D">
        <w:rPr>
          <w:rStyle w:val="StyleUnderline"/>
        </w:rPr>
        <w:t xml:space="preserve">drive </w:t>
      </w:r>
      <w:r w:rsidRPr="007C0313">
        <w:rPr>
          <w:rStyle w:val="StyleUnderline"/>
          <w:highlight w:val="cyan"/>
        </w:rPr>
        <w:t>construct</w:t>
      </w:r>
      <w:r w:rsidRPr="00760F7D">
        <w:rPr>
          <w:rStyle w:val="StyleUnderline"/>
        </w:rPr>
        <w:t xml:space="preserve">ion of </w:t>
      </w:r>
      <w:r w:rsidRPr="007C0313">
        <w:rPr>
          <w:rStyle w:val="Emphasis"/>
          <w:highlight w:val="cyan"/>
        </w:rPr>
        <w:t>250</w:t>
      </w:r>
      <w:r w:rsidRPr="00F92EE8">
        <w:rPr>
          <w:rStyle w:val="Emphasis"/>
        </w:rPr>
        <w:t xml:space="preserve"> new</w:t>
      </w:r>
      <w:r w:rsidRPr="006E2EEA">
        <w:rPr>
          <w:sz w:val="16"/>
        </w:rPr>
        <w:t xml:space="preserve"> merchant </w:t>
      </w:r>
      <w:r w:rsidRPr="007C0313">
        <w:rPr>
          <w:rStyle w:val="Emphasis"/>
          <w:highlight w:val="cyan"/>
        </w:rPr>
        <w:t>vessels</w:t>
      </w:r>
      <w:r w:rsidRPr="006E2EEA">
        <w:rPr>
          <w:sz w:val="16"/>
        </w:rPr>
        <w:t xml:space="preserve"> in the next 10 years, which is just the first step in a multi-generational plan to—in the words of the White House—“restore America’s maritime dominance.”</w:t>
      </w:r>
    </w:p>
    <w:p w14:paraId="66A31481" w14:textId="77777777" w:rsidR="007C0313" w:rsidRPr="006E2EEA" w:rsidRDefault="007C0313" w:rsidP="007C0313">
      <w:pPr>
        <w:rPr>
          <w:sz w:val="16"/>
        </w:rPr>
      </w:pPr>
      <w:r w:rsidRPr="006E2EEA">
        <w:rPr>
          <w:sz w:val="16"/>
        </w:rPr>
        <w:t xml:space="preserve">In </w:t>
      </w:r>
      <w:proofErr w:type="gramStart"/>
      <w:r w:rsidRPr="006E2EEA">
        <w:rPr>
          <w:sz w:val="16"/>
        </w:rPr>
        <w:t>addition</w:t>
      </w:r>
      <w:proofErr w:type="gramEnd"/>
      <w:r w:rsidRPr="006E2EEA">
        <w:rPr>
          <w:sz w:val="16"/>
        </w:rPr>
        <w:t xml:space="preserve"> </w:t>
      </w:r>
      <w:r w:rsidRPr="004D4212">
        <w:rPr>
          <w:rStyle w:val="StyleUnderline"/>
        </w:rPr>
        <w:t xml:space="preserve">the act calls for a </w:t>
      </w:r>
      <w:r w:rsidRPr="004D4212">
        <w:rPr>
          <w:rStyle w:val="Emphasis"/>
        </w:rPr>
        <w:t>complete reform of American shipbuilding</w:t>
      </w:r>
      <w:r w:rsidRPr="006E2EEA">
        <w:rPr>
          <w:sz w:val="16"/>
        </w:rPr>
        <w:t xml:space="preserve">. </w:t>
      </w:r>
      <w:r w:rsidRPr="004D4212">
        <w:rPr>
          <w:rStyle w:val="StyleUnderline"/>
        </w:rPr>
        <w:t>The industry</w:t>
      </w:r>
      <w:r w:rsidRPr="006E2EEA">
        <w:rPr>
          <w:sz w:val="16"/>
        </w:rPr>
        <w:t xml:space="preserve"> is currently worth $30 billion, but according to an estimate from Boston Consulting Group, it </w:t>
      </w:r>
      <w:r w:rsidRPr="004D4212">
        <w:rPr>
          <w:rStyle w:val="StyleUnderline"/>
        </w:rPr>
        <w:t xml:space="preserve">would have to more than double to $65 billion to meet commercial and military needs. The </w:t>
      </w:r>
      <w:r w:rsidRPr="004D4212">
        <w:rPr>
          <w:rStyle w:val="Emphasis"/>
        </w:rPr>
        <w:t>Navy’s budget</w:t>
      </w:r>
      <w:r w:rsidRPr="004D4212">
        <w:rPr>
          <w:rStyle w:val="StyleUnderline"/>
        </w:rPr>
        <w:t xml:space="preserve"> would have to increase by an additional one-third</w:t>
      </w:r>
      <w:r w:rsidRPr="006E2EEA">
        <w:rPr>
          <w:sz w:val="16"/>
        </w:rPr>
        <w:t xml:space="preserve">. </w:t>
      </w:r>
      <w:r w:rsidRPr="004D4212">
        <w:rPr>
          <w:rStyle w:val="StyleUnderline"/>
        </w:rPr>
        <w:t>The plan would</w:t>
      </w:r>
      <w:r w:rsidRPr="006E2EEA">
        <w:rPr>
          <w:sz w:val="16"/>
        </w:rPr>
        <w:t xml:space="preserve"> also </w:t>
      </w:r>
      <w:r w:rsidRPr="004D4212">
        <w:rPr>
          <w:rStyle w:val="StyleUnderline"/>
        </w:rPr>
        <w:t xml:space="preserve">necessitate </w:t>
      </w:r>
      <w:r w:rsidRPr="004D4212">
        <w:rPr>
          <w:rStyle w:val="Emphasis"/>
        </w:rPr>
        <w:t>doubling</w:t>
      </w:r>
      <w:r w:rsidRPr="004D4212">
        <w:rPr>
          <w:rStyle w:val="StyleUnderline"/>
        </w:rPr>
        <w:t xml:space="preserve"> the number of shipbuilders via establishing new career training pathways while also training new mariners</w:t>
      </w:r>
      <w:r w:rsidRPr="006E2EEA">
        <w:rPr>
          <w:sz w:val="16"/>
        </w:rPr>
        <w:t xml:space="preserve"> to staff the new ships. Additionally, </w:t>
      </w:r>
      <w:r w:rsidRPr="004D4212">
        <w:rPr>
          <w:rStyle w:val="StyleUnderline"/>
        </w:rPr>
        <w:t xml:space="preserve">it would resume </w:t>
      </w:r>
      <w:r w:rsidRPr="004D4212">
        <w:rPr>
          <w:rStyle w:val="Emphasis"/>
        </w:rPr>
        <w:t>federal subsidies</w:t>
      </w:r>
      <w:r w:rsidRPr="004D4212">
        <w:rPr>
          <w:rStyle w:val="StyleUnderline"/>
        </w:rPr>
        <w:t xml:space="preserve"> for shipbuilding</w:t>
      </w:r>
      <w:r w:rsidRPr="006E2EEA">
        <w:rPr>
          <w:sz w:val="16"/>
        </w:rPr>
        <w:t>, a practice discontinued in the 1980s.</w:t>
      </w:r>
    </w:p>
    <w:p w14:paraId="195698D8" w14:textId="77777777" w:rsidR="007C0313" w:rsidRPr="006E2EEA" w:rsidRDefault="007C0313" w:rsidP="007C0313">
      <w:pPr>
        <w:rPr>
          <w:sz w:val="16"/>
        </w:rPr>
      </w:pPr>
      <w:r w:rsidRPr="006E2EEA">
        <w:rPr>
          <w:sz w:val="16"/>
        </w:rPr>
        <w:t>Not prepared for conflict</w:t>
      </w:r>
    </w:p>
    <w:p w14:paraId="2A32533D" w14:textId="77777777" w:rsidR="007C0313" w:rsidRPr="006E2EEA" w:rsidRDefault="007C0313" w:rsidP="007C0313">
      <w:pPr>
        <w:rPr>
          <w:sz w:val="16"/>
        </w:rPr>
      </w:pPr>
      <w:r w:rsidRPr="006E2EEA">
        <w:rPr>
          <w:sz w:val="16"/>
        </w:rPr>
        <w:t xml:space="preserve">Rep. John Garamendi (D-CA) elaborated on security concerns, stating that, as it stands, </w:t>
      </w:r>
      <w:r w:rsidRPr="002C5C2F">
        <w:rPr>
          <w:rStyle w:val="StyleUnderline"/>
        </w:rPr>
        <w:t xml:space="preserve">the </w:t>
      </w:r>
      <w:r w:rsidRPr="00760F7D">
        <w:rPr>
          <w:rStyle w:val="StyleUnderline"/>
        </w:rPr>
        <w:t>U.S. would not b</w:t>
      </w:r>
      <w:r w:rsidRPr="000A6A01">
        <w:rPr>
          <w:rStyle w:val="StyleUnderline"/>
        </w:rPr>
        <w:t>e able to sustain a fight in the Pacific</w:t>
      </w:r>
      <w:r w:rsidRPr="000A6A01">
        <w:rPr>
          <w:sz w:val="16"/>
        </w:rPr>
        <w:t xml:space="preserve">, and that the </w:t>
      </w:r>
      <w:r w:rsidRPr="000A6A01">
        <w:rPr>
          <w:rStyle w:val="StyleUnderline"/>
        </w:rPr>
        <w:t xml:space="preserve">previous policy of using airplanes to supply the military would not be sufficient for conflict against </w:t>
      </w:r>
      <w:r w:rsidRPr="000A6A01">
        <w:rPr>
          <w:rStyle w:val="Emphasis"/>
        </w:rPr>
        <w:t>China</w:t>
      </w:r>
      <w:r w:rsidRPr="000A6A01">
        <w:rPr>
          <w:rStyle w:val="StyleUnderline"/>
        </w:rPr>
        <w:t xml:space="preserve"> or </w:t>
      </w:r>
      <w:r w:rsidRPr="000A6A01">
        <w:rPr>
          <w:rStyle w:val="Emphasis"/>
        </w:rPr>
        <w:t>Russia</w:t>
      </w:r>
      <w:r w:rsidRPr="000A6A01">
        <w:rPr>
          <w:sz w:val="16"/>
        </w:rPr>
        <w:t>.</w:t>
      </w:r>
    </w:p>
    <w:p w14:paraId="67B00A8C" w14:textId="77777777" w:rsidR="007C0313" w:rsidRPr="006E2EEA" w:rsidRDefault="007C0313" w:rsidP="007C0313">
      <w:pPr>
        <w:rPr>
          <w:sz w:val="16"/>
        </w:rPr>
      </w:pPr>
      <w:r w:rsidRPr="006E2EEA">
        <w:rPr>
          <w:sz w:val="16"/>
        </w:rPr>
        <w:t xml:space="preserve">Acknowledging that even 250 more ships in the merchant marine may not be enough for an emergency, Rep. Garamendi called for </w:t>
      </w:r>
      <w:r w:rsidRPr="004D4212">
        <w:rPr>
          <w:rStyle w:val="StyleUnderline"/>
        </w:rPr>
        <w:t xml:space="preserve">establishing </w:t>
      </w:r>
      <w:r w:rsidRPr="00760F7D">
        <w:rPr>
          <w:rStyle w:val="Emphasis"/>
        </w:rPr>
        <w:t>dual-use shipyards</w:t>
      </w:r>
      <w:r w:rsidRPr="00760F7D">
        <w:rPr>
          <w:rStyle w:val="StyleUnderline"/>
        </w:rPr>
        <w:t xml:space="preserve"> capable of constructing components for civilian and military ships at the same </w:t>
      </w:r>
      <w:proofErr w:type="gramStart"/>
      <w:r w:rsidRPr="00760F7D">
        <w:rPr>
          <w:rStyle w:val="StyleUnderline"/>
        </w:rPr>
        <w:t>location, and</w:t>
      </w:r>
      <w:proofErr w:type="gramEnd"/>
      <w:r w:rsidRPr="00760F7D">
        <w:rPr>
          <w:rStyle w:val="StyleUnderline"/>
        </w:rPr>
        <w:t xml:space="preserve"> refitting existing commercial ships to be able to transport military equipment</w:t>
      </w:r>
      <w:r w:rsidRPr="004D4212">
        <w:rPr>
          <w:rStyle w:val="StyleUnderline"/>
        </w:rPr>
        <w:t xml:space="preserve"> in times of war</w:t>
      </w:r>
      <w:r w:rsidRPr="006E2EEA">
        <w:rPr>
          <w:sz w:val="16"/>
        </w:rPr>
        <w:t>.</w:t>
      </w:r>
    </w:p>
    <w:p w14:paraId="67919052" w14:textId="77777777" w:rsidR="007C0313" w:rsidRPr="006E2EEA" w:rsidRDefault="007C0313" w:rsidP="007C0313">
      <w:pPr>
        <w:rPr>
          <w:sz w:val="16"/>
        </w:rPr>
      </w:pPr>
      <w:r w:rsidRPr="006E2EEA">
        <w:rPr>
          <w:sz w:val="16"/>
        </w:rPr>
        <w:t xml:space="preserve">Among </w:t>
      </w:r>
      <w:r w:rsidRPr="006E2EEA">
        <w:rPr>
          <w:rStyle w:val="StyleUnderline"/>
        </w:rPr>
        <w:t>the panel of</w:t>
      </w:r>
      <w:r w:rsidRPr="006E2EEA">
        <w:rPr>
          <w:rStyle w:val="Emphasis"/>
        </w:rPr>
        <w:t xml:space="preserve"> </w:t>
      </w:r>
      <w:r w:rsidRPr="007C0313">
        <w:rPr>
          <w:rStyle w:val="Emphasis"/>
          <w:highlight w:val="cyan"/>
        </w:rPr>
        <w:t>experts</w:t>
      </w:r>
      <w:r w:rsidRPr="006E2EEA">
        <w:rPr>
          <w:sz w:val="16"/>
        </w:rPr>
        <w:t xml:space="preserve">, Matthew Paxton, President of the Shipbuilders Council of America, and Michelle Kruger, President of the ship manufacturer Austal, </w:t>
      </w:r>
      <w:r w:rsidRPr="007C0313">
        <w:rPr>
          <w:rStyle w:val="Emphasis"/>
          <w:highlight w:val="cyan"/>
        </w:rPr>
        <w:t>concurred</w:t>
      </w:r>
      <w:r w:rsidRPr="007C0313">
        <w:rPr>
          <w:rStyle w:val="StyleUnderline"/>
          <w:highlight w:val="cyan"/>
        </w:rPr>
        <w:t xml:space="preserve"> with</w:t>
      </w:r>
      <w:r w:rsidRPr="006E2EEA">
        <w:rPr>
          <w:rStyle w:val="StyleUnderline"/>
        </w:rPr>
        <w:t xml:space="preserve"> the</w:t>
      </w:r>
      <w:r w:rsidRPr="006E2EEA">
        <w:rPr>
          <w:sz w:val="16"/>
        </w:rPr>
        <w:t xml:space="preserve"> lawmakers’ </w:t>
      </w:r>
      <w:r w:rsidRPr="007C0313">
        <w:rPr>
          <w:rStyle w:val="StyleUnderline"/>
          <w:highlight w:val="cyan"/>
        </w:rPr>
        <w:t>arguments</w:t>
      </w:r>
      <w:r w:rsidRPr="006E2EEA">
        <w:rPr>
          <w:rStyle w:val="StyleUnderline"/>
        </w:rPr>
        <w:t xml:space="preserve"> about the </w:t>
      </w:r>
      <w:r w:rsidRPr="006E2EEA">
        <w:rPr>
          <w:rStyle w:val="Emphasis"/>
        </w:rPr>
        <w:t>necessity</w:t>
      </w:r>
      <w:r w:rsidRPr="006E2EEA">
        <w:rPr>
          <w:rStyle w:val="StyleUnderline"/>
        </w:rPr>
        <w:t xml:space="preserve"> and </w:t>
      </w:r>
      <w:r w:rsidRPr="006E2EEA">
        <w:rPr>
          <w:rStyle w:val="Emphasis"/>
        </w:rPr>
        <w:t>viability</w:t>
      </w:r>
      <w:r w:rsidRPr="006E2EEA">
        <w:rPr>
          <w:rStyle w:val="StyleUnderline"/>
        </w:rPr>
        <w:t xml:space="preserve"> of vastly expanding America’s fleet</w:t>
      </w:r>
      <w:r w:rsidRPr="006E2EEA">
        <w:rPr>
          <w:sz w:val="16"/>
        </w:rPr>
        <w:t>.</w:t>
      </w:r>
    </w:p>
    <w:p w14:paraId="565A9678" w14:textId="77777777" w:rsidR="007C0313" w:rsidRPr="006E2EEA" w:rsidRDefault="007C0313" w:rsidP="007C0313">
      <w:pPr>
        <w:rPr>
          <w:sz w:val="16"/>
        </w:rPr>
      </w:pPr>
      <w:r w:rsidRPr="006E2EEA">
        <w:rPr>
          <w:sz w:val="16"/>
        </w:rPr>
        <w:t>However, Eric Labs, a Senior Analyst for Naval Forces and Weapons at the Congressional Budget Office, suggested the underlying issues in the shipbuilding industry may require even more drastic reforms than those which SHIPS for America Act provides.</w:t>
      </w:r>
    </w:p>
    <w:p w14:paraId="6C4B5D05" w14:textId="77777777" w:rsidR="007C0313" w:rsidRPr="006E2EEA" w:rsidRDefault="007C0313" w:rsidP="007C0313">
      <w:pPr>
        <w:rPr>
          <w:sz w:val="16"/>
        </w:rPr>
      </w:pPr>
      <w:r w:rsidRPr="006E2EEA">
        <w:rPr>
          <w:sz w:val="16"/>
        </w:rPr>
        <w:t>Labs expressed skepticism over the civilian shipbuilding industry’s technical capability to produce components for military vessels and cited perennial shortages in skilled labor; some shipyards lose 20% of their workers to attrition each year. He proposes large wage increases, tax and housing benefits, and additional vocational programs to maintain the existing workforce while attracting new talent.</w:t>
      </w:r>
    </w:p>
    <w:p w14:paraId="223C8A72" w14:textId="77777777" w:rsidR="007C0313" w:rsidRPr="000941D1" w:rsidRDefault="007C0313" w:rsidP="007C0313">
      <w:pPr>
        <w:rPr>
          <w:sz w:val="16"/>
        </w:rPr>
      </w:pPr>
      <w:r w:rsidRPr="00F92EE8">
        <w:rPr>
          <w:rStyle w:val="StyleUnderline"/>
        </w:rPr>
        <w:t>Sen. Young and Rep. Garamendi</w:t>
      </w:r>
      <w:r w:rsidRPr="006E2EEA">
        <w:rPr>
          <w:sz w:val="16"/>
        </w:rPr>
        <w:t xml:space="preserve"> said they </w:t>
      </w:r>
      <w:r w:rsidRPr="00F92EE8">
        <w:rPr>
          <w:rStyle w:val="StyleUnderline"/>
        </w:rPr>
        <w:t xml:space="preserve">are optimistic about </w:t>
      </w:r>
      <w:r w:rsidRPr="007C0313">
        <w:rPr>
          <w:rStyle w:val="StyleUnderline"/>
          <w:highlight w:val="cyan"/>
        </w:rPr>
        <w:t xml:space="preserve">the </w:t>
      </w:r>
      <w:proofErr w:type="gramStart"/>
      <w:r w:rsidRPr="007C0313">
        <w:rPr>
          <w:rStyle w:val="StyleUnderline"/>
          <w:highlight w:val="cyan"/>
        </w:rPr>
        <w:t>act</w:t>
      </w:r>
      <w:r w:rsidRPr="00F92EE8">
        <w:rPr>
          <w:rStyle w:val="StyleUnderline"/>
        </w:rPr>
        <w:t>’s passage</w:t>
      </w:r>
      <w:proofErr w:type="gramEnd"/>
      <w:r w:rsidRPr="00F92EE8">
        <w:rPr>
          <w:rStyle w:val="StyleUnderline"/>
        </w:rPr>
        <w:t xml:space="preserve">, having </w:t>
      </w:r>
      <w:r w:rsidRPr="007C0313">
        <w:rPr>
          <w:rStyle w:val="StyleUnderline"/>
          <w:highlight w:val="cyan"/>
        </w:rPr>
        <w:t>received</w:t>
      </w:r>
      <w:r w:rsidRPr="00F92EE8">
        <w:rPr>
          <w:rStyle w:val="StyleUnderline"/>
        </w:rPr>
        <w:t xml:space="preserve"> vocal </w:t>
      </w:r>
      <w:r w:rsidRPr="007C0313">
        <w:rPr>
          <w:rStyle w:val="StyleUnderline"/>
          <w:highlight w:val="cyan"/>
        </w:rPr>
        <w:t>support from</w:t>
      </w:r>
      <w:r w:rsidRPr="00F92EE8">
        <w:rPr>
          <w:rStyle w:val="StyleUnderline"/>
        </w:rPr>
        <w:t xml:space="preserve"> the </w:t>
      </w:r>
      <w:r w:rsidRPr="00F92EE8">
        <w:rPr>
          <w:rStyle w:val="Emphasis"/>
        </w:rPr>
        <w:t>White House</w:t>
      </w:r>
      <w:r w:rsidRPr="00F92EE8">
        <w:rPr>
          <w:rStyle w:val="StyleUnderline"/>
        </w:rPr>
        <w:t xml:space="preserve">, labor unions, and </w:t>
      </w:r>
      <w:r w:rsidRPr="007C0313">
        <w:rPr>
          <w:rStyle w:val="StyleUnderline"/>
          <w:highlight w:val="cyan"/>
        </w:rPr>
        <w:t xml:space="preserve">a </w:t>
      </w:r>
      <w:r w:rsidRPr="007C0313">
        <w:rPr>
          <w:rStyle w:val="Emphasis"/>
          <w:highlight w:val="cyan"/>
        </w:rPr>
        <w:t>bipartisan coalition</w:t>
      </w:r>
      <w:r w:rsidRPr="00F92EE8">
        <w:rPr>
          <w:rStyle w:val="StyleUnderline"/>
        </w:rPr>
        <w:t xml:space="preserve"> of 171 members of Congress</w:t>
      </w:r>
      <w:r w:rsidRPr="006E2EEA">
        <w:rPr>
          <w:sz w:val="16"/>
        </w:rPr>
        <w:t xml:space="preserve">. Both expressed hope that </w:t>
      </w:r>
      <w:r w:rsidRPr="00F92EE8">
        <w:rPr>
          <w:rStyle w:val="StyleUnderline"/>
        </w:rPr>
        <w:t xml:space="preserve">the bill </w:t>
      </w:r>
      <w:r w:rsidRPr="007C0313">
        <w:rPr>
          <w:rStyle w:val="StyleUnderline"/>
          <w:highlight w:val="cyan"/>
        </w:rPr>
        <w:t xml:space="preserve">could be on the floor </w:t>
      </w:r>
      <w:r w:rsidRPr="007C0313">
        <w:rPr>
          <w:rStyle w:val="Emphasis"/>
          <w:highlight w:val="cyan"/>
        </w:rPr>
        <w:t>early next year</w:t>
      </w:r>
      <w:r w:rsidRPr="006E2EEA">
        <w:rPr>
          <w:sz w:val="16"/>
        </w:rPr>
        <w:t>.</w:t>
      </w:r>
    </w:p>
    <w:p w14:paraId="0797F42F" w14:textId="77777777" w:rsidR="007C0313" w:rsidRPr="00EF789A" w:rsidRDefault="007C0313" w:rsidP="007C0313">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6B7F6E76" w14:textId="77777777" w:rsidR="007C0313" w:rsidRDefault="007C0313" w:rsidP="007C0313">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xml:space="preserve">, https://www.hamiltonnolan.com/p/listen-republicans-do-not-want-unions, </w:t>
      </w:r>
      <w:proofErr w:type="spellStart"/>
      <w:r w:rsidRPr="00B54462">
        <w:t>shelbor</w:t>
      </w:r>
      <w:proofErr w:type="spellEnd"/>
      <w:r w:rsidRPr="00B54462">
        <w:t>]</w:t>
      </w:r>
    </w:p>
    <w:p w14:paraId="12BD9856" w14:textId="77777777" w:rsidR="007C0313" w:rsidRPr="0073634A" w:rsidRDefault="007C0313" w:rsidP="007C0313">
      <w:pPr>
        <w:rPr>
          <w:sz w:val="14"/>
        </w:rPr>
      </w:pPr>
      <w:r w:rsidRPr="007C0313">
        <w:rPr>
          <w:highlight w:val="cyan"/>
          <w:u w:val="single"/>
        </w:rPr>
        <w:t>If there were a button</w:t>
      </w:r>
      <w:r w:rsidRPr="00B54462">
        <w:rPr>
          <w:u w:val="single"/>
        </w:rPr>
        <w:t xml:space="preserve"> that you could push </w:t>
      </w:r>
      <w:r w:rsidRPr="007C0313">
        <w:rPr>
          <w:highlight w:val="cyan"/>
          <w:u w:val="single"/>
        </w:rPr>
        <w:t>that would eliminate</w:t>
      </w:r>
      <w:r w:rsidRPr="00B54462">
        <w:rPr>
          <w:u w:val="single"/>
        </w:rPr>
        <w:t xml:space="preserve"> the existence of </w:t>
      </w:r>
      <w:r w:rsidRPr="007C0313">
        <w:rPr>
          <w:highlight w:val="cyan"/>
          <w:u w:val="single"/>
        </w:rPr>
        <w:t>every labor union in America, the Republican Party would push that button. If it were possible to</w:t>
      </w:r>
      <w:r w:rsidRPr="00B54462">
        <w:rPr>
          <w:u w:val="single"/>
        </w:rPr>
        <w:t xml:space="preserve"> pass a bill that </w:t>
      </w:r>
      <w:r w:rsidRPr="007C0313">
        <w:rPr>
          <w:highlight w:val="cyan"/>
          <w:u w:val="single"/>
        </w:rPr>
        <w:t>outlaw</w:t>
      </w:r>
      <w:r w:rsidRPr="00B54462">
        <w:rPr>
          <w:u w:val="single"/>
        </w:rPr>
        <w:t xml:space="preserve">ed </w:t>
      </w:r>
      <w:r w:rsidRPr="007C0313">
        <w:rPr>
          <w:highlight w:val="cyan"/>
          <w:u w:val="single"/>
        </w:rPr>
        <w:t>labor union membership in America</w:t>
      </w:r>
      <w:r w:rsidRPr="00B54462">
        <w:rPr>
          <w:u w:val="single"/>
        </w:rPr>
        <w:t xml:space="preserve">, and if it were possible to pass that bill </w:t>
      </w:r>
      <w:r w:rsidRPr="007C0313">
        <w:rPr>
          <w:highlight w:val="cyan"/>
          <w:u w:val="single"/>
        </w:rPr>
        <w:t>without</w:t>
      </w:r>
      <w:r w:rsidRPr="00B54462">
        <w:rPr>
          <w:u w:val="single"/>
        </w:rPr>
        <w:t xml:space="preserve"> a political </w:t>
      </w:r>
      <w:r w:rsidRPr="007C0313">
        <w:rPr>
          <w:highlight w:val="cyan"/>
          <w:u w:val="single"/>
        </w:rPr>
        <w:t>backlash</w:t>
      </w:r>
      <w:r w:rsidRPr="00B54462">
        <w:rPr>
          <w:u w:val="single"/>
        </w:rPr>
        <w:t xml:space="preserve"> that might cause them to lose their next election, virtually </w:t>
      </w:r>
      <w:r w:rsidRPr="007C0313">
        <w:rPr>
          <w:highlight w:val="cyan"/>
          <w:u w:val="single"/>
        </w:rPr>
        <w:t>every</w:t>
      </w:r>
      <w:r w:rsidRPr="00B54462">
        <w:rPr>
          <w:u w:val="single"/>
        </w:rPr>
        <w:t xml:space="preserve"> state and federal </w:t>
      </w:r>
      <w:r w:rsidRPr="007C0313">
        <w:rPr>
          <w:highlight w:val="cyan"/>
          <w:u w:val="single"/>
        </w:rPr>
        <w:t>Republican politician</w:t>
      </w:r>
      <w:r w:rsidRPr="00B54462">
        <w:rPr>
          <w:u w:val="single"/>
        </w:rPr>
        <w:t xml:space="preserve"> of note </w:t>
      </w:r>
      <w:r w:rsidRPr="007C0313">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14:paraId="0E89CB46" w14:textId="77777777" w:rsidR="007C0313" w:rsidRPr="0073634A" w:rsidRDefault="007C0313" w:rsidP="007C0313">
      <w:pPr>
        <w:rPr>
          <w:sz w:val="14"/>
        </w:rPr>
      </w:pPr>
      <w:r w:rsidRPr="0073634A">
        <w:rPr>
          <w:sz w:val="14"/>
        </w:rPr>
        <w:t xml:space="preserve">I (and many others) have written before about How The “Working Class Republican” Scam Works and about </w:t>
      </w:r>
      <w:proofErr w:type="gramStart"/>
      <w:r w:rsidRPr="0073634A">
        <w:rPr>
          <w:sz w:val="14"/>
        </w:rPr>
        <w:t>all of</w:t>
      </w:r>
      <w:proofErr w:type="gramEnd"/>
      <w:r w:rsidRPr="0073634A">
        <w:rPr>
          <w:sz w:val="14"/>
        </w:rPr>
        <w:t xml:space="preserve"> the ways that the Republican effort of late to present themselves as some sort of pro-worker party is just a big cup of piss. I say this not because I am trying to make some argument that the Democratic Party is fantastic—indeed, the </w:t>
      </w:r>
      <w:r w:rsidRPr="007C0313">
        <w:rPr>
          <w:highlight w:val="cyan"/>
          <w:u w:val="single"/>
        </w:rPr>
        <w:t>Democrats</w:t>
      </w:r>
      <w:r w:rsidRPr="00B54462">
        <w:rPr>
          <w:u w:val="single"/>
        </w:rPr>
        <w:t xml:space="preserve"> sometimes </w:t>
      </w:r>
      <w:r w:rsidRPr="007C0313">
        <w:rPr>
          <w:highlight w:val="cyan"/>
          <w:u w:val="single"/>
        </w:rPr>
        <w:t>offer</w:t>
      </w:r>
      <w:r w:rsidRPr="00B54462">
        <w:rPr>
          <w:u w:val="single"/>
        </w:rPr>
        <w:t xml:space="preserve"> us only </w:t>
      </w:r>
      <w:r w:rsidRPr="007C0313">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14:paraId="57480077" w14:textId="77777777" w:rsidR="007C0313" w:rsidRPr="0073634A" w:rsidRDefault="007C0313" w:rsidP="007C0313">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0046AC60" w14:textId="77777777" w:rsidR="007C0313" w:rsidRPr="0073634A" w:rsidRDefault="007C0313" w:rsidP="007C0313">
      <w:pPr>
        <w:rPr>
          <w:sz w:val="14"/>
        </w:rPr>
      </w:pPr>
      <w:r w:rsidRPr="0073634A">
        <w:rPr>
          <w:sz w:val="14"/>
        </w:rPr>
        <w:t>To list every example that demonstrates this basic fact would take volumes—</w:t>
      </w:r>
      <w:r w:rsidRPr="00B54462">
        <w:rPr>
          <w:u w:val="single"/>
        </w:rPr>
        <w:t xml:space="preserve">in general, it is enough to know that </w:t>
      </w:r>
      <w:r w:rsidRPr="007C0313">
        <w:rPr>
          <w:highlight w:val="cyan"/>
          <w:u w:val="single"/>
        </w:rPr>
        <w:t xml:space="preserve">Republicans as a </w:t>
      </w:r>
      <w:r w:rsidRPr="00B54462">
        <w:rPr>
          <w:u w:val="single"/>
        </w:rPr>
        <w:t xml:space="preserve">bloc </w:t>
      </w:r>
      <w:r w:rsidRPr="007C0313">
        <w:rPr>
          <w:highlight w:val="cyan"/>
          <w:u w:val="single"/>
        </w:rPr>
        <w:t>do not support</w:t>
      </w:r>
      <w:r w:rsidRPr="00B54462">
        <w:rPr>
          <w:u w:val="single"/>
        </w:rPr>
        <w:t xml:space="preserve"> the PRO Act, the big labor law </w:t>
      </w:r>
      <w:r w:rsidRPr="007C0313">
        <w:rPr>
          <w:highlight w:val="cyan"/>
          <w:u w:val="single"/>
        </w:rPr>
        <w:t>reform</w:t>
      </w:r>
      <w:r w:rsidRPr="00B54462">
        <w:rPr>
          <w:u w:val="single"/>
        </w:rPr>
        <w:t xml:space="preserve"> bill </w:t>
      </w:r>
      <w:r w:rsidRPr="007C0313">
        <w:rPr>
          <w:highlight w:val="cyan"/>
          <w:u w:val="single"/>
        </w:rPr>
        <w:t>that would</w:t>
      </w:r>
      <w:r w:rsidRPr="00B54462">
        <w:rPr>
          <w:u w:val="single"/>
        </w:rPr>
        <w:t xml:space="preserve"> go a long way towards </w:t>
      </w:r>
      <w:r w:rsidRPr="007C0313">
        <w:rPr>
          <w:highlight w:val="cyan"/>
          <w:u w:val="single"/>
        </w:rPr>
        <w:t>rebuild</w:t>
      </w:r>
      <w:r w:rsidRPr="00B54462">
        <w:rPr>
          <w:u w:val="single"/>
        </w:rPr>
        <w:t xml:space="preserve">ing </w:t>
      </w:r>
      <w:r w:rsidRPr="007C0313">
        <w:rPr>
          <w:highlight w:val="cyan"/>
          <w:u w:val="single"/>
        </w:rPr>
        <w:t>union power</w:t>
      </w:r>
      <w:r w:rsidRPr="00B54462">
        <w:rPr>
          <w:u w:val="single"/>
        </w:rPr>
        <w:t xml:space="preserve"> in this country, and they </w:t>
      </w:r>
      <w:r w:rsidRPr="007C0313">
        <w:rPr>
          <w:highlight w:val="cyan"/>
          <w:u w:val="single"/>
        </w:rPr>
        <w:t>do support</w:t>
      </w:r>
      <w:r w:rsidRPr="00B54462">
        <w:rPr>
          <w:u w:val="single"/>
        </w:rPr>
        <w:t xml:space="preserve"> all of the aggressively </w:t>
      </w:r>
      <w:r w:rsidRPr="007C0313">
        <w:rPr>
          <w:highlight w:val="cyan"/>
          <w:u w:val="single"/>
        </w:rPr>
        <w:t>anti-union</w:t>
      </w:r>
      <w:r w:rsidRPr="00B54462">
        <w:rPr>
          <w:u w:val="single"/>
        </w:rPr>
        <w:t xml:space="preserve"> measures like “</w:t>
      </w:r>
      <w:r w:rsidRPr="007C0313">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w:t>
      </w:r>
      <w:proofErr w:type="gramStart"/>
      <w:r w:rsidRPr="0073634A">
        <w:rPr>
          <w:sz w:val="14"/>
        </w:rPr>
        <w:t>pretty simple</w:t>
      </w:r>
      <w:proofErr w:type="gramEnd"/>
      <w:r w:rsidRPr="0073634A">
        <w:rPr>
          <w:sz w:val="14"/>
        </w:rPr>
        <w:t xml:space="preserv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14:paraId="324F9BDE" w14:textId="77777777" w:rsidR="007C0313" w:rsidRPr="0073634A" w:rsidRDefault="007C0313" w:rsidP="007C0313">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7C0313">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7C0313">
        <w:rPr>
          <w:highlight w:val="cyan"/>
          <w:u w:val="single"/>
        </w:rPr>
        <w:t>created</w:t>
      </w:r>
      <w:r w:rsidRPr="00B54462">
        <w:rPr>
          <w:u w:val="single"/>
        </w:rPr>
        <w:t xml:space="preserve"> onerous </w:t>
      </w:r>
      <w:r w:rsidRPr="007C0313">
        <w:rPr>
          <w:highlight w:val="cyan"/>
          <w:u w:val="single"/>
        </w:rPr>
        <w:t>bureaucratic requirements</w:t>
      </w:r>
      <w:r w:rsidRPr="00B54462">
        <w:rPr>
          <w:u w:val="single"/>
        </w:rPr>
        <w:t xml:space="preserve"> for public sector unions, </w:t>
      </w:r>
      <w:r w:rsidRPr="007C0313">
        <w:rPr>
          <w:highlight w:val="cyan"/>
          <w:u w:val="single"/>
        </w:rPr>
        <w:t>ended</w:t>
      </w:r>
      <w:r w:rsidRPr="00B54462">
        <w:rPr>
          <w:u w:val="single"/>
        </w:rPr>
        <w:t xml:space="preserve"> their ability to </w:t>
      </w:r>
      <w:r w:rsidRPr="007C0313">
        <w:rPr>
          <w:highlight w:val="cyan"/>
          <w:u w:val="single"/>
        </w:rPr>
        <w:t>automatic</w:t>
      </w:r>
      <w:r w:rsidRPr="00B54462">
        <w:rPr>
          <w:u w:val="single"/>
        </w:rPr>
        <w:t xml:space="preserve">ally deduct union </w:t>
      </w:r>
      <w:r w:rsidRPr="007C0313">
        <w:rPr>
          <w:highlight w:val="cyan"/>
          <w:u w:val="single"/>
        </w:rPr>
        <w:t>dues</w:t>
      </w:r>
      <w:r w:rsidRPr="00B54462">
        <w:rPr>
          <w:u w:val="single"/>
        </w:rPr>
        <w:t xml:space="preserve"> from member paychecks, and, most harmfully, </w:t>
      </w:r>
      <w:r w:rsidRPr="007C0313">
        <w:rPr>
          <w:highlight w:val="cyan"/>
          <w:u w:val="single"/>
        </w:rPr>
        <w:t>mandated</w:t>
      </w:r>
      <w:r w:rsidRPr="00B54462">
        <w:rPr>
          <w:u w:val="single"/>
        </w:rPr>
        <w:t xml:space="preserve"> an automatic </w:t>
      </w:r>
      <w:r w:rsidRPr="007C0313">
        <w:rPr>
          <w:highlight w:val="cyan"/>
          <w:u w:val="single"/>
        </w:rPr>
        <w:t>decertification</w:t>
      </w:r>
      <w:r w:rsidRPr="00B54462">
        <w:rPr>
          <w:u w:val="single"/>
        </w:rPr>
        <w:t xml:space="preserve"> vote for unions that could not demonstrate a </w:t>
      </w:r>
      <w:r w:rsidRPr="007C0313">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w:t>
      </w:r>
      <w:proofErr w:type="gramStart"/>
      <w:r w:rsidRPr="0073634A">
        <w:rPr>
          <w:sz w:val="14"/>
        </w:rPr>
        <w:t>said</w:t>
      </w:r>
      <w:proofErr w:type="gramEnd"/>
      <w:r w:rsidRPr="0073634A">
        <w:rPr>
          <w:sz w:val="14"/>
        </w:rPr>
        <w:t xml:space="preserve"> “well if you can’t show a high membership rate we’re </w:t>
      </w:r>
      <w:proofErr w:type="spellStart"/>
      <w:r w:rsidRPr="0073634A">
        <w:rPr>
          <w:sz w:val="14"/>
        </w:rPr>
        <w:t>gonna</w:t>
      </w:r>
      <w:proofErr w:type="spellEnd"/>
      <w:r w:rsidRPr="0073634A">
        <w:rPr>
          <w:sz w:val="14"/>
        </w:rPr>
        <w:t xml:space="preserve">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 w:val="26"/>
          <w:szCs w:val="26"/>
        </w:rPr>
        <w:t>dishonest hypocritical piece of shit</w:t>
      </w:r>
      <w:r w:rsidRPr="00B54462">
        <w:rPr>
          <w:rStyle w:val="Emphasis"/>
          <w:sz w:val="26"/>
          <w:szCs w:val="26"/>
        </w:rPr>
        <w:t>.</w:t>
      </w:r>
    </w:p>
    <w:p w14:paraId="331B67F2" w14:textId="77777777" w:rsidR="007C0313" w:rsidRPr="0073634A" w:rsidRDefault="007C0313" w:rsidP="007C0313">
      <w:pPr>
        <w:rPr>
          <w:sz w:val="14"/>
        </w:rPr>
      </w:pPr>
      <w:r w:rsidRPr="0073634A">
        <w:rPr>
          <w:sz w:val="14"/>
        </w:rPr>
        <w:t xml:space="preserve">Learn to </w:t>
      </w:r>
      <w:proofErr w:type="gramStart"/>
      <w:r w:rsidRPr="0073634A">
        <w:rPr>
          <w:sz w:val="14"/>
        </w:rPr>
        <w:t>smile</w:t>
      </w:r>
      <w:proofErr w:type="gramEnd"/>
      <w:r w:rsidRPr="0073634A">
        <w:rPr>
          <w:sz w:val="14"/>
        </w:rPr>
        <w:t xml:space="preserve"> </w:t>
      </w:r>
      <w:proofErr w:type="gramStart"/>
      <w:r w:rsidRPr="0073634A">
        <w:rPr>
          <w:sz w:val="14"/>
        </w:rPr>
        <w:t>you</w:t>
      </w:r>
      <w:proofErr w:type="gramEnd"/>
      <w:r w:rsidRPr="0073634A">
        <w:rPr>
          <w:sz w:val="14"/>
        </w:rPr>
        <w:t xml:space="preserve"> clown.</w:t>
      </w:r>
    </w:p>
    <w:p w14:paraId="3D6F7E0A" w14:textId="77777777" w:rsidR="007C0313" w:rsidRPr="0073634A" w:rsidRDefault="007C0313" w:rsidP="007C0313">
      <w:pPr>
        <w:rPr>
          <w:sz w:val="14"/>
        </w:rPr>
      </w:pPr>
      <w:r w:rsidRPr="0073634A">
        <w:rPr>
          <w:sz w:val="14"/>
        </w:rPr>
        <w:t xml:space="preserve">Can you guess how much damage this bill has already done? The best coverage of this issue has come from McKenna Schueler at Orlando Weekly, who is (as far as I am aware, please correct me if I’m wrong) the only </w:t>
      </w:r>
      <w:proofErr w:type="gramStart"/>
      <w:r w:rsidRPr="0073634A">
        <w:rPr>
          <w:sz w:val="14"/>
        </w:rPr>
        <w:t>full time</w:t>
      </w:r>
      <w:proofErr w:type="gramEnd"/>
      <w:r w:rsidRPr="0073634A">
        <w:rPr>
          <w:sz w:val="14"/>
        </w:rPr>
        <w:t xml:space="preserve"> labor reporter in Florida, and whose work you should all be following. Schueler reports that, since the bill was signed last year, “</w:t>
      </w:r>
      <w:r w:rsidRPr="0073634A">
        <w:rPr>
          <w:u w:val="single"/>
        </w:rPr>
        <w:t xml:space="preserve">more than </w:t>
      </w:r>
      <w:r w:rsidRPr="007C0313">
        <w:rPr>
          <w:highlight w:val="cyan"/>
          <w:u w:val="single"/>
        </w:rPr>
        <w:t>68,000</w:t>
      </w:r>
      <w:r w:rsidRPr="0073634A">
        <w:rPr>
          <w:u w:val="single"/>
        </w:rPr>
        <w:t xml:space="preserve"> public </w:t>
      </w:r>
      <w:r w:rsidRPr="007C0313">
        <w:rPr>
          <w:highlight w:val="cyan"/>
          <w:u w:val="single"/>
        </w:rPr>
        <w:t>employees</w:t>
      </w:r>
      <w:r w:rsidRPr="0073634A">
        <w:rPr>
          <w:u w:val="single"/>
        </w:rPr>
        <w:t xml:space="preserve"> in Florida have </w:t>
      </w:r>
      <w:r w:rsidRPr="007C0313">
        <w:rPr>
          <w:highlight w:val="cyan"/>
          <w:u w:val="single"/>
        </w:rPr>
        <w:t>lost</w:t>
      </w:r>
      <w:r w:rsidRPr="0073634A">
        <w:rPr>
          <w:u w:val="single"/>
        </w:rPr>
        <w:t xml:space="preserve"> their union </w:t>
      </w:r>
      <w:r w:rsidRPr="007C0313">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w:t>
      </w:r>
      <w:proofErr w:type="gramStart"/>
      <w:r w:rsidRPr="0073634A">
        <w:rPr>
          <w:sz w:val="14"/>
        </w:rPr>
        <w:t>SIXTY EIGHT</w:t>
      </w:r>
      <w:proofErr w:type="gramEnd"/>
      <w:r w:rsidRPr="0073634A">
        <w:rPr>
          <w:sz w:val="14"/>
        </w:rPr>
        <w:t xml:space="preserve">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7C0313">
        <w:rPr>
          <w:highlight w:val="cyan"/>
          <w:u w:val="single"/>
        </w:rPr>
        <w:t>12% of</w:t>
      </w:r>
      <w:r w:rsidRPr="0073634A">
        <w:rPr>
          <w:u w:val="single"/>
        </w:rPr>
        <w:t xml:space="preserve"> Florida’s </w:t>
      </w:r>
      <w:r w:rsidRPr="007C0313">
        <w:rPr>
          <w:highlight w:val="cyan"/>
          <w:u w:val="single"/>
        </w:rPr>
        <w:t>total union membership</w:t>
      </w:r>
      <w:r w:rsidRPr="0073634A">
        <w:rPr>
          <w:u w:val="single"/>
        </w:rPr>
        <w:t xml:space="preserve"> in sixteen months. This is horrifying. This is a </w:t>
      </w:r>
      <w:r w:rsidRPr="007C0313">
        <w:rPr>
          <w:highlight w:val="cyan"/>
          <w:u w:val="single"/>
        </w:rPr>
        <w:t>crisis</w:t>
      </w:r>
      <w:r w:rsidRPr="0073634A">
        <w:rPr>
          <w:u w:val="single"/>
        </w:rPr>
        <w:t xml:space="preserve"> for the labor movement—not just in Florida, but </w:t>
      </w:r>
      <w:r w:rsidRPr="007C0313">
        <w:rPr>
          <w:highlight w:val="cyan"/>
          <w:u w:val="single"/>
        </w:rPr>
        <w:t>nationally</w:t>
      </w:r>
      <w:r w:rsidRPr="0073634A">
        <w:rPr>
          <w:sz w:val="14"/>
        </w:rPr>
        <w:t xml:space="preserve">. All of this from a single bill that did not explicitly outlaw </w:t>
      </w:r>
      <w:proofErr w:type="gramStart"/>
      <w:r w:rsidRPr="0073634A">
        <w:rPr>
          <w:sz w:val="14"/>
        </w:rPr>
        <w:t>unions, but</w:t>
      </w:r>
      <w:proofErr w:type="gramEnd"/>
      <w:r w:rsidRPr="0073634A">
        <w:rPr>
          <w:sz w:val="14"/>
        </w:rPr>
        <w:t xml:space="preserve"> instead created a set of requirements that are incredibly difficult to meet </w:t>
      </w:r>
      <w:proofErr w:type="gramStart"/>
      <w:r w:rsidRPr="0073634A">
        <w:rPr>
          <w:sz w:val="14"/>
        </w:rPr>
        <w:t>in order for</w:t>
      </w:r>
      <w:proofErr w:type="gramEnd"/>
      <w:r w:rsidRPr="0073634A">
        <w:rPr>
          <w:sz w:val="14"/>
        </w:rPr>
        <w:t xml:space="preserve">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w:t>
      </w:r>
      <w:proofErr w:type="gramStart"/>
      <w:r w:rsidRPr="0073634A">
        <w:rPr>
          <w:sz w:val="14"/>
        </w:rPr>
        <w:t>move</w:t>
      </w:r>
      <w:proofErr w:type="gramEnd"/>
      <w:r w:rsidRPr="0073634A">
        <w:rPr>
          <w:sz w:val="14"/>
        </w:rPr>
        <w:t xml:space="preserve"> by a group of scumbags.</w:t>
      </w:r>
    </w:p>
    <w:p w14:paraId="79431847" w14:textId="77777777" w:rsidR="007C0313" w:rsidRPr="0073634A" w:rsidRDefault="007C0313" w:rsidP="007C0313">
      <w:pPr>
        <w:rPr>
          <w:sz w:val="14"/>
        </w:rPr>
      </w:pPr>
      <w:r w:rsidRPr="0073634A">
        <w:rPr>
          <w:sz w:val="14"/>
        </w:rPr>
        <w:t xml:space="preserve">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w:t>
      </w:r>
      <w:proofErr w:type="gramStart"/>
      <w:r w:rsidRPr="0073634A">
        <w:rPr>
          <w:sz w:val="14"/>
        </w:rPr>
        <w:t>For</w:t>
      </w:r>
      <w:proofErr w:type="gramEnd"/>
      <w:r w:rsidRPr="0073634A">
        <w:rPr>
          <w:sz w:val="14"/>
        </w:rPr>
        <w:t xml:space="preserve"> All Unions Whose Eyes Water When Onions Are Cut” bill.</w:t>
      </w:r>
    </w:p>
    <w:p w14:paraId="1E07430C" w14:textId="77777777" w:rsidR="007C0313" w:rsidRPr="0073634A" w:rsidRDefault="007C0313" w:rsidP="007C0313">
      <w:pPr>
        <w:rPr>
          <w:sz w:val="14"/>
        </w:rPr>
      </w:pPr>
      <w:r w:rsidRPr="0073634A">
        <w:rPr>
          <w:sz w:val="14"/>
        </w:rPr>
        <w:t>Republicans hate unions and by extension hate the working class and when they tell you different they are lying to you. Please internalize this fact.</w:t>
      </w:r>
    </w:p>
    <w:p w14:paraId="17A3E287" w14:textId="77777777" w:rsidR="007C0313" w:rsidRPr="0073634A" w:rsidRDefault="007C0313" w:rsidP="007C0313">
      <w:pPr>
        <w:rPr>
          <w:sz w:val="14"/>
        </w:rPr>
      </w:pPr>
      <w:r w:rsidRPr="0073634A">
        <w:rPr>
          <w:sz w:val="14"/>
        </w:rPr>
        <w:t xml:space="preserve">The labor movement is desperate for resources to devote to organizing new union members. There is a limited pool of resources to tap for this purpose. Organized labor </w:t>
      </w:r>
      <w:proofErr w:type="gramStart"/>
      <w:r w:rsidRPr="0073634A">
        <w:rPr>
          <w:sz w:val="14"/>
        </w:rPr>
        <w:t>is at all times</w:t>
      </w:r>
      <w:proofErr w:type="gramEnd"/>
      <w:r w:rsidRPr="0073634A">
        <w:rPr>
          <w:sz w:val="14"/>
        </w:rPr>
        <w:t xml:space="preserve"> in a war against the power of capital and </w:t>
      </w:r>
      <w:proofErr w:type="gramStart"/>
      <w:r w:rsidRPr="0073634A">
        <w:rPr>
          <w:sz w:val="14"/>
        </w:rPr>
        <w:t>all of</w:t>
      </w:r>
      <w:proofErr w:type="gramEnd"/>
      <w:r w:rsidRPr="0073634A">
        <w:rPr>
          <w:sz w:val="14"/>
        </w:rPr>
        <w:t xml:space="preserve"> the politicians that capital owns. </w:t>
      </w:r>
      <w:proofErr w:type="gramStart"/>
      <w:r w:rsidRPr="0073634A">
        <w:rPr>
          <w:sz w:val="14"/>
        </w:rPr>
        <w:t>So</w:t>
      </w:r>
      <w:proofErr w:type="gramEnd"/>
      <w:r w:rsidRPr="0073634A">
        <w:rPr>
          <w:sz w:val="14"/>
        </w:rPr>
        <w:t xml:space="preserve">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7C0313">
        <w:rPr>
          <w:highlight w:val="cyan"/>
          <w:u w:val="single"/>
        </w:rPr>
        <w:t>labor policy that is</w:t>
      </w:r>
      <w:r w:rsidRPr="0073634A">
        <w:rPr>
          <w:u w:val="single"/>
        </w:rPr>
        <w:t xml:space="preserve"> mildly more </w:t>
      </w:r>
      <w:r w:rsidRPr="007C0313">
        <w:rPr>
          <w:highlight w:val="cyan"/>
          <w:u w:val="single"/>
        </w:rPr>
        <w:t>friendly</w:t>
      </w:r>
      <w:r w:rsidRPr="0073634A">
        <w:rPr>
          <w:u w:val="single"/>
        </w:rPr>
        <w:t xml:space="preserve"> than that of the </w:t>
      </w:r>
      <w:r w:rsidRPr="007C0313">
        <w:rPr>
          <w:highlight w:val="cyan"/>
          <w:u w:val="single"/>
        </w:rPr>
        <w:t>median Republican</w:t>
      </w:r>
      <w:r w:rsidRPr="0073634A">
        <w:rPr>
          <w:u w:val="single"/>
        </w:rPr>
        <w:t xml:space="preserve">.” Yet that policy </w:t>
      </w:r>
      <w:r w:rsidRPr="007C0313">
        <w:rPr>
          <w:highlight w:val="cyan"/>
          <w:u w:val="single"/>
        </w:rPr>
        <w:t>is</w:t>
      </w:r>
      <w:r w:rsidRPr="0073634A">
        <w:rPr>
          <w:u w:val="single"/>
        </w:rPr>
        <w:t xml:space="preserve"> still </w:t>
      </w:r>
      <w:r w:rsidRPr="007C0313">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14:paraId="05360D3E" w14:textId="77777777" w:rsidR="007C0313" w:rsidRPr="0073634A" w:rsidRDefault="007C0313" w:rsidP="007C0313">
      <w:pPr>
        <w:rPr>
          <w:sz w:val="14"/>
        </w:rPr>
      </w:pPr>
      <w:r w:rsidRPr="0073634A">
        <w:rPr>
          <w:sz w:val="14"/>
        </w:rPr>
        <w:t xml:space="preserve">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t>
      </w:r>
      <w:proofErr w:type="gramStart"/>
      <w:r w:rsidRPr="0073634A">
        <w:rPr>
          <w:sz w:val="14"/>
        </w:rPr>
        <w:t>With</w:t>
      </w:r>
      <w:proofErr w:type="gramEnd"/>
      <w:r w:rsidRPr="0073634A">
        <w:rPr>
          <w:sz w:val="14"/>
        </w:rPr>
        <w:t xml:space="preserve"> Moderate Elements of the Coal Industry Who Are More Reasonable Than Sheriff J.H. Blair.”</w:t>
      </w:r>
    </w:p>
    <w:p w14:paraId="05A6BFD8" w14:textId="77777777" w:rsidR="007C0313" w:rsidRPr="0073634A" w:rsidRDefault="007C0313" w:rsidP="007C0313">
      <w:pPr>
        <w:rPr>
          <w:sz w:val="14"/>
        </w:rPr>
      </w:pPr>
      <w:r w:rsidRPr="0073634A">
        <w:rPr>
          <w:sz w:val="14"/>
        </w:rPr>
        <w:t>That is not how the world works.</w:t>
      </w:r>
    </w:p>
    <w:p w14:paraId="691A7D69" w14:textId="77777777" w:rsidR="007C0313" w:rsidRDefault="007C0313" w:rsidP="007C0313">
      <w:pPr>
        <w:rPr>
          <w:sz w:val="14"/>
        </w:rPr>
      </w:pPr>
      <w:r w:rsidRPr="0073634A">
        <w:rPr>
          <w:sz w:val="14"/>
        </w:rPr>
        <w:t xml:space="preserve">I apologize for writing something so elementary today, but this seems to be a lesson that does not quite </w:t>
      </w:r>
      <w:proofErr w:type="gramStart"/>
      <w:r w:rsidRPr="0073634A">
        <w:rPr>
          <w:sz w:val="14"/>
        </w:rPr>
        <w:t>penetrate into</w:t>
      </w:r>
      <w:proofErr w:type="gramEnd"/>
      <w:r w:rsidRPr="0073634A">
        <w:rPr>
          <w:sz w:val="14"/>
        </w:rPr>
        <w:t xml:space="preserve">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t>
      </w:r>
      <w:proofErr w:type="gramStart"/>
      <w:r w:rsidRPr="0073634A">
        <w:rPr>
          <w:sz w:val="14"/>
        </w:rPr>
        <w:t>ways</w:t>
      </w:r>
      <w:proofErr w:type="gramEnd"/>
      <w:r w:rsidRPr="0073634A">
        <w:rPr>
          <w:sz w:val="14"/>
        </w:rPr>
        <w:t xml:space="preserve">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384A0AF9" w14:textId="77777777" w:rsidR="007C0313" w:rsidRDefault="007C0313" w:rsidP="007C0313">
      <w:pPr>
        <w:pStyle w:val="Heading4"/>
      </w:pPr>
      <w:r w:rsidRPr="00BB083B">
        <w:rPr>
          <w:u w:val="single"/>
        </w:rPr>
        <w:t>Naval power</w:t>
      </w:r>
      <w:r>
        <w:t xml:space="preserve"> is key to stop </w:t>
      </w:r>
      <w:r w:rsidRPr="00BB083B">
        <w:rPr>
          <w:u w:val="single"/>
        </w:rPr>
        <w:t>existential</w:t>
      </w:r>
      <w:r>
        <w:t xml:space="preserve"> global wars.</w:t>
      </w:r>
    </w:p>
    <w:p w14:paraId="0B93C688" w14:textId="77777777" w:rsidR="007C0313" w:rsidRDefault="007C0313" w:rsidP="007C0313">
      <w:r w:rsidRPr="00BB083B">
        <w:rPr>
          <w:rStyle w:val="Style13ptBold"/>
        </w:rPr>
        <w:t>Lewis 24</w:t>
      </w:r>
      <w:r>
        <w:t xml:space="preserve"> [Admiral Andrew “Woody” Lewis (Non-resident Distinguished Fellow, Center for European Policy Analysis; commanded the Second Fleet, U.S. Navy), Krista </w:t>
      </w:r>
      <w:proofErr w:type="spellStart"/>
      <w:r>
        <w:t>Viksnins</w:t>
      </w:r>
      <w:proofErr w:type="spellEnd"/>
      <w:r>
        <w:t xml:space="preserve">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3F33FB3D" w14:textId="77777777" w:rsidR="007C0313" w:rsidRPr="00BB083B" w:rsidRDefault="007C0313" w:rsidP="007C0313">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7C0313">
        <w:rPr>
          <w:rStyle w:val="StyleUnderline"/>
          <w:highlight w:val="cyan"/>
        </w:rPr>
        <w:t>US military</w:t>
      </w:r>
      <w:r w:rsidRPr="00BB083B">
        <w:rPr>
          <w:sz w:val="16"/>
        </w:rPr>
        <w:t xml:space="preserve"> and its allies </w:t>
      </w:r>
      <w:r w:rsidRPr="007C0313">
        <w:rPr>
          <w:rStyle w:val="StyleUnderline"/>
          <w:highlight w:val="cyan"/>
        </w:rPr>
        <w:t>must</w:t>
      </w:r>
      <w:r w:rsidRPr="00BB083B">
        <w:rPr>
          <w:rStyle w:val="StyleUnderline"/>
        </w:rPr>
        <w:t xml:space="preserve"> now </w:t>
      </w:r>
      <w:r w:rsidRPr="007C0313">
        <w:rPr>
          <w:rStyle w:val="Emphasis"/>
          <w:highlight w:val="cyan"/>
        </w:rPr>
        <w:t>modernize</w:t>
      </w:r>
      <w:r w:rsidRPr="00BB083B">
        <w:rPr>
          <w:rStyle w:val="StyleUnderline"/>
        </w:rPr>
        <w:t xml:space="preserve"> their strategy for </w:t>
      </w:r>
      <w:r w:rsidRPr="007C0313">
        <w:rPr>
          <w:rStyle w:val="Emphasis"/>
          <w:highlight w:val="cyan"/>
        </w:rPr>
        <w:t>two-ocean</w:t>
      </w:r>
      <w:r w:rsidRPr="007C0313">
        <w:rPr>
          <w:rStyle w:val="StyleUnderline"/>
          <w:highlight w:val="cyan"/>
        </w:rPr>
        <w:t xml:space="preserve"> warfare to deter </w:t>
      </w:r>
      <w:r w:rsidRPr="007C0313">
        <w:rPr>
          <w:rStyle w:val="Emphasis"/>
          <w:highlight w:val="cyan"/>
        </w:rPr>
        <w:t>Moscow</w:t>
      </w:r>
      <w:r w:rsidRPr="007C0313">
        <w:rPr>
          <w:rStyle w:val="StyleUnderline"/>
          <w:highlight w:val="cyan"/>
        </w:rPr>
        <w:t xml:space="preserve"> and </w:t>
      </w:r>
      <w:r w:rsidRPr="007C0313">
        <w:rPr>
          <w:rStyle w:val="Emphasis"/>
          <w:highlight w:val="cyan"/>
        </w:rPr>
        <w:t>Beijing</w:t>
      </w:r>
      <w:r w:rsidRPr="00BB083B">
        <w:rPr>
          <w:sz w:val="16"/>
        </w:rPr>
        <w:t>’s encroaching military postures.</w:t>
      </w:r>
    </w:p>
    <w:p w14:paraId="483A36F7" w14:textId="77777777" w:rsidR="007C0313" w:rsidRPr="00BB083B" w:rsidRDefault="007C0313" w:rsidP="007C0313">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7C5B7978" w14:textId="77777777" w:rsidR="007C0313" w:rsidRPr="00BB083B" w:rsidRDefault="007C0313" w:rsidP="007C0313">
      <w:pPr>
        <w:rPr>
          <w:sz w:val="16"/>
        </w:rPr>
      </w:pPr>
      <w:r w:rsidRPr="007C0313">
        <w:rPr>
          <w:rStyle w:val="StyleUnderline"/>
          <w:highlight w:val="cyan"/>
        </w:rPr>
        <w:t>Growing</w:t>
      </w:r>
      <w:r w:rsidRPr="00BB083B">
        <w:rPr>
          <w:rStyle w:val="StyleUnderline"/>
        </w:rPr>
        <w:t xml:space="preserve"> </w:t>
      </w:r>
      <w:proofErr w:type="gramStart"/>
      <w:r w:rsidRPr="00BB083B">
        <w:rPr>
          <w:rStyle w:val="StyleUnderline"/>
        </w:rPr>
        <w:t>Russian-Chinese</w:t>
      </w:r>
      <w:proofErr w:type="gramEnd"/>
      <w:r w:rsidRPr="00BB083B">
        <w:rPr>
          <w:rStyle w:val="StyleUnderline"/>
        </w:rPr>
        <w:t xml:space="preserve"> </w:t>
      </w:r>
      <w:r w:rsidRPr="007C0313">
        <w:rPr>
          <w:rStyle w:val="Emphasis"/>
          <w:highlight w:val="cyan"/>
        </w:rPr>
        <w:t>coop</w:t>
      </w:r>
      <w:r w:rsidRPr="00BB083B">
        <w:rPr>
          <w:rStyle w:val="StyleUnderline"/>
        </w:rPr>
        <w:t>eration creates new risks that</w:t>
      </w:r>
      <w:r w:rsidRPr="00BB083B">
        <w:rPr>
          <w:sz w:val="16"/>
        </w:rPr>
        <w:t xml:space="preserve"> can </w:t>
      </w:r>
      <w:r w:rsidRPr="007C0313">
        <w:rPr>
          <w:rStyle w:val="Emphasis"/>
          <w:highlight w:val="cyan"/>
        </w:rPr>
        <w:t>magnify</w:t>
      </w:r>
      <w:r w:rsidRPr="00BB083B">
        <w:rPr>
          <w:rStyle w:val="StyleUnderline"/>
        </w:rPr>
        <w:t xml:space="preserve"> their formidable undersea </w:t>
      </w:r>
      <w:r w:rsidRPr="007C0313">
        <w:rPr>
          <w:rStyle w:val="StyleUnderline"/>
          <w:highlight w:val="cyan"/>
        </w:rPr>
        <w:t>threat</w:t>
      </w:r>
      <w:r w:rsidRPr="00BB083B">
        <w:rPr>
          <w:sz w:val="16"/>
        </w:rPr>
        <w:t xml:space="preserve">. The </w:t>
      </w:r>
      <w:r w:rsidRPr="00BB083B">
        <w:rPr>
          <w:rStyle w:val="StyleUnderline"/>
        </w:rPr>
        <w:t xml:space="preserve">increasingly global </w:t>
      </w:r>
      <w:r w:rsidRPr="007C0313">
        <w:rPr>
          <w:rStyle w:val="Emphasis"/>
          <w:highlight w:val="cyan"/>
        </w:rPr>
        <w:t>P</w:t>
      </w:r>
      <w:r w:rsidRPr="00BB083B">
        <w:rPr>
          <w:rStyle w:val="StyleUnderline"/>
        </w:rPr>
        <w:t xml:space="preserve">eople’s </w:t>
      </w:r>
      <w:r w:rsidRPr="007C0313">
        <w:rPr>
          <w:rStyle w:val="Emphasis"/>
          <w:highlight w:val="cyan"/>
        </w:rPr>
        <w:t>L</w:t>
      </w:r>
      <w:r w:rsidRPr="00BB083B">
        <w:rPr>
          <w:rStyle w:val="StyleUnderline"/>
        </w:rPr>
        <w:t xml:space="preserve">iberation </w:t>
      </w:r>
      <w:r w:rsidRPr="007C0313">
        <w:rPr>
          <w:rStyle w:val="Emphasis"/>
          <w:highlight w:val="cyan"/>
        </w:rPr>
        <w:t>A</w:t>
      </w:r>
      <w:r w:rsidRPr="00BB083B">
        <w:rPr>
          <w:rStyle w:val="StyleUnderline"/>
        </w:rPr>
        <w:t xml:space="preserve">rmy </w:t>
      </w:r>
      <w:r w:rsidRPr="007C031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7C0313">
        <w:rPr>
          <w:rStyle w:val="StyleUnderline"/>
          <w:highlight w:val="cyan"/>
        </w:rPr>
        <w:t xml:space="preserve">gain </w:t>
      </w:r>
      <w:r w:rsidRPr="007C0313">
        <w:rPr>
          <w:rStyle w:val="Emphasis"/>
          <w:highlight w:val="cyan"/>
        </w:rPr>
        <w:t>significant capabilities</w:t>
      </w:r>
      <w:r w:rsidRPr="00BB083B">
        <w:rPr>
          <w:rStyle w:val="StyleUnderline"/>
        </w:rPr>
        <w:t xml:space="preserve"> if </w:t>
      </w:r>
      <w:r w:rsidRPr="007C0313">
        <w:rPr>
          <w:rStyle w:val="StyleUnderline"/>
          <w:highlight w:val="cyan"/>
        </w:rPr>
        <w:t xml:space="preserve">partnered with </w:t>
      </w:r>
      <w:r w:rsidRPr="007C031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5C4FE555" w14:textId="77777777" w:rsidR="007C0313" w:rsidRPr="00BB083B" w:rsidRDefault="007C0313" w:rsidP="007C0313">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001DC7B9" w14:textId="77777777" w:rsidR="007C0313" w:rsidRPr="00BB083B" w:rsidRDefault="007C0313" w:rsidP="007C0313">
      <w:pPr>
        <w:rPr>
          <w:sz w:val="16"/>
        </w:rPr>
      </w:pPr>
      <w:r w:rsidRPr="00BB083B">
        <w:rPr>
          <w:sz w:val="16"/>
        </w:rPr>
        <w:t xml:space="preserve">Leveraging this power to become a “Near-Arctic Nation” would not only encourage China to exploit new transport routes but also the region’s vast resources of oil, natural gas, minerals, and fisheries, which are becoming more readily available </w:t>
      </w:r>
      <w:proofErr w:type="gramStart"/>
      <w:r w:rsidRPr="00BB083B">
        <w:rPr>
          <w:sz w:val="16"/>
        </w:rPr>
        <w:t>as a result of</w:t>
      </w:r>
      <w:proofErr w:type="gramEnd"/>
      <w:r w:rsidRPr="00BB083B">
        <w:rPr>
          <w:sz w:val="16"/>
        </w:rPr>
        <w:t xml:space="preserve"> ice-melt caused by climate change.</w:t>
      </w:r>
    </w:p>
    <w:p w14:paraId="1183AF85" w14:textId="77777777" w:rsidR="007C0313" w:rsidRDefault="007C0313" w:rsidP="007C0313">
      <w:r w:rsidRPr="007C0313">
        <w:rPr>
          <w:rStyle w:val="Emphasis"/>
          <w:highlight w:val="cyan"/>
        </w:rPr>
        <w:t>Russia</w:t>
      </w:r>
      <w:r w:rsidRPr="007C0313">
        <w:rPr>
          <w:rStyle w:val="StyleUnderline"/>
          <w:highlight w:val="cyan"/>
        </w:rPr>
        <w:t xml:space="preserve"> and </w:t>
      </w:r>
      <w:r w:rsidRPr="007C0313">
        <w:rPr>
          <w:rStyle w:val="Emphasis"/>
          <w:highlight w:val="cyan"/>
        </w:rPr>
        <w:t>China</w:t>
      </w:r>
      <w:r w:rsidRPr="009A371E">
        <w:rPr>
          <w:rStyle w:val="StyleUnderline"/>
        </w:rPr>
        <w:t xml:space="preserve"> both </w:t>
      </w:r>
      <w:r w:rsidRPr="007C0313">
        <w:rPr>
          <w:rStyle w:val="StyleUnderline"/>
          <w:highlight w:val="cyan"/>
        </w:rPr>
        <w:t xml:space="preserve">possess </w:t>
      </w:r>
      <w:r w:rsidRPr="007C0313">
        <w:rPr>
          <w:rStyle w:val="Emphasis"/>
          <w:highlight w:val="cyan"/>
        </w:rPr>
        <w:t>strategic nuc</w:t>
      </w:r>
      <w:r w:rsidRPr="009A371E">
        <w:rPr>
          <w:rStyle w:val="StyleUnderline"/>
        </w:rPr>
        <w:t xml:space="preserve">lear, </w:t>
      </w:r>
      <w:r w:rsidRPr="007C0313">
        <w:rPr>
          <w:rStyle w:val="Emphasis"/>
          <w:highlight w:val="cyan"/>
        </w:rPr>
        <w:t>hypersonic</w:t>
      </w:r>
      <w:r w:rsidRPr="009A371E">
        <w:rPr>
          <w:rStyle w:val="StyleUnderline"/>
        </w:rPr>
        <w:t xml:space="preserve"> anti-ship missiles, </w:t>
      </w:r>
      <w:r w:rsidRPr="007C0313">
        <w:rPr>
          <w:rStyle w:val="StyleUnderline"/>
          <w:highlight w:val="cyan"/>
        </w:rPr>
        <w:t>and</w:t>
      </w:r>
      <w:r>
        <w:t xml:space="preserve"> anti-access and area denial (</w:t>
      </w:r>
      <w:r w:rsidRPr="007C031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03F13459" w14:textId="77777777" w:rsidR="007C0313" w:rsidRPr="009A371E" w:rsidRDefault="007C0313" w:rsidP="007C0313">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7C0313">
        <w:rPr>
          <w:rStyle w:val="StyleUnderline"/>
          <w:highlight w:val="cyan"/>
        </w:rPr>
        <w:t>these</w:t>
      </w:r>
      <w:r w:rsidRPr="009A371E">
        <w:rPr>
          <w:rStyle w:val="StyleUnderline"/>
        </w:rPr>
        <w:t xml:space="preserve"> weapons could </w:t>
      </w:r>
      <w:r w:rsidRPr="009A371E">
        <w:rPr>
          <w:rStyle w:val="Emphasis"/>
        </w:rPr>
        <w:t xml:space="preserve">directly </w:t>
      </w:r>
      <w:r w:rsidRPr="007C0313">
        <w:rPr>
          <w:rStyle w:val="Emphasis"/>
          <w:highlight w:val="cyan"/>
        </w:rPr>
        <w:t>instigate</w:t>
      </w:r>
      <w:r w:rsidRPr="009A371E">
        <w:rPr>
          <w:rStyle w:val="StyleUnderline"/>
        </w:rPr>
        <w:t xml:space="preserve"> a </w:t>
      </w:r>
      <w:r w:rsidRPr="007C0313">
        <w:rPr>
          <w:rStyle w:val="StyleUnderline"/>
          <w:highlight w:val="cyan"/>
        </w:rPr>
        <w:t xml:space="preserve">two-ocean war with </w:t>
      </w:r>
      <w:r w:rsidRPr="007C0313">
        <w:rPr>
          <w:rStyle w:val="Emphasis"/>
          <w:highlight w:val="cyan"/>
        </w:rPr>
        <w:t>escalation</w:t>
      </w:r>
      <w:r w:rsidRPr="007C0313">
        <w:rPr>
          <w:rStyle w:val="StyleUnderline"/>
          <w:highlight w:val="cyan"/>
        </w:rPr>
        <w:t xml:space="preserve"> to </w:t>
      </w:r>
      <w:r w:rsidRPr="007C0313">
        <w:rPr>
          <w:rStyle w:val="Emphasis"/>
          <w:highlight w:val="cyan"/>
        </w:rPr>
        <w:t>nuclear war</w:t>
      </w:r>
      <w:r w:rsidRPr="009A371E">
        <w:rPr>
          <w:rStyle w:val="StyleUnderline"/>
        </w:rPr>
        <w:t xml:space="preserve">, positing </w:t>
      </w:r>
      <w:r w:rsidRPr="007C0313">
        <w:rPr>
          <w:rStyle w:val="StyleUnderline"/>
          <w:highlight w:val="cyan"/>
        </w:rPr>
        <w:t xml:space="preserve">an </w:t>
      </w:r>
      <w:r w:rsidRPr="007C0313">
        <w:rPr>
          <w:rStyle w:val="Emphasis"/>
          <w:highlight w:val="cyan"/>
        </w:rPr>
        <w:t>existential threat</w:t>
      </w:r>
      <w:r w:rsidRPr="009A371E">
        <w:rPr>
          <w:sz w:val="16"/>
        </w:rPr>
        <w:t xml:space="preserve"> to the US homeland and European continent.</w:t>
      </w:r>
    </w:p>
    <w:p w14:paraId="5771F08F" w14:textId="77777777" w:rsidR="007C0313" w:rsidRPr="009A371E" w:rsidRDefault="007C0313" w:rsidP="007C0313">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4926931E" w14:textId="77777777" w:rsidR="007C0313" w:rsidRPr="009A371E" w:rsidRDefault="007C0313" w:rsidP="007C0313">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67E6CAE6" w14:textId="77777777" w:rsidR="007C0313" w:rsidRDefault="007C0313" w:rsidP="007C0313">
      <w:pPr>
        <w:rPr>
          <w:sz w:val="16"/>
        </w:rPr>
      </w:pPr>
      <w:r w:rsidRPr="007C031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7C0313">
        <w:rPr>
          <w:rStyle w:val="Emphasis"/>
          <w:highlight w:val="cyan"/>
        </w:rPr>
        <w:t>naval warfare</w:t>
      </w:r>
      <w:r w:rsidRPr="009A371E">
        <w:rPr>
          <w:rStyle w:val="StyleUnderline"/>
        </w:rPr>
        <w:t xml:space="preserve"> rapidly </w:t>
      </w:r>
      <w:r w:rsidRPr="007C0313">
        <w:rPr>
          <w:rStyle w:val="StyleUnderline"/>
          <w:highlight w:val="cyan"/>
        </w:rPr>
        <w:t>changing</w:t>
      </w:r>
      <w:r w:rsidRPr="009A371E">
        <w:rPr>
          <w:rStyle w:val="StyleUnderline"/>
        </w:rPr>
        <w:t xml:space="preserve">, today’s </w:t>
      </w:r>
      <w:r w:rsidRPr="007C0313">
        <w:rPr>
          <w:rStyle w:val="StyleUnderline"/>
          <w:highlight w:val="cyan"/>
        </w:rPr>
        <w:t>warships require</w:t>
      </w:r>
      <w:r w:rsidRPr="009A371E">
        <w:rPr>
          <w:rStyle w:val="StyleUnderline"/>
        </w:rPr>
        <w:t xml:space="preserve"> far </w:t>
      </w:r>
      <w:r w:rsidRPr="007C0313">
        <w:rPr>
          <w:rStyle w:val="StyleUnderline"/>
          <w:highlight w:val="cyan"/>
        </w:rPr>
        <w:t xml:space="preserve">more </w:t>
      </w:r>
      <w:r w:rsidRPr="007C0313">
        <w:rPr>
          <w:rStyle w:val="Emphasis"/>
          <w:highlight w:val="cyan"/>
        </w:rPr>
        <w:t>advanced experience</w:t>
      </w:r>
      <w:r w:rsidRPr="009A371E">
        <w:rPr>
          <w:rStyle w:val="StyleUnderline"/>
        </w:rPr>
        <w:t xml:space="preserve">, expertise </w:t>
      </w:r>
      <w:r w:rsidRPr="007C0313">
        <w:rPr>
          <w:rStyle w:val="StyleUnderline"/>
          <w:highlight w:val="cyan"/>
        </w:rPr>
        <w:t>and</w:t>
      </w:r>
      <w:r w:rsidRPr="009A371E">
        <w:rPr>
          <w:rStyle w:val="StyleUnderline"/>
        </w:rPr>
        <w:t xml:space="preserve"> robust civilian contractor </w:t>
      </w:r>
      <w:r w:rsidRPr="007C0313">
        <w:rPr>
          <w:rStyle w:val="Emphasis"/>
          <w:highlight w:val="cyan"/>
        </w:rPr>
        <w:t>support</w:t>
      </w:r>
      <w:r w:rsidRPr="009A371E">
        <w:rPr>
          <w:sz w:val="16"/>
        </w:rPr>
        <w:t xml:space="preserve"> than they did during World War II. To combat this deficit, </w:t>
      </w:r>
      <w:r w:rsidRPr="007C0313">
        <w:rPr>
          <w:rStyle w:val="StyleUnderline"/>
          <w:highlight w:val="cyan"/>
        </w:rPr>
        <w:t>the US</w:t>
      </w:r>
      <w:r w:rsidRPr="009A371E">
        <w:rPr>
          <w:rStyle w:val="StyleUnderline"/>
        </w:rPr>
        <w:t xml:space="preserve"> and its allies </w:t>
      </w:r>
      <w:r w:rsidRPr="007C031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7C0313">
        <w:rPr>
          <w:rStyle w:val="StyleUnderline"/>
          <w:highlight w:val="cyan"/>
        </w:rPr>
        <w:t>maintain</w:t>
      </w:r>
      <w:r w:rsidRPr="009A371E">
        <w:rPr>
          <w:rStyle w:val="StyleUnderline"/>
        </w:rPr>
        <w:t xml:space="preserve"> ocean-to-</w:t>
      </w:r>
      <w:r w:rsidRPr="007C0313">
        <w:rPr>
          <w:rStyle w:val="Emphasis"/>
          <w:highlight w:val="cyan"/>
        </w:rPr>
        <w:t>ocean deterrence</w:t>
      </w:r>
      <w:r w:rsidRPr="009A371E">
        <w:rPr>
          <w:sz w:val="16"/>
        </w:rPr>
        <w:t>.</w:t>
      </w:r>
    </w:p>
    <w:p w14:paraId="1C02D411" w14:textId="77777777" w:rsidR="007C0313" w:rsidRDefault="007C0313" w:rsidP="007C0313">
      <w:pPr>
        <w:pStyle w:val="Heading3"/>
      </w:pPr>
      <w:r>
        <w:t>T---1NC</w:t>
      </w:r>
    </w:p>
    <w:p w14:paraId="338E42FA" w14:textId="77777777" w:rsidR="007C0313" w:rsidRPr="00F07E33" w:rsidRDefault="007C0313" w:rsidP="007C0313">
      <w:pPr>
        <w:rPr>
          <w:rStyle w:val="Style13ptBold"/>
        </w:rPr>
      </w:pPr>
      <w:r w:rsidRPr="00F07E33">
        <w:rPr>
          <w:rStyle w:val="Style13ptBold"/>
          <w:u w:val="single"/>
        </w:rPr>
        <w:t>T-</w:t>
      </w:r>
      <w:r>
        <w:rPr>
          <w:rStyle w:val="Style13ptBold"/>
          <w:u w:val="single"/>
        </w:rPr>
        <w:t>Subsets</w:t>
      </w:r>
      <w:r w:rsidRPr="00F07E33">
        <w:rPr>
          <w:rStyle w:val="Style13ptBold"/>
        </w:rPr>
        <w:t>:</w:t>
      </w:r>
    </w:p>
    <w:p w14:paraId="73AC5080" w14:textId="77777777" w:rsidR="007C0313" w:rsidRDefault="007C0313" w:rsidP="007C0313">
      <w:pPr>
        <w:pStyle w:val="Heading4"/>
      </w:pPr>
      <w:r>
        <w:t xml:space="preserve">Interp: Policies to ‘strengthen collective bargaining’ require a </w:t>
      </w:r>
      <w:r w:rsidRPr="00787578">
        <w:rPr>
          <w:u w:val="single"/>
        </w:rPr>
        <w:t>national plan</w:t>
      </w:r>
      <w:r>
        <w:t xml:space="preserve"> targeting 80% worker coverage. </w:t>
      </w:r>
    </w:p>
    <w:p w14:paraId="34993CFB" w14:textId="77777777" w:rsidR="007C0313" w:rsidRPr="00F07E33" w:rsidRDefault="007C0313" w:rsidP="007C0313">
      <w:proofErr w:type="spellStart"/>
      <w:r>
        <w:rPr>
          <w:rStyle w:val="Style13ptBold"/>
        </w:rPr>
        <w:t>Spiegelaere</w:t>
      </w:r>
      <w:proofErr w:type="spellEnd"/>
      <w:r>
        <w:rPr>
          <w:rStyle w:val="Style13ptBold"/>
        </w:rPr>
        <w:t xml:space="preserve"> 25</w:t>
      </w:r>
      <w:r w:rsidRPr="00A96040">
        <w:t xml:space="preserve"> </w:t>
      </w:r>
      <w:r w:rsidRPr="00F07E33">
        <w:t>(</w:t>
      </w:r>
      <w:proofErr w:type="gramStart"/>
      <w:r w:rsidRPr="00F07E33">
        <w:t>Master degree in Political Science</w:t>
      </w:r>
      <w:proofErr w:type="gramEnd"/>
      <w:r w:rsidRPr="00F07E33">
        <w:t xml:space="preserve"> (2008 – </w:t>
      </w:r>
      <w:proofErr w:type="spellStart"/>
      <w:r w:rsidRPr="00F07E33">
        <w:t>Ugent</w:t>
      </w:r>
      <w:proofErr w:type="spellEnd"/>
      <w:r w:rsidRPr="00F07E33">
        <w:t xml:space="preserve">), </w:t>
      </w:r>
      <w:proofErr w:type="spellStart"/>
      <w:r w:rsidRPr="00F07E33">
        <w:t>Labour</w:t>
      </w:r>
      <w:proofErr w:type="spellEnd"/>
      <w:r w:rsidRPr="00F07E33">
        <w:t xml:space="preserve">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https://journals.sagepub.com/doi/pdf/10.1177/09596801251351303) NAR</w:t>
      </w:r>
    </w:p>
    <w:p w14:paraId="75C53409" w14:textId="77777777" w:rsidR="007C0313" w:rsidRPr="00A82CA7" w:rsidRDefault="007C0313" w:rsidP="007C0313">
      <w:pPr>
        <w:rPr>
          <w:sz w:val="16"/>
        </w:rPr>
      </w:pPr>
      <w:r w:rsidRPr="00A82CA7">
        <w:rPr>
          <w:sz w:val="16"/>
        </w:rPr>
        <w:t xml:space="preserve">Schmit </w:t>
      </w:r>
      <w:proofErr w:type="spellStart"/>
      <w:r w:rsidRPr="00A82CA7">
        <w:rPr>
          <w:sz w:val="16"/>
        </w:rPr>
        <w:t>emphasised</w:t>
      </w:r>
      <w:proofErr w:type="spellEnd"/>
      <w:r w:rsidRPr="00A82CA7">
        <w:rPr>
          <w:sz w:val="16"/>
        </w:rPr>
        <w:t xml:space="preserve">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535808">
        <w:rPr>
          <w:rStyle w:val="StyleUnderline"/>
        </w:rPr>
        <w:t>States</w:t>
      </w:r>
      <w:r w:rsidRPr="00A82CA7">
        <w:rPr>
          <w:sz w:val="16"/>
        </w:rPr>
        <w:t xml:space="preserve"> to </w:t>
      </w:r>
      <w:r w:rsidRPr="00535808">
        <w:rPr>
          <w:rStyle w:val="StyleUnderline"/>
        </w:rPr>
        <w:t>adopt</w:t>
      </w:r>
      <w:r w:rsidRPr="00A82CA7">
        <w:rPr>
          <w:sz w:val="16"/>
        </w:rPr>
        <w:t xml:space="preserve"> </w:t>
      </w:r>
      <w:r w:rsidRPr="007C0313">
        <w:rPr>
          <w:rStyle w:val="StyleUnderline"/>
          <w:highlight w:val="cyan"/>
        </w:rPr>
        <w:t>policies to 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296A28B8" w14:textId="77777777" w:rsidR="007C0313" w:rsidRPr="00535808" w:rsidRDefault="007C0313" w:rsidP="007C0313">
      <w:pPr>
        <w:rPr>
          <w:rStyle w:val="StyleUnderline"/>
        </w:rPr>
      </w:pPr>
      <w:r w:rsidRPr="00A82CA7">
        <w:rPr>
          <w:sz w:val="16"/>
        </w:rPr>
        <w:t xml:space="preserve">In addition, one of </w:t>
      </w:r>
      <w:r w:rsidRPr="007C0313">
        <w:rPr>
          <w:rStyle w:val="Emphasis"/>
          <w:highlight w:val="cyan"/>
        </w:rPr>
        <w:t>the most notable provisions is the requirement for</w:t>
      </w:r>
      <w:r w:rsidRPr="00535808">
        <w:rPr>
          <w:rStyle w:val="Emphasis"/>
        </w:rPr>
        <w:t xml:space="preserve"> countries </w:t>
      </w:r>
      <w:r w:rsidRPr="007C0313">
        <w:rPr>
          <w:rStyle w:val="Emphasis"/>
          <w:highlight w:val="cyan"/>
        </w:rPr>
        <w:t>where collective bargaining coverage is below 80% to develop and implement targeted national</w:t>
      </w:r>
      <w:r w:rsidRPr="00535808">
        <w:rPr>
          <w:rStyle w:val="Emphasis"/>
        </w:rPr>
        <w:t xml:space="preserve"> action </w:t>
      </w:r>
      <w:r w:rsidRPr="007C0313">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68A8E09A" w14:textId="77777777" w:rsidR="007C0313" w:rsidRPr="00A82CA7" w:rsidRDefault="007C0313" w:rsidP="007C0313">
      <w:pPr>
        <w:rPr>
          <w:sz w:val="16"/>
        </w:rPr>
      </w:pPr>
      <w:r w:rsidRPr="00A82CA7">
        <w:rPr>
          <w:sz w:val="16"/>
        </w:rPr>
        <w:t xml:space="preserve">At the time of writing, the European Court of Justice is considering a case against the directive brought by the Danish government, supported by its employers’ </w:t>
      </w:r>
      <w:proofErr w:type="spellStart"/>
      <w:r w:rsidRPr="00A82CA7">
        <w:rPr>
          <w:sz w:val="16"/>
        </w:rPr>
        <w:t>organisations</w:t>
      </w:r>
      <w:proofErr w:type="spellEnd"/>
      <w:r w:rsidRPr="00A82CA7">
        <w:rPr>
          <w:sz w:val="16"/>
        </w:rPr>
        <w:t xml:space="preserve">, trade unions and Sweden. They argue for the total or partial annulment of the directive because, in their view, it violates Article 153(3) of the Treaty on the Functioning of the European Union, which limits the EU’s powers on pay (Kilpatrick and Steiert, 2024; </w:t>
      </w:r>
      <w:proofErr w:type="spellStart"/>
      <w:r w:rsidRPr="00A82CA7">
        <w:rPr>
          <w:sz w:val="16"/>
        </w:rPr>
        <w:t>Menegatti</w:t>
      </w:r>
      <w:proofErr w:type="spellEnd"/>
      <w:r w:rsidRPr="00A82CA7">
        <w:rPr>
          <w:sz w:val="16"/>
        </w:rPr>
        <w:t>, 2025).</w:t>
      </w:r>
    </w:p>
    <w:p w14:paraId="31BD51E8" w14:textId="77777777" w:rsidR="007C0313" w:rsidRPr="00A82CA7" w:rsidRDefault="007C0313" w:rsidP="007C0313">
      <w:pPr>
        <w:rPr>
          <w:sz w:val="16"/>
        </w:rPr>
      </w:pPr>
      <w:r w:rsidRPr="00A82CA7">
        <w:rPr>
          <w:sz w:val="16"/>
        </w:rPr>
        <w:t xml:space="preserve">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w:t>
      </w:r>
      <w:proofErr w:type="spellStart"/>
      <w:r w:rsidRPr="00A82CA7">
        <w:rPr>
          <w:sz w:val="16"/>
        </w:rPr>
        <w:t>decentralising</w:t>
      </w:r>
      <w:proofErr w:type="spellEnd"/>
      <w:r w:rsidRPr="00A82CA7">
        <w:rPr>
          <w:sz w:val="16"/>
        </w:rPr>
        <w:t xml:space="preserve"> and directly weakening collective bargaining (Erne et al., 2024).</w:t>
      </w:r>
    </w:p>
    <w:p w14:paraId="46FC0294" w14:textId="77777777" w:rsidR="007C0313" w:rsidRPr="00A82CA7" w:rsidRDefault="007C0313" w:rsidP="007C0313">
      <w:pPr>
        <w:rPr>
          <w:sz w:val="16"/>
        </w:rPr>
      </w:pPr>
      <w:r w:rsidRPr="00A82CA7">
        <w:rPr>
          <w:sz w:val="16"/>
        </w:rPr>
        <w:t xml:space="preserve">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w:t>
      </w:r>
      <w:proofErr w:type="gramStart"/>
      <w:r w:rsidRPr="00A82CA7">
        <w:rPr>
          <w:sz w:val="16"/>
        </w:rPr>
        <w:t>its</w:t>
      </w:r>
      <w:proofErr w:type="gramEnd"/>
      <w:r w:rsidRPr="00A82CA7">
        <w:rPr>
          <w:sz w:val="16"/>
        </w:rPr>
        <w:t xml:space="preserve"> objectives and align their actions with its principles.</w:t>
      </w:r>
    </w:p>
    <w:p w14:paraId="4CFBC4AD" w14:textId="77777777" w:rsidR="007C0313" w:rsidRPr="00A82CA7" w:rsidRDefault="007C0313" w:rsidP="007C0313">
      <w:pPr>
        <w:rPr>
          <w:sz w:val="16"/>
        </w:rPr>
      </w:pPr>
      <w:r w:rsidRPr="00A82CA7">
        <w:rPr>
          <w:sz w:val="16"/>
        </w:rPr>
        <w:t xml:space="preserve">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w:t>
      </w:r>
      <w:proofErr w:type="spellStart"/>
      <w:r w:rsidRPr="00A82CA7">
        <w:rPr>
          <w:sz w:val="16"/>
        </w:rPr>
        <w:t>synthesises</w:t>
      </w:r>
      <w:proofErr w:type="spellEnd"/>
      <w:r w:rsidRPr="00A82CA7">
        <w:rPr>
          <w:sz w:val="16"/>
        </w:rPr>
        <w:t xml:space="preserve"> evidence and identifies practical strategies for improvement. These countries represent a wide range of economic and industrial relations contexts, providing valuable opportunities for cross-national learning.</w:t>
      </w:r>
    </w:p>
    <w:p w14:paraId="71B503AD" w14:textId="77777777" w:rsidR="007C0313" w:rsidRPr="00A82CA7" w:rsidRDefault="007C0313" w:rsidP="007C0313">
      <w:pPr>
        <w:rPr>
          <w:sz w:val="16"/>
        </w:rPr>
      </w:pPr>
      <w:r w:rsidRPr="00A82CA7">
        <w:rPr>
          <w:sz w:val="16"/>
        </w:rPr>
        <w:t xml:space="preserve">The findings point to </w:t>
      </w:r>
      <w:proofErr w:type="gramStart"/>
      <w:r w:rsidRPr="00A82CA7">
        <w:rPr>
          <w:sz w:val="16"/>
        </w:rPr>
        <w:t>a number of</w:t>
      </w:r>
      <w:proofErr w:type="gramEnd"/>
      <w:r w:rsidRPr="00A82CA7">
        <w:rPr>
          <w:sz w:val="16"/>
        </w:rPr>
        <w:t xml:space="preserve"> levers for action. For example, strengthening the capacity of trade unions involves improving their resources, skills and </w:t>
      </w:r>
      <w:proofErr w:type="spellStart"/>
      <w:r w:rsidRPr="00A82CA7">
        <w:rPr>
          <w:sz w:val="16"/>
        </w:rPr>
        <w:t>organisational</w:t>
      </w:r>
      <w:proofErr w:type="spellEnd"/>
      <w:r w:rsidRPr="00A82CA7">
        <w:rPr>
          <w:sz w:val="16"/>
        </w:rPr>
        <w:t xml:space="preserve"> structures. On the employer side, efforts should focus on promoting greater commitment to collective bargaining and a willingness to negotiate. Improving the bargaining </w:t>
      </w:r>
      <w:proofErr w:type="spellStart"/>
      <w:r w:rsidRPr="00A82CA7">
        <w:rPr>
          <w:sz w:val="16"/>
        </w:rPr>
        <w:t>processitself</w:t>
      </w:r>
      <w:proofErr w:type="spellEnd"/>
      <w:r w:rsidRPr="00A82CA7">
        <w:rPr>
          <w:sz w:val="16"/>
        </w:rPr>
        <w:t xml:space="preserve">,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w:t>
      </w:r>
      <w:proofErr w:type="spellStart"/>
      <w:r w:rsidRPr="00A82CA7">
        <w:rPr>
          <w:sz w:val="16"/>
        </w:rPr>
        <w:t>focussing</w:t>
      </w:r>
      <w:proofErr w:type="spellEnd"/>
      <w:r w:rsidRPr="00A82CA7">
        <w:rPr>
          <w:sz w:val="16"/>
        </w:rPr>
        <w:t xml:space="preserve"> on data availability, education and campaigning. </w:t>
      </w:r>
    </w:p>
    <w:p w14:paraId="485AF417" w14:textId="77777777" w:rsidR="007C0313" w:rsidRPr="00A82CA7" w:rsidRDefault="007C0313" w:rsidP="007C0313">
      <w:pPr>
        <w:rPr>
          <w:sz w:val="16"/>
        </w:rPr>
      </w:pPr>
      <w:r w:rsidRPr="00A82CA7">
        <w:rPr>
          <w:sz w:val="16"/>
        </w:rPr>
        <w:t xml:space="preserve">As </w:t>
      </w:r>
      <w:r w:rsidRPr="00A82CA7">
        <w:rPr>
          <w:rStyle w:val="StyleUnderline"/>
        </w:rPr>
        <w:t>this article</w:t>
      </w:r>
      <w:r w:rsidRPr="00A82CA7">
        <w:rPr>
          <w:sz w:val="16"/>
        </w:rPr>
        <w:t xml:space="preserve"> aims to feed into the debate on the National Action Plans on collective bargaining, it </w:t>
      </w:r>
      <w:r w:rsidRPr="00A82CA7">
        <w:rPr>
          <w:rStyle w:val="Emphasis"/>
        </w:rPr>
        <w:t>focuses exclusively on policy measures</w:t>
      </w:r>
      <w:r w:rsidRPr="00A82CA7">
        <w:rPr>
          <w:sz w:val="16"/>
        </w:rPr>
        <w:t xml:space="preserve">. Clearly, much of the future of collective bargaining is in the hands of the policies and practices of trade unions, employers and employers’ </w:t>
      </w:r>
      <w:proofErr w:type="spellStart"/>
      <w:r w:rsidRPr="00A82CA7">
        <w:rPr>
          <w:sz w:val="16"/>
        </w:rPr>
        <w:t>organisations</w:t>
      </w:r>
      <w:proofErr w:type="spellEnd"/>
      <w:r w:rsidRPr="00A82CA7">
        <w:rPr>
          <w:sz w:val="16"/>
        </w:rPr>
        <w:t>. However, this is beyond the scope of this article.</w:t>
      </w:r>
    </w:p>
    <w:p w14:paraId="6452F417" w14:textId="77777777" w:rsidR="007C0313" w:rsidRPr="00A82CA7" w:rsidRDefault="007C0313" w:rsidP="007C0313">
      <w:pPr>
        <w:rPr>
          <w:sz w:val="16"/>
        </w:rPr>
      </w:pPr>
      <w:r w:rsidRPr="00A82CA7">
        <w:rPr>
          <w:sz w:val="16"/>
        </w:rPr>
        <w:t xml:space="preserve">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w:t>
      </w:r>
      <w:proofErr w:type="gramStart"/>
      <w:r w:rsidRPr="00A82CA7">
        <w:rPr>
          <w:sz w:val="16"/>
        </w:rPr>
        <w:t>providing</w:t>
      </w:r>
      <w:proofErr w:type="gramEnd"/>
      <w:r w:rsidRPr="00A82CA7">
        <w:rPr>
          <w:sz w:val="16"/>
        </w:rPr>
        <w:t xml:space="preserve">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5D6AF91C" w14:textId="77777777" w:rsidR="007C0313" w:rsidRPr="00A82CA7" w:rsidRDefault="007C0313" w:rsidP="007C0313">
      <w:pPr>
        <w:rPr>
          <w:sz w:val="16"/>
        </w:rPr>
      </w:pPr>
      <w:r w:rsidRPr="00A82CA7">
        <w:rPr>
          <w:sz w:val="16"/>
        </w:rPr>
        <w:t>Conditions for reaching 80% coverage</w:t>
      </w:r>
    </w:p>
    <w:p w14:paraId="6BE39072" w14:textId="77777777" w:rsidR="007C0313" w:rsidRPr="00A82CA7" w:rsidRDefault="007C0313" w:rsidP="007C0313">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must develop national action plans to strengthen collective bargaining</w:t>
      </w:r>
      <w:r w:rsidRPr="00A82CA7">
        <w:rPr>
          <w:sz w:val="16"/>
        </w:rPr>
        <w:t xml:space="preserve">. However, </w:t>
      </w:r>
      <w:r w:rsidRPr="007C0313">
        <w:rPr>
          <w:rStyle w:val="StyleUnderline"/>
          <w:highlight w:val="cyan"/>
        </w:rPr>
        <w:t>these</w:t>
      </w:r>
      <w:r w:rsidRPr="00A82CA7">
        <w:rPr>
          <w:rStyle w:val="StyleUnderline"/>
        </w:rPr>
        <w:t xml:space="preserve"> </w:t>
      </w:r>
      <w:r w:rsidRPr="00FF49A9">
        <w:rPr>
          <w:rStyle w:val="StyleUnderline"/>
        </w:rPr>
        <w:t xml:space="preserve">plans </w:t>
      </w:r>
      <w:r w:rsidRPr="007C0313">
        <w:rPr>
          <w:rStyle w:val="StyleUnderline"/>
          <w:highlight w:val="cyan"/>
        </w:rPr>
        <w:t>are</w:t>
      </w:r>
      <w:r w:rsidRPr="007C0313">
        <w:rPr>
          <w:sz w:val="16"/>
          <w:highlight w:val="cyan"/>
        </w:rPr>
        <w:t xml:space="preserve"> </w:t>
      </w:r>
      <w:r w:rsidRPr="007C0313">
        <w:rPr>
          <w:rStyle w:val="Emphasis"/>
          <w:highlight w:val="cyan"/>
        </w:rPr>
        <w:t>not an obligation of results</w:t>
      </w:r>
      <w:r w:rsidRPr="007C0313">
        <w:rPr>
          <w:sz w:val="16"/>
          <w:highlight w:val="cyan"/>
        </w:rPr>
        <w:t xml:space="preserve">, </w:t>
      </w:r>
      <w:r w:rsidRPr="007C0313">
        <w:rPr>
          <w:rStyle w:val="Emphasis"/>
          <w:highlight w:val="cyan"/>
        </w:rPr>
        <w:t>but</w:t>
      </w:r>
      <w:r w:rsidRPr="00FF49A9">
        <w:rPr>
          <w:rStyle w:val="Emphasis"/>
        </w:rPr>
        <w:t xml:space="preserve"> an obligation </w:t>
      </w:r>
      <w:r w:rsidRPr="007C0313">
        <w:rPr>
          <w:rStyle w:val="Emphasis"/>
          <w:highlight w:val="cyan"/>
        </w:rPr>
        <w:t>of effort</w:t>
      </w:r>
      <w:r w:rsidRPr="007C0313">
        <w:rPr>
          <w:sz w:val="16"/>
          <w:highlight w:val="cyan"/>
        </w:rPr>
        <w:t>.</w:t>
      </w:r>
      <w:r w:rsidRPr="00A82CA7">
        <w:rPr>
          <w:sz w:val="16"/>
        </w:rPr>
        <w:t xml:space="preserve"> This means that countries will not be </w:t>
      </w:r>
      <w:proofErr w:type="spellStart"/>
      <w:r w:rsidRPr="00A82CA7">
        <w:rPr>
          <w:sz w:val="16"/>
        </w:rPr>
        <w:t>penalised</w:t>
      </w:r>
      <w:proofErr w:type="spellEnd"/>
      <w:r w:rsidRPr="00A82CA7">
        <w:rPr>
          <w:sz w:val="16"/>
        </w:rPr>
        <w:t xml:space="preserve"> if coverage does not reach 80% after several years but will have to adjust their plans if coverage does not improve or, worse, falls.</w:t>
      </w:r>
    </w:p>
    <w:p w14:paraId="14294720" w14:textId="77777777" w:rsidR="007C0313" w:rsidRPr="00A82CA7" w:rsidRDefault="007C0313" w:rsidP="007C0313">
      <w:pPr>
        <w:rPr>
          <w:rStyle w:val="Emphasis"/>
        </w:rPr>
      </w:pPr>
      <w:r w:rsidRPr="00A82CA7">
        <w:rPr>
          <w:sz w:val="16"/>
        </w:rPr>
        <w:t xml:space="preserve">As this article argues, </w:t>
      </w:r>
      <w:r w:rsidRPr="00FF49A9">
        <w:rPr>
          <w:rStyle w:val="StyleUnderline"/>
        </w:rPr>
        <w:t>achieving this</w:t>
      </w:r>
      <w:r w:rsidRPr="00A82CA7">
        <w:rPr>
          <w:rStyle w:val="StyleUnderline"/>
        </w:rPr>
        <w:t xml:space="preserve"> level of coverage </w:t>
      </w:r>
      <w:r w:rsidRPr="00FF49A9">
        <w:rPr>
          <w:rStyle w:val="StyleUnderline"/>
        </w:rPr>
        <w:t>requires</w:t>
      </w:r>
      <w:r w:rsidRPr="00A82CA7">
        <w:rPr>
          <w:sz w:val="16"/>
        </w:rPr>
        <w:t xml:space="preserve"> specific structural conditions: (</w:t>
      </w:r>
      <w:r w:rsidRPr="00A82CA7">
        <w:rPr>
          <w:rStyle w:val="Emphasis"/>
        </w:rPr>
        <w:t xml:space="preserve">1) the existence of </w:t>
      </w:r>
      <w:r w:rsidRPr="00FF49A9">
        <w:rPr>
          <w:rStyle w:val="Emphasis"/>
        </w:rPr>
        <w:t xml:space="preserve">a system of multi-employer bargaining </w:t>
      </w:r>
      <w:r w:rsidRPr="00FF49A9">
        <w:rPr>
          <w:rStyle w:val="StyleUnderline"/>
        </w:rPr>
        <w:t>and</w:t>
      </w:r>
      <w:r w:rsidRPr="00A82CA7">
        <w:rPr>
          <w:rStyle w:val="StyleUnderline"/>
        </w:rPr>
        <w:t xml:space="preserve"> (2) this system must be</w:t>
      </w:r>
      <w:r w:rsidRPr="00A82CA7">
        <w:rPr>
          <w:sz w:val="16"/>
        </w:rPr>
        <w:t xml:space="preserve"> </w:t>
      </w:r>
      <w:r w:rsidRPr="00A82CA7">
        <w:rPr>
          <w:rStyle w:val="Emphasis"/>
        </w:rPr>
        <w:t>supported by</w:t>
      </w:r>
      <w:r w:rsidRPr="00A82CA7">
        <w:rPr>
          <w:sz w:val="16"/>
        </w:rPr>
        <w:t xml:space="preserve"> </w:t>
      </w:r>
      <w:r w:rsidRPr="00FF49A9">
        <w:rPr>
          <w:rStyle w:val="StyleUnderline"/>
        </w:rPr>
        <w:t>either</w:t>
      </w:r>
      <w:r w:rsidRPr="00FF49A9">
        <w:rPr>
          <w:sz w:val="16"/>
        </w:rPr>
        <w:t xml:space="preserve"> </w:t>
      </w:r>
      <w:r w:rsidRPr="00FF49A9">
        <w:rPr>
          <w:rStyle w:val="Emphasis"/>
        </w:rPr>
        <w:t>extensive extension mechanisms or</w:t>
      </w:r>
      <w:r w:rsidRPr="00A82CA7">
        <w:rPr>
          <w:rStyle w:val="Emphasis"/>
        </w:rPr>
        <w:t xml:space="preserve"> very </w:t>
      </w:r>
      <w:r w:rsidRPr="00FF49A9">
        <w:rPr>
          <w:rStyle w:val="Emphasis"/>
        </w:rPr>
        <w:t>high union density.</w:t>
      </w:r>
    </w:p>
    <w:p w14:paraId="0E9A44B6" w14:textId="77777777" w:rsidR="007C0313" w:rsidRPr="00A82CA7" w:rsidRDefault="007C0313" w:rsidP="007C0313">
      <w:pPr>
        <w:rPr>
          <w:sz w:val="16"/>
        </w:rPr>
      </w:pPr>
      <w:r w:rsidRPr="00A82CA7">
        <w:rPr>
          <w:sz w:val="16"/>
        </w:rPr>
        <w:t>Figure 1 shows that some form of multi-</w:t>
      </w:r>
      <w:proofErr w:type="gramStart"/>
      <w:r w:rsidRPr="00A82CA7">
        <w:rPr>
          <w:sz w:val="16"/>
        </w:rPr>
        <w:t>employer</w:t>
      </w:r>
      <w:proofErr w:type="gramEnd"/>
      <w:r w:rsidRPr="00A82CA7">
        <w:rPr>
          <w:sz w:val="16"/>
        </w:rPr>
        <w:t xml:space="preserve"> bargaining is indeed a necessary condition for reaching the 80% coverage rate. The figure is based on data from the ICTWSS database and represents the most recent data on bargaining coverage, with the </w:t>
      </w:r>
      <w:proofErr w:type="spellStart"/>
      <w:r w:rsidRPr="00FF49A9">
        <w:rPr>
          <w:sz w:val="16"/>
        </w:rPr>
        <w:t>colour</w:t>
      </w:r>
      <w:proofErr w:type="spellEnd"/>
      <w:r w:rsidRPr="00FF49A9">
        <w:rPr>
          <w:sz w:val="16"/>
        </w:rPr>
        <w:t xml:space="preserve"> scale reflecting the presence of multi-</w:t>
      </w:r>
      <w:proofErr w:type="gramStart"/>
      <w:r w:rsidRPr="00FF49A9">
        <w:rPr>
          <w:sz w:val="16"/>
        </w:rPr>
        <w:t>employer</w:t>
      </w:r>
      <w:proofErr w:type="gramEnd"/>
      <w:r w:rsidRPr="00FF49A9">
        <w:rPr>
          <w:sz w:val="16"/>
        </w:rPr>
        <w:t xml:space="preserve"> bargaining. As can be seen</w:t>
      </w:r>
      <w:r w:rsidRPr="00FF49A9">
        <w:rPr>
          <w:rStyle w:val="StyleUnderline"/>
        </w:rPr>
        <w:t>, all the countries with 80% coverage have a multi-</w:t>
      </w:r>
      <w:proofErr w:type="gramStart"/>
      <w:r w:rsidRPr="00FF49A9">
        <w:rPr>
          <w:rStyle w:val="StyleUnderline"/>
        </w:rPr>
        <w:t>employer</w:t>
      </w:r>
      <w:proofErr w:type="gramEnd"/>
      <w:r w:rsidRPr="00FF49A9">
        <w:rPr>
          <w:rStyle w:val="StyleUnderline"/>
        </w:rPr>
        <w:t xml:space="preserve"> bargaining system, and none of the countries without multi-</w:t>
      </w:r>
      <w:proofErr w:type="gramStart"/>
      <w:r w:rsidRPr="00FF49A9">
        <w:rPr>
          <w:rStyle w:val="StyleUnderline"/>
        </w:rPr>
        <w:t>employer</w:t>
      </w:r>
      <w:proofErr w:type="gramEnd"/>
      <w:r w:rsidRPr="00FF49A9">
        <w:rPr>
          <w:rStyle w:val="StyleUnderline"/>
        </w:rPr>
        <w:t xml:space="preserve"> bargaining come close to achieving 80% coverage</w:t>
      </w:r>
      <w:r w:rsidRPr="00FF49A9">
        <w:rPr>
          <w:sz w:val="16"/>
        </w:rPr>
        <w:t>. Ate same time, the graph shows that multi-employer</w:t>
      </w:r>
      <w:r w:rsidRPr="00A82CA7">
        <w:rPr>
          <w:sz w:val="16"/>
        </w:rPr>
        <w:t xml:space="preserve"> bargaining is not a sufficient condition for reaching the threshold.</w:t>
      </w:r>
    </w:p>
    <w:p w14:paraId="4F4AA26E" w14:textId="77777777" w:rsidR="007C0313" w:rsidRPr="00A82CA7" w:rsidRDefault="007C0313" w:rsidP="007C0313">
      <w:pPr>
        <w:rPr>
          <w:sz w:val="16"/>
        </w:rPr>
      </w:pPr>
      <w:r w:rsidRPr="00A82CA7">
        <w:rPr>
          <w:sz w:val="16"/>
        </w:rPr>
        <w:t xml:space="preserve">Figure 2 provides further insight into the institutional arrangements supporting multiemployer bargaining. Again, the y-axis represents bargaining coverage. However, </w:t>
      </w:r>
      <w:proofErr w:type="spellStart"/>
      <w:proofErr w:type="gramStart"/>
      <w:r w:rsidRPr="00A82CA7">
        <w:rPr>
          <w:sz w:val="16"/>
        </w:rPr>
        <w:t>thex</w:t>
      </w:r>
      <w:proofErr w:type="spellEnd"/>
      <w:proofErr w:type="gramEnd"/>
      <w:r w:rsidRPr="00A82CA7">
        <w:rPr>
          <w:sz w:val="16"/>
        </w:rPr>
        <w:t>-axis shows the trade union density of each country. Thirdly, a distinction is made between countries with very extensive use of extension mechanisms (the dots) and those with no such system (the triangles).</w:t>
      </w:r>
    </w:p>
    <w:p w14:paraId="7D462528" w14:textId="77777777" w:rsidR="007C0313" w:rsidRPr="00A82CA7" w:rsidRDefault="007C0313" w:rsidP="007C0313">
      <w:pPr>
        <w:rPr>
          <w:sz w:val="16"/>
        </w:rPr>
      </w:pPr>
      <w:r w:rsidRPr="00A82CA7">
        <w:rPr>
          <w:sz w:val="16"/>
        </w:rPr>
        <w:t xml:space="preserve">The </w:t>
      </w:r>
      <w:proofErr w:type="gramStart"/>
      <w:r w:rsidRPr="00A82CA7">
        <w:rPr>
          <w:sz w:val="16"/>
        </w:rPr>
        <w:t>figure shows</w:t>
      </w:r>
      <w:proofErr w:type="gramEnd"/>
      <w:r w:rsidRPr="00A82CA7">
        <w:rPr>
          <w:sz w:val="16"/>
        </w:rPr>
        <w:t xml:space="preserve"> that </w:t>
      </w:r>
      <w:r w:rsidRPr="007C0313">
        <w:rPr>
          <w:rStyle w:val="StyleUnderline"/>
          <w:highlight w:val="cyan"/>
        </w:rPr>
        <w:t>there are two</w:t>
      </w:r>
      <w:r w:rsidRPr="00A82CA7">
        <w:rPr>
          <w:rStyle w:val="StyleUnderline"/>
        </w:rPr>
        <w:t xml:space="preserve"> </w:t>
      </w:r>
      <w:r w:rsidRPr="00A82CA7">
        <w:rPr>
          <w:sz w:val="16"/>
        </w:rPr>
        <w:t xml:space="preserve">main </w:t>
      </w:r>
      <w:r w:rsidRPr="007C0313">
        <w:rPr>
          <w:rStyle w:val="StyleUnderline"/>
          <w:highlight w:val="cyan"/>
        </w:rPr>
        <w:t>ways of achieving 80% coverage. One way is</w:t>
      </w:r>
      <w:r w:rsidRPr="00A82CA7">
        <w:rPr>
          <w:sz w:val="16"/>
        </w:rPr>
        <w:t xml:space="preserve"> through </w:t>
      </w:r>
      <w:r w:rsidRPr="007C0313">
        <w:rPr>
          <w:rStyle w:val="Emphasis"/>
          <w:highlight w:val="cyan"/>
        </w:rPr>
        <w:t>multi-</w:t>
      </w:r>
      <w:proofErr w:type="gramStart"/>
      <w:r w:rsidRPr="007C0313">
        <w:rPr>
          <w:rStyle w:val="Emphasis"/>
          <w:highlight w:val="cyan"/>
        </w:rPr>
        <w:t>employer</w:t>
      </w:r>
      <w:proofErr w:type="gramEnd"/>
      <w:r w:rsidRPr="007C0313">
        <w:rPr>
          <w:rStyle w:val="Emphasis"/>
          <w:highlight w:val="cyan"/>
        </w:rPr>
        <w:t xml:space="preserve"> bargaining systems</w:t>
      </w:r>
      <w:r w:rsidRPr="00A82CA7">
        <w:rPr>
          <w:sz w:val="16"/>
        </w:rPr>
        <w:t xml:space="preserve"> (as seen above) </w:t>
      </w:r>
      <w:r w:rsidRPr="00A82CA7">
        <w:rPr>
          <w:rStyle w:val="StyleUnderline"/>
        </w:rPr>
        <w:t>supported by generous extension mechanisms</w:t>
      </w:r>
      <w:r w:rsidRPr="00A82CA7">
        <w:rPr>
          <w:sz w:val="16"/>
        </w:rPr>
        <w:t xml:space="preserve">, </w:t>
      </w:r>
      <w:r w:rsidRPr="00891D39">
        <w:rPr>
          <w:rStyle w:val="Emphasis"/>
        </w:rPr>
        <w:t>where the state extends the application of such an agreement to the whole sector.</w:t>
      </w:r>
      <w:r w:rsidRPr="00891D39">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w:t>
      </w:r>
      <w:r w:rsidRPr="00A82CA7">
        <w:rPr>
          <w:sz w:val="16"/>
        </w:rPr>
        <w:t xml:space="preserve"> remains above 80% despite declining union membership (Garc ́</w:t>
      </w:r>
      <w:proofErr w:type="spellStart"/>
      <w:r w:rsidRPr="00A82CA7">
        <w:rPr>
          <w:sz w:val="16"/>
        </w:rPr>
        <w:t>ıa</w:t>
      </w:r>
      <w:proofErr w:type="spellEnd"/>
      <w:r w:rsidRPr="00A82CA7">
        <w:rPr>
          <w:sz w:val="16"/>
        </w:rPr>
        <w:t xml:space="preserve"> </w:t>
      </w:r>
      <w:proofErr w:type="spellStart"/>
      <w:r w:rsidRPr="00A82CA7">
        <w:rPr>
          <w:sz w:val="16"/>
        </w:rPr>
        <w:t>Calavia</w:t>
      </w:r>
      <w:proofErr w:type="spellEnd"/>
      <w:r w:rsidRPr="00A82CA7">
        <w:rPr>
          <w:sz w:val="16"/>
        </w:rPr>
        <w:t xml:space="preserve"> and Rigby, 2020).</w:t>
      </w:r>
    </w:p>
    <w:p w14:paraId="070C6F83" w14:textId="77777777" w:rsidR="007C0313" w:rsidRPr="00A82CA7" w:rsidRDefault="007C0313" w:rsidP="007C0313">
      <w:pPr>
        <w:rPr>
          <w:sz w:val="16"/>
        </w:rPr>
      </w:pPr>
      <w:r w:rsidRPr="007C0313">
        <w:rPr>
          <w:rStyle w:val="StyleUnderline"/>
          <w:highlight w:val="cyan"/>
        </w:rPr>
        <w:t xml:space="preserve">Alternatively, </w:t>
      </w:r>
      <w:r w:rsidRPr="00531342">
        <w:rPr>
          <w:rStyle w:val="StyleUnderline"/>
        </w:rPr>
        <w:t>a country may</w:t>
      </w:r>
      <w:r w:rsidRPr="00A82CA7">
        <w:rPr>
          <w:rStyle w:val="StyleUnderline"/>
        </w:rPr>
        <w:t xml:space="preserve"> have a system of multi-</w:t>
      </w:r>
      <w:proofErr w:type="gramStart"/>
      <w:r w:rsidRPr="00A82CA7">
        <w:rPr>
          <w:rStyle w:val="StyleUnderline"/>
        </w:rPr>
        <w:t>employer</w:t>
      </w:r>
      <w:proofErr w:type="gramEnd"/>
      <w:r w:rsidRPr="00A82CA7">
        <w:rPr>
          <w:rStyle w:val="StyleUnderline"/>
        </w:rPr>
        <w:t xml:space="preserve"> bargaining </w:t>
      </w:r>
      <w:r w:rsidRPr="00A82CA7">
        <w:rPr>
          <w:rStyle w:val="Emphasis"/>
        </w:rPr>
        <w:t xml:space="preserve">supported by </w:t>
      </w:r>
      <w:r w:rsidRPr="007C0313">
        <w:rPr>
          <w:rStyle w:val="Emphasis"/>
          <w:highlight w:val="cyan"/>
        </w:rPr>
        <w:t>very high union density</w:t>
      </w:r>
      <w:r w:rsidRPr="00A82CA7">
        <w:rPr>
          <w:sz w:val="16"/>
        </w:rPr>
        <w:t xml:space="preserve">. The triangles in the top right-hand corner have no extension </w:t>
      </w:r>
      <w:proofErr w:type="gramStart"/>
      <w:r w:rsidRPr="00A82CA7">
        <w:rPr>
          <w:sz w:val="16"/>
        </w:rPr>
        <w:t>mechanism, but</w:t>
      </w:r>
      <w:proofErr w:type="gramEnd"/>
      <w:r w:rsidRPr="00A82CA7">
        <w:rPr>
          <w:sz w:val="16"/>
        </w:rPr>
        <w:t xml:space="preserve"> cross the 80% line by having union density above 60%. These are the Nordic countries, including Sweden and Denmark.</w:t>
      </w:r>
    </w:p>
    <w:p w14:paraId="031EB15C" w14:textId="77777777" w:rsidR="007C0313" w:rsidRPr="00A82CA7" w:rsidRDefault="007C0313" w:rsidP="007C0313">
      <w:pPr>
        <w:rPr>
          <w:sz w:val="16"/>
        </w:rPr>
      </w:pPr>
      <w:r w:rsidRPr="00A82CA7">
        <w:rPr>
          <w:sz w:val="16"/>
        </w:rPr>
        <w:t xml:space="preserve">A couple of decades earlier, Traxler (1998, p. 213) made the same point, noting that extension mechanisms are a route to multi-employer bargaining and </w:t>
      </w:r>
      <w:r w:rsidRPr="00A82CA7">
        <w:rPr>
          <w:rStyle w:val="StyleUnderline"/>
        </w:rPr>
        <w:t>that ‘union density becomes relevant only when extension practices are completely absent’</w:t>
      </w:r>
      <w:r w:rsidRPr="00A82CA7">
        <w:rPr>
          <w:sz w:val="16"/>
        </w:rPr>
        <w:t xml:space="preserve">. In another article, Traxler (2003, p. 152)) </w:t>
      </w:r>
      <w:r w:rsidRPr="00891D39">
        <w:rPr>
          <w:sz w:val="16"/>
        </w:rPr>
        <w:t>similarly stated: ‘</w:t>
      </w:r>
      <w:r w:rsidRPr="00891D39">
        <w:rPr>
          <w:rStyle w:val="StyleUnderline"/>
        </w:rPr>
        <w:t xml:space="preserve">There </w:t>
      </w:r>
      <w:r w:rsidRPr="00891D39">
        <w:rPr>
          <w:rStyle w:val="Emphasis"/>
        </w:rPr>
        <w:t xml:space="preserve">are only two </w:t>
      </w:r>
      <w:proofErr w:type="gramStart"/>
      <w:r w:rsidRPr="00891D39">
        <w:rPr>
          <w:rStyle w:val="Emphasis"/>
        </w:rPr>
        <w:t>means</w:t>
      </w:r>
      <w:proofErr w:type="gramEnd"/>
      <w:r w:rsidRPr="00891D39">
        <w:rPr>
          <w:rStyle w:val="Emphasis"/>
        </w:rPr>
        <w:t xml:space="preserve"> of preventing employers from defecting</w:t>
      </w:r>
      <w:r w:rsidRPr="00891D39">
        <w:rPr>
          <w:sz w:val="16"/>
        </w:rPr>
        <w:t xml:space="preserve"> from multi-</w:t>
      </w:r>
      <w:proofErr w:type="gramStart"/>
      <w:r w:rsidRPr="00891D39">
        <w:rPr>
          <w:sz w:val="16"/>
        </w:rPr>
        <w:t>employer</w:t>
      </w:r>
      <w:proofErr w:type="gramEnd"/>
      <w:r w:rsidRPr="00891D39">
        <w:rPr>
          <w:sz w:val="16"/>
        </w:rPr>
        <w:t xml:space="preserve"> bargaining: </w:t>
      </w:r>
      <w:r w:rsidRPr="00891D39">
        <w:rPr>
          <w:rStyle w:val="Emphasis"/>
        </w:rPr>
        <w:t>statutory provisions for extending collective agreements</w:t>
      </w:r>
      <w:r w:rsidRPr="00891D39">
        <w:rPr>
          <w:sz w:val="16"/>
        </w:rPr>
        <w:t xml:space="preserve"> to unaffiliates employers </w:t>
      </w:r>
      <w:r w:rsidRPr="00891D39">
        <w:rPr>
          <w:rStyle w:val="Emphasis"/>
        </w:rPr>
        <w:t xml:space="preserve">and strong </w:t>
      </w:r>
      <w:proofErr w:type="gramStart"/>
      <w:r w:rsidRPr="00891D39">
        <w:rPr>
          <w:rStyle w:val="Emphasis"/>
        </w:rPr>
        <w:t>unions’</w:t>
      </w:r>
      <w:proofErr w:type="gramEnd"/>
      <w:r w:rsidRPr="00891D39">
        <w:rPr>
          <w:sz w:val="16"/>
        </w:rPr>
        <w:t>.</w:t>
      </w:r>
    </w:p>
    <w:p w14:paraId="4B86D5D0" w14:textId="77777777" w:rsidR="007C0313" w:rsidRPr="00A82CA7" w:rsidRDefault="007C0313" w:rsidP="007C0313">
      <w:pPr>
        <w:rPr>
          <w:sz w:val="16"/>
        </w:rPr>
      </w:pPr>
      <w:r w:rsidRPr="00A82CA7">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w:t>
      </w:r>
      <w:proofErr w:type="gramStart"/>
      <w:r w:rsidRPr="00A82CA7">
        <w:rPr>
          <w:sz w:val="16"/>
        </w:rPr>
        <w:t>employer</w:t>
      </w:r>
      <w:proofErr w:type="gramEnd"/>
      <w:r w:rsidRPr="00A82CA7">
        <w:rPr>
          <w:sz w:val="16"/>
        </w:rPr>
        <w:t xml:space="preserve"> bargaining’. G ̈</w:t>
      </w:r>
      <w:proofErr w:type="spellStart"/>
      <w:r w:rsidRPr="00A82CA7">
        <w:rPr>
          <w:sz w:val="16"/>
        </w:rPr>
        <w:t>ormüs</w:t>
      </w:r>
      <w:proofErr w:type="spellEnd"/>
      <w:r w:rsidRPr="00A82CA7">
        <w:rPr>
          <w:sz w:val="16"/>
        </w:rPr>
        <w:t xml:space="preserve"> (2024) took the </w:t>
      </w:r>
      <w:proofErr w:type="gramStart"/>
      <w:r w:rsidRPr="00A82CA7">
        <w:rPr>
          <w:sz w:val="16"/>
        </w:rPr>
        <w:t>aforementioned ICTWSS</w:t>
      </w:r>
      <w:proofErr w:type="gramEnd"/>
      <w:r w:rsidRPr="00A82CA7">
        <w:rPr>
          <w:sz w:val="16"/>
        </w:rPr>
        <w:t xml:space="preserve"> data and, based on a quantitative analysis, concluded that union density does indeed </w:t>
      </w:r>
      <w:proofErr w:type="gramStart"/>
      <w:r w:rsidRPr="00A82CA7">
        <w:rPr>
          <w:sz w:val="16"/>
        </w:rPr>
        <w:t>have an effect on</w:t>
      </w:r>
      <w:proofErr w:type="gramEnd"/>
      <w:r w:rsidRPr="00A82CA7">
        <w:rPr>
          <w:sz w:val="16"/>
        </w:rPr>
        <w:t xml:space="preserve"> collective bargaining coverage, but that this effect is moderated by the presence of extension mechanisms.</w:t>
      </w:r>
    </w:p>
    <w:p w14:paraId="0EC559AB" w14:textId="77777777" w:rsidR="007C0313" w:rsidRPr="00891D39" w:rsidRDefault="007C0313" w:rsidP="007C0313">
      <w:pPr>
        <w:rPr>
          <w:sz w:val="16"/>
        </w:rPr>
      </w:pPr>
      <w:r w:rsidRPr="00A82CA7">
        <w:rPr>
          <w:sz w:val="16"/>
        </w:rPr>
        <w:t xml:space="preserve">The two graphs, together with the older and more recent literature, give a clear picture of what is needed in national action plans that aim to achieve 80% coverage. In any case, they need to ensure a system of multi-employer bargaining, and to do this they can choose between providing for broad extension mechanisms or creating a framework in which unions can achieve very high density. A moderate level of union </w:t>
      </w:r>
      <w:r w:rsidRPr="00891D39">
        <w:rPr>
          <w:sz w:val="16"/>
        </w:rPr>
        <w:t>density is arguably necessary regardless of the breadth of extension mechanisms, as extended agreements still need to be negotiated by representative actors.</w:t>
      </w:r>
    </w:p>
    <w:p w14:paraId="440DBC14" w14:textId="77777777" w:rsidR="007C0313" w:rsidRPr="00A82CA7" w:rsidRDefault="007C0313" w:rsidP="007C0313">
      <w:pPr>
        <w:rPr>
          <w:sz w:val="16"/>
        </w:rPr>
      </w:pPr>
      <w:r w:rsidRPr="00891D39">
        <w:rPr>
          <w:rStyle w:val="StyleUnderline"/>
        </w:rPr>
        <w:t xml:space="preserve">National action plans that </w:t>
      </w:r>
      <w:r w:rsidRPr="00891D39">
        <w:rPr>
          <w:sz w:val="16"/>
        </w:rPr>
        <w:t xml:space="preserve">do not have a clear perspective on how to enable and promote trade unionism and that </w:t>
      </w:r>
      <w:r w:rsidRPr="00891D39">
        <w:rPr>
          <w:rStyle w:val="Emphasis"/>
        </w:rPr>
        <w:t xml:space="preserve">do not provide a </w:t>
      </w:r>
      <w:proofErr w:type="spellStart"/>
      <w:r w:rsidRPr="00891D39">
        <w:rPr>
          <w:rStyle w:val="Emphasis"/>
        </w:rPr>
        <w:t>favourable</w:t>
      </w:r>
      <w:proofErr w:type="spellEnd"/>
      <w:r w:rsidRPr="00891D39">
        <w:rPr>
          <w:rStyle w:val="Emphasis"/>
        </w:rPr>
        <w:t xml:space="preserve"> legal framework for multiemployer bargaining are</w:t>
      </w:r>
      <w:r w:rsidRPr="00A82CA7">
        <w:rPr>
          <w:sz w:val="16"/>
        </w:rPr>
        <w:t xml:space="preserve"> therefore likely to be </w:t>
      </w:r>
      <w:r w:rsidRPr="00A82CA7">
        <w:rPr>
          <w:rStyle w:val="Emphasis"/>
        </w:rPr>
        <w:t>ineffective</w:t>
      </w:r>
      <w:r w:rsidRPr="00A82CA7">
        <w:rPr>
          <w:sz w:val="16"/>
        </w:rPr>
        <w:t>.</w:t>
      </w:r>
    </w:p>
    <w:p w14:paraId="5DF525A1" w14:textId="77777777" w:rsidR="007C0313" w:rsidRDefault="007C0313" w:rsidP="007C0313">
      <w:pPr>
        <w:rPr>
          <w:sz w:val="16"/>
        </w:rPr>
      </w:pPr>
      <w:r w:rsidRPr="00A82CA7">
        <w:rPr>
          <w:sz w:val="16"/>
        </w:rPr>
        <w:t xml:space="preserve">Clearly, </w:t>
      </w:r>
      <w:r w:rsidRPr="00A82CA7">
        <w:rPr>
          <w:rStyle w:val="StyleUnderline"/>
        </w:rPr>
        <w:t xml:space="preserve">there is no one </w:t>
      </w:r>
      <w:proofErr w:type="gramStart"/>
      <w:r w:rsidRPr="00A82CA7">
        <w:rPr>
          <w:rStyle w:val="StyleUnderline"/>
        </w:rPr>
        <w:t>size</w:t>
      </w:r>
      <w:proofErr w:type="gramEnd"/>
      <w:r w:rsidRPr="00A82CA7">
        <w:rPr>
          <w:rStyle w:val="StyleUnderline"/>
        </w:rPr>
        <w:t xml:space="preserve"> fits all </w:t>
      </w:r>
      <w:proofErr w:type="gramStart"/>
      <w:r w:rsidRPr="00A82CA7">
        <w:rPr>
          <w:rStyle w:val="StyleUnderline"/>
        </w:rPr>
        <w:t>solution</w:t>
      </w:r>
      <w:proofErr w:type="gramEnd"/>
      <w:r w:rsidRPr="00A82CA7">
        <w:rPr>
          <w:sz w:val="16"/>
        </w:rPr>
        <w:t xml:space="preserve"> for establishing systems of multiemployer bargaining, just as there are many varieties of extension mechanisms and promotion of trade union membership. </w:t>
      </w:r>
      <w:r w:rsidRPr="00A82CA7">
        <w:rPr>
          <w:rStyle w:val="StyleUnderline"/>
        </w:rPr>
        <w:t>Each country has its own</w:t>
      </w:r>
      <w:r w:rsidRPr="00A82CA7">
        <w:rPr>
          <w:sz w:val="16"/>
        </w:rPr>
        <w:t xml:space="preserve"> industrial relations </w:t>
      </w:r>
      <w:r w:rsidRPr="00A82CA7">
        <w:rPr>
          <w:rStyle w:val="StyleUnderline"/>
        </w:rPr>
        <w:t>tradition. At the same time,</w:t>
      </w:r>
      <w:r w:rsidRPr="00A82CA7">
        <w:rPr>
          <w:sz w:val="16"/>
        </w:rPr>
        <w:t xml:space="preserve"> this does not mean that </w:t>
      </w:r>
      <w:r w:rsidRPr="00A82CA7">
        <w:rPr>
          <w:rStyle w:val="StyleUnderline"/>
        </w:rPr>
        <w:t>there can be</w:t>
      </w:r>
      <w:r w:rsidRPr="00A82CA7">
        <w:rPr>
          <w:sz w:val="16"/>
        </w:rPr>
        <w:t xml:space="preserve"> no </w:t>
      </w:r>
      <w:r w:rsidRPr="00A82CA7">
        <w:rPr>
          <w:rStyle w:val="StyleUnderline"/>
        </w:rPr>
        <w:t>cross-country learning</w:t>
      </w:r>
      <w:r w:rsidRPr="00A82CA7">
        <w:rPr>
          <w:sz w:val="16"/>
        </w:rPr>
        <w:t>. The aim of this article is therefore to present a range of ideas on how to strengthen collective bargaining.</w:t>
      </w:r>
    </w:p>
    <w:p w14:paraId="20B16D94" w14:textId="77777777" w:rsidR="007C0313" w:rsidRDefault="007C0313" w:rsidP="007C0313">
      <w:pPr>
        <w:pStyle w:val="Heading4"/>
      </w:pPr>
      <w:r w:rsidRPr="00F07E33">
        <w:rPr>
          <w:u w:val="single"/>
        </w:rPr>
        <w:t>Violation</w:t>
      </w:r>
      <w:r>
        <w:t xml:space="preserve">: The plan affects </w:t>
      </w:r>
      <w:r w:rsidRPr="00900F7E">
        <w:rPr>
          <w:u w:val="single"/>
        </w:rPr>
        <w:t>less than 80%</w:t>
      </w:r>
      <w:r>
        <w:t xml:space="preserve"> of the workforce.</w:t>
      </w:r>
    </w:p>
    <w:p w14:paraId="51C5834F" w14:textId="77777777" w:rsidR="007C0313" w:rsidRDefault="007C0313" w:rsidP="007C0313">
      <w:pPr>
        <w:pStyle w:val="Heading4"/>
      </w:pPr>
      <w:r>
        <w:t xml:space="preserve">Vote </w:t>
      </w:r>
      <w:r w:rsidRPr="00F07E33">
        <w:rPr>
          <w:u w:val="single"/>
        </w:rPr>
        <w:t>NEG</w:t>
      </w:r>
      <w:r>
        <w:t>:</w:t>
      </w:r>
    </w:p>
    <w:p w14:paraId="214B3E8D" w14:textId="77777777" w:rsidR="007C0313" w:rsidRDefault="007C0313" w:rsidP="007C0313">
      <w:pPr>
        <w:pStyle w:val="Heading4"/>
      </w:pPr>
      <w:r>
        <w:t xml:space="preserve">1. </w:t>
      </w:r>
      <w:r w:rsidRPr="00F07E33">
        <w:rPr>
          <w:u w:val="single"/>
        </w:rPr>
        <w:t>Limits</w:t>
      </w:r>
      <w:r>
        <w:t xml:space="preserve">---this topic is virtually </w:t>
      </w:r>
      <w:r w:rsidRPr="00F07E33">
        <w:rPr>
          <w:u w:val="single"/>
        </w:rPr>
        <w:t>unbounded</w:t>
      </w:r>
      <w:r>
        <w:t xml:space="preserve">, only forcing a defense of the </w:t>
      </w:r>
      <w:r w:rsidRPr="00F07E33">
        <w:rPr>
          <w:u w:val="single"/>
        </w:rPr>
        <w:t>entire</w:t>
      </w:r>
      <w:r>
        <w:t xml:space="preserve"> economy </w:t>
      </w:r>
      <w:proofErr w:type="gramStart"/>
      <w:r>
        <w:t>checks</w:t>
      </w:r>
      <w:proofErr w:type="gramEnd"/>
      <w:r>
        <w:t xml:space="preserve"> </w:t>
      </w:r>
      <w:r w:rsidRPr="00F07E33">
        <w:rPr>
          <w:u w:val="single"/>
        </w:rPr>
        <w:t>infinite</w:t>
      </w:r>
      <w:r>
        <w:t xml:space="preserve"> single-sector AFFs.</w:t>
      </w:r>
    </w:p>
    <w:p w14:paraId="5EAB5A52" w14:textId="77777777" w:rsidR="007C0313" w:rsidRDefault="007C0313" w:rsidP="007C0313">
      <w:pPr>
        <w:pStyle w:val="Heading4"/>
      </w:pPr>
      <w:r>
        <w:t xml:space="preserve">2. </w:t>
      </w:r>
      <w:r w:rsidRPr="00F07E33">
        <w:rPr>
          <w:u w:val="single"/>
        </w:rPr>
        <w:t>Ground</w:t>
      </w:r>
      <w:r>
        <w:t xml:space="preserve">---subset AFFs </w:t>
      </w:r>
      <w:r w:rsidRPr="00F07E33">
        <w:rPr>
          <w:u w:val="single"/>
        </w:rPr>
        <w:t>skirt</w:t>
      </w:r>
      <w:r>
        <w:t xml:space="preserve"> core links and are </w:t>
      </w:r>
      <w:r w:rsidRPr="00F07E33">
        <w:rPr>
          <w:u w:val="single"/>
        </w:rPr>
        <w:t>infinitesimally</w:t>
      </w:r>
      <w:r>
        <w:t xml:space="preserve"> small. Allowing </w:t>
      </w:r>
      <w:r w:rsidRPr="00F07E33">
        <w:rPr>
          <w:u w:val="single"/>
        </w:rPr>
        <w:t>sector specific</w:t>
      </w:r>
      <w:r>
        <w:t xml:space="preserve"> plans means </w:t>
      </w:r>
      <w:proofErr w:type="gramStart"/>
      <w:r>
        <w:t>the NEG</w:t>
      </w:r>
      <w:proofErr w:type="gramEnd"/>
      <w:r>
        <w:t xml:space="preserve"> needs a disad and counterplan for </w:t>
      </w:r>
      <w:r w:rsidRPr="00F07E33">
        <w:rPr>
          <w:u w:val="single"/>
        </w:rPr>
        <w:t>every industry</w:t>
      </w:r>
      <w:r>
        <w:t>, which is untenable.</w:t>
      </w:r>
    </w:p>
    <w:p w14:paraId="6EB4F758" w14:textId="77777777" w:rsidR="007C0313" w:rsidRDefault="007C0313" w:rsidP="007C0313">
      <w:pPr>
        <w:pStyle w:val="Heading3"/>
      </w:pPr>
      <w:r>
        <w:t>DA---1NC</w:t>
      </w:r>
    </w:p>
    <w:p w14:paraId="2F81D8F7" w14:textId="77777777" w:rsidR="007C0313" w:rsidRDefault="007C0313" w:rsidP="007C0313">
      <w:pPr>
        <w:rPr>
          <w:rStyle w:val="Style13ptBold"/>
        </w:rPr>
      </w:pPr>
      <w:r w:rsidRPr="00074058">
        <w:rPr>
          <w:rStyle w:val="Style13ptBold"/>
          <w:u w:val="single"/>
        </w:rPr>
        <w:t>Midterms DA</w:t>
      </w:r>
      <w:r>
        <w:rPr>
          <w:rStyle w:val="Style13ptBold"/>
        </w:rPr>
        <w:t>:</w:t>
      </w:r>
    </w:p>
    <w:p w14:paraId="236D4816" w14:textId="77777777" w:rsidR="007C0313" w:rsidRDefault="007C0313" w:rsidP="007C0313">
      <w:pPr>
        <w:pStyle w:val="Heading4"/>
      </w:pPr>
      <w:r>
        <w:t xml:space="preserve">Dems win on </w:t>
      </w:r>
      <w:r w:rsidRPr="00C0315E">
        <w:rPr>
          <w:u w:val="single"/>
        </w:rPr>
        <w:t>affordability</w:t>
      </w:r>
      <w:r>
        <w:t xml:space="preserve"> now, but it’s </w:t>
      </w:r>
      <w:r>
        <w:rPr>
          <w:u w:val="single"/>
        </w:rPr>
        <w:t>not</w:t>
      </w:r>
      <w:r w:rsidRPr="00C0315E">
        <w:t xml:space="preserve"> </w:t>
      </w:r>
      <w:r>
        <w:rPr>
          <w:u w:val="single"/>
        </w:rPr>
        <w:t>guaranteed</w:t>
      </w:r>
      <w:r>
        <w:t>.</w:t>
      </w:r>
      <w:r w:rsidRPr="00C042E0">
        <w:t xml:space="preserve"> </w:t>
      </w:r>
      <w:r>
        <w:t xml:space="preserve">Delivering on wage growth changes the economic </w:t>
      </w:r>
      <w:r w:rsidRPr="00A40B7E">
        <w:rPr>
          <w:u w:val="single"/>
        </w:rPr>
        <w:t>narrative</w:t>
      </w:r>
      <w:r>
        <w:t>.</w:t>
      </w:r>
    </w:p>
    <w:p w14:paraId="32732AFE" w14:textId="77777777" w:rsidR="007C0313" w:rsidRPr="00C0315E" w:rsidRDefault="007C0313" w:rsidP="007C0313">
      <w:r w:rsidRPr="00C0315E">
        <w:rPr>
          <w:rStyle w:val="Style13ptBold"/>
        </w:rPr>
        <w:t xml:space="preserve">Morris </w:t>
      </w:r>
      <w:r>
        <w:rPr>
          <w:rStyle w:val="Style13ptBold"/>
        </w:rPr>
        <w:t>‘25</w:t>
      </w:r>
      <w:r>
        <w:t xml:space="preserve"> [G. Elliot Morris (data-driven journalist focusing on politics and elections utilizing math; former Senior Data journalist for the Economist and editorial director of data analytics at ABC News); Dec 12</w:t>
      </w:r>
      <w:proofErr w:type="gramStart"/>
      <w:r>
        <w:t xml:space="preserve"> 2025</w:t>
      </w:r>
      <w:proofErr w:type="gramEnd"/>
      <w:r>
        <w:t>. Strength In Numbers “</w:t>
      </w:r>
      <w:r w:rsidRPr="00C0315E">
        <w:t>Affordability voters favor Democrats over Republicans for 2026 House midterms</w:t>
      </w:r>
      <w:r>
        <w:t xml:space="preserve">” </w:t>
      </w:r>
      <w:r w:rsidRPr="00C0315E">
        <w:t>https://www.gelliottmorris.com/p/affordability-voters-favor-democrats</w:t>
      </w:r>
      <w:r>
        <w:t xml:space="preserve"> // </w:t>
      </w:r>
      <w:proofErr w:type="spellStart"/>
      <w:r>
        <w:rPr>
          <w:i/>
        </w:rPr>
        <w:t>q.c.</w:t>
      </w:r>
      <w:proofErr w:type="spellEnd"/>
      <w:r>
        <w:t>]</w:t>
      </w:r>
    </w:p>
    <w:p w14:paraId="07451231" w14:textId="77777777" w:rsidR="007C0313" w:rsidRPr="00C0315E" w:rsidRDefault="007C0313" w:rsidP="007C0313">
      <w:pPr>
        <w:rPr>
          <w:sz w:val="16"/>
        </w:rPr>
      </w:pPr>
      <w:r w:rsidRPr="00C0315E">
        <w:rPr>
          <w:sz w:val="16"/>
        </w:rPr>
        <w:t xml:space="preserve">Here’s the upshot. </w:t>
      </w:r>
      <w:r w:rsidRPr="007C0313">
        <w:rPr>
          <w:rStyle w:val="Emphasis"/>
          <w:highlight w:val="cyan"/>
        </w:rPr>
        <w:t>Voters</w:t>
      </w:r>
      <w:r w:rsidRPr="007C0313">
        <w:rPr>
          <w:rStyle w:val="StyleUnderline"/>
          <w:highlight w:val="cyan"/>
        </w:rPr>
        <w:t xml:space="preserve"> are</w:t>
      </w:r>
      <w:r w:rsidRPr="00C0315E">
        <w:rPr>
          <w:rStyle w:val="StyleUnderline"/>
        </w:rPr>
        <w:t xml:space="preserve"> very </w:t>
      </w:r>
      <w:r w:rsidRPr="007C0313">
        <w:rPr>
          <w:rStyle w:val="Emphasis"/>
          <w:highlight w:val="cyan"/>
        </w:rPr>
        <w:t>anxious</w:t>
      </w:r>
      <w:r w:rsidRPr="007C0313">
        <w:rPr>
          <w:rStyle w:val="StyleUnderline"/>
          <w:highlight w:val="cyan"/>
        </w:rPr>
        <w:t xml:space="preserve"> about </w:t>
      </w:r>
      <w:r w:rsidRPr="007C0313">
        <w:rPr>
          <w:rStyle w:val="Emphasis"/>
          <w:highlight w:val="cyan"/>
        </w:rPr>
        <w:t>prices</w:t>
      </w:r>
      <w:r w:rsidRPr="00C0315E">
        <w:rPr>
          <w:sz w:val="16"/>
        </w:rPr>
        <w:t xml:space="preserve">, rent, energy bills, and health care costs — </w:t>
      </w:r>
      <w:r w:rsidRPr="00C0315E">
        <w:rPr>
          <w:rStyle w:val="StyleUnderline"/>
        </w:rPr>
        <w:t>and</w:t>
      </w:r>
      <w:r w:rsidRPr="00C0315E">
        <w:rPr>
          <w:sz w:val="16"/>
        </w:rPr>
        <w:t xml:space="preserve"> they </w:t>
      </w:r>
      <w:r w:rsidRPr="007C0313">
        <w:rPr>
          <w:rStyle w:val="Emphasis"/>
          <w:highlight w:val="cyan"/>
        </w:rPr>
        <w:t>overwhelmingly</w:t>
      </w:r>
      <w:r w:rsidRPr="007C0313">
        <w:rPr>
          <w:rStyle w:val="StyleUnderline"/>
          <w:highlight w:val="cyan"/>
        </w:rPr>
        <w:t xml:space="preserve"> say </w:t>
      </w:r>
      <w:r w:rsidRPr="007C0313">
        <w:rPr>
          <w:rStyle w:val="Emphasis"/>
          <w:highlight w:val="cyan"/>
        </w:rPr>
        <w:t>affordability</w:t>
      </w:r>
      <w:r w:rsidRPr="007C0313">
        <w:rPr>
          <w:rStyle w:val="StyleUnderline"/>
          <w:highlight w:val="cyan"/>
        </w:rPr>
        <w:t xml:space="preserve"> is</w:t>
      </w:r>
      <w:r w:rsidRPr="00C0315E">
        <w:rPr>
          <w:rStyle w:val="StyleUnderline"/>
        </w:rPr>
        <w:t xml:space="preserve"> the country’s </w:t>
      </w:r>
      <w:r w:rsidRPr="007C0313">
        <w:rPr>
          <w:rStyle w:val="Emphasis"/>
          <w:highlight w:val="cyan"/>
        </w:rPr>
        <w:t>most important</w:t>
      </w:r>
      <w:r w:rsidRPr="00C0315E">
        <w:rPr>
          <w:rStyle w:val="StyleUnderline"/>
        </w:rPr>
        <w:t xml:space="preserve"> problem</w:t>
      </w:r>
      <w:r w:rsidRPr="00C0315E">
        <w:rPr>
          <w:sz w:val="16"/>
        </w:rPr>
        <w:t xml:space="preserve">. </w:t>
      </w:r>
      <w:r w:rsidRPr="00C0315E">
        <w:rPr>
          <w:rStyle w:val="StyleUnderline"/>
        </w:rPr>
        <w:t xml:space="preserve">They also </w:t>
      </w:r>
      <w:r w:rsidRPr="007C0313">
        <w:rPr>
          <w:rStyle w:val="Emphasis"/>
          <w:highlight w:val="cyan"/>
        </w:rPr>
        <w:t>blame Rep</w:t>
      </w:r>
      <w:r w:rsidRPr="005810DE">
        <w:rPr>
          <w:rStyle w:val="StyleUnderline"/>
        </w:rPr>
        <w:t>ublican</w:t>
      </w:r>
      <w:r w:rsidRPr="007C0313">
        <w:rPr>
          <w:rStyle w:val="Emphasis"/>
          <w:highlight w:val="cyan"/>
        </w:rPr>
        <w:t>s</w:t>
      </w:r>
      <w:r w:rsidRPr="00C0315E">
        <w:rPr>
          <w:sz w:val="16"/>
        </w:rPr>
        <w:t xml:space="preserve">, </w:t>
      </w:r>
      <w:r w:rsidRPr="005810DE">
        <w:rPr>
          <w:rStyle w:val="StyleUnderline"/>
        </w:rPr>
        <w:t xml:space="preserve">and </w:t>
      </w:r>
      <w:r w:rsidRPr="005810DE">
        <w:rPr>
          <w:rStyle w:val="Emphasis"/>
        </w:rPr>
        <w:t>Trump</w:t>
      </w:r>
      <w:r w:rsidRPr="00C0315E">
        <w:rPr>
          <w:sz w:val="16"/>
        </w:rPr>
        <w:t xml:space="preserve"> in particular, </w:t>
      </w:r>
      <w:r w:rsidRPr="00C0315E">
        <w:rPr>
          <w:rStyle w:val="StyleUnderline"/>
        </w:rPr>
        <w:t>for those problems</w:t>
      </w:r>
      <w:r w:rsidRPr="00C0315E">
        <w:rPr>
          <w:sz w:val="16"/>
        </w:rPr>
        <w:t xml:space="preserve">. </w:t>
      </w:r>
      <w:r w:rsidRPr="00C0315E">
        <w:rPr>
          <w:rStyle w:val="StyleUnderline"/>
        </w:rPr>
        <w:t>Americans</w:t>
      </w:r>
      <w:r w:rsidRPr="00C0315E">
        <w:rPr>
          <w:sz w:val="16"/>
        </w:rPr>
        <w:t xml:space="preserve"> who are most focused on the economy and inflation </w:t>
      </w:r>
      <w:r w:rsidRPr="005810DE">
        <w:rPr>
          <w:rStyle w:val="StyleUnderline"/>
        </w:rPr>
        <w:t xml:space="preserve">give Trump </w:t>
      </w:r>
      <w:r w:rsidRPr="005810DE">
        <w:rPr>
          <w:rStyle w:val="Emphasis"/>
        </w:rPr>
        <w:t>below-average grades</w:t>
      </w:r>
      <w:r w:rsidRPr="00C0315E">
        <w:rPr>
          <w:rStyle w:val="StyleUnderline"/>
        </w:rPr>
        <w:t xml:space="preserve"> and say they </w:t>
      </w:r>
      <w:r w:rsidRPr="007C0313">
        <w:rPr>
          <w:rStyle w:val="Emphasis"/>
          <w:highlight w:val="cyan"/>
        </w:rPr>
        <w:t>prefer Dem</w:t>
      </w:r>
      <w:r w:rsidRPr="00C0315E">
        <w:rPr>
          <w:rStyle w:val="StyleUnderline"/>
        </w:rPr>
        <w:t>ocrat</w:t>
      </w:r>
      <w:r w:rsidRPr="007C0313">
        <w:rPr>
          <w:rStyle w:val="Emphasis"/>
          <w:highlight w:val="cyan"/>
        </w:rPr>
        <w:t>s</w:t>
      </w:r>
      <w:r w:rsidRPr="00C0315E">
        <w:rPr>
          <w:rStyle w:val="StyleUnderline"/>
        </w:rPr>
        <w:t xml:space="preserve"> for Congress </w:t>
      </w:r>
      <w:r w:rsidRPr="007C0313">
        <w:rPr>
          <w:rStyle w:val="StyleUnderline"/>
          <w:highlight w:val="cyan"/>
        </w:rPr>
        <w:t>by</w:t>
      </w:r>
      <w:r w:rsidRPr="00C0315E">
        <w:rPr>
          <w:rStyle w:val="StyleUnderline"/>
        </w:rPr>
        <w:t xml:space="preserve"> a solid </w:t>
      </w:r>
      <w:r w:rsidRPr="007C0313">
        <w:rPr>
          <w:rStyle w:val="Emphasis"/>
          <w:highlight w:val="cyan"/>
        </w:rPr>
        <w:t>double-digit margin</w:t>
      </w:r>
      <w:r w:rsidRPr="00C0315E">
        <w:rPr>
          <w:sz w:val="16"/>
        </w:rPr>
        <w:t>.</w:t>
      </w:r>
    </w:p>
    <w:p w14:paraId="7FD792F3" w14:textId="77777777" w:rsidR="007C0313" w:rsidRPr="00C0315E" w:rsidRDefault="007C0313" w:rsidP="007C0313">
      <w:pPr>
        <w:rPr>
          <w:sz w:val="16"/>
        </w:rPr>
      </w:pPr>
      <w:r w:rsidRPr="005810DE">
        <w:rPr>
          <w:rStyle w:val="StyleUnderline"/>
        </w:rPr>
        <w:t xml:space="preserve">That </w:t>
      </w:r>
      <w:r w:rsidRPr="007C0313">
        <w:rPr>
          <w:rStyle w:val="StyleUnderline"/>
          <w:highlight w:val="cyan"/>
        </w:rPr>
        <w:t xml:space="preserve">does </w:t>
      </w:r>
      <w:r w:rsidRPr="007C0313">
        <w:rPr>
          <w:rStyle w:val="Emphasis"/>
          <w:highlight w:val="cyan"/>
        </w:rPr>
        <w:t>not guarantee Dem</w:t>
      </w:r>
      <w:r w:rsidRPr="00C0315E">
        <w:rPr>
          <w:rStyle w:val="StyleUnderline"/>
        </w:rPr>
        <w:t>ocrat</w:t>
      </w:r>
      <w:r w:rsidRPr="007C0313">
        <w:rPr>
          <w:rStyle w:val="Emphasis"/>
          <w:highlight w:val="cyan"/>
        </w:rPr>
        <w:t>s</w:t>
      </w:r>
      <w:r w:rsidRPr="00C0315E">
        <w:rPr>
          <w:rStyle w:val="StyleUnderline"/>
        </w:rPr>
        <w:t xml:space="preserve"> a good </w:t>
      </w:r>
      <w:r w:rsidRPr="007C0313">
        <w:rPr>
          <w:rStyle w:val="Emphasis"/>
          <w:highlight w:val="cyan"/>
        </w:rPr>
        <w:t>midterm</w:t>
      </w:r>
      <w:r w:rsidRPr="00C0315E">
        <w:rPr>
          <w:sz w:val="16"/>
        </w:rPr>
        <w:t xml:space="preserve">. This is just one set of crosstabs from one national poll a year before the contest, and </w:t>
      </w:r>
      <w:r w:rsidRPr="00C0315E">
        <w:rPr>
          <w:rStyle w:val="StyleUnderline"/>
        </w:rPr>
        <w:t xml:space="preserve">both </w:t>
      </w:r>
      <w:r w:rsidRPr="00C0315E">
        <w:rPr>
          <w:rStyle w:val="Emphasis"/>
        </w:rPr>
        <w:t>economic conditions</w:t>
      </w:r>
      <w:r w:rsidRPr="00C0315E">
        <w:rPr>
          <w:rStyle w:val="StyleUnderline"/>
        </w:rPr>
        <w:t xml:space="preserve"> and </w:t>
      </w:r>
      <w:r w:rsidRPr="00C0315E">
        <w:rPr>
          <w:rStyle w:val="Emphasis"/>
        </w:rPr>
        <w:t>political blame</w:t>
      </w:r>
      <w:r w:rsidRPr="00C0315E">
        <w:rPr>
          <w:rStyle w:val="StyleUnderline"/>
        </w:rPr>
        <w:t xml:space="preserve"> can </w:t>
      </w:r>
      <w:r w:rsidRPr="00C0315E">
        <w:rPr>
          <w:rStyle w:val="Emphasis"/>
        </w:rPr>
        <w:t>change</w:t>
      </w:r>
      <w:r w:rsidRPr="00C0315E">
        <w:rPr>
          <w:rStyle w:val="StyleUnderline"/>
        </w:rPr>
        <w:t xml:space="preserve"> quickly</w:t>
      </w:r>
      <w:r w:rsidRPr="00C0315E">
        <w:rPr>
          <w:sz w:val="16"/>
        </w:rPr>
        <w:t xml:space="preserve">. If inflation flares up again or a recession hits, the Senate may be in play for the Democrats. Conversely, </w:t>
      </w:r>
      <w:r w:rsidRPr="007C0313">
        <w:rPr>
          <w:rStyle w:val="StyleUnderline"/>
          <w:highlight w:val="cyan"/>
        </w:rPr>
        <w:t xml:space="preserve">if </w:t>
      </w:r>
      <w:r w:rsidRPr="007C0313">
        <w:rPr>
          <w:rStyle w:val="Emphasis"/>
          <w:highlight w:val="cyan"/>
        </w:rPr>
        <w:t>growth</w:t>
      </w:r>
      <w:r w:rsidRPr="007C0313">
        <w:rPr>
          <w:rStyle w:val="StyleUnderline"/>
          <w:highlight w:val="cyan"/>
        </w:rPr>
        <w:t xml:space="preserve"> in</w:t>
      </w:r>
      <w:r w:rsidRPr="00C0315E">
        <w:rPr>
          <w:sz w:val="16"/>
        </w:rPr>
        <w:t xml:space="preserve"> real </w:t>
      </w:r>
      <w:r w:rsidRPr="007C0313">
        <w:rPr>
          <w:rStyle w:val="Emphasis"/>
          <w:highlight w:val="cyan"/>
        </w:rPr>
        <w:t>wages</w:t>
      </w:r>
      <w:r w:rsidRPr="007C0313">
        <w:rPr>
          <w:rStyle w:val="StyleUnderline"/>
          <w:highlight w:val="cyan"/>
        </w:rPr>
        <w:t xml:space="preserve"> turns around</w:t>
      </w:r>
      <w:r w:rsidRPr="00C0315E">
        <w:rPr>
          <w:sz w:val="16"/>
        </w:rPr>
        <w:t xml:space="preserve"> and Trump stops his inflation-inducing tariffs, </w:t>
      </w:r>
      <w:r w:rsidRPr="00C0315E">
        <w:rPr>
          <w:rStyle w:val="StyleUnderline"/>
        </w:rPr>
        <w:t xml:space="preserve">that would </w:t>
      </w:r>
      <w:r w:rsidRPr="007C0313">
        <w:rPr>
          <w:rStyle w:val="StyleUnderline"/>
          <w:highlight w:val="cyan"/>
        </w:rPr>
        <w:t xml:space="preserve">soften the blow for the </w:t>
      </w:r>
      <w:r w:rsidRPr="007C0313">
        <w:rPr>
          <w:rStyle w:val="Emphasis"/>
          <w:highlight w:val="cyan"/>
        </w:rPr>
        <w:t>GOP</w:t>
      </w:r>
      <w:r w:rsidRPr="00C0315E">
        <w:rPr>
          <w:rStyle w:val="StyleUnderline"/>
        </w:rPr>
        <w:t xml:space="preserve"> in </w:t>
      </w:r>
      <w:r w:rsidRPr="00C0315E">
        <w:rPr>
          <w:rStyle w:val="Emphasis"/>
        </w:rPr>
        <w:t>2026</w:t>
      </w:r>
      <w:r w:rsidRPr="00C0315E">
        <w:rPr>
          <w:sz w:val="16"/>
        </w:rPr>
        <w:t>.</w:t>
      </w:r>
    </w:p>
    <w:p w14:paraId="0C2D7A7A" w14:textId="77777777" w:rsidR="007C0313" w:rsidRPr="00C0315E" w:rsidRDefault="007C0313" w:rsidP="007C0313">
      <w:pPr>
        <w:rPr>
          <w:sz w:val="16"/>
        </w:rPr>
      </w:pPr>
      <w:r w:rsidRPr="00C0315E">
        <w:rPr>
          <w:sz w:val="16"/>
        </w:rPr>
        <w:t>Yet defying midterm gravity will be hard, especially with these numbers.</w:t>
      </w:r>
    </w:p>
    <w:p w14:paraId="47C05A16" w14:textId="77777777" w:rsidR="007C0313" w:rsidRPr="00C0315E" w:rsidRDefault="007C0313" w:rsidP="007C0313">
      <w:pPr>
        <w:rPr>
          <w:sz w:val="16"/>
        </w:rPr>
      </w:pPr>
      <w:r w:rsidRPr="00C0315E">
        <w:rPr>
          <w:sz w:val="16"/>
        </w:rPr>
        <w:t xml:space="preserve">What we can </w:t>
      </w:r>
      <w:proofErr w:type="gramStart"/>
      <w:r w:rsidRPr="00C0315E">
        <w:rPr>
          <w:sz w:val="16"/>
        </w:rPr>
        <w:t>definitely say</w:t>
      </w:r>
      <w:proofErr w:type="gramEnd"/>
      <w:r w:rsidRPr="00C0315E">
        <w:rPr>
          <w:sz w:val="16"/>
        </w:rPr>
        <w:t xml:space="preserve"> is that campaigning on the message “affordability is a hoax” is unlikely to register with the midterm electorate. </w:t>
      </w:r>
      <w:r w:rsidRPr="007C0313">
        <w:rPr>
          <w:rStyle w:val="StyleUnderline"/>
          <w:highlight w:val="cyan"/>
        </w:rPr>
        <w:t>Right now</w:t>
      </w:r>
      <w:r w:rsidRPr="00C0315E">
        <w:rPr>
          <w:sz w:val="16"/>
        </w:rPr>
        <w:t xml:space="preserve">, </w:t>
      </w:r>
      <w:r w:rsidRPr="00C0315E">
        <w:rPr>
          <w:rStyle w:val="StyleUnderline"/>
        </w:rPr>
        <w:t xml:space="preserve">“affordability </w:t>
      </w:r>
      <w:r w:rsidRPr="007C0313">
        <w:rPr>
          <w:rStyle w:val="StyleUnderline"/>
          <w:highlight w:val="cyan"/>
        </w:rPr>
        <w:t>voters</w:t>
      </w:r>
      <w:r w:rsidRPr="00C0315E">
        <w:rPr>
          <w:rStyle w:val="StyleUnderline"/>
        </w:rPr>
        <w:t xml:space="preserve">” are </w:t>
      </w:r>
      <w:r w:rsidRPr="007C0313">
        <w:rPr>
          <w:rStyle w:val="Emphasis"/>
          <w:highlight w:val="cyan"/>
        </w:rPr>
        <w:t>not buying</w:t>
      </w:r>
      <w:r w:rsidRPr="00C0315E">
        <w:rPr>
          <w:rStyle w:val="StyleUnderline"/>
        </w:rPr>
        <w:t xml:space="preserve"> what </w:t>
      </w:r>
      <w:r w:rsidRPr="007C0313">
        <w:rPr>
          <w:rStyle w:val="Emphasis"/>
          <w:highlight w:val="cyan"/>
        </w:rPr>
        <w:t>Trump</w:t>
      </w:r>
      <w:r w:rsidRPr="00C0315E">
        <w:rPr>
          <w:rStyle w:val="StyleUnderline"/>
        </w:rPr>
        <w:t xml:space="preserve"> is selling</w:t>
      </w:r>
      <w:r w:rsidRPr="00C0315E">
        <w:rPr>
          <w:sz w:val="16"/>
        </w:rPr>
        <w:t xml:space="preserve">, </w:t>
      </w:r>
      <w:r w:rsidRPr="00C0315E">
        <w:rPr>
          <w:rStyle w:val="StyleUnderline"/>
        </w:rPr>
        <w:t xml:space="preserve">and </w:t>
      </w:r>
      <w:r w:rsidRPr="007C0313">
        <w:rPr>
          <w:rStyle w:val="StyleUnderline"/>
          <w:highlight w:val="cyan"/>
        </w:rPr>
        <w:t xml:space="preserve">unless </w:t>
      </w:r>
      <w:r w:rsidRPr="007C0313">
        <w:rPr>
          <w:rStyle w:val="Emphasis"/>
          <w:highlight w:val="cyan"/>
        </w:rPr>
        <w:t>something changes</w:t>
      </w:r>
      <w:r w:rsidRPr="00C0315E">
        <w:rPr>
          <w:sz w:val="16"/>
        </w:rPr>
        <w:t xml:space="preserve">, </w:t>
      </w:r>
      <w:r w:rsidRPr="007C0313">
        <w:rPr>
          <w:rStyle w:val="StyleUnderline"/>
          <w:highlight w:val="cyan"/>
        </w:rPr>
        <w:t>that is</w:t>
      </w:r>
      <w:r w:rsidRPr="00C0315E">
        <w:rPr>
          <w:rStyle w:val="StyleUnderline"/>
        </w:rPr>
        <w:t xml:space="preserve"> a </w:t>
      </w:r>
      <w:r w:rsidRPr="007C0313">
        <w:rPr>
          <w:rStyle w:val="Emphasis"/>
          <w:highlight w:val="cyan"/>
        </w:rPr>
        <w:t>fatal</w:t>
      </w:r>
      <w:r w:rsidRPr="00C0315E">
        <w:rPr>
          <w:rStyle w:val="StyleUnderline"/>
        </w:rPr>
        <w:t xml:space="preserve"> problem </w:t>
      </w:r>
      <w:r w:rsidRPr="007C0313">
        <w:rPr>
          <w:rStyle w:val="StyleUnderline"/>
          <w:highlight w:val="cyan"/>
        </w:rPr>
        <w:t xml:space="preserve">for </w:t>
      </w:r>
      <w:r w:rsidRPr="007C0313">
        <w:rPr>
          <w:rStyle w:val="Emphasis"/>
          <w:highlight w:val="cyan"/>
        </w:rPr>
        <w:t>Rep</w:t>
      </w:r>
      <w:r w:rsidRPr="00C0315E">
        <w:rPr>
          <w:rStyle w:val="StyleUnderline"/>
        </w:rPr>
        <w:t>ublican</w:t>
      </w:r>
      <w:r w:rsidRPr="007C0313">
        <w:rPr>
          <w:rStyle w:val="Emphasis"/>
          <w:highlight w:val="cyan"/>
        </w:rPr>
        <w:t>s</w:t>
      </w:r>
      <w:r w:rsidRPr="00C0315E">
        <w:rPr>
          <w:rStyle w:val="StyleUnderline"/>
        </w:rPr>
        <w:t xml:space="preserve"> heading </w:t>
      </w:r>
      <w:r w:rsidRPr="007C0313">
        <w:rPr>
          <w:rStyle w:val="StyleUnderline"/>
          <w:highlight w:val="cyan"/>
        </w:rPr>
        <w:t>in</w:t>
      </w:r>
      <w:r w:rsidRPr="00C0315E">
        <w:rPr>
          <w:rStyle w:val="StyleUnderline"/>
        </w:rPr>
        <w:t>to 20</w:t>
      </w:r>
      <w:r w:rsidRPr="007C0313">
        <w:rPr>
          <w:rStyle w:val="Emphasis"/>
          <w:highlight w:val="cyan"/>
        </w:rPr>
        <w:t>26</w:t>
      </w:r>
      <w:r w:rsidRPr="00C0315E">
        <w:rPr>
          <w:sz w:val="16"/>
        </w:rPr>
        <w:t>.</w:t>
      </w:r>
    </w:p>
    <w:p w14:paraId="394CC793" w14:textId="77777777" w:rsidR="007C0313" w:rsidRPr="00124185" w:rsidRDefault="007C0313" w:rsidP="007C0313">
      <w:pPr>
        <w:pStyle w:val="Heading4"/>
        <w:rPr>
          <w:rStyle w:val="Style13ptBold"/>
        </w:rPr>
      </w:pPr>
      <w:r>
        <w:rPr>
          <w:rStyle w:val="Style13ptBold"/>
          <w:b/>
          <w:bCs w:val="0"/>
        </w:rPr>
        <w:t xml:space="preserve">The plan does what </w:t>
      </w:r>
      <w:r w:rsidRPr="00124185">
        <w:rPr>
          <w:rStyle w:val="Style13ptBold"/>
          <w:b/>
          <w:bCs w:val="0"/>
          <w:u w:val="single"/>
        </w:rPr>
        <w:t>Dems</w:t>
      </w:r>
      <w:r>
        <w:rPr>
          <w:rStyle w:val="Style13ptBold"/>
          <w:b/>
          <w:bCs w:val="0"/>
        </w:rPr>
        <w:t xml:space="preserve"> </w:t>
      </w:r>
      <w:r w:rsidRPr="00124185">
        <w:rPr>
          <w:rStyle w:val="Style13ptBold"/>
          <w:b/>
          <w:bCs w:val="0"/>
          <w:u w:val="single"/>
        </w:rPr>
        <w:t>couldn’t</w:t>
      </w:r>
      <w:r>
        <w:rPr>
          <w:rStyle w:val="Style13ptBold"/>
          <w:b/>
          <w:bCs w:val="0"/>
        </w:rPr>
        <w:t xml:space="preserve">, </w:t>
      </w:r>
      <w:r w:rsidRPr="00124185">
        <w:rPr>
          <w:rStyle w:val="Style13ptBold"/>
          <w:b/>
          <w:bCs w:val="0"/>
          <w:u w:val="single"/>
        </w:rPr>
        <w:t>lock</w:t>
      </w:r>
      <w:r>
        <w:rPr>
          <w:rStyle w:val="Style13ptBold"/>
          <w:b/>
          <w:bCs w:val="0"/>
          <w:u w:val="single"/>
        </w:rPr>
        <w:t>ing</w:t>
      </w:r>
      <w:r>
        <w:rPr>
          <w:rStyle w:val="Style13ptBold"/>
          <w:b/>
          <w:bCs w:val="0"/>
        </w:rPr>
        <w:t xml:space="preserve"> in the </w:t>
      </w:r>
      <w:r w:rsidRPr="00124185">
        <w:rPr>
          <w:rStyle w:val="Style13ptBold"/>
          <w:b/>
          <w:bCs w:val="0"/>
          <w:u w:val="single"/>
        </w:rPr>
        <w:t>GOP</w:t>
      </w:r>
      <w:r>
        <w:rPr>
          <w:rStyle w:val="Style13ptBold"/>
          <w:b/>
          <w:bCs w:val="0"/>
        </w:rPr>
        <w:t xml:space="preserve"> as the party of the </w:t>
      </w:r>
      <w:r w:rsidRPr="00124185">
        <w:rPr>
          <w:rStyle w:val="Style13ptBold"/>
          <w:b/>
          <w:bCs w:val="0"/>
          <w:u w:val="single"/>
        </w:rPr>
        <w:t>working</w:t>
      </w:r>
      <w:r>
        <w:rPr>
          <w:rStyle w:val="Style13ptBold"/>
          <w:b/>
          <w:bCs w:val="0"/>
        </w:rPr>
        <w:t>-</w:t>
      </w:r>
      <w:r w:rsidRPr="00124185">
        <w:rPr>
          <w:rStyle w:val="Style13ptBold"/>
          <w:b/>
          <w:bCs w:val="0"/>
          <w:u w:val="single"/>
        </w:rPr>
        <w:t>class</w:t>
      </w:r>
      <w:r>
        <w:rPr>
          <w:rStyle w:val="Style13ptBold"/>
          <w:b/>
          <w:bCs w:val="0"/>
        </w:rPr>
        <w:t xml:space="preserve">. </w:t>
      </w:r>
    </w:p>
    <w:p w14:paraId="5191141D" w14:textId="77777777" w:rsidR="007C0313" w:rsidRPr="00074058" w:rsidRDefault="007C0313" w:rsidP="007C0313">
      <w:r w:rsidRPr="00074058">
        <w:rPr>
          <w:rStyle w:val="Style13ptBold"/>
        </w:rPr>
        <w:t>Kishi ’25</w:t>
      </w:r>
      <w:r>
        <w:t xml:space="preserve"> [Daniel Kishi (senior policy advisor at American Compass; former congressional staffer); Sept 26</w:t>
      </w:r>
      <w:proofErr w:type="gramStart"/>
      <w:r>
        <w:t xml:space="preserve"> 2025</w:t>
      </w:r>
      <w:proofErr w:type="gramEnd"/>
      <w:r>
        <w:t xml:space="preserve">. Compact Magazine “Can Republicans Help Fix Labor Law?” </w:t>
      </w:r>
      <w:r w:rsidRPr="00074058">
        <w:t>https://www.compactmag.com/article/can-republicans-help-fix-labor-law/</w:t>
      </w:r>
      <w:r>
        <w:t xml:space="preserve"> // </w:t>
      </w:r>
      <w:proofErr w:type="spellStart"/>
      <w:r>
        <w:rPr>
          <w:i/>
        </w:rPr>
        <w:t>q.c.</w:t>
      </w:r>
      <w:proofErr w:type="spellEnd"/>
      <w:r>
        <w:t>]</w:t>
      </w:r>
    </w:p>
    <w:p w14:paraId="45BD81D7" w14:textId="77777777" w:rsidR="007C0313" w:rsidRPr="00074058" w:rsidRDefault="007C0313" w:rsidP="007C0313">
      <w:pPr>
        <w:rPr>
          <w:sz w:val="16"/>
        </w:rPr>
      </w:pPr>
      <w:r w:rsidRPr="00074058">
        <w:rPr>
          <w:sz w:val="16"/>
        </w:rPr>
        <w:t xml:space="preserve">At Amazon’s JFK8 warehouse on Staten Island, workers voted to unionize in April 2022. More than three years later, they still don’t have a contract. Their experience is emblematic: Nearly half of </w:t>
      </w:r>
      <w:proofErr w:type="gramStart"/>
      <w:r w:rsidRPr="00074058">
        <w:rPr>
          <w:sz w:val="16"/>
        </w:rPr>
        <w:t>newly-formed</w:t>
      </w:r>
      <w:proofErr w:type="gramEnd"/>
      <w:r w:rsidRPr="00074058">
        <w:rPr>
          <w:sz w:val="16"/>
        </w:rPr>
        <w:t xml:space="preserve"> unions fail to secure a contract within a year of winning an election. After two years, a full third </w:t>
      </w:r>
      <w:proofErr w:type="gramStart"/>
      <w:r w:rsidRPr="00074058">
        <w:rPr>
          <w:sz w:val="16"/>
        </w:rPr>
        <w:t>remain</w:t>
      </w:r>
      <w:proofErr w:type="gramEnd"/>
      <w:r w:rsidRPr="00074058">
        <w:rPr>
          <w:sz w:val="16"/>
        </w:rPr>
        <w:t xml:space="preserve"> without one. Many never succeed at all.</w:t>
      </w:r>
    </w:p>
    <w:p w14:paraId="122ADEC3" w14:textId="77777777" w:rsidR="007C0313" w:rsidRPr="00074058" w:rsidRDefault="007C0313" w:rsidP="007C0313">
      <w:pPr>
        <w:rPr>
          <w:sz w:val="16"/>
        </w:rPr>
      </w:pPr>
      <w:r w:rsidRPr="00074058">
        <w:rPr>
          <w:sz w:val="16"/>
        </w:rPr>
        <w:t xml:space="preserve">The tactic of delay rarely makes headlines, but it strikes at the core of US labor law. A right delayed into irrelevance is no right at all. </w:t>
      </w:r>
      <w:r w:rsidRPr="00074058">
        <w:rPr>
          <w:rStyle w:val="StyleUnderline"/>
        </w:rPr>
        <w:t xml:space="preserve">When </w:t>
      </w:r>
      <w:r w:rsidRPr="005810DE">
        <w:rPr>
          <w:rStyle w:val="Emphasis"/>
        </w:rPr>
        <w:t>organizing</w:t>
      </w:r>
      <w:r w:rsidRPr="005810DE">
        <w:rPr>
          <w:rStyle w:val="StyleUnderline"/>
        </w:rPr>
        <w:t xml:space="preserve"> leads </w:t>
      </w:r>
      <w:r w:rsidRPr="005810DE">
        <w:rPr>
          <w:rStyle w:val="Emphasis"/>
        </w:rPr>
        <w:t>nowhere</w:t>
      </w:r>
      <w:r w:rsidRPr="005810DE">
        <w:rPr>
          <w:sz w:val="16"/>
        </w:rPr>
        <w:t xml:space="preserve">, </w:t>
      </w:r>
      <w:r w:rsidRPr="005810DE">
        <w:rPr>
          <w:rStyle w:val="Emphasis"/>
        </w:rPr>
        <w:t>cynicism</w:t>
      </w:r>
      <w:r w:rsidRPr="005810DE">
        <w:rPr>
          <w:rStyle w:val="StyleUnderline"/>
        </w:rPr>
        <w:t xml:space="preserve"> takes root</w:t>
      </w:r>
      <w:r w:rsidRPr="005810DE">
        <w:rPr>
          <w:sz w:val="16"/>
        </w:rPr>
        <w:t xml:space="preserve">, </w:t>
      </w:r>
      <w:r w:rsidRPr="005810DE">
        <w:rPr>
          <w:rStyle w:val="StyleUnderline"/>
        </w:rPr>
        <w:t xml:space="preserve">and the entire system loses </w:t>
      </w:r>
      <w:r w:rsidRPr="005810DE">
        <w:rPr>
          <w:rStyle w:val="Emphasis"/>
        </w:rPr>
        <w:t>credibility</w:t>
      </w:r>
      <w:r w:rsidRPr="005810DE">
        <w:rPr>
          <w:sz w:val="16"/>
        </w:rPr>
        <w:t xml:space="preserve">. </w:t>
      </w:r>
      <w:r w:rsidRPr="005810DE">
        <w:rPr>
          <w:rStyle w:val="Emphasis"/>
        </w:rPr>
        <w:t>Fixing</w:t>
      </w:r>
      <w:r w:rsidRPr="005810DE">
        <w:rPr>
          <w:rStyle w:val="StyleUnderline"/>
        </w:rPr>
        <w:t xml:space="preserve"> this problem ought to be the kind of </w:t>
      </w:r>
      <w:r w:rsidRPr="005810DE">
        <w:rPr>
          <w:rStyle w:val="Emphasis"/>
        </w:rPr>
        <w:t>reform</w:t>
      </w:r>
      <w:r w:rsidRPr="005810DE">
        <w:rPr>
          <w:rStyle w:val="StyleUnderline"/>
        </w:rPr>
        <w:t xml:space="preserve"> that could earn </w:t>
      </w:r>
      <w:r w:rsidRPr="005810DE">
        <w:rPr>
          <w:rStyle w:val="Emphasis"/>
        </w:rPr>
        <w:t>support</w:t>
      </w:r>
      <w:r w:rsidRPr="005810DE">
        <w:rPr>
          <w:rStyle w:val="StyleUnderline"/>
        </w:rPr>
        <w:t xml:space="preserve"> from across the political spectrum</w:t>
      </w:r>
      <w:r w:rsidRPr="005810DE">
        <w:rPr>
          <w:sz w:val="16"/>
        </w:rPr>
        <w:t>—</w:t>
      </w:r>
      <w:r w:rsidRPr="005810DE">
        <w:rPr>
          <w:rStyle w:val="StyleUnderline"/>
        </w:rPr>
        <w:t>and now it does</w:t>
      </w:r>
      <w:r w:rsidRPr="005810DE">
        <w:rPr>
          <w:sz w:val="16"/>
        </w:rPr>
        <w:t>.</w:t>
      </w:r>
    </w:p>
    <w:p w14:paraId="11B0A786" w14:textId="77777777" w:rsidR="007C0313" w:rsidRPr="00074058" w:rsidRDefault="007C0313" w:rsidP="007C0313">
      <w:pPr>
        <w:rPr>
          <w:sz w:val="16"/>
        </w:rPr>
      </w:pPr>
      <w:r w:rsidRPr="00074058">
        <w:rPr>
          <w:rStyle w:val="StyleUnderline"/>
        </w:rPr>
        <w:t>The Faster Labor Contracts Act</w:t>
      </w:r>
      <w:r w:rsidRPr="00074058">
        <w:rPr>
          <w:sz w:val="16"/>
        </w:rPr>
        <w:t xml:space="preserve"> (</w:t>
      </w:r>
      <w:r w:rsidRPr="00104D68">
        <w:rPr>
          <w:rStyle w:val="Emphasis"/>
        </w:rPr>
        <w:t>FLCA</w:t>
      </w:r>
      <w:r w:rsidRPr="00074058">
        <w:rPr>
          <w:sz w:val="16"/>
        </w:rPr>
        <w:t xml:space="preserve">) </w:t>
      </w:r>
      <w:r w:rsidRPr="00074058">
        <w:rPr>
          <w:rStyle w:val="StyleUnderline"/>
        </w:rPr>
        <w:t xml:space="preserve">was introduced in the </w:t>
      </w:r>
      <w:r w:rsidRPr="005425DA">
        <w:rPr>
          <w:rStyle w:val="Emphasis"/>
        </w:rPr>
        <w:t>Senate</w:t>
      </w:r>
      <w:r w:rsidRPr="00074058">
        <w:rPr>
          <w:sz w:val="16"/>
        </w:rPr>
        <w:t xml:space="preserve"> in March </w:t>
      </w:r>
      <w:r w:rsidRPr="00074058">
        <w:rPr>
          <w:rStyle w:val="StyleUnderline"/>
        </w:rPr>
        <w:t>by Sens</w:t>
      </w:r>
      <w:r w:rsidRPr="00074058">
        <w:rPr>
          <w:sz w:val="16"/>
        </w:rPr>
        <w:t xml:space="preserve">. Josh </w:t>
      </w:r>
      <w:r w:rsidRPr="005425DA">
        <w:rPr>
          <w:rStyle w:val="Emphasis"/>
        </w:rPr>
        <w:t>Hawley</w:t>
      </w:r>
      <w:r w:rsidRPr="00074058">
        <w:rPr>
          <w:rStyle w:val="StyleUnderline"/>
        </w:rPr>
        <w:t xml:space="preserve"> (R-MO),</w:t>
      </w:r>
      <w:r w:rsidRPr="00074058">
        <w:rPr>
          <w:sz w:val="16"/>
        </w:rPr>
        <w:t xml:space="preserve">Cory </w:t>
      </w:r>
      <w:r w:rsidRPr="005425DA">
        <w:rPr>
          <w:rStyle w:val="Emphasis"/>
        </w:rPr>
        <w:t>Booker</w:t>
      </w:r>
      <w:r w:rsidRPr="00074058">
        <w:rPr>
          <w:rStyle w:val="StyleUnderline"/>
        </w:rPr>
        <w:t xml:space="preserve"> (D-NJ),</w:t>
      </w:r>
      <w:r w:rsidRPr="00074058">
        <w:rPr>
          <w:sz w:val="16"/>
        </w:rPr>
        <w:t xml:space="preserve"> Bernie </w:t>
      </w:r>
      <w:r w:rsidRPr="005425DA">
        <w:rPr>
          <w:rStyle w:val="Emphasis"/>
        </w:rPr>
        <w:t>Moreno</w:t>
      </w:r>
      <w:r w:rsidRPr="00074058">
        <w:rPr>
          <w:rStyle w:val="StyleUnderline"/>
        </w:rPr>
        <w:t xml:space="preserve"> (R-OH),</w:t>
      </w:r>
      <w:r w:rsidRPr="00074058">
        <w:rPr>
          <w:sz w:val="16"/>
        </w:rPr>
        <w:t xml:space="preserve"> Gary </w:t>
      </w:r>
      <w:r w:rsidRPr="005425DA">
        <w:rPr>
          <w:rStyle w:val="Emphasis"/>
        </w:rPr>
        <w:t>Peters</w:t>
      </w:r>
      <w:r w:rsidRPr="00074058">
        <w:rPr>
          <w:rStyle w:val="StyleUnderline"/>
        </w:rPr>
        <w:t xml:space="preserve"> (D-MI), and</w:t>
      </w:r>
      <w:r w:rsidRPr="00074058">
        <w:rPr>
          <w:sz w:val="16"/>
        </w:rPr>
        <w:t xml:space="preserve"> Jeff </w:t>
      </w:r>
      <w:r w:rsidRPr="005425DA">
        <w:rPr>
          <w:rStyle w:val="Emphasis"/>
        </w:rPr>
        <w:t>Merkley</w:t>
      </w:r>
      <w:r w:rsidRPr="00074058">
        <w:rPr>
          <w:rStyle w:val="StyleUnderline"/>
        </w:rPr>
        <w:t xml:space="preserve"> (D-OR)</w:t>
      </w:r>
      <w:r w:rsidRPr="00074058">
        <w:rPr>
          <w:sz w:val="16"/>
        </w:rPr>
        <w:t xml:space="preserve">. Last week, </w:t>
      </w:r>
      <w:r w:rsidRPr="00074058">
        <w:rPr>
          <w:rStyle w:val="StyleUnderline"/>
        </w:rPr>
        <w:t>Reps.</w:t>
      </w:r>
      <w:r w:rsidRPr="00074058">
        <w:rPr>
          <w:sz w:val="16"/>
        </w:rPr>
        <w:t xml:space="preserve"> Donald </w:t>
      </w:r>
      <w:r w:rsidRPr="005425DA">
        <w:rPr>
          <w:rStyle w:val="Emphasis"/>
        </w:rPr>
        <w:t>Norcross</w:t>
      </w:r>
      <w:r w:rsidRPr="00074058">
        <w:rPr>
          <w:rStyle w:val="StyleUnderline"/>
        </w:rPr>
        <w:t xml:space="preserve"> (D-NJ) and</w:t>
      </w:r>
      <w:r w:rsidRPr="00074058">
        <w:rPr>
          <w:sz w:val="16"/>
        </w:rPr>
        <w:t xml:space="preserve"> Pete </w:t>
      </w:r>
      <w:r w:rsidRPr="005425DA">
        <w:rPr>
          <w:rStyle w:val="Emphasis"/>
        </w:rPr>
        <w:t>Stauber</w:t>
      </w:r>
      <w:r w:rsidRPr="00074058">
        <w:rPr>
          <w:rStyle w:val="StyleUnderline"/>
        </w:rPr>
        <w:t xml:space="preserve"> (R-MN) introduced </w:t>
      </w:r>
      <w:r w:rsidRPr="005425DA">
        <w:rPr>
          <w:rStyle w:val="Emphasis"/>
        </w:rPr>
        <w:t>companion legislation</w:t>
      </w:r>
      <w:r w:rsidRPr="00074058">
        <w:rPr>
          <w:rStyle w:val="StyleUnderline"/>
        </w:rPr>
        <w:t xml:space="preserve"> in the </w:t>
      </w:r>
      <w:r w:rsidRPr="005425DA">
        <w:rPr>
          <w:rStyle w:val="Emphasis"/>
        </w:rPr>
        <w:t>House</w:t>
      </w:r>
      <w:r w:rsidRPr="00074058">
        <w:rPr>
          <w:sz w:val="16"/>
        </w:rPr>
        <w:t xml:space="preserve"> of Representatives, an effort that has </w:t>
      </w:r>
      <w:r w:rsidRPr="00074058">
        <w:rPr>
          <w:rStyle w:val="StyleUnderline"/>
        </w:rPr>
        <w:t xml:space="preserve">garnered </w:t>
      </w:r>
      <w:r w:rsidRPr="005425DA">
        <w:rPr>
          <w:rStyle w:val="Emphasis"/>
        </w:rPr>
        <w:t>11 Republican cosponsors</w:t>
      </w:r>
      <w:r w:rsidRPr="00074058">
        <w:rPr>
          <w:sz w:val="16"/>
        </w:rPr>
        <w:t xml:space="preserve">. It’s the </w:t>
      </w:r>
      <w:r w:rsidRPr="007640C1">
        <w:rPr>
          <w:rStyle w:val="StyleUnderline"/>
        </w:rPr>
        <w:t>first time</w:t>
      </w:r>
      <w:r w:rsidRPr="00074058">
        <w:rPr>
          <w:sz w:val="16"/>
        </w:rPr>
        <w:t xml:space="preserve"> in </w:t>
      </w:r>
      <w:r w:rsidRPr="00104D68">
        <w:rPr>
          <w:rStyle w:val="StyleUnderline"/>
        </w:rPr>
        <w:t>recent</w:t>
      </w:r>
      <w:r w:rsidRPr="00104D68">
        <w:rPr>
          <w:sz w:val="16"/>
        </w:rPr>
        <w:t xml:space="preserve"> memory that </w:t>
      </w:r>
      <w:r w:rsidRPr="00104D68">
        <w:rPr>
          <w:rStyle w:val="Emphasis"/>
        </w:rPr>
        <w:t>labor reform</w:t>
      </w:r>
      <w:r w:rsidRPr="00104D68">
        <w:rPr>
          <w:rStyle w:val="StyleUnderline"/>
        </w:rPr>
        <w:t xml:space="preserve"> legislation has been both </w:t>
      </w:r>
      <w:r w:rsidRPr="00104D68">
        <w:rPr>
          <w:rStyle w:val="Emphasis"/>
        </w:rPr>
        <w:t>bipartisan</w:t>
      </w:r>
      <w:r w:rsidRPr="00104D68">
        <w:rPr>
          <w:rStyle w:val="StyleUnderline"/>
        </w:rPr>
        <w:t xml:space="preserve"> and </w:t>
      </w:r>
      <w:r w:rsidRPr="00104D68">
        <w:rPr>
          <w:rStyle w:val="Emphasis"/>
        </w:rPr>
        <w:t>bicameral</w:t>
      </w:r>
      <w:r w:rsidRPr="00104D68">
        <w:rPr>
          <w:sz w:val="16"/>
        </w:rPr>
        <w:t xml:space="preserve">. For a policy issue long thought to be irreparably polarized, this coalition </w:t>
      </w:r>
      <w:r w:rsidRPr="00104D68">
        <w:rPr>
          <w:rStyle w:val="StyleUnderline"/>
        </w:rPr>
        <w:t xml:space="preserve">reflects an </w:t>
      </w:r>
      <w:r w:rsidRPr="007C0313">
        <w:rPr>
          <w:rStyle w:val="Emphasis"/>
          <w:highlight w:val="cyan"/>
        </w:rPr>
        <w:t>emerging recognition</w:t>
      </w:r>
      <w:r w:rsidRPr="007C0313">
        <w:rPr>
          <w:rStyle w:val="StyleUnderline"/>
          <w:highlight w:val="cyan"/>
        </w:rPr>
        <w:t xml:space="preserve"> that </w:t>
      </w:r>
      <w:r w:rsidRPr="007C0313">
        <w:rPr>
          <w:rStyle w:val="Emphasis"/>
          <w:highlight w:val="cyan"/>
        </w:rPr>
        <w:t>labor law</w:t>
      </w:r>
      <w:r w:rsidRPr="007C0313">
        <w:rPr>
          <w:rStyle w:val="StyleUnderline"/>
          <w:highlight w:val="cyan"/>
        </w:rPr>
        <w:t xml:space="preserve"> must work</w:t>
      </w:r>
      <w:r w:rsidRPr="00074058">
        <w:rPr>
          <w:rStyle w:val="StyleUnderline"/>
        </w:rPr>
        <w:t xml:space="preserve"> better </w:t>
      </w:r>
      <w:r w:rsidRPr="007C0313">
        <w:rPr>
          <w:rStyle w:val="StyleUnderline"/>
          <w:highlight w:val="cyan"/>
        </w:rPr>
        <w:t>for</w:t>
      </w:r>
      <w:r w:rsidRPr="00074058">
        <w:rPr>
          <w:rStyle w:val="StyleUnderline"/>
        </w:rPr>
        <w:t xml:space="preserve"> American </w:t>
      </w:r>
      <w:r w:rsidRPr="007C0313">
        <w:rPr>
          <w:rStyle w:val="StyleUnderline"/>
          <w:highlight w:val="cyan"/>
        </w:rPr>
        <w:t>workers and</w:t>
      </w:r>
      <w:r w:rsidRPr="00074058">
        <w:rPr>
          <w:rStyle w:val="StyleUnderline"/>
        </w:rPr>
        <w:t xml:space="preserve"> that </w:t>
      </w:r>
      <w:r w:rsidRPr="007C0313">
        <w:rPr>
          <w:rStyle w:val="Emphasis"/>
          <w:highlight w:val="cyan"/>
        </w:rPr>
        <w:t>Rep</w:t>
      </w:r>
      <w:r w:rsidRPr="005425DA">
        <w:rPr>
          <w:rStyle w:val="StyleUnderline"/>
        </w:rPr>
        <w:t>ublican</w:t>
      </w:r>
      <w:r w:rsidRPr="007C0313">
        <w:rPr>
          <w:rStyle w:val="Emphasis"/>
          <w:highlight w:val="cyan"/>
        </w:rPr>
        <w:t>s</w:t>
      </w:r>
      <w:r w:rsidRPr="007C0313">
        <w:rPr>
          <w:rStyle w:val="StyleUnderline"/>
          <w:highlight w:val="cyan"/>
        </w:rPr>
        <w:t xml:space="preserve"> have a role to play in</w:t>
      </w:r>
      <w:r w:rsidRPr="00074058">
        <w:rPr>
          <w:rStyle w:val="StyleUnderline"/>
        </w:rPr>
        <w:t xml:space="preserve"> that </w:t>
      </w:r>
      <w:r w:rsidRPr="007C0313">
        <w:rPr>
          <w:rStyle w:val="Emphasis"/>
          <w:highlight w:val="cyan"/>
        </w:rPr>
        <w:t>renewal</w:t>
      </w:r>
      <w:r w:rsidRPr="00074058">
        <w:rPr>
          <w:sz w:val="16"/>
        </w:rPr>
        <w:t>.</w:t>
      </w:r>
    </w:p>
    <w:p w14:paraId="41177A80" w14:textId="77777777" w:rsidR="007C0313" w:rsidRPr="00074058" w:rsidRDefault="007C0313" w:rsidP="007C0313">
      <w:pPr>
        <w:rPr>
          <w:sz w:val="16"/>
        </w:rPr>
      </w:pPr>
      <w:r w:rsidRPr="00074058">
        <w:rPr>
          <w:sz w:val="16"/>
        </w:rPr>
        <w:t xml:space="preserve">Saddled with a legal framework barely updated since the Great Depression, </w:t>
      </w:r>
      <w:r w:rsidRPr="007C0313">
        <w:rPr>
          <w:rStyle w:val="Emphasis"/>
          <w:highlight w:val="cyan"/>
        </w:rPr>
        <w:t>unions</w:t>
      </w:r>
      <w:r w:rsidRPr="00104D68">
        <w:rPr>
          <w:rStyle w:val="StyleUnderline"/>
        </w:rPr>
        <w:t xml:space="preserve"> have seen their membership </w:t>
      </w:r>
      <w:r w:rsidRPr="00104D68">
        <w:rPr>
          <w:rStyle w:val="Emphasis"/>
        </w:rPr>
        <w:t>collapse</w:t>
      </w:r>
      <w:r w:rsidRPr="00104D68">
        <w:rPr>
          <w:sz w:val="16"/>
        </w:rPr>
        <w:t xml:space="preserve"> from more than a third of private-sector workers in the early 1950s to less than 6 percent today. Bargaining power has withered. And </w:t>
      </w:r>
      <w:r w:rsidRPr="00104D68">
        <w:rPr>
          <w:rStyle w:val="StyleUnderline"/>
        </w:rPr>
        <w:t xml:space="preserve">the principle that </w:t>
      </w:r>
      <w:r w:rsidRPr="00104D68">
        <w:rPr>
          <w:rStyle w:val="Emphasis"/>
        </w:rPr>
        <w:t>workers</w:t>
      </w:r>
      <w:r w:rsidRPr="00104D68">
        <w:rPr>
          <w:rStyle w:val="StyleUnderline"/>
        </w:rPr>
        <w:t xml:space="preserve"> should have a seat at the table has</w:t>
      </w:r>
      <w:r w:rsidRPr="00104D68">
        <w:rPr>
          <w:sz w:val="16"/>
        </w:rPr>
        <w:t xml:space="preserve"> gradually </w:t>
      </w:r>
      <w:r w:rsidRPr="007C0313">
        <w:rPr>
          <w:rStyle w:val="StyleUnderline"/>
          <w:highlight w:val="cyan"/>
        </w:rPr>
        <w:t xml:space="preserve">been </w:t>
      </w:r>
      <w:r w:rsidRPr="007C0313">
        <w:rPr>
          <w:rStyle w:val="Emphasis"/>
          <w:highlight w:val="cyan"/>
        </w:rPr>
        <w:t>reduced to rhetoric</w:t>
      </w:r>
      <w:r w:rsidRPr="00074058">
        <w:rPr>
          <w:sz w:val="16"/>
        </w:rPr>
        <w:t>.</w:t>
      </w:r>
    </w:p>
    <w:p w14:paraId="3CC34A88" w14:textId="77777777" w:rsidR="007C0313" w:rsidRPr="00074058" w:rsidRDefault="007C0313" w:rsidP="007C0313">
      <w:pPr>
        <w:rPr>
          <w:sz w:val="16"/>
        </w:rPr>
      </w:pPr>
      <w:r w:rsidRPr="00074058">
        <w:rPr>
          <w:sz w:val="16"/>
        </w:rPr>
        <w:t>Despite widespread acknowledgment that the system is broken, Congress has failed to act.</w:t>
      </w:r>
    </w:p>
    <w:p w14:paraId="2B0F0891" w14:textId="77777777" w:rsidR="007C0313" w:rsidRPr="00104D68" w:rsidRDefault="007C0313" w:rsidP="007C0313">
      <w:pPr>
        <w:rPr>
          <w:sz w:val="16"/>
        </w:rPr>
      </w:pPr>
      <w:r w:rsidRPr="00104D68">
        <w:rPr>
          <w:rStyle w:val="Emphasis"/>
        </w:rPr>
        <w:t>Rep</w:t>
      </w:r>
      <w:r w:rsidRPr="00104D68">
        <w:rPr>
          <w:rStyle w:val="StyleUnderline"/>
        </w:rPr>
        <w:t>ublican</w:t>
      </w:r>
      <w:r w:rsidRPr="00104D68">
        <w:rPr>
          <w:rStyle w:val="Emphasis"/>
        </w:rPr>
        <w:t>s</w:t>
      </w:r>
      <w:r w:rsidRPr="00104D68">
        <w:rPr>
          <w:rStyle w:val="StyleUnderline"/>
        </w:rPr>
        <w:t xml:space="preserve"> have largely </w:t>
      </w:r>
      <w:r w:rsidRPr="00104D68">
        <w:rPr>
          <w:rStyle w:val="Emphasis"/>
        </w:rPr>
        <w:t>celebrated</w:t>
      </w:r>
      <w:r w:rsidRPr="00104D68">
        <w:rPr>
          <w:rStyle w:val="StyleUnderline"/>
        </w:rPr>
        <w:t xml:space="preserve"> organized labor’s decline</w:t>
      </w:r>
      <w:r w:rsidRPr="00104D68">
        <w:rPr>
          <w:sz w:val="16"/>
        </w:rPr>
        <w:t xml:space="preserve">, </w:t>
      </w:r>
      <w:r w:rsidRPr="00104D68">
        <w:rPr>
          <w:rStyle w:val="StyleUnderline"/>
        </w:rPr>
        <w:t xml:space="preserve">while </w:t>
      </w:r>
      <w:r w:rsidRPr="00104D68">
        <w:rPr>
          <w:rStyle w:val="Emphasis"/>
        </w:rPr>
        <w:t>Dem</w:t>
      </w:r>
      <w:r w:rsidRPr="00104D68">
        <w:rPr>
          <w:rStyle w:val="StyleUnderline"/>
        </w:rPr>
        <w:t>ocrat</w:t>
      </w:r>
      <w:r w:rsidRPr="00104D68">
        <w:rPr>
          <w:rStyle w:val="Emphasis"/>
        </w:rPr>
        <w:t>s</w:t>
      </w:r>
      <w:r w:rsidRPr="00104D68">
        <w:rPr>
          <w:rStyle w:val="StyleUnderline"/>
        </w:rPr>
        <w:t xml:space="preserve"> have focused on </w:t>
      </w:r>
      <w:r w:rsidRPr="00104D68">
        <w:rPr>
          <w:rStyle w:val="Emphasis"/>
        </w:rPr>
        <w:t>maximalist overhauls</w:t>
      </w:r>
      <w:r w:rsidRPr="00104D68">
        <w:rPr>
          <w:rStyle w:val="StyleUnderline"/>
        </w:rPr>
        <w:t xml:space="preserve"> that allow them to </w:t>
      </w:r>
      <w:r w:rsidRPr="00104D68">
        <w:rPr>
          <w:rStyle w:val="Emphasis"/>
        </w:rPr>
        <w:t>posture</w:t>
      </w:r>
      <w:r w:rsidRPr="00104D68">
        <w:rPr>
          <w:rStyle w:val="StyleUnderline"/>
        </w:rPr>
        <w:t xml:space="preserve"> but have </w:t>
      </w:r>
      <w:r w:rsidRPr="00104D68">
        <w:rPr>
          <w:rStyle w:val="Emphasis"/>
        </w:rPr>
        <w:t>no chance</w:t>
      </w:r>
      <w:r w:rsidRPr="00104D68">
        <w:rPr>
          <w:rStyle w:val="StyleUnderline"/>
        </w:rPr>
        <w:t xml:space="preserve"> of becoming law</w:t>
      </w:r>
      <w:r w:rsidRPr="00104D68">
        <w:rPr>
          <w:sz w:val="16"/>
        </w:rPr>
        <w:t>. In both 2019 and 2021, a Democratic House passed the Protecting the Right to Organize (PRO) Act, a sweeping package of labor reforms supported by unions and progressive activists, only for it to languish in the Senate, despite Democratic control of the chamber for the entirety of Joe Biden’s presidency.</w:t>
      </w:r>
    </w:p>
    <w:p w14:paraId="7AC86F40" w14:textId="77777777" w:rsidR="007C0313" w:rsidRPr="00104D68" w:rsidRDefault="007C0313" w:rsidP="007C0313">
      <w:pPr>
        <w:rPr>
          <w:sz w:val="16"/>
        </w:rPr>
      </w:pPr>
      <w:r w:rsidRPr="00104D68">
        <w:rPr>
          <w:sz w:val="16"/>
        </w:rPr>
        <w:t>Rather than negotiate reforms with Republicans, Democrats used legislation like the PRO Act as a political cudgel, a performative litmus test—“Oh, you’re pro-worker? Then why aren’t you a cosponsor of the PRO Act?”—and a reliable tool for raising small-dollar donations from the left. The strategy was clear: Wait for an even wider partisan window (or the abolishment of the legislative filibuster) and attempt to steamroll reform across the finish line. That strategy failed. The result: Labor reform has remained politically untouchable and substantively inert.</w:t>
      </w:r>
    </w:p>
    <w:p w14:paraId="7660DC83" w14:textId="77777777" w:rsidR="007C0313" w:rsidRPr="00074058" w:rsidRDefault="007C0313" w:rsidP="007C0313">
      <w:pPr>
        <w:rPr>
          <w:sz w:val="16"/>
        </w:rPr>
      </w:pPr>
      <w:r w:rsidRPr="00104D68">
        <w:rPr>
          <w:sz w:val="16"/>
        </w:rPr>
        <w:t xml:space="preserve">But </w:t>
      </w:r>
      <w:r w:rsidRPr="00104D68">
        <w:rPr>
          <w:rStyle w:val="StyleUnderline"/>
        </w:rPr>
        <w:t xml:space="preserve">times are </w:t>
      </w:r>
      <w:r w:rsidRPr="00104D68">
        <w:rPr>
          <w:rStyle w:val="Emphasis"/>
        </w:rPr>
        <w:t>changing</w:t>
      </w:r>
      <w:r w:rsidRPr="00104D68">
        <w:rPr>
          <w:sz w:val="16"/>
        </w:rPr>
        <w:t xml:space="preserve">. </w:t>
      </w:r>
      <w:r w:rsidRPr="005810DE">
        <w:rPr>
          <w:rStyle w:val="StyleUnderline"/>
        </w:rPr>
        <w:t xml:space="preserve">The </w:t>
      </w:r>
      <w:r w:rsidRPr="005810DE">
        <w:rPr>
          <w:rStyle w:val="Emphasis"/>
        </w:rPr>
        <w:t>Republican Party</w:t>
      </w:r>
      <w:r w:rsidRPr="005810DE">
        <w:rPr>
          <w:rStyle w:val="StyleUnderline"/>
        </w:rPr>
        <w:t xml:space="preserve"> today draws its </w:t>
      </w:r>
      <w:r w:rsidRPr="005810DE">
        <w:rPr>
          <w:rStyle w:val="Emphasis"/>
        </w:rPr>
        <w:t>strength</w:t>
      </w:r>
      <w:r w:rsidRPr="005810DE">
        <w:rPr>
          <w:rStyle w:val="StyleUnderline"/>
        </w:rPr>
        <w:t xml:space="preserve"> not from boardrooms and donor</w:t>
      </w:r>
      <w:r w:rsidRPr="00074058">
        <w:rPr>
          <w:rStyle w:val="StyleUnderline"/>
        </w:rPr>
        <w:t xml:space="preserve"> retreats</w:t>
      </w:r>
      <w:r w:rsidRPr="00074058">
        <w:rPr>
          <w:sz w:val="16"/>
        </w:rPr>
        <w:t xml:space="preserve">, </w:t>
      </w:r>
      <w:r w:rsidRPr="00074058">
        <w:rPr>
          <w:rStyle w:val="StyleUnderline"/>
        </w:rPr>
        <w:t xml:space="preserve">but </w:t>
      </w:r>
      <w:r w:rsidRPr="005810DE">
        <w:rPr>
          <w:rStyle w:val="StyleUnderline"/>
        </w:rPr>
        <w:t xml:space="preserve">from </w:t>
      </w:r>
      <w:r w:rsidRPr="007C0313">
        <w:rPr>
          <w:rStyle w:val="Emphasis"/>
          <w:highlight w:val="cyan"/>
        </w:rPr>
        <w:t>working-class</w:t>
      </w:r>
      <w:r w:rsidRPr="00AA7030">
        <w:rPr>
          <w:rStyle w:val="StyleUnderline"/>
        </w:rPr>
        <w:t xml:space="preserve"> </w:t>
      </w:r>
      <w:r w:rsidRPr="00854A9A">
        <w:rPr>
          <w:rStyle w:val="StyleUnderline"/>
        </w:rPr>
        <w:t>Americans</w:t>
      </w:r>
      <w:r w:rsidRPr="00074058">
        <w:rPr>
          <w:sz w:val="16"/>
        </w:rPr>
        <w:t xml:space="preserve">. </w:t>
      </w:r>
      <w:r w:rsidRPr="00074058">
        <w:rPr>
          <w:rStyle w:val="StyleUnderline"/>
        </w:rPr>
        <w:t xml:space="preserve">These </w:t>
      </w:r>
      <w:r w:rsidRPr="007C0313">
        <w:rPr>
          <w:rStyle w:val="Emphasis"/>
          <w:highlight w:val="cyan"/>
        </w:rPr>
        <w:t>voters</w:t>
      </w:r>
      <w:r w:rsidRPr="00074058">
        <w:rPr>
          <w:sz w:val="16"/>
        </w:rPr>
        <w:t>—</w:t>
      </w:r>
      <w:r w:rsidRPr="00074058">
        <w:rPr>
          <w:rStyle w:val="StyleUnderline"/>
        </w:rPr>
        <w:t>truck drivers</w:t>
      </w:r>
      <w:r w:rsidRPr="00074058">
        <w:rPr>
          <w:sz w:val="16"/>
        </w:rPr>
        <w:t xml:space="preserve">, </w:t>
      </w:r>
      <w:r w:rsidRPr="00074058">
        <w:rPr>
          <w:rStyle w:val="StyleUnderline"/>
        </w:rPr>
        <w:t>waiters</w:t>
      </w:r>
      <w:r w:rsidRPr="00074058">
        <w:rPr>
          <w:sz w:val="16"/>
        </w:rPr>
        <w:t xml:space="preserve">, </w:t>
      </w:r>
      <w:r w:rsidRPr="00074058">
        <w:rPr>
          <w:rStyle w:val="StyleUnderline"/>
        </w:rPr>
        <w:t>welders</w:t>
      </w:r>
      <w:r w:rsidRPr="00074058">
        <w:rPr>
          <w:sz w:val="16"/>
        </w:rPr>
        <w:t xml:space="preserve">, </w:t>
      </w:r>
      <w:r w:rsidRPr="00074058">
        <w:rPr>
          <w:rStyle w:val="StyleUnderline"/>
        </w:rPr>
        <w:t>and electricians</w:t>
      </w:r>
      <w:r w:rsidRPr="00074058">
        <w:rPr>
          <w:sz w:val="16"/>
        </w:rPr>
        <w:t>—</w:t>
      </w:r>
      <w:r w:rsidRPr="007C0313">
        <w:rPr>
          <w:rStyle w:val="StyleUnderline"/>
          <w:highlight w:val="cyan"/>
        </w:rPr>
        <w:t xml:space="preserve">once </w:t>
      </w:r>
      <w:r w:rsidRPr="007C0313">
        <w:rPr>
          <w:rStyle w:val="Emphasis"/>
          <w:highlight w:val="cyan"/>
        </w:rPr>
        <w:t>anchored</w:t>
      </w:r>
      <w:r w:rsidRPr="00AA7030">
        <w:rPr>
          <w:rStyle w:val="StyleUnderline"/>
        </w:rPr>
        <w:t xml:space="preserve"> the </w:t>
      </w:r>
      <w:r w:rsidRPr="007C0313">
        <w:rPr>
          <w:rStyle w:val="Emphasis"/>
          <w:highlight w:val="cyan"/>
        </w:rPr>
        <w:t>Dem</w:t>
      </w:r>
      <w:r w:rsidRPr="00074058">
        <w:rPr>
          <w:rStyle w:val="StyleUnderline"/>
        </w:rPr>
        <w:t xml:space="preserve">ocratic </w:t>
      </w:r>
      <w:r w:rsidRPr="00AA7030">
        <w:rPr>
          <w:rStyle w:val="Emphasis"/>
        </w:rPr>
        <w:t>coalition</w:t>
      </w:r>
      <w:r w:rsidRPr="00074058">
        <w:rPr>
          <w:sz w:val="16"/>
        </w:rPr>
        <w:t xml:space="preserve">. </w:t>
      </w:r>
      <w:r w:rsidRPr="00074058">
        <w:rPr>
          <w:rStyle w:val="StyleUnderline"/>
        </w:rPr>
        <w:t>No longer</w:t>
      </w:r>
      <w:r w:rsidRPr="00074058">
        <w:rPr>
          <w:sz w:val="16"/>
        </w:rPr>
        <w:t xml:space="preserve">. </w:t>
      </w:r>
      <w:r w:rsidRPr="005810DE">
        <w:rPr>
          <w:rStyle w:val="Emphasis"/>
        </w:rPr>
        <w:t>Since 2016</w:t>
      </w:r>
      <w:r w:rsidRPr="005810DE">
        <w:rPr>
          <w:sz w:val="16"/>
        </w:rPr>
        <w:t xml:space="preserve">, </w:t>
      </w:r>
      <w:r w:rsidRPr="005810DE">
        <w:rPr>
          <w:rStyle w:val="StyleUnderline"/>
        </w:rPr>
        <w:t>they have</w:t>
      </w:r>
      <w:r w:rsidRPr="00074058">
        <w:rPr>
          <w:rStyle w:val="StyleUnderline"/>
        </w:rPr>
        <w:t xml:space="preserve"> </w:t>
      </w:r>
      <w:r w:rsidRPr="007C0313">
        <w:rPr>
          <w:rStyle w:val="StyleUnderline"/>
          <w:highlight w:val="cyan"/>
        </w:rPr>
        <w:t xml:space="preserve">found a </w:t>
      </w:r>
      <w:r w:rsidRPr="007C0313">
        <w:rPr>
          <w:rStyle w:val="Emphasis"/>
          <w:highlight w:val="cyan"/>
        </w:rPr>
        <w:t>new home</w:t>
      </w:r>
      <w:r w:rsidRPr="007C0313">
        <w:rPr>
          <w:rStyle w:val="StyleUnderline"/>
          <w:highlight w:val="cyan"/>
        </w:rPr>
        <w:t xml:space="preserve"> in the </w:t>
      </w:r>
      <w:r w:rsidRPr="007C0313">
        <w:rPr>
          <w:rStyle w:val="Emphasis"/>
          <w:highlight w:val="cyan"/>
        </w:rPr>
        <w:t>GOP</w:t>
      </w:r>
      <w:r w:rsidRPr="00074058">
        <w:rPr>
          <w:sz w:val="16"/>
        </w:rPr>
        <w:t xml:space="preserve">. And </w:t>
      </w:r>
      <w:r w:rsidRPr="007C0313">
        <w:rPr>
          <w:rStyle w:val="StyleUnderline"/>
          <w:highlight w:val="cyan"/>
        </w:rPr>
        <w:t xml:space="preserve">if </w:t>
      </w:r>
      <w:r w:rsidRPr="007C0313">
        <w:rPr>
          <w:rStyle w:val="Emphasis"/>
          <w:highlight w:val="cyan"/>
        </w:rPr>
        <w:t>Rep</w:t>
      </w:r>
      <w:r w:rsidRPr="00074058">
        <w:rPr>
          <w:rStyle w:val="StyleUnderline"/>
        </w:rPr>
        <w:t>ublican</w:t>
      </w:r>
      <w:r w:rsidRPr="007C0313">
        <w:rPr>
          <w:rStyle w:val="Emphasis"/>
          <w:highlight w:val="cyan"/>
        </w:rPr>
        <w:t>s</w:t>
      </w:r>
      <w:r w:rsidRPr="007C0313">
        <w:rPr>
          <w:rStyle w:val="StyleUnderline"/>
          <w:highlight w:val="cyan"/>
        </w:rPr>
        <w:t xml:space="preserve"> hope to </w:t>
      </w:r>
      <w:r w:rsidRPr="007C0313">
        <w:rPr>
          <w:rStyle w:val="Emphasis"/>
          <w:highlight w:val="cyan"/>
        </w:rPr>
        <w:t>keep them</w:t>
      </w:r>
      <w:r w:rsidRPr="00074058">
        <w:rPr>
          <w:sz w:val="16"/>
        </w:rPr>
        <w:t xml:space="preserve">, </w:t>
      </w:r>
      <w:r w:rsidRPr="007C0313">
        <w:rPr>
          <w:rStyle w:val="StyleUnderline"/>
          <w:highlight w:val="cyan"/>
        </w:rPr>
        <w:t>they must</w:t>
      </w:r>
      <w:r w:rsidRPr="00074058">
        <w:rPr>
          <w:rStyle w:val="StyleUnderline"/>
        </w:rPr>
        <w:t xml:space="preserve"> </w:t>
      </w:r>
      <w:r w:rsidRPr="005425DA">
        <w:rPr>
          <w:rStyle w:val="Emphasis"/>
        </w:rPr>
        <w:t>legislate</w:t>
      </w:r>
      <w:r w:rsidRPr="00074058">
        <w:rPr>
          <w:rStyle w:val="StyleUnderline"/>
        </w:rPr>
        <w:t xml:space="preserve"> with their interests in mind</w:t>
      </w:r>
      <w:r w:rsidRPr="00074058">
        <w:rPr>
          <w:sz w:val="16"/>
        </w:rPr>
        <w:t xml:space="preserve">. </w:t>
      </w:r>
      <w:r w:rsidRPr="00074058">
        <w:rPr>
          <w:rStyle w:val="StyleUnderline"/>
        </w:rPr>
        <w:t xml:space="preserve">That requires more than talk of the “dignity of work.” It means </w:t>
      </w:r>
      <w:r w:rsidRPr="007C0313">
        <w:rPr>
          <w:rStyle w:val="Emphasis"/>
          <w:highlight w:val="cyan"/>
        </w:rPr>
        <w:t>do</w:t>
      </w:r>
      <w:r w:rsidRPr="005425DA">
        <w:rPr>
          <w:rStyle w:val="Emphasis"/>
        </w:rPr>
        <w:t>ing</w:t>
      </w:r>
      <w:r w:rsidRPr="00074058">
        <w:rPr>
          <w:rStyle w:val="StyleUnderline"/>
        </w:rPr>
        <w:t xml:space="preserve"> </w:t>
      </w:r>
      <w:r w:rsidRPr="007C0313">
        <w:rPr>
          <w:rStyle w:val="StyleUnderline"/>
          <w:highlight w:val="cyan"/>
        </w:rPr>
        <w:t xml:space="preserve">what </w:t>
      </w:r>
      <w:r w:rsidRPr="007C0313">
        <w:rPr>
          <w:rStyle w:val="Emphasis"/>
          <w:highlight w:val="cyan"/>
        </w:rPr>
        <w:t>Dem</w:t>
      </w:r>
      <w:r w:rsidRPr="00074058">
        <w:rPr>
          <w:rStyle w:val="StyleUnderline"/>
        </w:rPr>
        <w:t>ocrat</w:t>
      </w:r>
      <w:r w:rsidRPr="007C0313">
        <w:rPr>
          <w:rStyle w:val="Emphasis"/>
          <w:highlight w:val="cyan"/>
        </w:rPr>
        <w:t>s could</w:t>
      </w:r>
      <w:r w:rsidRPr="00104D68">
        <w:rPr>
          <w:sz w:val="16"/>
          <w:szCs w:val="16"/>
        </w:rPr>
        <w:t xml:space="preserve"> </w:t>
      </w:r>
      <w:r w:rsidRPr="007C0313">
        <w:rPr>
          <w:rStyle w:val="Emphasis"/>
          <w:highlight w:val="cyan"/>
        </w:rPr>
        <w:t>n</w:t>
      </w:r>
      <w:r w:rsidRPr="00104D68">
        <w:rPr>
          <w:sz w:val="16"/>
          <w:szCs w:val="16"/>
        </w:rPr>
        <w:t>o</w:t>
      </w:r>
      <w:r w:rsidRPr="007C0313">
        <w:rPr>
          <w:rStyle w:val="Emphasis"/>
          <w:highlight w:val="cyan"/>
        </w:rPr>
        <w:t>t: update</w:t>
      </w:r>
      <w:r w:rsidRPr="005425DA">
        <w:rPr>
          <w:rStyle w:val="Emphasis"/>
        </w:rPr>
        <w:t xml:space="preserve"> America’s ossified </w:t>
      </w:r>
      <w:r w:rsidRPr="007C0313">
        <w:rPr>
          <w:rStyle w:val="Emphasis"/>
          <w:highlight w:val="cyan"/>
        </w:rPr>
        <w:t>labor law</w:t>
      </w:r>
      <w:r w:rsidRPr="00074058">
        <w:rPr>
          <w:sz w:val="16"/>
        </w:rPr>
        <w:t>.</w:t>
      </w:r>
    </w:p>
    <w:p w14:paraId="7CF88DF0" w14:textId="77777777" w:rsidR="007C0313" w:rsidRPr="00074058" w:rsidRDefault="007C0313" w:rsidP="007C0313">
      <w:pPr>
        <w:rPr>
          <w:sz w:val="16"/>
        </w:rPr>
      </w:pPr>
      <w:r w:rsidRPr="00074058">
        <w:rPr>
          <w:sz w:val="16"/>
        </w:rPr>
        <w:t>The FLCA addresses a key weakness in existing law: the inability of many newly certified unions to secure a first contract. When workers vote to join a union, their employer is legally obligated to bargain in good faith. But too often that promise proves meaningless. Employers drag out negotiations as enthusiasm wanes, turnover rises, and the employer moves to decertify the fledgling union. For many workers, a win at the ballot box leads nowhere. What should mark the beginning of collective bargaining instead becomes the end.</w:t>
      </w:r>
    </w:p>
    <w:p w14:paraId="666A363B" w14:textId="77777777" w:rsidR="007C0313" w:rsidRPr="00074058" w:rsidRDefault="007C0313" w:rsidP="007C0313">
      <w:pPr>
        <w:rPr>
          <w:sz w:val="16"/>
        </w:rPr>
      </w:pPr>
      <w:r w:rsidRPr="00074058">
        <w:rPr>
          <w:sz w:val="16"/>
        </w:rPr>
        <w:t>The FLCA establishes a clear timeline for reaching a first contract. Employers must begin bargaining within 10 days of union certification. If no agreement is reached within 90 days, the parties enter mediation. If mediation fails after 30 more days, a three-person arbitration panel—composed of one representative from each side and one neutral member selected by mutual agreement—is empowered to impose a binding two-year contract. Some critics may object that it imposes terms by fiat, but the structure mirrors common dispute-resolution models already used in both labor and commercial arbitration. Crucially, it only applies to the first contract; future bargaining remains in the hands of employers and workers.</w:t>
      </w:r>
    </w:p>
    <w:p w14:paraId="13AF73FE" w14:textId="77777777" w:rsidR="007C0313" w:rsidRPr="00074058" w:rsidRDefault="007C0313" w:rsidP="007C0313">
      <w:pPr>
        <w:rPr>
          <w:sz w:val="16"/>
        </w:rPr>
      </w:pPr>
      <w:r w:rsidRPr="00074058">
        <w:rPr>
          <w:sz w:val="16"/>
        </w:rPr>
        <w:t xml:space="preserve">The process doesn’t favor labor over management. It simply ensures that bargaining can’t be stalled into irrelevance. The law already requires employers to negotiate; this legislation would ensure that they </w:t>
      </w:r>
      <w:proofErr w:type="gramStart"/>
      <w:r w:rsidRPr="00074058">
        <w:rPr>
          <w:sz w:val="16"/>
        </w:rPr>
        <w:t>actually do</w:t>
      </w:r>
      <w:proofErr w:type="gramEnd"/>
      <w:r w:rsidRPr="00074058">
        <w:rPr>
          <w:sz w:val="16"/>
        </w:rPr>
        <w:t>, and that the process results in a contract rather than a stalemate.</w:t>
      </w:r>
    </w:p>
    <w:p w14:paraId="4D0182BB" w14:textId="77777777" w:rsidR="007C0313" w:rsidRPr="00074058" w:rsidRDefault="007C0313" w:rsidP="007C0313">
      <w:pPr>
        <w:rPr>
          <w:sz w:val="16"/>
        </w:rPr>
      </w:pPr>
      <w:r w:rsidRPr="00074058">
        <w:rPr>
          <w:sz w:val="16"/>
        </w:rPr>
        <w:t xml:space="preserve">Tellingly, this </w:t>
      </w:r>
      <w:r w:rsidRPr="007C0313">
        <w:rPr>
          <w:rStyle w:val="StyleUnderline"/>
          <w:highlight w:val="cyan"/>
        </w:rPr>
        <w:t>proposal</w:t>
      </w:r>
      <w:r w:rsidRPr="00074058">
        <w:rPr>
          <w:sz w:val="16"/>
        </w:rPr>
        <w:t xml:space="preserve"> originated in the PRO </w:t>
      </w:r>
      <w:proofErr w:type="gramStart"/>
      <w:r w:rsidRPr="00074058">
        <w:rPr>
          <w:sz w:val="16"/>
        </w:rPr>
        <w:t>Act, but</w:t>
      </w:r>
      <w:proofErr w:type="gramEnd"/>
      <w:r w:rsidRPr="00074058">
        <w:rPr>
          <w:sz w:val="16"/>
        </w:rPr>
        <w:t xml:space="preserve"> went nowhere when shackled to progressives’ unpopular demands. In a March 2025 survey, American Compass and YouGov tested constituent provisions of the PRO </w:t>
      </w:r>
      <w:proofErr w:type="gramStart"/>
      <w:r w:rsidRPr="00074058">
        <w:rPr>
          <w:sz w:val="16"/>
        </w:rPr>
        <w:t>Act, and</w:t>
      </w:r>
      <w:proofErr w:type="gramEnd"/>
      <w:r w:rsidRPr="00074058">
        <w:rPr>
          <w:sz w:val="16"/>
        </w:rPr>
        <w:t xml:space="preserve"> found that the first-contract arbitration process was </w:t>
      </w:r>
      <w:r w:rsidRPr="00074058">
        <w:rPr>
          <w:rStyle w:val="StyleUnderline"/>
        </w:rPr>
        <w:t xml:space="preserve">among the </w:t>
      </w:r>
      <w:r w:rsidRPr="00854A9A">
        <w:rPr>
          <w:rStyle w:val="Emphasis"/>
        </w:rPr>
        <w:t xml:space="preserve">most </w:t>
      </w:r>
      <w:r w:rsidRPr="007C0313">
        <w:rPr>
          <w:rStyle w:val="Emphasis"/>
          <w:highlight w:val="cyan"/>
        </w:rPr>
        <w:t>popular</w:t>
      </w:r>
      <w:r w:rsidRPr="005810DE">
        <w:rPr>
          <w:sz w:val="16"/>
        </w:rPr>
        <w:t xml:space="preserve">, </w:t>
      </w:r>
      <w:r w:rsidRPr="005810DE">
        <w:rPr>
          <w:rStyle w:val="StyleUnderline"/>
        </w:rPr>
        <w:t xml:space="preserve">with a </w:t>
      </w:r>
      <w:r w:rsidRPr="005810DE">
        <w:rPr>
          <w:rStyle w:val="Emphasis"/>
        </w:rPr>
        <w:t>net favorability</w:t>
      </w:r>
      <w:r w:rsidRPr="005810DE">
        <w:rPr>
          <w:rStyle w:val="StyleUnderline"/>
        </w:rPr>
        <w:t xml:space="preserve"> of </w:t>
      </w:r>
      <w:r w:rsidRPr="005810DE">
        <w:rPr>
          <w:rStyle w:val="Emphasis"/>
        </w:rPr>
        <w:t>+40</w:t>
      </w:r>
      <w:r w:rsidRPr="005810DE">
        <w:rPr>
          <w:sz w:val="16"/>
        </w:rPr>
        <w:t xml:space="preserve">, </w:t>
      </w:r>
      <w:r w:rsidRPr="005810DE">
        <w:rPr>
          <w:rStyle w:val="StyleUnderline"/>
        </w:rPr>
        <w:t xml:space="preserve">including </w:t>
      </w:r>
      <w:r w:rsidRPr="005810DE">
        <w:rPr>
          <w:rStyle w:val="Emphasis"/>
        </w:rPr>
        <w:t>majority support</w:t>
      </w:r>
      <w:r w:rsidRPr="005810DE">
        <w:rPr>
          <w:rStyle w:val="StyleUnderline"/>
        </w:rPr>
        <w:t xml:space="preserve"> among </w:t>
      </w:r>
      <w:r w:rsidRPr="005810DE">
        <w:rPr>
          <w:rStyle w:val="Emphasis"/>
        </w:rPr>
        <w:t>Republicans (+29)</w:t>
      </w:r>
      <w:r w:rsidRPr="005810DE">
        <w:rPr>
          <w:rStyle w:val="StyleUnderline"/>
        </w:rPr>
        <w:t xml:space="preserve"> and </w:t>
      </w:r>
      <w:r w:rsidRPr="005810DE">
        <w:rPr>
          <w:rStyle w:val="Emphasis"/>
        </w:rPr>
        <w:t>overwhelming support</w:t>
      </w:r>
      <w:r w:rsidRPr="005810DE">
        <w:rPr>
          <w:rStyle w:val="StyleUnderline"/>
        </w:rPr>
        <w:t xml:space="preserve"> among </w:t>
      </w:r>
      <w:r w:rsidRPr="005810DE">
        <w:rPr>
          <w:rStyle w:val="Emphasis"/>
        </w:rPr>
        <w:t>younger Republicans (+</w:t>
      </w:r>
      <w:r w:rsidRPr="00854A9A">
        <w:rPr>
          <w:rStyle w:val="Emphasis"/>
        </w:rPr>
        <w:t>44)</w:t>
      </w:r>
      <w:r w:rsidRPr="00074058">
        <w:rPr>
          <w:sz w:val="16"/>
        </w:rPr>
        <w:t>. Other provisions like clearer notification of organizing rights and harsher penalties for employers that violate those rights were also broadly popular and may be next in line for bipartisan action. Controversial provisions that were preventing progress will fall by the wayside, as they should.</w:t>
      </w:r>
    </w:p>
    <w:p w14:paraId="4E012742" w14:textId="77777777" w:rsidR="007C0313" w:rsidRDefault="007C0313" w:rsidP="007C0313">
      <w:pPr>
        <w:rPr>
          <w:sz w:val="16"/>
        </w:rPr>
      </w:pPr>
      <w:r w:rsidRPr="00074058">
        <w:rPr>
          <w:sz w:val="16"/>
        </w:rPr>
        <w:t xml:space="preserve">The FLCA won’t fix every problem in labor law, but it would be an important step in the right direction. </w:t>
      </w:r>
      <w:r w:rsidRPr="00074058">
        <w:rPr>
          <w:rStyle w:val="StyleUnderline"/>
        </w:rPr>
        <w:t xml:space="preserve">If </w:t>
      </w:r>
      <w:r w:rsidRPr="00854A9A">
        <w:rPr>
          <w:rStyle w:val="Emphasis"/>
        </w:rPr>
        <w:t>Rep</w:t>
      </w:r>
      <w:r w:rsidRPr="00074058">
        <w:rPr>
          <w:rStyle w:val="StyleUnderline"/>
        </w:rPr>
        <w:t>ublican</w:t>
      </w:r>
      <w:r w:rsidRPr="00854A9A">
        <w:rPr>
          <w:rStyle w:val="Emphasis"/>
        </w:rPr>
        <w:t>s</w:t>
      </w:r>
      <w:r w:rsidRPr="00074058">
        <w:rPr>
          <w:rStyle w:val="StyleUnderline"/>
        </w:rPr>
        <w:t xml:space="preserve"> want to </w:t>
      </w:r>
      <w:r w:rsidRPr="00854A9A">
        <w:rPr>
          <w:rStyle w:val="Emphasis"/>
        </w:rPr>
        <w:t>prove</w:t>
      </w:r>
      <w:r w:rsidRPr="00074058">
        <w:rPr>
          <w:rStyle w:val="StyleUnderline"/>
        </w:rPr>
        <w:t xml:space="preserve"> they can govern for the working class</w:t>
      </w:r>
      <w:r w:rsidRPr="00074058">
        <w:rPr>
          <w:sz w:val="16"/>
        </w:rPr>
        <w:t xml:space="preserve">, </w:t>
      </w:r>
      <w:r w:rsidRPr="00854A9A">
        <w:rPr>
          <w:rStyle w:val="Emphasis"/>
        </w:rPr>
        <w:t>this is their chance</w:t>
      </w:r>
      <w:r w:rsidRPr="00074058">
        <w:rPr>
          <w:sz w:val="16"/>
        </w:rPr>
        <w:t xml:space="preserve">. And </w:t>
      </w:r>
      <w:r w:rsidRPr="007C0313">
        <w:rPr>
          <w:rStyle w:val="StyleUnderline"/>
          <w:highlight w:val="cyan"/>
        </w:rPr>
        <w:t>if Congress</w:t>
      </w:r>
      <w:r w:rsidRPr="00074058">
        <w:rPr>
          <w:rStyle w:val="StyleUnderline"/>
        </w:rPr>
        <w:t xml:space="preserve"> can </w:t>
      </w:r>
      <w:r w:rsidRPr="007C0313">
        <w:rPr>
          <w:rStyle w:val="StyleUnderline"/>
          <w:highlight w:val="cyan"/>
        </w:rPr>
        <w:t>pass</w:t>
      </w:r>
      <w:r w:rsidRPr="00074058">
        <w:rPr>
          <w:rStyle w:val="StyleUnderline"/>
        </w:rPr>
        <w:t xml:space="preserve"> a version of </w:t>
      </w:r>
      <w:r w:rsidRPr="007C0313">
        <w:rPr>
          <w:rStyle w:val="StyleUnderline"/>
          <w:highlight w:val="cyan"/>
        </w:rPr>
        <w:t>it</w:t>
      </w:r>
      <w:r w:rsidRPr="00074058">
        <w:rPr>
          <w:sz w:val="16"/>
        </w:rPr>
        <w:t xml:space="preserve">, </w:t>
      </w:r>
      <w:r w:rsidRPr="00074058">
        <w:rPr>
          <w:rStyle w:val="StyleUnderline"/>
        </w:rPr>
        <w:t xml:space="preserve">it may </w:t>
      </w:r>
      <w:r w:rsidRPr="007C0313">
        <w:rPr>
          <w:rStyle w:val="Emphasis"/>
          <w:highlight w:val="cyan"/>
        </w:rPr>
        <w:t>signal</w:t>
      </w:r>
      <w:r w:rsidRPr="00074058">
        <w:rPr>
          <w:rStyle w:val="StyleUnderline"/>
        </w:rPr>
        <w:t xml:space="preserve"> that </w:t>
      </w:r>
      <w:r w:rsidRPr="007C0313">
        <w:rPr>
          <w:rStyle w:val="StyleUnderline"/>
          <w:highlight w:val="cyan"/>
        </w:rPr>
        <w:t xml:space="preserve">a </w:t>
      </w:r>
      <w:r w:rsidRPr="007C0313">
        <w:rPr>
          <w:rStyle w:val="Emphasis"/>
          <w:highlight w:val="cyan"/>
        </w:rPr>
        <w:t>new labor politics</w:t>
      </w:r>
      <w:r w:rsidRPr="00074058">
        <w:rPr>
          <w:sz w:val="16"/>
        </w:rPr>
        <w:t>—rooted in negotiation, not partisanship—is finally within reach.</w:t>
      </w:r>
    </w:p>
    <w:p w14:paraId="1D4BFB53" w14:textId="77777777" w:rsidR="007C0313" w:rsidRPr="00CF14CC" w:rsidRDefault="007C0313" w:rsidP="007C0313">
      <w:pPr>
        <w:pStyle w:val="Heading4"/>
      </w:pPr>
      <w:r w:rsidRPr="009F5FE7">
        <w:rPr>
          <w:u w:val="single"/>
        </w:rPr>
        <w:t>Red</w:t>
      </w:r>
      <w:r>
        <w:t xml:space="preserve"> Congress </w:t>
      </w:r>
      <w:r w:rsidRPr="009F5FE7">
        <w:rPr>
          <w:u w:val="single"/>
        </w:rPr>
        <w:t>completes</w:t>
      </w:r>
      <w:r>
        <w:t xml:space="preserve"> Project 2025.   </w:t>
      </w:r>
    </w:p>
    <w:p w14:paraId="06F56BA8" w14:textId="77777777" w:rsidR="007C0313" w:rsidRPr="00614C1C" w:rsidRDefault="007C0313" w:rsidP="007C0313">
      <w:r w:rsidRPr="00614C1C">
        <w:rPr>
          <w:rStyle w:val="Style13ptBold"/>
        </w:rPr>
        <w:t xml:space="preserve">Wehle </w:t>
      </w:r>
      <w:r>
        <w:rPr>
          <w:rStyle w:val="Style13ptBold"/>
        </w:rPr>
        <w:t>‘25</w:t>
      </w:r>
      <w:r>
        <w:t xml:space="preserve"> [Kimberly Wehle (professor of law at the University of Baltimore School of Law; Fulbright Scholar; BA, Cornell University; JD, University of Michigan Law School); Aug 5</w:t>
      </w:r>
      <w:proofErr w:type="gramStart"/>
      <w:r>
        <w:t xml:space="preserve"> 2025</w:t>
      </w:r>
      <w:proofErr w:type="gramEnd"/>
      <w:r>
        <w:t>. The Hill “</w:t>
      </w:r>
      <w:r w:rsidRPr="00614C1C">
        <w:t>After only 6 months, Project 2025 is already 47 percent complete</w:t>
      </w:r>
      <w:r>
        <w:t xml:space="preserve">” </w:t>
      </w:r>
      <w:r w:rsidRPr="00614C1C">
        <w:t>https://thehill.com/opinion/white-house/5435802-after-only-6-months-project-2025-is-halfway-complete/</w:t>
      </w:r>
      <w:r>
        <w:t xml:space="preserve"> // </w:t>
      </w:r>
      <w:proofErr w:type="spellStart"/>
      <w:r>
        <w:rPr>
          <w:i/>
        </w:rPr>
        <w:t>q.c.</w:t>
      </w:r>
      <w:proofErr w:type="spellEnd"/>
      <w:r>
        <w:t>]</w:t>
      </w:r>
    </w:p>
    <w:p w14:paraId="102FD0F8" w14:textId="77777777" w:rsidR="007C0313" w:rsidRPr="007640C1" w:rsidRDefault="007C0313" w:rsidP="007C0313">
      <w:pPr>
        <w:rPr>
          <w:sz w:val="16"/>
        </w:rPr>
      </w:pPr>
      <w:r w:rsidRPr="007640C1">
        <w:rPr>
          <w:sz w:val="16"/>
        </w:rPr>
        <w:t xml:space="preserve">Now, </w:t>
      </w:r>
      <w:r w:rsidRPr="00614C1C">
        <w:rPr>
          <w:rStyle w:val="StyleUnderline"/>
        </w:rPr>
        <w:t xml:space="preserve">over six months into Trump’s second term, </w:t>
      </w:r>
      <w:r w:rsidRPr="007C0313">
        <w:rPr>
          <w:rStyle w:val="Emphasis"/>
          <w:highlight w:val="cyan"/>
        </w:rPr>
        <w:t>Project 2025’s</w:t>
      </w:r>
      <w:r w:rsidRPr="007640C1">
        <w:rPr>
          <w:rStyle w:val="StyleUnderline"/>
        </w:rPr>
        <w:t xml:space="preserve"> roadmap</w:t>
      </w:r>
      <w:r w:rsidRPr="007640C1">
        <w:rPr>
          <w:sz w:val="16"/>
        </w:rPr>
        <w:t xml:space="preserve"> for dismantling American government </w:t>
      </w:r>
      <w:r w:rsidRPr="007640C1">
        <w:rPr>
          <w:rStyle w:val="StyleUnderline"/>
        </w:rPr>
        <w:t xml:space="preserve">is </w:t>
      </w:r>
      <w:r w:rsidRPr="007640C1">
        <w:rPr>
          <w:rStyle w:val="Emphasis"/>
        </w:rPr>
        <w:t>47 percent complete</w:t>
      </w:r>
      <w:r w:rsidRPr="007640C1">
        <w:rPr>
          <w:sz w:val="16"/>
        </w:rPr>
        <w:t xml:space="preserve">. That’s </w:t>
      </w:r>
      <w:r w:rsidRPr="00614C1C">
        <w:rPr>
          <w:rStyle w:val="StyleUnderline"/>
        </w:rPr>
        <w:t>according to</w:t>
      </w:r>
      <w:r w:rsidRPr="007640C1">
        <w:rPr>
          <w:sz w:val="16"/>
        </w:rPr>
        <w:t xml:space="preserve"> the website </w:t>
      </w:r>
      <w:r w:rsidRPr="00614C1C">
        <w:rPr>
          <w:rStyle w:val="StyleUnderline"/>
        </w:rPr>
        <w:t>Project 2025 Tracker</w:t>
      </w:r>
      <w:r w:rsidRPr="007640C1">
        <w:rPr>
          <w:sz w:val="16"/>
        </w:rPr>
        <w:t>, which bills itself as a “comprehensive, community-driven initiative to track the implementation of Project 2025’s policy proposals.”</w:t>
      </w:r>
    </w:p>
    <w:p w14:paraId="157071C5" w14:textId="77777777" w:rsidR="007C0313" w:rsidRPr="007640C1" w:rsidRDefault="007C0313" w:rsidP="007C0313">
      <w:pPr>
        <w:rPr>
          <w:sz w:val="16"/>
        </w:rPr>
      </w:pPr>
      <w:r w:rsidRPr="007640C1">
        <w:rPr>
          <w:sz w:val="16"/>
        </w:rPr>
        <w:t xml:space="preserve">The website counts </w:t>
      </w:r>
      <w:r w:rsidRPr="00614C1C">
        <w:rPr>
          <w:rStyle w:val="StyleUnderline"/>
        </w:rPr>
        <w:t>317 proposals in total</w:t>
      </w:r>
      <w:r w:rsidRPr="007640C1">
        <w:rPr>
          <w:sz w:val="16"/>
        </w:rPr>
        <w:t xml:space="preserve">. So far, </w:t>
      </w:r>
      <w:r w:rsidRPr="00614C1C">
        <w:rPr>
          <w:rStyle w:val="StyleUnderline"/>
        </w:rPr>
        <w:t>115 are “complete,”</w:t>
      </w:r>
      <w:r w:rsidRPr="007640C1">
        <w:rPr>
          <w:sz w:val="16"/>
        </w:rPr>
        <w:t xml:space="preserve"> including </w:t>
      </w:r>
      <w:r w:rsidRPr="00614C1C">
        <w:rPr>
          <w:rStyle w:val="StyleUnderline"/>
        </w:rPr>
        <w:t>eliminating</w:t>
      </w:r>
      <w:r w:rsidRPr="007640C1">
        <w:rPr>
          <w:sz w:val="16"/>
        </w:rPr>
        <w:t xml:space="preserve"> the </w:t>
      </w:r>
      <w:r w:rsidRPr="0060120B">
        <w:rPr>
          <w:rStyle w:val="Emphasis"/>
        </w:rPr>
        <w:t>U.S. A</w:t>
      </w:r>
      <w:r w:rsidRPr="007640C1">
        <w:rPr>
          <w:sz w:val="16"/>
        </w:rPr>
        <w:t xml:space="preserve">gency for </w:t>
      </w:r>
      <w:r w:rsidRPr="0060120B">
        <w:rPr>
          <w:rStyle w:val="Emphasis"/>
        </w:rPr>
        <w:t>I</w:t>
      </w:r>
      <w:r w:rsidRPr="007640C1">
        <w:rPr>
          <w:sz w:val="16"/>
        </w:rPr>
        <w:t xml:space="preserve">nternational </w:t>
      </w:r>
      <w:r w:rsidRPr="0060120B">
        <w:rPr>
          <w:rStyle w:val="Emphasis"/>
        </w:rPr>
        <w:t>D</w:t>
      </w:r>
      <w:r w:rsidRPr="007640C1">
        <w:rPr>
          <w:sz w:val="16"/>
        </w:rPr>
        <w:t xml:space="preserve">evelopment, </w:t>
      </w:r>
      <w:r w:rsidRPr="00614C1C">
        <w:rPr>
          <w:rStyle w:val="StyleUnderline"/>
        </w:rPr>
        <w:t>banning transgender individuals from serving</w:t>
      </w:r>
      <w:r w:rsidRPr="007640C1">
        <w:rPr>
          <w:sz w:val="16"/>
        </w:rPr>
        <w:t xml:space="preserve"> in the military </w:t>
      </w:r>
      <w:r w:rsidRPr="00614C1C">
        <w:rPr>
          <w:rStyle w:val="StyleUnderline"/>
        </w:rPr>
        <w:t xml:space="preserve">and </w:t>
      </w:r>
      <w:r w:rsidRPr="0060120B">
        <w:rPr>
          <w:rStyle w:val="Emphasis"/>
        </w:rPr>
        <w:t>funding ICE</w:t>
      </w:r>
      <w:r w:rsidRPr="007640C1">
        <w:rPr>
          <w:sz w:val="16"/>
        </w:rPr>
        <w:t xml:space="preserve"> for 100,000 detention beds.</w:t>
      </w:r>
    </w:p>
    <w:p w14:paraId="15C94479" w14:textId="77777777" w:rsidR="007C0313" w:rsidRPr="007640C1" w:rsidRDefault="007C0313" w:rsidP="007C0313">
      <w:pPr>
        <w:rPr>
          <w:sz w:val="16"/>
        </w:rPr>
      </w:pPr>
      <w:r w:rsidRPr="007640C1">
        <w:rPr>
          <w:sz w:val="16"/>
        </w:rPr>
        <w:t xml:space="preserve">An additional </w:t>
      </w:r>
      <w:r w:rsidRPr="00614C1C">
        <w:rPr>
          <w:rStyle w:val="StyleUnderline"/>
        </w:rPr>
        <w:t>64 proposals are “in progress,”</w:t>
      </w:r>
      <w:r w:rsidRPr="007640C1">
        <w:rPr>
          <w:sz w:val="16"/>
        </w:rPr>
        <w:t xml:space="preserve"> such as cutting off government contracts to entities that enforce a “woke agenda,” </w:t>
      </w:r>
      <w:r w:rsidRPr="00614C1C">
        <w:rPr>
          <w:rStyle w:val="StyleUnderline"/>
        </w:rPr>
        <w:t>ending</w:t>
      </w:r>
      <w:r w:rsidRPr="007640C1">
        <w:rPr>
          <w:sz w:val="16"/>
        </w:rPr>
        <w:t xml:space="preserve"> a settlement agreement establishing </w:t>
      </w:r>
      <w:r w:rsidRPr="00614C1C">
        <w:rPr>
          <w:rStyle w:val="StyleUnderline"/>
        </w:rPr>
        <w:t>basic standards for immigrant children in</w:t>
      </w:r>
      <w:r w:rsidRPr="007640C1">
        <w:rPr>
          <w:sz w:val="16"/>
        </w:rPr>
        <w:t xml:space="preserve"> federal </w:t>
      </w:r>
      <w:r w:rsidRPr="00614C1C">
        <w:rPr>
          <w:rStyle w:val="StyleUnderline"/>
        </w:rPr>
        <w:t>custody</w:t>
      </w:r>
      <w:r w:rsidRPr="007640C1">
        <w:rPr>
          <w:sz w:val="16"/>
        </w:rPr>
        <w:t xml:space="preserve">, </w:t>
      </w:r>
      <w:r w:rsidRPr="00614C1C">
        <w:rPr>
          <w:rStyle w:val="StyleUnderline"/>
        </w:rPr>
        <w:t>downsizing the Office of Oceanic and Atmospheric Research</w:t>
      </w:r>
      <w:r w:rsidRPr="007640C1">
        <w:rPr>
          <w:sz w:val="16"/>
        </w:rPr>
        <w:t xml:space="preserve"> (too focused on “climate alarmism”), </w:t>
      </w:r>
      <w:r w:rsidRPr="00614C1C">
        <w:rPr>
          <w:rStyle w:val="StyleUnderline"/>
        </w:rPr>
        <w:t>privatizing TSA</w:t>
      </w:r>
      <w:r w:rsidRPr="007640C1">
        <w:rPr>
          <w:sz w:val="16"/>
        </w:rPr>
        <w:t xml:space="preserve"> airport screening (so constitutional guarantees do not apply to traveler searches), </w:t>
      </w:r>
      <w:r w:rsidRPr="00614C1C">
        <w:rPr>
          <w:rStyle w:val="StyleUnderline"/>
        </w:rPr>
        <w:t>cutting off Justice Department and FEMA grants</w:t>
      </w:r>
      <w:r w:rsidRPr="007640C1">
        <w:rPr>
          <w:sz w:val="16"/>
        </w:rPr>
        <w:t xml:space="preserve"> to states and localities that balk at Trump’s immigration policies, </w:t>
      </w:r>
      <w:r w:rsidRPr="00614C1C">
        <w:rPr>
          <w:rStyle w:val="StyleUnderline"/>
        </w:rPr>
        <w:t>prosecuting local prosecutors who exercise discretion in deciding whether to prosecute immigration cases</w:t>
      </w:r>
      <w:r w:rsidRPr="007640C1">
        <w:rPr>
          <w:sz w:val="16"/>
        </w:rPr>
        <w:t xml:space="preserve">, </w:t>
      </w:r>
      <w:r w:rsidRPr="00614C1C">
        <w:rPr>
          <w:rStyle w:val="StyleUnderline"/>
        </w:rPr>
        <w:t>reducing the corporate income tax rate</w:t>
      </w:r>
      <w:r w:rsidRPr="007640C1">
        <w:rPr>
          <w:sz w:val="16"/>
        </w:rPr>
        <w:t>, “</w:t>
      </w:r>
      <w:r w:rsidRPr="00614C1C">
        <w:rPr>
          <w:rStyle w:val="StyleUnderline"/>
        </w:rPr>
        <w:t xml:space="preserve">fully </w:t>
      </w:r>
      <w:proofErr w:type="spellStart"/>
      <w:r w:rsidRPr="00614C1C">
        <w:rPr>
          <w:rStyle w:val="StyleUnderline"/>
        </w:rPr>
        <w:t>commercializ</w:t>
      </w:r>
      <w:proofErr w:type="spellEnd"/>
      <w:r w:rsidRPr="00614C1C">
        <w:rPr>
          <w:rStyle w:val="StyleUnderline"/>
        </w:rPr>
        <w:t>[</w:t>
      </w:r>
      <w:proofErr w:type="spellStart"/>
      <w:r w:rsidRPr="00614C1C">
        <w:rPr>
          <w:rStyle w:val="StyleUnderline"/>
        </w:rPr>
        <w:t>ing</w:t>
      </w:r>
      <w:proofErr w:type="spellEnd"/>
      <w:r w:rsidRPr="00614C1C">
        <w:rPr>
          <w:rStyle w:val="StyleUnderline"/>
        </w:rPr>
        <w:t>]</w:t>
      </w:r>
      <w:r w:rsidRPr="007640C1">
        <w:rPr>
          <w:sz w:val="16"/>
        </w:rPr>
        <w:t xml:space="preserve">” </w:t>
      </w:r>
      <w:r w:rsidRPr="00614C1C">
        <w:rPr>
          <w:rStyle w:val="StyleUnderline"/>
        </w:rPr>
        <w:t>the N</w:t>
      </w:r>
      <w:r w:rsidRPr="007640C1">
        <w:rPr>
          <w:sz w:val="16"/>
        </w:rPr>
        <w:t xml:space="preserve">ational </w:t>
      </w:r>
      <w:r w:rsidRPr="00614C1C">
        <w:rPr>
          <w:rStyle w:val="StyleUnderline"/>
        </w:rPr>
        <w:t>W</w:t>
      </w:r>
      <w:r w:rsidRPr="007640C1">
        <w:rPr>
          <w:sz w:val="16"/>
        </w:rPr>
        <w:t xml:space="preserve">eather </w:t>
      </w:r>
      <w:r w:rsidRPr="00614C1C">
        <w:rPr>
          <w:rStyle w:val="StyleUnderline"/>
        </w:rPr>
        <w:t>S</w:t>
      </w:r>
      <w:r w:rsidRPr="007640C1">
        <w:rPr>
          <w:sz w:val="16"/>
        </w:rPr>
        <w:t xml:space="preserve">ervice </w:t>
      </w:r>
      <w:r w:rsidRPr="00614C1C">
        <w:rPr>
          <w:rStyle w:val="StyleUnderline"/>
        </w:rPr>
        <w:t>and eliminating the D</w:t>
      </w:r>
      <w:r w:rsidRPr="007640C1">
        <w:rPr>
          <w:sz w:val="16"/>
        </w:rPr>
        <w:t xml:space="preserve">epartment </w:t>
      </w:r>
      <w:r w:rsidRPr="00614C1C">
        <w:rPr>
          <w:rStyle w:val="StyleUnderline"/>
        </w:rPr>
        <w:t>o</w:t>
      </w:r>
      <w:r w:rsidRPr="007640C1">
        <w:rPr>
          <w:sz w:val="16"/>
        </w:rPr>
        <w:t xml:space="preserve">f </w:t>
      </w:r>
      <w:r w:rsidRPr="00614C1C">
        <w:rPr>
          <w:rStyle w:val="StyleUnderline"/>
        </w:rPr>
        <w:t>E</w:t>
      </w:r>
      <w:r w:rsidRPr="007640C1">
        <w:rPr>
          <w:sz w:val="16"/>
        </w:rPr>
        <w:t>ducation.</w:t>
      </w:r>
    </w:p>
    <w:p w14:paraId="65548862" w14:textId="77777777" w:rsidR="007C0313" w:rsidRPr="007640C1" w:rsidRDefault="007C0313" w:rsidP="007C0313">
      <w:pPr>
        <w:rPr>
          <w:sz w:val="16"/>
        </w:rPr>
      </w:pPr>
      <w:r w:rsidRPr="007640C1">
        <w:rPr>
          <w:sz w:val="16"/>
        </w:rPr>
        <w:t xml:space="preserve">The other 53 percent — or </w:t>
      </w:r>
      <w:r w:rsidRPr="00C77486">
        <w:rPr>
          <w:rStyle w:val="Emphasis"/>
        </w:rPr>
        <w:t xml:space="preserve">138 </w:t>
      </w:r>
      <w:r w:rsidRPr="009F5FE7">
        <w:rPr>
          <w:rStyle w:val="Emphasis"/>
        </w:rPr>
        <w:t>proposals</w:t>
      </w:r>
      <w:r w:rsidRPr="007640C1">
        <w:rPr>
          <w:sz w:val="16"/>
        </w:rPr>
        <w:t xml:space="preserve"> — </w:t>
      </w:r>
      <w:r w:rsidRPr="009F5FE7">
        <w:rPr>
          <w:rStyle w:val="StyleUnderline"/>
        </w:rPr>
        <w:t>remain on the Trump administration’s</w:t>
      </w:r>
      <w:r w:rsidRPr="00614C1C">
        <w:rPr>
          <w:rStyle w:val="StyleUnderline"/>
        </w:rPr>
        <w:t xml:space="preserve"> </w:t>
      </w:r>
      <w:r w:rsidRPr="007640C1">
        <w:rPr>
          <w:sz w:val="16"/>
          <w:szCs w:val="10"/>
        </w:rPr>
        <w:t>“</w:t>
      </w:r>
      <w:r w:rsidRPr="007C0313">
        <w:rPr>
          <w:rStyle w:val="Emphasis"/>
          <w:highlight w:val="cyan"/>
        </w:rPr>
        <w:t>to do</w:t>
      </w:r>
      <w:r w:rsidRPr="007640C1">
        <w:rPr>
          <w:sz w:val="16"/>
          <w:szCs w:val="10"/>
        </w:rPr>
        <w:t xml:space="preserve">” </w:t>
      </w:r>
      <w:r w:rsidRPr="007C0313">
        <w:rPr>
          <w:rStyle w:val="Emphasis"/>
          <w:highlight w:val="cyan"/>
        </w:rPr>
        <w:t>list</w:t>
      </w:r>
      <w:r w:rsidRPr="007640C1">
        <w:rPr>
          <w:sz w:val="16"/>
        </w:rPr>
        <w:t>.</w:t>
      </w:r>
    </w:p>
    <w:p w14:paraId="7700FACE" w14:textId="77777777" w:rsidR="007C0313" w:rsidRPr="007640C1" w:rsidRDefault="007C0313" w:rsidP="007C0313">
      <w:pPr>
        <w:rPr>
          <w:sz w:val="16"/>
        </w:rPr>
      </w:pPr>
      <w:r w:rsidRPr="007640C1">
        <w:rPr>
          <w:sz w:val="16"/>
        </w:rPr>
        <w:t>In 1997, civil rights activist and author Maya Angelou warned the graduating class at Wellesley College that, “when someone shows you who they are, believe them.” Although the news coming out of the White House can feel relentless and exhausting, it remains imperative that every American in this moment become informed — and brace themselves — for what’s coming. If we don’t even know what is going on, there’s no way to slow it down, let alone stop it.</w:t>
      </w:r>
    </w:p>
    <w:p w14:paraId="7BA29D8E" w14:textId="77777777" w:rsidR="007C0313" w:rsidRPr="007640C1" w:rsidRDefault="007C0313" w:rsidP="007C0313">
      <w:pPr>
        <w:rPr>
          <w:sz w:val="16"/>
        </w:rPr>
      </w:pPr>
      <w:r w:rsidRPr="007640C1">
        <w:rPr>
          <w:sz w:val="16"/>
        </w:rPr>
        <w:t xml:space="preserve">According to the Project 2025 tracker, the list of policies still in the works </w:t>
      </w:r>
      <w:r w:rsidRPr="007C0313">
        <w:rPr>
          <w:rStyle w:val="StyleUnderline"/>
          <w:highlight w:val="cyan"/>
        </w:rPr>
        <w:t>includes</w:t>
      </w:r>
      <w:r w:rsidRPr="0060120B">
        <w:rPr>
          <w:rStyle w:val="StyleUnderline"/>
        </w:rPr>
        <w:t xml:space="preserve"> requiring</w:t>
      </w:r>
      <w:r w:rsidRPr="00614C1C">
        <w:rPr>
          <w:rStyle w:val="StyleUnderline"/>
        </w:rPr>
        <w:t xml:space="preserve"> schools that receive federal funding to give all students the </w:t>
      </w:r>
      <w:r w:rsidRPr="0060120B">
        <w:rPr>
          <w:rStyle w:val="Emphasis"/>
        </w:rPr>
        <w:t>military entrance test</w:t>
      </w:r>
      <w:r w:rsidRPr="007640C1">
        <w:rPr>
          <w:sz w:val="16"/>
        </w:rPr>
        <w:t xml:space="preserve">; </w:t>
      </w:r>
      <w:r w:rsidRPr="00614C1C">
        <w:rPr>
          <w:rStyle w:val="StyleUnderline"/>
        </w:rPr>
        <w:t xml:space="preserve">adding a </w:t>
      </w:r>
      <w:r w:rsidRPr="0060120B">
        <w:rPr>
          <w:rStyle w:val="Emphasis"/>
        </w:rPr>
        <w:t>citizenship question</w:t>
      </w:r>
      <w:r w:rsidRPr="00614C1C">
        <w:rPr>
          <w:rStyle w:val="StyleUnderline"/>
        </w:rPr>
        <w:t xml:space="preserve"> to the census</w:t>
      </w:r>
      <w:r w:rsidRPr="007640C1">
        <w:rPr>
          <w:sz w:val="16"/>
        </w:rPr>
        <w:t xml:space="preserve">; </w:t>
      </w:r>
      <w:r w:rsidRPr="00614C1C">
        <w:rPr>
          <w:rStyle w:val="StyleUnderline"/>
        </w:rPr>
        <w:t>focusing census outreach on</w:t>
      </w:r>
      <w:r w:rsidRPr="007640C1">
        <w:rPr>
          <w:sz w:val="16"/>
        </w:rPr>
        <w:t xml:space="preserve"> “</w:t>
      </w:r>
      <w:r w:rsidRPr="0060120B">
        <w:rPr>
          <w:rStyle w:val="Emphasis"/>
        </w:rPr>
        <w:t>conservative groups</w:t>
      </w:r>
      <w:r w:rsidRPr="007640C1">
        <w:rPr>
          <w:sz w:val="16"/>
        </w:rPr>
        <w:t xml:space="preserve">;” </w:t>
      </w:r>
      <w:r w:rsidRPr="00614C1C">
        <w:rPr>
          <w:rStyle w:val="StyleUnderline"/>
        </w:rPr>
        <w:t xml:space="preserve">rescinding regulations implementing the </w:t>
      </w:r>
      <w:r w:rsidRPr="0060120B">
        <w:rPr>
          <w:rStyle w:val="Emphasis"/>
        </w:rPr>
        <w:t>I</w:t>
      </w:r>
      <w:r w:rsidRPr="00614C1C">
        <w:rPr>
          <w:rStyle w:val="StyleUnderline"/>
        </w:rPr>
        <w:t xml:space="preserve">ndividuals with </w:t>
      </w:r>
      <w:r w:rsidRPr="0060120B">
        <w:rPr>
          <w:rStyle w:val="Emphasis"/>
        </w:rPr>
        <w:t>D</w:t>
      </w:r>
      <w:r w:rsidRPr="00614C1C">
        <w:rPr>
          <w:rStyle w:val="StyleUnderline"/>
        </w:rPr>
        <w:t xml:space="preserve">isabilities </w:t>
      </w:r>
      <w:r w:rsidRPr="0060120B">
        <w:rPr>
          <w:rStyle w:val="Emphasis"/>
        </w:rPr>
        <w:t>E</w:t>
      </w:r>
      <w:r w:rsidRPr="00614C1C">
        <w:rPr>
          <w:rStyle w:val="StyleUnderline"/>
        </w:rPr>
        <w:t xml:space="preserve">ducation </w:t>
      </w:r>
      <w:r w:rsidRPr="0060120B">
        <w:rPr>
          <w:rStyle w:val="Emphasis"/>
        </w:rPr>
        <w:t>A</w:t>
      </w:r>
      <w:r w:rsidRPr="00614C1C">
        <w:rPr>
          <w:rStyle w:val="StyleUnderline"/>
        </w:rPr>
        <w:t>ct</w:t>
      </w:r>
      <w:r w:rsidRPr="007640C1">
        <w:rPr>
          <w:sz w:val="16"/>
        </w:rPr>
        <w:t xml:space="preserve">; </w:t>
      </w:r>
      <w:r w:rsidRPr="00614C1C">
        <w:rPr>
          <w:rStyle w:val="StyleUnderline"/>
        </w:rPr>
        <w:t>phasing out</w:t>
      </w:r>
      <w:r w:rsidRPr="007640C1">
        <w:rPr>
          <w:sz w:val="16"/>
        </w:rPr>
        <w:t xml:space="preserve"> federal </w:t>
      </w:r>
      <w:r w:rsidRPr="0060120B">
        <w:rPr>
          <w:rStyle w:val="Emphasis"/>
        </w:rPr>
        <w:t>funding</w:t>
      </w:r>
      <w:r w:rsidRPr="00614C1C">
        <w:rPr>
          <w:rStyle w:val="StyleUnderline"/>
        </w:rPr>
        <w:t xml:space="preserve"> aimed at schools serving </w:t>
      </w:r>
      <w:r w:rsidRPr="0060120B">
        <w:rPr>
          <w:rStyle w:val="Emphasis"/>
        </w:rPr>
        <w:t>low-income children</w:t>
      </w:r>
      <w:r w:rsidRPr="007640C1">
        <w:rPr>
          <w:sz w:val="16"/>
        </w:rPr>
        <w:t xml:space="preserve">; passing the “Born Alive Abortion Survivors Protection Act;” repealing protections for unaccompanied minors encountered near the border; mandating time-and-a-half compensation on a “sabbath;” classifying teachers and librarians as sex offenders if they discuss “gender ideology” with minors; </w:t>
      </w:r>
      <w:r w:rsidRPr="007C0313">
        <w:rPr>
          <w:rStyle w:val="Emphasis"/>
          <w:highlight w:val="cyan"/>
        </w:rPr>
        <w:t xml:space="preserve">repealing </w:t>
      </w:r>
      <w:r w:rsidRPr="005810DE">
        <w:rPr>
          <w:rStyle w:val="Emphasis"/>
        </w:rPr>
        <w:t xml:space="preserve">child </w:t>
      </w:r>
      <w:r w:rsidRPr="007C0313">
        <w:rPr>
          <w:rStyle w:val="Emphasis"/>
          <w:highlight w:val="cyan"/>
        </w:rPr>
        <w:t>labor laws</w:t>
      </w:r>
      <w:r w:rsidRPr="00614C1C">
        <w:rPr>
          <w:rStyle w:val="StyleUnderline"/>
        </w:rPr>
        <w:t xml:space="preserve"> to allow teenagers to work</w:t>
      </w:r>
      <w:r w:rsidRPr="007640C1">
        <w:rPr>
          <w:sz w:val="16"/>
        </w:rPr>
        <w:t xml:space="preserve"> “</w:t>
      </w:r>
      <w:r w:rsidRPr="00614C1C">
        <w:rPr>
          <w:rStyle w:val="StyleUnderline"/>
        </w:rPr>
        <w:t>inherently dangerous jobs</w:t>
      </w:r>
      <w:r w:rsidRPr="007640C1">
        <w:rPr>
          <w:sz w:val="16"/>
        </w:rPr>
        <w:t xml:space="preserve">;” </w:t>
      </w:r>
      <w:r w:rsidRPr="007C0313">
        <w:rPr>
          <w:rStyle w:val="StyleUnderline"/>
          <w:highlight w:val="cyan"/>
        </w:rPr>
        <w:t xml:space="preserve">allowing companies to </w:t>
      </w:r>
      <w:r w:rsidRPr="007C0313">
        <w:rPr>
          <w:rStyle w:val="Emphasis"/>
          <w:highlight w:val="cyan"/>
        </w:rPr>
        <w:t>evade</w:t>
      </w:r>
      <w:r w:rsidRPr="0060120B">
        <w:rPr>
          <w:rStyle w:val="Emphasis"/>
        </w:rPr>
        <w:t xml:space="preserve"> paying </w:t>
      </w:r>
      <w:r w:rsidRPr="007C0313">
        <w:rPr>
          <w:rStyle w:val="Emphasis"/>
          <w:highlight w:val="cyan"/>
        </w:rPr>
        <w:t>overtime</w:t>
      </w:r>
      <w:r w:rsidRPr="007640C1">
        <w:rPr>
          <w:sz w:val="16"/>
        </w:rPr>
        <w:t xml:space="preserve">; </w:t>
      </w:r>
      <w:r w:rsidRPr="00614C1C">
        <w:rPr>
          <w:rStyle w:val="StyleUnderline"/>
        </w:rPr>
        <w:t xml:space="preserve">prohibiting the </w:t>
      </w:r>
      <w:r w:rsidRPr="0060120B">
        <w:rPr>
          <w:rStyle w:val="Emphasis"/>
        </w:rPr>
        <w:t>intelligence community</w:t>
      </w:r>
      <w:r w:rsidRPr="00614C1C">
        <w:rPr>
          <w:rStyle w:val="StyleUnderline"/>
        </w:rPr>
        <w:t xml:space="preserve"> from monitoring</w:t>
      </w:r>
      <w:r w:rsidRPr="007640C1">
        <w:rPr>
          <w:sz w:val="16"/>
        </w:rPr>
        <w:t xml:space="preserve"> “so-called </w:t>
      </w:r>
      <w:r w:rsidRPr="0060120B">
        <w:rPr>
          <w:rStyle w:val="Emphasis"/>
        </w:rPr>
        <w:t>domestic disinfo</w:t>
      </w:r>
      <w:r w:rsidRPr="007640C1">
        <w:rPr>
          <w:sz w:val="16"/>
          <w:szCs w:val="10"/>
        </w:rPr>
        <w:t>rmation</w:t>
      </w:r>
      <w:r w:rsidRPr="007640C1">
        <w:rPr>
          <w:sz w:val="16"/>
        </w:rPr>
        <w:t xml:space="preserve">;” </w:t>
      </w:r>
      <w:r w:rsidRPr="00614C1C">
        <w:rPr>
          <w:rStyle w:val="StyleUnderline"/>
        </w:rPr>
        <w:t xml:space="preserve">and </w:t>
      </w:r>
      <w:r w:rsidRPr="0060120B">
        <w:rPr>
          <w:rStyle w:val="Emphasis"/>
        </w:rPr>
        <w:t>abolishing the Federal Reserve</w:t>
      </w:r>
      <w:r w:rsidRPr="007640C1">
        <w:rPr>
          <w:sz w:val="16"/>
        </w:rPr>
        <w:t xml:space="preserve"> to move to a “free banking” system.</w:t>
      </w:r>
    </w:p>
    <w:p w14:paraId="28834002" w14:textId="77777777" w:rsidR="007C0313" w:rsidRPr="007640C1" w:rsidRDefault="007C0313" w:rsidP="007C0313">
      <w:pPr>
        <w:rPr>
          <w:sz w:val="16"/>
        </w:rPr>
      </w:pPr>
      <w:r w:rsidRPr="007640C1">
        <w:rPr>
          <w:sz w:val="16"/>
        </w:rPr>
        <w:t xml:space="preserve">Some people reading this partial list will understandably balk, thinking that </w:t>
      </w:r>
      <w:r w:rsidRPr="00CF14CC">
        <w:rPr>
          <w:rStyle w:val="StyleUnderline"/>
        </w:rPr>
        <w:t xml:space="preserve">Trump </w:t>
      </w:r>
      <w:r w:rsidRPr="007C0313">
        <w:rPr>
          <w:rStyle w:val="Emphasis"/>
          <w:highlight w:val="cyan"/>
        </w:rPr>
        <w:t>can</w:t>
      </w:r>
      <w:r w:rsidRPr="00C02C61">
        <w:rPr>
          <w:rStyle w:val="Emphasis"/>
        </w:rPr>
        <w:t>no</w:t>
      </w:r>
      <w:r w:rsidRPr="007C0313">
        <w:rPr>
          <w:rStyle w:val="Emphasis"/>
          <w:highlight w:val="cyan"/>
        </w:rPr>
        <w:t>t</w:t>
      </w:r>
      <w:r w:rsidRPr="007C0313">
        <w:rPr>
          <w:rStyle w:val="StyleUnderline"/>
          <w:highlight w:val="cyan"/>
        </w:rPr>
        <w:t xml:space="preserve"> do</w:t>
      </w:r>
      <w:r w:rsidRPr="006826F6">
        <w:rPr>
          <w:rStyle w:val="StyleUnderline"/>
        </w:rPr>
        <w:t xml:space="preserve"> some of </w:t>
      </w:r>
      <w:r w:rsidRPr="007C0313">
        <w:rPr>
          <w:rStyle w:val="StyleUnderline"/>
          <w:highlight w:val="cyan"/>
        </w:rPr>
        <w:t>these</w:t>
      </w:r>
      <w:r w:rsidRPr="007640C1">
        <w:rPr>
          <w:sz w:val="16"/>
        </w:rPr>
        <w:t xml:space="preserve"> things </w:t>
      </w:r>
      <w:r w:rsidRPr="007C0313">
        <w:rPr>
          <w:rStyle w:val="Emphasis"/>
          <w:highlight w:val="cyan"/>
        </w:rPr>
        <w:t>without</w:t>
      </w:r>
      <w:r w:rsidRPr="0060120B">
        <w:rPr>
          <w:rStyle w:val="Emphasis"/>
        </w:rPr>
        <w:t xml:space="preserve"> Congress</w:t>
      </w:r>
      <w:r w:rsidRPr="007640C1">
        <w:rPr>
          <w:sz w:val="16"/>
        </w:rPr>
        <w:t xml:space="preserve"> or point out that some seem obviously unconstitutional. But those arguments mean very </w:t>
      </w:r>
      <w:proofErr w:type="gramStart"/>
      <w:r w:rsidRPr="007640C1">
        <w:rPr>
          <w:sz w:val="16"/>
        </w:rPr>
        <w:t>little anymore</w:t>
      </w:r>
      <w:proofErr w:type="gramEnd"/>
      <w:r w:rsidRPr="007640C1">
        <w:rPr>
          <w:sz w:val="16"/>
        </w:rPr>
        <w:t xml:space="preserve">. </w:t>
      </w:r>
      <w:r w:rsidRPr="00427F21">
        <w:rPr>
          <w:rStyle w:val="StyleUnderline"/>
        </w:rPr>
        <w:t xml:space="preserve">The </w:t>
      </w:r>
      <w:r w:rsidRPr="007C0313">
        <w:rPr>
          <w:rStyle w:val="Emphasis"/>
          <w:highlight w:val="cyan"/>
        </w:rPr>
        <w:t>Republican</w:t>
      </w:r>
      <w:r w:rsidRPr="00427F21">
        <w:rPr>
          <w:rStyle w:val="Emphasis"/>
        </w:rPr>
        <w:t>-led</w:t>
      </w:r>
      <w:r w:rsidRPr="00427F21">
        <w:rPr>
          <w:rStyle w:val="StyleUnderline"/>
        </w:rPr>
        <w:t xml:space="preserve"> </w:t>
      </w:r>
      <w:r w:rsidRPr="007C0313">
        <w:rPr>
          <w:rStyle w:val="StyleUnderline"/>
          <w:highlight w:val="cyan"/>
        </w:rPr>
        <w:t>Congress</w:t>
      </w:r>
      <w:r w:rsidRPr="0060120B">
        <w:rPr>
          <w:rStyle w:val="StyleUnderline"/>
        </w:rPr>
        <w:t xml:space="preserve"> has abdicated </w:t>
      </w:r>
      <w:r w:rsidRPr="007C0313">
        <w:rPr>
          <w:rStyle w:val="StyleUnderline"/>
          <w:highlight w:val="cyan"/>
        </w:rPr>
        <w:t>it</w:t>
      </w:r>
      <w:r w:rsidRPr="0060120B">
        <w:rPr>
          <w:rStyle w:val="StyleUnderline"/>
        </w:rPr>
        <w:t>s</w:t>
      </w:r>
      <w:r w:rsidRPr="007640C1">
        <w:rPr>
          <w:sz w:val="16"/>
        </w:rPr>
        <w:t xml:space="preserve"> constitutional </w:t>
      </w:r>
      <w:r w:rsidRPr="0060120B">
        <w:rPr>
          <w:rStyle w:val="StyleUnderline"/>
        </w:rPr>
        <w:t xml:space="preserve">prerogatives in </w:t>
      </w:r>
      <w:r w:rsidRPr="007C0313">
        <w:rPr>
          <w:rStyle w:val="Emphasis"/>
          <w:highlight w:val="cyan"/>
        </w:rPr>
        <w:t>defer</w:t>
      </w:r>
      <w:r w:rsidRPr="00427F21">
        <w:rPr>
          <w:rStyle w:val="Emphasis"/>
        </w:rPr>
        <w:t>ence</w:t>
      </w:r>
      <w:r w:rsidRPr="00427F21">
        <w:rPr>
          <w:rStyle w:val="StyleUnderline"/>
        </w:rPr>
        <w:t xml:space="preserve"> </w:t>
      </w:r>
      <w:r w:rsidRPr="007C0313">
        <w:rPr>
          <w:rStyle w:val="StyleUnderline"/>
          <w:highlight w:val="cyan"/>
        </w:rPr>
        <w:t>to</w:t>
      </w:r>
      <w:r w:rsidRPr="0060120B">
        <w:rPr>
          <w:rStyle w:val="StyleUnderline"/>
        </w:rPr>
        <w:t xml:space="preserve"> Trump</w:t>
      </w:r>
      <w:r w:rsidRPr="007640C1">
        <w:rPr>
          <w:sz w:val="16"/>
        </w:rPr>
        <w:t xml:space="preserve">. The far-right majority on the Supreme Court has repeatedly flouted bedrock legal principles (often with no explanation) in furtherance of </w:t>
      </w:r>
      <w:r w:rsidRPr="007C0313">
        <w:rPr>
          <w:rStyle w:val="Emphasis"/>
          <w:highlight w:val="cyan"/>
        </w:rPr>
        <w:t>Trump’s agenda</w:t>
      </w:r>
      <w:r w:rsidRPr="007640C1">
        <w:rPr>
          <w:sz w:val="16"/>
        </w:rPr>
        <w:t xml:space="preserve">. </w:t>
      </w:r>
      <w:r w:rsidRPr="006826F6">
        <w:rPr>
          <w:rStyle w:val="Emphasis"/>
        </w:rPr>
        <w:t>N</w:t>
      </w:r>
      <w:r w:rsidRPr="007640C1">
        <w:rPr>
          <w:sz w:val="16"/>
          <w:szCs w:val="10"/>
        </w:rPr>
        <w:t xml:space="preserve">either </w:t>
      </w:r>
      <w:r w:rsidRPr="006826F6">
        <w:rPr>
          <w:rStyle w:val="Emphasis"/>
        </w:rPr>
        <w:t>o</w:t>
      </w:r>
      <w:r w:rsidRPr="007640C1">
        <w:rPr>
          <w:sz w:val="16"/>
          <w:szCs w:val="10"/>
        </w:rPr>
        <w:t xml:space="preserve">f </w:t>
      </w:r>
      <w:r w:rsidRPr="006826F6">
        <w:rPr>
          <w:rStyle w:val="Emphasis"/>
        </w:rPr>
        <w:t>t</w:t>
      </w:r>
      <w:r w:rsidRPr="007640C1">
        <w:rPr>
          <w:sz w:val="16"/>
          <w:szCs w:val="10"/>
        </w:rPr>
        <w:t xml:space="preserve">hose branches will </w:t>
      </w:r>
      <w:r w:rsidRPr="0060120B">
        <w:rPr>
          <w:rStyle w:val="Emphasis"/>
        </w:rPr>
        <w:t>save us</w:t>
      </w:r>
      <w:r w:rsidRPr="007640C1">
        <w:rPr>
          <w:sz w:val="16"/>
        </w:rPr>
        <w:t>.</w:t>
      </w:r>
    </w:p>
    <w:p w14:paraId="4E3B4419" w14:textId="77777777" w:rsidR="007C0313" w:rsidRDefault="007C0313" w:rsidP="007C0313">
      <w:pPr>
        <w:pStyle w:val="Heading4"/>
      </w:pPr>
      <w:r>
        <w:t xml:space="preserve">That spurs </w:t>
      </w:r>
      <w:r>
        <w:rPr>
          <w:u w:val="single"/>
        </w:rPr>
        <w:t>far</w:t>
      </w:r>
      <w:r w:rsidRPr="00AE5D1F">
        <w:t>-</w:t>
      </w:r>
      <w:r>
        <w:rPr>
          <w:u w:val="single"/>
        </w:rPr>
        <w:t>right</w:t>
      </w:r>
      <w:r>
        <w:t xml:space="preserve"> </w:t>
      </w:r>
      <w:r w:rsidRPr="00E208FB">
        <w:rPr>
          <w:u w:val="single"/>
        </w:rPr>
        <w:t>terrorism</w:t>
      </w:r>
      <w:r w:rsidRPr="00AE5D1F">
        <w:t>.</w:t>
      </w:r>
    </w:p>
    <w:p w14:paraId="52B055D6" w14:textId="77777777" w:rsidR="007C0313" w:rsidRPr="00AE5D1F" w:rsidRDefault="007C0313" w:rsidP="007C0313">
      <w:r w:rsidRPr="00AE5D1F">
        <w:rPr>
          <w:rStyle w:val="Style13ptBold"/>
        </w:rPr>
        <w:t>Wijesooriya ’24</w:t>
      </w:r>
      <w:r>
        <w:t xml:space="preserve"> [Selina Wijesooriya (); Aug 16</w:t>
      </w:r>
      <w:proofErr w:type="gramStart"/>
      <w:r>
        <w:t xml:space="preserve"> 2024</w:t>
      </w:r>
      <w:proofErr w:type="gramEnd"/>
      <w:r>
        <w:t xml:space="preserve">. Security Distillery “Project 2025: The Security and Societal Consequences of Trump's Return to Power” https://thesecuritydistillery.org/all-articles/project-2025-the-security-and-societal-consequences-of-trumps-return-to-power // </w:t>
      </w:r>
      <w:proofErr w:type="spellStart"/>
      <w:r>
        <w:rPr>
          <w:i/>
        </w:rPr>
        <w:t>q.c.</w:t>
      </w:r>
      <w:proofErr w:type="spellEnd"/>
      <w:r>
        <w:t>]</w:t>
      </w:r>
    </w:p>
    <w:p w14:paraId="51D9DC04" w14:textId="77777777" w:rsidR="007C0313" w:rsidRPr="007640C1" w:rsidRDefault="007C0313" w:rsidP="007C0313">
      <w:pPr>
        <w:rPr>
          <w:sz w:val="16"/>
        </w:rPr>
      </w:pPr>
      <w:r w:rsidRPr="007640C1">
        <w:rPr>
          <w:sz w:val="16"/>
        </w:rPr>
        <w:t xml:space="preserve">Security Implications </w:t>
      </w:r>
      <w:r w:rsidRPr="003C3C6B">
        <w:rPr>
          <w:rStyle w:val="StyleUnderline"/>
        </w:rPr>
        <w:t xml:space="preserve">Domestically, </w:t>
      </w:r>
      <w:r w:rsidRPr="007C0313">
        <w:rPr>
          <w:rStyle w:val="Emphasis"/>
          <w:highlight w:val="cyan"/>
        </w:rPr>
        <w:t>P</w:t>
      </w:r>
      <w:r w:rsidRPr="003C3C6B">
        <w:rPr>
          <w:rStyle w:val="StyleUnderline"/>
        </w:rPr>
        <w:t>roject 20</w:t>
      </w:r>
      <w:r w:rsidRPr="007C0313">
        <w:rPr>
          <w:rStyle w:val="Emphasis"/>
          <w:highlight w:val="cyan"/>
        </w:rPr>
        <w:t>25</w:t>
      </w:r>
      <w:r w:rsidRPr="005810DE">
        <w:rPr>
          <w:rStyle w:val="StyleUnderline"/>
        </w:rPr>
        <w:t xml:space="preserve"> would</w:t>
      </w:r>
      <w:r w:rsidRPr="003C3C6B">
        <w:rPr>
          <w:rStyle w:val="StyleUnderline"/>
        </w:rPr>
        <w:t xml:space="preserve"> likely </w:t>
      </w:r>
      <w:r w:rsidRPr="007640C1">
        <w:rPr>
          <w:rStyle w:val="StyleUnderline"/>
        </w:rPr>
        <w:t xml:space="preserve">lead to </w:t>
      </w:r>
      <w:r w:rsidRPr="007C0313">
        <w:rPr>
          <w:rStyle w:val="Emphasis"/>
          <w:highlight w:val="cyan"/>
        </w:rPr>
        <w:t>increase</w:t>
      </w:r>
      <w:r w:rsidRPr="007640C1">
        <w:rPr>
          <w:rStyle w:val="Emphasis"/>
        </w:rPr>
        <w:t xml:space="preserve">d </w:t>
      </w:r>
      <w:proofErr w:type="spellStart"/>
      <w:r w:rsidRPr="007C0313">
        <w:rPr>
          <w:rStyle w:val="Emphasis"/>
          <w:highlight w:val="cyan"/>
        </w:rPr>
        <w:t>militarisation</w:t>
      </w:r>
      <w:proofErr w:type="spellEnd"/>
      <w:r w:rsidRPr="007640C1">
        <w:rPr>
          <w:rStyle w:val="StyleUnderline"/>
        </w:rPr>
        <w:t xml:space="preserve"> of law enforcement</w:t>
      </w:r>
      <w:r w:rsidRPr="007640C1">
        <w:rPr>
          <w:sz w:val="16"/>
        </w:rPr>
        <w:t xml:space="preserve"> and a focus on quelling domestic unrest. Enhanced border security and internal surveillance could </w:t>
      </w:r>
      <w:r w:rsidRPr="007640C1">
        <w:rPr>
          <w:rStyle w:val="StyleUnderline"/>
        </w:rPr>
        <w:t xml:space="preserve">create a more </w:t>
      </w:r>
      <w:proofErr w:type="spellStart"/>
      <w:r w:rsidRPr="007640C1">
        <w:rPr>
          <w:rStyle w:val="StyleUnderline"/>
        </w:rPr>
        <w:t>securitised</w:t>
      </w:r>
      <w:proofErr w:type="spellEnd"/>
      <w:r w:rsidRPr="007640C1">
        <w:rPr>
          <w:rStyle w:val="StyleUnderline"/>
        </w:rPr>
        <w:t xml:space="preserve"> state</w:t>
      </w:r>
      <w:r w:rsidRPr="007640C1">
        <w:rPr>
          <w:sz w:val="16"/>
        </w:rPr>
        <w:t xml:space="preserve">, with potential implications for civil liberties and public trust in government institutions. </w:t>
      </w:r>
      <w:r w:rsidRPr="007640C1">
        <w:rPr>
          <w:rStyle w:val="StyleUnderline"/>
        </w:rPr>
        <w:t xml:space="preserve">The emphasis on law and order might reduce certain types of crime but could also </w:t>
      </w:r>
      <w:r w:rsidRPr="007C0313">
        <w:rPr>
          <w:rStyle w:val="Emphasis"/>
          <w:highlight w:val="cyan"/>
        </w:rPr>
        <w:t>exacerbate tensions</w:t>
      </w:r>
      <w:r w:rsidRPr="00972EE6">
        <w:rPr>
          <w:rStyle w:val="StyleUnderline"/>
        </w:rPr>
        <w:t xml:space="preserve"> </w:t>
      </w:r>
      <w:r w:rsidRPr="003C3C6B">
        <w:rPr>
          <w:rStyle w:val="StyleUnderline"/>
        </w:rPr>
        <w:t xml:space="preserve">between the state and </w:t>
      </w:r>
      <w:proofErr w:type="spellStart"/>
      <w:r w:rsidRPr="003C3C6B">
        <w:rPr>
          <w:rStyle w:val="StyleUnderline"/>
        </w:rPr>
        <w:t>marginalised</w:t>
      </w:r>
      <w:proofErr w:type="spellEnd"/>
      <w:r w:rsidRPr="003C3C6B">
        <w:rPr>
          <w:rStyle w:val="StyleUnderline"/>
        </w:rPr>
        <w:t xml:space="preserve"> communities</w:t>
      </w:r>
      <w:r w:rsidRPr="007640C1">
        <w:rPr>
          <w:sz w:val="16"/>
        </w:rPr>
        <w:t xml:space="preserve"> [16]. In terms of counterterrorism, the plan includes measures to address both international and domestic threats. However, </w:t>
      </w:r>
      <w:r w:rsidRPr="003C3C6B">
        <w:rPr>
          <w:rStyle w:val="StyleUnderline"/>
        </w:rPr>
        <w:t xml:space="preserve">the </w:t>
      </w:r>
      <w:proofErr w:type="spellStart"/>
      <w:r w:rsidRPr="003C3C6B">
        <w:rPr>
          <w:rStyle w:val="StyleUnderline"/>
        </w:rPr>
        <w:t>politicisation</w:t>
      </w:r>
      <w:proofErr w:type="spellEnd"/>
      <w:r w:rsidRPr="003C3C6B">
        <w:rPr>
          <w:rStyle w:val="StyleUnderline"/>
        </w:rPr>
        <w:t xml:space="preserve"> of intelligence and law enforcement agencies might </w:t>
      </w:r>
      <w:r w:rsidRPr="007C0313">
        <w:rPr>
          <w:rStyle w:val="Emphasis"/>
          <w:highlight w:val="cyan"/>
        </w:rPr>
        <w:t>undermine</w:t>
      </w:r>
      <w:r w:rsidRPr="007C0313">
        <w:rPr>
          <w:rStyle w:val="StyleUnderline"/>
          <w:highlight w:val="cyan"/>
        </w:rPr>
        <w:t xml:space="preserve"> efforts to </w:t>
      </w:r>
      <w:r w:rsidRPr="007C0313">
        <w:rPr>
          <w:rStyle w:val="Emphasis"/>
          <w:highlight w:val="cyan"/>
        </w:rPr>
        <w:t>combat</w:t>
      </w:r>
      <w:r w:rsidRPr="007C0313">
        <w:rPr>
          <w:rStyle w:val="StyleUnderline"/>
          <w:highlight w:val="cyan"/>
        </w:rPr>
        <w:t xml:space="preserve"> far-right </w:t>
      </w:r>
      <w:r w:rsidRPr="007C0313">
        <w:rPr>
          <w:rStyle w:val="Emphasis"/>
          <w:highlight w:val="cyan"/>
        </w:rPr>
        <w:t>extremism</w:t>
      </w:r>
      <w:r w:rsidRPr="003C3C6B">
        <w:rPr>
          <w:rStyle w:val="StyleUnderline"/>
        </w:rPr>
        <w:t xml:space="preserve">, which has been a </w:t>
      </w:r>
      <w:r w:rsidRPr="005810DE">
        <w:rPr>
          <w:rStyle w:val="StyleUnderline"/>
        </w:rPr>
        <w:t xml:space="preserve">growing concern due to its increasing </w:t>
      </w:r>
      <w:r w:rsidRPr="005810DE">
        <w:rPr>
          <w:rStyle w:val="Emphasis"/>
        </w:rPr>
        <w:t>prevalence</w:t>
      </w:r>
      <w:r w:rsidRPr="005810DE">
        <w:rPr>
          <w:rStyle w:val="StyleUnderline"/>
        </w:rPr>
        <w:t xml:space="preserve"> and the </w:t>
      </w:r>
      <w:r w:rsidRPr="005810DE">
        <w:rPr>
          <w:rStyle w:val="Emphasis"/>
        </w:rPr>
        <w:t>frequency</w:t>
      </w:r>
      <w:r w:rsidRPr="005810DE">
        <w:rPr>
          <w:rStyle w:val="StyleUnderline"/>
        </w:rPr>
        <w:t xml:space="preserve"> of violent incidents in recent years. </w:t>
      </w:r>
      <w:r w:rsidRPr="005810DE">
        <w:rPr>
          <w:rStyle w:val="Emphasis"/>
        </w:rPr>
        <w:t>Far-right extremist</w:t>
      </w:r>
      <w:r w:rsidRPr="005810DE">
        <w:rPr>
          <w:rStyle w:val="StyleUnderline"/>
        </w:rPr>
        <w:t xml:space="preserve"> groups have bee</w:t>
      </w:r>
      <w:r w:rsidRPr="003C3C6B">
        <w:rPr>
          <w:rStyle w:val="StyleUnderline"/>
        </w:rPr>
        <w:t xml:space="preserve">n </w:t>
      </w:r>
      <w:r w:rsidRPr="007C0313">
        <w:rPr>
          <w:rStyle w:val="StyleUnderline"/>
          <w:highlight w:val="cyan"/>
        </w:rPr>
        <w:t>responsible for</w:t>
      </w:r>
      <w:r w:rsidRPr="007640C1">
        <w:rPr>
          <w:rStyle w:val="StyleUnderline"/>
        </w:rPr>
        <w:t xml:space="preserve"> </w:t>
      </w:r>
      <w:proofErr w:type="gramStart"/>
      <w:r w:rsidRPr="003C3C6B">
        <w:rPr>
          <w:rStyle w:val="StyleUnderline"/>
        </w:rPr>
        <w:t xml:space="preserve">the </w:t>
      </w:r>
      <w:r w:rsidRPr="007C0313">
        <w:rPr>
          <w:rStyle w:val="StyleUnderline"/>
          <w:highlight w:val="cyan"/>
        </w:rPr>
        <w:t>majority of</w:t>
      </w:r>
      <w:proofErr w:type="gramEnd"/>
      <w:r w:rsidRPr="007C0313">
        <w:rPr>
          <w:rStyle w:val="StyleUnderline"/>
          <w:highlight w:val="cyan"/>
        </w:rPr>
        <w:t xml:space="preserve"> </w:t>
      </w:r>
      <w:r w:rsidRPr="007C0313">
        <w:rPr>
          <w:rStyle w:val="Emphasis"/>
          <w:highlight w:val="cyan"/>
        </w:rPr>
        <w:t>domestic terrorist</w:t>
      </w:r>
      <w:r w:rsidRPr="007C0313">
        <w:rPr>
          <w:rStyle w:val="StyleUnderline"/>
          <w:highlight w:val="cyan"/>
        </w:rPr>
        <w:t xml:space="preserve"> attacks</w:t>
      </w:r>
      <w:r w:rsidRPr="00BA3D08">
        <w:rPr>
          <w:rStyle w:val="StyleUnderline"/>
        </w:rPr>
        <w:t xml:space="preserve"> </w:t>
      </w:r>
      <w:r w:rsidRPr="003C3C6B">
        <w:rPr>
          <w:rStyle w:val="StyleUnderline"/>
        </w:rPr>
        <w:t xml:space="preserve">in the United States, as documented by numerous reports from law enforcement and research </w:t>
      </w:r>
      <w:proofErr w:type="spellStart"/>
      <w:r w:rsidRPr="003C3C6B">
        <w:rPr>
          <w:rStyle w:val="StyleUnderline"/>
        </w:rPr>
        <w:t>organisations</w:t>
      </w:r>
      <w:proofErr w:type="spellEnd"/>
      <w:r w:rsidRPr="003C3C6B">
        <w:rPr>
          <w:rStyle w:val="StyleUnderline"/>
        </w:rPr>
        <w:t xml:space="preserve">. By </w:t>
      </w:r>
      <w:proofErr w:type="spellStart"/>
      <w:r w:rsidRPr="007A59D2">
        <w:rPr>
          <w:rStyle w:val="Emphasis"/>
        </w:rPr>
        <w:t>prioritising</w:t>
      </w:r>
      <w:proofErr w:type="spellEnd"/>
      <w:r w:rsidRPr="003C3C6B">
        <w:rPr>
          <w:rStyle w:val="StyleUnderline"/>
        </w:rPr>
        <w:t xml:space="preserve"> certain threats over </w:t>
      </w:r>
      <w:r w:rsidRPr="007A59D2">
        <w:rPr>
          <w:rStyle w:val="Emphasis"/>
        </w:rPr>
        <w:t>others</w:t>
      </w:r>
      <w:r w:rsidRPr="003C3C6B">
        <w:rPr>
          <w:rStyle w:val="StyleUnderline"/>
        </w:rPr>
        <w:t xml:space="preserve">, </w:t>
      </w:r>
      <w:r w:rsidRPr="007C0313">
        <w:rPr>
          <w:rStyle w:val="StyleUnderline"/>
          <w:highlight w:val="cyan"/>
        </w:rPr>
        <w:t>the admin</w:t>
      </w:r>
      <w:r w:rsidRPr="003C3C6B">
        <w:rPr>
          <w:rStyle w:val="StyleUnderline"/>
        </w:rPr>
        <w:t xml:space="preserve">istration risks </w:t>
      </w:r>
      <w:r w:rsidRPr="007C0313">
        <w:rPr>
          <w:rStyle w:val="Emphasis"/>
          <w:highlight w:val="cyan"/>
        </w:rPr>
        <w:t>overlook</w:t>
      </w:r>
      <w:r w:rsidRPr="005810DE">
        <w:rPr>
          <w:rStyle w:val="Emphasis"/>
        </w:rPr>
        <w:t>ing</w:t>
      </w:r>
      <w:r w:rsidRPr="005810DE">
        <w:rPr>
          <w:rStyle w:val="StyleUnderline"/>
        </w:rPr>
        <w:t xml:space="preserve"> </w:t>
      </w:r>
      <w:r w:rsidRPr="007C0313">
        <w:rPr>
          <w:rStyle w:val="StyleUnderline"/>
          <w:highlight w:val="cyan"/>
        </w:rPr>
        <w:t>significant</w:t>
      </w:r>
      <w:r w:rsidRPr="00BA3D08">
        <w:rPr>
          <w:rStyle w:val="StyleUnderline"/>
        </w:rPr>
        <w:t xml:space="preserve"> </w:t>
      </w:r>
      <w:r w:rsidRPr="003C3C6B">
        <w:rPr>
          <w:rStyle w:val="StyleUnderline"/>
        </w:rPr>
        <w:t xml:space="preserve">security </w:t>
      </w:r>
      <w:r w:rsidRPr="007C0313">
        <w:rPr>
          <w:rStyle w:val="StyleUnderline"/>
          <w:highlight w:val="cyan"/>
        </w:rPr>
        <w:t>challenges</w:t>
      </w:r>
      <w:r w:rsidRPr="003C3C6B">
        <w:rPr>
          <w:rStyle w:val="StyleUnderline"/>
        </w:rPr>
        <w:t xml:space="preserve">, potentially </w:t>
      </w:r>
      <w:r w:rsidRPr="007C0313">
        <w:rPr>
          <w:rStyle w:val="StyleUnderline"/>
          <w:highlight w:val="cyan"/>
        </w:rPr>
        <w:t xml:space="preserve">leading to an </w:t>
      </w:r>
      <w:r w:rsidRPr="007C0313">
        <w:rPr>
          <w:rStyle w:val="Emphasis"/>
          <w:highlight w:val="cyan"/>
        </w:rPr>
        <w:t>increase in domestic terrorist activities</w:t>
      </w:r>
      <w:r w:rsidRPr="007640C1">
        <w:rPr>
          <w:sz w:val="16"/>
        </w:rPr>
        <w:t xml:space="preserve"> [17].</w:t>
      </w:r>
    </w:p>
    <w:p w14:paraId="2DDA6729" w14:textId="77777777" w:rsidR="007C0313" w:rsidRDefault="007C0313" w:rsidP="007C0313">
      <w:pPr>
        <w:pStyle w:val="Heading4"/>
      </w:pPr>
      <w:r>
        <w:t xml:space="preserve">Accelerationist ideologies go </w:t>
      </w:r>
      <w:r w:rsidRPr="00975302">
        <w:rPr>
          <w:u w:val="single"/>
        </w:rPr>
        <w:t>nuclear</w:t>
      </w:r>
      <w:r>
        <w:t>.</w:t>
      </w:r>
    </w:p>
    <w:p w14:paraId="2EB46457" w14:textId="77777777" w:rsidR="007C0313" w:rsidRPr="007640C1" w:rsidRDefault="007C0313" w:rsidP="007C0313">
      <w:r w:rsidRPr="007640C1">
        <w:rPr>
          <w:rStyle w:val="Style13ptBold"/>
        </w:rPr>
        <w:t>Earnhardt, et al., ’21</w:t>
      </w:r>
      <w:r>
        <w:t xml:space="preserve"> [Rebecca L. Earnhardt (Research Associate with the Nuclear Security program at the Stimson Center); Brendan Hyatt (nuclear security intern at the Stimson Center); &amp; Nickolas Roth (senior director of Nuclear Materials Security at the Nuclear Threat Initiative; former director of the Stimson Center’s Nuclear Security Program and a senior research associate at the Project on Managing the Atom at the Harvard Kennedy School’s Belfer Center for Science and International Affairs); Jan 14 2021. Bulletin of the Atomic Scientists “A threat to </w:t>
      </w:r>
      <w:proofErr w:type="gramStart"/>
      <w:r>
        <w:t>confront:</w:t>
      </w:r>
      <w:proofErr w:type="gramEnd"/>
      <w:r>
        <w:t xml:space="preserve"> far-right extremists and nuclear terrorism” https://thebulletin.org/2021/01/a-threat-to-confront-far-right-extremists-and-nuclear-terrorism/ // </w:t>
      </w:r>
      <w:proofErr w:type="spellStart"/>
      <w:r>
        <w:rPr>
          <w:i/>
        </w:rPr>
        <w:t>q.c.</w:t>
      </w:r>
      <w:proofErr w:type="spellEnd"/>
      <w:r>
        <w:t>]</w:t>
      </w:r>
    </w:p>
    <w:p w14:paraId="597A2C47" w14:textId="77777777" w:rsidR="007C0313" w:rsidRPr="004F7A86" w:rsidRDefault="007C0313" w:rsidP="007C0313">
      <w:pPr>
        <w:rPr>
          <w:sz w:val="16"/>
        </w:rPr>
      </w:pPr>
      <w:r w:rsidRPr="007640C1">
        <w:rPr>
          <w:sz w:val="16"/>
        </w:rPr>
        <w:t xml:space="preserve">Last March, neo-Nazi Timothy Wilson was killed during a shootout as he was planning to bomb a hospital treating COVID-19 patients. Like other neo-Nazis, Wilson viewed the pandemic and increased unrest among the American public as an opportunity to popularize Nazi ideas, spark further chaos, and accelerate societal collapse.[1] This past week, Ashli Babbitt was shot and killed while </w:t>
      </w:r>
      <w:r w:rsidRPr="007C27CE">
        <w:rPr>
          <w:rStyle w:val="StyleUnderline"/>
        </w:rPr>
        <w:t>storming the US Capitol as part of a right-wing uprising</w:t>
      </w:r>
      <w:r w:rsidRPr="007640C1">
        <w:rPr>
          <w:sz w:val="16"/>
        </w:rPr>
        <w:t xml:space="preserve">; several years earlier, she was an employee of the Calvert Cliffs nuclear plant, exhibiting violent behavior during this period. [2] </w:t>
      </w:r>
      <w:r w:rsidRPr="007C0313">
        <w:rPr>
          <w:rStyle w:val="StyleUnderline"/>
          <w:highlight w:val="cyan"/>
        </w:rPr>
        <w:t xml:space="preserve">Acts of violence by </w:t>
      </w:r>
      <w:r w:rsidRPr="007C0313">
        <w:rPr>
          <w:rStyle w:val="Emphasis"/>
          <w:highlight w:val="cyan"/>
        </w:rPr>
        <w:t>far-right extremists</w:t>
      </w:r>
      <w:r w:rsidRPr="007C27CE">
        <w:rPr>
          <w:rStyle w:val="StyleUnderline"/>
        </w:rPr>
        <w:t xml:space="preserve"> are </w:t>
      </w:r>
      <w:r w:rsidRPr="007C0313">
        <w:rPr>
          <w:rStyle w:val="StyleUnderline"/>
          <w:highlight w:val="cyan"/>
        </w:rPr>
        <w:t>on the rise</w:t>
      </w:r>
      <w:r w:rsidRPr="007C27CE">
        <w:rPr>
          <w:rStyle w:val="StyleUnderline"/>
        </w:rPr>
        <w:t xml:space="preserve"> in the United States. Until now, </w:t>
      </w:r>
      <w:r w:rsidRPr="005810DE">
        <w:rPr>
          <w:rStyle w:val="StyleUnderline"/>
        </w:rPr>
        <w:t xml:space="preserve">most of these incidents have lacked sophistication, but a critical question for national security experts is whether US far-right extremist groups that espouse violence can carry out something </w:t>
      </w:r>
      <w:r w:rsidRPr="005810DE">
        <w:rPr>
          <w:rStyle w:val="Emphasis"/>
        </w:rPr>
        <w:t>catastrophic</w:t>
      </w:r>
      <w:r w:rsidRPr="005810DE">
        <w:rPr>
          <w:rStyle w:val="StyleUnderline"/>
        </w:rPr>
        <w:t>.</w:t>
      </w:r>
      <w:r w:rsidRPr="005810DE">
        <w:rPr>
          <w:sz w:val="16"/>
        </w:rPr>
        <w:t xml:space="preserve"> Every president serving</w:t>
      </w:r>
      <w:r w:rsidRPr="007640C1">
        <w:rPr>
          <w:sz w:val="16"/>
        </w:rPr>
        <w:t xml:space="preserve"> in the last two decades has said that </w:t>
      </w:r>
      <w:r w:rsidRPr="007C0313">
        <w:rPr>
          <w:rStyle w:val="Emphasis"/>
          <w:highlight w:val="cyan"/>
        </w:rPr>
        <w:t>nuclear terrorism</w:t>
      </w:r>
      <w:r w:rsidRPr="007C27CE">
        <w:rPr>
          <w:rStyle w:val="StyleUnderline"/>
        </w:rPr>
        <w:t xml:space="preserve"> is </w:t>
      </w:r>
      <w:r w:rsidRPr="007C0313">
        <w:rPr>
          <w:rStyle w:val="StyleUnderline"/>
          <w:highlight w:val="cyan"/>
        </w:rPr>
        <w:t xml:space="preserve">a </w:t>
      </w:r>
      <w:r w:rsidRPr="007C0313">
        <w:rPr>
          <w:rStyle w:val="Emphasis"/>
          <w:highlight w:val="cyan"/>
        </w:rPr>
        <w:t>significant</w:t>
      </w:r>
      <w:r w:rsidRPr="00975302">
        <w:rPr>
          <w:rStyle w:val="StyleUnderline"/>
        </w:rPr>
        <w:t xml:space="preserve"> </w:t>
      </w:r>
      <w:r w:rsidRPr="007C27CE">
        <w:rPr>
          <w:rStyle w:val="StyleUnderline"/>
        </w:rPr>
        <w:t xml:space="preserve">national security </w:t>
      </w:r>
      <w:r w:rsidRPr="007C0313">
        <w:rPr>
          <w:rStyle w:val="Emphasis"/>
          <w:highlight w:val="cyan"/>
        </w:rPr>
        <w:t>threat</w:t>
      </w:r>
      <w:r w:rsidRPr="007C27CE">
        <w:rPr>
          <w:rStyle w:val="StyleUnderline"/>
        </w:rPr>
        <w:t xml:space="preserve">. Analysis of this threat </w:t>
      </w:r>
      <w:r w:rsidRPr="007640C1">
        <w:rPr>
          <w:sz w:val="16"/>
        </w:rPr>
        <w:t xml:space="preserve">has been, for good reason, </w:t>
      </w:r>
      <w:r w:rsidRPr="007C27CE">
        <w:rPr>
          <w:rStyle w:val="StyleUnderline"/>
        </w:rPr>
        <w:t>mostly focused on foreign extremist groups</w:t>
      </w:r>
      <w:r w:rsidRPr="007640C1">
        <w:rPr>
          <w:sz w:val="16"/>
        </w:rPr>
        <w:t xml:space="preserve">, but recent events </w:t>
      </w:r>
      <w:r w:rsidRPr="007C27CE">
        <w:rPr>
          <w:rStyle w:val="StyleUnderline"/>
        </w:rPr>
        <w:t xml:space="preserve">raise questions of whether there should be greater focus in the United States on far-right, domestic extremist threats. These </w:t>
      </w:r>
      <w:r w:rsidRPr="007C0313">
        <w:rPr>
          <w:rStyle w:val="StyleUnderline"/>
          <w:highlight w:val="cyan"/>
        </w:rPr>
        <w:t>extremists</w:t>
      </w:r>
      <w:r w:rsidRPr="007C27CE">
        <w:rPr>
          <w:rStyle w:val="StyleUnderline"/>
        </w:rPr>
        <w:t xml:space="preserve"> represent </w:t>
      </w:r>
      <w:r w:rsidRPr="007C0313">
        <w:rPr>
          <w:rStyle w:val="StyleUnderline"/>
          <w:highlight w:val="cyan"/>
        </w:rPr>
        <w:t>a unique danger because of</w:t>
      </w:r>
      <w:r w:rsidRPr="005810DE">
        <w:rPr>
          <w:rStyle w:val="StyleUnderline"/>
        </w:rPr>
        <w:t xml:space="preserve"> their </w:t>
      </w:r>
      <w:r w:rsidRPr="007C0313">
        <w:rPr>
          <w:rStyle w:val="Emphasis"/>
          <w:highlight w:val="cyan"/>
        </w:rPr>
        <w:t>prevalence</w:t>
      </w:r>
      <w:r w:rsidRPr="007C0313">
        <w:rPr>
          <w:rStyle w:val="StyleUnderline"/>
          <w:highlight w:val="cyan"/>
        </w:rPr>
        <w:t xml:space="preserve"> in </w:t>
      </w:r>
      <w:r w:rsidRPr="007C0313">
        <w:rPr>
          <w:rStyle w:val="Emphasis"/>
          <w:highlight w:val="cyan"/>
        </w:rPr>
        <w:t>federal institutions</w:t>
      </w:r>
      <w:r w:rsidRPr="007C27CE">
        <w:rPr>
          <w:rStyle w:val="StyleUnderline"/>
        </w:rPr>
        <w:t xml:space="preserve"> such as the military </w:t>
      </w:r>
      <w:r w:rsidRPr="007C0313">
        <w:rPr>
          <w:rStyle w:val="StyleUnderline"/>
          <w:highlight w:val="cyan"/>
        </w:rPr>
        <w:t>and</w:t>
      </w:r>
      <w:r w:rsidRPr="007C27CE">
        <w:rPr>
          <w:rStyle w:val="StyleUnderline"/>
        </w:rPr>
        <w:t xml:space="preserve"> the </w:t>
      </w:r>
      <w:r w:rsidRPr="007C0313">
        <w:rPr>
          <w:rStyle w:val="StyleUnderline"/>
          <w:highlight w:val="cyan"/>
        </w:rPr>
        <w:t>potential</w:t>
      </w:r>
      <w:r w:rsidRPr="007C27CE">
        <w:rPr>
          <w:rStyle w:val="StyleUnderline"/>
        </w:rPr>
        <w:t xml:space="preserve"> that </w:t>
      </w:r>
      <w:r w:rsidRPr="007C0313">
        <w:rPr>
          <w:rStyle w:val="StyleUnderline"/>
          <w:highlight w:val="cyan"/>
        </w:rPr>
        <w:t xml:space="preserve">they might </w:t>
      </w:r>
      <w:r w:rsidRPr="007C0313">
        <w:rPr>
          <w:rStyle w:val="Emphasis"/>
          <w:highlight w:val="cyan"/>
        </w:rPr>
        <w:t>infiltrate nuclear facilities</w:t>
      </w:r>
      <w:r w:rsidRPr="007C27CE">
        <w:rPr>
          <w:rStyle w:val="StyleUnderline"/>
        </w:rPr>
        <w:t xml:space="preserve">, where they could </w:t>
      </w:r>
      <w:r w:rsidRPr="005810DE">
        <w:rPr>
          <w:rStyle w:val="StyleUnderline"/>
        </w:rPr>
        <w:t>access sensitive information and nuclear materials</w:t>
      </w:r>
      <w:r w:rsidRPr="007C27CE">
        <w:rPr>
          <w:rStyle w:val="StyleUnderline"/>
        </w:rPr>
        <w:t>.</w:t>
      </w:r>
      <w:r>
        <w:rPr>
          <w:rStyle w:val="StyleUnderline"/>
        </w:rPr>
        <w:t xml:space="preserve"> </w:t>
      </w:r>
      <w:r w:rsidRPr="007C27CE">
        <w:rPr>
          <w:rStyle w:val="StyleUnderline"/>
        </w:rPr>
        <w:t xml:space="preserve">The far-right extremist nuclear terrorism </w:t>
      </w:r>
      <w:r w:rsidRPr="007C0313">
        <w:rPr>
          <w:rStyle w:val="Emphasis"/>
          <w:highlight w:val="cyan"/>
        </w:rPr>
        <w:t>threat</w:t>
      </w:r>
      <w:r w:rsidRPr="007640C1">
        <w:rPr>
          <w:sz w:val="16"/>
        </w:rPr>
        <w:t xml:space="preserve">, which has some history, </w:t>
      </w:r>
      <w:r w:rsidRPr="007C27CE">
        <w:rPr>
          <w:rStyle w:val="StyleUnderline"/>
        </w:rPr>
        <w:t xml:space="preserve">is </w:t>
      </w:r>
      <w:r w:rsidRPr="007C0313">
        <w:rPr>
          <w:rStyle w:val="Emphasis"/>
          <w:highlight w:val="cyan"/>
        </w:rPr>
        <w:t>amplified</w:t>
      </w:r>
      <w:r w:rsidRPr="005810DE">
        <w:rPr>
          <w:rStyle w:val="StyleUnderline"/>
        </w:rPr>
        <w:t xml:space="preserve"> today </w:t>
      </w:r>
      <w:r w:rsidRPr="007C0313">
        <w:rPr>
          <w:rStyle w:val="StyleUnderline"/>
          <w:highlight w:val="cyan"/>
        </w:rPr>
        <w:t xml:space="preserve">by an ideology focused on </w:t>
      </w:r>
      <w:r w:rsidRPr="007C0313">
        <w:rPr>
          <w:rStyle w:val="Emphasis"/>
          <w:highlight w:val="cyan"/>
        </w:rPr>
        <w:t>accelerating</w:t>
      </w:r>
      <w:r w:rsidRPr="005810DE">
        <w:rPr>
          <w:rStyle w:val="StyleUnderline"/>
        </w:rPr>
        <w:t xml:space="preserve"> the </w:t>
      </w:r>
      <w:r w:rsidRPr="007C0313">
        <w:rPr>
          <w:rStyle w:val="Emphasis"/>
          <w:highlight w:val="cyan"/>
        </w:rPr>
        <w:t>collapse</w:t>
      </w:r>
      <w:r w:rsidRPr="005810DE">
        <w:rPr>
          <w:rStyle w:val="StyleUnderline"/>
        </w:rPr>
        <w:t xml:space="preserve"> of society</w:t>
      </w:r>
      <w:r w:rsidRPr="007640C1">
        <w:rPr>
          <w:rStyle w:val="StyleUnderline"/>
        </w:rPr>
        <w:t xml:space="preserve"> </w:t>
      </w:r>
      <w:r w:rsidRPr="00DA3A57">
        <w:rPr>
          <w:rStyle w:val="StyleUnderline"/>
        </w:rPr>
        <w:t xml:space="preserve">and a </w:t>
      </w:r>
      <w:r w:rsidRPr="00DA3A57">
        <w:rPr>
          <w:rStyle w:val="Emphasis"/>
        </w:rPr>
        <w:t>documented interest</w:t>
      </w:r>
      <w:r w:rsidRPr="00DA3A57">
        <w:rPr>
          <w:rStyle w:val="StyleUnderline"/>
        </w:rPr>
        <w:t xml:space="preserve"> in pursuing </w:t>
      </w:r>
      <w:r w:rsidRPr="00DA3A57">
        <w:rPr>
          <w:rStyle w:val="Emphasis"/>
        </w:rPr>
        <w:t>nuclear terrorism</w:t>
      </w:r>
      <w:r w:rsidRPr="007C27CE">
        <w:rPr>
          <w:rStyle w:val="StyleUnderline"/>
        </w:rPr>
        <w:t>.</w:t>
      </w:r>
      <w:r w:rsidRPr="007640C1">
        <w:rPr>
          <w:sz w:val="16"/>
        </w:rPr>
        <w:t xml:space="preserve"> Officials need to act decisively to better understand and mitigate this threat. Far-right narratives of nuclear terror. The intersection between violent far-right extremist ideology and catastrophic terrorism goes back decades. In The Turner Diaries, a 1978 novel labeled the “bible of the racist right,” the protagonists use acts of nuclear terror in service of the creation of a “white world.” Protagonists bomb nuclear installations, seize nuclear weapons, target missiles at New York City and Tel Aviv, and ultimately destroy the Pentagon in a suicidal nuclear attack.[3] The International Centre for Counterterrorism ties the Diaries to “at least 200 murders and at least 40 terrorist attacks/hate crimes” in the last 40 years.[4] This includes Timothy McVeigh’s 1995 bombing of the Alfred P. Murrah Federal Building in Oklahoma City, resulting in the deaths of 168 people.[5] McVeigh, however, is not the only far-right terrorist to be inspired by the Diaries. In 2011, violent far-right extremist Anders Breivik’s terror attacks killed 77 people in Norway. Dozens of pages in his 1,500-page “manifesto” discuss the execution of different acts of nuclear terrorism.[6] </w:t>
      </w:r>
      <w:r w:rsidRPr="007C27CE">
        <w:rPr>
          <w:rStyle w:val="StyleUnderline"/>
        </w:rPr>
        <w:t>An increasingly active generation of violent far-right extremist groups and actors have adopted an especially dangerous ideology that is compatible with an act of nuclear terror: accelerationism</w:t>
      </w:r>
      <w:r w:rsidRPr="007640C1">
        <w:rPr>
          <w:sz w:val="16"/>
        </w:rPr>
        <w:t xml:space="preserve">.[7] Violent far-right extremists who adopt accelerationism view societal collapse as inevitable and seek to hasten that collapse in service of “total revolution”—the complete destruction of the existing system of governance.[8] </w:t>
      </w:r>
      <w:r w:rsidRPr="007C27CE">
        <w:rPr>
          <w:rStyle w:val="StyleUnderline"/>
        </w:rPr>
        <w:t xml:space="preserve">Violent far-right extremists who adopt </w:t>
      </w:r>
      <w:r w:rsidRPr="00DA3A57">
        <w:rPr>
          <w:rStyle w:val="StyleUnderline"/>
        </w:rPr>
        <w:t>accelerationism hope to set off a series of violent chain events, with violence begetting more violence, destabilizing society</w:t>
      </w:r>
      <w:r w:rsidRPr="007640C1">
        <w:rPr>
          <w:sz w:val="16"/>
        </w:rPr>
        <w:t xml:space="preserve">.[9] </w:t>
      </w:r>
      <w:r w:rsidRPr="00DA3A57">
        <w:rPr>
          <w:rStyle w:val="StyleUnderline"/>
        </w:rPr>
        <w:t>Indiscriminate, highly destructive acts of terror—like a nuclear attack—are therefore perfect tools to sow chaos and accelerate this societal collapse.</w:t>
      </w:r>
      <w:r w:rsidRPr="007640C1">
        <w:rPr>
          <w:sz w:val="16"/>
        </w:rPr>
        <w:t xml:space="preserve"> In Siege, one of the defining theoretical works of violent far-right accelerationism, author and accelerationist leader James Mason writes that, “[White supremacists] will be the single survivor in a war against the System, a TOTAL WAR against the System.”[10] </w:t>
      </w:r>
      <w:r w:rsidRPr="00DA3A57">
        <w:rPr>
          <w:rStyle w:val="StyleUnderline"/>
        </w:rPr>
        <w:t>In a recent act of violent far-right extremist terrorism, Brenton Tarrant</w:t>
      </w:r>
      <w:r w:rsidRPr="007640C1">
        <w:rPr>
          <w:sz w:val="16"/>
        </w:rPr>
        <w:t xml:space="preserve">, the Australian perpetrator of the 2019 terrorist attack on Christchurch </w:t>
      </w:r>
      <w:proofErr w:type="spellStart"/>
      <w:r w:rsidRPr="007640C1">
        <w:rPr>
          <w:sz w:val="16"/>
        </w:rPr>
        <w:t>masjidain</w:t>
      </w:r>
      <w:proofErr w:type="spellEnd"/>
      <w:r w:rsidRPr="007640C1">
        <w:rPr>
          <w:sz w:val="16"/>
        </w:rPr>
        <w:t xml:space="preserve"> in New Zealand, </w:t>
      </w:r>
      <w:r w:rsidRPr="00DA3A57">
        <w:rPr>
          <w:rStyle w:val="StyleUnderline"/>
        </w:rPr>
        <w:t>wrote about accelerationism in his manifesto</w:t>
      </w:r>
      <w:r w:rsidRPr="007640C1">
        <w:rPr>
          <w:sz w:val="16"/>
        </w:rPr>
        <w:t xml:space="preserve">.[11] Groups with nuclear interests. </w:t>
      </w:r>
      <w:r w:rsidRPr="00DA3A57">
        <w:rPr>
          <w:rStyle w:val="StyleUnderline"/>
        </w:rPr>
        <w:t xml:space="preserve">Inspired by the ideas of accelerationism, the modern breed of </w:t>
      </w:r>
      <w:r w:rsidRPr="00DA3A57">
        <w:rPr>
          <w:rStyle w:val="Emphasis"/>
        </w:rPr>
        <w:t xml:space="preserve">violent </w:t>
      </w:r>
      <w:r w:rsidRPr="007C0313">
        <w:rPr>
          <w:rStyle w:val="Emphasis"/>
          <w:highlight w:val="cyan"/>
        </w:rPr>
        <w:t>far-right extremism</w:t>
      </w:r>
      <w:r w:rsidRPr="007C0313">
        <w:rPr>
          <w:rStyle w:val="StyleUnderline"/>
          <w:highlight w:val="cyan"/>
        </w:rPr>
        <w:t xml:space="preserve"> is becoming </w:t>
      </w:r>
      <w:r w:rsidRPr="007C0313">
        <w:rPr>
          <w:rStyle w:val="Emphasis"/>
          <w:highlight w:val="cyan"/>
        </w:rPr>
        <w:t>more destructive</w:t>
      </w:r>
      <w:r w:rsidRPr="00DA3A57">
        <w:rPr>
          <w:rStyle w:val="StyleUnderline"/>
        </w:rPr>
        <w:t>, and nuclear weapons certainly fit into this profile of catastrophic violence.</w:t>
      </w:r>
      <w:r w:rsidRPr="007640C1">
        <w:rPr>
          <w:sz w:val="16"/>
        </w:rPr>
        <w:t xml:space="preserve"> The intention to bring about a cataclysmic clash of civilizations bears resemblance to better known terrorist organizations like Al Qaeda and Aum Shinrikyo, both of which have pursued nuclear weapons. As director of intelligence and counterintelligence at the US Department of Energy, Rolf Mowatt-Larssen, once observed, “Osama bin Ladin has signaled a specific purpose for using WMD in al Qaeda’s quest to destroy the global status quo, and to create conditions more conducive to the overthrow of apostate regimes throughout the Islamic world.”[12] Like Al-Qaeda, violent far-right extremists support the creation of a new society that is in line with their own ideology. One of the most notable and violent far-right extremist groups that have adopted accelerationism and operate in the United States is the </w:t>
      </w:r>
      <w:proofErr w:type="spellStart"/>
      <w:r w:rsidRPr="007640C1">
        <w:rPr>
          <w:sz w:val="16"/>
        </w:rPr>
        <w:t>Atomwaffen</w:t>
      </w:r>
      <w:proofErr w:type="spellEnd"/>
      <w:r w:rsidRPr="007640C1">
        <w:rPr>
          <w:sz w:val="16"/>
        </w:rPr>
        <w:t xml:space="preserve"> Division (AWD).[13] The organization’s name translates from German to “the nuclear weapons division,” indicating that its members have an explicit interest in nuclear terrorism. Brandon Russel, a former Florida National Guard member and an AWD co-founder, is one case of an aspiring nuclear terrorist. A heavily armed Russel and a fellow AWD member were recently arrested while in route to the Turkey Point nuclear power plant. During the investigation officials found that Russel lived in an apartment with two AWD co-conspirators; in the apartment was a prominently placed copy of the Turner Diaries and a framed photo of Oklahoma City Bomber Timothy McVeigh. The trio stockpiled weapons and explosives with the intent to blow up, among other targets, a nuclear power plant. In their apartment, police found pipe bomb components, traces of the explosive hexamethylene triperoxide diamine, and detonators. Police also detected two radioactive materials—thorium and americium—in his bedroom.[14] AWD was not the first far-right extremist in America to consider using radioactive or nuclear materials in a terrorist attack. </w:t>
      </w:r>
      <w:r w:rsidRPr="00DA3A57">
        <w:rPr>
          <w:rStyle w:val="StyleUnderline"/>
        </w:rPr>
        <w:t>Several previously documented attempts by violent far-right extremists to commit acts of radiological terror indicate a longstanding interest among far-right actors in highly destructive, non-conventional acts of terror</w:t>
      </w:r>
      <w:r w:rsidRPr="007640C1">
        <w:rPr>
          <w:sz w:val="16"/>
        </w:rPr>
        <w:t xml:space="preserve">.[15] In 2004, </w:t>
      </w:r>
      <w:r w:rsidRPr="00DA3A57">
        <w:rPr>
          <w:rStyle w:val="Emphasis"/>
        </w:rPr>
        <w:t>National Socialist Movement member Demetrius Van Crocker attempted to build a dirty bomb to blow up a courthouse</w:t>
      </w:r>
      <w:r w:rsidRPr="007640C1">
        <w:rPr>
          <w:sz w:val="16"/>
        </w:rPr>
        <w:t xml:space="preserve">.[16] In 2008, </w:t>
      </w:r>
      <w:r w:rsidRPr="00DA3A57">
        <w:rPr>
          <w:rStyle w:val="Emphasis"/>
        </w:rPr>
        <w:t>James Cummings, a white supremacist, obtained four 1-gallon containers of a mix of depleted uranium and thorium-232</w:t>
      </w:r>
      <w:r w:rsidRPr="007640C1">
        <w:rPr>
          <w:sz w:val="16"/>
        </w:rPr>
        <w:t xml:space="preserve">. He planned to use these materials </w:t>
      </w:r>
      <w:r w:rsidRPr="00DA3A57">
        <w:rPr>
          <w:rStyle w:val="Emphasis"/>
        </w:rPr>
        <w:t>to assemble a dirty bomb.</w:t>
      </w:r>
      <w:r w:rsidRPr="007640C1">
        <w:rPr>
          <w:sz w:val="16"/>
        </w:rPr>
        <w:t xml:space="preserve">[17] In 2013, a member of the Ku Klux Klan who worked at General Electric carried out research on radiation dispersal devices, learning what level of emission was required to kill humans.[18] Could they really pull it off? While some violent far-right extremists are clearly motivated to carry out catastrophic terrorist attacks, a question remains: Do they possess the means and opportunity to conduct an act of nuclear terrorism? There is no public </w:t>
      </w:r>
      <w:proofErr w:type="gramStart"/>
      <w:r w:rsidRPr="007640C1">
        <w:rPr>
          <w:sz w:val="16"/>
        </w:rPr>
        <w:t>evidence</w:t>
      </w:r>
      <w:proofErr w:type="gramEnd"/>
      <w:r w:rsidRPr="007640C1">
        <w:rPr>
          <w:sz w:val="16"/>
        </w:rPr>
        <w:t xml:space="preserve"> violent far-right extremist groups have obtained the resources or exhibited the requisite operational sophistication to carry out an act of nuclear terrorism. </w:t>
      </w:r>
      <w:r w:rsidRPr="00DA3A57">
        <w:rPr>
          <w:rStyle w:val="StyleUnderline"/>
        </w:rPr>
        <w:t xml:space="preserve">Many of the plots involving far-right extremists and nuclear terrorism have been poorly conceived and were unlikely to succeed. These incidents, however, likely do not provide a complete picture of the threat, because publicly accessible information on the capability of these groups is limited, creating ambiguity about their general capabilities. </w:t>
      </w:r>
      <w:r w:rsidRPr="007640C1">
        <w:rPr>
          <w:sz w:val="16"/>
        </w:rPr>
        <w:t xml:space="preserve">Moreover, </w:t>
      </w:r>
      <w:r w:rsidRPr="00DA3A57">
        <w:rPr>
          <w:rStyle w:val="StyleUnderline"/>
        </w:rPr>
        <w:t>predicting the capability of specific terrorist groups has proven to be exceptionally difficult.</w:t>
      </w:r>
      <w:r w:rsidRPr="007640C1">
        <w:rPr>
          <w:sz w:val="16"/>
        </w:rPr>
        <w:t xml:space="preserve"> In January 2014, for example, Director of National Intelligence James Clapper did not list the Islamic State as a terrorist threat in his testimony to the Senate Select Committee on Intelligence. Yet, within months, the Islamic State had seized major portions of Syria and Iraq and declared a global caliphate.[1</w:t>
      </w:r>
      <w:r w:rsidRPr="007640C1">
        <w:rPr>
          <w:sz w:val="16"/>
          <w:szCs w:val="12"/>
        </w:rPr>
        <w:t>9]</w:t>
      </w:r>
      <w:r w:rsidRPr="007640C1">
        <w:rPr>
          <w:sz w:val="16"/>
          <w:szCs w:val="20"/>
        </w:rPr>
        <w:t xml:space="preserve"> </w:t>
      </w:r>
      <w:r w:rsidRPr="00DA3A57">
        <w:rPr>
          <w:rStyle w:val="StyleUnderline"/>
        </w:rPr>
        <w:t>Intelligence on potential lone-wolf actors is even more difficult to gather.</w:t>
      </w:r>
      <w:r>
        <w:rPr>
          <w:rStyle w:val="StyleUnderline"/>
        </w:rPr>
        <w:t xml:space="preserve"> </w:t>
      </w:r>
      <w:r w:rsidRPr="007C27CE">
        <w:rPr>
          <w:rStyle w:val="StyleUnderline"/>
        </w:rPr>
        <w:t>The most concerning evidence that violent far-</w:t>
      </w:r>
      <w:r w:rsidRPr="007640C1">
        <w:rPr>
          <w:rStyle w:val="StyleUnderline"/>
        </w:rPr>
        <w:t xml:space="preserve">right extremists might </w:t>
      </w:r>
      <w:r w:rsidRPr="005810DE">
        <w:rPr>
          <w:rStyle w:val="StyleUnderline"/>
        </w:rPr>
        <w:t xml:space="preserve">have access to nuclear weapons </w:t>
      </w:r>
      <w:proofErr w:type="gramStart"/>
      <w:r w:rsidRPr="005810DE">
        <w:rPr>
          <w:rStyle w:val="StyleUnderline"/>
        </w:rPr>
        <w:t>or weapons-</w:t>
      </w:r>
      <w:proofErr w:type="gramEnd"/>
      <w:r w:rsidRPr="005810DE">
        <w:rPr>
          <w:rStyle w:val="StyleUnderline"/>
        </w:rPr>
        <w:t xml:space="preserve">useable material lies in their </w:t>
      </w:r>
      <w:r w:rsidRPr="007C0313">
        <w:rPr>
          <w:rStyle w:val="Emphasis"/>
          <w:highlight w:val="cyan"/>
        </w:rPr>
        <w:t>presence</w:t>
      </w:r>
      <w:r w:rsidRPr="007C0313">
        <w:rPr>
          <w:rStyle w:val="StyleUnderline"/>
          <w:highlight w:val="cyan"/>
        </w:rPr>
        <w:t xml:space="preserve"> in the </w:t>
      </w:r>
      <w:r w:rsidRPr="007C0313">
        <w:rPr>
          <w:rStyle w:val="Emphasis"/>
          <w:highlight w:val="cyan"/>
        </w:rPr>
        <w:t>US military</w:t>
      </w:r>
      <w:r w:rsidRPr="007C27CE">
        <w:rPr>
          <w:rStyle w:val="StyleUnderline"/>
        </w:rPr>
        <w:t xml:space="preserve"> and other parts of the federal government. The </w:t>
      </w:r>
      <w:r w:rsidRPr="002D2E4B">
        <w:rPr>
          <w:rStyle w:val="StyleUnderline"/>
        </w:rPr>
        <w:t>presence</w:t>
      </w:r>
      <w:r w:rsidRPr="007C27CE">
        <w:rPr>
          <w:rStyle w:val="StyleUnderline"/>
        </w:rPr>
        <w:t xml:space="preserve"> of white supremacists in the military </w:t>
      </w:r>
      <w:r w:rsidRPr="007C0313">
        <w:rPr>
          <w:rStyle w:val="StyleUnderline"/>
          <w:highlight w:val="cyan"/>
        </w:rPr>
        <w:t xml:space="preserve">is </w:t>
      </w:r>
      <w:r w:rsidRPr="007C0313">
        <w:rPr>
          <w:rStyle w:val="Emphasis"/>
          <w:highlight w:val="cyan"/>
        </w:rPr>
        <w:t>well-known</w:t>
      </w:r>
      <w:r w:rsidRPr="007C0313">
        <w:rPr>
          <w:rStyle w:val="StyleUnderline"/>
          <w:highlight w:val="cyan"/>
        </w:rPr>
        <w:t xml:space="preserve"> and </w:t>
      </w:r>
      <w:r w:rsidRPr="007C0313">
        <w:rPr>
          <w:rStyle w:val="Emphasis"/>
          <w:highlight w:val="cyan"/>
        </w:rPr>
        <w:t>well-documented</w:t>
      </w:r>
      <w:r w:rsidRPr="007C27CE">
        <w:rPr>
          <w:rStyle w:val="StyleUnderline"/>
        </w:rPr>
        <w:t>.</w:t>
      </w:r>
      <w:r w:rsidRPr="007640C1">
        <w:rPr>
          <w:sz w:val="16"/>
        </w:rPr>
        <w:t xml:space="preserve"> A 2019 poll revealed that 36 percent of active-duty military troops had witnessed evidence of white supremacist ideology in the military.[20] In 2020 alone, there were several recent examples of active service members being arrested for plotting far-right extremist acts of terrorism. In January 2020, </w:t>
      </w:r>
      <w:r w:rsidRPr="007C27CE">
        <w:rPr>
          <w:rStyle w:val="Emphasis"/>
        </w:rPr>
        <w:t>Coast Guard Lt. Christopher Hasson was sentenced to 13 years in prison for planning a “mass casualty attack” in support of white nationalism</w:t>
      </w:r>
      <w:r w:rsidRPr="007640C1">
        <w:rPr>
          <w:sz w:val="16"/>
        </w:rPr>
        <w:t xml:space="preserve">.[21] In February, former </w:t>
      </w:r>
      <w:r w:rsidRPr="007C27CE">
        <w:rPr>
          <w:rStyle w:val="Emphasis"/>
        </w:rPr>
        <w:t>Master Sgt. Cory Reeves was discharged from the Air Force because of his ties to white supremacist organizations.</w:t>
      </w:r>
      <w:r w:rsidRPr="007640C1">
        <w:rPr>
          <w:sz w:val="16"/>
        </w:rPr>
        <w:t xml:space="preserve">[22] And in June 2020, </w:t>
      </w:r>
      <w:r w:rsidRPr="007C27CE">
        <w:rPr>
          <w:rStyle w:val="Emphasis"/>
        </w:rPr>
        <w:t>Private Ethan Melzer, a neo-Nazi in the US Army, attempted to provide information about US troops abroad, “including whereabouts, movement and security details,” to both white supremacist and jihadist groups. He gave this information with the intention of coordinating a suicidal, mass casualty “jihadi” attack on those troops.</w:t>
      </w:r>
      <w:r w:rsidRPr="007640C1">
        <w:rPr>
          <w:sz w:val="16"/>
        </w:rPr>
        <w:t xml:space="preserve">[23] There is also evidence of violent far-right extremism in other government institutions. For example, in May 2018, Matthew Gebert, a State Department employee working on Pakistani and Indian energy policy, led a double life. He headed the Washington, D.C. chapter of the white supremacist group The Right Stuff, socialized with major white supremacist figures like Mike Peinovich and Richard Spencer, and secretly hosted a white nationalist podcast titled “The Fatherland.”[24] In a May 2018 episode of “The Fatherland,” Gebert announced, “We need a country founded for white people with a nuclear deterrent. And you watch how the world trembles.” This pattern of insider threats raises key questions: How many violent far-right extremists are in the government? What materials or information do violent far-right extremists in government have access to? Are they sophisticated enough to steal nuclear material or sabotage a nuclear facility, or aid another actor on the outside? To what extent have violent far-right extremists penetrated organizations like national laboratories or nuclear material production facilities, where they might be able to acquire highly-enriched uranium or plutonium—the building blocks for constructing an improvised nuclear device? The need to screen for far-right extremists. </w:t>
      </w:r>
      <w:r w:rsidRPr="00975302">
        <w:rPr>
          <w:rStyle w:val="StyleUnderline"/>
        </w:rPr>
        <w:t>The US government needs to develop processes that ensure violent far-right extremists do not have access to nuclear weapons, weapons-useable nuclear materials, radiological material, or sensitive information about nuclear weapons or materials.</w:t>
      </w:r>
      <w:r w:rsidRPr="007640C1">
        <w:rPr>
          <w:sz w:val="16"/>
        </w:rPr>
        <w:t xml:space="preserve"> As a first step, the federal government needs to better understand the threat. Law enforcement and intelligence agencies should develop a task force focused on identifying potential violent far-right extremist nuclear terrorists. This task force should pool available information to answer key questions to better understand violent far-right extremists’ capability to carry out an act of nuclear terrorism. Based on the information obtained through that task force, the security clearance process must be designed so it effectively screens for violent far-right extremism. This should include a review of public statements in support of violent far-right extremism, including those made on social media. Officials designing these screening processes should work to ensure that these procedures are nuanced enough to pick up on far-right extremist beliefs even when those seeking clearance attempt to conceal their beliefs, as Matthew Gebert did. Insider threat programs at facilities housing weapons-useable nuclear material or nuclear weapons should be designed to identify potential violent far-right extremist threats. This should include monitoring of those at facilities with nuclear weapons and nuclear materials </w:t>
      </w:r>
      <w:proofErr w:type="gramStart"/>
      <w:r w:rsidRPr="007640C1">
        <w:rPr>
          <w:sz w:val="16"/>
        </w:rPr>
        <w:t>in regard to</w:t>
      </w:r>
      <w:proofErr w:type="gramEnd"/>
      <w:r w:rsidRPr="007640C1">
        <w:rPr>
          <w:sz w:val="16"/>
        </w:rPr>
        <w:t xml:space="preserve"> violent rhetoric and suspicious financial transactions. Staff at nuclear facilities should be trained to identify behaviors that might indicate violent far-right extremist ideology. Finally, nuclear facilities should develop security training programs that promote diversity, equity, and inclusion as an element of security culture. The introduction of such training could help create a culture that discourages and helps to identify violent extremist beliefs. Diversity and equity training could potentially play a role in reducing the likelihood of vulnerable insiders from being radicalized. Tools like implicit bias training could help to reduce those predispositions that create blinders to threats. Discussions of diversity and equity issues might help expose far-right extremists already embedded within organizations. Finally, diversity and equity </w:t>
      </w:r>
      <w:proofErr w:type="gramStart"/>
      <w:r w:rsidRPr="007640C1">
        <w:rPr>
          <w:sz w:val="16"/>
        </w:rPr>
        <w:t>trainings</w:t>
      </w:r>
      <w:proofErr w:type="gramEnd"/>
      <w:r w:rsidRPr="007640C1">
        <w:rPr>
          <w:sz w:val="16"/>
        </w:rPr>
        <w:t xml:space="preserve"> can play another important function—reducing the likelihood of staff alienation leading to a potential insider threat. </w:t>
      </w:r>
      <w:r w:rsidRPr="005810DE">
        <w:rPr>
          <w:rStyle w:val="StyleUnderline"/>
        </w:rPr>
        <w:t xml:space="preserve">A robust response to violent </w:t>
      </w:r>
      <w:r w:rsidRPr="005810DE">
        <w:rPr>
          <w:rStyle w:val="Emphasis"/>
        </w:rPr>
        <w:t>far-right extremist</w:t>
      </w:r>
      <w:r w:rsidRPr="005810DE">
        <w:rPr>
          <w:rStyle w:val="StyleUnderline"/>
        </w:rPr>
        <w:t xml:space="preserve"> threats vis-a-vis </w:t>
      </w:r>
      <w:r w:rsidRPr="005810DE">
        <w:rPr>
          <w:rStyle w:val="Emphasis"/>
        </w:rPr>
        <w:t>nuclear security</w:t>
      </w:r>
      <w:r w:rsidRPr="005810DE">
        <w:rPr>
          <w:rStyle w:val="StyleUnderline"/>
        </w:rPr>
        <w:t xml:space="preserve"> is </w:t>
      </w:r>
      <w:r w:rsidRPr="005810DE">
        <w:rPr>
          <w:rStyle w:val="Emphasis"/>
        </w:rPr>
        <w:t>necessary</w:t>
      </w:r>
      <w:r w:rsidRPr="005810DE">
        <w:rPr>
          <w:rStyle w:val="StyleUnderline"/>
        </w:rPr>
        <w:t xml:space="preserve"> to </w:t>
      </w:r>
      <w:r w:rsidRPr="005810DE">
        <w:rPr>
          <w:rStyle w:val="Emphasis"/>
        </w:rPr>
        <w:t>minimize risk</w:t>
      </w:r>
      <w:r w:rsidRPr="005810DE">
        <w:rPr>
          <w:rStyle w:val="StyleUnderline"/>
        </w:rPr>
        <w:t>. Violent far-right extremists are no</w:t>
      </w:r>
      <w:r w:rsidRPr="00DA3A57">
        <w:rPr>
          <w:rStyle w:val="StyleUnderline"/>
        </w:rPr>
        <w:t xml:space="preserve">t going away: The instability and chaos </w:t>
      </w:r>
      <w:r w:rsidRPr="007640C1">
        <w:rPr>
          <w:sz w:val="16"/>
        </w:rPr>
        <w:t xml:space="preserve">of the COVID-19 era combined with </w:t>
      </w:r>
      <w:r w:rsidRPr="00DA3A57">
        <w:rPr>
          <w:rStyle w:val="StyleUnderline"/>
        </w:rPr>
        <w:t xml:space="preserve">increased political polarization and dwindling trust in long-standing institutions suggests that the problem of right-wing extremist terror is </w:t>
      </w:r>
      <w:r w:rsidRPr="00DA3A57">
        <w:rPr>
          <w:rStyle w:val="Emphasis"/>
        </w:rPr>
        <w:t>likely to grow</w:t>
      </w:r>
      <w:r w:rsidRPr="00DA3A57">
        <w:rPr>
          <w:rStyle w:val="StyleUnderline"/>
        </w:rPr>
        <w:t xml:space="preserve"> in coming years</w:t>
      </w:r>
      <w:r w:rsidRPr="007640C1">
        <w:rPr>
          <w:sz w:val="16"/>
        </w:rPr>
        <w:t xml:space="preserve">.[25] Moreover, there is evidence that this threat is growing in other countries with nuclear facilities.[26] </w:t>
      </w:r>
      <w:r w:rsidRPr="007C0313">
        <w:rPr>
          <w:rStyle w:val="StyleUnderline"/>
          <w:highlight w:val="cyan"/>
        </w:rPr>
        <w:t>If</w:t>
      </w:r>
      <w:r w:rsidRPr="00DA3A57">
        <w:rPr>
          <w:rStyle w:val="StyleUnderline"/>
        </w:rPr>
        <w:t xml:space="preserve"> a violent </w:t>
      </w:r>
      <w:r w:rsidRPr="007C0313">
        <w:rPr>
          <w:rStyle w:val="StyleUnderline"/>
          <w:highlight w:val="cyan"/>
        </w:rPr>
        <w:t>far-right extremist gain</w:t>
      </w:r>
      <w:r w:rsidRPr="00DA3A57">
        <w:rPr>
          <w:rStyle w:val="StyleUnderline"/>
        </w:rPr>
        <w:t xml:space="preserve">ed </w:t>
      </w:r>
      <w:r w:rsidRPr="007C0313">
        <w:rPr>
          <w:rStyle w:val="StyleUnderline"/>
          <w:highlight w:val="cyan"/>
        </w:rPr>
        <w:t xml:space="preserve">access to </w:t>
      </w:r>
      <w:r w:rsidRPr="007C0313">
        <w:rPr>
          <w:rStyle w:val="Emphasis"/>
          <w:highlight w:val="cyan"/>
        </w:rPr>
        <w:t>nuclear materials</w:t>
      </w:r>
      <w:r w:rsidRPr="00DA3A57">
        <w:rPr>
          <w:rStyle w:val="StyleUnderline"/>
        </w:rPr>
        <w:t xml:space="preserve"> or </w:t>
      </w:r>
      <w:r w:rsidRPr="00DA3A57">
        <w:rPr>
          <w:rStyle w:val="Emphasis"/>
        </w:rPr>
        <w:t>weapons</w:t>
      </w:r>
      <w:r w:rsidRPr="00DA3A57">
        <w:rPr>
          <w:rStyle w:val="StyleUnderline"/>
        </w:rPr>
        <w:t>, the</w:t>
      </w:r>
      <w:r w:rsidRPr="00975302">
        <w:rPr>
          <w:rStyle w:val="StyleUnderline"/>
        </w:rPr>
        <w:t xml:space="preserve"> </w:t>
      </w:r>
      <w:r w:rsidRPr="007C0313">
        <w:rPr>
          <w:rStyle w:val="Emphasis"/>
          <w:highlight w:val="cyan"/>
        </w:rPr>
        <w:t>consequences</w:t>
      </w:r>
      <w:r w:rsidRPr="007640C1">
        <w:rPr>
          <w:rStyle w:val="StyleUnderline"/>
        </w:rPr>
        <w:t xml:space="preserve"> would be </w:t>
      </w:r>
      <w:r w:rsidRPr="007C0313">
        <w:rPr>
          <w:rStyle w:val="Emphasis"/>
          <w:highlight w:val="cyan"/>
        </w:rPr>
        <w:t>catastrophic</w:t>
      </w:r>
      <w:r w:rsidRPr="00975302">
        <w:rPr>
          <w:rStyle w:val="StyleUnderline"/>
        </w:rPr>
        <w:t>.</w:t>
      </w:r>
      <w:r w:rsidRPr="007640C1">
        <w:rPr>
          <w:sz w:val="16"/>
        </w:rPr>
        <w:t xml:space="preserve"> Improved data collection, redesigned screening and insider protection systems, and diversity and equity initiatives all can help governments and private companies to better understand and mitigate risks to nuclear security posed by violent far-right extremists.</w:t>
      </w:r>
    </w:p>
    <w:p w14:paraId="3F01955B" w14:textId="77777777" w:rsidR="007C0313" w:rsidRDefault="007C0313" w:rsidP="007C0313">
      <w:pPr>
        <w:pStyle w:val="Heading2"/>
      </w:pPr>
      <w:r>
        <w:t>Advantage</w:t>
      </w:r>
    </w:p>
    <w:p w14:paraId="3ACB9DAC" w14:textId="77777777" w:rsidR="007C0313" w:rsidRPr="007866B4" w:rsidRDefault="007C0313" w:rsidP="007C0313">
      <w:pPr>
        <w:pStyle w:val="Heading3"/>
      </w:pPr>
      <w:r>
        <w:t>Consequentialism---1NC</w:t>
      </w:r>
    </w:p>
    <w:p w14:paraId="306CB29E" w14:textId="77777777" w:rsidR="007C0313" w:rsidRPr="006C014D" w:rsidRDefault="007C0313" w:rsidP="007C0313">
      <w:pPr>
        <w:pStyle w:val="Heading4"/>
      </w:pPr>
      <w:r>
        <w:t xml:space="preserve">Consequentialism is good and extinction </w:t>
      </w:r>
      <w:r w:rsidRPr="006479B7">
        <w:rPr>
          <w:u w:val="single"/>
        </w:rPr>
        <w:t>outweighs</w:t>
      </w:r>
      <w:r>
        <w:t xml:space="preserve">; it’s the end to </w:t>
      </w:r>
      <w:r w:rsidRPr="006479B7">
        <w:rPr>
          <w:u w:val="single"/>
        </w:rPr>
        <w:t>all value</w:t>
      </w:r>
      <w:r>
        <w:t>.</w:t>
      </w:r>
    </w:p>
    <w:p w14:paraId="550D16C9" w14:textId="77777777" w:rsidR="007C0313" w:rsidRPr="00376625" w:rsidRDefault="007C0313" w:rsidP="007C0313">
      <w:pPr>
        <w:rPr>
          <w:color w:val="000000" w:themeColor="text1"/>
        </w:rPr>
      </w:pPr>
      <w:r w:rsidRPr="00376625">
        <w:rPr>
          <w:color w:val="000000" w:themeColor="text1"/>
        </w:rPr>
        <w:t>Theron</w:t>
      </w:r>
      <w:r w:rsidRPr="00B57CE6">
        <w:rPr>
          <w:rStyle w:val="Style13ptBold"/>
        </w:rPr>
        <w:t xml:space="preserve"> Pummer 15</w:t>
      </w:r>
      <w:r>
        <w:rPr>
          <w:color w:val="000000" w:themeColor="text1"/>
        </w:rPr>
        <w:t>.</w:t>
      </w:r>
      <w:r w:rsidRPr="00376625">
        <w:rPr>
          <w:color w:val="000000" w:themeColor="text1"/>
        </w:rPr>
        <w:t xml:space="preserve"> Junior Research Fellow in Philosophy at St. Anne's College, Oxford</w:t>
      </w:r>
      <w:r>
        <w:rPr>
          <w:color w:val="000000" w:themeColor="text1"/>
        </w:rPr>
        <w:t>.</w:t>
      </w:r>
      <w:r w:rsidRPr="00376625">
        <w:rPr>
          <w:color w:val="000000" w:themeColor="text1"/>
        </w:rPr>
        <w:t xml:space="preserve"> “Moral Agreement on Saving the World</w:t>
      </w:r>
      <w:r>
        <w:rPr>
          <w:color w:val="000000" w:themeColor="text1"/>
        </w:rPr>
        <w:t>.</w:t>
      </w:r>
      <w:r w:rsidRPr="00376625">
        <w:rPr>
          <w:color w:val="000000" w:themeColor="text1"/>
        </w:rPr>
        <w:t>” Practical Ethics University of Oxford</w:t>
      </w:r>
      <w:r>
        <w:rPr>
          <w:color w:val="000000" w:themeColor="text1"/>
        </w:rPr>
        <w:t xml:space="preserve">. 5-8-2015. </w:t>
      </w:r>
      <w:r w:rsidRPr="00376625">
        <w:rPr>
          <w:color w:val="000000" w:themeColor="text1"/>
        </w:rPr>
        <w:t>http://blog.practicalethics.ox.ac.uk/2015/05/moral-agreement-on-saving-the-world/</w:t>
      </w:r>
    </w:p>
    <w:p w14:paraId="7230107B" w14:textId="77777777" w:rsidR="007C0313" w:rsidRPr="006C014D" w:rsidRDefault="007C0313" w:rsidP="007C0313">
      <w:pPr>
        <w:rPr>
          <w:color w:val="000000" w:themeColor="text1"/>
          <w:sz w:val="16"/>
        </w:rPr>
      </w:pPr>
      <w:r w:rsidRPr="006C014D">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7C0313">
        <w:rPr>
          <w:rStyle w:val="Emphasis"/>
          <w:color w:val="000000" w:themeColor="text1"/>
          <w:highlight w:val="cyan"/>
        </w:rPr>
        <w:t>Non-consequentialism</w:t>
      </w:r>
      <w:r w:rsidRPr="006C014D">
        <w:rPr>
          <w:rStyle w:val="StyleUnderline"/>
          <w:color w:val="000000" w:themeColor="text1"/>
        </w:rPr>
        <w:t xml:space="preserve"> is the </w:t>
      </w:r>
      <w:r w:rsidRPr="007C0313">
        <w:rPr>
          <w:rStyle w:val="StyleUnderline"/>
          <w:color w:val="000000" w:themeColor="text1"/>
          <w:highlight w:val="cyan"/>
        </w:rPr>
        <w:t>view</w:t>
      </w:r>
      <w:r w:rsidRPr="006C014D">
        <w:rPr>
          <w:rStyle w:val="StyleUnderline"/>
          <w:color w:val="000000" w:themeColor="text1"/>
        </w:rPr>
        <w:t xml:space="preserve"> that </w:t>
      </w:r>
      <w:r w:rsidRPr="007C0313">
        <w:rPr>
          <w:rStyle w:val="StyleUnderline"/>
          <w:color w:val="000000" w:themeColor="text1"/>
          <w:highlight w:val="cyan"/>
        </w:rPr>
        <w:t xml:space="preserve">there’s </w:t>
      </w:r>
      <w:r w:rsidRPr="007C0313">
        <w:rPr>
          <w:rStyle w:val="Emphasis"/>
          <w:color w:val="000000" w:themeColor="text1"/>
          <w:highlight w:val="cyan"/>
        </w:rPr>
        <w:t>more</w:t>
      </w:r>
      <w:r w:rsidRPr="007C0313">
        <w:rPr>
          <w:rStyle w:val="StyleUnderline"/>
          <w:color w:val="000000" w:themeColor="text1"/>
          <w:highlight w:val="cyan"/>
        </w:rPr>
        <w:t xml:space="preserve"> that </w:t>
      </w:r>
      <w:r w:rsidRPr="007C0313">
        <w:rPr>
          <w:rStyle w:val="Emphasis"/>
          <w:highlight w:val="cyan"/>
        </w:rPr>
        <w:t>determines rightness</w:t>
      </w:r>
      <w:r w:rsidRPr="007C0313">
        <w:rPr>
          <w:rStyle w:val="StyleUnderline"/>
          <w:color w:val="000000" w:themeColor="text1"/>
          <w:highlight w:val="cyan"/>
        </w:rPr>
        <w:t xml:space="preserve"> than</w:t>
      </w:r>
      <w:r w:rsidRPr="006C014D">
        <w:rPr>
          <w:rStyle w:val="StyleUnderline"/>
          <w:color w:val="000000" w:themeColor="text1"/>
        </w:rPr>
        <w:t xml:space="preserve"> the goodness of </w:t>
      </w:r>
      <w:r w:rsidRPr="007C0313">
        <w:rPr>
          <w:rStyle w:val="Emphasis"/>
          <w:color w:val="000000" w:themeColor="text1"/>
          <w:highlight w:val="cyan"/>
        </w:rPr>
        <w:t>consequences</w:t>
      </w:r>
      <w:r w:rsidRPr="006C014D">
        <w:rPr>
          <w:rStyle w:val="StyleUnderline"/>
          <w:color w:val="000000" w:themeColor="text1"/>
        </w:rPr>
        <w:t xml:space="preserve"> or outcomes</w:t>
      </w:r>
      <w:r w:rsidRPr="006C014D">
        <w:rPr>
          <w:color w:val="000000" w:themeColor="text1"/>
          <w:sz w:val="16"/>
        </w:rPr>
        <w:t xml:space="preserve">; </w:t>
      </w:r>
      <w:r w:rsidRPr="006C014D">
        <w:rPr>
          <w:rStyle w:val="StyleUnderline"/>
          <w:color w:val="000000" w:themeColor="text1"/>
        </w:rPr>
        <w:t xml:space="preserve">it is </w:t>
      </w:r>
      <w:r w:rsidRPr="007C0313">
        <w:rPr>
          <w:rStyle w:val="Emphasis"/>
          <w:color w:val="000000" w:themeColor="text1"/>
          <w:highlight w:val="cyan"/>
        </w:rPr>
        <w:t>not</w:t>
      </w:r>
      <w:r w:rsidRPr="006C014D">
        <w:rPr>
          <w:rStyle w:val="StyleUnderline"/>
          <w:color w:val="000000" w:themeColor="text1"/>
        </w:rPr>
        <w:t xml:space="preserve"> the view </w:t>
      </w:r>
      <w:r w:rsidRPr="007C0313">
        <w:rPr>
          <w:rStyle w:val="StyleUnderline"/>
          <w:color w:val="000000" w:themeColor="text1"/>
          <w:highlight w:val="cyan"/>
        </w:rPr>
        <w:t>that</w:t>
      </w:r>
      <w:r w:rsidRPr="006C014D">
        <w:rPr>
          <w:rStyle w:val="StyleUnderline"/>
          <w:color w:val="000000" w:themeColor="text1"/>
        </w:rPr>
        <w:t xml:space="preserve"> the </w:t>
      </w:r>
      <w:r w:rsidRPr="007C0313">
        <w:rPr>
          <w:rStyle w:val="StyleUnderline"/>
          <w:color w:val="000000" w:themeColor="text1"/>
          <w:highlight w:val="cyan"/>
        </w:rPr>
        <w:t xml:space="preserve">latter </w:t>
      </w:r>
      <w:proofErr w:type="gramStart"/>
      <w:r w:rsidRPr="007C0313">
        <w:rPr>
          <w:rStyle w:val="Emphasis"/>
          <w:color w:val="000000" w:themeColor="text1"/>
          <w:highlight w:val="cyan"/>
        </w:rPr>
        <w:t>don’t</w:t>
      </w:r>
      <w:proofErr w:type="gramEnd"/>
      <w:r w:rsidRPr="007C0313">
        <w:rPr>
          <w:rStyle w:val="Emphasis"/>
          <w:color w:val="000000" w:themeColor="text1"/>
          <w:highlight w:val="cyan"/>
        </w:rPr>
        <w:t xml:space="preserve"> matter</w:t>
      </w:r>
      <w:r w:rsidRPr="006C014D">
        <w:rPr>
          <w:color w:val="000000" w:themeColor="text1"/>
          <w:sz w:val="16"/>
        </w:rPr>
        <w:t xml:space="preserve">.  </w:t>
      </w:r>
      <w:r w:rsidRPr="007C0313">
        <w:rPr>
          <w:rStyle w:val="StyleUnderline"/>
          <w:highlight w:val="cyan"/>
        </w:rPr>
        <w:t>Even John Rawls wrote</w:t>
      </w:r>
      <w:r w:rsidRPr="006C014D">
        <w:rPr>
          <w:color w:val="000000" w:themeColor="text1"/>
          <w:sz w:val="16"/>
        </w:rPr>
        <w:t xml:space="preserve">, “All ethical doctrines worth our attention take consequences into account in judging rightness.  One which did not would simply be irrational, crazy.”  Minimally plausible versions of </w:t>
      </w:r>
      <w:r w:rsidRPr="007C0313">
        <w:rPr>
          <w:rStyle w:val="Emphasis"/>
          <w:color w:val="000000" w:themeColor="text1"/>
          <w:highlight w:val="cyan"/>
        </w:rPr>
        <w:t>de</w:t>
      </w:r>
      <w:r w:rsidRPr="007C0313">
        <w:rPr>
          <w:rStyle w:val="Emphasis"/>
          <w:highlight w:val="cyan"/>
        </w:rPr>
        <w:t>ontology</w:t>
      </w:r>
      <w:r w:rsidRPr="007C0313">
        <w:rPr>
          <w:rStyle w:val="StyleUnderline"/>
          <w:color w:val="000000" w:themeColor="text1"/>
          <w:highlight w:val="cyan"/>
        </w:rPr>
        <w:t xml:space="preserve"> and </w:t>
      </w:r>
      <w:r w:rsidRPr="007C0313">
        <w:rPr>
          <w:rStyle w:val="Emphasis"/>
          <w:color w:val="000000" w:themeColor="text1"/>
          <w:highlight w:val="cyan"/>
        </w:rPr>
        <w:t>virtue ethics</w:t>
      </w:r>
      <w:r w:rsidRPr="007C0313">
        <w:rPr>
          <w:rStyle w:val="StyleUnderline"/>
          <w:color w:val="000000" w:themeColor="text1"/>
          <w:highlight w:val="cyan"/>
        </w:rPr>
        <w:t xml:space="preserve"> must</w:t>
      </w:r>
      <w:r w:rsidRPr="006C014D">
        <w:rPr>
          <w:rStyle w:val="StyleUnderline"/>
          <w:color w:val="000000" w:themeColor="text1"/>
        </w:rPr>
        <w:t xml:space="preserve"> be concerned in part with </w:t>
      </w:r>
      <w:r w:rsidRPr="007C0313">
        <w:rPr>
          <w:rStyle w:val="Emphasis"/>
          <w:color w:val="000000" w:themeColor="text1"/>
          <w:highlight w:val="cyan"/>
        </w:rPr>
        <w:t>promoti</w:t>
      </w:r>
      <w:r w:rsidRPr="006C014D">
        <w:rPr>
          <w:rStyle w:val="StyleUnderline"/>
        </w:rPr>
        <w:t>ng</w:t>
      </w:r>
      <w:r w:rsidRPr="006C014D">
        <w:rPr>
          <w:rStyle w:val="StyleUnderline"/>
          <w:color w:val="000000" w:themeColor="text1"/>
        </w:rPr>
        <w:t xml:space="preserve"> </w:t>
      </w:r>
      <w:r w:rsidRPr="007C0313">
        <w:rPr>
          <w:rStyle w:val="StyleUnderline"/>
          <w:color w:val="000000" w:themeColor="text1"/>
          <w:highlight w:val="cyan"/>
        </w:rPr>
        <w:t xml:space="preserve">the </w:t>
      </w:r>
      <w:r w:rsidRPr="007C0313">
        <w:rPr>
          <w:rStyle w:val="Emphasis"/>
          <w:color w:val="000000" w:themeColor="text1"/>
          <w:highlight w:val="cyan"/>
        </w:rPr>
        <w:t>good</w:t>
      </w:r>
      <w:r w:rsidRPr="006C014D">
        <w:rPr>
          <w:color w:val="000000" w:themeColor="text1"/>
          <w:sz w:val="16"/>
        </w:rPr>
        <w:t xml:space="preserve">, from an impartial point of view.  They’d thus </w:t>
      </w:r>
      <w:r w:rsidRPr="007C0313">
        <w:rPr>
          <w:rStyle w:val="StyleUnderline"/>
          <w:color w:val="000000" w:themeColor="text1"/>
          <w:highlight w:val="cyan"/>
        </w:rPr>
        <w:t>imply</w:t>
      </w:r>
      <w:r w:rsidRPr="006C014D">
        <w:rPr>
          <w:rStyle w:val="StyleUnderline"/>
          <w:color w:val="000000" w:themeColor="text1"/>
        </w:rPr>
        <w:t xml:space="preserve"> very </w:t>
      </w:r>
      <w:r w:rsidRPr="007C0313">
        <w:rPr>
          <w:rStyle w:val="Emphasis"/>
          <w:color w:val="000000" w:themeColor="text1"/>
          <w:highlight w:val="cyan"/>
        </w:rPr>
        <w:t>strong reasons</w:t>
      </w:r>
      <w:r w:rsidRPr="007C0313">
        <w:rPr>
          <w:rStyle w:val="StyleUnderline"/>
          <w:color w:val="000000" w:themeColor="text1"/>
          <w:highlight w:val="cyan"/>
        </w:rPr>
        <w:t xml:space="preserve"> to reduce </w:t>
      </w:r>
      <w:r w:rsidRPr="007C0313">
        <w:rPr>
          <w:rStyle w:val="Emphasis"/>
          <w:color w:val="000000" w:themeColor="text1"/>
          <w:highlight w:val="cyan"/>
        </w:rPr>
        <w:t>existential risk</w:t>
      </w:r>
      <w:r w:rsidRPr="006C014D">
        <w:rPr>
          <w:color w:val="000000" w:themeColor="text1"/>
          <w:sz w:val="16"/>
        </w:rPr>
        <w:t>, at least when this doesn’t significantly involve doing harm to others or damaging one’s character.</w:t>
      </w:r>
    </w:p>
    <w:p w14:paraId="38F53B5D" w14:textId="77777777" w:rsidR="007C0313" w:rsidRPr="006C014D" w:rsidRDefault="007C0313" w:rsidP="007C0313">
      <w:pPr>
        <w:rPr>
          <w:color w:val="000000" w:themeColor="text1"/>
          <w:sz w:val="16"/>
          <w:szCs w:val="16"/>
        </w:rPr>
      </w:pPr>
      <w:r w:rsidRPr="006C014D">
        <w:rPr>
          <w:color w:val="000000" w:themeColor="text1"/>
          <w:sz w:val="16"/>
          <w:szCs w:val="16"/>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6C014D">
        <w:rPr>
          <w:color w:val="000000" w:themeColor="text1"/>
          <w:sz w:val="16"/>
          <w:szCs w:val="16"/>
        </w:rPr>
        <w:t>consists</w:t>
      </w:r>
      <w:proofErr w:type="gramEnd"/>
      <w:r w:rsidRPr="006C014D">
        <w:rPr>
          <w:color w:val="000000" w:themeColor="text1"/>
          <w:sz w:val="16"/>
          <w:szCs w:val="16"/>
        </w:rPr>
        <w:t xml:space="preserve"> </w:t>
      </w:r>
      <w:proofErr w:type="gramStart"/>
      <w:r w:rsidRPr="006C014D">
        <w:rPr>
          <w:color w:val="000000" w:themeColor="text1"/>
          <w:sz w:val="16"/>
          <w:szCs w:val="16"/>
        </w:rPr>
        <w:t>in</w:t>
      </w:r>
      <w:proofErr w:type="gramEnd"/>
      <w:r w:rsidRPr="006C014D">
        <w:rPr>
          <w:color w:val="000000" w:themeColor="text1"/>
          <w:sz w:val="16"/>
          <w:szCs w:val="16"/>
        </w:rPr>
        <w:t>.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32F34237" w14:textId="77777777" w:rsidR="007C0313" w:rsidRPr="006C014D" w:rsidRDefault="007C0313" w:rsidP="007C0313">
      <w:pPr>
        <w:rPr>
          <w:color w:val="000000" w:themeColor="text1"/>
          <w:sz w:val="16"/>
          <w:szCs w:val="16"/>
        </w:rPr>
      </w:pPr>
      <w:r w:rsidRPr="006C014D">
        <w:rPr>
          <w:color w:val="000000" w:themeColor="text1"/>
          <w:sz w:val="16"/>
          <w:szCs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6C014D">
        <w:rPr>
          <w:color w:val="000000" w:themeColor="text1"/>
          <w:sz w:val="16"/>
          <w:szCs w:val="16"/>
        </w:rPr>
        <w:t>poor, but</w:t>
      </w:r>
      <w:proofErr w:type="gramEnd"/>
      <w:r w:rsidRPr="006C014D">
        <w:rPr>
          <w:color w:val="000000" w:themeColor="text1"/>
          <w:sz w:val="16"/>
          <w:szCs w:val="16"/>
        </w:rPr>
        <w:t xml:space="preserve"> instead could derive just a bit more by severely harming them.  Hedonistic egoism would absurdly imply she should do the latter.  To avoid this implication, egoists </w:t>
      </w:r>
      <w:proofErr w:type="gramStart"/>
      <w:r w:rsidRPr="006C014D">
        <w:rPr>
          <w:color w:val="000000" w:themeColor="text1"/>
          <w:sz w:val="16"/>
          <w:szCs w:val="16"/>
        </w:rPr>
        <w:t>would need</w:t>
      </w:r>
      <w:proofErr w:type="gramEnd"/>
      <w:r w:rsidRPr="006C014D">
        <w:rPr>
          <w:color w:val="000000" w:themeColor="text1"/>
          <w:sz w:val="16"/>
          <w:szCs w:val="16"/>
        </w:rPr>
        <w:t xml:space="preserve">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6C014D">
        <w:rPr>
          <w:color w:val="000000" w:themeColor="text1"/>
          <w:sz w:val="16"/>
          <w:szCs w:val="16"/>
        </w:rPr>
        <w:t>all of</w:t>
      </w:r>
      <w:proofErr w:type="gramEnd"/>
      <w:r w:rsidRPr="006C014D">
        <w:rPr>
          <w:color w:val="000000" w:themeColor="text1"/>
          <w:sz w:val="16"/>
          <w:szCs w:val="16"/>
        </w:rPr>
        <w:t xml:space="preserve"> </w:t>
      </w:r>
      <w:proofErr w:type="gramStart"/>
      <w:r w:rsidRPr="006C014D">
        <w:rPr>
          <w:color w:val="000000" w:themeColor="text1"/>
          <w:sz w:val="16"/>
          <w:szCs w:val="16"/>
        </w:rPr>
        <w:t>this Samuel</w:t>
      </w:r>
      <w:proofErr w:type="gramEnd"/>
      <w:r w:rsidRPr="006C014D">
        <w:rPr>
          <w:color w:val="000000" w:themeColor="text1"/>
          <w:sz w:val="16"/>
          <w:szCs w:val="16"/>
        </w:rPr>
        <w:t xml:space="preserve"> Scheffler’s recent intriguing arguments (quick podcast version available here) that most of what makes our lives go well would be undermined if there were no future generations of intelligent </w:t>
      </w:r>
      <w:proofErr w:type="gramStart"/>
      <w:r w:rsidRPr="006C014D">
        <w:rPr>
          <w:color w:val="000000" w:themeColor="text1"/>
          <w:sz w:val="16"/>
          <w:szCs w:val="16"/>
        </w:rPr>
        <w:t>persons</w:t>
      </w:r>
      <w:proofErr w:type="gramEnd"/>
      <w:r w:rsidRPr="006C014D">
        <w:rPr>
          <w:color w:val="000000" w:themeColor="text1"/>
          <w:sz w:val="16"/>
          <w:szCs w:val="16"/>
        </w:rPr>
        <w:t>.  On his view, my life would contain vastly less well-being if (say) a year after my death the world came to an end.  So obviously if Scheffler were right I’d have very strong reason to reduce existential risk.</w:t>
      </w:r>
    </w:p>
    <w:p w14:paraId="3940133E" w14:textId="77777777" w:rsidR="007C0313" w:rsidRPr="00B57CE6" w:rsidRDefault="007C0313" w:rsidP="007C0313">
      <w:pPr>
        <w:rPr>
          <w:color w:val="000000" w:themeColor="text1"/>
          <w:sz w:val="16"/>
        </w:rPr>
      </w:pPr>
      <w:r w:rsidRPr="006C014D">
        <w:rPr>
          <w:color w:val="000000" w:themeColor="text1"/>
          <w:sz w:val="16"/>
        </w:rPr>
        <w:t xml:space="preserve">We should </w:t>
      </w:r>
      <w:r w:rsidRPr="006C014D">
        <w:rPr>
          <w:rStyle w:val="StyleUnderline"/>
        </w:rPr>
        <w:t xml:space="preserve">also </w:t>
      </w:r>
      <w:proofErr w:type="gramStart"/>
      <w:r w:rsidRPr="006C014D">
        <w:rPr>
          <w:rStyle w:val="Emphasis"/>
        </w:rPr>
        <w:t>take into</w:t>
      </w:r>
      <w:r w:rsidRPr="006C014D">
        <w:rPr>
          <w:rStyle w:val="StyleUnderline"/>
        </w:rPr>
        <w:t xml:space="preserve"> account</w:t>
      </w:r>
      <w:proofErr w:type="gramEnd"/>
      <w:r w:rsidRPr="006C014D">
        <w:rPr>
          <w:rStyle w:val="StyleUnderline"/>
        </w:rPr>
        <w:t xml:space="preserve"> </w:t>
      </w:r>
      <w:r w:rsidRPr="006C014D">
        <w:rPr>
          <w:rStyle w:val="Emphasis"/>
        </w:rPr>
        <w:t>moral uncertainty</w:t>
      </w:r>
      <w:r w:rsidRPr="006C014D">
        <w:rPr>
          <w:color w:val="000000" w:themeColor="text1"/>
          <w:sz w:val="16"/>
        </w:rPr>
        <w:t xml:space="preserve">.  What is it reasonable for one to do, when one is uncertain not (only) about the empirical facts, but also about the moral facts?  I’ve just argued that there’s </w:t>
      </w:r>
      <w:r w:rsidRPr="006C014D">
        <w:rPr>
          <w:rStyle w:val="Emphasis"/>
          <w:color w:val="000000" w:themeColor="text1"/>
        </w:rPr>
        <w:t>agreement</w:t>
      </w:r>
      <w:r w:rsidRPr="006C014D">
        <w:rPr>
          <w:rStyle w:val="StyleUnderline"/>
          <w:color w:val="000000" w:themeColor="text1"/>
        </w:rPr>
        <w:t xml:space="preserve"> among </w:t>
      </w:r>
      <w:r w:rsidRPr="006C014D">
        <w:rPr>
          <w:rStyle w:val="Emphasis"/>
          <w:color w:val="000000" w:themeColor="text1"/>
        </w:rPr>
        <w:t xml:space="preserve">minimally </w:t>
      </w:r>
      <w:r w:rsidRPr="006C014D">
        <w:rPr>
          <w:rStyle w:val="Emphasis"/>
        </w:rPr>
        <w:t>plausible ethical views</w:t>
      </w:r>
      <w:r w:rsidRPr="006C014D">
        <w:rPr>
          <w:rStyle w:val="StyleUnderline"/>
          <w:color w:val="000000" w:themeColor="text1"/>
        </w:rPr>
        <w:t xml:space="preserve"> that we have </w:t>
      </w:r>
      <w:r w:rsidRPr="006C014D">
        <w:rPr>
          <w:rStyle w:val="Emphasis"/>
          <w:color w:val="000000" w:themeColor="text1"/>
        </w:rPr>
        <w:t>strong reason</w:t>
      </w:r>
      <w:r w:rsidRPr="006C014D">
        <w:rPr>
          <w:rStyle w:val="StyleUnderline"/>
          <w:color w:val="000000" w:themeColor="text1"/>
        </w:rPr>
        <w:t xml:space="preserve"> to reduce </w:t>
      </w:r>
      <w:r w:rsidRPr="006C014D">
        <w:rPr>
          <w:rStyle w:val="Emphasis"/>
        </w:rPr>
        <w:t>existential risk</w:t>
      </w:r>
      <w:r w:rsidRPr="006C014D">
        <w:rPr>
          <w:color w:val="000000" w:themeColor="text1"/>
          <w:sz w:val="16"/>
          <w:szCs w:val="16"/>
        </w:rPr>
        <w:t xml:space="preserve"> –</w:t>
      </w:r>
      <w:r w:rsidRPr="006C014D">
        <w:rPr>
          <w:color w:val="000000" w:themeColor="text1"/>
          <w:sz w:val="16"/>
        </w:rPr>
        <w:t xml:space="preserve"> not only consequentialists, but </w:t>
      </w:r>
      <w:r w:rsidRPr="006C014D">
        <w:rPr>
          <w:rStyle w:val="StyleUnderline"/>
          <w:color w:val="000000" w:themeColor="text1"/>
        </w:rPr>
        <w:t xml:space="preserve">also </w:t>
      </w:r>
      <w:r w:rsidRPr="006C014D">
        <w:rPr>
          <w:rStyle w:val="Emphasis"/>
        </w:rPr>
        <w:t>deontologists</w:t>
      </w:r>
      <w:r w:rsidRPr="006C014D">
        <w:rPr>
          <w:color w:val="000000" w:themeColor="text1"/>
          <w:sz w:val="16"/>
          <w:szCs w:val="16"/>
        </w:rPr>
        <w:t xml:space="preserve">, </w:t>
      </w:r>
      <w:r w:rsidRPr="006C014D">
        <w:rPr>
          <w:rStyle w:val="Emphasis"/>
          <w:color w:val="000000" w:themeColor="text1"/>
        </w:rPr>
        <w:t>virtue ethicists</w:t>
      </w:r>
      <w:r w:rsidRPr="006C014D">
        <w:rPr>
          <w:color w:val="000000" w:themeColor="text1"/>
          <w:sz w:val="16"/>
          <w:szCs w:val="16"/>
        </w:rPr>
        <w:t xml:space="preserve">, </w:t>
      </w:r>
      <w:r w:rsidRPr="006C014D">
        <w:rPr>
          <w:rStyle w:val="StyleUnderline"/>
          <w:color w:val="000000" w:themeColor="text1"/>
        </w:rPr>
        <w:t xml:space="preserve">and sophisticated </w:t>
      </w:r>
      <w:r w:rsidRPr="006C014D">
        <w:rPr>
          <w:rStyle w:val="Emphasis"/>
          <w:color w:val="000000" w:themeColor="text1"/>
        </w:rPr>
        <w:t>egoists</w:t>
      </w:r>
      <w:r w:rsidRPr="006C014D">
        <w:rPr>
          <w:rStyle w:val="StyleUnderline"/>
          <w:color w:val="000000" w:themeColor="text1"/>
        </w:rPr>
        <w:t xml:space="preserve"> should agree</w:t>
      </w:r>
      <w:r w:rsidRPr="006C014D">
        <w:rPr>
          <w:color w:val="000000" w:themeColor="text1"/>
          <w:sz w:val="16"/>
        </w:rPr>
        <w:t xml:space="preserve">.  But even those (hedonistic egoists) who disagree should have a significant level of confidence that they are mistaken, and that one of the above views is correct.  </w:t>
      </w:r>
      <w:r w:rsidRPr="007C0313">
        <w:rPr>
          <w:rStyle w:val="StyleUnderline"/>
          <w:highlight w:val="cyan"/>
        </w:rPr>
        <w:t xml:space="preserve">Even </w:t>
      </w:r>
      <w:r w:rsidRPr="007C0313">
        <w:rPr>
          <w:rStyle w:val="Emphasis"/>
          <w:highlight w:val="cyan"/>
        </w:rPr>
        <w:t>if</w:t>
      </w:r>
      <w:r w:rsidRPr="006C014D">
        <w:rPr>
          <w:rStyle w:val="StyleUnderline"/>
        </w:rPr>
        <w:t xml:space="preserve"> they were </w:t>
      </w:r>
      <w:r w:rsidRPr="007C0313">
        <w:rPr>
          <w:rStyle w:val="Emphasis"/>
          <w:highlight w:val="cyan"/>
        </w:rPr>
        <w:t>90% sure</w:t>
      </w:r>
      <w:r w:rsidRPr="006C014D">
        <w:rPr>
          <w:rStyle w:val="StyleUnderline"/>
        </w:rPr>
        <w:t xml:space="preserve"> that </w:t>
      </w:r>
      <w:r w:rsidRPr="007C0313">
        <w:rPr>
          <w:rStyle w:val="StyleUnderline"/>
          <w:highlight w:val="cyan"/>
        </w:rPr>
        <w:t xml:space="preserve">their </w:t>
      </w:r>
      <w:r w:rsidRPr="007C0313">
        <w:rPr>
          <w:rStyle w:val="Emphasis"/>
          <w:highlight w:val="cyan"/>
        </w:rPr>
        <w:t>view</w:t>
      </w:r>
      <w:r w:rsidRPr="007C0313">
        <w:rPr>
          <w:rStyle w:val="StyleUnderline"/>
          <w:highlight w:val="cyan"/>
        </w:rPr>
        <w:t xml:space="preserve"> is</w:t>
      </w:r>
      <w:r w:rsidRPr="006C014D">
        <w:rPr>
          <w:rStyle w:val="StyleUnderline"/>
        </w:rPr>
        <w:t xml:space="preserve"> the </w:t>
      </w:r>
      <w:r w:rsidRPr="007C0313">
        <w:rPr>
          <w:rStyle w:val="Emphasis"/>
          <w:highlight w:val="cyan"/>
        </w:rPr>
        <w:t>correct</w:t>
      </w:r>
      <w:r w:rsidRPr="006C014D">
        <w:rPr>
          <w:rStyle w:val="Emphasis"/>
        </w:rPr>
        <w:t xml:space="preserve"> one</w:t>
      </w:r>
      <w:r w:rsidRPr="006C014D">
        <w:rPr>
          <w:color w:val="000000" w:themeColor="text1"/>
          <w:sz w:val="16"/>
        </w:rPr>
        <w:t xml:space="preserve"> (and 10% sure that one of these other ones is correct), </w:t>
      </w:r>
      <w:r w:rsidRPr="006C014D">
        <w:rPr>
          <w:rStyle w:val="StyleUnderline"/>
        </w:rPr>
        <w:t xml:space="preserve">they would </w:t>
      </w:r>
      <w:r w:rsidRPr="007C0313">
        <w:rPr>
          <w:rStyle w:val="StyleUnderline"/>
          <w:highlight w:val="cyan"/>
        </w:rPr>
        <w:t>have</w:t>
      </w:r>
      <w:r w:rsidRPr="006C014D">
        <w:rPr>
          <w:rStyle w:val="StyleUnderline"/>
        </w:rPr>
        <w:t xml:space="preserve"> </w:t>
      </w:r>
      <w:proofErr w:type="gramStart"/>
      <w:r w:rsidRPr="006C014D">
        <w:rPr>
          <w:rStyle w:val="Emphasis"/>
        </w:rPr>
        <w:t xml:space="preserve">pretty </w:t>
      </w:r>
      <w:r w:rsidRPr="007C0313">
        <w:rPr>
          <w:rStyle w:val="Emphasis"/>
          <w:highlight w:val="cyan"/>
        </w:rPr>
        <w:t>strong</w:t>
      </w:r>
      <w:proofErr w:type="gramEnd"/>
      <w:r w:rsidRPr="007C0313">
        <w:rPr>
          <w:rStyle w:val="Emphasis"/>
          <w:highlight w:val="cyan"/>
        </w:rPr>
        <w:t xml:space="preserve"> reason</w:t>
      </w:r>
      <w:r w:rsidRPr="006C014D">
        <w:rPr>
          <w:color w:val="000000" w:themeColor="text1"/>
          <w:sz w:val="16"/>
        </w:rPr>
        <w:t xml:space="preserve">, </w:t>
      </w:r>
      <w:r w:rsidRPr="007C0313">
        <w:rPr>
          <w:rStyle w:val="StyleUnderline"/>
          <w:highlight w:val="cyan"/>
        </w:rPr>
        <w:t>from</w:t>
      </w:r>
      <w:r w:rsidRPr="006C014D">
        <w:rPr>
          <w:rStyle w:val="StyleUnderline"/>
        </w:rPr>
        <w:t xml:space="preserve"> the </w:t>
      </w:r>
      <w:r w:rsidRPr="006C014D">
        <w:rPr>
          <w:rStyle w:val="Emphasis"/>
        </w:rPr>
        <w:t>standpoint</w:t>
      </w:r>
      <w:r w:rsidRPr="006C014D">
        <w:rPr>
          <w:rStyle w:val="StyleUnderline"/>
        </w:rPr>
        <w:t xml:space="preserve"> of </w:t>
      </w:r>
      <w:r w:rsidRPr="007C0313">
        <w:rPr>
          <w:rStyle w:val="Emphasis"/>
          <w:highlight w:val="cyan"/>
          <w:bdr w:val="single" w:sz="4" w:space="0" w:color="auto"/>
        </w:rPr>
        <w:t>moral uncertainty</w:t>
      </w:r>
      <w:r w:rsidRPr="006C014D">
        <w:rPr>
          <w:color w:val="000000" w:themeColor="text1"/>
          <w:sz w:val="16"/>
        </w:rPr>
        <w:t xml:space="preserve">, </w:t>
      </w:r>
      <w:r w:rsidRPr="007C0313">
        <w:rPr>
          <w:rStyle w:val="StyleUnderline"/>
          <w:highlight w:val="cyan"/>
        </w:rPr>
        <w:t xml:space="preserve">to </w:t>
      </w:r>
      <w:r w:rsidRPr="007C0313">
        <w:rPr>
          <w:rStyle w:val="Emphasis"/>
          <w:highlight w:val="cyan"/>
        </w:rPr>
        <w:t>reduce existential risk</w:t>
      </w:r>
      <w:r w:rsidRPr="006C014D">
        <w:rPr>
          <w:color w:val="000000" w:themeColor="text1"/>
          <w:sz w:val="16"/>
        </w:rPr>
        <w:t xml:space="preserve">.  Perhaps most disturbingly still, even if we are only 1% sure that the well-being of possible future people matters, it is at least arguable that, from the standpoint of moral uncertainty, reducing existential risk is the most important thing in the world.  Again, this is largely </w:t>
      </w:r>
      <w:proofErr w:type="gramStart"/>
      <w:r w:rsidRPr="006C014D">
        <w:rPr>
          <w:color w:val="000000" w:themeColor="text1"/>
          <w:sz w:val="16"/>
        </w:rPr>
        <w:t>for the reason that</w:t>
      </w:r>
      <w:proofErr w:type="gramEnd"/>
      <w:r w:rsidRPr="006C014D">
        <w:rPr>
          <w:color w:val="000000" w:themeColor="text1"/>
          <w:sz w:val="16"/>
        </w:rPr>
        <w:t xml:space="preserve"> there are so many people who could exist in the future – there are trillions upon trillions… upon trillions.  (For more on this and other related issues, see this excellent dissertation).</w:t>
      </w:r>
    </w:p>
    <w:p w14:paraId="6A2F1480" w14:textId="77777777" w:rsidR="007C0313" w:rsidRDefault="007C0313" w:rsidP="007C0313">
      <w:pPr>
        <w:pStyle w:val="Heading4"/>
      </w:pPr>
      <w:r>
        <w:t xml:space="preserve">Deontology is </w:t>
      </w:r>
      <w:r>
        <w:rPr>
          <w:u w:val="single"/>
        </w:rPr>
        <w:t>self-defeating</w:t>
      </w:r>
      <w:r>
        <w:t xml:space="preserve">. </w:t>
      </w:r>
    </w:p>
    <w:p w14:paraId="2B3270AE" w14:textId="77777777" w:rsidR="007C0313" w:rsidRDefault="007C0313" w:rsidP="007C0313">
      <w:r>
        <w:t xml:space="preserve">Emilian </w:t>
      </w:r>
      <w:r w:rsidRPr="00F85CD3">
        <w:rPr>
          <w:rStyle w:val="Style13ptBold"/>
        </w:rPr>
        <w:t>Mihailov 15</w:t>
      </w:r>
      <w:r>
        <w:t xml:space="preserve">. Romanian Academy, Iasi Branch. “The Argument from Self-Defeating Beliefs Against Deontology.” Ethical Perspectives 22, no. 4 (2015): 573-600. Centre for Ethics, KU Leuven. </w:t>
      </w:r>
      <w:proofErr w:type="spellStart"/>
      <w:r>
        <w:t>doi</w:t>
      </w:r>
      <w:proofErr w:type="spellEnd"/>
      <w:r>
        <w:t>: 10.2143/EP.22.4.3127268</w:t>
      </w:r>
    </w:p>
    <w:p w14:paraId="4919988E" w14:textId="77777777" w:rsidR="007C0313" w:rsidRDefault="007C0313" w:rsidP="007C0313">
      <w:pPr>
        <w:rPr>
          <w:sz w:val="16"/>
          <w:szCs w:val="16"/>
        </w:rPr>
      </w:pPr>
      <w:r>
        <w:rPr>
          <w:sz w:val="16"/>
          <w:szCs w:val="16"/>
        </w:rPr>
        <w:t xml:space="preserve">There is an increasing tendency to use empirical data to rail against philosophical ethics (Haidt 2001, Doris 2002). Recently, Joshua </w:t>
      </w:r>
      <w:r>
        <w:rPr>
          <w:u w:val="single"/>
        </w:rPr>
        <w:t>Greene has launched “an all-out assault on deontological philosophy</w:t>
      </w:r>
      <w:r>
        <w:rPr>
          <w:sz w:val="16"/>
          <w:szCs w:val="16"/>
        </w:rPr>
        <w:t xml:space="preserve">”, as Mark Timmons puts it (2008). Greene claims that </w:t>
      </w:r>
      <w:r w:rsidRPr="007C0313">
        <w:rPr>
          <w:rStyle w:val="Emphasis"/>
          <w:highlight w:val="cyan"/>
        </w:rPr>
        <w:t>evidence</w:t>
      </w:r>
      <w:r w:rsidRPr="007C0313">
        <w:rPr>
          <w:highlight w:val="cyan"/>
          <w:u w:val="single"/>
        </w:rPr>
        <w:t xml:space="preserve"> from </w:t>
      </w:r>
      <w:r w:rsidRPr="007C0313">
        <w:rPr>
          <w:rStyle w:val="Emphasis"/>
          <w:highlight w:val="cyan"/>
        </w:rPr>
        <w:t>neuroimaging</w:t>
      </w:r>
      <w:r w:rsidRPr="007C0313">
        <w:rPr>
          <w:highlight w:val="cyan"/>
          <w:u w:val="single"/>
        </w:rPr>
        <w:t xml:space="preserve"> and</w:t>
      </w:r>
      <w:r>
        <w:rPr>
          <w:u w:val="single"/>
        </w:rPr>
        <w:t xml:space="preserve"> </w:t>
      </w:r>
      <w:r w:rsidRPr="00D30548">
        <w:rPr>
          <w:rStyle w:val="Emphasis"/>
        </w:rPr>
        <w:t xml:space="preserve">experimental </w:t>
      </w:r>
      <w:r w:rsidRPr="007C0313">
        <w:rPr>
          <w:rStyle w:val="Emphasis"/>
          <w:highlight w:val="cyan"/>
        </w:rPr>
        <w:t>psychology</w:t>
      </w:r>
      <w:r w:rsidRPr="007C0313">
        <w:rPr>
          <w:highlight w:val="cyan"/>
          <w:u w:val="single"/>
        </w:rPr>
        <w:t xml:space="preserve"> indicates that</w:t>
      </w:r>
      <w:r>
        <w:rPr>
          <w:sz w:val="16"/>
          <w:szCs w:val="16"/>
        </w:rPr>
        <w:t xml:space="preserve"> “[...] </w:t>
      </w:r>
      <w:r w:rsidRPr="007C0313">
        <w:rPr>
          <w:highlight w:val="cyan"/>
          <w:u w:val="single"/>
        </w:rPr>
        <w:t>deontological</w:t>
      </w:r>
      <w:r>
        <w:rPr>
          <w:u w:val="single"/>
        </w:rPr>
        <w:t xml:space="preserve"> patterns of moral </w:t>
      </w:r>
      <w:r w:rsidRPr="007C0313">
        <w:rPr>
          <w:highlight w:val="cyan"/>
          <w:u w:val="single"/>
        </w:rPr>
        <w:t xml:space="preserve">judgment </w:t>
      </w:r>
      <w:r>
        <w:rPr>
          <w:u w:val="single"/>
        </w:rPr>
        <w:t xml:space="preserve">are </w:t>
      </w:r>
      <w:r w:rsidRPr="00D30548">
        <w:rPr>
          <w:rStyle w:val="Emphasis"/>
        </w:rPr>
        <w:t>driven by emotional responses</w:t>
      </w:r>
      <w:r>
        <w:rPr>
          <w:u w:val="single"/>
        </w:rPr>
        <w:t xml:space="preserve"> while consequentialist judgments are driven by </w:t>
      </w:r>
      <w:r w:rsidRPr="00D30548">
        <w:rPr>
          <w:rStyle w:val="Emphasis"/>
        </w:rPr>
        <w:t>‘cognitive’ processes”</w:t>
      </w:r>
      <w:r>
        <w:rPr>
          <w:sz w:val="16"/>
          <w:szCs w:val="16"/>
        </w:rPr>
        <w:t xml:space="preserve"> (2008, 59). One of his most challenging arguments is that </w:t>
      </w:r>
      <w:r>
        <w:rPr>
          <w:u w:val="single"/>
        </w:rPr>
        <w:t xml:space="preserve">deontological judgements </w:t>
      </w:r>
      <w:r w:rsidRPr="007C0313">
        <w:rPr>
          <w:highlight w:val="cyan"/>
          <w:u w:val="single"/>
        </w:rPr>
        <w:t xml:space="preserve">should be </w:t>
      </w:r>
      <w:r w:rsidRPr="007C0313">
        <w:rPr>
          <w:rStyle w:val="Emphasis"/>
          <w:highlight w:val="cyan"/>
        </w:rPr>
        <w:t>discarded</w:t>
      </w:r>
      <w:r w:rsidRPr="007C0313">
        <w:rPr>
          <w:highlight w:val="cyan"/>
          <w:u w:val="single"/>
        </w:rPr>
        <w:t xml:space="preserve"> because they </w:t>
      </w:r>
      <w:r w:rsidRPr="007C0313">
        <w:rPr>
          <w:rStyle w:val="Emphasis"/>
          <w:highlight w:val="cyan"/>
        </w:rPr>
        <w:t>track morally irrelevant features</w:t>
      </w:r>
      <w:r>
        <w:rPr>
          <w:sz w:val="16"/>
          <w:szCs w:val="16"/>
        </w:rPr>
        <w:t>.1 When Greene says that emotional reactions reflect the influence of morally irrelevant factors, he assumes that emotions are morally irrelevant (2008, 70).</w:t>
      </w:r>
    </w:p>
    <w:p w14:paraId="75FE5527" w14:textId="77777777" w:rsidR="007C0313" w:rsidRDefault="007C0313" w:rsidP="007C0313">
      <w:pPr>
        <w:rPr>
          <w:sz w:val="16"/>
          <w:szCs w:val="16"/>
        </w:rPr>
      </w:pPr>
      <w:r>
        <w:rPr>
          <w:sz w:val="16"/>
          <w:szCs w:val="16"/>
        </w:rPr>
        <w:t xml:space="preserve">However, Selim Berker (2009) has shown that empirical data does not work against moral theory. Even if we accept that deontological intuitions are </w:t>
      </w:r>
      <w:proofErr w:type="gramStart"/>
      <w:r>
        <w:rPr>
          <w:sz w:val="16"/>
          <w:szCs w:val="16"/>
        </w:rPr>
        <w:t>emotionally-driven</w:t>
      </w:r>
      <w:proofErr w:type="gramEnd"/>
      <w:r>
        <w:rPr>
          <w:sz w:val="16"/>
          <w:szCs w:val="16"/>
        </w:rPr>
        <w:t>, whereas consequentialist intuitions are more cognitive, it does not follow that consequentialism is superior. Obtaining data is a descriptive task that does not reflect relevant moral features. For this we need a substantive normative intuition or principle. Only in conjunction with a normative standard can empirical data pin-point irrelevant features. As Frances Kamm explains, “[...] all the normative work is being done by a moral theory about what factors make acts right (e.g. impersonal versus personal factors) and also a theory about what factors a deontologist as opposed to a consequentialist thinks are morally relevant, not by neuroscience” (2009, 303).</w:t>
      </w:r>
    </w:p>
    <w:p w14:paraId="3915A3A4" w14:textId="77777777" w:rsidR="007C0313" w:rsidRDefault="007C0313" w:rsidP="007C0313">
      <w:pPr>
        <w:rPr>
          <w:sz w:val="16"/>
          <w:szCs w:val="16"/>
        </w:rPr>
      </w:pPr>
      <w:r>
        <w:rPr>
          <w:sz w:val="16"/>
          <w:szCs w:val="16"/>
        </w:rPr>
        <w:t xml:space="preserve">Berker and Kamm are right to point out that we need an independent normative idea to interpret neuroscientific data, but </w:t>
      </w:r>
      <w:r>
        <w:rPr>
          <w:u w:val="single"/>
        </w:rPr>
        <w:t>there is another argument suggested by Greene’s work that avoids the requirement to prove the irrelevance of emotional reactions</w:t>
      </w:r>
      <w:r>
        <w:rPr>
          <w:sz w:val="16"/>
          <w:szCs w:val="16"/>
        </w:rPr>
        <w:t xml:space="preserve">. Greene writes that </w:t>
      </w:r>
      <w:r w:rsidRPr="007C0313">
        <w:rPr>
          <w:highlight w:val="cyan"/>
          <w:u w:val="single"/>
        </w:rPr>
        <w:t>deontologists</w:t>
      </w:r>
      <w:r>
        <w:rPr>
          <w:sz w:val="16"/>
          <w:szCs w:val="16"/>
        </w:rPr>
        <w:t xml:space="preserve"> “[...] </w:t>
      </w:r>
      <w:r w:rsidRPr="007C0313">
        <w:rPr>
          <w:rStyle w:val="Emphasis"/>
          <w:highlight w:val="cyan"/>
        </w:rPr>
        <w:t>can’t say</w:t>
      </w:r>
      <w:r>
        <w:rPr>
          <w:u w:val="single"/>
        </w:rPr>
        <w:t xml:space="preserve"> that our </w:t>
      </w:r>
      <w:r w:rsidRPr="007C0313">
        <w:rPr>
          <w:highlight w:val="cyan"/>
          <w:u w:val="single"/>
        </w:rPr>
        <w:t>emotional responses are the basis for</w:t>
      </w:r>
      <w:r>
        <w:rPr>
          <w:u w:val="single"/>
        </w:rPr>
        <w:t xml:space="preserve"> the </w:t>
      </w:r>
      <w:r w:rsidRPr="007C0313">
        <w:rPr>
          <w:highlight w:val="cyan"/>
          <w:u w:val="single"/>
        </w:rPr>
        <w:t>moral truth,</w:t>
      </w:r>
      <w:r>
        <w:rPr>
          <w:u w:val="single"/>
        </w:rPr>
        <w:t xml:space="preserve"> however, </w:t>
      </w:r>
      <w:r w:rsidRPr="007C0313">
        <w:rPr>
          <w:rStyle w:val="Emphasis"/>
          <w:highlight w:val="cyan"/>
        </w:rPr>
        <w:t>because they are rationalists</w:t>
      </w:r>
      <w:r>
        <w:rPr>
          <w:sz w:val="16"/>
          <w:szCs w:val="16"/>
        </w:rPr>
        <w:t xml:space="preserve">” (2008, 69). </w:t>
      </w:r>
      <w:r>
        <w:rPr>
          <w:u w:val="single"/>
        </w:rPr>
        <w:t xml:space="preserve">Here we have an </w:t>
      </w:r>
      <w:r w:rsidRPr="00D30548">
        <w:rPr>
          <w:rStyle w:val="Emphasis"/>
        </w:rPr>
        <w:t>additional meta-ethical assumption</w:t>
      </w:r>
      <w:r>
        <w:rPr>
          <w:u w:val="single"/>
        </w:rPr>
        <w:t xml:space="preserve"> about what qualifies as a </w:t>
      </w:r>
      <w:r w:rsidRPr="00D30548">
        <w:rPr>
          <w:rStyle w:val="Emphasis"/>
        </w:rPr>
        <w:t>proper justification</w:t>
      </w:r>
      <w:r>
        <w:rPr>
          <w:u w:val="single"/>
        </w:rPr>
        <w:t>, which points to an interesting relationship between explanation and justification.</w:t>
      </w:r>
      <w:r>
        <w:rPr>
          <w:sz w:val="16"/>
          <w:szCs w:val="16"/>
        </w:rPr>
        <w:t xml:space="preserve"> </w:t>
      </w:r>
      <w:r>
        <w:rPr>
          <w:u w:val="single"/>
        </w:rPr>
        <w:t xml:space="preserve">If we can show that a set of beliefs is formed by an </w:t>
      </w:r>
      <w:r w:rsidRPr="00D30548">
        <w:rPr>
          <w:rStyle w:val="Emphasis"/>
        </w:rPr>
        <w:t>epistemically unreliable psychological process</w:t>
      </w:r>
      <w:r>
        <w:rPr>
          <w:u w:val="single"/>
        </w:rPr>
        <w:t xml:space="preserve">, then we can </w:t>
      </w:r>
      <w:r w:rsidRPr="00D30548">
        <w:rPr>
          <w:rStyle w:val="Emphasis"/>
        </w:rPr>
        <w:t>undercut the justificatory status</w:t>
      </w:r>
      <w:r>
        <w:rPr>
          <w:u w:val="single"/>
        </w:rPr>
        <w:t xml:space="preserve"> of that set of beliefs. Deontologists believe</w:t>
      </w:r>
      <w:r>
        <w:rPr>
          <w:sz w:val="16"/>
          <w:szCs w:val="16"/>
        </w:rPr>
        <w:t xml:space="preserve">, according to Greene, </w:t>
      </w:r>
      <w:r>
        <w:rPr>
          <w:u w:val="single"/>
        </w:rPr>
        <w:t xml:space="preserve">that </w:t>
      </w:r>
      <w:r w:rsidRPr="00D30548">
        <w:rPr>
          <w:rStyle w:val="Emphasis"/>
        </w:rPr>
        <w:t>emotional processes cannot be a justifying basis</w:t>
      </w:r>
      <w:r>
        <w:rPr>
          <w:sz w:val="16"/>
          <w:szCs w:val="16"/>
        </w:rPr>
        <w:t xml:space="preserve">. </w:t>
      </w:r>
      <w:r>
        <w:rPr>
          <w:u w:val="single"/>
        </w:rPr>
        <w:t xml:space="preserve">Thus, if deontologists believe that emotional processes should not be the source of their specific judgements, then </w:t>
      </w:r>
      <w:r w:rsidRPr="00D30548">
        <w:rPr>
          <w:rStyle w:val="Emphasis"/>
        </w:rPr>
        <w:t>empirical research</w:t>
      </w:r>
      <w:r>
        <w:rPr>
          <w:u w:val="single"/>
        </w:rPr>
        <w:t xml:space="preserve"> can show that </w:t>
      </w:r>
      <w:r w:rsidRPr="007C0313">
        <w:rPr>
          <w:rStyle w:val="Emphasis"/>
          <w:highlight w:val="cyan"/>
        </w:rPr>
        <w:t>their belief is self-defeating</w:t>
      </w:r>
      <w:r w:rsidRPr="007C0313">
        <w:rPr>
          <w:highlight w:val="cyan"/>
          <w:u w:val="single"/>
        </w:rPr>
        <w:t xml:space="preserve"> by discovering that </w:t>
      </w:r>
      <w:r w:rsidRPr="007C0313">
        <w:rPr>
          <w:rStyle w:val="Emphasis"/>
          <w:highlight w:val="cyan"/>
        </w:rPr>
        <w:t>emotions</w:t>
      </w:r>
      <w:r w:rsidRPr="007C0313">
        <w:rPr>
          <w:highlight w:val="cyan"/>
          <w:u w:val="single"/>
        </w:rPr>
        <w:t xml:space="preserve"> are </w:t>
      </w:r>
      <w:r w:rsidRPr="007C0313">
        <w:rPr>
          <w:rStyle w:val="Emphasis"/>
          <w:highlight w:val="cyan"/>
        </w:rPr>
        <w:t>systematically</w:t>
      </w:r>
      <w:r w:rsidRPr="007C0313">
        <w:rPr>
          <w:highlight w:val="cyan"/>
          <w:u w:val="single"/>
        </w:rPr>
        <w:t xml:space="preserve"> the </w:t>
      </w:r>
      <w:r w:rsidRPr="007C0313">
        <w:rPr>
          <w:rStyle w:val="Emphasis"/>
          <w:highlight w:val="cyan"/>
        </w:rPr>
        <w:t>source of deontological judgments</w:t>
      </w:r>
      <w:r>
        <w:rPr>
          <w:sz w:val="16"/>
          <w:szCs w:val="16"/>
        </w:rPr>
        <w:t xml:space="preserve">. I will call this the argument from self-defeating beliefs because </w:t>
      </w:r>
      <w:r>
        <w:rPr>
          <w:u w:val="single"/>
        </w:rPr>
        <w:t xml:space="preserve">its upshot is to reveal a </w:t>
      </w:r>
      <w:r w:rsidRPr="00D30548">
        <w:rPr>
          <w:rStyle w:val="Emphasis"/>
        </w:rPr>
        <w:t>psychological basis</w:t>
      </w:r>
      <w:r>
        <w:rPr>
          <w:u w:val="single"/>
        </w:rPr>
        <w:t xml:space="preserve"> of deontological judgments which is </w:t>
      </w:r>
      <w:r w:rsidRPr="00D30548">
        <w:rPr>
          <w:rStyle w:val="Emphasis"/>
        </w:rPr>
        <w:t>distrusted by deontologists</w:t>
      </w:r>
      <w:r>
        <w:rPr>
          <w:sz w:val="16"/>
          <w:szCs w:val="16"/>
        </w:rPr>
        <w:t>.2</w:t>
      </w:r>
    </w:p>
    <w:p w14:paraId="0E33A8C4" w14:textId="77777777" w:rsidR="007C0313" w:rsidRPr="00680386" w:rsidRDefault="007C0313" w:rsidP="007C0313">
      <w:pPr>
        <w:rPr>
          <w:sz w:val="16"/>
          <w:szCs w:val="16"/>
        </w:rPr>
      </w:pPr>
      <w:r>
        <w:rPr>
          <w:sz w:val="16"/>
          <w:szCs w:val="16"/>
        </w:rPr>
        <w:t xml:space="preserve">It should be noted that the scope of </w:t>
      </w:r>
      <w:r>
        <w:rPr>
          <w:u w:val="single"/>
        </w:rPr>
        <w:t>this argument</w:t>
      </w:r>
      <w:r>
        <w:rPr>
          <w:sz w:val="16"/>
          <w:szCs w:val="16"/>
        </w:rPr>
        <w:t xml:space="preserve"> is thus limited. It </w:t>
      </w:r>
      <w:r>
        <w:rPr>
          <w:u w:val="single"/>
        </w:rPr>
        <w:t>can</w:t>
      </w:r>
      <w:r>
        <w:rPr>
          <w:sz w:val="16"/>
          <w:szCs w:val="16"/>
        </w:rPr>
        <w:t xml:space="preserve"> only </w:t>
      </w:r>
      <w:r>
        <w:rPr>
          <w:u w:val="single"/>
        </w:rPr>
        <w:t xml:space="preserve">show that rational deontology is </w:t>
      </w:r>
      <w:r w:rsidRPr="00D30548">
        <w:rPr>
          <w:rStyle w:val="Emphasis"/>
        </w:rPr>
        <w:t>self-defeating</w:t>
      </w:r>
      <w:r>
        <w:rPr>
          <w:sz w:val="16"/>
          <w:szCs w:val="16"/>
        </w:rPr>
        <w:t>, not that emo-</w:t>
      </w:r>
      <w:proofErr w:type="spellStart"/>
      <w:r>
        <w:rPr>
          <w:sz w:val="16"/>
          <w:szCs w:val="16"/>
        </w:rPr>
        <w:t>tions</w:t>
      </w:r>
      <w:proofErr w:type="spellEnd"/>
      <w:r>
        <w:rPr>
          <w:sz w:val="16"/>
          <w:szCs w:val="16"/>
        </w:rPr>
        <w:t xml:space="preserve"> are irrelevant in general or that other types of deontology are not reliable, such as a sentimentalist deontology.3 While Greene speaks as if he intends to undermine deontological philosophy in general4, he some-times admits that his target is, in fact, rational deontology: “I believe that </w:t>
      </w:r>
      <w:r w:rsidRPr="007C0313">
        <w:rPr>
          <w:highlight w:val="cyan"/>
          <w:u w:val="single"/>
        </w:rPr>
        <w:t>one can make a</w:t>
      </w:r>
      <w:r>
        <w:rPr>
          <w:u w:val="single"/>
        </w:rPr>
        <w:t xml:space="preserve"> pretty </w:t>
      </w:r>
      <w:r w:rsidRPr="007C0313">
        <w:rPr>
          <w:highlight w:val="cyan"/>
          <w:u w:val="single"/>
        </w:rPr>
        <w:t>good case against</w:t>
      </w:r>
      <w:r>
        <w:rPr>
          <w:u w:val="single"/>
        </w:rPr>
        <w:t xml:space="preserve"> </w:t>
      </w:r>
      <w:r w:rsidRPr="00D30548">
        <w:rPr>
          <w:rStyle w:val="Emphasis"/>
        </w:rPr>
        <w:t xml:space="preserve">rationalist versions of </w:t>
      </w:r>
      <w:r w:rsidRPr="007C0313">
        <w:rPr>
          <w:rStyle w:val="Emphasis"/>
          <w:highlight w:val="cyan"/>
        </w:rPr>
        <w:t>deontology</w:t>
      </w:r>
      <w:r>
        <w:rPr>
          <w:u w:val="single"/>
        </w:rPr>
        <w:t xml:space="preserve"> such as </w:t>
      </w:r>
      <w:r w:rsidRPr="00B84C44">
        <w:rPr>
          <w:rStyle w:val="Emphasis"/>
        </w:rPr>
        <w:t>Kant</w:t>
      </w:r>
      <w:r>
        <w:rPr>
          <w:u w:val="single"/>
        </w:rPr>
        <w:t>’s</w:t>
      </w:r>
      <w:r>
        <w:rPr>
          <w:sz w:val="16"/>
          <w:szCs w:val="16"/>
        </w:rPr>
        <w:t>” (2008, 68).5</w:t>
      </w:r>
    </w:p>
    <w:p w14:paraId="6EDE270A" w14:textId="77777777" w:rsidR="007C0313" w:rsidRDefault="007C0313" w:rsidP="007C0313">
      <w:pPr>
        <w:pStyle w:val="Heading3"/>
      </w:pPr>
      <w:r>
        <w:t>Reform Turn --- 1NC</w:t>
      </w:r>
    </w:p>
    <w:p w14:paraId="5B8CA18B" w14:textId="77777777" w:rsidR="007C0313" w:rsidRDefault="007C0313" w:rsidP="007C0313">
      <w:pPr>
        <w:pStyle w:val="Heading4"/>
      </w:pPr>
      <w:r w:rsidRPr="00820903">
        <w:t>The 13th Amendment legalizes slavery through prison labor</w:t>
      </w:r>
    </w:p>
    <w:p w14:paraId="3D1E3587" w14:textId="77777777" w:rsidR="007C0313" w:rsidRPr="00BD56C6" w:rsidRDefault="007C0313" w:rsidP="007C0313">
      <w:r w:rsidRPr="00B538AE">
        <w:rPr>
          <w:rStyle w:val="Style13ptBold"/>
        </w:rPr>
        <w:t>Mast, 25</w:t>
      </w:r>
      <w:r w:rsidRPr="00B538AE">
        <w:rPr>
          <w:sz w:val="18"/>
          <w:szCs w:val="18"/>
        </w:rPr>
        <w:t xml:space="preserve">, [Nina Mast, (Mast joined EPI in 2022 as an economic analyst on the State Policy and Research team. </w:t>
      </w:r>
      <w:proofErr w:type="gramStart"/>
      <w:r w:rsidRPr="00B538AE">
        <w:rPr>
          <w:sz w:val="18"/>
          <w:szCs w:val="18"/>
        </w:rPr>
        <w:t>Mast’s</w:t>
      </w:r>
      <w:proofErr w:type="gramEnd"/>
      <w:r w:rsidRPr="00B538AE">
        <w:rPr>
          <w:sz w:val="18"/>
          <w:szCs w:val="18"/>
        </w:rPr>
        <w:t xml:space="preserve"> research at EPI includes a focus on child labor standards.  Mast is a graduate of the Master of Public Policy program at UC Berkeley’s Goldman School), 1-16-2025, "Forced prison labor in the “Land of the Free”: Rooted in Racism and Economic Exploitation: Spotlight," Economic Policy Institute, https://www.epi.org/publication/rooted-racism-prison-labor/ // Avery]</w:t>
      </w:r>
    </w:p>
    <w:p w14:paraId="4AF84253" w14:textId="77777777" w:rsidR="007C0313" w:rsidRPr="00BD56C6" w:rsidRDefault="007C0313" w:rsidP="007C0313">
      <w:pPr>
        <w:rPr>
          <w:sz w:val="16"/>
        </w:rPr>
      </w:pPr>
      <w:r w:rsidRPr="00BD56C6">
        <w:rPr>
          <w:sz w:val="16"/>
        </w:rPr>
        <w:t>Despite producing billions of dollars in value for the benefit of prisons and the private sector</w:t>
      </w:r>
      <w:r w:rsidRPr="00E27376">
        <w:rPr>
          <w:rStyle w:val="StyleUnderline"/>
        </w:rPr>
        <w:t xml:space="preserve">, incarcerated workers have </w:t>
      </w:r>
      <w:r w:rsidRPr="00EC4429">
        <w:rPr>
          <w:rStyle w:val="StyleUnderline"/>
          <w:u w:val="none"/>
        </w:rPr>
        <w:t>almost</w:t>
      </w:r>
      <w:r w:rsidRPr="00E27376">
        <w:rPr>
          <w:rStyle w:val="StyleUnderline"/>
        </w:rPr>
        <w:t xml:space="preserve"> no labor rights and are paid very little—if they are paid at all</w:t>
      </w:r>
      <w:r w:rsidRPr="00BD56C6">
        <w:rPr>
          <w:sz w:val="16"/>
        </w:rPr>
        <w:t xml:space="preserve">—for menial, exploitative, and at times dangerous work that fails to prepare them for life beyond incarceration. These </w:t>
      </w:r>
      <w:r w:rsidRPr="00EC4429">
        <w:rPr>
          <w:rStyle w:val="StyleUnderline"/>
        </w:rPr>
        <w:t>dynamics are</w:t>
      </w:r>
      <w:r w:rsidRPr="00E27376">
        <w:rPr>
          <w:rStyle w:val="StyleUnderline"/>
        </w:rPr>
        <w:t xml:space="preserve"> </w:t>
      </w:r>
      <w:r w:rsidRPr="00BD56C6">
        <w:rPr>
          <w:sz w:val="16"/>
        </w:rPr>
        <w:t xml:space="preserve">particularly </w:t>
      </w:r>
      <w:r w:rsidRPr="00EC4429">
        <w:rPr>
          <w:rStyle w:val="StyleUnderline"/>
        </w:rPr>
        <w:t>extreme</w:t>
      </w:r>
      <w:r w:rsidRPr="00E27376">
        <w:rPr>
          <w:rStyle w:val="StyleUnderline"/>
        </w:rPr>
        <w:t xml:space="preserve"> in the South, which incarcerates</w:t>
      </w:r>
      <w:r w:rsidRPr="00BD56C6">
        <w:rPr>
          <w:sz w:val="16"/>
        </w:rPr>
        <w:t xml:space="preserve"> people—primarily </w:t>
      </w:r>
      <w:r w:rsidRPr="00E27376">
        <w:rPr>
          <w:rStyle w:val="StyleUnderline"/>
        </w:rPr>
        <w:t>Black men</w:t>
      </w:r>
      <w:r w:rsidRPr="00BD56C6">
        <w:rPr>
          <w:sz w:val="16"/>
        </w:rPr>
        <w:t>—</w:t>
      </w:r>
      <w:r w:rsidRPr="00E27376">
        <w:rPr>
          <w:rStyle w:val="StyleUnderline"/>
        </w:rPr>
        <w:t>at the highest rates in the world and is more likely than other regions to force incarcerated people to work for nothing at all</w:t>
      </w:r>
      <w:r w:rsidRPr="00BD56C6">
        <w:rPr>
          <w:sz w:val="16"/>
        </w:rPr>
        <w:t xml:space="preserve">. Because Southern state and local governments raise less tax revenue per capita than other regions (Das 2022), they rely more heavily on free or underpaid labor to operate costly prisons and produce goods and services on which the public sector depends. This </w:t>
      </w:r>
      <w:r w:rsidRPr="007C0313">
        <w:rPr>
          <w:rStyle w:val="StyleUnderline"/>
          <w:highlight w:val="cyan"/>
        </w:rPr>
        <w:t>reliance on free</w:t>
      </w:r>
      <w:r w:rsidRPr="00E27376">
        <w:rPr>
          <w:rStyle w:val="StyleUnderline"/>
        </w:rPr>
        <w:t xml:space="preserve"> and underpaid </w:t>
      </w:r>
      <w:r w:rsidRPr="007C0313">
        <w:rPr>
          <w:rStyle w:val="StyleUnderline"/>
          <w:highlight w:val="cyan"/>
        </w:rPr>
        <w:t>labor is consistent with</w:t>
      </w:r>
      <w:r w:rsidRPr="00E27376">
        <w:rPr>
          <w:rStyle w:val="StyleUnderline"/>
        </w:rPr>
        <w:t xml:space="preserve"> the </w:t>
      </w:r>
      <w:r w:rsidRPr="007C0313">
        <w:rPr>
          <w:rStyle w:val="Emphasis"/>
          <w:highlight w:val="cyan"/>
        </w:rPr>
        <w:t>racist and anti-worker</w:t>
      </w:r>
      <w:r w:rsidRPr="007C0313">
        <w:rPr>
          <w:rStyle w:val="StyleUnderline"/>
          <w:highlight w:val="cyan"/>
        </w:rPr>
        <w:t xml:space="preserve"> Southern economic development</w:t>
      </w:r>
      <w:r w:rsidRPr="00E27376">
        <w:rPr>
          <w:rStyle w:val="StyleUnderline"/>
        </w:rPr>
        <w:t xml:space="preserve"> model that has predominated in states across the region since Reconstruction</w:t>
      </w:r>
      <w:r w:rsidRPr="00BD56C6">
        <w:rPr>
          <w:sz w:val="16"/>
        </w:rPr>
        <w:t xml:space="preserve"> (Childers 2024). </w:t>
      </w:r>
      <w:r w:rsidRPr="007C0313">
        <w:rPr>
          <w:rStyle w:val="StyleUnderline"/>
          <w:highlight w:val="cyan"/>
        </w:rPr>
        <w:t>Prison labor</w:t>
      </w:r>
      <w:r w:rsidRPr="00BD56C6">
        <w:rPr>
          <w:sz w:val="16"/>
        </w:rPr>
        <w:t xml:space="preserve"> not only masks the true costs of mass incarceration but also </w:t>
      </w:r>
      <w:r w:rsidRPr="007C0313">
        <w:rPr>
          <w:rStyle w:val="StyleUnderline"/>
          <w:highlight w:val="cyan"/>
        </w:rPr>
        <w:t>locks</w:t>
      </w:r>
      <w:r w:rsidRPr="00E27376">
        <w:rPr>
          <w:rStyle w:val="StyleUnderline"/>
        </w:rPr>
        <w:t xml:space="preserve"> states </w:t>
      </w:r>
      <w:r w:rsidRPr="007C0313">
        <w:rPr>
          <w:rStyle w:val="StyleUnderline"/>
          <w:highlight w:val="cyan"/>
        </w:rPr>
        <w:t xml:space="preserve">into </w:t>
      </w:r>
      <w:r w:rsidRPr="007C0313">
        <w:rPr>
          <w:rStyle w:val="Emphasis"/>
          <w:highlight w:val="cyan"/>
        </w:rPr>
        <w:t>inhumane, regressive, and inefficient</w:t>
      </w:r>
      <w:r w:rsidRPr="00E27376">
        <w:rPr>
          <w:rStyle w:val="StyleUnderline"/>
        </w:rPr>
        <w:t xml:space="preserve"> </w:t>
      </w:r>
      <w:r w:rsidRPr="007C0313">
        <w:rPr>
          <w:rStyle w:val="StyleUnderline"/>
          <w:highlight w:val="cyan"/>
        </w:rPr>
        <w:t>forms of</w:t>
      </w:r>
      <w:r w:rsidRPr="00E27376">
        <w:rPr>
          <w:rStyle w:val="StyleUnderline"/>
        </w:rPr>
        <w:t xml:space="preserve"> </w:t>
      </w:r>
      <w:r w:rsidRPr="007C0313">
        <w:rPr>
          <w:rStyle w:val="StyleUnderline"/>
          <w:highlight w:val="cyan"/>
        </w:rPr>
        <w:t>revenue</w:t>
      </w:r>
      <w:r w:rsidRPr="00E27376">
        <w:rPr>
          <w:rStyle w:val="StyleUnderline"/>
        </w:rPr>
        <w:t xml:space="preserve"> </w:t>
      </w:r>
      <w:r w:rsidRPr="007C0313">
        <w:rPr>
          <w:rStyle w:val="StyleUnderline"/>
          <w:highlight w:val="cyan"/>
        </w:rPr>
        <w:t>generation</w:t>
      </w:r>
      <w:r w:rsidRPr="00E27376">
        <w:rPr>
          <w:rStyle w:val="StyleUnderline"/>
        </w:rPr>
        <w:t xml:space="preserve"> while </w:t>
      </w:r>
      <w:r w:rsidRPr="007C0313">
        <w:rPr>
          <w:rStyle w:val="Emphasis"/>
          <w:highlight w:val="cyan"/>
        </w:rPr>
        <w:t>deepening</w:t>
      </w:r>
      <w:r w:rsidRPr="007C0313">
        <w:rPr>
          <w:rStyle w:val="StyleUnderline"/>
          <w:highlight w:val="cyan"/>
        </w:rPr>
        <w:t xml:space="preserve"> </w:t>
      </w:r>
      <w:r w:rsidRPr="007C0313">
        <w:rPr>
          <w:rStyle w:val="Emphasis"/>
          <w:highlight w:val="cyan"/>
        </w:rPr>
        <w:t>racial inequities</w:t>
      </w:r>
      <w:r w:rsidRPr="00BD56C6">
        <w:rPr>
          <w:sz w:val="16"/>
        </w:rPr>
        <w:t xml:space="preserve"> and imposing high fiscal and social costs on local economies.</w:t>
      </w:r>
    </w:p>
    <w:p w14:paraId="31155287" w14:textId="77777777" w:rsidR="007C0313" w:rsidRPr="00BD56C6" w:rsidRDefault="007C0313" w:rsidP="007C0313">
      <w:pPr>
        <w:rPr>
          <w:sz w:val="16"/>
        </w:rPr>
      </w:pPr>
      <w:r w:rsidRPr="00BD56C6">
        <w:rPr>
          <w:sz w:val="16"/>
        </w:rPr>
        <w:t>Nationwide, nearly two million people are confined in state and federal prisons, county jails, juvenile and immigrant detention centers, and other confinement facilities (Sawyer and Wagner 2024). Of the 1.2 million people incarcerated in state and federal prisons, nearly 800,000 are prison laborers, most of them by force (ACLU and GHRC 2022). Most of these workers (about 80%) are employed in facility maintenance and operations, such as janitorial duties, food preparation, grounds maintenance, and laundry—tasks that keep the institutions that imprison them running. Of the other roughly 20%, about 17% work for government-run businesses, where they might staff DMV call centers or wash laundry for public hospitals, or on public projects, where they might be tasked with hazardous spill cleanup or firefighting duties in state-owned forests. The other 3% work for private-sector employers, where they earn meager wages producing goods and services for industries across the U.S. economy (</w:t>
      </w:r>
      <w:proofErr w:type="spellStart"/>
      <w:r w:rsidRPr="00BD56C6">
        <w:rPr>
          <w:sz w:val="16"/>
        </w:rPr>
        <w:t>Bronars</w:t>
      </w:r>
      <w:proofErr w:type="spellEnd"/>
      <w:r w:rsidRPr="00BD56C6">
        <w:rPr>
          <w:sz w:val="16"/>
        </w:rPr>
        <w:t xml:space="preserve"> 2024).</w:t>
      </w:r>
    </w:p>
    <w:p w14:paraId="1A0BDFDC" w14:textId="77777777" w:rsidR="007C0313" w:rsidRPr="00F33DB7" w:rsidRDefault="007C0313" w:rsidP="007C0313">
      <w:pPr>
        <w:rPr>
          <w:rStyle w:val="StyleUnderline"/>
        </w:rPr>
      </w:pPr>
      <w:r w:rsidRPr="007C0313">
        <w:rPr>
          <w:rStyle w:val="StyleUnderline"/>
          <w:highlight w:val="cyan"/>
        </w:rPr>
        <w:t xml:space="preserve">Incarcerated </w:t>
      </w:r>
      <w:r w:rsidRPr="007C0313">
        <w:rPr>
          <w:rStyle w:val="Emphasis"/>
          <w:highlight w:val="cyan"/>
        </w:rPr>
        <w:t>labor</w:t>
      </w:r>
      <w:r w:rsidRPr="007C0313">
        <w:rPr>
          <w:rStyle w:val="StyleUnderline"/>
          <w:highlight w:val="cyan"/>
        </w:rPr>
        <w:t xml:space="preserve"> is </w:t>
      </w:r>
      <w:r w:rsidRPr="007C0313">
        <w:rPr>
          <w:rStyle w:val="Emphasis"/>
          <w:highlight w:val="cyan"/>
        </w:rPr>
        <w:t>rooted</w:t>
      </w:r>
      <w:r w:rsidRPr="007C0313">
        <w:rPr>
          <w:rStyle w:val="StyleUnderline"/>
          <w:highlight w:val="cyan"/>
        </w:rPr>
        <w:t xml:space="preserve"> </w:t>
      </w:r>
      <w:r w:rsidRPr="007C0313">
        <w:rPr>
          <w:rStyle w:val="Emphasis"/>
          <w:highlight w:val="cyan"/>
        </w:rPr>
        <w:t>in slavery</w:t>
      </w:r>
      <w:r w:rsidRPr="00F33DB7">
        <w:rPr>
          <w:rStyle w:val="StyleUnderline"/>
        </w:rPr>
        <w:t xml:space="preserve"> and bears an especially striking resemblance in the South</w:t>
      </w:r>
    </w:p>
    <w:p w14:paraId="5497B417" w14:textId="77777777" w:rsidR="007C0313" w:rsidRPr="00BD56C6" w:rsidRDefault="007C0313" w:rsidP="007C0313">
      <w:pPr>
        <w:rPr>
          <w:sz w:val="16"/>
        </w:rPr>
      </w:pPr>
      <w:r w:rsidRPr="00BD56C6">
        <w:rPr>
          <w:sz w:val="16"/>
        </w:rPr>
        <w:t xml:space="preserve">The incarceration and extraction of labor from prisoners in the South is directly rooted in legacies of slavery. </w:t>
      </w:r>
      <w:r w:rsidRPr="00EC4429">
        <w:rPr>
          <w:rStyle w:val="StyleUnderline"/>
        </w:rPr>
        <w:t>Though the 13th Amendment</w:t>
      </w:r>
      <w:r w:rsidRPr="00F33DB7">
        <w:rPr>
          <w:rStyle w:val="StyleUnderline"/>
        </w:rPr>
        <w:t xml:space="preserve"> to the Constitution </w:t>
      </w:r>
      <w:r w:rsidRPr="00EC4429">
        <w:rPr>
          <w:rStyle w:val="StyleUnderline"/>
        </w:rPr>
        <w:t>abolished slavery</w:t>
      </w:r>
      <w:r w:rsidRPr="00F33DB7">
        <w:rPr>
          <w:rStyle w:val="StyleUnderline"/>
        </w:rPr>
        <w:t xml:space="preserve"> in the United States, it also legalized slavery as a punishment for a crime</w:t>
      </w:r>
      <w:r w:rsidRPr="00BD56C6">
        <w:rPr>
          <w:sz w:val="16"/>
        </w:rPr>
        <w:t xml:space="preserve">. </w:t>
      </w:r>
      <w:r w:rsidRPr="00694E7C">
        <w:rPr>
          <w:rStyle w:val="StyleUnderline"/>
        </w:rPr>
        <w:t xml:space="preserve">After this exception </w:t>
      </w:r>
      <w:r w:rsidRPr="00BD56C6">
        <w:rPr>
          <w:sz w:val="16"/>
        </w:rPr>
        <w:t>was in place</w:t>
      </w:r>
      <w:r w:rsidRPr="00694E7C">
        <w:rPr>
          <w:rStyle w:val="StyleUnderline"/>
        </w:rPr>
        <w:t xml:space="preserve">, Southern states </w:t>
      </w:r>
      <w:r w:rsidRPr="00BD56C6">
        <w:rPr>
          <w:sz w:val="16"/>
        </w:rPr>
        <w:t>quickly</w:t>
      </w:r>
      <w:r w:rsidRPr="00694E7C">
        <w:rPr>
          <w:rStyle w:val="StyleUnderline"/>
        </w:rPr>
        <w:t xml:space="preserve"> implemented Black codes, laws that criminalized </w:t>
      </w:r>
      <w:r w:rsidRPr="00BD56C6">
        <w:rPr>
          <w:sz w:val="16"/>
        </w:rPr>
        <w:t>many</w:t>
      </w:r>
      <w:r w:rsidRPr="00694E7C">
        <w:rPr>
          <w:rStyle w:val="StyleUnderline"/>
        </w:rPr>
        <w:t xml:space="preserve"> mundane activities of formerly enslaved Black men and women and subjected many of them </w:t>
      </w:r>
      <w:r w:rsidRPr="00BD56C6">
        <w:rPr>
          <w:sz w:val="16"/>
        </w:rPr>
        <w:t>once again</w:t>
      </w:r>
      <w:r w:rsidRPr="00694E7C">
        <w:rPr>
          <w:rStyle w:val="StyleUnderline"/>
        </w:rPr>
        <w:t xml:space="preserve"> to unpaid, forced labor under </w:t>
      </w:r>
      <w:r w:rsidRPr="00BD56C6">
        <w:rPr>
          <w:sz w:val="16"/>
        </w:rPr>
        <w:t>the</w:t>
      </w:r>
      <w:r w:rsidRPr="00694E7C">
        <w:rPr>
          <w:rStyle w:val="StyleUnderline"/>
        </w:rPr>
        <w:t xml:space="preserve"> convict leasing system</w:t>
      </w:r>
      <w:r w:rsidRPr="00BD56C6">
        <w:rPr>
          <w:sz w:val="16"/>
        </w:rPr>
        <w:t>. Through this system</w:t>
      </w:r>
      <w:r w:rsidRPr="00694E7C">
        <w:rPr>
          <w:rStyle w:val="StyleUnderline"/>
        </w:rPr>
        <w:t xml:space="preserve">, employers bid on </w:t>
      </w:r>
      <w:r w:rsidRPr="00BD56C6">
        <w:rPr>
          <w:sz w:val="16"/>
        </w:rPr>
        <w:t>and “leased”</w:t>
      </w:r>
      <w:r w:rsidRPr="00694E7C">
        <w:rPr>
          <w:rStyle w:val="StyleUnderline"/>
        </w:rPr>
        <w:t xml:space="preserve"> overwhelmingly Black incarcerated workers </w:t>
      </w:r>
      <w:r w:rsidRPr="00BD56C6">
        <w:rPr>
          <w:sz w:val="16"/>
        </w:rPr>
        <w:t>and</w:t>
      </w:r>
      <w:r w:rsidRPr="00694E7C">
        <w:rPr>
          <w:rStyle w:val="StyleUnderline"/>
        </w:rPr>
        <w:t xml:space="preserve"> subjected them to brutal conditions, often working them to death (</w:t>
      </w:r>
      <w:r w:rsidRPr="00BD56C6">
        <w:rPr>
          <w:sz w:val="16"/>
        </w:rPr>
        <w:t>Kim 2020).</w:t>
      </w:r>
    </w:p>
    <w:p w14:paraId="5AE4C6E5" w14:textId="77777777" w:rsidR="007C0313" w:rsidRPr="00BD56C6" w:rsidRDefault="007C0313" w:rsidP="007C0313">
      <w:pPr>
        <w:rPr>
          <w:sz w:val="16"/>
        </w:rPr>
      </w:pPr>
      <w:r w:rsidRPr="00BD56C6">
        <w:rPr>
          <w:sz w:val="16"/>
        </w:rPr>
        <w:t>The 13th Amendment loophole also led to forced labor in the form of debt peonage, in which Black people found guilty—often of fabricated crimes—were forced to work without pay to pay off criminal fines and court fees. In other cases, Black workers who became indebted—through sharecropping (in which white landowners rented farmland to Black workers and hoarded the profits while forcing tenant farmers into debt they often could not repay) or other means—were forced to work without pay under threat of violence or convict leasing. Convict leasing allowed states to criminalize Black people for trivial “offenses” (such as loitering, breaking curfew, or failing to show proof of employment) and lease them to work without pay for private employers. Though convict leasing as an official practice ended in the early 20th century, forced (and often unpaid) labor under threat of punishment continues in prisons across the country. These dynamics are particularly extreme in the South, where incarceration rates are the highest (see Table 1), prison wages are lowest (see Figure C</w:t>
      </w:r>
      <w:proofErr w:type="gramStart"/>
      <w:r w:rsidRPr="00BD56C6">
        <w:rPr>
          <w:sz w:val="16"/>
        </w:rPr>
        <w:t>), and</w:t>
      </w:r>
      <w:proofErr w:type="gramEnd"/>
      <w:r w:rsidRPr="00BD56C6">
        <w:rPr>
          <w:sz w:val="16"/>
        </w:rPr>
        <w:t xml:space="preserve"> forced labor arrangements bear the most striking resemblances to past forms of convict leasing and debt peonage.</w:t>
      </w:r>
    </w:p>
    <w:p w14:paraId="15AF38A7" w14:textId="77777777" w:rsidR="007C0313" w:rsidRPr="00BD56C6" w:rsidRDefault="007C0313" w:rsidP="007C0313">
      <w:pPr>
        <w:rPr>
          <w:sz w:val="16"/>
        </w:rPr>
      </w:pPr>
      <w:r w:rsidRPr="00BD56C6">
        <w:rPr>
          <w:sz w:val="16"/>
        </w:rPr>
        <w:t>One example of incarcerated people working for private employers is the Prison Industry Enhancement Certification Program (PIECP), under which they either work directly for the company or are employed by the prison and contracted out. Despite representing a small share of the country’s incarcerated workforce, these workers contribute to large profits for private businesses by producing goods and services for the suppliers of major brands across our economy, often for consumers who are unaware that they were produced with prison labor. Though these jobs tend to pay higher wages than non-industry jobs—jobs that support prison operations—up to 80% of workers’ wages are deducted in room and board, taxes, and victim compensation, and employers regularly exploit the minimal labor standards that do exist with impunity (ACLU and GHRC 2022).</w:t>
      </w:r>
    </w:p>
    <w:p w14:paraId="7E1D2300" w14:textId="77777777" w:rsidR="007C0313" w:rsidRPr="00BD56C6" w:rsidRDefault="007C0313" w:rsidP="007C0313">
      <w:pPr>
        <w:rPr>
          <w:sz w:val="16"/>
        </w:rPr>
      </w:pPr>
      <w:r w:rsidRPr="00BD56C6">
        <w:rPr>
          <w:sz w:val="16"/>
        </w:rPr>
        <w:t>These programs not only exploit imprisoned workers but can be harmful to local economies and businesses. By employing a captive labor force, these private employers enjoy significant cost savings which enable them to offer artificially low-cost products, undercutting local competitors that do not employ prison labor. In some cases, the employment of incarcerated workers in PIECP jobs has resulted in job losses for free workers in the local economy (Sloan 2010).</w:t>
      </w:r>
    </w:p>
    <w:p w14:paraId="3ED4AA04" w14:textId="77777777" w:rsidR="007C0313" w:rsidRPr="00BD56C6" w:rsidRDefault="007C0313" w:rsidP="007C0313">
      <w:pPr>
        <w:rPr>
          <w:sz w:val="16"/>
        </w:rPr>
      </w:pPr>
      <w:r w:rsidRPr="00BD56C6">
        <w:rPr>
          <w:sz w:val="16"/>
        </w:rPr>
        <w:t>Southern states incarcerate people at the highest rates in the world</w:t>
      </w:r>
    </w:p>
    <w:p w14:paraId="7F8B2E65" w14:textId="77777777" w:rsidR="007C0313" w:rsidRPr="00BD56C6" w:rsidRDefault="007C0313" w:rsidP="007C0313">
      <w:pPr>
        <w:rPr>
          <w:sz w:val="16"/>
        </w:rPr>
      </w:pPr>
      <w:r w:rsidRPr="00BD56C6">
        <w:rPr>
          <w:sz w:val="16"/>
        </w:rPr>
        <w:t>The United States is infamous for exorbitant incarceration rates. If each U.S. state were a country, 30 states and the U.S. as a nation would have some of the highest incarceration rates internationally.1 For example, for every 100,000 people in the United States, 614 are incarcerated (see Figure A). This is more than four times higher than the country from which we gained our independence—United Kingdom (146)—and nearly seven times higher than our northern neighbor—Canada (88).</w:t>
      </w:r>
    </w:p>
    <w:p w14:paraId="197FDBD2" w14:textId="77777777" w:rsidR="007C0313" w:rsidRPr="00BD56C6" w:rsidRDefault="007C0313" w:rsidP="007C0313">
      <w:pPr>
        <w:rPr>
          <w:sz w:val="16"/>
        </w:rPr>
      </w:pPr>
      <w:r w:rsidRPr="00BD56C6">
        <w:rPr>
          <w:sz w:val="16"/>
        </w:rPr>
        <w:t>But the rankings of Southern states are particularly extreme; 13 of the 16 Southern states (and D.C.) have much higher incarceration rates than the U.S. average (614). Louisiana (1,067) and Mississippi (1,020) top the list with rates that exceed 1,000 incarcerated people for every 100,000 people in the state, followed closely by Arkansas (912) and Oklahoma (905) (Widra 2024).</w:t>
      </w:r>
    </w:p>
    <w:p w14:paraId="5920B5F8" w14:textId="77777777" w:rsidR="007C0313" w:rsidRPr="00BD56C6" w:rsidRDefault="007C0313" w:rsidP="007C0313">
      <w:pPr>
        <w:rPr>
          <w:sz w:val="16"/>
        </w:rPr>
      </w:pPr>
      <w:r w:rsidRPr="00BD56C6">
        <w:rPr>
          <w:sz w:val="16"/>
        </w:rPr>
        <w:t>Black people are more likely to be incarcerated, especially in the South, and are overrepresented in low-paid prison jobs</w:t>
      </w:r>
    </w:p>
    <w:p w14:paraId="56F1CB27" w14:textId="77777777" w:rsidR="007C0313" w:rsidRPr="00BD56C6" w:rsidRDefault="007C0313" w:rsidP="007C0313">
      <w:pPr>
        <w:rPr>
          <w:sz w:val="16"/>
        </w:rPr>
      </w:pPr>
      <w:r w:rsidRPr="00BD56C6">
        <w:rPr>
          <w:sz w:val="16"/>
        </w:rPr>
        <w:t xml:space="preserve">The racial and gender composition of the incarcerated population—and thus the incarcerated worker population—does not match the population at large. For example, while about 12% of the U.S. is Black,2 32% of people incarcerated in state and federal prisons are Black. Men, Hispanic people, and American Indian and Alaska Native (AIAN) people also make up a larger share of the imprisoned population compared with their share of the overall population (see </w:t>
      </w:r>
    </w:p>
    <w:p w14:paraId="150B6BC4" w14:textId="77777777" w:rsidR="007C0313" w:rsidRPr="00BD56C6" w:rsidRDefault="007C0313" w:rsidP="007C0313">
      <w:pPr>
        <w:rPr>
          <w:sz w:val="16"/>
        </w:rPr>
      </w:pPr>
      <w:r w:rsidRPr="00BD56C6">
        <w:rPr>
          <w:sz w:val="16"/>
        </w:rPr>
        <w:t xml:space="preserve">Note: Data </w:t>
      </w:r>
      <w:proofErr w:type="gramStart"/>
      <w:r w:rsidRPr="00BD56C6">
        <w:rPr>
          <w:sz w:val="16"/>
        </w:rPr>
        <w:t>include</w:t>
      </w:r>
      <w:proofErr w:type="gramEnd"/>
      <w:r w:rsidRPr="00BD56C6">
        <w:rPr>
          <w:sz w:val="16"/>
        </w:rPr>
        <w:t xml:space="preserve"> sentenced prisoners under the jurisdiction of state or federal correctional authorities. BJS data from 2022 do not include people incarcerated in state jails. State jail data are collected and released less frequently than state and federal prison data.</w:t>
      </w:r>
    </w:p>
    <w:p w14:paraId="7231F473" w14:textId="77777777" w:rsidR="007C0313" w:rsidRPr="00BD56C6" w:rsidRDefault="007C0313" w:rsidP="007C0313">
      <w:pPr>
        <w:rPr>
          <w:sz w:val="16"/>
        </w:rPr>
      </w:pPr>
      <w:r w:rsidRPr="00BD56C6">
        <w:rPr>
          <w:sz w:val="16"/>
        </w:rPr>
        <w:t xml:space="preserve">Source: Population shares by race are from U.S. Census Bureau American Community Survey (ACS). ACS Demographic and Housing Estimates: 2022 1-year Estimates Data Profiles (Table DP05). Accessed January 13, 2025. Federal and state prison population shares are from Carson, Ann E. and Rich Kluckow. </w:t>
      </w:r>
      <w:proofErr w:type="gramStart"/>
      <w:r w:rsidRPr="00BD56C6">
        <w:rPr>
          <w:sz w:val="16"/>
        </w:rPr>
        <w:t>2023. Prisoners</w:t>
      </w:r>
      <w:proofErr w:type="gramEnd"/>
      <w:r w:rsidRPr="00BD56C6">
        <w:rPr>
          <w:sz w:val="16"/>
        </w:rPr>
        <w:t xml:space="preserve"> in 2022—Statistical Tables (Table 3). Bureau of Justice Statistics, November 2023.</w:t>
      </w:r>
    </w:p>
    <w:p w14:paraId="017BCD1A" w14:textId="77777777" w:rsidR="007C0313" w:rsidRPr="00BD56C6" w:rsidRDefault="007C0313" w:rsidP="007C0313">
      <w:pPr>
        <w:rPr>
          <w:sz w:val="16"/>
        </w:rPr>
      </w:pPr>
      <w:r w:rsidRPr="00BD56C6">
        <w:rPr>
          <w:sz w:val="16"/>
        </w:rPr>
        <w:t>Black people are overrepresented in state prisons nationwide, but especially in the South. Of the 12 states where more than half the state prison population is Black, nine of these states are in the South (The Sentencing Project 2022). The incarcerated population in the South is primarily and disproportionately Black. In six of the 12 Southern states with higher-than-average incarceration rates and in the District of Columbia, more prisoners are Black than any other racial or ethnic group, and, in every Southern state and D.C., Black people are overrepresented in prisons and jails relative to their share of the state population (see Table 1).</w:t>
      </w:r>
    </w:p>
    <w:p w14:paraId="05781286" w14:textId="77777777" w:rsidR="007C0313" w:rsidRPr="00BD56C6" w:rsidRDefault="007C0313" w:rsidP="007C0313">
      <w:pPr>
        <w:rPr>
          <w:sz w:val="16"/>
        </w:rPr>
      </w:pPr>
      <w:r w:rsidRPr="00BD56C6">
        <w:rPr>
          <w:sz w:val="16"/>
        </w:rPr>
        <w:t xml:space="preserve">At the same time, white people are underrepresented in prisons in every Southern state and D.C. (see Table 1). </w:t>
      </w:r>
      <w:r w:rsidRPr="007C0313">
        <w:rPr>
          <w:rStyle w:val="StyleUnderline"/>
          <w:highlight w:val="cyan"/>
        </w:rPr>
        <w:t>Within</w:t>
      </w:r>
      <w:r w:rsidRPr="00451EA7">
        <w:rPr>
          <w:rStyle w:val="StyleUnderline"/>
        </w:rPr>
        <w:t xml:space="preserve"> state and federal </w:t>
      </w:r>
      <w:r w:rsidRPr="007C0313">
        <w:rPr>
          <w:rStyle w:val="StyleUnderline"/>
          <w:highlight w:val="cyan"/>
        </w:rPr>
        <w:t>prisons</w:t>
      </w:r>
      <w:r w:rsidRPr="00451EA7">
        <w:rPr>
          <w:rStyle w:val="StyleUnderline"/>
        </w:rPr>
        <w:t xml:space="preserve">, </w:t>
      </w:r>
      <w:r w:rsidRPr="007C0313">
        <w:rPr>
          <w:rStyle w:val="Emphasis"/>
          <w:highlight w:val="cyan"/>
        </w:rPr>
        <w:t>Black men</w:t>
      </w:r>
      <w:r w:rsidRPr="007C0313">
        <w:rPr>
          <w:rStyle w:val="StyleUnderline"/>
          <w:highlight w:val="cyan"/>
        </w:rPr>
        <w:t xml:space="preserve"> are</w:t>
      </w:r>
      <w:r w:rsidRPr="00451EA7">
        <w:rPr>
          <w:rStyle w:val="StyleUnderline"/>
        </w:rPr>
        <w:t xml:space="preserve"> more </w:t>
      </w:r>
      <w:r w:rsidRPr="007C0313">
        <w:rPr>
          <w:rStyle w:val="StyleUnderline"/>
          <w:highlight w:val="cyan"/>
        </w:rPr>
        <w:t>likely to be assigned work in lower</w:t>
      </w:r>
      <w:r w:rsidRPr="00451EA7">
        <w:rPr>
          <w:rStyle w:val="StyleUnderline"/>
        </w:rPr>
        <w:t xml:space="preserve">-paid </w:t>
      </w:r>
      <w:r w:rsidRPr="007C0313">
        <w:rPr>
          <w:rStyle w:val="StyleUnderline"/>
          <w:highlight w:val="cyan"/>
        </w:rPr>
        <w:t xml:space="preserve">or </w:t>
      </w:r>
      <w:r w:rsidRPr="007C0313">
        <w:rPr>
          <w:rStyle w:val="Emphasis"/>
          <w:highlight w:val="cyan"/>
        </w:rPr>
        <w:t>unpaid</w:t>
      </w:r>
      <w:r w:rsidRPr="00451EA7">
        <w:rPr>
          <w:rStyle w:val="StyleUnderline"/>
        </w:rPr>
        <w:t xml:space="preserve"> agriculture and prison maintenance </w:t>
      </w:r>
      <w:r w:rsidRPr="007C0313">
        <w:rPr>
          <w:rStyle w:val="StyleUnderline"/>
          <w:highlight w:val="cyan"/>
        </w:rPr>
        <w:t>jobs</w:t>
      </w:r>
      <w:r w:rsidRPr="00451EA7">
        <w:rPr>
          <w:rStyle w:val="StyleUnderline"/>
        </w:rPr>
        <w:t xml:space="preserve">, </w:t>
      </w:r>
      <w:r w:rsidRPr="007C0313">
        <w:rPr>
          <w:rStyle w:val="StyleUnderline"/>
          <w:highlight w:val="cyan"/>
        </w:rPr>
        <w:t>while white men</w:t>
      </w:r>
      <w:r w:rsidRPr="00451EA7">
        <w:rPr>
          <w:rStyle w:val="StyleUnderline"/>
        </w:rPr>
        <w:t xml:space="preserve"> </w:t>
      </w:r>
      <w:r w:rsidRPr="007C0313">
        <w:rPr>
          <w:rStyle w:val="StyleUnderline"/>
          <w:highlight w:val="cyan"/>
        </w:rPr>
        <w:t xml:space="preserve">are assigned </w:t>
      </w:r>
      <w:r w:rsidRPr="007C0313">
        <w:rPr>
          <w:rStyle w:val="Emphasis"/>
          <w:highlight w:val="cyan"/>
        </w:rPr>
        <w:t>higher-paid</w:t>
      </w:r>
      <w:r w:rsidRPr="00451EA7">
        <w:rPr>
          <w:rStyle w:val="StyleUnderline"/>
        </w:rPr>
        <w:t xml:space="preserve">, more sought-after </w:t>
      </w:r>
      <w:r w:rsidRPr="007C0313">
        <w:rPr>
          <w:rStyle w:val="StyleUnderline"/>
          <w:highlight w:val="cyan"/>
        </w:rPr>
        <w:t>jobs</w:t>
      </w:r>
      <w:r w:rsidRPr="00BD56C6">
        <w:rPr>
          <w:sz w:val="16"/>
        </w:rPr>
        <w:t xml:space="preserve"> (Crittenden, Koons-Witt, and Kaminski 2016). Though we do not have prison work data for women at the state level, incarcerated women report similar dynamics with respect to race—white women are assigned more desirable jobs—</w:t>
      </w:r>
      <w:r w:rsidRPr="00451EA7">
        <w:rPr>
          <w:rStyle w:val="StyleUnderline"/>
        </w:rPr>
        <w:t>in addition to experiencing gender-based discrimination in vocational training opportunities and sexual abuse from corrections officers who control their work assignments</w:t>
      </w:r>
      <w:r w:rsidRPr="00BD56C6">
        <w:rPr>
          <w:sz w:val="16"/>
        </w:rPr>
        <w:t xml:space="preserve"> (ACLU and GHRC 2022).</w:t>
      </w:r>
    </w:p>
    <w:p w14:paraId="6A6B5B5F" w14:textId="77777777" w:rsidR="007C0313" w:rsidRPr="00BD56C6" w:rsidRDefault="007C0313" w:rsidP="007C0313">
      <w:pPr>
        <w:rPr>
          <w:sz w:val="16"/>
        </w:rPr>
      </w:pPr>
      <w:r w:rsidRPr="00BD56C6">
        <w:rPr>
          <w:sz w:val="16"/>
        </w:rPr>
        <w:t>While women make up a relatively small share of the incarcerated population, they are the fastest-growing segment of the incarcerated population (Sawyer 2018). Women are also more likely than men to be incarcerated in local jails, which are less prepared than prisons to offer health care and other services. Nearly half of incarcerated women are held in local jails, among which 60% have not been convicted of a crime and are being held while they await trial, often because they cannot afford bail (</w:t>
      </w:r>
      <w:proofErr w:type="spellStart"/>
      <w:r w:rsidRPr="00BD56C6">
        <w:rPr>
          <w:sz w:val="16"/>
        </w:rPr>
        <w:t>Kajstura</w:t>
      </w:r>
      <w:proofErr w:type="spellEnd"/>
      <w:r w:rsidRPr="00BD56C6">
        <w:rPr>
          <w:sz w:val="16"/>
        </w:rPr>
        <w:t xml:space="preserve"> and Sawyer 2024).</w:t>
      </w:r>
    </w:p>
    <w:p w14:paraId="339D35CB" w14:textId="77777777" w:rsidR="007C0313" w:rsidRPr="00BD56C6" w:rsidRDefault="007C0313" w:rsidP="007C0313">
      <w:pPr>
        <w:rPr>
          <w:sz w:val="16"/>
        </w:rPr>
      </w:pPr>
      <w:r w:rsidRPr="00BD56C6">
        <w:rPr>
          <w:sz w:val="16"/>
        </w:rPr>
        <w:t>Incarcerated workers are underpaid, unprotected, and underprepared for re-entry</w:t>
      </w:r>
    </w:p>
    <w:p w14:paraId="31258503" w14:textId="77777777" w:rsidR="007C0313" w:rsidRPr="00BD56C6" w:rsidRDefault="007C0313" w:rsidP="007C0313">
      <w:pPr>
        <w:rPr>
          <w:sz w:val="16"/>
        </w:rPr>
      </w:pPr>
      <w:r w:rsidRPr="00BD56C6">
        <w:rPr>
          <w:sz w:val="16"/>
        </w:rPr>
        <w:t xml:space="preserve">Across the United States, incarcerated workers are paid between 13 and 52 cents an hour on average in the </w:t>
      </w:r>
      <w:proofErr w:type="gramStart"/>
      <w:r w:rsidRPr="00BD56C6">
        <w:rPr>
          <w:sz w:val="16"/>
        </w:rPr>
        <w:t>most commonly held</w:t>
      </w:r>
      <w:proofErr w:type="gramEnd"/>
      <w:r w:rsidRPr="00BD56C6">
        <w:rPr>
          <w:sz w:val="16"/>
        </w:rPr>
        <w:t xml:space="preserve"> jobs. In seven Southern states—Alabama, Arkansas, Florida, Georgia, Mississippi, South Carolina, and Texas—almost all work by prisoners remains unpaid. Most incarcerated workers in Louisiana are paid next to nothing—between two and four cents an hour (see Figure C). What little wages they do earn are deducted in taxes, garnished to pay court-imposed fines, legal fees, and restitution, and used to cover the costs of their own confinement (so-called “pay-to-stay” fees often make up </w:t>
      </w:r>
      <w:proofErr w:type="gramStart"/>
      <w:r w:rsidRPr="00BD56C6">
        <w:rPr>
          <w:sz w:val="16"/>
        </w:rPr>
        <w:t>the majority of</w:t>
      </w:r>
      <w:proofErr w:type="gramEnd"/>
      <w:r w:rsidRPr="00BD56C6">
        <w:rPr>
          <w:sz w:val="16"/>
        </w:rPr>
        <w:t xml:space="preserve"> these deductions). In many states, incarcerated people are charged by the day for their mattress and food, as well as service fees for medical copays, email and phone calls, and commissary items (ACLU and GHRC 2022; Eisen 2023).</w:t>
      </w:r>
    </w:p>
    <w:p w14:paraId="076C9CE2" w14:textId="77777777" w:rsidR="007C0313" w:rsidRPr="00BD56C6" w:rsidRDefault="007C0313" w:rsidP="007C0313">
      <w:pPr>
        <w:rPr>
          <w:sz w:val="16"/>
        </w:rPr>
      </w:pPr>
      <w:r w:rsidRPr="00BD56C6">
        <w:rPr>
          <w:sz w:val="16"/>
        </w:rPr>
        <w:t xml:space="preserve">Though incarcerated people work long hours and perform labor-intensive and even deadly work for the benefit of government at all levels, they are excluded from the rights and protections afforded to most workers—including overtime pay, protection from discrimination, and the right to collectively bargain over wages and workplace conditions. These workers are also denied the ability to earn toward future social safety net benefits like Social Security, Medicare, and disability insurance, and they do not qualify for refundable tax credits such as the Earned Income Tax Credit or Child Tax Credit while employed in prison. Because they are paid so little and receive no benefits, they </w:t>
      </w:r>
      <w:proofErr w:type="gramStart"/>
      <w:r w:rsidRPr="00BD56C6">
        <w:rPr>
          <w:sz w:val="16"/>
        </w:rPr>
        <w:t>are not able to</w:t>
      </w:r>
      <w:proofErr w:type="gramEnd"/>
      <w:r w:rsidRPr="00BD56C6">
        <w:rPr>
          <w:sz w:val="16"/>
        </w:rPr>
        <w:t xml:space="preserve"> save money in preparation for life after prison and are forced to depend financially on family and friends outside—who are often themselves financially insecure (ACLU and GHRC 2022).</w:t>
      </w:r>
    </w:p>
    <w:p w14:paraId="6CCB46F1" w14:textId="77777777" w:rsidR="007C0313" w:rsidRPr="00BD56C6" w:rsidRDefault="007C0313" w:rsidP="007C0313">
      <w:pPr>
        <w:rPr>
          <w:sz w:val="16"/>
        </w:rPr>
      </w:pPr>
      <w:r w:rsidRPr="00BD56C6">
        <w:rPr>
          <w:sz w:val="16"/>
        </w:rPr>
        <w:t>The extremely low wages incarcerated workers are paid make them vulnerable to economic exploitation in the dangerous, difficult jobs they are often forced to accept and, in some cases, drives them to willingly put themselves in harm’s way. For example, the Louisiana State Penitentiary (more commonly known as Angola), continues to host a Prison Rodeo, in which incarcerated people can earn cash prizes that far exceed their negligible wages for participating in dangerous events involving angry bulls. In one event, “Convict Poker,” four incarcerated “cowboys” play poker in the middle of the ring while a bull attempts to gore the players (Stroh 2024). The funds from ticket sales are supposed to benefit the incarcerated population but have been mismanaged and diverted to other uses (O’Donoghue 2017).</w:t>
      </w:r>
    </w:p>
    <w:p w14:paraId="4D6D7845" w14:textId="77777777" w:rsidR="007C0313" w:rsidRPr="00BD56C6" w:rsidRDefault="007C0313" w:rsidP="007C0313">
      <w:pPr>
        <w:rPr>
          <w:sz w:val="16"/>
        </w:rPr>
      </w:pPr>
      <w:r w:rsidRPr="00C50EF7">
        <w:rPr>
          <w:rStyle w:val="StyleUnderline"/>
        </w:rPr>
        <w:t xml:space="preserve">Prison labor is advertised as a rehabilitative program, and most incarcerated workers rank skills learning as important. </w:t>
      </w:r>
      <w:proofErr w:type="gramStart"/>
      <w:r w:rsidRPr="00C50EF7">
        <w:rPr>
          <w:rStyle w:val="StyleUnderline"/>
        </w:rPr>
        <w:t>Yet,</w:t>
      </w:r>
      <w:proofErr w:type="gramEnd"/>
      <w:r w:rsidRPr="00C50EF7">
        <w:rPr>
          <w:rStyle w:val="StyleUnderline"/>
        </w:rPr>
        <w:t xml:space="preserve"> most of these jobs do not teach marketable skills or involve relevant vocational training</w:t>
      </w:r>
      <w:r w:rsidRPr="00BD56C6">
        <w:rPr>
          <w:sz w:val="16"/>
        </w:rPr>
        <w:t xml:space="preserve">. Only a third of people in state prisons report having participated in any job training, and only 43% reported having participated in educational programming. The most cited reasons for not participating were not being offered the chance to participate, being denied, or being waitlisted due to insufficient investment in the programming (Wang 2022). Beyond the myriad structural barriers to gainful employment that returning citizens face—including lawful employment discrimination,3 inability to qualify for housing or cash assistance or financial aid, difficulty getting a driver’s license, among many others (USCCR 2019)—most </w:t>
      </w:r>
      <w:r w:rsidRPr="00A1473C">
        <w:rPr>
          <w:rStyle w:val="StyleUnderline"/>
        </w:rPr>
        <w:t>prison jobs do little to prepare incarcerated workers for life beyond prison</w:t>
      </w:r>
      <w:r w:rsidRPr="00BD56C6">
        <w:rPr>
          <w:sz w:val="16"/>
        </w:rPr>
        <w:t>. A whopping 60% of formerly incarcerated workers are jobless (Wang and Bertram 2022).</w:t>
      </w:r>
    </w:p>
    <w:p w14:paraId="7BABDE7B" w14:textId="77777777" w:rsidR="007C0313" w:rsidRPr="00BD56C6" w:rsidRDefault="007C0313" w:rsidP="007C0313">
      <w:pPr>
        <w:rPr>
          <w:sz w:val="16"/>
        </w:rPr>
      </w:pPr>
      <w:r w:rsidRPr="00BD56C6">
        <w:rPr>
          <w:sz w:val="16"/>
        </w:rPr>
        <w:t>Southern states use various guises to extract labor from prisoners</w:t>
      </w:r>
    </w:p>
    <w:p w14:paraId="0B8318B6" w14:textId="77777777" w:rsidR="007C0313" w:rsidRPr="00BD56C6" w:rsidRDefault="007C0313" w:rsidP="007C0313">
      <w:pPr>
        <w:rPr>
          <w:sz w:val="16"/>
        </w:rPr>
      </w:pPr>
      <w:r w:rsidRPr="00BD56C6">
        <w:rPr>
          <w:sz w:val="16"/>
        </w:rPr>
        <w:t>About 2% of incarcerated workers are employed through “work-release programs” or “restitution centers,” in which they are sent to a lower-security confinement facility in exchange for low-paid work outside the facility at public and private sector employers. Though this work accounts for only a small share of prison labor nationwide, the state of Alabama relies heavily on the practice. More than 500 businesses—including major fast-food franchises, hotel chains, and auto suppliers—leased incarcerated workers in the past five years alone, and the wages garnished from their paychecks has generated more than $250 million for the state since 2000 (McDowell and Mason 2024).</w:t>
      </w:r>
    </w:p>
    <w:p w14:paraId="3F57B3B1" w14:textId="77777777" w:rsidR="007C0313" w:rsidRPr="00BD56C6" w:rsidRDefault="007C0313" w:rsidP="007C0313">
      <w:pPr>
        <w:rPr>
          <w:sz w:val="16"/>
        </w:rPr>
      </w:pPr>
      <w:r w:rsidRPr="00BD56C6">
        <w:rPr>
          <w:sz w:val="16"/>
        </w:rPr>
        <w:t xml:space="preserve">In Mississippi, restitution centers known as “work camps” connect incarcerated workers who owe court-ordered debts to private employers in fast food service, meatpacking, construction, and other dangerous, low-wage jobs. Those who refuse to </w:t>
      </w:r>
      <w:proofErr w:type="gramStart"/>
      <w:r w:rsidRPr="00BD56C6">
        <w:rPr>
          <w:sz w:val="16"/>
        </w:rPr>
        <w:t>work,</w:t>
      </w:r>
      <w:proofErr w:type="gramEnd"/>
      <w:r w:rsidRPr="00BD56C6">
        <w:rPr>
          <w:sz w:val="16"/>
        </w:rPr>
        <w:t xml:space="preserve"> encourage others to refuse to work, participate in work stoppages, or get fired face punishment by correction officials up to and including incarceration in a traditional prison (Wolfe and Liu 2020). Mississippi—which is the only state that still uses restitution centers this way—incarcerates hundreds of people a year indefinitely until their debts are repaid (ACLU and GHRC 2022).</w:t>
      </w:r>
    </w:p>
    <w:p w14:paraId="22956246" w14:textId="77777777" w:rsidR="007C0313" w:rsidRPr="00BD56C6" w:rsidRDefault="007C0313" w:rsidP="007C0313">
      <w:pPr>
        <w:rPr>
          <w:sz w:val="16"/>
        </w:rPr>
      </w:pPr>
      <w:r w:rsidRPr="00BD56C6">
        <w:rPr>
          <w:sz w:val="16"/>
        </w:rPr>
        <w:t>And in Oklahoma, a 2017 investigation found that courts across the state and in neighboring states were sending people to work camps under the guise of drug and alcohol rehabilitation services (as an alternative to prison) for non-violent offenders with substance use disorders. Participants in the “Christian Alcoholics &amp; Addicts in Recovery” (CAAIR) program in Oklahoma, some of whom have not yet been convicted of a crime, were assigned to dangerous full-time work for little or no pay at slaughterhouses owned by billion-dollar corporations like Simmons Foods in Alabama, Arkansas, and North Carolina. Workers who experienced mental health crises were kicked out of the program, and those injured on the job were sent to prison and received no workers’ compensation (Harris and Walter 2017). Four class-action lawsuits were filed against CAAIR and another program along the Arkansas-Oklahoma border alleging violations of state labor law, human trafficking, and violations of the 13th Amendment ban on forced labor, and multiple state agencies opened investigations. After the Oklahoma case, investigative reporters identified at least 300 rehabilitation facilities across 44 states that force participants to work without pay. Yet, labor law enforcement has been limited, and many work-based rehab programs continue to withhold workers’ pay (Walter 2020).</w:t>
      </w:r>
    </w:p>
    <w:p w14:paraId="57E7CA28" w14:textId="77777777" w:rsidR="007C0313" w:rsidRPr="00BD56C6" w:rsidRDefault="007C0313" w:rsidP="007C0313">
      <w:pPr>
        <w:rPr>
          <w:sz w:val="16"/>
        </w:rPr>
      </w:pPr>
      <w:r w:rsidRPr="00BD56C6">
        <w:rPr>
          <w:sz w:val="16"/>
        </w:rPr>
        <w:t xml:space="preserve">Incarcerated workers are also tasked with cultivating and harvesting the crops that are eaten within the prison or even producing agricultural products for sale in the private sector. Though agricultural employment accounts for only 2.2% of prison labor nationwide, Southern states utilize prison labor in agriculture at higher rates—in Arkansas, 17% of work assignments are in agriculture. </w:t>
      </w:r>
      <w:r w:rsidRPr="00234F54">
        <w:rPr>
          <w:rStyle w:val="StyleUnderline"/>
        </w:rPr>
        <w:t>In Arkansas, Florida, Georgia, Kentucky, Louisiana, Mississippi, North Carolina, and Texas</w:t>
      </w:r>
      <w:r w:rsidRPr="00BD56C6">
        <w:rPr>
          <w:sz w:val="16"/>
        </w:rPr>
        <w:t xml:space="preserve">, over 10,000 </w:t>
      </w:r>
      <w:r w:rsidRPr="00234F54">
        <w:rPr>
          <w:rStyle w:val="StyleUnderline"/>
        </w:rPr>
        <w:t>incarcerated workers</w:t>
      </w:r>
      <w:r w:rsidRPr="00BD56C6">
        <w:rPr>
          <w:sz w:val="16"/>
        </w:rPr>
        <w:t xml:space="preserve">, </w:t>
      </w:r>
      <w:r w:rsidRPr="00234F54">
        <w:rPr>
          <w:rStyle w:val="StyleUnderline"/>
        </w:rPr>
        <w:t>most of whom are Black</w:t>
      </w:r>
      <w:r w:rsidRPr="00BD56C6">
        <w:rPr>
          <w:sz w:val="16"/>
        </w:rPr>
        <w:t xml:space="preserve">, </w:t>
      </w:r>
      <w:r w:rsidRPr="00234F54">
        <w:rPr>
          <w:rStyle w:val="StyleUnderline"/>
        </w:rPr>
        <w:t>are assigned to agricultural work under threat of punishment on penal plantations or prison farms growing some of the same crops on the same land where enslaved people toiled 150 years ago</w:t>
      </w:r>
      <w:r w:rsidRPr="00BD56C6">
        <w:rPr>
          <w:sz w:val="16"/>
        </w:rPr>
        <w:t>. In five of these states, incarcerated workers are paid nothing at all for this work, which generates millions of dollars in revenue for the state every year (ACLU and GHRC 2022).</w:t>
      </w:r>
    </w:p>
    <w:p w14:paraId="7243393E" w14:textId="77777777" w:rsidR="007C0313" w:rsidRPr="00BD56C6" w:rsidRDefault="007C0313" w:rsidP="007C0313">
      <w:pPr>
        <w:rPr>
          <w:sz w:val="16"/>
        </w:rPr>
      </w:pPr>
      <w:r w:rsidRPr="00BD56C6">
        <w:rPr>
          <w:sz w:val="16"/>
        </w:rPr>
        <w:t>The public sector relies on captive labor for revenue—but at a high cost</w:t>
      </w:r>
    </w:p>
    <w:p w14:paraId="17F80220" w14:textId="77777777" w:rsidR="007C0313" w:rsidRPr="00BD56C6" w:rsidRDefault="007C0313" w:rsidP="007C0313">
      <w:pPr>
        <w:rPr>
          <w:sz w:val="16"/>
        </w:rPr>
      </w:pPr>
      <w:r w:rsidRPr="00BD56C6">
        <w:rPr>
          <w:sz w:val="16"/>
        </w:rPr>
        <w:t>Federal, state, and local governments are the primary beneficiaries of unpaid or underpaid prison labor. Incarcerated workers keep the prisons that confine them running, maintain local infrastructure, respond to state emergencies and natural disasters, and produce goods and services used by state institutions. Incarcerated workers produce food and agricultural products for state-owned facilities and agencies, manufacture license plates and office furniture, and produce other goods. They also provide services such as automotive repair on state-owned vehicles, hazardous materials removal, local firefighting and emergency medical response, and even state-level disaster response. In short, in many states, incarcerated workers are essential to core government functions.</w:t>
      </w:r>
    </w:p>
    <w:p w14:paraId="2076502E" w14:textId="77777777" w:rsidR="007C0313" w:rsidRPr="00BD56C6" w:rsidRDefault="007C0313" w:rsidP="007C0313">
      <w:pPr>
        <w:rPr>
          <w:sz w:val="16"/>
        </w:rPr>
      </w:pPr>
      <w:r w:rsidRPr="00BD56C6">
        <w:rPr>
          <w:sz w:val="16"/>
        </w:rPr>
        <w:t>Southern lawmakers are not shy about their dependence on low-cost incarcerated labor to maintain a functioning economy or about prioritizing mass incarceration over investments in the health and well-being of their residents. During the COVID-19 pandemic, Alabama used $400 million in federal relief funds to fund the construction of a billion-dollar prison—the most expensive prison ever built in the U.S.—when it could have invested that money in low-income Alabamians’ health and economic security (Eisen 2021; Whitmire 2023). The cost of the Alabama prison is equivalent to the entire annual budget of the state’s Department of Mental Health (EJI 2023). Meanwhile, Arkansas allocated $75 million of its 2021 budget surplus—which was enabled by American Rescue Plan Act (ARPA) grants—to add 500 beds to a state prison, and Kentucky allocated $30 million in ARPA funds to increase the per diems paid to county jails that incarcerate state prisoners (Quant 2022). The American Civil Liberties Union has urged the Treasury Department to investigate the illegal use of COVID relief funds to build or expand prisons in nine states, including Alabama, Louisiana, and Oklahoma (ACLU 2023).</w:t>
      </w:r>
    </w:p>
    <w:p w14:paraId="75EEC448" w14:textId="77777777" w:rsidR="007C0313" w:rsidRPr="00BD56C6" w:rsidRDefault="007C0313" w:rsidP="007C0313">
      <w:pPr>
        <w:rPr>
          <w:sz w:val="16"/>
        </w:rPr>
      </w:pPr>
      <w:r w:rsidRPr="00BD56C6">
        <w:rPr>
          <w:sz w:val="16"/>
        </w:rPr>
        <w:t>We’re utilizing our resources … [this work] would cost [the state] way more money if [it] had to do that through some of these private contractors.</w:t>
      </w:r>
    </w:p>
    <w:p w14:paraId="63ECFA9C" w14:textId="77777777" w:rsidR="007C0313" w:rsidRPr="00BD56C6" w:rsidRDefault="007C0313" w:rsidP="007C0313">
      <w:pPr>
        <w:rPr>
          <w:sz w:val="16"/>
        </w:rPr>
      </w:pPr>
      <w:r w:rsidRPr="00BD56C6">
        <w:rPr>
          <w:sz w:val="16"/>
        </w:rPr>
        <w:t>– Florida Governor Ron DeSantis on the use of unpaid prison labor for Hurricane Helene cleanup efforts.</w:t>
      </w:r>
    </w:p>
    <w:p w14:paraId="155727A3" w14:textId="77777777" w:rsidR="007C0313" w:rsidRPr="00BD56C6" w:rsidRDefault="007C0313" w:rsidP="007C0313">
      <w:pPr>
        <w:rPr>
          <w:sz w:val="16"/>
        </w:rPr>
      </w:pPr>
      <w:r w:rsidRPr="00BD56C6">
        <w:rPr>
          <w:sz w:val="16"/>
        </w:rPr>
        <w:t>Incarcerated workers produce an estimated over $2 billion each year in goods and services in state prison industries programs, and a conservative 2004 estimate put the cost savings of prison upkeep by incarcerated workers at about $9 billion. Of the 10 states with the highest net sales in correctional industries programs, four are in the South, totaling nearly $300 million in 2019 alone (ACLU and GHRC 2022). The billions of dollars in value produced by low-paid or unpaid incarcerated workers—especially in revenue-starved states in the South—mask the true costs of incarceration and make lawmakers reluctant to curb these exploitative practices.</w:t>
      </w:r>
    </w:p>
    <w:p w14:paraId="4B986072" w14:textId="77777777" w:rsidR="007C0313" w:rsidRPr="00BD56C6" w:rsidRDefault="007C0313" w:rsidP="007C0313">
      <w:pPr>
        <w:rPr>
          <w:sz w:val="16"/>
        </w:rPr>
      </w:pPr>
      <w:r w:rsidRPr="00BD56C6">
        <w:rPr>
          <w:sz w:val="16"/>
        </w:rPr>
        <w:t>However, researchers have recently attempted to begin to unmask these costs. A 2024 cost-</w:t>
      </w:r>
      <w:r w:rsidRPr="008F762E">
        <w:rPr>
          <w:rStyle w:val="StyleUnderline"/>
        </w:rPr>
        <w:t xml:space="preserve">benefit </w:t>
      </w:r>
      <w:r w:rsidRPr="007C0313">
        <w:rPr>
          <w:rStyle w:val="StyleUnderline"/>
          <w:highlight w:val="cyan"/>
        </w:rPr>
        <w:t>analysis of</w:t>
      </w:r>
      <w:r w:rsidRPr="008F762E">
        <w:rPr>
          <w:rStyle w:val="StyleUnderline"/>
        </w:rPr>
        <w:t xml:space="preserve"> forced </w:t>
      </w:r>
      <w:r w:rsidRPr="007C0313">
        <w:rPr>
          <w:rStyle w:val="StyleUnderline"/>
          <w:highlight w:val="cyan"/>
        </w:rPr>
        <w:t>prison labor concluded that</w:t>
      </w:r>
      <w:r w:rsidRPr="008F762E">
        <w:rPr>
          <w:rStyle w:val="StyleUnderline"/>
        </w:rPr>
        <w:t xml:space="preserve"> the </w:t>
      </w:r>
      <w:r w:rsidRPr="007C0313">
        <w:rPr>
          <w:rStyle w:val="StyleUnderline"/>
          <w:highlight w:val="cyan"/>
        </w:rPr>
        <w:t>benefits of abolishing</w:t>
      </w:r>
      <w:r w:rsidRPr="008F762E">
        <w:rPr>
          <w:rStyle w:val="StyleUnderline"/>
        </w:rPr>
        <w:t xml:space="preserve"> forced </w:t>
      </w:r>
      <w:r w:rsidRPr="007C0313">
        <w:rPr>
          <w:rStyle w:val="StyleUnderline"/>
          <w:highlight w:val="cyan"/>
        </w:rPr>
        <w:t xml:space="preserve">prison labor far </w:t>
      </w:r>
      <w:r w:rsidRPr="007C0313">
        <w:rPr>
          <w:rStyle w:val="Emphasis"/>
          <w:highlight w:val="cyan"/>
        </w:rPr>
        <w:t>outweigh</w:t>
      </w:r>
      <w:r w:rsidRPr="007C0313">
        <w:rPr>
          <w:rStyle w:val="StyleUnderline"/>
          <w:highlight w:val="cyan"/>
        </w:rPr>
        <w:t xml:space="preserve"> </w:t>
      </w:r>
      <w:r w:rsidRPr="007C0313">
        <w:rPr>
          <w:rStyle w:val="Emphasis"/>
          <w:highlight w:val="cyan"/>
        </w:rPr>
        <w:t>its costs</w:t>
      </w:r>
      <w:r w:rsidRPr="00BD56C6">
        <w:rPr>
          <w:sz w:val="16"/>
        </w:rPr>
        <w:t xml:space="preserve">. According to the study, abolishing slavery and involuntary servitude in prisons and paying incarcerated workers fair wages would yield a net benefit of $20.3 billion per year nationwide.4 Put another way, every dollar spent on an incarcerated worker’s wages would translate to $2.40 in benefits to that worker, their loved ones, the government, and the broader economy. Of that $20.3 billion total, nearly half of the benefit of paying incarcerated workers fair wages ($10.8 billion) would flow to states in the South region alone. Beyond the fiscal benefits, the projected lower recidivism rates associated with this policy change would translate to billions of dollars saved in incarceration costs and a reduction in crime, not to mention the </w:t>
      </w:r>
      <w:proofErr w:type="gramStart"/>
      <w:r w:rsidRPr="00BD56C6">
        <w:rPr>
          <w:sz w:val="16"/>
        </w:rPr>
        <w:t>difficult</w:t>
      </w:r>
      <w:proofErr w:type="gramEnd"/>
      <w:r w:rsidRPr="00BD56C6">
        <w:rPr>
          <w:sz w:val="16"/>
        </w:rPr>
        <w:t xml:space="preserve"> to quantify but transformational economic and social benefits for incarcerated workers and their families (</w:t>
      </w:r>
      <w:proofErr w:type="spellStart"/>
      <w:r w:rsidRPr="00BD56C6">
        <w:rPr>
          <w:sz w:val="16"/>
        </w:rPr>
        <w:t>Bronars</w:t>
      </w:r>
      <w:proofErr w:type="spellEnd"/>
      <w:r w:rsidRPr="00BD56C6">
        <w:rPr>
          <w:sz w:val="16"/>
        </w:rPr>
        <w:t xml:space="preserve"> 2024).</w:t>
      </w:r>
    </w:p>
    <w:p w14:paraId="2FB8D327" w14:textId="77777777" w:rsidR="007C0313" w:rsidRPr="00BD56C6" w:rsidRDefault="007C0313" w:rsidP="007C0313">
      <w:pPr>
        <w:rPr>
          <w:sz w:val="16"/>
        </w:rPr>
      </w:pPr>
      <w:r w:rsidRPr="00BD56C6">
        <w:rPr>
          <w:sz w:val="16"/>
        </w:rPr>
        <w:t>Closing the forced prison labor loophole</w:t>
      </w:r>
    </w:p>
    <w:p w14:paraId="60893B8F" w14:textId="77777777" w:rsidR="007C0313" w:rsidRPr="00BD56C6" w:rsidRDefault="007C0313" w:rsidP="007C0313">
      <w:pPr>
        <w:rPr>
          <w:sz w:val="16"/>
        </w:rPr>
      </w:pPr>
      <w:r w:rsidRPr="00BD56C6">
        <w:rPr>
          <w:sz w:val="16"/>
        </w:rPr>
        <w:t xml:space="preserve">In many states, </w:t>
      </w:r>
      <w:r w:rsidRPr="008F762E">
        <w:rPr>
          <w:rStyle w:val="StyleUnderline"/>
        </w:rPr>
        <w:t>advocates have sought to close the prison labor loophole in the U.S. Constitution by proposing or enacting amendments to their state constitutions that ban involuntary servitude as punishment for a crime</w:t>
      </w:r>
      <w:r w:rsidRPr="00BD56C6">
        <w:rPr>
          <w:sz w:val="16"/>
        </w:rPr>
        <w:t xml:space="preserve"> (Alfonseca 2024). While these proposals are an important step toward broad acceptance of forced labor as unacceptable, recent developments in Alabama have shown the limitations of such amendments. Alabama was one of four states that banned forced prison labor in 2022. Still, a federal lawsuit arguing that forced prison labor in Alabama has been rendered unconstitutional was dismissed in mid-2024 under the logic that workers in Alabama’s prisons are performing “mandatory chores” rather than forced labor. The plaintiffs in the case plan to appeal the dismissal order (Smith 2024).</w:t>
      </w:r>
    </w:p>
    <w:p w14:paraId="0BBEC63A" w14:textId="77777777" w:rsidR="007C0313" w:rsidRPr="00BD56C6" w:rsidRDefault="007C0313" w:rsidP="007C0313">
      <w:pPr>
        <w:rPr>
          <w:sz w:val="16"/>
        </w:rPr>
      </w:pPr>
      <w:r w:rsidRPr="00BD56C6">
        <w:rPr>
          <w:sz w:val="16"/>
        </w:rPr>
        <w:t xml:space="preserve">In December 2024, a Hyundai supplier that leased workers through work-release jobs ended its contract with the Alabama Department of Corrections over increasing legal challenges to the use of forced labor by incarcerated workers (Smith 2024). Mixed reactions to the decision among incarcerated workers and prison labor organizers illustrate the need for reforms that center incarcerated workers. While workers do not want to be compelled to work in difficult and dangerous jobs, jobs in the private sector tend to offer higher wages and offer a reprieve from life in prison. The solution is not eliminating prison labor but making it voluntary, regulated, and </w:t>
      </w:r>
      <w:proofErr w:type="gramStart"/>
      <w:r w:rsidRPr="00BD56C6">
        <w:rPr>
          <w:sz w:val="16"/>
        </w:rPr>
        <w:t>fairly compensated</w:t>
      </w:r>
      <w:proofErr w:type="gramEnd"/>
      <w:r w:rsidRPr="00BD56C6">
        <w:rPr>
          <w:sz w:val="16"/>
        </w:rPr>
        <w:t>.</w:t>
      </w:r>
    </w:p>
    <w:p w14:paraId="30C75A6A" w14:textId="77777777" w:rsidR="007C0313" w:rsidRPr="00BD56C6" w:rsidRDefault="007C0313" w:rsidP="007C0313">
      <w:pPr>
        <w:rPr>
          <w:sz w:val="16"/>
        </w:rPr>
      </w:pPr>
      <w:r w:rsidRPr="00BD56C6">
        <w:rPr>
          <w:sz w:val="16"/>
        </w:rPr>
        <w:t>Treating incarcerated workers with dignity and respect is essential to a fair economic model</w:t>
      </w:r>
    </w:p>
    <w:p w14:paraId="6AE468F3" w14:textId="77777777" w:rsidR="007C0313" w:rsidRPr="00BD56C6" w:rsidRDefault="007C0313" w:rsidP="007C0313">
      <w:pPr>
        <w:rPr>
          <w:sz w:val="16"/>
        </w:rPr>
      </w:pPr>
      <w:r w:rsidRPr="007C0313">
        <w:rPr>
          <w:rStyle w:val="StyleUnderline"/>
          <w:highlight w:val="cyan"/>
        </w:rPr>
        <w:t xml:space="preserve">Prison labor </w:t>
      </w:r>
      <w:r w:rsidRPr="00F85523">
        <w:rPr>
          <w:rStyle w:val="StyleUnderline"/>
        </w:rPr>
        <w:t xml:space="preserve">as it exists </w:t>
      </w:r>
      <w:r w:rsidRPr="007C0313">
        <w:rPr>
          <w:rStyle w:val="StyleUnderline"/>
          <w:highlight w:val="cyan"/>
        </w:rPr>
        <w:t>today is rooted in the</w:t>
      </w:r>
      <w:r w:rsidRPr="00BD56C6">
        <w:rPr>
          <w:rStyle w:val="StyleUnderline"/>
        </w:rPr>
        <w:t xml:space="preserve"> convict leasing </w:t>
      </w:r>
      <w:r w:rsidRPr="007C0313">
        <w:rPr>
          <w:rStyle w:val="StyleUnderline"/>
          <w:highlight w:val="cyan"/>
        </w:rPr>
        <w:t xml:space="preserve">system that </w:t>
      </w:r>
      <w:r w:rsidRPr="007C0313">
        <w:rPr>
          <w:rStyle w:val="Emphasis"/>
          <w:highlight w:val="cyan"/>
        </w:rPr>
        <w:t>replaced chattel slavery</w:t>
      </w:r>
      <w:r w:rsidRPr="00BD56C6">
        <w:rPr>
          <w:sz w:val="16"/>
        </w:rPr>
        <w:t>. It is also another regressive form of revenue generation, alongside regressive taxation and the disproportionate levying of fees and fines on poor Black and brown people, that punishes poor people—and especially poor people of color—in service of an exploitative economic policy architecture that prioritizes the wealthy and corporations over the public good (Childers 2024). Instead of increasing funding for public goods like education, housing, transportation, and the social safety net, Southern lawmakers are investing hundreds of millions of taxpayer dollars to expand prisons or build new ones. In the past two years, prison populations have increased in the South more than in any other region (Kang-Brown and Zhang 2024).</w:t>
      </w:r>
    </w:p>
    <w:p w14:paraId="579B2750" w14:textId="77777777" w:rsidR="007C0313" w:rsidRPr="00BD56C6" w:rsidRDefault="007C0313" w:rsidP="007C0313">
      <w:pPr>
        <w:rPr>
          <w:sz w:val="16"/>
        </w:rPr>
      </w:pPr>
      <w:r w:rsidRPr="00BD56C6">
        <w:rPr>
          <w:sz w:val="16"/>
        </w:rPr>
        <w:t xml:space="preserve">There is another way. Treating incarcerated workers like other workers—making work </w:t>
      </w:r>
      <w:proofErr w:type="gramStart"/>
      <w:r w:rsidRPr="00BD56C6">
        <w:rPr>
          <w:sz w:val="16"/>
        </w:rPr>
        <w:t>voluntary</w:t>
      </w:r>
      <w:proofErr w:type="gramEnd"/>
      <w:r w:rsidRPr="00BD56C6">
        <w:rPr>
          <w:sz w:val="16"/>
        </w:rPr>
        <w:t xml:space="preserve">, paying workers the minimum wage, affording them the same </w:t>
      </w:r>
      <w:proofErr w:type="gramStart"/>
      <w:r w:rsidRPr="00BD56C6">
        <w:rPr>
          <w:sz w:val="16"/>
        </w:rPr>
        <w:t>protections</w:t>
      </w:r>
      <w:proofErr w:type="gramEnd"/>
      <w:r w:rsidRPr="00BD56C6">
        <w:rPr>
          <w:sz w:val="16"/>
        </w:rPr>
        <w:t xml:space="preserve"> as other workers, and providing them with meaningful work and useful skills—would better prepare them to reintegrate into their communities and contribute meaningfully to the economy. More broadly, prison labor requires </w:t>
      </w:r>
      <w:proofErr w:type="gramStart"/>
      <w:r w:rsidRPr="00BD56C6">
        <w:rPr>
          <w:sz w:val="16"/>
        </w:rPr>
        <w:t>a reckoning</w:t>
      </w:r>
      <w:proofErr w:type="gramEnd"/>
      <w:r w:rsidRPr="00BD56C6">
        <w:rPr>
          <w:sz w:val="16"/>
        </w:rPr>
        <w:t xml:space="preserve"> with our reliance on captive labor as a substitute for progressive revenue generation in the South and across the country and with the view of incarcerated people as undeserving of the same economic and human rights as other workers.</w:t>
      </w:r>
    </w:p>
    <w:p w14:paraId="76401DC6" w14:textId="77777777" w:rsidR="007C0313" w:rsidRPr="00820903" w:rsidRDefault="007C0313" w:rsidP="007C0313">
      <w:pPr>
        <w:pStyle w:val="Heading4"/>
      </w:pPr>
      <w:r w:rsidRPr="00820903">
        <w:t>Prison labor reproduces systemic exploitation—only abolition solves</w:t>
      </w:r>
    </w:p>
    <w:p w14:paraId="14C31C7C" w14:textId="77777777" w:rsidR="007C0313" w:rsidRDefault="007C0313" w:rsidP="007C0313">
      <w:r w:rsidRPr="002C64F7">
        <w:rPr>
          <w:rStyle w:val="Style13ptBold"/>
        </w:rPr>
        <w:t>Rios, 22</w:t>
      </w:r>
      <w:r w:rsidRPr="002C64F7">
        <w:t xml:space="preserve">, [Edwin Rios, (Edwin Rios is a senior reporter at the Guardian US, focusing on housing, education, and racial equity), 12-1-2022, "Edwin Rios," No Publication, https://www.theguardian.com/profile/edwin-rios?page=5 // </w:t>
      </w:r>
      <w:r>
        <w:t>ARB’s</w:t>
      </w:r>
      <w:r w:rsidRPr="002C64F7">
        <w:t>]</w:t>
      </w:r>
    </w:p>
    <w:p w14:paraId="1C2875B9" w14:textId="77777777" w:rsidR="007C0313" w:rsidRPr="00541179" w:rsidRDefault="007C0313" w:rsidP="007C0313">
      <w:pPr>
        <w:rPr>
          <w:sz w:val="16"/>
        </w:rPr>
      </w:pPr>
      <w:r w:rsidRPr="00541179">
        <w:rPr>
          <w:sz w:val="16"/>
        </w:rPr>
        <w:t xml:space="preserve">For more than two decades imprisoned in California, </w:t>
      </w:r>
      <w:r w:rsidRPr="002C64F7">
        <w:rPr>
          <w:rStyle w:val="StyleUnderline"/>
        </w:rPr>
        <w:t>Samual Brown worked</w:t>
      </w:r>
      <w:r w:rsidRPr="00541179">
        <w:rPr>
          <w:sz w:val="16"/>
        </w:rPr>
        <w:t xml:space="preserve"> more than a dozen </w:t>
      </w:r>
      <w:r w:rsidRPr="002C64F7">
        <w:rPr>
          <w:rStyle w:val="StyleUnderline"/>
        </w:rPr>
        <w:t xml:space="preserve">different jobs </w:t>
      </w:r>
      <w:r w:rsidRPr="00541179">
        <w:rPr>
          <w:sz w:val="16"/>
        </w:rPr>
        <w:t xml:space="preserve">and was transferred between penitentiaries throughout the state – </w:t>
      </w:r>
      <w:r w:rsidRPr="00C82E05">
        <w:rPr>
          <w:rStyle w:val="StyleUnderline"/>
        </w:rPr>
        <w:t>earning less than a dollar per hour.</w:t>
      </w:r>
      <w:r w:rsidRPr="00541179">
        <w:rPr>
          <w:sz w:val="16"/>
        </w:rPr>
        <w:t xml:space="preserve"> </w:t>
      </w:r>
      <w:r w:rsidRPr="002C64F7">
        <w:rPr>
          <w:rStyle w:val="StyleUnderline"/>
        </w:rPr>
        <w:t xml:space="preserve">At the beginning of the pandemic, he worked as a healthcare facility worker tasked with disinfecting areas where inmates with Covid had been held. He wanted to quit his job – he had asthma and risked his life – but was told he </w:t>
      </w:r>
      <w:proofErr w:type="gramStart"/>
      <w:r w:rsidRPr="002C64F7">
        <w:rPr>
          <w:rStyle w:val="StyleUnderline"/>
        </w:rPr>
        <w:t>“had</w:t>
      </w:r>
      <w:proofErr w:type="gramEnd"/>
      <w:r w:rsidRPr="002C64F7">
        <w:rPr>
          <w:rStyle w:val="StyleUnderline"/>
        </w:rPr>
        <w:t xml:space="preserve"> no choice”.</w:t>
      </w:r>
      <w:r w:rsidRPr="00541179">
        <w:rPr>
          <w:sz w:val="16"/>
        </w:rPr>
        <w:t xml:space="preserve"> By the time Brown was released in December 2021, he had paid just $3,000 of the more than $37,000 in restitution he owed the state.</w:t>
      </w:r>
    </w:p>
    <w:p w14:paraId="57390848" w14:textId="77777777" w:rsidR="007C0313" w:rsidRPr="00541179" w:rsidRDefault="007C0313" w:rsidP="007C0313">
      <w:pPr>
        <w:rPr>
          <w:sz w:val="16"/>
        </w:rPr>
      </w:pPr>
      <w:r w:rsidRPr="00541179">
        <w:rPr>
          <w:sz w:val="16"/>
        </w:rPr>
        <w:t>“</w:t>
      </w:r>
      <w:r w:rsidRPr="006F4E71">
        <w:rPr>
          <w:rStyle w:val="StyleUnderline"/>
        </w:rPr>
        <w:t>That is tied directly into the same type of practices from slavery</w:t>
      </w:r>
      <w:r w:rsidRPr="00541179">
        <w:rPr>
          <w:sz w:val="16"/>
        </w:rPr>
        <w:t>,” Brown, who is co-founder of the Anti-Violence Safety and Accountability Project, says. “That’s the same practice, the same energy, the same spirit that you see in this prison setting. A person can be on one plantation, and then they’ll be moved to another plantation, and you’ll never see the people who you were with ever again. They can separate you from your wife, separate you from your children, from your family. It’s the same way in the modern-day carceral setting.”</w:t>
      </w:r>
    </w:p>
    <w:p w14:paraId="41FF9656" w14:textId="77777777" w:rsidR="007C0313" w:rsidRPr="00541179" w:rsidRDefault="007C0313" w:rsidP="007C0313">
      <w:pPr>
        <w:rPr>
          <w:sz w:val="16"/>
        </w:rPr>
      </w:pPr>
      <w:r w:rsidRPr="00541179">
        <w:rPr>
          <w:sz w:val="16"/>
        </w:rPr>
        <w:t>More than 150 years after slavery was outlawed in the US, California remains one of dozens of states in the country that allows slavery and indentured servitude as a punishment for a crime in its state constitution, a vestige of the US Constitution’s 13th amendment. In 2021, an estimated 791,500 incarcerated people worked in US prisons as part of their sentences in 2021, often without basic workplace protections and under dangerous working conditions for little to no pay, according to a June report by the American Civil Liberties Union and the University of Chicago Law School’s Global Human Rights Clinic.</w:t>
      </w:r>
    </w:p>
    <w:p w14:paraId="05373577" w14:textId="77777777" w:rsidR="007C0313" w:rsidRPr="00541179" w:rsidRDefault="007C0313" w:rsidP="007C0313">
      <w:pPr>
        <w:rPr>
          <w:sz w:val="16"/>
        </w:rPr>
      </w:pPr>
      <w:r w:rsidRPr="00541179">
        <w:rPr>
          <w:sz w:val="16"/>
        </w:rPr>
        <w:t>When we talk to people who are incarcerated about how they feel are not being protected from slavery, the first thing we hear are about feeling less than human.</w:t>
      </w:r>
      <w:r>
        <w:rPr>
          <w:sz w:val="16"/>
        </w:rPr>
        <w:t xml:space="preserve"> </w:t>
      </w:r>
      <w:r w:rsidRPr="00541179">
        <w:rPr>
          <w:sz w:val="16"/>
        </w:rPr>
        <w:t>Bianca Tylek</w:t>
      </w:r>
      <w:r>
        <w:rPr>
          <w:sz w:val="16"/>
        </w:rPr>
        <w:t xml:space="preserve"> </w:t>
      </w:r>
      <w:r w:rsidRPr="00541179">
        <w:rPr>
          <w:sz w:val="16"/>
        </w:rPr>
        <w:t>Since 2008, Colorado, Nebraska and Utah have removed such language from their state constitutions. And in November, voters in four states – Alabama, Oregon, Tennessee and Vermont – approved ballot measures that removed such provisions, bringing the number to seven states.</w:t>
      </w:r>
    </w:p>
    <w:p w14:paraId="320AD000" w14:textId="77777777" w:rsidR="007C0313" w:rsidRPr="00541179" w:rsidRDefault="007C0313" w:rsidP="007C0313">
      <w:pPr>
        <w:rPr>
          <w:sz w:val="16"/>
        </w:rPr>
      </w:pPr>
      <w:r w:rsidRPr="00541179">
        <w:rPr>
          <w:sz w:val="16"/>
        </w:rPr>
        <w:t xml:space="preserve">Next year, the Abolish Slavery National Network, a group of organizers involved in movements across the country to end constitutional provisions allowing slavery and involuntary servitude, anticipates that 22 states will have legislation. Their hope is that, as </w:t>
      </w:r>
      <w:proofErr w:type="gramStart"/>
      <w:r w:rsidRPr="00541179">
        <w:rPr>
          <w:sz w:val="16"/>
        </w:rPr>
        <w:t>more and more</w:t>
      </w:r>
      <w:proofErr w:type="gramEnd"/>
      <w:r w:rsidRPr="00541179">
        <w:rPr>
          <w:sz w:val="16"/>
        </w:rPr>
        <w:t xml:space="preserve"> states approve amendments to their state constitutions, so too will Congress and a constitutional convention: removing the language from the US constitution to eliminate the exception. In 2021, Georgia Representative Nikema Williams and Oregon Senator Jeff Merkley reintroduced legislation known as the abolition amendment that would close the slavery loophole in the 13th amendment.</w:t>
      </w:r>
    </w:p>
    <w:p w14:paraId="63DA6B8F" w14:textId="77777777" w:rsidR="007C0313" w:rsidRPr="00541179" w:rsidRDefault="007C0313" w:rsidP="007C0313">
      <w:pPr>
        <w:rPr>
          <w:sz w:val="16"/>
        </w:rPr>
      </w:pPr>
      <w:r w:rsidRPr="00541179">
        <w:rPr>
          <w:sz w:val="16"/>
        </w:rPr>
        <w:t>Bianca Tylek, executive director of Worth Rises, a national group lobbying for a federal constitutional amendment, says that removing the exception for slavery and indentured servitude as a punishment for a crime from the US constitution would “establish that all people, especially people who are incarcerated, are deserving the same humanity and dignity”.</w:t>
      </w:r>
    </w:p>
    <w:p w14:paraId="4D5D4BCD" w14:textId="77777777" w:rsidR="007C0313" w:rsidRPr="00541179" w:rsidRDefault="007C0313" w:rsidP="007C0313">
      <w:pPr>
        <w:rPr>
          <w:sz w:val="16"/>
        </w:rPr>
      </w:pPr>
      <w:r w:rsidRPr="00541179">
        <w:rPr>
          <w:sz w:val="16"/>
        </w:rPr>
        <w:t>“When slavery was legal back in the 1800s, it was rooted in this concept that Black people that were enslaved were less than human,” Tylek says. “When we talk to people who are incarcerated about how they feel are not being protected from slavery by the 13th amendment, the first thing we hear are about feeling less than human – about feeling worthless, about feeling like society doesn’t recognize them.”</w:t>
      </w:r>
    </w:p>
    <w:p w14:paraId="0F31E52C" w14:textId="77777777" w:rsidR="007C0313" w:rsidRPr="00541179" w:rsidRDefault="007C0313" w:rsidP="007C0313">
      <w:pPr>
        <w:rPr>
          <w:sz w:val="16"/>
        </w:rPr>
      </w:pPr>
      <w:r w:rsidRPr="00541179">
        <w:rPr>
          <w:sz w:val="16"/>
        </w:rPr>
        <w:t>Tylek added that the provision’s removal would also “end the brutal practices around prison labor”, a practice enmeshed within the US carceral system since the passage of the 13th amendment in 1865.</w:t>
      </w:r>
    </w:p>
    <w:p w14:paraId="08317977" w14:textId="77777777" w:rsidR="007C0313" w:rsidRPr="00541179" w:rsidRDefault="007C0313" w:rsidP="007C0313">
      <w:pPr>
        <w:rPr>
          <w:sz w:val="16"/>
        </w:rPr>
      </w:pPr>
      <w:r w:rsidRPr="00541179">
        <w:rPr>
          <w:sz w:val="16"/>
        </w:rPr>
        <w:t>An ACLU report from June 2022 about the exploitation of US prison labor noted that the constitutional loophole permitted states to turn to “</w:t>
      </w:r>
      <w:r w:rsidRPr="007C0313">
        <w:rPr>
          <w:rStyle w:val="StyleUnderline"/>
          <w:highlight w:val="cyan"/>
        </w:rPr>
        <w:t>incarcerated labor as a means of partially replacing</w:t>
      </w:r>
      <w:r w:rsidRPr="00541179">
        <w:rPr>
          <w:sz w:val="16"/>
        </w:rPr>
        <w:t xml:space="preserve"> chattel </w:t>
      </w:r>
      <w:r w:rsidRPr="007C0313">
        <w:rPr>
          <w:rStyle w:val="StyleUnderline"/>
          <w:highlight w:val="cyan"/>
        </w:rPr>
        <w:t>slavery</w:t>
      </w:r>
      <w:r w:rsidRPr="00CD0BB6">
        <w:rPr>
          <w:rStyle w:val="StyleUnderline"/>
        </w:rPr>
        <w:t xml:space="preserve"> and the free labor force slavery provided</w:t>
      </w:r>
      <w:r w:rsidRPr="00541179">
        <w:rPr>
          <w:sz w:val="16"/>
        </w:rPr>
        <w:t xml:space="preserve">” and subjected them to </w:t>
      </w:r>
      <w:r w:rsidRPr="007C0313">
        <w:rPr>
          <w:rStyle w:val="Emphasis"/>
          <w:highlight w:val="cyan"/>
        </w:rPr>
        <w:t>brutal conditions</w:t>
      </w:r>
      <w:r w:rsidRPr="007C0313">
        <w:rPr>
          <w:rStyle w:val="StyleUnderline"/>
          <w:highlight w:val="cyan"/>
        </w:rPr>
        <w:t xml:space="preserve"> that </w:t>
      </w:r>
      <w:r w:rsidRPr="007C0313">
        <w:rPr>
          <w:rStyle w:val="Emphasis"/>
          <w:highlight w:val="cyan"/>
        </w:rPr>
        <w:t>persist</w:t>
      </w:r>
      <w:r w:rsidRPr="00541179">
        <w:rPr>
          <w:rStyle w:val="Emphasis"/>
        </w:rPr>
        <w:t xml:space="preserve"> </w:t>
      </w:r>
      <w:r w:rsidRPr="007C0313">
        <w:rPr>
          <w:rStyle w:val="Emphasis"/>
          <w:highlight w:val="cyan"/>
        </w:rPr>
        <w:t>today</w:t>
      </w:r>
      <w:r w:rsidRPr="00541179">
        <w:rPr>
          <w:sz w:val="16"/>
        </w:rPr>
        <w:t>. The loophole gave way to laws during the 19th century such as the so-called Black Codes that empowered authorities to incarcerate Black people for petty crimes and allowed authorities to engage in “convict leasing” where the incarcerated people would work in factories, construction, and elsewhere for long days under threat of brutal punishment.</w:t>
      </w:r>
    </w:p>
    <w:p w14:paraId="6D0D91B6" w14:textId="77777777" w:rsidR="007C0313" w:rsidRPr="00541179" w:rsidRDefault="007C0313" w:rsidP="007C0313">
      <w:pPr>
        <w:rPr>
          <w:sz w:val="16"/>
        </w:rPr>
      </w:pPr>
      <w:r w:rsidRPr="00541179">
        <w:rPr>
          <w:sz w:val="16"/>
        </w:rPr>
        <w:t>The threats of punishment have morphed from whipping to solitary confinement and disciplinary notices that could extend people’s prison sentences.</w:t>
      </w:r>
    </w:p>
    <w:p w14:paraId="3C9BD7E5" w14:textId="77777777" w:rsidR="007C0313" w:rsidRPr="00541179" w:rsidRDefault="007C0313" w:rsidP="007C0313">
      <w:pPr>
        <w:rPr>
          <w:sz w:val="16"/>
        </w:rPr>
      </w:pPr>
      <w:r w:rsidRPr="00541179">
        <w:rPr>
          <w:sz w:val="16"/>
        </w:rPr>
        <w:t>“</w:t>
      </w:r>
      <w:r w:rsidRPr="007C0313">
        <w:rPr>
          <w:rStyle w:val="StyleUnderline"/>
          <w:highlight w:val="cyan"/>
        </w:rPr>
        <w:t>People incarcerated</w:t>
      </w:r>
      <w:r w:rsidRPr="00CD0BB6">
        <w:rPr>
          <w:rStyle w:val="StyleUnderline"/>
        </w:rPr>
        <w:t xml:space="preserve"> </w:t>
      </w:r>
      <w:r w:rsidRPr="007C0313">
        <w:rPr>
          <w:rStyle w:val="StyleUnderline"/>
          <w:highlight w:val="cyan"/>
        </w:rPr>
        <w:t xml:space="preserve">should </w:t>
      </w:r>
      <w:r w:rsidRPr="007C0313">
        <w:rPr>
          <w:rStyle w:val="Emphasis"/>
          <w:highlight w:val="cyan"/>
        </w:rPr>
        <w:t>not</w:t>
      </w:r>
      <w:r w:rsidRPr="007C0313">
        <w:rPr>
          <w:rStyle w:val="StyleUnderline"/>
          <w:highlight w:val="cyan"/>
        </w:rPr>
        <w:t xml:space="preserve"> be </w:t>
      </w:r>
      <w:r w:rsidRPr="007C0313">
        <w:rPr>
          <w:rStyle w:val="Emphasis"/>
          <w:highlight w:val="cyan"/>
        </w:rPr>
        <w:t>forced to work</w:t>
      </w:r>
      <w:r w:rsidRPr="00541179">
        <w:rPr>
          <w:sz w:val="16"/>
        </w:rPr>
        <w:t xml:space="preserve"> </w:t>
      </w:r>
      <w:r w:rsidRPr="00CD0BB6">
        <w:rPr>
          <w:rStyle w:val="StyleUnderline"/>
        </w:rPr>
        <w:t xml:space="preserve">under </w:t>
      </w:r>
      <w:r w:rsidRPr="00541179">
        <w:rPr>
          <w:sz w:val="16"/>
        </w:rPr>
        <w:t>the</w:t>
      </w:r>
      <w:r w:rsidRPr="00CD0BB6">
        <w:rPr>
          <w:rStyle w:val="StyleUnderline"/>
        </w:rPr>
        <w:t xml:space="preserve"> threat</w:t>
      </w:r>
      <w:r w:rsidRPr="00541179">
        <w:rPr>
          <w:sz w:val="16"/>
        </w:rPr>
        <w:t xml:space="preserve"> of solitary confinement, under the threat of loss of contact in visits with their loved ones, under the threat of beatings or the denial of parole,” Tylek says. “It means that people who are incarcerated should be privy to the same PPE [personal protective equipment] and training and other types of work conditions that we expect to have a safe and dignified working experience.” That includes, he said, the discussion of minimum wages for work that generated billions of dollars in goods, services, and commodities from their labor in 2021.</w:t>
      </w:r>
    </w:p>
    <w:p w14:paraId="41B651DF" w14:textId="77777777" w:rsidR="007C0313" w:rsidRPr="00541179" w:rsidRDefault="007C0313" w:rsidP="007C0313">
      <w:pPr>
        <w:rPr>
          <w:sz w:val="16"/>
        </w:rPr>
      </w:pPr>
      <w:r w:rsidRPr="00541179">
        <w:rPr>
          <w:sz w:val="16"/>
        </w:rPr>
        <w:t xml:space="preserve">Max Parthas, co-director of state operations for the Abolish Slavery National Network, celebrated the wins in November as a “huge historic victory”. He warned that after people serve their time, they remain further disenfranchised </w:t>
      </w:r>
      <w:proofErr w:type="gramStart"/>
      <w:r w:rsidRPr="00541179">
        <w:rPr>
          <w:sz w:val="16"/>
        </w:rPr>
        <w:t>as a result of</w:t>
      </w:r>
      <w:proofErr w:type="gramEnd"/>
      <w:r w:rsidRPr="00541179">
        <w:rPr>
          <w:sz w:val="16"/>
        </w:rPr>
        <w:t xml:space="preserve"> their incarceration: they are not only unable to vote if convicted of a felony, resulting in an estimated nearly 5 million people without that constitutional right, but they also struggle to find work </w:t>
      </w:r>
      <w:proofErr w:type="gramStart"/>
      <w:r w:rsidRPr="00541179">
        <w:rPr>
          <w:sz w:val="16"/>
        </w:rPr>
        <w:t>as a result of</w:t>
      </w:r>
      <w:proofErr w:type="gramEnd"/>
      <w:r w:rsidRPr="00541179">
        <w:rPr>
          <w:sz w:val="16"/>
        </w:rPr>
        <w:t xml:space="preserve"> having a criminal record.</w:t>
      </w:r>
    </w:p>
    <w:p w14:paraId="0A6F9E26" w14:textId="77777777" w:rsidR="007C0313" w:rsidRPr="00541179" w:rsidRDefault="007C0313" w:rsidP="007C0313">
      <w:pPr>
        <w:rPr>
          <w:sz w:val="16"/>
        </w:rPr>
      </w:pPr>
      <w:r w:rsidRPr="00541179">
        <w:rPr>
          <w:sz w:val="16"/>
        </w:rPr>
        <w:t>In his experience within the system, Brown says that the continued presence of slavery provisions in state constitutions shows incarcerated people that forced labor “takes precedence over rehabilitation” and public safety. He pointed to the fact that people behind bars can work for years as firefighters and porters yet are unable to find jobs in those professions.</w:t>
      </w:r>
    </w:p>
    <w:p w14:paraId="7712CBE0" w14:textId="77777777" w:rsidR="007C0313" w:rsidRPr="00541179" w:rsidRDefault="007C0313" w:rsidP="007C0313">
      <w:pPr>
        <w:rPr>
          <w:sz w:val="16"/>
        </w:rPr>
      </w:pPr>
      <w:r w:rsidRPr="00541179">
        <w:rPr>
          <w:sz w:val="16"/>
        </w:rPr>
        <w:t>The momentum has been building since Colorado became the first state to remove the slavery and servitude language from their state constitutions. In recent years, widespread prison strikes, most notably in 2018 and most recently in Alabama ahead of the election, have elevated awareness of the harsh conditions that incarcerated people navigate.</w:t>
      </w:r>
    </w:p>
    <w:p w14:paraId="272459CC" w14:textId="77777777" w:rsidR="007C0313" w:rsidRPr="00541179" w:rsidRDefault="007C0313" w:rsidP="007C0313">
      <w:pPr>
        <w:rPr>
          <w:sz w:val="16"/>
        </w:rPr>
      </w:pPr>
      <w:r w:rsidRPr="00541179">
        <w:rPr>
          <w:sz w:val="16"/>
        </w:rPr>
        <w:t>An effort in Louisiana faltered in November after the ballot measure’s sponsor asked voters to reject the proposal because of its confusing language. Organizers expect to bring that initiative back to the state’s ballot. In California, an effort to pass the California Abolition Act, which Brown helped write while in prison, failed after lawmakers rejected it.</w:t>
      </w:r>
    </w:p>
    <w:p w14:paraId="38959FAE" w14:textId="77777777" w:rsidR="007C0313" w:rsidRPr="00541179" w:rsidRDefault="007C0313" w:rsidP="007C0313">
      <w:pPr>
        <w:rPr>
          <w:sz w:val="16"/>
        </w:rPr>
      </w:pPr>
      <w:r w:rsidRPr="00541179">
        <w:rPr>
          <w:sz w:val="16"/>
        </w:rPr>
        <w:t xml:space="preserve">The measure, introduced in 2020, had mostly navigated through the legislature unopposed until the California department of finance estimated that it would cost the state $1.5bn to pay inmates minimum wage – a projection that Jamilia Land, who co-founded the Anti-Violence, Safety and Accountability Project with her husband Brown, argued missed the point. For her, the action showed that even in an outwardly liberal state, the “vestiges of white supremacy” </w:t>
      </w:r>
      <w:proofErr w:type="gramStart"/>
      <w:r w:rsidRPr="00541179">
        <w:rPr>
          <w:sz w:val="16"/>
        </w:rPr>
        <w:t>still persist</w:t>
      </w:r>
      <w:proofErr w:type="gramEnd"/>
      <w:r w:rsidRPr="00541179">
        <w:rPr>
          <w:sz w:val="16"/>
        </w:rPr>
        <w:t xml:space="preserve"> in California.</w:t>
      </w:r>
    </w:p>
    <w:p w14:paraId="5F1BB55E" w14:textId="77777777" w:rsidR="007C0313" w:rsidRPr="00541179" w:rsidRDefault="007C0313" w:rsidP="007C0313">
      <w:pPr>
        <w:rPr>
          <w:sz w:val="16"/>
        </w:rPr>
      </w:pPr>
      <w:r w:rsidRPr="00541179">
        <w:rPr>
          <w:sz w:val="16"/>
        </w:rPr>
        <w:t>“It feels like a slap in the face,” Land says. “Because we are California, we are supposed to be this great liberal state.” Land sees inspiration toward a comeback in successful efforts in states like Alabama and Tennessee, where the deep historic roots of enslavement are better known. Pastor Kenneth Glasgow, the Rev Al Sharpton’s half-brother who helped with the campaign in Alabama, says recent victories show the elimination of such slavery and indentured servitude provisions can cut across political lines through coalition building.</w:t>
      </w:r>
    </w:p>
    <w:p w14:paraId="4509CB36" w14:textId="77777777" w:rsidR="007C0313" w:rsidRPr="00541179" w:rsidRDefault="007C0313" w:rsidP="007C0313">
      <w:pPr>
        <w:rPr>
          <w:sz w:val="16"/>
        </w:rPr>
      </w:pPr>
      <w:r w:rsidRPr="00541179">
        <w:rPr>
          <w:sz w:val="16"/>
        </w:rPr>
        <w:t xml:space="preserve">“We take away the slave language and start healing America as a whole,” Glasgow says. “As the South goes, so goes the nation … we are going directly to the wound to address the injury. We’ve got to stop putting </w:t>
      </w:r>
      <w:proofErr w:type="spellStart"/>
      <w:r w:rsidRPr="00541179">
        <w:rPr>
          <w:sz w:val="16"/>
        </w:rPr>
        <w:t>bandaids</w:t>
      </w:r>
      <w:proofErr w:type="spellEnd"/>
      <w:r w:rsidRPr="00541179">
        <w:rPr>
          <w:sz w:val="16"/>
        </w:rPr>
        <w:t xml:space="preserve"> on these lacerations.”</w:t>
      </w:r>
    </w:p>
    <w:p w14:paraId="23C5BE52" w14:textId="77777777" w:rsidR="007C0313" w:rsidRPr="00541179" w:rsidRDefault="007C0313" w:rsidP="007C0313">
      <w:pPr>
        <w:rPr>
          <w:sz w:val="16"/>
        </w:rPr>
      </w:pPr>
      <w:r w:rsidRPr="00541179">
        <w:rPr>
          <w:sz w:val="16"/>
        </w:rPr>
        <w:t xml:space="preserve">Despite the growing movement, little has changed so far in the states that have already approved constitutional changes. As </w:t>
      </w:r>
      <w:proofErr w:type="gramStart"/>
      <w:r w:rsidRPr="00541179">
        <w:rPr>
          <w:sz w:val="16"/>
        </w:rPr>
        <w:t>more and more</w:t>
      </w:r>
      <w:proofErr w:type="gramEnd"/>
      <w:r w:rsidRPr="00541179">
        <w:rPr>
          <w:sz w:val="16"/>
        </w:rPr>
        <w:t xml:space="preserve"> states consider removing the slavery exceptions, organizers expect the courts to clarify what the changes mean in practice and force correctional institutions to reform. Earlier this year, in February, thousands of </w:t>
      </w:r>
      <w:r w:rsidRPr="00816BD0">
        <w:rPr>
          <w:rStyle w:val="StyleUnderline"/>
        </w:rPr>
        <w:t>prisoners</w:t>
      </w:r>
      <w:r w:rsidRPr="00541179">
        <w:rPr>
          <w:sz w:val="16"/>
        </w:rPr>
        <w:t xml:space="preserve"> in Colorado </w:t>
      </w:r>
      <w:r w:rsidRPr="00816BD0">
        <w:rPr>
          <w:rStyle w:val="StyleUnderline"/>
        </w:rPr>
        <w:t>sued the governor</w:t>
      </w:r>
      <w:r w:rsidRPr="00541179">
        <w:rPr>
          <w:sz w:val="16"/>
        </w:rPr>
        <w:t xml:space="preserve">, Jared Polis, </w:t>
      </w:r>
      <w:r w:rsidRPr="00816BD0">
        <w:rPr>
          <w:rStyle w:val="StyleUnderline"/>
        </w:rPr>
        <w:t>and the state’s department of corrections</w:t>
      </w:r>
      <w:r w:rsidRPr="00541179">
        <w:rPr>
          <w:sz w:val="16"/>
        </w:rPr>
        <w:t xml:space="preserve"> </w:t>
      </w:r>
      <w:r w:rsidRPr="00816BD0">
        <w:rPr>
          <w:rStyle w:val="StyleUnderline"/>
        </w:rPr>
        <w:t>over its guidelines that require prisoners to work</w:t>
      </w:r>
      <w:r w:rsidRPr="00541179">
        <w:rPr>
          <w:sz w:val="16"/>
        </w:rPr>
        <w:t xml:space="preserve"> and claimed </w:t>
      </w:r>
      <w:proofErr w:type="gramStart"/>
      <w:r w:rsidRPr="00816BD0">
        <w:rPr>
          <w:rStyle w:val="StyleUnderline"/>
        </w:rPr>
        <w:t>it</w:t>
      </w:r>
      <w:proofErr w:type="gramEnd"/>
      <w:r w:rsidRPr="00816BD0">
        <w:rPr>
          <w:rStyle w:val="StyleUnderline"/>
        </w:rPr>
        <w:t xml:space="preserve"> violated the state’s amended constitution</w:t>
      </w:r>
      <w:r w:rsidRPr="00541179">
        <w:rPr>
          <w:sz w:val="16"/>
        </w:rPr>
        <w:t>.</w:t>
      </w:r>
    </w:p>
    <w:p w14:paraId="7423123F" w14:textId="77777777" w:rsidR="007C0313" w:rsidRPr="00541179" w:rsidRDefault="007C0313" w:rsidP="007C0313">
      <w:pPr>
        <w:rPr>
          <w:sz w:val="16"/>
        </w:rPr>
      </w:pPr>
      <w:r w:rsidRPr="00541179">
        <w:rPr>
          <w:sz w:val="16"/>
        </w:rPr>
        <w:t>Kamau Allen, who helped organize the Colorado initiative and is former lead organizer of the Abolish Slavery National Network, has taken time away from organizing to go to law school at the University of Wisconsin. Part of what drove him was the fact that the “legal ramifications of ending slavery in the constitution are a little bit unknown”.</w:t>
      </w:r>
    </w:p>
    <w:p w14:paraId="007FFF84" w14:textId="77777777" w:rsidR="007C0313" w:rsidRPr="00541179" w:rsidRDefault="007C0313" w:rsidP="007C0313">
      <w:pPr>
        <w:rPr>
          <w:sz w:val="16"/>
        </w:rPr>
      </w:pPr>
      <w:r w:rsidRPr="00541179">
        <w:rPr>
          <w:sz w:val="16"/>
        </w:rPr>
        <w:t xml:space="preserve">But the consequences on people’s lives were clear and resonant: during his work on the Colorado campaign, he often thought of his uncle’s experience incarcerated– “his story of forced labor, his story of maybe being paid sometimes, and even on moments, even on days when he was paid, it was garnished for restitution”. Organizers argue that </w:t>
      </w:r>
      <w:r w:rsidRPr="007C0313">
        <w:rPr>
          <w:rStyle w:val="StyleUnderline"/>
          <w:highlight w:val="cyan"/>
        </w:rPr>
        <w:t xml:space="preserve">the </w:t>
      </w:r>
      <w:r w:rsidRPr="007C0313">
        <w:rPr>
          <w:rStyle w:val="Emphasis"/>
          <w:highlight w:val="cyan"/>
        </w:rPr>
        <w:t>possibilities for reform</w:t>
      </w:r>
      <w:r w:rsidRPr="00541179">
        <w:rPr>
          <w:rStyle w:val="StyleUnderline"/>
        </w:rPr>
        <w:t xml:space="preserve">, </w:t>
      </w:r>
      <w:r w:rsidRPr="00541179">
        <w:rPr>
          <w:sz w:val="16"/>
        </w:rPr>
        <w:t xml:space="preserve">whether </w:t>
      </w:r>
      <w:r w:rsidRPr="007C0313">
        <w:rPr>
          <w:rStyle w:val="StyleUnderline"/>
          <w:highlight w:val="cyan"/>
        </w:rPr>
        <w:t>through</w:t>
      </w:r>
      <w:r w:rsidRPr="00541179">
        <w:rPr>
          <w:sz w:val="16"/>
        </w:rPr>
        <w:t xml:space="preserve"> enfranchisement of incarcerated people and the restoration of their rights after prison or a renewed focus on workplace protections and even wages for those still inside, are vast, and the </w:t>
      </w:r>
      <w:r w:rsidRPr="007C0313">
        <w:rPr>
          <w:rStyle w:val="Emphasis"/>
          <w:highlight w:val="cyan"/>
        </w:rPr>
        <w:t>removal of slavery</w:t>
      </w:r>
      <w:r w:rsidRPr="007C0313">
        <w:rPr>
          <w:rStyle w:val="StyleUnderline"/>
          <w:highlight w:val="cyan"/>
        </w:rPr>
        <w:t xml:space="preserve"> provisions represent </w:t>
      </w:r>
      <w:r w:rsidRPr="00541179">
        <w:rPr>
          <w:rStyle w:val="StyleUnderline"/>
        </w:rPr>
        <w:t xml:space="preserve">the first step in </w:t>
      </w:r>
      <w:r w:rsidRPr="007C0313">
        <w:rPr>
          <w:rStyle w:val="Emphasis"/>
          <w:highlight w:val="cyan"/>
        </w:rPr>
        <w:t>fulfilling that possibility</w:t>
      </w:r>
      <w:r w:rsidRPr="007C0313">
        <w:rPr>
          <w:sz w:val="16"/>
          <w:highlight w:val="cyan"/>
        </w:rPr>
        <w:t>.</w:t>
      </w:r>
    </w:p>
    <w:p w14:paraId="497A0B8C" w14:textId="77777777" w:rsidR="007C0313" w:rsidRPr="00F561A4" w:rsidRDefault="007C0313" w:rsidP="007C0313">
      <w:pPr>
        <w:rPr>
          <w:sz w:val="16"/>
        </w:rPr>
      </w:pPr>
      <w:r w:rsidRPr="00541179">
        <w:rPr>
          <w:sz w:val="16"/>
        </w:rPr>
        <w:t xml:space="preserve">“This is all decided in the courts,” Allen </w:t>
      </w:r>
      <w:proofErr w:type="spellStart"/>
      <w:r w:rsidRPr="00541179">
        <w:rPr>
          <w:sz w:val="16"/>
        </w:rPr>
        <w:t>says.“This</w:t>
      </w:r>
      <w:proofErr w:type="spellEnd"/>
      <w:r w:rsidRPr="00541179">
        <w:rPr>
          <w:sz w:val="16"/>
        </w:rPr>
        <w:t xml:space="preserve"> could also motivate people as well. We received a lot of concern from people about </w:t>
      </w:r>
      <w:proofErr w:type="gramStart"/>
      <w:r w:rsidRPr="00541179">
        <w:rPr>
          <w:sz w:val="16"/>
        </w:rPr>
        <w:t>whether or not</w:t>
      </w:r>
      <w:proofErr w:type="gramEnd"/>
      <w:r w:rsidRPr="00541179">
        <w:rPr>
          <w:sz w:val="16"/>
        </w:rPr>
        <w:t xml:space="preserve"> what we’re doing is just symbolic. And the litigation efforts give this movement teeth. It makes it real. It makes it count for something more than symbolism.”</w:t>
      </w:r>
    </w:p>
    <w:p w14:paraId="6A19D439" w14:textId="77777777" w:rsidR="007C0313" w:rsidRDefault="007C0313" w:rsidP="007C0313">
      <w:pPr>
        <w:pStyle w:val="Heading4"/>
      </w:pPr>
      <w:r w:rsidRPr="00820903">
        <w:t>Rehabilitation requires skill-building and education, not coerced labor</w:t>
      </w:r>
    </w:p>
    <w:p w14:paraId="7BEF7641" w14:textId="77777777" w:rsidR="007C0313" w:rsidRDefault="007C0313" w:rsidP="007C0313">
      <w:pPr>
        <w:rPr>
          <w:sz w:val="18"/>
          <w:szCs w:val="18"/>
        </w:rPr>
      </w:pPr>
      <w:r w:rsidRPr="0022747B">
        <w:rPr>
          <w:rStyle w:val="Style13ptBold"/>
        </w:rPr>
        <w:t>Davis, 23,</w:t>
      </w:r>
      <w:r w:rsidRPr="0022747B">
        <w:t xml:space="preserve"> </w:t>
      </w:r>
      <w:r w:rsidRPr="0022747B">
        <w:rPr>
          <w:sz w:val="18"/>
          <w:szCs w:val="18"/>
        </w:rPr>
        <w:t>[Antoine Davis, (Antoine E. Davis is serving a 63-year prison sentence in Washington state. After graduating from The Urban Ministry Institute, he received his pastoral license at Freedom Church of Seattle. He is the author of the Building Blocks curriculum, which focuses on helping young community members overcome past and present traumas that lead to destructive behaviors) 9-6-2023, "The Profitable Prisoner," Scalawag, https://scalawagmagazine.org/2023/09/prison-labor-rehabilitation/ // Avery]</w:t>
      </w:r>
    </w:p>
    <w:p w14:paraId="2C989CDE" w14:textId="77777777" w:rsidR="007C0313" w:rsidRPr="00897A01" w:rsidRDefault="007C0313" w:rsidP="007C0313">
      <w:pPr>
        <w:rPr>
          <w:sz w:val="16"/>
        </w:rPr>
      </w:pPr>
      <w:r w:rsidRPr="00897A01">
        <w:rPr>
          <w:sz w:val="16"/>
        </w:rPr>
        <w:t xml:space="preserve">Standing in the prison hallway after class, my classmate Evan asked me a sobering question: "How do I forgive the person who murdered my dad?" Knowing we would need more time to tackle that issue, I promised to talk with him after class the following week. Unfortunately, that class never came. The Building Blocks program in which Evan and I met was terminated, and I still have not had the chance to speak with him again. </w:t>
      </w:r>
    </w:p>
    <w:p w14:paraId="75C6B0DC" w14:textId="77777777" w:rsidR="007C0313" w:rsidRPr="00897A01" w:rsidRDefault="007C0313" w:rsidP="007C0313">
      <w:pPr>
        <w:rPr>
          <w:u w:val="single"/>
        </w:rPr>
      </w:pPr>
      <w:r w:rsidRPr="0022747B">
        <w:rPr>
          <w:rStyle w:val="StyleUnderline"/>
        </w:rPr>
        <w:t xml:space="preserve">Why would a successful community empowerment program achieving positive results suddenly be eliminated, even though it cost the </w:t>
      </w:r>
      <w:r w:rsidRPr="007C0313">
        <w:rPr>
          <w:rStyle w:val="StyleUnderline"/>
          <w:highlight w:val="cyan"/>
        </w:rPr>
        <w:t>Department of Corrections</w:t>
      </w:r>
      <w:r w:rsidRPr="0022747B">
        <w:rPr>
          <w:rStyle w:val="StyleUnderline"/>
        </w:rPr>
        <w:t xml:space="preserve"> nothing? </w:t>
      </w:r>
      <w:r w:rsidRPr="00897A01">
        <w:rPr>
          <w:sz w:val="16"/>
        </w:rPr>
        <w:t>The answer is simple:</w:t>
      </w:r>
      <w:r w:rsidRPr="0022747B">
        <w:rPr>
          <w:rStyle w:val="StyleUnderline"/>
        </w:rPr>
        <w:t xml:space="preserve"> the DOC </w:t>
      </w:r>
      <w:r w:rsidRPr="007C0313">
        <w:rPr>
          <w:rStyle w:val="StyleUnderline"/>
          <w:highlight w:val="cyan"/>
        </w:rPr>
        <w:t xml:space="preserve">cares more about keeping prisoners working </w:t>
      </w:r>
      <w:r w:rsidRPr="007C0313">
        <w:rPr>
          <w:rStyle w:val="Emphasis"/>
          <w:highlight w:val="cyan"/>
        </w:rPr>
        <w:t>than helping</w:t>
      </w:r>
      <w:r w:rsidRPr="0022747B">
        <w:rPr>
          <w:rStyle w:val="StyleUnderline"/>
        </w:rPr>
        <w:t xml:space="preserve"> them </w:t>
      </w:r>
      <w:r w:rsidRPr="007C0313">
        <w:rPr>
          <w:rStyle w:val="Emphasis"/>
          <w:highlight w:val="cyan"/>
        </w:rPr>
        <w:t>prepare for life</w:t>
      </w:r>
      <w:r w:rsidRPr="0022747B">
        <w:rPr>
          <w:rStyle w:val="StyleUnderline"/>
        </w:rPr>
        <w:t xml:space="preserve"> on the other side of the prison walls.</w:t>
      </w:r>
    </w:p>
    <w:p w14:paraId="627BDB4F" w14:textId="77777777" w:rsidR="007C0313" w:rsidRPr="00897A01" w:rsidRDefault="007C0313" w:rsidP="007C0313">
      <w:pPr>
        <w:rPr>
          <w:sz w:val="16"/>
        </w:rPr>
      </w:pPr>
      <w:r w:rsidRPr="00897A01">
        <w:rPr>
          <w:sz w:val="16"/>
        </w:rPr>
        <w:t xml:space="preserve">For years, prison officials have said that rehabilitating prisoners is a priority. But a rehabilitation program can only be successful if it helps prisoners heal from the traumas that are so common among prisoners and deal with the everyday stress of being incarcerated. When prisoners talk honestly, it quickly becomes clear how many of us struggle with traumatizing experiences that often lead to criminal acts and self-sabotaging behavior. Building Blocks was developed by prisoners for prisoners, to address our mental health and urgent needs. </w:t>
      </w:r>
    </w:p>
    <w:p w14:paraId="44995B69" w14:textId="77777777" w:rsidR="007C0313" w:rsidRPr="00897A01" w:rsidRDefault="007C0313" w:rsidP="007C0313">
      <w:pPr>
        <w:rPr>
          <w:u w:val="single"/>
        </w:rPr>
      </w:pPr>
      <w:r w:rsidRPr="007C0313">
        <w:rPr>
          <w:rStyle w:val="StyleUnderline"/>
          <w:highlight w:val="cyan"/>
        </w:rPr>
        <w:t xml:space="preserve">Despite </w:t>
      </w:r>
      <w:r w:rsidRPr="008E7F69">
        <w:rPr>
          <w:rStyle w:val="StyleUnderline"/>
        </w:rPr>
        <w:t xml:space="preserve">the </w:t>
      </w:r>
      <w:r w:rsidRPr="007C0313">
        <w:rPr>
          <w:rStyle w:val="StyleUnderline"/>
          <w:highlight w:val="cyan"/>
        </w:rPr>
        <w:t>positive impact</w:t>
      </w:r>
      <w:r w:rsidRPr="00EC72A9">
        <w:rPr>
          <w:rStyle w:val="StyleUnderline"/>
        </w:rPr>
        <w:t xml:space="preserve"> that Building Blocks was having, DOC administrators sacrificed the program on the altar of prison labor.</w:t>
      </w:r>
    </w:p>
    <w:p w14:paraId="4A54B2B2" w14:textId="77777777" w:rsidR="007C0313" w:rsidRPr="00897A01" w:rsidRDefault="007C0313" w:rsidP="007C0313">
      <w:pPr>
        <w:rPr>
          <w:sz w:val="16"/>
        </w:rPr>
      </w:pPr>
      <w:r w:rsidRPr="00897A01">
        <w:rPr>
          <w:sz w:val="16"/>
        </w:rPr>
        <w:t xml:space="preserve">Unfortunately, within this inhumane prison system, </w:t>
      </w:r>
      <w:r w:rsidRPr="007C0313">
        <w:rPr>
          <w:rStyle w:val="StyleUnderline"/>
          <w:highlight w:val="cyan"/>
        </w:rPr>
        <w:t xml:space="preserve">rehabilitation </w:t>
      </w:r>
      <w:r w:rsidRPr="007C0313">
        <w:rPr>
          <w:rStyle w:val="Emphasis"/>
          <w:highlight w:val="cyan"/>
        </w:rPr>
        <w:t>stops being a priority</w:t>
      </w:r>
      <w:r w:rsidRPr="007C0313">
        <w:rPr>
          <w:rStyle w:val="StyleUnderline"/>
          <w:highlight w:val="cyan"/>
        </w:rPr>
        <w:t xml:space="preserve"> when it </w:t>
      </w:r>
      <w:r w:rsidRPr="007C0313">
        <w:rPr>
          <w:rStyle w:val="Emphasis"/>
          <w:highlight w:val="cyan"/>
        </w:rPr>
        <w:t>conflicts</w:t>
      </w:r>
      <w:r w:rsidRPr="007C0313">
        <w:rPr>
          <w:rStyle w:val="StyleUnderline"/>
          <w:highlight w:val="cyan"/>
        </w:rPr>
        <w:t xml:space="preserve"> with </w:t>
      </w:r>
      <w:r w:rsidRPr="007C0313">
        <w:rPr>
          <w:rStyle w:val="Emphasis"/>
          <w:highlight w:val="cyan"/>
        </w:rPr>
        <w:t>prison labor</w:t>
      </w:r>
      <w:r w:rsidRPr="00897A01">
        <w:rPr>
          <w:sz w:val="16"/>
        </w:rPr>
        <w:t xml:space="preserve">, which keeps prisoners working for low wages or </w:t>
      </w:r>
      <w:proofErr w:type="gramStart"/>
      <w:r w:rsidRPr="00897A01">
        <w:rPr>
          <w:sz w:val="16"/>
        </w:rPr>
        <w:t>none at all</w:t>
      </w:r>
      <w:proofErr w:type="gramEnd"/>
      <w:r w:rsidRPr="00897A01">
        <w:rPr>
          <w:sz w:val="16"/>
        </w:rPr>
        <w:t>. Prison officials shut down the program when the small amount of time we spent with each other in mutual aid conflicted with the demands of prison labor.</w:t>
      </w:r>
    </w:p>
    <w:p w14:paraId="2E58318E" w14:textId="77777777" w:rsidR="007C0313" w:rsidRPr="00897A01" w:rsidRDefault="007C0313" w:rsidP="007C0313">
      <w:pPr>
        <w:rPr>
          <w:sz w:val="16"/>
        </w:rPr>
      </w:pPr>
      <w:r w:rsidRPr="00897A01">
        <w:rPr>
          <w:sz w:val="16"/>
        </w:rPr>
        <w:t>In March 2023, we were told that COVID-19 restrictions would loosen across Washington's state prisons on April 3. We were all relieved, but some of us understood that the pandemic had exacerbated the longstanding mental health issues for the incarcerated, which is why we remained focused on the much-needed program we had launched just a month prior.</w:t>
      </w:r>
    </w:p>
    <w:p w14:paraId="0871D4BA" w14:textId="77777777" w:rsidR="007C0313" w:rsidRPr="00897A01" w:rsidRDefault="007C0313" w:rsidP="007C0313">
      <w:pPr>
        <w:rPr>
          <w:sz w:val="16"/>
        </w:rPr>
      </w:pPr>
      <w:r w:rsidRPr="00897A01">
        <w:rPr>
          <w:sz w:val="16"/>
        </w:rPr>
        <w:t xml:space="preserve">Building Blocks, a faith-based class designed to help prisoners heal from past and ongoing traumas, was the product of two years of planning, curriculum writing, and meetings with the prison's program coordinators. We sought community support to make sure the program succeeded. Pastor Zachary Bruce Sr. of Freedom Church of Seattle purchased 100 Building Blocks </w:t>
      </w:r>
      <w:proofErr w:type="gramStart"/>
      <w:r w:rsidRPr="00897A01">
        <w:rPr>
          <w:sz w:val="16"/>
        </w:rPr>
        <w:t>books</w:t>
      </w:r>
      <w:proofErr w:type="gramEnd"/>
      <w:r w:rsidRPr="00897A01">
        <w:rPr>
          <w:sz w:val="16"/>
        </w:rPr>
        <w:t xml:space="preserve"> so all students had their own copy of the curriculum. Anthony Curtis, the founder of the Black Equality Coalition, used social media to spread the news about the positive impact of Building Blocks. Rion </w:t>
      </w:r>
      <w:proofErr w:type="spellStart"/>
      <w:r w:rsidRPr="00897A01">
        <w:rPr>
          <w:sz w:val="16"/>
        </w:rPr>
        <w:t>Tisino</w:t>
      </w:r>
      <w:proofErr w:type="spellEnd"/>
      <w:r w:rsidRPr="00897A01">
        <w:rPr>
          <w:sz w:val="16"/>
        </w:rPr>
        <w:t xml:space="preserve">, the founder of </w:t>
      </w:r>
      <w:proofErr w:type="spellStart"/>
      <w:r w:rsidRPr="00897A01">
        <w:rPr>
          <w:sz w:val="16"/>
        </w:rPr>
        <w:t>Tisino</w:t>
      </w:r>
      <w:proofErr w:type="spellEnd"/>
      <w:r w:rsidRPr="00897A01">
        <w:rPr>
          <w:sz w:val="16"/>
        </w:rPr>
        <w:t xml:space="preserve"> Family Services, offered to be the primary Building Blocks sponsor, enabling the prisoners to hold a space in the chapel.</w:t>
      </w:r>
    </w:p>
    <w:p w14:paraId="11FAA9A2" w14:textId="77777777" w:rsidR="007C0313" w:rsidRPr="00897A01" w:rsidRDefault="007C0313" w:rsidP="007C0313">
      <w:pPr>
        <w:rPr>
          <w:sz w:val="16"/>
        </w:rPr>
      </w:pPr>
      <w:r w:rsidRPr="00897A01">
        <w:rPr>
          <w:sz w:val="16"/>
        </w:rPr>
        <w:t xml:space="preserve">For three weeks, 24 incarcerated individuals—Black, white, Hispanic, and Native American—sat down for two hours every Thursday and talked about what's important in our lives. We discussed love at length—especially how its presence and/or absence had shaped the way we see ourselves and other people. One 22-year-old prisoner shared how he'd struggled with insecurities </w:t>
      </w:r>
      <w:proofErr w:type="gramStart"/>
      <w:r w:rsidRPr="00897A01">
        <w:rPr>
          <w:sz w:val="16"/>
        </w:rPr>
        <w:t>as a result of</w:t>
      </w:r>
      <w:proofErr w:type="gramEnd"/>
      <w:r w:rsidRPr="00897A01">
        <w:rPr>
          <w:sz w:val="16"/>
        </w:rPr>
        <w:t xml:space="preserve"> growing up as an immigrant in America. Devonte Crawford, a 26-year-old prisoner, openly spoke about being molested by his uncle as a kid, something he had never talked about prior to the class. "This class initiated the healing process between me and my family," he said. "Had it not been for Building Blocks, I would've never been able to release that heartache I've carried for years."</w:t>
      </w:r>
    </w:p>
    <w:p w14:paraId="584A58F5" w14:textId="77777777" w:rsidR="007C0313" w:rsidRPr="0022747B" w:rsidRDefault="007C0313" w:rsidP="007C0313">
      <w:pPr>
        <w:rPr>
          <w:sz w:val="16"/>
        </w:rPr>
      </w:pPr>
      <w:r w:rsidRPr="0022747B">
        <w:rPr>
          <w:sz w:val="16"/>
        </w:rPr>
        <w:t>One by one, we spoke about our internal battles, and how we could help one another use the curriculum's Biblical principles to step into a healthier life. Week after week, prisoners with various ideologies and belief systems were talking about how the class was helping them heal. As a result, the Building Blocks program nearly doubled in size in the first month, and facilitators started planning a second class. The increase in participation was a clear indication that these prisoners wanted a safe place where they could be transparent, break down barriers that hinder healthy relationships, and develop a sense of their own value. </w:t>
      </w:r>
    </w:p>
    <w:p w14:paraId="3743962E" w14:textId="77777777" w:rsidR="007C0313" w:rsidRPr="0022747B" w:rsidRDefault="007C0313" w:rsidP="007C0313">
      <w:pPr>
        <w:rPr>
          <w:sz w:val="16"/>
        </w:rPr>
      </w:pPr>
      <w:r w:rsidRPr="0022747B">
        <w:rPr>
          <w:sz w:val="16"/>
        </w:rPr>
        <w:t>"It's crazy how I can sit across from somebody I would've never spoken to, and talk about our families, kids, and upbringings," fellow prisoner Jeremy Stevens said. "I'm starting to see that a lot of us struggle with the same things, and this class is helping me see these people differently."</w:t>
      </w:r>
    </w:p>
    <w:p w14:paraId="36E5411F" w14:textId="77777777" w:rsidR="007C0313" w:rsidRPr="0022747B" w:rsidRDefault="007C0313" w:rsidP="007C0313">
      <w:pPr>
        <w:rPr>
          <w:sz w:val="16"/>
        </w:rPr>
      </w:pPr>
      <w:r w:rsidRPr="0022747B">
        <w:rPr>
          <w:sz w:val="16"/>
        </w:rPr>
        <w:t xml:space="preserve">The lives of these individuals had been brightened, and it wasn't hard to see how contagious it was becoming within the prison. The Washington Correction Center's chaplain and both facility program coordinators told me they were amazed at how highly the prisoners spoke about the program. As word spread outside the prison, more clergy and community members asked to become Building Blocks volunteers. The program </w:t>
      </w:r>
      <w:proofErr w:type="gramStart"/>
      <w:r w:rsidRPr="0022747B">
        <w:rPr>
          <w:sz w:val="16"/>
        </w:rPr>
        <w:t>was helping</w:t>
      </w:r>
      <w:proofErr w:type="gramEnd"/>
      <w:r w:rsidRPr="0022747B">
        <w:rPr>
          <w:sz w:val="16"/>
        </w:rPr>
        <w:t xml:space="preserve"> establish a healthy sense of community in the prison after the isolation of the pandemic. </w:t>
      </w:r>
    </w:p>
    <w:p w14:paraId="14001702" w14:textId="77777777" w:rsidR="007C0313" w:rsidRPr="0022747B" w:rsidRDefault="007C0313" w:rsidP="007C0313">
      <w:pPr>
        <w:rPr>
          <w:sz w:val="16"/>
        </w:rPr>
      </w:pPr>
      <w:r w:rsidRPr="0022747B">
        <w:rPr>
          <w:sz w:val="16"/>
        </w:rPr>
        <w:t>Then one day, it was over. </w:t>
      </w:r>
    </w:p>
    <w:p w14:paraId="627F6BE9" w14:textId="77777777" w:rsidR="007C0313" w:rsidRPr="00897A01" w:rsidRDefault="007C0313" w:rsidP="007C0313">
      <w:pPr>
        <w:rPr>
          <w:sz w:val="16"/>
        </w:rPr>
      </w:pPr>
      <w:r w:rsidRPr="00897A01">
        <w:rPr>
          <w:sz w:val="16"/>
        </w:rPr>
        <w:t xml:space="preserve">Despite the positive impact that Building Blocks was having, DOC administrators sacrificed the program on the altar of prison labor. During a brief conversation, the associate superintendent of the prison told me that the class was terminated after staff members complained to him about prisoners leaving work to attend a program they'd never heard of. When multiple prisoners expressed their frustration over DOC's actions, </w:t>
      </w:r>
      <w:proofErr w:type="gramStart"/>
      <w:r w:rsidRPr="00897A01">
        <w:rPr>
          <w:sz w:val="16"/>
        </w:rPr>
        <w:t>a number of</w:t>
      </w:r>
      <w:proofErr w:type="gramEnd"/>
      <w:r w:rsidRPr="00897A01">
        <w:rPr>
          <w:sz w:val="16"/>
        </w:rPr>
        <w:t xml:space="preserve"> staff members who had no exposure to the class began describing Building Blocks as "toxic programming." How could a program helping prisoners talk about love, forgiveness, overcoming social/environmental pressures, identity, emotional intelligence, and healthy choices be toxic?</w:t>
      </w:r>
    </w:p>
    <w:p w14:paraId="4D5BAEB9" w14:textId="77777777" w:rsidR="007C0313" w:rsidRPr="00897A01" w:rsidRDefault="007C0313" w:rsidP="007C0313">
      <w:pPr>
        <w:rPr>
          <w:sz w:val="16"/>
        </w:rPr>
      </w:pPr>
      <w:r w:rsidRPr="00897A01">
        <w:rPr>
          <w:sz w:val="16"/>
        </w:rPr>
        <w:t xml:space="preserve">Building Blocks simply didn't align with the DOC's goal of maximizing the use of incarcerated bodies to keep the prison functioning, regardless of the psychological problems that perpetuate the cycle of imprisonment. </w:t>
      </w:r>
    </w:p>
    <w:p w14:paraId="514ACA52" w14:textId="77777777" w:rsidR="007C0313" w:rsidRPr="00897A01" w:rsidRDefault="007C0313" w:rsidP="007C0313">
      <w:pPr>
        <w:rPr>
          <w:u w:val="single"/>
        </w:rPr>
      </w:pPr>
      <w:r w:rsidRPr="00897A01">
        <w:rPr>
          <w:sz w:val="16"/>
        </w:rPr>
        <w:t xml:space="preserve">This was not the first time the DOC has prioritized prison labor over the well-being of prisoners. </w:t>
      </w:r>
      <w:r w:rsidRPr="00C60496">
        <w:rPr>
          <w:rStyle w:val="StyleUnderline"/>
        </w:rPr>
        <w:t xml:space="preserve">Prison officials announced on July 25, 2022, that prisoners would not be excused from work for video visitations with friends and family, even though research shows that social relationships, friendships, and family ties are the strongest determinants of mental health and physical well-being. </w:t>
      </w:r>
    </w:p>
    <w:p w14:paraId="3D4080D5" w14:textId="77777777" w:rsidR="007C0313" w:rsidRPr="00897A01" w:rsidRDefault="007C0313" w:rsidP="007C0313">
      <w:pPr>
        <w:rPr>
          <w:sz w:val="16"/>
        </w:rPr>
      </w:pPr>
      <w:r w:rsidRPr="00897A01">
        <w:rPr>
          <w:sz w:val="16"/>
        </w:rPr>
        <w:t>While the prices that prisoners are charged for supplemental food and hygiene products have nearly tripled in the past two years, the prisoner wages remain the same at 42 cents per hour.</w:t>
      </w:r>
    </w:p>
    <w:p w14:paraId="6E9B4B6F" w14:textId="77777777" w:rsidR="007C0313" w:rsidRPr="00897A01" w:rsidRDefault="007C0313" w:rsidP="007C0313">
      <w:pPr>
        <w:rPr>
          <w:sz w:val="16"/>
        </w:rPr>
      </w:pPr>
      <w:r w:rsidRPr="00897A01">
        <w:rPr>
          <w:sz w:val="16"/>
        </w:rPr>
        <w:t xml:space="preserve">These </w:t>
      </w:r>
      <w:proofErr w:type="gramStart"/>
      <w:r w:rsidRPr="00897A01">
        <w:rPr>
          <w:sz w:val="16"/>
        </w:rPr>
        <w:t>visitations</w:t>
      </w:r>
      <w:proofErr w:type="gramEnd"/>
      <w:r w:rsidRPr="00897A01">
        <w:rPr>
          <w:sz w:val="16"/>
        </w:rPr>
        <w:t xml:space="preserve">, which prisoners </w:t>
      </w:r>
      <w:proofErr w:type="gramStart"/>
      <w:r w:rsidRPr="00897A01">
        <w:rPr>
          <w:sz w:val="16"/>
        </w:rPr>
        <w:t>have to</w:t>
      </w:r>
      <w:proofErr w:type="gramEnd"/>
      <w:r w:rsidRPr="00897A01">
        <w:rPr>
          <w:sz w:val="16"/>
        </w:rPr>
        <w:t xml:space="preserve"> pay for, enable people </w:t>
      </w:r>
      <w:proofErr w:type="gramStart"/>
      <w:r w:rsidRPr="00897A01">
        <w:rPr>
          <w:sz w:val="16"/>
        </w:rPr>
        <w:t>approved</w:t>
      </w:r>
      <w:proofErr w:type="gramEnd"/>
      <w:r w:rsidRPr="00897A01">
        <w:rPr>
          <w:sz w:val="16"/>
        </w:rPr>
        <w:t xml:space="preserve"> for a prisoner's visiting list to schedule video visits with their incarcerated loved ones. On the outside, there is FaceTime, but we have Securus Technology. </w:t>
      </w:r>
      <w:proofErr w:type="gramStart"/>
      <w:r w:rsidRPr="00897A01">
        <w:rPr>
          <w:sz w:val="16"/>
        </w:rPr>
        <w:t>The video</w:t>
      </w:r>
      <w:proofErr w:type="gramEnd"/>
      <w:r w:rsidRPr="00897A01">
        <w:rPr>
          <w:sz w:val="16"/>
        </w:rPr>
        <w:t xml:space="preserve"> </w:t>
      </w:r>
      <w:proofErr w:type="gramStart"/>
      <w:r w:rsidRPr="00897A01">
        <w:rPr>
          <w:sz w:val="16"/>
        </w:rPr>
        <w:t>visitations</w:t>
      </w:r>
      <w:proofErr w:type="gramEnd"/>
      <w:r w:rsidRPr="00897A01">
        <w:rPr>
          <w:sz w:val="16"/>
        </w:rPr>
        <w:t xml:space="preserve"> are essential for all prisoners, especially those whose friends and family are unable to make it to the prison in person because of disabilities, lack of transportation, or simply being unable to afford to travel.</w:t>
      </w:r>
    </w:p>
    <w:p w14:paraId="56A9DC48" w14:textId="77777777" w:rsidR="007C0313" w:rsidRPr="00897A01" w:rsidRDefault="007C0313" w:rsidP="007C0313">
      <w:pPr>
        <w:rPr>
          <w:sz w:val="16"/>
        </w:rPr>
      </w:pPr>
      <w:r w:rsidRPr="00897A01">
        <w:rPr>
          <w:sz w:val="16"/>
        </w:rPr>
        <w:t xml:space="preserve">Video visitations help prisoners create strong familial bonds, which smooth reentry into the community and reduce recidivism. But prison officials consider those goals nonessential, a nuisance that interferes with prison labor. </w:t>
      </w:r>
      <w:r w:rsidRPr="00C60496">
        <w:rPr>
          <w:rStyle w:val="StyleUnderline"/>
        </w:rPr>
        <w:t>A prisoner who leaves a job for video visitations can be subject to disciplinary action, or "cell-confinement." That means a prisoner will be confined to their cell for a determined number of days, prohibited from going to the prison yard, gym, or day room.</w:t>
      </w:r>
      <w:r w:rsidRPr="00897A01">
        <w:rPr>
          <w:sz w:val="16"/>
        </w:rPr>
        <w:t xml:space="preserve"> The normal 15 hours out of the cell is reduced to one hour, when they are permitted to shower or use the phone. This is the barbaric punishment for a prisoner leaving a prison job for 30 minutes to visit their children, spouses, mothers, fathers, and friends. How does that square with the DOC stated alleged concern for rehabilitation?</w:t>
      </w:r>
    </w:p>
    <w:p w14:paraId="4D7492D8" w14:textId="77777777" w:rsidR="007C0313" w:rsidRPr="00897A01" w:rsidRDefault="007C0313" w:rsidP="007C0313">
      <w:pPr>
        <w:rPr>
          <w:sz w:val="16"/>
        </w:rPr>
      </w:pPr>
      <w:r w:rsidRPr="00897A01">
        <w:rPr>
          <w:sz w:val="16"/>
        </w:rPr>
        <w:t xml:space="preserve">In addition, the slave wages that prisoners are paid make DOC's approach to rehabilitation seem foolish. While the prices that prisoners are charged for supplemental food and hygiene products have nearly tripled in the past two years, the prisoner wages remain the same at 42 cents per hour. It is what DOC calls </w:t>
      </w:r>
      <w:proofErr w:type="gramStart"/>
      <w:r w:rsidRPr="00897A01">
        <w:rPr>
          <w:sz w:val="16"/>
        </w:rPr>
        <w:t>a "</w:t>
      </w:r>
      <w:proofErr w:type="gramEnd"/>
      <w:r w:rsidRPr="00897A01">
        <w:rPr>
          <w:sz w:val="16"/>
        </w:rPr>
        <w:t xml:space="preserve">gratuity" for prisoners who scrub toilets, cultivate fields, and do maintenance work to keep the prison functioning. To put this in perspective, a prisoner must work 20 hours before they can afford a case of Top Ramen that currently costs $7.99 on the prisoner's store list. That's nearly three days of required work to purchase noodles. In Washington, three hours of work at minimum wage would cover the cost of an entire month's phone bill. For a prisoner, that same three hours of labor would only cover the cost of one phone call to their family. </w:t>
      </w:r>
      <w:r w:rsidRPr="007C0313">
        <w:rPr>
          <w:rStyle w:val="StyleUnderline"/>
          <w:highlight w:val="cyan"/>
        </w:rPr>
        <w:t>Some</w:t>
      </w:r>
      <w:r w:rsidRPr="00324BDB">
        <w:rPr>
          <w:rStyle w:val="StyleUnderline"/>
        </w:rPr>
        <w:t xml:space="preserve"> may </w:t>
      </w:r>
      <w:r w:rsidRPr="007C0313">
        <w:rPr>
          <w:rStyle w:val="StyleUnderline"/>
          <w:highlight w:val="cyan"/>
        </w:rPr>
        <w:t>argue that developing</w:t>
      </w:r>
      <w:r w:rsidRPr="00324BDB">
        <w:rPr>
          <w:rStyle w:val="StyleUnderline"/>
        </w:rPr>
        <w:t xml:space="preserve"> a </w:t>
      </w:r>
      <w:r w:rsidRPr="007C0313">
        <w:rPr>
          <w:rStyle w:val="Emphasis"/>
          <w:highlight w:val="cyan"/>
        </w:rPr>
        <w:t>work ethic</w:t>
      </w:r>
      <w:r w:rsidRPr="007C0313">
        <w:rPr>
          <w:rStyle w:val="StyleUnderline"/>
          <w:highlight w:val="cyan"/>
        </w:rPr>
        <w:t xml:space="preserve"> is essential to</w:t>
      </w:r>
      <w:r w:rsidRPr="00324BDB">
        <w:rPr>
          <w:rStyle w:val="StyleUnderline"/>
        </w:rPr>
        <w:t xml:space="preserve"> successfully </w:t>
      </w:r>
      <w:r w:rsidRPr="007C0313">
        <w:rPr>
          <w:rStyle w:val="Emphasis"/>
          <w:highlight w:val="cyan"/>
        </w:rPr>
        <w:t>transitioning</w:t>
      </w:r>
      <w:r w:rsidRPr="00324BDB">
        <w:rPr>
          <w:rStyle w:val="StyleUnderline"/>
        </w:rPr>
        <w:t xml:space="preserve"> prisoners back </w:t>
      </w:r>
      <w:r w:rsidRPr="007C0313">
        <w:rPr>
          <w:rStyle w:val="StyleUnderline"/>
          <w:highlight w:val="cyan"/>
        </w:rPr>
        <w:t>into society</w:t>
      </w:r>
      <w:r w:rsidRPr="00324BDB">
        <w:rPr>
          <w:rStyle w:val="StyleUnderline"/>
        </w:rPr>
        <w:t>.</w:t>
      </w:r>
      <w:r w:rsidRPr="00897A01">
        <w:rPr>
          <w:sz w:val="16"/>
        </w:rPr>
        <w:t xml:space="preserve"> </w:t>
      </w:r>
      <w:r w:rsidRPr="007C0313">
        <w:rPr>
          <w:rStyle w:val="StyleUnderline"/>
          <w:highlight w:val="cyan"/>
        </w:rPr>
        <w:t>Without</w:t>
      </w:r>
      <w:r w:rsidRPr="00324BDB">
        <w:rPr>
          <w:rStyle w:val="StyleUnderline"/>
        </w:rPr>
        <w:t xml:space="preserve"> </w:t>
      </w:r>
      <w:r w:rsidRPr="007C0313">
        <w:rPr>
          <w:rStyle w:val="StyleUnderline"/>
          <w:highlight w:val="cyan"/>
        </w:rPr>
        <w:t>the ability to support oneself financially</w:t>
      </w:r>
      <w:r w:rsidRPr="00324BDB">
        <w:rPr>
          <w:rStyle w:val="StyleUnderline"/>
        </w:rPr>
        <w:t xml:space="preserve">, formerly </w:t>
      </w:r>
      <w:r w:rsidRPr="007C0313">
        <w:rPr>
          <w:rStyle w:val="StyleUnderline"/>
          <w:highlight w:val="cyan"/>
        </w:rPr>
        <w:t xml:space="preserve">incarcerated individuals are </w:t>
      </w:r>
      <w:r w:rsidRPr="008E7F69">
        <w:rPr>
          <w:rStyle w:val="StyleUnderline"/>
        </w:rPr>
        <w:t xml:space="preserve">more </w:t>
      </w:r>
      <w:r w:rsidRPr="007C0313">
        <w:rPr>
          <w:rStyle w:val="StyleUnderline"/>
          <w:highlight w:val="cyan"/>
        </w:rPr>
        <w:t xml:space="preserve">likely to </w:t>
      </w:r>
      <w:r w:rsidRPr="007C0313">
        <w:rPr>
          <w:rStyle w:val="Emphasis"/>
          <w:highlight w:val="cyan"/>
        </w:rPr>
        <w:t>drift back</w:t>
      </w:r>
      <w:r w:rsidRPr="007C0313">
        <w:rPr>
          <w:rStyle w:val="StyleUnderline"/>
          <w:highlight w:val="cyan"/>
        </w:rPr>
        <w:t xml:space="preserve"> to "</w:t>
      </w:r>
      <w:r w:rsidRPr="007C0313">
        <w:rPr>
          <w:rStyle w:val="Emphasis"/>
          <w:highlight w:val="cyan"/>
        </w:rPr>
        <w:t>crime</w:t>
      </w:r>
      <w:r w:rsidRPr="007C0313">
        <w:rPr>
          <w:rStyle w:val="StyleUnderline"/>
          <w:highlight w:val="cyan"/>
        </w:rPr>
        <w:t xml:space="preserve">" after </w:t>
      </w:r>
      <w:r w:rsidRPr="007C0313">
        <w:rPr>
          <w:rStyle w:val="Emphasis"/>
          <w:highlight w:val="cyan"/>
        </w:rPr>
        <w:t>release</w:t>
      </w:r>
      <w:r w:rsidRPr="00897A01">
        <w:rPr>
          <w:sz w:val="16"/>
        </w:rPr>
        <w:t>. Fair enough, but it's hard to develop a work ethic with so many unresolved stressful life experiences, whether it's the isolation from family or past trauma that runs deep in many prisoners' lives.</w:t>
      </w:r>
    </w:p>
    <w:p w14:paraId="0C323666" w14:textId="77777777" w:rsidR="007C0313" w:rsidRPr="00897A01" w:rsidRDefault="007C0313" w:rsidP="007C0313">
      <w:pPr>
        <w:rPr>
          <w:sz w:val="16"/>
        </w:rPr>
      </w:pPr>
      <w:r w:rsidRPr="00897A01">
        <w:rPr>
          <w:sz w:val="16"/>
        </w:rPr>
        <w:t>I think about Evan, the young man who'd been in and out of prison numerous times, and his powerful question after our third Building Blocks class: "How do I forgive the person who murdered my dad?" After making that promise to set aside time after our next class to unpack the trauma he lives with, I was devastated when—in the name of keeping prisoners working—that next class never came. Because Evan resides in a separate unit, we rarely see each other. Is DOC's version of a work ethic going to help him deal with his trauma when he is released back into his community?</w:t>
      </w:r>
    </w:p>
    <w:p w14:paraId="7D5D96EE" w14:textId="77777777" w:rsidR="007C0313" w:rsidRDefault="007C0313" w:rsidP="007C0313">
      <w:pPr>
        <w:rPr>
          <w:sz w:val="16"/>
        </w:rPr>
      </w:pPr>
      <w:r w:rsidRPr="00897A01">
        <w:rPr>
          <w:sz w:val="16"/>
        </w:rPr>
        <w:t>If the DOC continues to care more about prison labor than the deeply rooted issues that create mental health problems, incarcerated individuals may get out of prison ready to work—but they won't be prepared to handle the hurts and pains that have distorted their lives. And that harms not just the prisoner, but also the communities they will return to.</w:t>
      </w:r>
    </w:p>
    <w:p w14:paraId="0A742B4A" w14:textId="77777777" w:rsidR="007C0313" w:rsidRDefault="007C0313" w:rsidP="007C0313">
      <w:pPr>
        <w:pStyle w:val="Heading3"/>
      </w:pPr>
      <w:bookmarkStart w:id="1" w:name="Level_3_19"/>
      <w:r>
        <w:t>AT: Abolition---1NC</w:t>
      </w:r>
    </w:p>
    <w:p w14:paraId="25AD6F0E" w14:textId="77777777" w:rsidR="007C0313" w:rsidRDefault="007C0313" w:rsidP="007C0313">
      <w:pPr>
        <w:pStyle w:val="Heading4"/>
      </w:pPr>
      <w:r>
        <w:t>Abolitionist praxes are exclusionary and replicate violent hierarchies. Those who are oppressed are incapable of maintaining a voice in abolitionist spaces.</w:t>
      </w:r>
    </w:p>
    <w:p w14:paraId="098A3645" w14:textId="77777777" w:rsidR="007C0313" w:rsidRPr="009933E1" w:rsidRDefault="007C0313" w:rsidP="007C0313">
      <w:proofErr w:type="spellStart"/>
      <w:r w:rsidRPr="009933E1">
        <w:t>Olúfémi</w:t>
      </w:r>
      <w:proofErr w:type="spellEnd"/>
      <w:r w:rsidRPr="009933E1">
        <w:t xml:space="preserve"> O. </w:t>
      </w:r>
      <w:proofErr w:type="spellStart"/>
      <w:r w:rsidRPr="009933E1">
        <w:rPr>
          <w:rStyle w:val="Style13ptBold"/>
        </w:rPr>
        <w:t>Táíwò</w:t>
      </w:r>
      <w:proofErr w:type="spellEnd"/>
      <w:r w:rsidRPr="009933E1">
        <w:rPr>
          <w:rStyle w:val="Style13ptBold"/>
        </w:rPr>
        <w:t xml:space="preserve"> 20</w:t>
      </w:r>
      <w:r w:rsidRPr="009933E1">
        <w:t>, assistant professor of philosophy at Georgetown University, “Being-in-the-Room Privilege: Elite Capture and Epistemic Deference,” The Philosopher, vol. 108, no. 4 ("What is We"), Fall 2020, https://www.thephilosopher1923.org/essay-taiwo</w:t>
      </w:r>
    </w:p>
    <w:p w14:paraId="1650A1CD" w14:textId="77777777" w:rsidR="007C0313" w:rsidRPr="00E87ECC" w:rsidRDefault="007C0313" w:rsidP="007C0313">
      <w:pPr>
        <w:rPr>
          <w:sz w:val="16"/>
        </w:rPr>
      </w:pPr>
      <w:r w:rsidRPr="00E87ECC">
        <w:rPr>
          <w:sz w:val="16"/>
        </w:rPr>
        <w:t xml:space="preserve">I think it’s less about the core ideas and more about the prevailing norms that convert them into practice. </w:t>
      </w:r>
      <w:r w:rsidRPr="007C0313">
        <w:rPr>
          <w:rStyle w:val="StyleUnderline"/>
          <w:highlight w:val="cyan"/>
        </w:rPr>
        <w:t>The call to “</w:t>
      </w:r>
      <w:r w:rsidRPr="007C0313">
        <w:rPr>
          <w:rStyle w:val="Emphasis"/>
          <w:highlight w:val="cyan"/>
        </w:rPr>
        <w:t>listen to the most affected</w:t>
      </w:r>
      <w:r w:rsidRPr="00E87ECC">
        <w:rPr>
          <w:sz w:val="16"/>
        </w:rPr>
        <w:t xml:space="preserve">” </w:t>
      </w:r>
      <w:r w:rsidRPr="00CC40AA">
        <w:rPr>
          <w:rStyle w:val="StyleUnderline"/>
        </w:rPr>
        <w:t>or “</w:t>
      </w:r>
      <w:proofErr w:type="spellStart"/>
      <w:r w:rsidRPr="00CC40AA">
        <w:rPr>
          <w:rStyle w:val="Emphasis"/>
        </w:rPr>
        <w:t>centre</w:t>
      </w:r>
      <w:proofErr w:type="spellEnd"/>
      <w:r w:rsidRPr="00CC40AA">
        <w:rPr>
          <w:rStyle w:val="Emphasis"/>
        </w:rPr>
        <w:t xml:space="preserve"> the most </w:t>
      </w:r>
      <w:r w:rsidRPr="00EF69F1">
        <w:rPr>
          <w:rStyle w:val="Emphasis"/>
        </w:rPr>
        <w:t>marginalized</w:t>
      </w:r>
      <w:r w:rsidRPr="00EF69F1">
        <w:rPr>
          <w:sz w:val="16"/>
        </w:rPr>
        <w:t xml:space="preserve">” </w:t>
      </w:r>
      <w:r w:rsidRPr="00EF69F1">
        <w:rPr>
          <w:rStyle w:val="StyleUnderline"/>
        </w:rPr>
        <w:t xml:space="preserve">is ubiquitous in many </w:t>
      </w:r>
      <w:r w:rsidRPr="00EF69F1">
        <w:rPr>
          <w:rStyle w:val="Emphasis"/>
        </w:rPr>
        <w:t>academic</w:t>
      </w:r>
      <w:r w:rsidRPr="00EF69F1">
        <w:rPr>
          <w:rStyle w:val="StyleUnderline"/>
        </w:rPr>
        <w:t xml:space="preserve"> and activist circles. </w:t>
      </w:r>
      <w:r w:rsidRPr="00EF69F1">
        <w:rPr>
          <w:rStyle w:val="Emphasis"/>
        </w:rPr>
        <w:t>But it’s never sat well with me.</w:t>
      </w:r>
      <w:r w:rsidRPr="00EF69F1">
        <w:rPr>
          <w:sz w:val="16"/>
        </w:rPr>
        <w:t xml:space="preserve"> In my experience, </w:t>
      </w:r>
      <w:r w:rsidRPr="00EF69F1">
        <w:rPr>
          <w:rStyle w:val="StyleUnderline"/>
        </w:rPr>
        <w:t>when people say they need to “listen to the most affected”, it isn’t because they intend to set up Skype calls to</w:t>
      </w:r>
      <w:r w:rsidRPr="00EF69F1">
        <w:rPr>
          <w:sz w:val="16"/>
        </w:rPr>
        <w:t xml:space="preserve"> </w:t>
      </w:r>
      <w:r w:rsidRPr="00EF69F1">
        <w:rPr>
          <w:rStyle w:val="StyleUnderline"/>
        </w:rPr>
        <w:t xml:space="preserve">refugee camps or to collaborate with houseless people. Instead, it has more often </w:t>
      </w:r>
      <w:r w:rsidRPr="007C0313">
        <w:rPr>
          <w:rStyle w:val="StyleUnderline"/>
          <w:highlight w:val="cyan"/>
        </w:rPr>
        <w:t xml:space="preserve">meant </w:t>
      </w:r>
      <w:r w:rsidRPr="007C0313">
        <w:rPr>
          <w:rStyle w:val="Emphasis"/>
          <w:highlight w:val="cyan"/>
        </w:rPr>
        <w:t>handing</w:t>
      </w:r>
      <w:r w:rsidRPr="006A7654">
        <w:rPr>
          <w:rStyle w:val="Emphasis"/>
        </w:rPr>
        <w:t xml:space="preserve"> conversational </w:t>
      </w:r>
      <w:r w:rsidRPr="007C0313">
        <w:rPr>
          <w:rStyle w:val="Emphasis"/>
          <w:highlight w:val="cyan"/>
        </w:rPr>
        <w:t>authority</w:t>
      </w:r>
      <w:r w:rsidRPr="00E87ECC">
        <w:rPr>
          <w:sz w:val="16"/>
        </w:rPr>
        <w:t xml:space="preserve"> and attentional goods </w:t>
      </w:r>
      <w:r w:rsidRPr="007C0313">
        <w:rPr>
          <w:rStyle w:val="StyleUnderline"/>
          <w:highlight w:val="cyan"/>
        </w:rPr>
        <w:t>to those who</w:t>
      </w:r>
      <w:r w:rsidRPr="006A7654">
        <w:rPr>
          <w:rStyle w:val="StyleUnderline"/>
        </w:rPr>
        <w:t xml:space="preserve"> most snugly </w:t>
      </w:r>
      <w:r w:rsidRPr="007C0313">
        <w:rPr>
          <w:rStyle w:val="StyleUnderline"/>
          <w:highlight w:val="cyan"/>
        </w:rPr>
        <w:t>fit into</w:t>
      </w:r>
      <w:r w:rsidRPr="006A7654">
        <w:rPr>
          <w:rStyle w:val="StyleUnderline"/>
        </w:rPr>
        <w:t xml:space="preserve"> the </w:t>
      </w:r>
      <w:r w:rsidRPr="007C0313">
        <w:rPr>
          <w:rStyle w:val="StyleUnderline"/>
          <w:highlight w:val="cyan"/>
        </w:rPr>
        <w:t>social categories</w:t>
      </w:r>
      <w:r w:rsidRPr="00E87ECC">
        <w:rPr>
          <w:sz w:val="16"/>
        </w:rPr>
        <w:t xml:space="preserve"> </w:t>
      </w:r>
      <w:r w:rsidRPr="006A7654">
        <w:rPr>
          <w:rStyle w:val="StyleUnderline"/>
        </w:rPr>
        <w:t>associated with these ills</w:t>
      </w:r>
      <w:r w:rsidRPr="00E87ECC">
        <w:rPr>
          <w:sz w:val="16"/>
        </w:rPr>
        <w:t xml:space="preserve"> – </w:t>
      </w:r>
      <w:r w:rsidRPr="007C0313">
        <w:rPr>
          <w:rStyle w:val="Emphasis"/>
          <w:highlight w:val="cyan"/>
        </w:rPr>
        <w:t xml:space="preserve">regardless of what they </w:t>
      </w:r>
      <w:proofErr w:type="gramStart"/>
      <w:r w:rsidRPr="007C0313">
        <w:rPr>
          <w:rStyle w:val="Emphasis"/>
          <w:highlight w:val="cyan"/>
        </w:rPr>
        <w:t>actually</w:t>
      </w:r>
      <w:r w:rsidRPr="006A7654">
        <w:rPr>
          <w:rStyle w:val="Emphasis"/>
        </w:rPr>
        <w:t xml:space="preserve"> do</w:t>
      </w:r>
      <w:proofErr w:type="gramEnd"/>
      <w:r w:rsidRPr="006A7654">
        <w:rPr>
          <w:rStyle w:val="Emphasis"/>
        </w:rPr>
        <w:t xml:space="preserve"> or do not </w:t>
      </w:r>
      <w:r w:rsidRPr="007C0313">
        <w:rPr>
          <w:rStyle w:val="Emphasis"/>
          <w:highlight w:val="cyan"/>
        </w:rPr>
        <w:t>know</w:t>
      </w:r>
      <w:r w:rsidRPr="006A7654">
        <w:rPr>
          <w:rStyle w:val="StyleUnderline"/>
        </w:rPr>
        <w:t xml:space="preserve">, or what they have or have not personally experienced. In the case of my conversation with Helen, my </w:t>
      </w:r>
      <w:r w:rsidRPr="006A7654">
        <w:rPr>
          <w:rStyle w:val="Emphasis"/>
        </w:rPr>
        <w:t>racial category</w:t>
      </w:r>
      <w:r w:rsidRPr="006A7654">
        <w:rPr>
          <w:rStyle w:val="StyleUnderline"/>
        </w:rPr>
        <w:t xml:space="preserve"> tied me more “authentically” to an experience that </w:t>
      </w:r>
      <w:r w:rsidRPr="006A7654">
        <w:rPr>
          <w:rStyle w:val="Emphasis"/>
        </w:rPr>
        <w:t>neither of us had had</w:t>
      </w:r>
      <w:r w:rsidRPr="00E87ECC">
        <w:rPr>
          <w:sz w:val="16"/>
        </w:rPr>
        <w:t xml:space="preserve">. </w:t>
      </w:r>
      <w:r w:rsidRPr="003F2328">
        <w:rPr>
          <w:rStyle w:val="Emphasis"/>
        </w:rPr>
        <w:t xml:space="preserve">She was called to defer to me </w:t>
      </w:r>
      <w:r w:rsidRPr="007C0313">
        <w:rPr>
          <w:rStyle w:val="Emphasis"/>
          <w:highlight w:val="cyan"/>
        </w:rPr>
        <w:t xml:space="preserve">by the </w:t>
      </w:r>
      <w:r w:rsidRPr="007C0313">
        <w:rPr>
          <w:rStyle w:val="Emphasis"/>
          <w:szCs w:val="26"/>
          <w:highlight w:val="cyan"/>
        </w:rPr>
        <w:t>rules of the game</w:t>
      </w:r>
      <w:r w:rsidRPr="007C0313">
        <w:rPr>
          <w:rStyle w:val="Emphasis"/>
          <w:highlight w:val="cyan"/>
        </w:rPr>
        <w:t xml:space="preserve"> </w:t>
      </w:r>
      <w:r w:rsidRPr="003F2328">
        <w:rPr>
          <w:rStyle w:val="Emphasis"/>
        </w:rPr>
        <w:t>as we understood it.</w:t>
      </w:r>
      <w:r w:rsidRPr="003F2328">
        <w:rPr>
          <w:sz w:val="16"/>
        </w:rPr>
        <w:t xml:space="preserve"> Even where stakes are high – where potential researchers are discussing how to understand a social phenomenon, where activists are deciding what to target – these rules often prevail.</w:t>
      </w:r>
    </w:p>
    <w:p w14:paraId="2E5BF9CF" w14:textId="77777777" w:rsidR="007C0313" w:rsidRPr="00E87ECC" w:rsidRDefault="007C0313" w:rsidP="007C0313">
      <w:pPr>
        <w:rPr>
          <w:sz w:val="16"/>
        </w:rPr>
      </w:pPr>
      <w:r w:rsidRPr="00E87ECC">
        <w:rPr>
          <w:sz w:val="16"/>
        </w:rPr>
        <w:t xml:space="preserve">The trap wasn’t that standpoint epistemology was affecting the conversation, but how. Broadly, </w:t>
      </w:r>
      <w:r w:rsidRPr="005F3C9D">
        <w:rPr>
          <w:rStyle w:val="StyleUnderline"/>
        </w:rPr>
        <w:t>the norms of putting</w:t>
      </w:r>
      <w:r w:rsidRPr="005F3C9D">
        <w:rPr>
          <w:rStyle w:val="Emphasis"/>
        </w:rPr>
        <w:t xml:space="preserve"> standpoint epistemology</w:t>
      </w:r>
      <w:r w:rsidRPr="00E87ECC">
        <w:rPr>
          <w:sz w:val="16"/>
        </w:rPr>
        <w:t xml:space="preserve"> </w:t>
      </w:r>
      <w:r w:rsidRPr="005F3C9D">
        <w:rPr>
          <w:rStyle w:val="StyleUnderline"/>
        </w:rPr>
        <w:t xml:space="preserve">into practice call for practices of </w:t>
      </w:r>
      <w:r w:rsidRPr="005F3C9D">
        <w:rPr>
          <w:rStyle w:val="Emphasis"/>
        </w:rPr>
        <w:t>deference</w:t>
      </w:r>
      <w:r w:rsidRPr="005F3C9D">
        <w:rPr>
          <w:rStyle w:val="StyleUnderline"/>
        </w:rPr>
        <w:t xml:space="preserve">: </w:t>
      </w:r>
      <w:r w:rsidRPr="005F3C9D">
        <w:rPr>
          <w:rStyle w:val="Emphasis"/>
        </w:rPr>
        <w:t>giving offerings</w:t>
      </w:r>
      <w:r w:rsidRPr="00E87ECC">
        <w:rPr>
          <w:sz w:val="16"/>
        </w:rPr>
        <w:t xml:space="preserve">, </w:t>
      </w:r>
      <w:r w:rsidRPr="005F3C9D">
        <w:rPr>
          <w:rStyle w:val="Emphasis"/>
        </w:rPr>
        <w:t>passing the mic</w:t>
      </w:r>
      <w:r w:rsidRPr="00E87ECC">
        <w:rPr>
          <w:sz w:val="16"/>
        </w:rPr>
        <w:t xml:space="preserve">, </w:t>
      </w:r>
      <w:r w:rsidRPr="005F3C9D">
        <w:rPr>
          <w:rStyle w:val="Emphasis"/>
        </w:rPr>
        <w:t>believing</w:t>
      </w:r>
      <w:r w:rsidRPr="00E87ECC">
        <w:rPr>
          <w:sz w:val="16"/>
        </w:rPr>
        <w:t xml:space="preserve">. </w:t>
      </w:r>
      <w:r w:rsidRPr="005F3C9D">
        <w:rPr>
          <w:rStyle w:val="StyleUnderline"/>
        </w:rPr>
        <w:t>These are good ideas in many cases</w:t>
      </w:r>
      <w:r w:rsidRPr="00E87ECC">
        <w:rPr>
          <w:sz w:val="16"/>
        </w:rPr>
        <w:t xml:space="preserve">, and the norms that ask us to be ready to do them stem from admirable </w:t>
      </w:r>
      <w:proofErr w:type="gramStart"/>
      <w:r w:rsidRPr="00E87ECC">
        <w:rPr>
          <w:sz w:val="16"/>
        </w:rPr>
        <w:t>motivations</w:t>
      </w:r>
      <w:proofErr w:type="gramEnd"/>
      <w:r w:rsidRPr="00E87ECC">
        <w:rPr>
          <w:sz w:val="16"/>
        </w:rPr>
        <w:t xml:space="preserve">: a desire to increase the social power of marginalized people identified as sources of knowledge and rightful targets of deferential </w:t>
      </w:r>
      <w:proofErr w:type="spellStart"/>
      <w:r w:rsidRPr="00E87ECC">
        <w:rPr>
          <w:sz w:val="16"/>
        </w:rPr>
        <w:t>behaviour</w:t>
      </w:r>
      <w:proofErr w:type="spellEnd"/>
      <w:r w:rsidRPr="00E87ECC">
        <w:rPr>
          <w:sz w:val="16"/>
        </w:rPr>
        <w:t xml:space="preserve">. </w:t>
      </w:r>
      <w:r w:rsidRPr="005F3C9D">
        <w:rPr>
          <w:rStyle w:val="StyleUnderline"/>
        </w:rPr>
        <w:t xml:space="preserve">But </w:t>
      </w:r>
      <w:r w:rsidRPr="007C0313">
        <w:rPr>
          <w:rStyle w:val="Emphasis"/>
          <w:highlight w:val="cyan"/>
        </w:rPr>
        <w:t>deferring</w:t>
      </w:r>
      <w:r w:rsidRPr="005F3C9D">
        <w:rPr>
          <w:rStyle w:val="Emphasis"/>
        </w:rPr>
        <w:t xml:space="preserve"> in this way</w:t>
      </w:r>
      <w:r w:rsidRPr="005F3C9D">
        <w:rPr>
          <w:rStyle w:val="StyleUnderline"/>
        </w:rPr>
        <w:t xml:space="preserve"> </w:t>
      </w:r>
      <w:r w:rsidRPr="007C0313">
        <w:rPr>
          <w:rStyle w:val="StyleUnderline"/>
          <w:highlight w:val="cyan"/>
        </w:rPr>
        <w:t>as a</w:t>
      </w:r>
      <w:r w:rsidRPr="005F3C9D">
        <w:rPr>
          <w:rStyle w:val="StyleUnderline"/>
        </w:rPr>
        <w:t xml:space="preserve"> </w:t>
      </w:r>
      <w:r w:rsidRPr="005F3C9D">
        <w:rPr>
          <w:rStyle w:val="Emphasis"/>
        </w:rPr>
        <w:t>rule</w:t>
      </w:r>
      <w:r w:rsidRPr="005F3C9D">
        <w:rPr>
          <w:rStyle w:val="StyleUnderline"/>
        </w:rPr>
        <w:t xml:space="preserve"> or </w:t>
      </w:r>
      <w:r w:rsidRPr="007C0313">
        <w:rPr>
          <w:rStyle w:val="Emphasis"/>
          <w:highlight w:val="cyan"/>
        </w:rPr>
        <w:t>default</w:t>
      </w:r>
      <w:r w:rsidRPr="005F3C9D">
        <w:rPr>
          <w:rStyle w:val="Emphasis"/>
        </w:rPr>
        <w:t xml:space="preserve"> political orientation</w:t>
      </w:r>
      <w:r w:rsidRPr="005F3C9D">
        <w:rPr>
          <w:rStyle w:val="StyleUnderline"/>
        </w:rPr>
        <w:t xml:space="preserve"> </w:t>
      </w:r>
      <w:r w:rsidRPr="007C0313">
        <w:rPr>
          <w:rStyle w:val="StyleUnderline"/>
          <w:highlight w:val="cyan"/>
        </w:rPr>
        <w:t>can</w:t>
      </w:r>
      <w:r w:rsidRPr="005F3C9D">
        <w:rPr>
          <w:rStyle w:val="StyleUnderline"/>
        </w:rPr>
        <w:t xml:space="preserve"> </w:t>
      </w:r>
      <w:proofErr w:type="gramStart"/>
      <w:r w:rsidRPr="005F3C9D">
        <w:rPr>
          <w:rStyle w:val="StyleUnderline"/>
        </w:rPr>
        <w:t>actually work</w:t>
      </w:r>
      <w:proofErr w:type="gramEnd"/>
      <w:r w:rsidRPr="005F3C9D">
        <w:rPr>
          <w:rStyle w:val="StyleUnderline"/>
        </w:rPr>
        <w:t xml:space="preserve"> </w:t>
      </w:r>
      <w:r w:rsidRPr="007C0313">
        <w:rPr>
          <w:rStyle w:val="Emphasis"/>
          <w:highlight w:val="cyan"/>
        </w:rPr>
        <w:t>counter</w:t>
      </w:r>
      <w:r w:rsidRPr="005F3C9D">
        <w:rPr>
          <w:rStyle w:val="Emphasis"/>
        </w:rPr>
        <w:t xml:space="preserve"> to </w:t>
      </w:r>
      <w:r w:rsidRPr="007C0313">
        <w:rPr>
          <w:rStyle w:val="Emphasis"/>
          <w:highlight w:val="cyan"/>
        </w:rPr>
        <w:t>marginalized groups’ interests,</w:t>
      </w:r>
      <w:r w:rsidRPr="007C0313">
        <w:rPr>
          <w:rStyle w:val="StyleUnderline"/>
          <w:highlight w:val="cyan"/>
        </w:rPr>
        <w:t xml:space="preserve"> </w:t>
      </w:r>
      <w:r w:rsidRPr="00EF69F1">
        <w:rPr>
          <w:rStyle w:val="StyleUnderline"/>
        </w:rPr>
        <w:t>especially</w:t>
      </w:r>
      <w:r w:rsidRPr="005F3C9D">
        <w:rPr>
          <w:rStyle w:val="StyleUnderline"/>
        </w:rPr>
        <w:t xml:space="preserve"> in </w:t>
      </w:r>
      <w:r w:rsidRPr="007C0313">
        <w:rPr>
          <w:rStyle w:val="StyleUnderline"/>
          <w:highlight w:val="cyan"/>
        </w:rPr>
        <w:t>elite spaces</w:t>
      </w:r>
      <w:r w:rsidRPr="00E87ECC">
        <w:rPr>
          <w:sz w:val="16"/>
        </w:rPr>
        <w:t>.</w:t>
      </w:r>
    </w:p>
    <w:p w14:paraId="198B46DB" w14:textId="77777777" w:rsidR="007C0313" w:rsidRPr="00E87ECC" w:rsidRDefault="007C0313" w:rsidP="007C0313">
      <w:pPr>
        <w:rPr>
          <w:sz w:val="16"/>
        </w:rPr>
      </w:pPr>
      <w:r w:rsidRPr="00C2250B">
        <w:rPr>
          <w:rStyle w:val="StyleUnderline"/>
        </w:rPr>
        <w:t xml:space="preserve">Some rooms </w:t>
      </w:r>
      <w:r w:rsidRPr="007C0313">
        <w:rPr>
          <w:rStyle w:val="StyleUnderline"/>
          <w:highlight w:val="cyan"/>
        </w:rPr>
        <w:t>have outsize power and influence</w:t>
      </w:r>
      <w:r w:rsidRPr="005F3C9D">
        <w:rPr>
          <w:rStyle w:val="StyleUnderline"/>
        </w:rPr>
        <w:t xml:space="preserve">: the </w:t>
      </w:r>
      <w:r w:rsidRPr="005F3C9D">
        <w:rPr>
          <w:rStyle w:val="Emphasis"/>
        </w:rPr>
        <w:t>Situation Room</w:t>
      </w:r>
      <w:r w:rsidRPr="00E87ECC">
        <w:rPr>
          <w:sz w:val="16"/>
        </w:rPr>
        <w:t xml:space="preserve">, </w:t>
      </w:r>
      <w:r w:rsidRPr="005F3C9D">
        <w:rPr>
          <w:rStyle w:val="StyleUnderline"/>
        </w:rPr>
        <w:t xml:space="preserve">the </w:t>
      </w:r>
      <w:r w:rsidRPr="005F3C9D">
        <w:rPr>
          <w:rStyle w:val="Emphasis"/>
        </w:rPr>
        <w:t>newsroom</w:t>
      </w:r>
      <w:r w:rsidRPr="005F3C9D">
        <w:rPr>
          <w:rStyle w:val="StyleUnderline"/>
        </w:rPr>
        <w:t xml:space="preserve">, the </w:t>
      </w:r>
      <w:r w:rsidRPr="005F3C9D">
        <w:rPr>
          <w:rStyle w:val="Emphasis"/>
        </w:rPr>
        <w:t>bargaining table,</w:t>
      </w:r>
      <w:r w:rsidRPr="00E87ECC">
        <w:rPr>
          <w:sz w:val="16"/>
        </w:rPr>
        <w:t xml:space="preserve"> </w:t>
      </w:r>
      <w:r w:rsidRPr="005F3C9D">
        <w:rPr>
          <w:rStyle w:val="StyleUnderline"/>
        </w:rPr>
        <w:t xml:space="preserve">the </w:t>
      </w:r>
      <w:r w:rsidRPr="005F3C9D">
        <w:rPr>
          <w:rStyle w:val="Emphasis"/>
        </w:rPr>
        <w:t>conference room</w:t>
      </w:r>
      <w:r w:rsidRPr="00EF69F1">
        <w:rPr>
          <w:rStyle w:val="StyleUnderline"/>
        </w:rPr>
        <w:t>.</w:t>
      </w:r>
      <w:r w:rsidRPr="00EF69F1">
        <w:rPr>
          <w:sz w:val="16"/>
        </w:rPr>
        <w:t xml:space="preserve"> </w:t>
      </w:r>
      <w:r w:rsidRPr="00EF69F1">
        <w:rPr>
          <w:rStyle w:val="Emphasis"/>
        </w:rPr>
        <w:t>Being in these rooms</w:t>
      </w:r>
      <w:r w:rsidRPr="00EF69F1">
        <w:rPr>
          <w:rStyle w:val="StyleUnderline"/>
        </w:rPr>
        <w:t xml:space="preserve"> means being </w:t>
      </w:r>
      <w:proofErr w:type="gramStart"/>
      <w:r w:rsidRPr="00EF69F1">
        <w:rPr>
          <w:rStyle w:val="StyleUnderline"/>
        </w:rPr>
        <w:t>in a position</w:t>
      </w:r>
      <w:proofErr w:type="gramEnd"/>
      <w:r w:rsidRPr="00EF69F1">
        <w:rPr>
          <w:rStyle w:val="StyleUnderline"/>
        </w:rPr>
        <w:t xml:space="preserve"> to </w:t>
      </w:r>
      <w:r w:rsidRPr="00EF69F1">
        <w:rPr>
          <w:rStyle w:val="Emphasis"/>
        </w:rPr>
        <w:t>affect institutions</w:t>
      </w:r>
      <w:r w:rsidRPr="00EF69F1">
        <w:rPr>
          <w:rStyle w:val="StyleUnderline"/>
        </w:rPr>
        <w:t xml:space="preserve"> and</w:t>
      </w:r>
      <w:r w:rsidRPr="00EF69F1">
        <w:rPr>
          <w:sz w:val="16"/>
        </w:rPr>
        <w:t xml:space="preserve"> </w:t>
      </w:r>
      <w:r w:rsidRPr="00EF69F1">
        <w:rPr>
          <w:rStyle w:val="Emphasis"/>
        </w:rPr>
        <w:t>broader social dynamics</w:t>
      </w:r>
      <w:r w:rsidRPr="00EF69F1">
        <w:rPr>
          <w:sz w:val="16"/>
        </w:rPr>
        <w:t xml:space="preserve"> </w:t>
      </w:r>
      <w:r w:rsidRPr="00EF69F1">
        <w:rPr>
          <w:rStyle w:val="StyleUnderline"/>
        </w:rPr>
        <w:t>by way of deciding what one</w:t>
      </w:r>
      <w:r w:rsidRPr="005F3C9D">
        <w:rPr>
          <w:rStyle w:val="StyleUnderline"/>
        </w:rPr>
        <w:t xml:space="preserve"> is to say and do. </w:t>
      </w:r>
      <w:r w:rsidRPr="007C0313">
        <w:rPr>
          <w:rStyle w:val="Emphasis"/>
          <w:highlight w:val="cyan"/>
        </w:rPr>
        <w:t>Access</w:t>
      </w:r>
      <w:r w:rsidRPr="007C0313">
        <w:rPr>
          <w:rStyle w:val="StyleUnderline"/>
          <w:highlight w:val="cyan"/>
        </w:rPr>
        <w:t xml:space="preserve"> to these rooms is</w:t>
      </w:r>
      <w:r w:rsidRPr="005F3C9D">
        <w:rPr>
          <w:rStyle w:val="StyleUnderline"/>
        </w:rPr>
        <w:t xml:space="preserve"> </w:t>
      </w:r>
      <w:r w:rsidRPr="005F3C9D">
        <w:rPr>
          <w:rStyle w:val="Emphasis"/>
        </w:rPr>
        <w:t>itself</w:t>
      </w:r>
      <w:r w:rsidRPr="005F3C9D">
        <w:rPr>
          <w:rStyle w:val="StyleUnderline"/>
        </w:rPr>
        <w:t xml:space="preserve"> </w:t>
      </w:r>
      <w:r w:rsidRPr="007C0313">
        <w:rPr>
          <w:rStyle w:val="StyleUnderline"/>
          <w:highlight w:val="cyan"/>
        </w:rPr>
        <w:t>a</w:t>
      </w:r>
      <w:r w:rsidRPr="005F3C9D">
        <w:rPr>
          <w:rStyle w:val="StyleUnderline"/>
        </w:rPr>
        <w:t xml:space="preserve"> kind of </w:t>
      </w:r>
      <w:r w:rsidRPr="007C0313">
        <w:rPr>
          <w:rStyle w:val="Emphasis"/>
          <w:highlight w:val="cyan"/>
        </w:rPr>
        <w:t>social advantage</w:t>
      </w:r>
      <w:r w:rsidRPr="005F3C9D">
        <w:rPr>
          <w:rStyle w:val="StyleUnderline"/>
        </w:rPr>
        <w:t xml:space="preserve">, and one often </w:t>
      </w:r>
      <w:r w:rsidRPr="005F3C9D">
        <w:rPr>
          <w:rStyle w:val="Emphasis"/>
        </w:rPr>
        <w:t>gained</w:t>
      </w:r>
      <w:r w:rsidRPr="005F3C9D">
        <w:rPr>
          <w:rStyle w:val="StyleUnderline"/>
        </w:rPr>
        <w:t xml:space="preserve"> through some </w:t>
      </w:r>
      <w:r w:rsidRPr="005F3C9D">
        <w:rPr>
          <w:rStyle w:val="Emphasis"/>
        </w:rPr>
        <w:t xml:space="preserve">prior social advantage. </w:t>
      </w:r>
      <w:r w:rsidRPr="005F3C9D">
        <w:rPr>
          <w:rStyle w:val="StyleUnderline"/>
        </w:rPr>
        <w:t xml:space="preserve">From a societal standpoint, </w:t>
      </w:r>
      <w:r w:rsidRPr="007C0313">
        <w:rPr>
          <w:rStyle w:val="StyleUnderline"/>
          <w:highlight w:val="cyan"/>
        </w:rPr>
        <w:t>the “most affected</w:t>
      </w:r>
      <w:r w:rsidRPr="00DF6720">
        <w:rPr>
          <w:rStyle w:val="StyleUnderline"/>
        </w:rPr>
        <w:t xml:space="preserve">” </w:t>
      </w:r>
      <w:r w:rsidRPr="007C0313">
        <w:rPr>
          <w:rStyle w:val="StyleUnderline"/>
          <w:highlight w:val="cyan"/>
        </w:rPr>
        <w:t>by</w:t>
      </w:r>
      <w:r w:rsidRPr="00DF6720">
        <w:rPr>
          <w:rStyle w:val="StyleUnderline"/>
        </w:rPr>
        <w:t xml:space="preserve"> the social </w:t>
      </w:r>
      <w:r w:rsidRPr="007C0313">
        <w:rPr>
          <w:rStyle w:val="StyleUnderline"/>
          <w:highlight w:val="cyan"/>
        </w:rPr>
        <w:t>injustices</w:t>
      </w:r>
      <w:r w:rsidRPr="00DF6720">
        <w:rPr>
          <w:rStyle w:val="StyleUnderline"/>
        </w:rPr>
        <w:t xml:space="preserve"> we associate with politically important</w:t>
      </w:r>
      <w:r w:rsidRPr="00E87ECC">
        <w:rPr>
          <w:sz w:val="16"/>
        </w:rPr>
        <w:t xml:space="preserve"> </w:t>
      </w:r>
      <w:r w:rsidRPr="00DF6720">
        <w:rPr>
          <w:rStyle w:val="StyleUnderline"/>
        </w:rPr>
        <w:t>identities like</w:t>
      </w:r>
      <w:r w:rsidRPr="00E87ECC">
        <w:rPr>
          <w:sz w:val="16"/>
        </w:rPr>
        <w:t xml:space="preserve"> gender, </w:t>
      </w:r>
      <w:r w:rsidRPr="00DF6720">
        <w:rPr>
          <w:rStyle w:val="Emphasis"/>
        </w:rPr>
        <w:t>class</w:t>
      </w:r>
      <w:r w:rsidRPr="00E87ECC">
        <w:rPr>
          <w:sz w:val="16"/>
        </w:rPr>
        <w:t xml:space="preserve">, </w:t>
      </w:r>
      <w:r w:rsidRPr="00DF6720">
        <w:rPr>
          <w:rStyle w:val="Emphasis"/>
        </w:rPr>
        <w:t>race</w:t>
      </w:r>
      <w:r w:rsidRPr="00E87ECC">
        <w:rPr>
          <w:sz w:val="16"/>
        </w:rPr>
        <w:t xml:space="preserve">, </w:t>
      </w:r>
      <w:r w:rsidRPr="00DF6720">
        <w:rPr>
          <w:rStyle w:val="StyleUnderline"/>
        </w:rPr>
        <w:t>and</w:t>
      </w:r>
      <w:r w:rsidRPr="00E87ECC">
        <w:rPr>
          <w:sz w:val="16"/>
        </w:rPr>
        <w:t xml:space="preserve"> </w:t>
      </w:r>
      <w:r w:rsidRPr="00DF6720">
        <w:rPr>
          <w:rStyle w:val="Emphasis"/>
        </w:rPr>
        <w:t>nationality</w:t>
      </w:r>
      <w:r w:rsidRPr="00E87ECC">
        <w:rPr>
          <w:sz w:val="16"/>
        </w:rPr>
        <w:t xml:space="preserve"> </w:t>
      </w:r>
      <w:r w:rsidRPr="007C0313">
        <w:rPr>
          <w:rStyle w:val="StyleUnderline"/>
          <w:highlight w:val="cyan"/>
        </w:rPr>
        <w:t>are</w:t>
      </w:r>
      <w:r w:rsidRPr="00DF6720">
        <w:rPr>
          <w:rStyle w:val="StyleUnderline"/>
        </w:rPr>
        <w:t xml:space="preserve"> </w:t>
      </w:r>
      <w:r w:rsidRPr="00DF6720">
        <w:rPr>
          <w:rStyle w:val="Emphasis"/>
        </w:rPr>
        <w:t xml:space="preserve">disproportionately </w:t>
      </w:r>
      <w:r w:rsidRPr="007C0313">
        <w:rPr>
          <w:rStyle w:val="Emphasis"/>
          <w:highlight w:val="cyan"/>
        </w:rPr>
        <w:t>likely</w:t>
      </w:r>
      <w:r w:rsidRPr="007C0313">
        <w:rPr>
          <w:rStyle w:val="StyleUnderline"/>
          <w:highlight w:val="cyan"/>
        </w:rPr>
        <w:t xml:space="preserve"> to be </w:t>
      </w:r>
      <w:r w:rsidRPr="007C0313">
        <w:rPr>
          <w:rStyle w:val="Emphasis"/>
          <w:highlight w:val="cyan"/>
        </w:rPr>
        <w:t>incarcerated</w:t>
      </w:r>
      <w:r w:rsidRPr="007C0313">
        <w:rPr>
          <w:rStyle w:val="StyleUnderline"/>
          <w:highlight w:val="cyan"/>
        </w:rPr>
        <w:t>,</w:t>
      </w:r>
      <w:r w:rsidRPr="00E87ECC">
        <w:rPr>
          <w:sz w:val="16"/>
        </w:rPr>
        <w:t xml:space="preserve"> </w:t>
      </w:r>
      <w:r w:rsidRPr="007C0313">
        <w:rPr>
          <w:rStyle w:val="Emphasis"/>
          <w:highlight w:val="cyan"/>
        </w:rPr>
        <w:t>underemployed</w:t>
      </w:r>
      <w:r w:rsidRPr="007C0313">
        <w:rPr>
          <w:rStyle w:val="StyleUnderline"/>
          <w:highlight w:val="cyan"/>
        </w:rPr>
        <w:t>, or</w:t>
      </w:r>
      <w:r w:rsidRPr="00DF6720">
        <w:rPr>
          <w:rStyle w:val="StyleUnderline"/>
        </w:rPr>
        <w:t xml:space="preserve"> part of the</w:t>
      </w:r>
      <w:r w:rsidRPr="00E87ECC">
        <w:rPr>
          <w:sz w:val="16"/>
        </w:rPr>
        <w:t xml:space="preserve"> 44 percent of the world’s </w:t>
      </w:r>
      <w:r w:rsidRPr="00DF6720">
        <w:rPr>
          <w:rStyle w:val="StyleUnderline"/>
        </w:rPr>
        <w:t>population without internet access – and</w:t>
      </w:r>
      <w:r w:rsidRPr="00E87ECC">
        <w:rPr>
          <w:sz w:val="16"/>
        </w:rPr>
        <w:t xml:space="preserve"> thus both </w:t>
      </w:r>
      <w:r w:rsidRPr="007C0313">
        <w:rPr>
          <w:rStyle w:val="Emphasis"/>
          <w:highlight w:val="cyan"/>
        </w:rPr>
        <w:t xml:space="preserve">left out of </w:t>
      </w:r>
      <w:r w:rsidRPr="00EE3A8F">
        <w:rPr>
          <w:rStyle w:val="Emphasis"/>
        </w:rPr>
        <w:t xml:space="preserve">the </w:t>
      </w:r>
      <w:r w:rsidRPr="007C0313">
        <w:rPr>
          <w:rStyle w:val="Emphasis"/>
          <w:highlight w:val="cyan"/>
        </w:rPr>
        <w:t>rooms of power</w:t>
      </w:r>
      <w:r w:rsidRPr="00E87ECC">
        <w:rPr>
          <w:sz w:val="16"/>
        </w:rPr>
        <w:t xml:space="preserve"> </w:t>
      </w:r>
      <w:r w:rsidRPr="00DF6720">
        <w:rPr>
          <w:rStyle w:val="StyleUnderline"/>
        </w:rPr>
        <w:t>and</w:t>
      </w:r>
      <w:r w:rsidRPr="00E87ECC">
        <w:rPr>
          <w:sz w:val="16"/>
        </w:rPr>
        <w:t xml:space="preserve"> largely </w:t>
      </w:r>
      <w:r w:rsidRPr="00332EC5">
        <w:rPr>
          <w:rStyle w:val="Emphasis"/>
        </w:rPr>
        <w:t>ignored</w:t>
      </w:r>
      <w:r w:rsidRPr="00E87ECC">
        <w:rPr>
          <w:sz w:val="16"/>
        </w:rPr>
        <w:t xml:space="preserve"> </w:t>
      </w:r>
      <w:r w:rsidRPr="00332EC5">
        <w:rPr>
          <w:rStyle w:val="StyleUnderline"/>
        </w:rPr>
        <w:t>by the people in the rooms of power</w:t>
      </w:r>
      <w:r w:rsidRPr="00E87ECC">
        <w:rPr>
          <w:sz w:val="16"/>
        </w:rPr>
        <w:t>. Individuals who make it past the various social selection pressures that filter out those social identities associated with these negative outcomes are most likely to be in the room. That is, they are most likely to be in the room precisely because of ways in which they are systematically different from (and thus potentially unrepresentative of) the very people they are then asked to represent in the room.</w:t>
      </w:r>
    </w:p>
    <w:p w14:paraId="0F29EC12" w14:textId="77777777" w:rsidR="007C0313" w:rsidRPr="00DB5ACD" w:rsidRDefault="007C0313" w:rsidP="007C0313">
      <w:pPr>
        <w:rPr>
          <w:rStyle w:val="Emphasis"/>
        </w:rPr>
      </w:pPr>
      <w:r w:rsidRPr="00E87ECC">
        <w:rPr>
          <w:sz w:val="16"/>
        </w:rPr>
        <w:t xml:space="preserve">I suspected that </w:t>
      </w:r>
      <w:r w:rsidRPr="00DB5ACD">
        <w:rPr>
          <w:rStyle w:val="StyleUnderline"/>
        </w:rPr>
        <w:t>Helen’s offer was a trap</w:t>
      </w:r>
      <w:r w:rsidRPr="00E87ECC">
        <w:rPr>
          <w:sz w:val="16"/>
        </w:rPr>
        <w:t xml:space="preserve">. She was not the one who set it, but it threatened to ensnare us both all the same. </w:t>
      </w:r>
      <w:r w:rsidRPr="00DB5ACD">
        <w:rPr>
          <w:rStyle w:val="StyleUnderline"/>
        </w:rPr>
        <w:t xml:space="preserve">Broader cultural norms – the sort set in motion by prefacing statements with “As a Black man…” – cued up a set of </w:t>
      </w:r>
      <w:r w:rsidRPr="00DB5ACD">
        <w:rPr>
          <w:rStyle w:val="Emphasis"/>
        </w:rPr>
        <w:t>standpoint-respecting practices</w:t>
      </w:r>
      <w:r w:rsidRPr="00E87ECC">
        <w:rPr>
          <w:sz w:val="16"/>
        </w:rPr>
        <w:t xml:space="preserve"> </w:t>
      </w:r>
      <w:r w:rsidRPr="00DB5ACD">
        <w:rPr>
          <w:rStyle w:val="StyleUnderline"/>
        </w:rPr>
        <w:t>that many of us know consciously or unconsciously by rote.</w:t>
      </w:r>
      <w:r w:rsidRPr="00E87ECC">
        <w:rPr>
          <w:sz w:val="16"/>
        </w:rPr>
        <w:t xml:space="preserve"> However, </w:t>
      </w:r>
      <w:r w:rsidRPr="00DB5ACD">
        <w:rPr>
          <w:rStyle w:val="StyleUnderline"/>
        </w:rPr>
        <w:t xml:space="preserve">the forms of </w:t>
      </w:r>
      <w:r w:rsidRPr="007C0313">
        <w:rPr>
          <w:rStyle w:val="StyleUnderline"/>
          <w:highlight w:val="cyan"/>
        </w:rPr>
        <w:t>deference</w:t>
      </w:r>
      <w:r w:rsidRPr="00DB5ACD">
        <w:rPr>
          <w:rStyle w:val="StyleUnderline"/>
        </w:rPr>
        <w:t xml:space="preserve"> that often follow are ultimately </w:t>
      </w:r>
      <w:r w:rsidRPr="00DB5ACD">
        <w:rPr>
          <w:rStyle w:val="Emphasis"/>
        </w:rPr>
        <w:t>self-undermining</w:t>
      </w:r>
      <w:r w:rsidRPr="00E87ECC">
        <w:rPr>
          <w:sz w:val="16"/>
        </w:rPr>
        <w:t xml:space="preserve"> </w:t>
      </w:r>
      <w:r w:rsidRPr="00DB5ACD">
        <w:rPr>
          <w:rStyle w:val="StyleUnderline"/>
        </w:rPr>
        <w:t xml:space="preserve">and only reliably </w:t>
      </w:r>
      <w:r w:rsidRPr="007C0313">
        <w:rPr>
          <w:rStyle w:val="Emphasis"/>
          <w:highlight w:val="cyan"/>
        </w:rPr>
        <w:t>serve “elite capture</w:t>
      </w:r>
      <w:r w:rsidRPr="00DB5ACD">
        <w:rPr>
          <w:rStyle w:val="StyleUnderline"/>
        </w:rPr>
        <w:t xml:space="preserve">”: the </w:t>
      </w:r>
      <w:r w:rsidRPr="007C0313">
        <w:rPr>
          <w:rStyle w:val="StyleUnderline"/>
          <w:highlight w:val="cyan"/>
        </w:rPr>
        <w:t>control over political agendas</w:t>
      </w:r>
      <w:r w:rsidRPr="00DB5ACD">
        <w:rPr>
          <w:rStyle w:val="StyleUnderline"/>
        </w:rPr>
        <w:t xml:space="preserve"> and resources </w:t>
      </w:r>
      <w:r w:rsidRPr="007C0313">
        <w:rPr>
          <w:rStyle w:val="StyleUnderline"/>
          <w:highlight w:val="cyan"/>
        </w:rPr>
        <w:t xml:space="preserve">by a </w:t>
      </w:r>
      <w:r w:rsidRPr="007C0313">
        <w:rPr>
          <w:rStyle w:val="Emphasis"/>
          <w:highlight w:val="cyan"/>
        </w:rPr>
        <w:t>group’s most advantaged people</w:t>
      </w:r>
      <w:r w:rsidRPr="007C0313">
        <w:rPr>
          <w:rStyle w:val="StyleUnderline"/>
          <w:highlight w:val="cyan"/>
        </w:rPr>
        <w:t>.</w:t>
      </w:r>
      <w:r w:rsidRPr="00E87ECC">
        <w:rPr>
          <w:sz w:val="16"/>
        </w:rPr>
        <w:t xml:space="preserve"> </w:t>
      </w:r>
      <w:r w:rsidRPr="00DB5ACD">
        <w:rPr>
          <w:rStyle w:val="StyleUnderline"/>
        </w:rPr>
        <w:t xml:space="preserve">If we want to use standpoint epistemology to </w:t>
      </w:r>
      <w:r w:rsidRPr="00DB5ACD">
        <w:rPr>
          <w:rStyle w:val="Emphasis"/>
        </w:rPr>
        <w:t>challenge unjust power arrangements</w:t>
      </w:r>
      <w:r w:rsidRPr="00E87ECC">
        <w:rPr>
          <w:sz w:val="16"/>
        </w:rPr>
        <w:t xml:space="preserve">, </w:t>
      </w:r>
      <w:r w:rsidRPr="00DB5ACD">
        <w:rPr>
          <w:rStyle w:val="Emphasis"/>
        </w:rPr>
        <w:t>it’s hard to imagine how we could do worse.</w:t>
      </w:r>
    </w:p>
    <w:p w14:paraId="56521DF8" w14:textId="77777777" w:rsidR="007C0313" w:rsidRPr="00E87ECC" w:rsidRDefault="007C0313" w:rsidP="007C0313">
      <w:pPr>
        <w:rPr>
          <w:sz w:val="16"/>
        </w:rPr>
      </w:pPr>
      <w:r w:rsidRPr="00E87ECC">
        <w:rPr>
          <w:sz w:val="16"/>
        </w:rPr>
        <w:t xml:space="preserve">To say what’s wrong with the popular, deferential applications of standpoint epistemology, we need to understand what makes it popular. </w:t>
      </w:r>
      <w:proofErr w:type="gramStart"/>
      <w:r w:rsidRPr="00E87ECC">
        <w:rPr>
          <w:sz w:val="16"/>
        </w:rPr>
        <w:t>A number of</w:t>
      </w:r>
      <w:proofErr w:type="gramEnd"/>
      <w:r w:rsidRPr="00E87ECC">
        <w:rPr>
          <w:sz w:val="16"/>
        </w:rPr>
        <w:t xml:space="preserve">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27548C1C" w14:textId="77777777" w:rsidR="007C0313" w:rsidRPr="00E87ECC" w:rsidRDefault="007C0313" w:rsidP="007C0313">
      <w:pPr>
        <w:rPr>
          <w:sz w:val="16"/>
        </w:rPr>
      </w:pPr>
      <w:r w:rsidRPr="00E87ECC">
        <w:rPr>
          <w:sz w:val="16"/>
        </w:rPr>
        <w:t xml:space="preserve">I suspect there is some truth to these views, but I am unsatisfied. </w:t>
      </w:r>
      <w:r w:rsidRPr="00F95721">
        <w:rPr>
          <w:rStyle w:val="StyleUnderline"/>
        </w:rPr>
        <w:t xml:space="preserve">Many of the people who support and enact these deferential norms are rather like Helen: </w:t>
      </w:r>
      <w:r w:rsidRPr="00F95721">
        <w:rPr>
          <w:rStyle w:val="Emphasis"/>
        </w:rPr>
        <w:t xml:space="preserve">motivated by the right </w:t>
      </w:r>
      <w:proofErr w:type="gramStart"/>
      <w:r w:rsidRPr="00F95721">
        <w:rPr>
          <w:rStyle w:val="Emphasis"/>
        </w:rPr>
        <w:t>reasons</w:t>
      </w:r>
      <w:r w:rsidRPr="00E87ECC">
        <w:rPr>
          <w:sz w:val="16"/>
        </w:rPr>
        <w:t xml:space="preserve">, </w:t>
      </w:r>
      <w:r w:rsidRPr="00F95721">
        <w:rPr>
          <w:rStyle w:val="StyleUnderline"/>
        </w:rPr>
        <w:t>but</w:t>
      </w:r>
      <w:proofErr w:type="gramEnd"/>
      <w:r w:rsidRPr="00F95721">
        <w:rPr>
          <w:rStyle w:val="StyleUnderline"/>
        </w:rPr>
        <w:t xml:space="preserve"> trusting people they share such rooms with to help them find the proper practical expression of their joint</w:t>
      </w:r>
      <w:r w:rsidRPr="00E87ECC">
        <w:rPr>
          <w:sz w:val="16"/>
        </w:rPr>
        <w:t xml:space="preserve"> </w:t>
      </w:r>
      <w:r w:rsidRPr="0078624E">
        <w:rPr>
          <w:rStyle w:val="StyleUnderline"/>
        </w:rPr>
        <w:t xml:space="preserve">moral commitments. We don’t need to attribute </w:t>
      </w:r>
      <w:r w:rsidRPr="0078624E">
        <w:rPr>
          <w:rStyle w:val="Emphasis"/>
        </w:rPr>
        <w:t>bad faith</w:t>
      </w:r>
      <w:r w:rsidRPr="00E87ECC">
        <w:rPr>
          <w:sz w:val="16"/>
        </w:rPr>
        <w:t xml:space="preserve"> to all or even most of those who interpret standpoint epistemology deferentially </w:t>
      </w:r>
      <w:r w:rsidRPr="0078624E">
        <w:rPr>
          <w:rStyle w:val="StyleUnderline"/>
        </w:rPr>
        <w:t>to explain the phenomenon, and it’s not even clear it would help</w:t>
      </w:r>
      <w:r w:rsidRPr="00E87ECC">
        <w:rPr>
          <w:sz w:val="16"/>
        </w:rPr>
        <w:t xml:space="preserve">. Bad “roommates” aren’t the problem for the same reason that Helen being a good roommate wasn’t the solution: </w:t>
      </w:r>
      <w:r w:rsidRPr="007C0313">
        <w:rPr>
          <w:rStyle w:val="StyleUnderline"/>
          <w:highlight w:val="cyan"/>
        </w:rPr>
        <w:t xml:space="preserve">the problem emerges from </w:t>
      </w:r>
      <w:r w:rsidRPr="007C0313">
        <w:rPr>
          <w:rStyle w:val="Emphasis"/>
          <w:highlight w:val="cyan"/>
        </w:rPr>
        <w:t>how the rooms themselves</w:t>
      </w:r>
      <w:r w:rsidRPr="0078624E">
        <w:rPr>
          <w:rStyle w:val="Emphasis"/>
        </w:rPr>
        <w:t xml:space="preserve"> </w:t>
      </w:r>
      <w:r w:rsidRPr="007C0313">
        <w:rPr>
          <w:rStyle w:val="Emphasis"/>
          <w:highlight w:val="cyan"/>
        </w:rPr>
        <w:t>are constructed</w:t>
      </w:r>
      <w:r w:rsidRPr="0078624E">
        <w:rPr>
          <w:rStyle w:val="StyleUnderline"/>
        </w:rPr>
        <w:t xml:space="preserve"> and </w:t>
      </w:r>
      <w:r w:rsidRPr="0078624E">
        <w:rPr>
          <w:rStyle w:val="Emphasis"/>
        </w:rPr>
        <w:t>managed</w:t>
      </w:r>
      <w:r w:rsidRPr="0078624E">
        <w:rPr>
          <w:rStyle w:val="StyleUnderline"/>
        </w:rPr>
        <w:t>.</w:t>
      </w:r>
    </w:p>
    <w:p w14:paraId="718FDFEA" w14:textId="77777777" w:rsidR="007C0313" w:rsidRPr="00565D4E" w:rsidRDefault="007C0313" w:rsidP="007C0313">
      <w:pPr>
        <w:rPr>
          <w:rStyle w:val="Emphasis"/>
        </w:rPr>
      </w:pPr>
      <w:r w:rsidRPr="0078624E">
        <w:rPr>
          <w:rStyle w:val="StyleUnderline"/>
        </w:rPr>
        <w:t xml:space="preserve">To return to the initial example with Helen, the issue wasn’t merely that I hadn’t grown up in the kind of </w:t>
      </w:r>
      <w:r w:rsidRPr="00565D4E">
        <w:rPr>
          <w:rStyle w:val="StyleUnderline"/>
        </w:rPr>
        <w:t xml:space="preserve">low-income, </w:t>
      </w:r>
      <w:proofErr w:type="gramStart"/>
      <w:r w:rsidRPr="00565D4E">
        <w:rPr>
          <w:rStyle w:val="StyleUnderline"/>
        </w:rPr>
        <w:t>redlined</w:t>
      </w:r>
      <w:proofErr w:type="gramEnd"/>
      <w:r w:rsidRPr="00565D4E">
        <w:rPr>
          <w:rStyle w:val="StyleUnderline"/>
        </w:rPr>
        <w:t xml:space="preserve"> community she was imagining. The epistemic situation was much worse than this</w:t>
      </w:r>
      <w:r w:rsidRPr="00E87ECC">
        <w:rPr>
          <w:sz w:val="16"/>
        </w:rPr>
        <w:t xml:space="preserve">. Many of the facts about me that made my life chances different from those of the people she was imagining were the very same facts that made me likely to be offered things on their behalf. </w:t>
      </w:r>
      <w:r w:rsidRPr="00565D4E">
        <w:rPr>
          <w:rStyle w:val="Emphasis"/>
        </w:rPr>
        <w:t>If I had grown up in such a community, we probably wouldn’t have been on the phone together.</w:t>
      </w:r>
    </w:p>
    <w:p w14:paraId="378E1ABB" w14:textId="77777777" w:rsidR="007C0313" w:rsidRPr="00E87ECC" w:rsidRDefault="007C0313" w:rsidP="007C0313">
      <w:pPr>
        <w:rPr>
          <w:sz w:val="16"/>
        </w:rPr>
      </w:pPr>
      <w:r w:rsidRPr="00E87ECC">
        <w:rPr>
          <w:sz w:val="16"/>
        </w:rPr>
        <w:t>***</w:t>
      </w:r>
    </w:p>
    <w:p w14:paraId="61A44230" w14:textId="77777777" w:rsidR="007C0313" w:rsidRPr="00E87ECC" w:rsidRDefault="007C0313" w:rsidP="007C0313">
      <w:pPr>
        <w:rPr>
          <w:sz w:val="16"/>
        </w:rPr>
      </w:pPr>
      <w:r w:rsidRPr="009A286C">
        <w:rPr>
          <w:rStyle w:val="StyleUnderline"/>
        </w:rPr>
        <w:t xml:space="preserve">Many aspects of our social system serve as </w:t>
      </w:r>
      <w:r w:rsidRPr="009A286C">
        <w:rPr>
          <w:rStyle w:val="Emphasis"/>
        </w:rPr>
        <w:t>filtering mechanisms</w:t>
      </w:r>
      <w:r w:rsidRPr="00E87ECC">
        <w:rPr>
          <w:sz w:val="16"/>
        </w:rPr>
        <w:t xml:space="preserve">, </w:t>
      </w:r>
      <w:r w:rsidRPr="009A286C">
        <w:rPr>
          <w:rStyle w:val="StyleUnderline"/>
        </w:rPr>
        <w:t xml:space="preserve">determining </w:t>
      </w:r>
      <w:r w:rsidRPr="009A286C">
        <w:rPr>
          <w:rStyle w:val="Emphasis"/>
        </w:rPr>
        <w:t>which interactions</w:t>
      </w:r>
      <w:r w:rsidRPr="00E87ECC">
        <w:rPr>
          <w:sz w:val="16"/>
        </w:rPr>
        <w:t xml:space="preserve"> </w:t>
      </w:r>
      <w:r w:rsidRPr="009A286C">
        <w:rPr>
          <w:rStyle w:val="StyleUnderline"/>
        </w:rPr>
        <w:t xml:space="preserve">happen and between </w:t>
      </w:r>
      <w:r w:rsidRPr="00B14F2C">
        <w:rPr>
          <w:rStyle w:val="StyleUnderline"/>
        </w:rPr>
        <w:t xml:space="preserve">whom, and thus which social patterns people </w:t>
      </w:r>
      <w:proofErr w:type="gramStart"/>
      <w:r w:rsidRPr="00B14F2C">
        <w:rPr>
          <w:rStyle w:val="StyleUnderline"/>
        </w:rPr>
        <w:t>are in a position to</w:t>
      </w:r>
      <w:proofErr w:type="gramEnd"/>
      <w:r w:rsidRPr="00B14F2C">
        <w:rPr>
          <w:rStyle w:val="StyleUnderline"/>
        </w:rPr>
        <w:t xml:space="preserve"> observe.</w:t>
      </w:r>
      <w:r w:rsidRPr="00E87ECC">
        <w:rPr>
          <w:sz w:val="16"/>
        </w:rPr>
        <w:t xml:space="preserve"> For </w:t>
      </w:r>
      <w:proofErr w:type="gramStart"/>
      <w:r w:rsidRPr="00E87ECC">
        <w:rPr>
          <w:sz w:val="16"/>
        </w:rPr>
        <w:t>the majority of</w:t>
      </w:r>
      <w:proofErr w:type="gramEnd"/>
      <w:r w:rsidRPr="00E87ECC">
        <w:rPr>
          <w:sz w:val="16"/>
        </w:rPr>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E87ECC">
        <w:rPr>
          <w:sz w:val="16"/>
        </w:rPr>
        <w:t>opened up</w:t>
      </w:r>
      <w:proofErr w:type="gramEnd"/>
      <w:r w:rsidRPr="00E87ECC">
        <w:rPr>
          <w:sz w:val="16"/>
        </w:rPr>
        <w:t xml:space="preserve"> immigration possibilities, with a preference for “skilled </w:t>
      </w:r>
      <w:proofErr w:type="spellStart"/>
      <w:r w:rsidRPr="00E87ECC">
        <w:rPr>
          <w:sz w:val="16"/>
        </w:rPr>
        <w:t>labour</w:t>
      </w:r>
      <w:proofErr w:type="spellEnd"/>
      <w:r w:rsidRPr="00E87ECC">
        <w:rPr>
          <w:sz w:val="16"/>
        </w:rPr>
        <w:t>”.</w:t>
      </w:r>
    </w:p>
    <w:p w14:paraId="758C0580" w14:textId="77777777" w:rsidR="007C0313" w:rsidRPr="00E87ECC" w:rsidRDefault="007C0313" w:rsidP="007C0313">
      <w:pPr>
        <w:rPr>
          <w:sz w:val="16"/>
        </w:rPr>
      </w:pPr>
      <w:r w:rsidRPr="00E87ECC">
        <w:rPr>
          <w:sz w:val="16"/>
        </w:rPr>
        <w:t xml:space="preserve">My parents’ qualification as skilled </w:t>
      </w:r>
      <w:proofErr w:type="spellStart"/>
      <w:r w:rsidRPr="00E87ECC">
        <w:rPr>
          <w:sz w:val="16"/>
        </w:rPr>
        <w:t>labourers</w:t>
      </w:r>
      <w:proofErr w:type="spellEnd"/>
      <w:r w:rsidRPr="00E87ECC">
        <w:rPr>
          <w:sz w:val="16"/>
        </w:rPr>
        <w:t xml:space="preserve"> </w:t>
      </w:r>
      <w:proofErr w:type="gramStart"/>
      <w:r w:rsidRPr="00E87ECC">
        <w:rPr>
          <w:sz w:val="16"/>
        </w:rPr>
        <w:t>does</w:t>
      </w:r>
      <w:proofErr w:type="gramEnd"/>
      <w:r w:rsidRPr="00E87ECC">
        <w:rPr>
          <w:sz w:val="16"/>
        </w:rPr>
        <w:t xml:space="preserve"> much to explain their entry into the country and the subsequent class advantages and monetary resources (such as wealth) that I was born into. We are not atypical: the </w:t>
      </w:r>
      <w:proofErr w:type="gramStart"/>
      <w:r w:rsidRPr="00E87ECC">
        <w:rPr>
          <w:sz w:val="16"/>
        </w:rPr>
        <w:t>Nigerian-American</w:t>
      </w:r>
      <w:proofErr w:type="gramEnd"/>
      <w:r w:rsidRPr="00E87ECC">
        <w:rPr>
          <w:sz w:val="16"/>
        </w:rPr>
        <w:t xml:space="preserve"> population is one of the country’s most successful immigrant populations (what no one mentions, of course, is that the 112,000 or so </w:t>
      </w:r>
      <w:proofErr w:type="gramStart"/>
      <w:r w:rsidRPr="00E87ECC">
        <w:rPr>
          <w:sz w:val="16"/>
        </w:rPr>
        <w:t>Nigerian-Americans</w:t>
      </w:r>
      <w:proofErr w:type="gramEnd"/>
      <w:r w:rsidRPr="00E87ECC">
        <w:rPr>
          <w:sz w:val="16"/>
        </w:rPr>
        <w:t xml:space="preserve">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17BBE614" w14:textId="77777777" w:rsidR="007C0313" w:rsidRPr="00964B88" w:rsidRDefault="007C0313" w:rsidP="007C0313">
      <w:pPr>
        <w:rPr>
          <w:rStyle w:val="StyleUnderline"/>
        </w:rPr>
      </w:pPr>
      <w:r w:rsidRPr="00E87ECC">
        <w:rPr>
          <w:sz w:val="16"/>
        </w:rPr>
        <w:t xml:space="preserve">It is easy, then, to see how this deferential form of standpoint epistemology contributes to elite capture </w:t>
      </w:r>
      <w:proofErr w:type="gramStart"/>
      <w:r w:rsidRPr="00E87ECC">
        <w:rPr>
          <w:sz w:val="16"/>
        </w:rPr>
        <w:t>at scale</w:t>
      </w:r>
      <w:proofErr w:type="gramEnd"/>
      <w:r w:rsidRPr="00E87ECC">
        <w:rPr>
          <w:sz w:val="16"/>
        </w:rPr>
        <w:t xml:space="preserve">. </w:t>
      </w:r>
      <w:r w:rsidRPr="00964B88">
        <w:rPr>
          <w:rStyle w:val="StyleUnderline"/>
        </w:rPr>
        <w:t xml:space="preserve">The rooms of power and influence are at the end of causal chains that have </w:t>
      </w:r>
      <w:r w:rsidRPr="00964B88">
        <w:rPr>
          <w:rStyle w:val="Emphasis"/>
        </w:rPr>
        <w:t>selection effects</w:t>
      </w:r>
      <w:r w:rsidRPr="00964B88">
        <w:rPr>
          <w:rStyle w:val="StyleUnderline"/>
        </w:rPr>
        <w:t xml:space="preserve">. As you get </w:t>
      </w:r>
      <w:proofErr w:type="gramStart"/>
      <w:r w:rsidRPr="00964B88">
        <w:rPr>
          <w:rStyle w:val="StyleUnderline"/>
        </w:rPr>
        <w:t>higher and higher</w:t>
      </w:r>
      <w:proofErr w:type="gramEnd"/>
      <w:r w:rsidRPr="00964B88">
        <w:rPr>
          <w:rStyle w:val="StyleUnderline"/>
        </w:rPr>
        <w:t xml:space="preserve"> forms of education, social experiences narrow</w:t>
      </w:r>
      <w:r w:rsidRPr="00E87ECC">
        <w:rPr>
          <w:sz w:val="16"/>
        </w:rPr>
        <w:t xml:space="preserve"> – some students are pipelined to PhDs and others to prisons. </w:t>
      </w:r>
      <w:r w:rsidRPr="00964B88">
        <w:rPr>
          <w:rStyle w:val="StyleUnderline"/>
        </w:rPr>
        <w:t xml:space="preserve">Deferential ways of dealing with identity can inherit the </w:t>
      </w:r>
      <w:r w:rsidRPr="00964B88">
        <w:rPr>
          <w:rStyle w:val="Emphasis"/>
        </w:rPr>
        <w:t>distortions</w:t>
      </w:r>
      <w:r w:rsidRPr="00964B88">
        <w:rPr>
          <w:rStyle w:val="StyleUnderline"/>
        </w:rPr>
        <w:t xml:space="preserve"> caused by these selection processes. </w:t>
      </w:r>
    </w:p>
    <w:p w14:paraId="1E765A5F" w14:textId="77777777" w:rsidR="007C0313" w:rsidRPr="00F53D17" w:rsidRDefault="007C0313" w:rsidP="007C0313">
      <w:pPr>
        <w:rPr>
          <w:sz w:val="16"/>
        </w:rPr>
      </w:pPr>
      <w:r w:rsidRPr="00E87ECC">
        <w:rPr>
          <w:sz w:val="16"/>
        </w:rPr>
        <w:t xml:space="preserve">​But </w:t>
      </w:r>
      <w:r w:rsidRPr="007C0313">
        <w:rPr>
          <w:rStyle w:val="StyleUnderline"/>
          <w:highlight w:val="cyan"/>
        </w:rPr>
        <w:t>it’s</w:t>
      </w:r>
      <w:r w:rsidRPr="00964B88">
        <w:rPr>
          <w:rStyle w:val="StyleUnderline"/>
        </w:rPr>
        <w:t xml:space="preserve"> equally </w:t>
      </w:r>
      <w:r w:rsidRPr="007C0313">
        <w:rPr>
          <w:rStyle w:val="StyleUnderline"/>
          <w:highlight w:val="cyan"/>
        </w:rPr>
        <w:t xml:space="preserve">easy to see </w:t>
      </w:r>
      <w:r w:rsidRPr="00E7106C">
        <w:rPr>
          <w:rStyle w:val="StyleUnderline"/>
        </w:rPr>
        <w:t>locally</w:t>
      </w:r>
      <w:r w:rsidRPr="00E87ECC">
        <w:rPr>
          <w:sz w:val="16"/>
        </w:rPr>
        <w:t xml:space="preserve"> – in this room, in this academic literature or field, </w:t>
      </w:r>
      <w:r w:rsidRPr="007C0313">
        <w:rPr>
          <w:rStyle w:val="Emphasis"/>
          <w:highlight w:val="cyan"/>
        </w:rPr>
        <w:t>in this conversation</w:t>
      </w:r>
      <w:r w:rsidRPr="007C0313">
        <w:rPr>
          <w:rStyle w:val="StyleUnderline"/>
          <w:highlight w:val="cyan"/>
        </w:rPr>
        <w:t xml:space="preserve"> – why</w:t>
      </w:r>
      <w:r w:rsidRPr="00964B88">
        <w:rPr>
          <w:rStyle w:val="StyleUnderline"/>
        </w:rPr>
        <w:t xml:space="preserve"> this </w:t>
      </w:r>
      <w:r w:rsidRPr="007C0313">
        <w:rPr>
          <w:rStyle w:val="StyleUnderline"/>
          <w:highlight w:val="cyan"/>
        </w:rPr>
        <w:t xml:space="preserve">deference </w:t>
      </w:r>
      <w:r w:rsidRPr="007C0313">
        <w:rPr>
          <w:rStyle w:val="Emphasis"/>
          <w:highlight w:val="cyan"/>
        </w:rPr>
        <w:t>seems to make sense</w:t>
      </w:r>
      <w:r w:rsidRPr="00E87ECC">
        <w:rPr>
          <w:sz w:val="16"/>
        </w:rPr>
        <w:t xml:space="preserve">. </w:t>
      </w:r>
      <w:r w:rsidRPr="00964B88">
        <w:rPr>
          <w:rStyle w:val="StyleUnderline"/>
        </w:rPr>
        <w:t xml:space="preserve">It is often an improvement </w:t>
      </w:r>
      <w:proofErr w:type="gramStart"/>
      <w:r w:rsidRPr="00964B88">
        <w:rPr>
          <w:rStyle w:val="StyleUnderline"/>
        </w:rPr>
        <w:t>on</w:t>
      </w:r>
      <w:proofErr w:type="gramEnd"/>
      <w:r w:rsidRPr="00964B88">
        <w:rPr>
          <w:rStyle w:val="StyleUnderline"/>
        </w:rPr>
        <w:t xml:space="preserve"> the epistemic procedure that preceded it: the person deferred to may well be better epistemically positioned than</w:t>
      </w:r>
      <w:r w:rsidRPr="00E87ECC">
        <w:rPr>
          <w:sz w:val="16"/>
        </w:rPr>
        <w:t xml:space="preserve"> </w:t>
      </w:r>
      <w:r w:rsidRPr="00964B88">
        <w:rPr>
          <w:rStyle w:val="StyleUnderline"/>
        </w:rPr>
        <w:t xml:space="preserve">the others in the </w:t>
      </w:r>
      <w:r w:rsidRPr="00F53D17">
        <w:rPr>
          <w:rStyle w:val="StyleUnderline"/>
        </w:rPr>
        <w:t>room. It may well be the best we can do while holding fixed most of the facts about the rooms themselves:</w:t>
      </w:r>
      <w:r w:rsidRPr="00F53D17">
        <w:rPr>
          <w:sz w:val="16"/>
        </w:rPr>
        <w:t xml:space="preserve"> what power resides in them, who is admitted.</w:t>
      </w:r>
    </w:p>
    <w:p w14:paraId="3D759E77" w14:textId="77777777" w:rsidR="007C0313" w:rsidRPr="00E87ECC" w:rsidRDefault="007C0313" w:rsidP="007C0313">
      <w:pPr>
        <w:rPr>
          <w:sz w:val="16"/>
        </w:rPr>
      </w:pPr>
      <w:r w:rsidRPr="007C0313">
        <w:rPr>
          <w:rStyle w:val="Emphasis"/>
          <w:highlight w:val="cyan"/>
        </w:rPr>
        <w:t>But</w:t>
      </w:r>
      <w:r w:rsidRPr="00F53D17">
        <w:rPr>
          <w:rStyle w:val="Emphasis"/>
        </w:rPr>
        <w:t xml:space="preserve"> these are the last facts we should want to hold fixed</w:t>
      </w:r>
      <w:r w:rsidRPr="00F53D17">
        <w:rPr>
          <w:sz w:val="16"/>
        </w:rPr>
        <w:t xml:space="preserve">. </w:t>
      </w:r>
      <w:r w:rsidRPr="00F53D17">
        <w:rPr>
          <w:rStyle w:val="StyleUnderline"/>
        </w:rPr>
        <w:t>Doing better than the</w:t>
      </w:r>
      <w:r w:rsidRPr="00964B88">
        <w:rPr>
          <w:rStyle w:val="StyleUnderline"/>
        </w:rPr>
        <w:t xml:space="preserve"> epistemic norms</w:t>
      </w:r>
      <w:r w:rsidRPr="00E87ECC">
        <w:rPr>
          <w:sz w:val="16"/>
        </w:rPr>
        <w:t xml:space="preserve"> </w:t>
      </w:r>
      <w:r w:rsidRPr="00964B88">
        <w:rPr>
          <w:rStyle w:val="StyleUnderline"/>
        </w:rPr>
        <w:t xml:space="preserve">we’ve inherited from a history of explicit global apartheid is an </w:t>
      </w:r>
      <w:r w:rsidRPr="00964B88">
        <w:rPr>
          <w:rStyle w:val="Emphasis"/>
        </w:rPr>
        <w:t>awfully low bar to set</w:t>
      </w:r>
      <w:r w:rsidRPr="00964B88">
        <w:rPr>
          <w:rStyle w:val="StyleUnderline"/>
        </w:rPr>
        <w:t xml:space="preserve">. </w:t>
      </w:r>
      <w:r w:rsidRPr="007C0313">
        <w:rPr>
          <w:rStyle w:val="StyleUnderline"/>
          <w:highlight w:val="cyan"/>
        </w:rPr>
        <w:t xml:space="preserve">The facts that explain who ends up in which room </w:t>
      </w:r>
      <w:r w:rsidRPr="007C0313">
        <w:rPr>
          <w:rStyle w:val="Emphasis"/>
          <w:highlight w:val="cyan"/>
        </w:rPr>
        <w:t>shape our world much more powerfully than the squabbles for</w:t>
      </w:r>
      <w:r w:rsidRPr="00964B88">
        <w:rPr>
          <w:rStyle w:val="Emphasis"/>
        </w:rPr>
        <w:t xml:space="preserve"> comparative </w:t>
      </w:r>
      <w:r w:rsidRPr="007C0313">
        <w:rPr>
          <w:rStyle w:val="Emphasis"/>
          <w:highlight w:val="cyan"/>
        </w:rPr>
        <w:t>prestige between people who have already made it into the rooms</w:t>
      </w:r>
      <w:r w:rsidRPr="00E87ECC">
        <w:rPr>
          <w:sz w:val="16"/>
        </w:rPr>
        <w:t xml:space="preserve">. </w:t>
      </w:r>
      <w:r w:rsidRPr="00964B88">
        <w:rPr>
          <w:rStyle w:val="StyleUnderline"/>
        </w:rPr>
        <w:t xml:space="preserve">And when the conversation is about social justice, the </w:t>
      </w:r>
      <w:r w:rsidRPr="00964B88">
        <w:rPr>
          <w:rStyle w:val="Emphasis"/>
        </w:rPr>
        <w:t>mechanisms</w:t>
      </w:r>
      <w:r w:rsidRPr="00964B88">
        <w:rPr>
          <w:rStyle w:val="StyleUnderline"/>
        </w:rPr>
        <w:t xml:space="preserve"> of the social system that determine </w:t>
      </w:r>
      <w:r w:rsidRPr="00964B88">
        <w:rPr>
          <w:rStyle w:val="Emphasis"/>
        </w:rPr>
        <w:t xml:space="preserve">who </w:t>
      </w:r>
      <w:proofErr w:type="gramStart"/>
      <w:r w:rsidRPr="00964B88">
        <w:rPr>
          <w:rStyle w:val="Emphasis"/>
        </w:rPr>
        <w:t>gets</w:t>
      </w:r>
      <w:proofErr w:type="gramEnd"/>
      <w:r w:rsidRPr="00964B88">
        <w:rPr>
          <w:rStyle w:val="Emphasis"/>
        </w:rPr>
        <w:t xml:space="preserve"> into which room</w:t>
      </w:r>
      <w:r w:rsidRPr="00964B88">
        <w:rPr>
          <w:rStyle w:val="StyleUnderline"/>
        </w:rPr>
        <w:t xml:space="preserve"> often </w:t>
      </w:r>
      <w:r w:rsidRPr="00964B88">
        <w:rPr>
          <w:rStyle w:val="Emphasis"/>
        </w:rPr>
        <w:t>just are the parts of society we aim to address</w:t>
      </w:r>
      <w:r w:rsidRPr="00964B88">
        <w:rPr>
          <w:rStyle w:val="StyleUnderline"/>
        </w:rPr>
        <w:t>.</w:t>
      </w:r>
      <w:r w:rsidRPr="00E87ECC">
        <w:rPr>
          <w:sz w:val="16"/>
        </w:rPr>
        <w:t xml:space="preserve"> </w:t>
      </w:r>
      <w:r w:rsidRPr="00964B88">
        <w:rPr>
          <w:rStyle w:val="StyleUnderline"/>
        </w:rPr>
        <w:t xml:space="preserve">For example, the fact that </w:t>
      </w:r>
      <w:r w:rsidRPr="007C0313">
        <w:rPr>
          <w:rStyle w:val="Emphasis"/>
          <w:highlight w:val="cyan"/>
        </w:rPr>
        <w:t>incarcerated people</w:t>
      </w:r>
      <w:r w:rsidRPr="007C0313">
        <w:rPr>
          <w:rStyle w:val="StyleUnderline"/>
          <w:highlight w:val="cyan"/>
        </w:rPr>
        <w:t xml:space="preserve"> cannot participate in </w:t>
      </w:r>
      <w:r w:rsidRPr="007C0313">
        <w:rPr>
          <w:rStyle w:val="Emphasis"/>
          <w:highlight w:val="cyan"/>
        </w:rPr>
        <w:t>academic discussions</w:t>
      </w:r>
      <w:r w:rsidRPr="00964B88">
        <w:rPr>
          <w:rStyle w:val="StyleUnderline"/>
        </w:rPr>
        <w:t xml:space="preserve"> about freedom that physically take place on campus is </w:t>
      </w:r>
      <w:r w:rsidRPr="00964B88">
        <w:rPr>
          <w:rStyle w:val="Emphasis"/>
        </w:rPr>
        <w:t>intimately related</w:t>
      </w:r>
      <w:r w:rsidRPr="00964B88">
        <w:rPr>
          <w:rStyle w:val="StyleUnderline"/>
        </w:rPr>
        <w:t xml:space="preserve"> to the fact that they are locked in cages</w:t>
      </w:r>
      <w:r w:rsidRPr="00E87ECC">
        <w:rPr>
          <w:sz w:val="16"/>
        </w:rPr>
        <w:t>.</w:t>
      </w:r>
    </w:p>
    <w:p w14:paraId="644D1EA9" w14:textId="77777777" w:rsidR="007C0313" w:rsidRPr="00E87ECC" w:rsidRDefault="007C0313" w:rsidP="007C0313">
      <w:pPr>
        <w:rPr>
          <w:sz w:val="16"/>
        </w:rPr>
      </w:pPr>
      <w:r w:rsidRPr="007C0313">
        <w:rPr>
          <w:rStyle w:val="Emphasis"/>
          <w:highlight w:val="cyan"/>
        </w:rPr>
        <w:t>Deference epistemology marks itself as a solution</w:t>
      </w:r>
      <w:r w:rsidRPr="00964B88">
        <w:rPr>
          <w:rStyle w:val="Emphasis"/>
        </w:rPr>
        <w:t xml:space="preserve"> to an epistemic and political problem</w:t>
      </w:r>
      <w:r w:rsidRPr="00E87ECC">
        <w:rPr>
          <w:sz w:val="16"/>
        </w:rPr>
        <w:t xml:space="preserve">. </w:t>
      </w:r>
      <w:r w:rsidRPr="00964B88">
        <w:rPr>
          <w:rStyle w:val="StyleUnderline"/>
        </w:rPr>
        <w:t xml:space="preserve">But not only does it </w:t>
      </w:r>
      <w:r w:rsidRPr="00964B88">
        <w:rPr>
          <w:rStyle w:val="Emphasis"/>
        </w:rPr>
        <w:t>fail</w:t>
      </w:r>
      <w:r w:rsidRPr="00964B88">
        <w:rPr>
          <w:rStyle w:val="StyleUnderline"/>
        </w:rPr>
        <w:t xml:space="preserve"> to solve these problems, it </w:t>
      </w:r>
      <w:r w:rsidRPr="00964B88">
        <w:rPr>
          <w:rStyle w:val="Emphasis"/>
        </w:rPr>
        <w:t>adds new ones.</w:t>
      </w:r>
      <w:r w:rsidRPr="00E87ECC">
        <w:rPr>
          <w:sz w:val="16"/>
        </w:rPr>
        <w:t xml:space="preserve"> </w:t>
      </w:r>
      <w:r w:rsidRPr="00964B88">
        <w:rPr>
          <w:rStyle w:val="StyleUnderline"/>
        </w:rPr>
        <w:t>One might think questions of justice ought to</w:t>
      </w:r>
      <w:r w:rsidRPr="00E87ECC">
        <w:rPr>
          <w:sz w:val="16"/>
        </w:rPr>
        <w:t xml:space="preserve"> </w:t>
      </w:r>
      <w:r w:rsidRPr="00964B88">
        <w:rPr>
          <w:rStyle w:val="StyleUnderline"/>
        </w:rPr>
        <w:t xml:space="preserve">be primarily concerned with fixing </w:t>
      </w:r>
      <w:r w:rsidRPr="00964B88">
        <w:rPr>
          <w:rStyle w:val="Emphasis"/>
        </w:rPr>
        <w:t>disparities</w:t>
      </w:r>
      <w:r w:rsidRPr="00964B88">
        <w:rPr>
          <w:rStyle w:val="StyleUnderline"/>
        </w:rPr>
        <w:t xml:space="preserve"> around </w:t>
      </w:r>
      <w:r w:rsidRPr="00964B88">
        <w:rPr>
          <w:rStyle w:val="Emphasis"/>
        </w:rPr>
        <w:t>health care</w:t>
      </w:r>
      <w:r w:rsidRPr="00E87ECC">
        <w:rPr>
          <w:sz w:val="16"/>
        </w:rPr>
        <w:t xml:space="preserve">, </w:t>
      </w:r>
      <w:r w:rsidRPr="00964B88">
        <w:rPr>
          <w:rStyle w:val="Emphasis"/>
        </w:rPr>
        <w:t>working conditions,</w:t>
      </w:r>
      <w:r w:rsidRPr="00E87ECC">
        <w:rPr>
          <w:sz w:val="16"/>
        </w:rPr>
        <w:t xml:space="preserve"> </w:t>
      </w:r>
      <w:r w:rsidRPr="00964B88">
        <w:rPr>
          <w:rStyle w:val="StyleUnderline"/>
        </w:rPr>
        <w:t>and</w:t>
      </w:r>
      <w:r w:rsidRPr="00E87ECC">
        <w:rPr>
          <w:sz w:val="16"/>
        </w:rPr>
        <w:t xml:space="preserve"> </w:t>
      </w:r>
      <w:r w:rsidRPr="00964B88">
        <w:rPr>
          <w:rStyle w:val="Emphasis"/>
        </w:rPr>
        <w:t>basic material and interpersonal security</w:t>
      </w:r>
      <w:r w:rsidRPr="00E87ECC">
        <w:rPr>
          <w:sz w:val="16"/>
        </w:rPr>
        <w:t xml:space="preserve">. </w:t>
      </w:r>
      <w:r w:rsidRPr="007C0313">
        <w:rPr>
          <w:rStyle w:val="StyleUnderline"/>
          <w:highlight w:val="cyan"/>
        </w:rPr>
        <w:t>Yet</w:t>
      </w:r>
      <w:r w:rsidRPr="00964B88">
        <w:rPr>
          <w:rStyle w:val="StyleUnderline"/>
        </w:rPr>
        <w:t xml:space="preserve"> conversations about justice have come to be shaped by people who have ever more specific practical advice about fixing the distribution of attention and conversational power</w:t>
      </w:r>
      <w:r w:rsidRPr="00E87ECC">
        <w:rPr>
          <w:sz w:val="16"/>
        </w:rPr>
        <w:t xml:space="preserve">. </w:t>
      </w:r>
      <w:r w:rsidRPr="00964B88">
        <w:rPr>
          <w:rStyle w:val="Emphasis"/>
        </w:rPr>
        <w:t xml:space="preserve">Deference </w:t>
      </w:r>
      <w:r w:rsidRPr="007C0313">
        <w:rPr>
          <w:rStyle w:val="Emphasis"/>
          <w:highlight w:val="cyan"/>
        </w:rPr>
        <w:t>practices</w:t>
      </w:r>
      <w:r w:rsidRPr="007C0313">
        <w:rPr>
          <w:rStyle w:val="StyleUnderline"/>
          <w:highlight w:val="cyan"/>
        </w:rPr>
        <w:t xml:space="preserve"> that serve </w:t>
      </w:r>
      <w:r w:rsidRPr="007C0313">
        <w:rPr>
          <w:rStyle w:val="Emphasis"/>
          <w:highlight w:val="cyan"/>
        </w:rPr>
        <w:t>attention-focused campaigns</w:t>
      </w:r>
      <w:r w:rsidRPr="00E87ECC">
        <w:rPr>
          <w:sz w:val="16"/>
        </w:rPr>
        <w:t xml:space="preserve"> </w:t>
      </w:r>
      <w:r w:rsidRPr="007C0313">
        <w:rPr>
          <w:rStyle w:val="StyleUnderline"/>
          <w:highlight w:val="cyan"/>
        </w:rPr>
        <w:t>(e.g.</w:t>
      </w:r>
      <w:r w:rsidRPr="00964B88">
        <w:rPr>
          <w:rStyle w:val="StyleUnderline"/>
        </w:rPr>
        <w:t xml:space="preserve"> we’ve read too many white men, let’s now read some people of </w:t>
      </w:r>
      <w:proofErr w:type="spellStart"/>
      <w:r w:rsidRPr="00964B88">
        <w:rPr>
          <w:rStyle w:val="StyleUnderline"/>
        </w:rPr>
        <w:t>colour</w:t>
      </w:r>
      <w:proofErr w:type="spellEnd"/>
      <w:r w:rsidRPr="00D434F6">
        <w:rPr>
          <w:sz w:val="16"/>
        </w:rPr>
        <w:t xml:space="preserve">) </w:t>
      </w:r>
      <w:r w:rsidRPr="00D434F6">
        <w:rPr>
          <w:rStyle w:val="StyleUnderline"/>
        </w:rPr>
        <w:t xml:space="preserve">can </w:t>
      </w:r>
      <w:r w:rsidRPr="00D434F6">
        <w:rPr>
          <w:rStyle w:val="Emphasis"/>
        </w:rPr>
        <w:t>fail</w:t>
      </w:r>
      <w:r w:rsidRPr="00D434F6">
        <w:rPr>
          <w:rStyle w:val="StyleUnderline"/>
        </w:rPr>
        <w:t xml:space="preserve"> on their</w:t>
      </w:r>
      <w:r w:rsidRPr="00964B88">
        <w:rPr>
          <w:rStyle w:val="StyleUnderline"/>
        </w:rPr>
        <w:t xml:space="preserve"> own highly questionable terms: </w:t>
      </w:r>
      <w:r w:rsidRPr="007C0313">
        <w:rPr>
          <w:rStyle w:val="Emphasis"/>
          <w:highlight w:val="cyan"/>
        </w:rPr>
        <w:t xml:space="preserve">attention to spokespeople </w:t>
      </w:r>
      <w:r w:rsidRPr="009C35A5">
        <w:rPr>
          <w:rStyle w:val="Emphasis"/>
        </w:rPr>
        <w:t>from</w:t>
      </w:r>
      <w:r w:rsidRPr="00964B88">
        <w:rPr>
          <w:rStyle w:val="Emphasis"/>
        </w:rPr>
        <w:t xml:space="preserve"> marginalized groups could, </w:t>
      </w:r>
      <w:r w:rsidRPr="00E87ECC">
        <w:rPr>
          <w:sz w:val="16"/>
        </w:rPr>
        <w:t>for example,</w:t>
      </w:r>
      <w:r w:rsidRPr="00964B88">
        <w:rPr>
          <w:rStyle w:val="Emphasis"/>
        </w:rPr>
        <w:t xml:space="preserve"> </w:t>
      </w:r>
      <w:r w:rsidRPr="007C0313">
        <w:rPr>
          <w:rStyle w:val="Emphasis"/>
          <w:highlight w:val="cyan"/>
        </w:rPr>
        <w:t>direct attention away from the need to change the social system that marginalizes them</w:t>
      </w:r>
      <w:r w:rsidRPr="007C0313">
        <w:rPr>
          <w:rStyle w:val="StyleUnderline"/>
          <w:highlight w:val="cyan"/>
        </w:rPr>
        <w:t>.</w:t>
      </w:r>
    </w:p>
    <w:p w14:paraId="7D9E14A7" w14:textId="77777777" w:rsidR="007C0313" w:rsidRPr="00964B88" w:rsidRDefault="007C0313" w:rsidP="007C0313">
      <w:pPr>
        <w:rPr>
          <w:rStyle w:val="StyleUnderline"/>
        </w:rPr>
      </w:pPr>
      <w:r w:rsidRPr="00E87ECC">
        <w:rPr>
          <w:sz w:val="16"/>
        </w:rPr>
        <w:t xml:space="preserve">Elites from marginalized groups can benefit from this arrangement in ways that are compatible with social progress. But </w:t>
      </w:r>
      <w:r w:rsidRPr="00964B88">
        <w:rPr>
          <w:rStyle w:val="StyleUnderline"/>
        </w:rPr>
        <w:t xml:space="preserve">treating group elites’ interests as </w:t>
      </w:r>
      <w:r w:rsidRPr="00964B88">
        <w:rPr>
          <w:rStyle w:val="Emphasis"/>
        </w:rPr>
        <w:t>necessarily</w:t>
      </w:r>
      <w:r w:rsidRPr="00964B88">
        <w:rPr>
          <w:rStyle w:val="StyleUnderline"/>
        </w:rPr>
        <w:t xml:space="preserve"> or even</w:t>
      </w:r>
      <w:r w:rsidRPr="00E87ECC">
        <w:rPr>
          <w:sz w:val="16"/>
        </w:rPr>
        <w:t xml:space="preserve"> </w:t>
      </w:r>
      <w:r w:rsidRPr="00964B88">
        <w:rPr>
          <w:rStyle w:val="Emphasis"/>
        </w:rPr>
        <w:t>presumptively</w:t>
      </w:r>
      <w:r w:rsidRPr="00E87ECC">
        <w:rPr>
          <w:sz w:val="16"/>
        </w:rPr>
        <w:t xml:space="preserve"> </w:t>
      </w:r>
      <w:r w:rsidRPr="00964B88">
        <w:rPr>
          <w:rStyle w:val="StyleUnderline"/>
        </w:rPr>
        <w:t xml:space="preserve">aligned with </w:t>
      </w:r>
      <w:r w:rsidRPr="00964B88">
        <w:rPr>
          <w:rStyle w:val="Emphasis"/>
        </w:rPr>
        <w:t>full group interests</w:t>
      </w:r>
      <w:r w:rsidRPr="00E87ECC">
        <w:rPr>
          <w:sz w:val="16"/>
        </w:rPr>
        <w:t xml:space="preserve"> </w:t>
      </w:r>
      <w:r w:rsidRPr="00964B88">
        <w:rPr>
          <w:rStyle w:val="StyleUnderline"/>
        </w:rPr>
        <w:t xml:space="preserve">involves a </w:t>
      </w:r>
      <w:r w:rsidRPr="00964B88">
        <w:rPr>
          <w:rStyle w:val="Emphasis"/>
        </w:rPr>
        <w:t>political naiveté</w:t>
      </w:r>
      <w:r w:rsidRPr="00964B88">
        <w:rPr>
          <w:rStyle w:val="StyleUnderline"/>
        </w:rPr>
        <w:t xml:space="preserve"> we cannot afford. Such treatment of elite </w:t>
      </w:r>
      <w:proofErr w:type="gramStart"/>
      <w:r w:rsidRPr="00964B88">
        <w:rPr>
          <w:rStyle w:val="StyleUnderline"/>
        </w:rPr>
        <w:t>interests</w:t>
      </w:r>
      <w:proofErr w:type="gramEnd"/>
      <w:r w:rsidRPr="00E87ECC">
        <w:rPr>
          <w:sz w:val="16"/>
        </w:rPr>
        <w:t xml:space="preserve"> </w:t>
      </w:r>
      <w:r w:rsidRPr="00964B88">
        <w:rPr>
          <w:rStyle w:val="StyleUnderline"/>
        </w:rPr>
        <w:t xml:space="preserve">functions as a </w:t>
      </w:r>
      <w:r w:rsidRPr="00964B88">
        <w:rPr>
          <w:rStyle w:val="Emphasis"/>
        </w:rPr>
        <w:t>racial Reaganomics</w:t>
      </w:r>
      <w:r w:rsidRPr="00964B88">
        <w:rPr>
          <w:rStyle w:val="StyleUnderline"/>
        </w:rPr>
        <w:t>: a strategy reliant on fantasies about the exchange rate between the attention economy and the material economy.</w:t>
      </w:r>
    </w:p>
    <w:p w14:paraId="348B5403" w14:textId="77777777" w:rsidR="007C0313" w:rsidRPr="00E87ECC" w:rsidRDefault="007C0313" w:rsidP="007C0313">
      <w:pPr>
        <w:rPr>
          <w:sz w:val="16"/>
        </w:rPr>
      </w:pPr>
      <w:r w:rsidRPr="00E87ECC">
        <w:rPr>
          <w:sz w:val="16"/>
        </w:rPr>
        <w:t xml:space="preserve">Perhaps the lucky few who get jobs finding the most culturally authentic and cosmetically radical description of the continuing carnage are really winning one for the culture. Then, after we in the chattering class get the clout we deserve and secure the bag, its contents will eventually trickle down to the workers who clean up after our conferences, to slums of the Global South’s megacities, to its countryside. </w:t>
      </w:r>
    </w:p>
    <w:p w14:paraId="6022CEFB" w14:textId="77777777" w:rsidR="007C0313" w:rsidRPr="00E87ECC" w:rsidRDefault="007C0313" w:rsidP="007C0313">
      <w:pPr>
        <w:rPr>
          <w:sz w:val="16"/>
        </w:rPr>
      </w:pPr>
      <w:r w:rsidRPr="00E87ECC">
        <w:rPr>
          <w:sz w:val="16"/>
        </w:rPr>
        <w:t>But probably not.</w:t>
      </w:r>
    </w:p>
    <w:p w14:paraId="326B4F7F" w14:textId="77777777" w:rsidR="007C0313" w:rsidRPr="00E87ECC" w:rsidRDefault="007C0313" w:rsidP="007C0313">
      <w:pPr>
        <w:rPr>
          <w:sz w:val="16"/>
        </w:rPr>
      </w:pPr>
      <w:r w:rsidRPr="00964B88">
        <w:rPr>
          <w:rStyle w:val="StyleUnderline"/>
        </w:rPr>
        <w:t xml:space="preserve">A fuller and fairer assessment of what is going on with deference and standpoint epistemology would go beyond technical </w:t>
      </w:r>
      <w:proofErr w:type="gramStart"/>
      <w:r w:rsidRPr="00964B88">
        <w:rPr>
          <w:rStyle w:val="StyleUnderline"/>
        </w:rPr>
        <w:t>argument, and</w:t>
      </w:r>
      <w:proofErr w:type="gramEnd"/>
      <w:r w:rsidRPr="00964B88">
        <w:rPr>
          <w:rStyle w:val="StyleUnderline"/>
        </w:rPr>
        <w:t xml:space="preserve"> </w:t>
      </w:r>
      <w:r w:rsidRPr="00964B88">
        <w:rPr>
          <w:rStyle w:val="Emphasis"/>
        </w:rPr>
        <w:t xml:space="preserve">contend with the emotional appeals of this strategy of </w:t>
      </w:r>
      <w:proofErr w:type="gramStart"/>
      <w:r w:rsidRPr="00964B88">
        <w:rPr>
          <w:rStyle w:val="Emphasis"/>
        </w:rPr>
        <w:t>deference</w:t>
      </w:r>
      <w:proofErr w:type="gramEnd"/>
      <w:r w:rsidRPr="00964B88">
        <w:rPr>
          <w:rStyle w:val="Emphasis"/>
        </w:rPr>
        <w:t>.</w:t>
      </w:r>
      <w:r w:rsidRPr="00E87ECC">
        <w:rPr>
          <w:sz w:val="16"/>
        </w:rPr>
        <w:t xml:space="preserve"> </w:t>
      </w:r>
      <w:r w:rsidRPr="00964B88">
        <w:rPr>
          <w:rStyle w:val="StyleUnderline"/>
        </w:rPr>
        <w:t>Those in powerful rooms may be “elites” relative to the larger group they represent, but this</w:t>
      </w:r>
      <w:r w:rsidRPr="00E87ECC">
        <w:rPr>
          <w:sz w:val="16"/>
        </w:rPr>
        <w:t xml:space="preserve"> </w:t>
      </w:r>
      <w:r w:rsidRPr="00964B88">
        <w:rPr>
          <w:rStyle w:val="StyleUnderline"/>
        </w:rPr>
        <w:t>guarantees nothing about how they are treated in the rooms they are in</w:t>
      </w:r>
      <w:r w:rsidRPr="00E87ECC">
        <w:rPr>
          <w:sz w:val="16"/>
        </w:rPr>
        <w:t xml:space="preserve">. After all, a person privileged in an absolute sense (a person belonging to, say, the half of the world that has secure access to “basic needs”) may nevertheless feel themselves to be consistently on the low end of the power dynamics they </w:t>
      </w:r>
      <w:proofErr w:type="gramStart"/>
      <w:r w:rsidRPr="00E87ECC">
        <w:rPr>
          <w:sz w:val="16"/>
        </w:rPr>
        <w:t>actually experience</w:t>
      </w:r>
      <w:proofErr w:type="gramEnd"/>
      <w:r w:rsidRPr="00E87ECC">
        <w:rPr>
          <w:sz w:val="16"/>
        </w:rPr>
        <w:t xml:space="preserve">. </w:t>
      </w:r>
      <w:r w:rsidRPr="00964B88">
        <w:rPr>
          <w:rStyle w:val="StyleUnderline"/>
        </w:rPr>
        <w:t xml:space="preserve">Deference epistemology responds to </w:t>
      </w:r>
      <w:r w:rsidRPr="00964B88">
        <w:rPr>
          <w:rStyle w:val="Emphasis"/>
        </w:rPr>
        <w:t>real</w:t>
      </w:r>
      <w:r w:rsidRPr="00964B88">
        <w:rPr>
          <w:rStyle w:val="StyleUnderline"/>
        </w:rPr>
        <w:t xml:space="preserve">, morally weighty experiences of being put down, </w:t>
      </w:r>
      <w:r w:rsidRPr="00964B88">
        <w:rPr>
          <w:rStyle w:val="Emphasis"/>
        </w:rPr>
        <w:t>ignored</w:t>
      </w:r>
      <w:r w:rsidRPr="00964B88">
        <w:rPr>
          <w:rStyle w:val="StyleUnderline"/>
        </w:rPr>
        <w:t xml:space="preserve">, </w:t>
      </w:r>
      <w:r w:rsidRPr="00964B88">
        <w:rPr>
          <w:rStyle w:val="Emphasis"/>
        </w:rPr>
        <w:t>sidelined</w:t>
      </w:r>
      <w:r w:rsidRPr="00964B88">
        <w:rPr>
          <w:rStyle w:val="StyleUnderline"/>
        </w:rPr>
        <w:t xml:space="preserve">, or </w:t>
      </w:r>
      <w:r w:rsidRPr="00964B88">
        <w:rPr>
          <w:rStyle w:val="Emphasis"/>
        </w:rPr>
        <w:t>silenced</w:t>
      </w:r>
      <w:r w:rsidRPr="00E87ECC">
        <w:rPr>
          <w:sz w:val="16"/>
        </w:rPr>
        <w:t xml:space="preserve">. It thus has an important non-epistemic appeal to members of stigmatized or marginalized groups: it intervenes directly in morally consequential practices of giving attention and respect. </w:t>
      </w:r>
    </w:p>
    <w:p w14:paraId="59D58C95" w14:textId="77777777" w:rsidR="007C0313" w:rsidRPr="00327DCA" w:rsidRDefault="007C0313" w:rsidP="007C0313">
      <w:pPr>
        <w:rPr>
          <w:rStyle w:val="StyleUnderline"/>
        </w:rPr>
      </w:pPr>
      <w:r w:rsidRPr="00E87ECC">
        <w:rPr>
          <w:sz w:val="16"/>
        </w:rPr>
        <w:t xml:space="preserve">The social dynamics we experience have an outsize role in developing and refining our political subjectivity, and our sense of ourselves. </w:t>
      </w:r>
      <w:r w:rsidRPr="00C4599C">
        <w:rPr>
          <w:rStyle w:val="Emphasis"/>
        </w:rPr>
        <w:t>But this very strength of standpoint epistemology</w:t>
      </w:r>
      <w:r w:rsidRPr="00E87ECC">
        <w:rPr>
          <w:sz w:val="16"/>
        </w:rPr>
        <w:t xml:space="preserve"> – </w:t>
      </w:r>
      <w:r w:rsidRPr="00C4599C">
        <w:rPr>
          <w:rStyle w:val="StyleUnderline"/>
        </w:rPr>
        <w:t>its recognition of the importance of perspective</w:t>
      </w:r>
      <w:r w:rsidRPr="00E87ECC">
        <w:rPr>
          <w:sz w:val="16"/>
        </w:rPr>
        <w:t xml:space="preserve"> – </w:t>
      </w:r>
      <w:r w:rsidRPr="00C4599C">
        <w:rPr>
          <w:rStyle w:val="StyleUnderline"/>
        </w:rPr>
        <w:t xml:space="preserve">becomes its </w:t>
      </w:r>
      <w:r w:rsidRPr="00C4599C">
        <w:rPr>
          <w:rStyle w:val="Emphasis"/>
        </w:rPr>
        <w:t>weakness</w:t>
      </w:r>
      <w:r w:rsidRPr="00C4599C">
        <w:rPr>
          <w:rStyle w:val="StyleUnderline"/>
        </w:rPr>
        <w:t xml:space="preserve"> when</w:t>
      </w:r>
      <w:r w:rsidRPr="00E87ECC">
        <w:rPr>
          <w:sz w:val="16"/>
        </w:rPr>
        <w:t xml:space="preserve"> </w:t>
      </w:r>
      <w:r w:rsidRPr="00C4599C">
        <w:rPr>
          <w:rStyle w:val="Emphasis"/>
        </w:rPr>
        <w:t>combined</w:t>
      </w:r>
      <w:r w:rsidRPr="00C4599C">
        <w:rPr>
          <w:rStyle w:val="StyleUnderline"/>
        </w:rPr>
        <w:t xml:space="preserve"> with </w:t>
      </w:r>
      <w:r w:rsidRPr="00C4599C">
        <w:rPr>
          <w:rStyle w:val="Emphasis"/>
        </w:rPr>
        <w:t>deferential practical norms</w:t>
      </w:r>
      <w:r w:rsidRPr="00E87ECC">
        <w:rPr>
          <w:sz w:val="16"/>
        </w:rPr>
        <w:t xml:space="preserve">. Emphasis on the ways we are </w:t>
      </w:r>
      <w:proofErr w:type="gramStart"/>
      <w:r w:rsidRPr="00E87ECC">
        <w:rPr>
          <w:sz w:val="16"/>
        </w:rPr>
        <w:t>marginalized often</w:t>
      </w:r>
      <w:proofErr w:type="gramEnd"/>
      <w:r w:rsidRPr="00E87ECC">
        <w:rPr>
          <w:sz w:val="16"/>
        </w:rPr>
        <w:t xml:space="preserve"> matches the world as we have experienced it. But, </w:t>
      </w:r>
      <w:r w:rsidRPr="00462628">
        <w:rPr>
          <w:rStyle w:val="Emphasis"/>
        </w:rPr>
        <w:t>from a structural perspective</w:t>
      </w:r>
      <w:r w:rsidRPr="00E87ECC">
        <w:rPr>
          <w:sz w:val="16"/>
        </w:rPr>
        <w:t xml:space="preserve">, </w:t>
      </w:r>
      <w:r w:rsidRPr="00462628">
        <w:rPr>
          <w:rStyle w:val="StyleUnderline"/>
        </w:rPr>
        <w:t>the rooms we never needed to enter</w:t>
      </w:r>
      <w:r w:rsidRPr="00E87ECC">
        <w:rPr>
          <w:sz w:val="16"/>
        </w:rPr>
        <w:t xml:space="preserve"> (and the </w:t>
      </w:r>
      <w:r w:rsidRPr="00327DCA">
        <w:rPr>
          <w:sz w:val="16"/>
        </w:rPr>
        <w:t xml:space="preserve">explanations of why we can avoid these rooms) </w:t>
      </w:r>
      <w:r w:rsidRPr="00327DCA">
        <w:rPr>
          <w:rStyle w:val="StyleUnderline"/>
        </w:rPr>
        <w:t xml:space="preserve">might have </w:t>
      </w:r>
      <w:r w:rsidRPr="00327DCA">
        <w:rPr>
          <w:rStyle w:val="Emphasis"/>
        </w:rPr>
        <w:t>more to teach us</w:t>
      </w:r>
      <w:r w:rsidRPr="00327DCA">
        <w:rPr>
          <w:rStyle w:val="StyleUnderline"/>
        </w:rPr>
        <w:t xml:space="preserve"> about the</w:t>
      </w:r>
      <w:r w:rsidRPr="00327DCA">
        <w:rPr>
          <w:sz w:val="16"/>
        </w:rPr>
        <w:t xml:space="preserve"> </w:t>
      </w:r>
      <w:r w:rsidRPr="00327DCA">
        <w:rPr>
          <w:rStyle w:val="StyleUnderline"/>
        </w:rPr>
        <w:t xml:space="preserve">world and our place in it. If so, the deferential approach to standpoint epistemology </w:t>
      </w:r>
      <w:proofErr w:type="gramStart"/>
      <w:r w:rsidRPr="00327DCA">
        <w:rPr>
          <w:rStyle w:val="StyleUnderline"/>
        </w:rPr>
        <w:t xml:space="preserve">actually </w:t>
      </w:r>
      <w:r w:rsidRPr="00327DCA">
        <w:rPr>
          <w:rStyle w:val="Emphasis"/>
        </w:rPr>
        <w:t>prevents</w:t>
      </w:r>
      <w:proofErr w:type="gramEnd"/>
      <w:r w:rsidRPr="00327DCA">
        <w:rPr>
          <w:rStyle w:val="Emphasis"/>
        </w:rPr>
        <w:t xml:space="preserve"> “</w:t>
      </w:r>
      <w:proofErr w:type="spellStart"/>
      <w:r w:rsidRPr="00327DCA">
        <w:rPr>
          <w:rStyle w:val="Emphasis"/>
        </w:rPr>
        <w:t>centring</w:t>
      </w:r>
      <w:proofErr w:type="spellEnd"/>
      <w:r w:rsidRPr="00327DCA">
        <w:rPr>
          <w:rStyle w:val="Emphasis"/>
        </w:rPr>
        <w:t>” or even hearing from the most marginalized;</w:t>
      </w:r>
      <w:r w:rsidRPr="00327DCA">
        <w:rPr>
          <w:sz w:val="16"/>
        </w:rPr>
        <w:t xml:space="preserve"> </w:t>
      </w:r>
      <w:r w:rsidRPr="00327DCA">
        <w:rPr>
          <w:rStyle w:val="StyleUnderline"/>
        </w:rPr>
        <w:t xml:space="preserve">it focuses us on the interaction of the rooms we </w:t>
      </w:r>
      <w:r w:rsidRPr="00327DCA">
        <w:rPr>
          <w:rStyle w:val="Emphasis"/>
        </w:rPr>
        <w:t>occupy</w:t>
      </w:r>
      <w:r w:rsidRPr="00327DCA">
        <w:rPr>
          <w:sz w:val="16"/>
        </w:rPr>
        <w:t xml:space="preserve">, </w:t>
      </w:r>
      <w:r w:rsidRPr="00327DCA">
        <w:rPr>
          <w:rStyle w:val="StyleUnderline"/>
        </w:rPr>
        <w:t xml:space="preserve">rather than calling us to </w:t>
      </w:r>
      <w:r w:rsidRPr="00327DCA">
        <w:rPr>
          <w:rStyle w:val="Emphasis"/>
        </w:rPr>
        <w:t>account for the interactions</w:t>
      </w:r>
      <w:r w:rsidRPr="00462628">
        <w:rPr>
          <w:rStyle w:val="Emphasis"/>
        </w:rPr>
        <w:t xml:space="preserve"> we don’t experience</w:t>
      </w:r>
      <w:r w:rsidRPr="00462628">
        <w:rPr>
          <w:rStyle w:val="StyleUnderline"/>
        </w:rPr>
        <w:t xml:space="preserve">. This fact about who is in the room, combined with the fact that speaking for others generates its </w:t>
      </w:r>
      <w:r w:rsidRPr="00462628">
        <w:rPr>
          <w:rStyle w:val="Emphasis"/>
        </w:rPr>
        <w:t>own set of important problems</w:t>
      </w:r>
      <w:r w:rsidRPr="00E87ECC">
        <w:rPr>
          <w:sz w:val="16"/>
        </w:rPr>
        <w:t xml:space="preserve"> (particularly when they are not there to advocate for themselves), </w:t>
      </w:r>
      <w:r w:rsidRPr="00462628">
        <w:rPr>
          <w:rStyle w:val="StyleUnderline"/>
        </w:rPr>
        <w:t xml:space="preserve">eliminates pressures that might otherwise trouble the </w:t>
      </w:r>
      <w:r w:rsidRPr="00327DCA">
        <w:rPr>
          <w:rStyle w:val="StyleUnderline"/>
        </w:rPr>
        <w:t>centrality of our own suffering – and of the suffering of the marginalized people that do happen to make it into rooms with us.</w:t>
      </w:r>
    </w:p>
    <w:p w14:paraId="707F1AF9" w14:textId="77777777" w:rsidR="007C0313" w:rsidRPr="00E87ECC" w:rsidRDefault="007C0313" w:rsidP="007C0313">
      <w:pPr>
        <w:rPr>
          <w:sz w:val="16"/>
        </w:rPr>
      </w:pPr>
      <w:r w:rsidRPr="00327DCA">
        <w:rPr>
          <w:rStyle w:val="Emphasis"/>
        </w:rPr>
        <w:t>The dangers with this feature of deference politics are grave</w:t>
      </w:r>
      <w:r w:rsidRPr="00327DCA">
        <w:rPr>
          <w:sz w:val="16"/>
        </w:rPr>
        <w:t xml:space="preserve">, </w:t>
      </w:r>
      <w:r w:rsidRPr="00327DCA">
        <w:rPr>
          <w:rStyle w:val="StyleUnderline"/>
        </w:rPr>
        <w:t>as are the risks for those outside of the most powerful rooms.</w:t>
      </w:r>
      <w:r w:rsidRPr="00327DCA">
        <w:rPr>
          <w:sz w:val="16"/>
        </w:rPr>
        <w:t xml:space="preserve"> </w:t>
      </w:r>
      <w:r w:rsidRPr="00327DCA">
        <w:rPr>
          <w:rStyle w:val="StyleUnderline"/>
        </w:rPr>
        <w:t xml:space="preserve">For those who are deferred to, it can </w:t>
      </w:r>
      <w:r w:rsidRPr="00327DCA">
        <w:rPr>
          <w:rStyle w:val="Emphasis"/>
        </w:rPr>
        <w:t>supercharge group-undermining norms</w:t>
      </w:r>
      <w:r w:rsidRPr="00327DCA">
        <w:rPr>
          <w:sz w:val="16"/>
        </w:rPr>
        <w:t xml:space="preserve">. In Conflict is Not Abuse, </w:t>
      </w:r>
      <w:r w:rsidRPr="00327DCA">
        <w:rPr>
          <w:rStyle w:val="StyleUnderline"/>
        </w:rPr>
        <w:t>Sarah Schulman makes a provocative observation</w:t>
      </w:r>
      <w:r w:rsidRPr="00E87ECC">
        <w:rPr>
          <w:rStyle w:val="StyleUnderline"/>
        </w:rPr>
        <w:t xml:space="preserve"> about the </w:t>
      </w:r>
      <w:r w:rsidRPr="00E87ECC">
        <w:rPr>
          <w:rStyle w:val="Emphasis"/>
        </w:rPr>
        <w:t>psychological effects</w:t>
      </w:r>
      <w:r w:rsidRPr="00E87ECC">
        <w:rPr>
          <w:sz w:val="16"/>
        </w:rPr>
        <w:t xml:space="preserve"> </w:t>
      </w:r>
      <w:r w:rsidRPr="00E87ECC">
        <w:rPr>
          <w:rStyle w:val="StyleUnderline"/>
        </w:rPr>
        <w:t>of</w:t>
      </w:r>
      <w:r w:rsidRPr="00E87ECC">
        <w:rPr>
          <w:sz w:val="16"/>
        </w:rPr>
        <w:t xml:space="preserve"> </w:t>
      </w:r>
      <w:r w:rsidRPr="00E87ECC">
        <w:rPr>
          <w:rStyle w:val="StyleUnderline"/>
        </w:rPr>
        <w:t xml:space="preserve">both trauma and </w:t>
      </w:r>
      <w:r w:rsidRPr="00E87ECC">
        <w:rPr>
          <w:rStyle w:val="Emphasis"/>
        </w:rPr>
        <w:t>felt superiority</w:t>
      </w:r>
      <w:r w:rsidRPr="00E87ECC">
        <w:rPr>
          <w:rStyle w:val="StyleUnderline"/>
        </w:rPr>
        <w:t>: while</w:t>
      </w:r>
      <w:r w:rsidRPr="00E87ECC">
        <w:rPr>
          <w:sz w:val="16"/>
        </w:rPr>
        <w:t xml:space="preserve"> these often come about for different reasons and have very different moral statuses, </w:t>
      </w:r>
      <w:r w:rsidRPr="00E87ECC">
        <w:rPr>
          <w:rStyle w:val="StyleUnderline"/>
        </w:rPr>
        <w:t xml:space="preserve">they result in </w:t>
      </w:r>
      <w:r w:rsidRPr="00E87ECC">
        <w:rPr>
          <w:rStyle w:val="Emphasis"/>
        </w:rPr>
        <w:t xml:space="preserve">similar </w:t>
      </w:r>
      <w:proofErr w:type="spellStart"/>
      <w:r w:rsidRPr="00E87ECC">
        <w:rPr>
          <w:rStyle w:val="Emphasis"/>
        </w:rPr>
        <w:t>behavioural</w:t>
      </w:r>
      <w:proofErr w:type="spellEnd"/>
      <w:r w:rsidRPr="00E87ECC">
        <w:rPr>
          <w:rStyle w:val="Emphasis"/>
        </w:rPr>
        <w:t xml:space="preserve"> patterns</w:t>
      </w:r>
      <w:r w:rsidRPr="00E87ECC">
        <w:rPr>
          <w:sz w:val="16"/>
        </w:rPr>
        <w:t xml:space="preserve">. </w:t>
      </w:r>
      <w:r w:rsidRPr="00E87ECC">
        <w:rPr>
          <w:rStyle w:val="StyleUnderline"/>
        </w:rPr>
        <w:t xml:space="preserve">Chief among these </w:t>
      </w:r>
      <w:proofErr w:type="gramStart"/>
      <w:r w:rsidRPr="00E87ECC">
        <w:rPr>
          <w:rStyle w:val="StyleUnderline"/>
        </w:rPr>
        <w:t>are</w:t>
      </w:r>
      <w:proofErr w:type="gramEnd"/>
      <w:r w:rsidRPr="00E87ECC">
        <w:rPr>
          <w:rStyle w:val="StyleUnderline"/>
        </w:rPr>
        <w:t xml:space="preserve"> </w:t>
      </w:r>
      <w:r w:rsidRPr="00E87ECC">
        <w:rPr>
          <w:rStyle w:val="Emphasis"/>
        </w:rPr>
        <w:t>misrepresenting the stakes of conflict</w:t>
      </w:r>
      <w:r w:rsidRPr="00E87ECC">
        <w:rPr>
          <w:sz w:val="16"/>
        </w:rPr>
        <w:t xml:space="preserve"> (</w:t>
      </w:r>
      <w:r w:rsidRPr="00E87ECC">
        <w:rPr>
          <w:rStyle w:val="StyleUnderline"/>
        </w:rPr>
        <w:t>often by overstating harm</w:t>
      </w:r>
      <w:r w:rsidRPr="00E87ECC">
        <w:rPr>
          <w:sz w:val="16"/>
        </w:rPr>
        <w:t xml:space="preserve">) </w:t>
      </w:r>
      <w:r w:rsidRPr="00E87ECC">
        <w:rPr>
          <w:rStyle w:val="StyleUnderline"/>
        </w:rPr>
        <w:t>or representing others’</w:t>
      </w:r>
      <w:r w:rsidRPr="00E87ECC">
        <w:rPr>
          <w:sz w:val="16"/>
        </w:rPr>
        <w:t xml:space="preserve"> </w:t>
      </w:r>
      <w:r w:rsidRPr="00E87ECC">
        <w:rPr>
          <w:rStyle w:val="StyleUnderline"/>
        </w:rPr>
        <w:t>independence as a hostile threat</w:t>
      </w:r>
      <w:r w:rsidRPr="00E87ECC">
        <w:rPr>
          <w:sz w:val="16"/>
        </w:rPr>
        <w:t xml:space="preserve"> (</w:t>
      </w:r>
      <w:r w:rsidRPr="00E87ECC">
        <w:rPr>
          <w:rStyle w:val="Emphasis"/>
        </w:rPr>
        <w:t>such as failures to “</w:t>
      </w:r>
      <w:proofErr w:type="spellStart"/>
      <w:r w:rsidRPr="00E87ECC">
        <w:rPr>
          <w:rStyle w:val="Emphasis"/>
        </w:rPr>
        <w:t>centre</w:t>
      </w:r>
      <w:proofErr w:type="spellEnd"/>
      <w:r w:rsidRPr="00E87ECC">
        <w:rPr>
          <w:rStyle w:val="Emphasis"/>
        </w:rPr>
        <w:t>” the right topics or people</w:t>
      </w:r>
      <w:r w:rsidRPr="00E87ECC">
        <w:rPr>
          <w:sz w:val="16"/>
        </w:rPr>
        <w:t xml:space="preserve">). </w:t>
      </w:r>
      <w:r w:rsidRPr="00E87ECC">
        <w:rPr>
          <w:rStyle w:val="StyleUnderline"/>
        </w:rPr>
        <w:t xml:space="preserve">These </w:t>
      </w:r>
      <w:proofErr w:type="spellStart"/>
      <w:r w:rsidRPr="00E87ECC">
        <w:rPr>
          <w:rStyle w:val="StyleUnderline"/>
        </w:rPr>
        <w:t>behaviours</w:t>
      </w:r>
      <w:proofErr w:type="spellEnd"/>
      <w:r w:rsidRPr="00E87ECC">
        <w:rPr>
          <w:sz w:val="16"/>
        </w:rPr>
        <w:t xml:space="preserve">, whatever their causal history, </w:t>
      </w:r>
      <w:r w:rsidRPr="00E87ECC">
        <w:rPr>
          <w:rStyle w:val="StyleUnderline"/>
        </w:rPr>
        <w:t xml:space="preserve">have </w:t>
      </w:r>
      <w:r w:rsidRPr="00E87ECC">
        <w:rPr>
          <w:rStyle w:val="Emphasis"/>
        </w:rPr>
        <w:t>corrosive effects</w:t>
      </w:r>
      <w:r w:rsidRPr="00E87ECC">
        <w:rPr>
          <w:rStyle w:val="StyleUnderline"/>
        </w:rPr>
        <w:t xml:space="preserve"> on individuals who perform them as</w:t>
      </w:r>
      <w:r w:rsidRPr="00E87ECC">
        <w:rPr>
          <w:sz w:val="16"/>
        </w:rPr>
        <w:t xml:space="preserve"> </w:t>
      </w:r>
      <w:r w:rsidRPr="00E87ECC">
        <w:rPr>
          <w:rStyle w:val="StyleUnderline"/>
        </w:rPr>
        <w:t xml:space="preserve">well as the groups around them, </w:t>
      </w:r>
      <w:r w:rsidRPr="007C0313">
        <w:rPr>
          <w:rStyle w:val="Emphasis"/>
          <w:highlight w:val="cyan"/>
        </w:rPr>
        <w:t>especially when a community’s norms magnify</w:t>
      </w:r>
      <w:r w:rsidRPr="00E87ECC">
        <w:rPr>
          <w:rStyle w:val="Emphasis"/>
        </w:rPr>
        <w:t xml:space="preserve"> or multiply </w:t>
      </w:r>
      <w:r w:rsidRPr="007C0313">
        <w:rPr>
          <w:rStyle w:val="Emphasis"/>
          <w:highlight w:val="cyan"/>
        </w:rPr>
        <w:t xml:space="preserve">these </w:t>
      </w:r>
      <w:proofErr w:type="spellStart"/>
      <w:r w:rsidRPr="007C0313">
        <w:rPr>
          <w:rStyle w:val="Emphasis"/>
          <w:highlight w:val="cyan"/>
        </w:rPr>
        <w:t>behaviours</w:t>
      </w:r>
      <w:proofErr w:type="spellEnd"/>
      <w:r w:rsidRPr="00E87ECC">
        <w:rPr>
          <w:rStyle w:val="Emphasis"/>
        </w:rPr>
        <w:t xml:space="preserve"> rather than constraining or metabolizing them.</w:t>
      </w:r>
    </w:p>
    <w:p w14:paraId="573AC368" w14:textId="77777777" w:rsidR="007C0313" w:rsidRPr="00E87ECC" w:rsidRDefault="007C0313" w:rsidP="007C0313">
      <w:pPr>
        <w:rPr>
          <w:rStyle w:val="StyleUnderline"/>
        </w:rPr>
      </w:pPr>
      <w:r w:rsidRPr="007C0313">
        <w:rPr>
          <w:rStyle w:val="Emphasis"/>
          <w:highlight w:val="cyan"/>
        </w:rPr>
        <w:t>For those who defer, the habit can supercharge moral cowardice.</w:t>
      </w:r>
      <w:r w:rsidRPr="006D22EF">
        <w:rPr>
          <w:rStyle w:val="StyleUnderline"/>
        </w:rPr>
        <w:t xml:space="preserve"> The</w:t>
      </w:r>
      <w:r w:rsidRPr="00E87ECC">
        <w:rPr>
          <w:rStyle w:val="StyleUnderline"/>
        </w:rPr>
        <w:t xml:space="preserve"> </w:t>
      </w:r>
      <w:r w:rsidRPr="007C0313">
        <w:rPr>
          <w:rStyle w:val="StyleUnderline"/>
          <w:highlight w:val="cyan"/>
        </w:rPr>
        <w:t xml:space="preserve">norms provide </w:t>
      </w:r>
      <w:r w:rsidRPr="007C0313">
        <w:rPr>
          <w:rStyle w:val="Emphasis"/>
          <w:highlight w:val="cyan"/>
        </w:rPr>
        <w:t>social cover</w:t>
      </w:r>
      <w:r w:rsidRPr="007C0313">
        <w:rPr>
          <w:rStyle w:val="StyleUnderline"/>
          <w:highlight w:val="cyan"/>
        </w:rPr>
        <w:t xml:space="preserve"> for</w:t>
      </w:r>
      <w:r w:rsidRPr="00E87ECC">
        <w:rPr>
          <w:rStyle w:val="StyleUnderline"/>
        </w:rPr>
        <w:t xml:space="preserve"> the </w:t>
      </w:r>
      <w:r w:rsidRPr="007C0313">
        <w:rPr>
          <w:rStyle w:val="Emphasis"/>
          <w:highlight w:val="cyan"/>
        </w:rPr>
        <w:t>abdication of responsibility</w:t>
      </w:r>
      <w:r w:rsidRPr="00E87ECC">
        <w:rPr>
          <w:sz w:val="16"/>
        </w:rPr>
        <w:t xml:space="preserve">: </w:t>
      </w:r>
      <w:r w:rsidRPr="00E87ECC">
        <w:rPr>
          <w:rStyle w:val="StyleUnderline"/>
        </w:rPr>
        <w:t xml:space="preserve">it </w:t>
      </w:r>
      <w:proofErr w:type="gramStart"/>
      <w:r w:rsidRPr="00E87ECC">
        <w:rPr>
          <w:rStyle w:val="Emphasis"/>
        </w:rPr>
        <w:t>displaces</w:t>
      </w:r>
      <w:r w:rsidRPr="00E87ECC">
        <w:rPr>
          <w:rStyle w:val="StyleUnderline"/>
        </w:rPr>
        <w:t xml:space="preserve"> onto</w:t>
      </w:r>
      <w:proofErr w:type="gramEnd"/>
      <w:r w:rsidRPr="00E87ECC">
        <w:rPr>
          <w:rStyle w:val="StyleUnderline"/>
        </w:rPr>
        <w:t xml:space="preserve"> </w:t>
      </w:r>
      <w:r w:rsidRPr="00E87ECC">
        <w:rPr>
          <w:rStyle w:val="Emphasis"/>
        </w:rPr>
        <w:t>individual heroes,</w:t>
      </w:r>
      <w:r w:rsidRPr="00E87ECC">
        <w:rPr>
          <w:sz w:val="16"/>
        </w:rPr>
        <w:t xml:space="preserve"> </w:t>
      </w:r>
      <w:r w:rsidRPr="00E87ECC">
        <w:rPr>
          <w:rStyle w:val="StyleUnderline"/>
        </w:rPr>
        <w:t xml:space="preserve">a </w:t>
      </w:r>
      <w:r w:rsidRPr="00E87ECC">
        <w:rPr>
          <w:rStyle w:val="Emphasis"/>
        </w:rPr>
        <w:t>hero class</w:t>
      </w:r>
      <w:r w:rsidRPr="00E87ECC">
        <w:rPr>
          <w:rStyle w:val="StyleUnderline"/>
        </w:rPr>
        <w:t xml:space="preserve">, or a </w:t>
      </w:r>
      <w:r w:rsidRPr="00E87ECC">
        <w:rPr>
          <w:rStyle w:val="Emphasis"/>
        </w:rPr>
        <w:t>mythicized past</w:t>
      </w:r>
      <w:r w:rsidRPr="00E87ECC">
        <w:rPr>
          <w:rStyle w:val="StyleUnderline"/>
        </w:rPr>
        <w:t xml:space="preserve"> the work that is ours to do now in the present. </w:t>
      </w:r>
      <w:r w:rsidRPr="00E87ECC">
        <w:rPr>
          <w:sz w:val="16"/>
        </w:rPr>
        <w:t xml:space="preserve">Their perspective may be clearer on this or that specific matter, but their overall point of view isn’t any less particular or constrained by history than ours. More importantly, </w:t>
      </w:r>
      <w:r w:rsidRPr="00E87ECC">
        <w:rPr>
          <w:rStyle w:val="StyleUnderline"/>
        </w:rPr>
        <w:t xml:space="preserve">deference </w:t>
      </w:r>
      <w:r w:rsidRPr="007C0313">
        <w:rPr>
          <w:rStyle w:val="StyleUnderline"/>
          <w:highlight w:val="cyan"/>
        </w:rPr>
        <w:t>places</w:t>
      </w:r>
      <w:r w:rsidRPr="00E87ECC">
        <w:rPr>
          <w:rStyle w:val="StyleUnderline"/>
        </w:rPr>
        <w:t xml:space="preserve"> the </w:t>
      </w:r>
      <w:r w:rsidRPr="007C0313">
        <w:rPr>
          <w:rStyle w:val="Emphasis"/>
          <w:highlight w:val="cyan"/>
        </w:rPr>
        <w:t>accountability</w:t>
      </w:r>
      <w:r w:rsidRPr="00E87ECC">
        <w:rPr>
          <w:rStyle w:val="StyleUnderline"/>
        </w:rPr>
        <w:t xml:space="preserve"> </w:t>
      </w:r>
      <w:r w:rsidRPr="007C0313">
        <w:rPr>
          <w:rStyle w:val="StyleUnderline"/>
          <w:highlight w:val="cyan"/>
        </w:rPr>
        <w:t xml:space="preserve">that is </w:t>
      </w:r>
      <w:r w:rsidRPr="007C0313">
        <w:rPr>
          <w:rStyle w:val="Emphasis"/>
          <w:highlight w:val="cyan"/>
        </w:rPr>
        <w:t>all of ours to bear</w:t>
      </w:r>
      <w:r w:rsidRPr="007C0313">
        <w:rPr>
          <w:rStyle w:val="StyleUnderline"/>
          <w:highlight w:val="cyan"/>
        </w:rPr>
        <w:t xml:space="preserve"> onto </w:t>
      </w:r>
      <w:r w:rsidRPr="007C0313">
        <w:rPr>
          <w:rStyle w:val="Emphasis"/>
          <w:highlight w:val="cyan"/>
        </w:rPr>
        <w:t>select people</w:t>
      </w:r>
      <w:r w:rsidRPr="00E87ECC">
        <w:rPr>
          <w:sz w:val="16"/>
        </w:rPr>
        <w:t xml:space="preserve"> – </w:t>
      </w:r>
      <w:r w:rsidRPr="00E87ECC">
        <w:rPr>
          <w:rStyle w:val="StyleUnderline"/>
        </w:rPr>
        <w:t xml:space="preserve">and, </w:t>
      </w:r>
      <w:proofErr w:type="gramStart"/>
      <w:r w:rsidRPr="00E87ECC">
        <w:rPr>
          <w:rStyle w:val="StyleUnderline"/>
        </w:rPr>
        <w:t>more often than not</w:t>
      </w:r>
      <w:proofErr w:type="gramEnd"/>
      <w:r w:rsidRPr="00E87ECC">
        <w:rPr>
          <w:rStyle w:val="StyleUnderline"/>
        </w:rPr>
        <w:t xml:space="preserve">, a </w:t>
      </w:r>
      <w:r w:rsidRPr="00E87ECC">
        <w:rPr>
          <w:rStyle w:val="Emphasis"/>
        </w:rPr>
        <w:t>hyper-sanitized</w:t>
      </w:r>
      <w:r w:rsidRPr="00E87ECC">
        <w:rPr>
          <w:rStyle w:val="StyleUnderline"/>
        </w:rPr>
        <w:t xml:space="preserve"> and thoroughly </w:t>
      </w:r>
      <w:r w:rsidRPr="00E87ECC">
        <w:rPr>
          <w:rStyle w:val="Emphasis"/>
        </w:rPr>
        <w:t>fictional caricature</w:t>
      </w:r>
      <w:r w:rsidRPr="00E87ECC">
        <w:rPr>
          <w:rStyle w:val="StyleUnderline"/>
        </w:rPr>
        <w:t xml:space="preserve"> of them.</w:t>
      </w:r>
    </w:p>
    <w:p w14:paraId="04675DDA" w14:textId="77777777" w:rsidR="007C0313" w:rsidRPr="00E87ECC" w:rsidRDefault="007C0313" w:rsidP="007C0313">
      <w:pPr>
        <w:rPr>
          <w:sz w:val="16"/>
        </w:rPr>
      </w:pPr>
      <w:r w:rsidRPr="00E87ECC">
        <w:rPr>
          <w:rStyle w:val="StyleUnderline"/>
        </w:rPr>
        <w:t xml:space="preserve">The same tactics of </w:t>
      </w:r>
      <w:proofErr w:type="gramStart"/>
      <w:r w:rsidRPr="007C0313">
        <w:rPr>
          <w:rStyle w:val="StyleUnderline"/>
          <w:highlight w:val="cyan"/>
        </w:rPr>
        <w:t>deference</w:t>
      </w:r>
      <w:proofErr w:type="gramEnd"/>
      <w:r w:rsidRPr="00E87ECC">
        <w:rPr>
          <w:rStyle w:val="StyleUnderline"/>
        </w:rPr>
        <w:t xml:space="preserve"> that </w:t>
      </w:r>
      <w:r w:rsidRPr="00E87ECC">
        <w:rPr>
          <w:rStyle w:val="Emphasis"/>
        </w:rPr>
        <w:t>insulate us from criticism</w:t>
      </w:r>
      <w:r w:rsidRPr="00E87ECC">
        <w:rPr>
          <w:sz w:val="16"/>
        </w:rPr>
        <w:t xml:space="preserve"> </w:t>
      </w:r>
      <w:r w:rsidRPr="00E87ECC">
        <w:rPr>
          <w:rStyle w:val="StyleUnderline"/>
        </w:rPr>
        <w:t xml:space="preserve">also insulate us from </w:t>
      </w:r>
      <w:r w:rsidRPr="00E87ECC">
        <w:rPr>
          <w:rStyle w:val="Emphasis"/>
        </w:rPr>
        <w:t>connection</w:t>
      </w:r>
      <w:r w:rsidRPr="00E87ECC">
        <w:rPr>
          <w:rStyle w:val="StyleUnderline"/>
        </w:rPr>
        <w:t xml:space="preserve"> and</w:t>
      </w:r>
      <w:r w:rsidRPr="00E87ECC">
        <w:rPr>
          <w:sz w:val="16"/>
        </w:rPr>
        <w:t xml:space="preserve"> </w:t>
      </w:r>
      <w:r w:rsidRPr="00E87ECC">
        <w:rPr>
          <w:rStyle w:val="Emphasis"/>
        </w:rPr>
        <w:t>transformation</w:t>
      </w:r>
      <w:r w:rsidRPr="00E87ECC">
        <w:rPr>
          <w:sz w:val="16"/>
        </w:rPr>
        <w:t xml:space="preserve">. </w:t>
      </w:r>
      <w:r w:rsidRPr="00E87ECC">
        <w:rPr>
          <w:rStyle w:val="StyleUnderline"/>
        </w:rPr>
        <w:t xml:space="preserve">They </w:t>
      </w:r>
      <w:r w:rsidRPr="007C0313">
        <w:rPr>
          <w:rStyle w:val="StyleUnderline"/>
          <w:highlight w:val="cyan"/>
        </w:rPr>
        <w:t xml:space="preserve">prevent us from </w:t>
      </w:r>
      <w:r w:rsidRPr="007C0313">
        <w:rPr>
          <w:rStyle w:val="Emphasis"/>
          <w:highlight w:val="cyan"/>
        </w:rPr>
        <w:t>engaging</w:t>
      </w:r>
      <w:r w:rsidRPr="00E87ECC">
        <w:rPr>
          <w:rStyle w:val="Emphasis"/>
        </w:rPr>
        <w:t xml:space="preserve"> empathetically</w:t>
      </w:r>
      <w:r w:rsidRPr="00E87ECC">
        <w:rPr>
          <w:rStyle w:val="StyleUnderline"/>
        </w:rPr>
        <w:t xml:space="preserve"> and </w:t>
      </w:r>
      <w:r w:rsidRPr="007C0313">
        <w:rPr>
          <w:rStyle w:val="Emphasis"/>
          <w:highlight w:val="cyan"/>
        </w:rPr>
        <w:t>authentically</w:t>
      </w:r>
      <w:r w:rsidRPr="007C0313">
        <w:rPr>
          <w:rStyle w:val="StyleUnderline"/>
          <w:highlight w:val="cyan"/>
        </w:rPr>
        <w:t xml:space="preserve"> with the </w:t>
      </w:r>
      <w:r w:rsidRPr="007C0313">
        <w:rPr>
          <w:rStyle w:val="Emphasis"/>
          <w:highlight w:val="cyan"/>
        </w:rPr>
        <w:t>struggles of other people</w:t>
      </w:r>
      <w:r w:rsidRPr="007C0313">
        <w:rPr>
          <w:rStyle w:val="StyleUnderline"/>
          <w:highlight w:val="cyan"/>
        </w:rPr>
        <w:t xml:space="preserve"> – </w:t>
      </w:r>
      <w:r w:rsidRPr="007C0313">
        <w:rPr>
          <w:rStyle w:val="Emphasis"/>
          <w:highlight w:val="cyan"/>
        </w:rPr>
        <w:t>prerequisites of coalitional politics</w:t>
      </w:r>
      <w:r w:rsidRPr="00E87ECC">
        <w:rPr>
          <w:rStyle w:val="Emphasis"/>
        </w:rPr>
        <w:t xml:space="preserve">. </w:t>
      </w:r>
      <w:r w:rsidRPr="00E87ECC">
        <w:rPr>
          <w:rStyle w:val="StyleUnderline"/>
        </w:rPr>
        <w:t xml:space="preserve">As identities become </w:t>
      </w:r>
      <w:proofErr w:type="gramStart"/>
      <w:r w:rsidRPr="00E87ECC">
        <w:rPr>
          <w:rStyle w:val="StyleUnderline"/>
        </w:rPr>
        <w:t>more and more</w:t>
      </w:r>
      <w:proofErr w:type="gramEnd"/>
      <w:r w:rsidRPr="00E87ECC">
        <w:rPr>
          <w:rStyle w:val="StyleUnderline"/>
        </w:rPr>
        <w:t xml:space="preserve"> fine-grained and disagreements sharper, we come to realize that “coalitional politics”</w:t>
      </w:r>
      <w:r w:rsidRPr="00E87ECC">
        <w:rPr>
          <w:sz w:val="16"/>
        </w:rPr>
        <w:t xml:space="preserve"> (understood as struggle across difference) </w:t>
      </w:r>
      <w:r w:rsidRPr="00E87ECC">
        <w:rPr>
          <w:rStyle w:val="StyleUnderline"/>
        </w:rPr>
        <w:t xml:space="preserve">is, </w:t>
      </w:r>
      <w:r w:rsidRPr="00E87ECC">
        <w:rPr>
          <w:rStyle w:val="Emphasis"/>
        </w:rPr>
        <w:t>simply, politics</w:t>
      </w:r>
      <w:r w:rsidRPr="00E87ECC">
        <w:rPr>
          <w:sz w:val="16"/>
        </w:rPr>
        <w:t xml:space="preserve">. </w:t>
      </w:r>
      <w:r w:rsidRPr="00E87ECC">
        <w:rPr>
          <w:rStyle w:val="StyleUnderline"/>
        </w:rPr>
        <w:t xml:space="preserve">Thus, </w:t>
      </w:r>
      <w:r w:rsidRPr="007C0313">
        <w:rPr>
          <w:rStyle w:val="StyleUnderline"/>
          <w:highlight w:val="cyan"/>
        </w:rPr>
        <w:t xml:space="preserve">the </w:t>
      </w:r>
      <w:r w:rsidRPr="007C0313">
        <w:rPr>
          <w:rStyle w:val="Emphasis"/>
          <w:highlight w:val="cyan"/>
        </w:rPr>
        <w:t>deferential orientation</w:t>
      </w:r>
      <w:r w:rsidRPr="00E87ECC">
        <w:rPr>
          <w:sz w:val="16"/>
        </w:rPr>
        <w:t xml:space="preserve">, like that fragmentation of political collectivity it enables, </w:t>
      </w:r>
      <w:r w:rsidRPr="007C0313">
        <w:rPr>
          <w:rStyle w:val="Emphasis"/>
          <w:highlight w:val="cyan"/>
        </w:rPr>
        <w:t>is</w:t>
      </w:r>
      <w:r w:rsidRPr="00E87ECC">
        <w:rPr>
          <w:rStyle w:val="Emphasis"/>
        </w:rPr>
        <w:t xml:space="preserve"> ultimately </w:t>
      </w:r>
      <w:r w:rsidRPr="007C0313">
        <w:rPr>
          <w:rStyle w:val="Emphasis"/>
          <w:highlight w:val="cyan"/>
        </w:rPr>
        <w:t>anti-political.</w:t>
      </w:r>
    </w:p>
    <w:p w14:paraId="0C882B59" w14:textId="77777777" w:rsidR="007C0313" w:rsidRPr="00C941AA" w:rsidRDefault="007C0313" w:rsidP="007C0313">
      <w:pPr>
        <w:rPr>
          <w:b/>
          <w:iCs/>
          <w:u w:val="single"/>
          <w:bdr w:val="single" w:sz="8" w:space="0" w:color="auto"/>
        </w:rPr>
      </w:pPr>
      <w:r w:rsidRPr="00E87ECC">
        <w:rPr>
          <w:rStyle w:val="StyleUnderline"/>
        </w:rPr>
        <w:t xml:space="preserve">Deference rather than interdependence </w:t>
      </w:r>
      <w:r w:rsidRPr="007C0313">
        <w:rPr>
          <w:rStyle w:val="Emphasis"/>
          <w:highlight w:val="cyan"/>
        </w:rPr>
        <w:t>may soothe short-term psychological wounds</w:t>
      </w:r>
      <w:r w:rsidRPr="007C0313">
        <w:rPr>
          <w:rStyle w:val="StyleUnderline"/>
          <w:highlight w:val="cyan"/>
        </w:rPr>
        <w:t>. But</w:t>
      </w:r>
      <w:r w:rsidRPr="00E87ECC">
        <w:rPr>
          <w:rStyle w:val="StyleUnderline"/>
        </w:rPr>
        <w:t xml:space="preserve"> it does so </w:t>
      </w:r>
      <w:r w:rsidRPr="007C0313">
        <w:rPr>
          <w:rStyle w:val="StyleUnderline"/>
          <w:highlight w:val="cyan"/>
        </w:rPr>
        <w:t xml:space="preserve">at a </w:t>
      </w:r>
      <w:r w:rsidRPr="007C0313">
        <w:rPr>
          <w:rStyle w:val="Emphasis"/>
          <w:highlight w:val="cyan"/>
        </w:rPr>
        <w:t>steep cost</w:t>
      </w:r>
      <w:r w:rsidRPr="007C0313">
        <w:rPr>
          <w:rStyle w:val="StyleUnderline"/>
          <w:highlight w:val="cyan"/>
        </w:rPr>
        <w:t xml:space="preserve">: it can </w:t>
      </w:r>
      <w:r w:rsidRPr="007C0313">
        <w:rPr>
          <w:rStyle w:val="Emphasis"/>
          <w:highlight w:val="cyan"/>
        </w:rPr>
        <w:t>undermine</w:t>
      </w:r>
      <w:r w:rsidRPr="00327DCA">
        <w:rPr>
          <w:rStyle w:val="StyleUnderline"/>
        </w:rPr>
        <w:t xml:space="preserve"> the </w:t>
      </w:r>
      <w:r w:rsidRPr="007C0313">
        <w:rPr>
          <w:rStyle w:val="Emphasis"/>
          <w:highlight w:val="cyan"/>
        </w:rPr>
        <w:t>epistemic goals</w:t>
      </w:r>
      <w:r w:rsidRPr="007C0313">
        <w:rPr>
          <w:rStyle w:val="StyleUnderline"/>
          <w:highlight w:val="cyan"/>
        </w:rPr>
        <w:t xml:space="preserve"> that </w:t>
      </w:r>
      <w:r w:rsidRPr="007C0313">
        <w:rPr>
          <w:rStyle w:val="Emphasis"/>
          <w:highlight w:val="cyan"/>
        </w:rPr>
        <w:t>motivate the project</w:t>
      </w:r>
      <w:r w:rsidRPr="00E87ECC">
        <w:rPr>
          <w:rStyle w:val="StyleUnderline"/>
        </w:rPr>
        <w:t xml:space="preserve">, </w:t>
      </w:r>
      <w:r w:rsidRPr="007C0313">
        <w:rPr>
          <w:rStyle w:val="StyleUnderline"/>
          <w:highlight w:val="cyan"/>
        </w:rPr>
        <w:t>and</w:t>
      </w:r>
      <w:r w:rsidRPr="00E87ECC">
        <w:rPr>
          <w:rStyle w:val="StyleUnderline"/>
        </w:rPr>
        <w:t xml:space="preserve"> it </w:t>
      </w:r>
      <w:r w:rsidRPr="007C0313">
        <w:rPr>
          <w:rStyle w:val="Emphasis"/>
          <w:highlight w:val="cyan"/>
        </w:rPr>
        <w:t>entrenches a politics unbefitting of anyone fighting for freedom rather than for privilege, for collective liberation rather than mere parochial advantage.</w:t>
      </w:r>
      <w:bookmarkEnd w:id="1"/>
    </w:p>
    <w:p w14:paraId="5EF39CD1" w14:textId="77777777" w:rsidR="007C0313" w:rsidRDefault="007C0313" w:rsidP="007C0313">
      <w:pPr>
        <w:pStyle w:val="Heading3"/>
      </w:pPr>
      <w:bookmarkStart w:id="2" w:name="Level_3_285"/>
      <w:r>
        <w:t>AT: Root Cause---1NC</w:t>
      </w:r>
    </w:p>
    <w:p w14:paraId="42D3F390" w14:textId="77777777" w:rsidR="007C0313" w:rsidRPr="006D4089" w:rsidRDefault="007C0313" w:rsidP="007C0313">
      <w:pPr>
        <w:pStyle w:val="Heading4"/>
        <w:rPr>
          <w:rFonts w:cs="Arial"/>
          <w:sz w:val="16"/>
          <w:szCs w:val="16"/>
        </w:rPr>
      </w:pPr>
      <w:r w:rsidRPr="006D4089">
        <w:t>Root cause claim is wrong</w:t>
      </w:r>
    </w:p>
    <w:p w14:paraId="5833BBE5" w14:textId="77777777" w:rsidR="007C0313" w:rsidRPr="006D4089" w:rsidRDefault="007C0313" w:rsidP="007C0313">
      <w:r w:rsidRPr="006D4089">
        <w:rPr>
          <w:rStyle w:val="Style13ptBold"/>
        </w:rPr>
        <w:t>Pappas, 17</w:t>
      </w:r>
      <w:r w:rsidRPr="006D4089">
        <w:t xml:space="preserve">—Associate Professor of Philosophy at Texas A&amp; M University (Gregory Fernando, not Alexander Diamond, Michigan/GBN debate and baseball superstar, “The Limitations and Dangers of Decolonial Philosophies: Lessons from Zapatista Luis </w:t>
      </w:r>
      <w:proofErr w:type="spellStart"/>
      <w:r w:rsidRPr="006D4089">
        <w:t>Villoro</w:t>
      </w:r>
      <w:proofErr w:type="spellEnd"/>
      <w:r w:rsidRPr="006D4089">
        <w:t>,” Radical Philosophy Review, March 31, 2017)</w:t>
      </w:r>
    </w:p>
    <w:p w14:paraId="53BC1F33" w14:textId="77777777" w:rsidR="007C0313" w:rsidRPr="006D4089" w:rsidRDefault="007C0313" w:rsidP="007C0313">
      <w:pPr>
        <w:rPr>
          <w:sz w:val="16"/>
        </w:rPr>
      </w:pPr>
      <w:r w:rsidRPr="007C0313">
        <w:rPr>
          <w:rStyle w:val="StyleUnderline"/>
          <w:highlight w:val="cyan"/>
        </w:rPr>
        <w:t xml:space="preserve">What about </w:t>
      </w:r>
      <w:r w:rsidRPr="007C0313">
        <w:rPr>
          <w:rStyle w:val="Emphasis"/>
          <w:highlight w:val="cyan"/>
        </w:rPr>
        <w:t>modernity</w:t>
      </w:r>
      <w:r w:rsidRPr="007C0313">
        <w:rPr>
          <w:rStyle w:val="StyleUnderline"/>
          <w:highlight w:val="cyan"/>
        </w:rPr>
        <w:t xml:space="preserve"> and </w:t>
      </w:r>
      <w:r w:rsidRPr="007C0313">
        <w:rPr>
          <w:rStyle w:val="Emphasis"/>
          <w:highlight w:val="cyan"/>
        </w:rPr>
        <w:t>liberalism</w:t>
      </w:r>
      <w:r w:rsidRPr="006D4089">
        <w:rPr>
          <w:rStyle w:val="StyleUnderline"/>
        </w:rPr>
        <w:t xml:space="preserve">? Is the modern project an </w:t>
      </w:r>
      <w:r w:rsidRPr="006D4089">
        <w:rPr>
          <w:rStyle w:val="Emphasis"/>
        </w:rPr>
        <w:t>emancipatory project</w:t>
      </w:r>
      <w:r w:rsidRPr="006D4089">
        <w:rPr>
          <w:rStyle w:val="StyleUnderline"/>
        </w:rPr>
        <w:t xml:space="preserve"> or a </w:t>
      </w:r>
      <w:r w:rsidRPr="006D4089">
        <w:rPr>
          <w:rStyle w:val="Emphasis"/>
        </w:rPr>
        <w:t>colonial one</w:t>
      </w:r>
      <w:r w:rsidRPr="006D4089">
        <w:rPr>
          <w:rStyle w:val="StyleUnderline"/>
        </w:rPr>
        <w:t xml:space="preserve">, as is </w:t>
      </w:r>
      <w:r w:rsidRPr="006D4089">
        <w:rPr>
          <w:rStyle w:val="Emphasis"/>
        </w:rPr>
        <w:t>often stressed</w:t>
      </w:r>
      <w:r w:rsidRPr="006D4089">
        <w:rPr>
          <w:rStyle w:val="StyleUnderline"/>
        </w:rPr>
        <w:t xml:space="preserve"> by </w:t>
      </w:r>
      <w:r w:rsidRPr="006D4089">
        <w:rPr>
          <w:rStyle w:val="Emphasis"/>
        </w:rPr>
        <w:t>decolonial theorists</w:t>
      </w:r>
      <w:r w:rsidRPr="006D4089">
        <w:rPr>
          <w:rStyle w:val="StyleUnderline"/>
        </w:rPr>
        <w:t xml:space="preserve">? This </w:t>
      </w:r>
      <w:r w:rsidRPr="007C0313">
        <w:rPr>
          <w:rStyle w:val="StyleUnderline"/>
          <w:highlight w:val="cyan"/>
        </w:rPr>
        <w:t xml:space="preserve">question is </w:t>
      </w:r>
      <w:r w:rsidRPr="007C0313">
        <w:rPr>
          <w:rStyle w:val="Emphasis"/>
          <w:highlight w:val="cyan"/>
        </w:rPr>
        <w:t>too gener</w:t>
      </w:r>
      <w:r w:rsidRPr="006D4089">
        <w:rPr>
          <w:rStyle w:val="Emphasis"/>
        </w:rPr>
        <w:t>al</w:t>
      </w:r>
      <w:r w:rsidRPr="006D4089">
        <w:rPr>
          <w:rStyle w:val="StyleUnderline"/>
        </w:rPr>
        <w:t xml:space="preserve"> or </w:t>
      </w:r>
      <w:r w:rsidRPr="007C0313">
        <w:rPr>
          <w:rStyle w:val="Emphasis"/>
          <w:highlight w:val="cyan"/>
        </w:rPr>
        <w:t>assumes that there is a simple answer</w:t>
      </w:r>
      <w:r w:rsidRPr="006D4089">
        <w:rPr>
          <w:rStyle w:val="StyleUnderline"/>
        </w:rPr>
        <w:t xml:space="preserve">. If one </w:t>
      </w:r>
      <w:r w:rsidRPr="006D4089">
        <w:rPr>
          <w:rStyle w:val="Emphasis"/>
        </w:rPr>
        <w:t xml:space="preserve">stipulates </w:t>
      </w:r>
      <w:proofErr w:type="gramStart"/>
      <w:r w:rsidRPr="006D4089">
        <w:rPr>
          <w:rStyle w:val="Emphasis"/>
        </w:rPr>
        <w:t>by definition</w:t>
      </w:r>
      <w:r w:rsidRPr="006D4089">
        <w:rPr>
          <w:rStyle w:val="StyleUnderline"/>
        </w:rPr>
        <w:t xml:space="preserve"> that</w:t>
      </w:r>
      <w:proofErr w:type="gramEnd"/>
      <w:r w:rsidRPr="006D4089">
        <w:rPr>
          <w:rStyle w:val="StyleUnderline"/>
        </w:rPr>
        <w:t xml:space="preserve"> modernity stands for ideas and events that </w:t>
      </w:r>
      <w:r w:rsidRPr="006D4089">
        <w:rPr>
          <w:rStyle w:val="Emphasis"/>
        </w:rPr>
        <w:t>anyone would regard as evil</w:t>
      </w:r>
      <w:r w:rsidRPr="006D4089">
        <w:rPr>
          <w:rStyle w:val="StyleUnderline"/>
        </w:rPr>
        <w:t xml:space="preserve">, then </w:t>
      </w:r>
      <w:r w:rsidRPr="006D4089">
        <w:rPr>
          <w:rStyle w:val="Emphasis"/>
        </w:rPr>
        <w:t xml:space="preserve">of course </w:t>
      </w:r>
      <w:r w:rsidRPr="007C0313">
        <w:rPr>
          <w:rStyle w:val="Emphasis"/>
          <w:highlight w:val="cyan"/>
        </w:rPr>
        <w:t>total condemnation of modernity is the only logical conclusion</w:t>
      </w:r>
      <w:r w:rsidRPr="006D4089">
        <w:rPr>
          <w:rStyle w:val="StyleUnderline"/>
        </w:rPr>
        <w:t xml:space="preserve">. However, one </w:t>
      </w:r>
      <w:proofErr w:type="gramStart"/>
      <w:r w:rsidRPr="006D4089">
        <w:rPr>
          <w:rStyle w:val="Emphasis"/>
        </w:rPr>
        <w:t>has to</w:t>
      </w:r>
      <w:proofErr w:type="gramEnd"/>
      <w:r w:rsidRPr="006D4089">
        <w:rPr>
          <w:rStyle w:val="Emphasis"/>
        </w:rPr>
        <w:t xml:space="preserve"> wonder</w:t>
      </w:r>
      <w:r w:rsidRPr="006D4089">
        <w:rPr>
          <w:rStyle w:val="StyleUnderline"/>
        </w:rPr>
        <w:t xml:space="preserve"> about the </w:t>
      </w:r>
      <w:r w:rsidRPr="006D4089">
        <w:rPr>
          <w:rStyle w:val="Emphasis"/>
        </w:rPr>
        <w:t>historical accuracy</w:t>
      </w:r>
      <w:r w:rsidRPr="006D4089">
        <w:rPr>
          <w:rStyle w:val="StyleUnderline"/>
        </w:rPr>
        <w:t xml:space="preserve"> of a philosopher that uses the category of modernity to </w:t>
      </w:r>
      <w:r w:rsidRPr="007C0313">
        <w:rPr>
          <w:rStyle w:val="StyleUnderline"/>
          <w:highlight w:val="cyan"/>
        </w:rPr>
        <w:t xml:space="preserve">include events and ideas in </w:t>
      </w:r>
      <w:r w:rsidRPr="007C0313">
        <w:rPr>
          <w:rStyle w:val="Emphasis"/>
          <w:highlight w:val="cyan"/>
        </w:rPr>
        <w:t>different places</w:t>
      </w:r>
      <w:r w:rsidRPr="007C0313">
        <w:rPr>
          <w:rStyle w:val="StyleUnderline"/>
          <w:highlight w:val="cyan"/>
        </w:rPr>
        <w:t xml:space="preserve"> and</w:t>
      </w:r>
      <w:r w:rsidRPr="006D4089">
        <w:rPr>
          <w:rStyle w:val="StyleUnderline"/>
        </w:rPr>
        <w:t xml:space="preserve"> </w:t>
      </w:r>
      <w:r w:rsidRPr="006D4089">
        <w:rPr>
          <w:rStyle w:val="Emphasis"/>
        </w:rPr>
        <w:t xml:space="preserve">during </w:t>
      </w:r>
      <w:r w:rsidRPr="007C0313">
        <w:rPr>
          <w:rStyle w:val="Emphasis"/>
          <w:highlight w:val="cyan"/>
        </w:rPr>
        <w:t>long periods of time</w:t>
      </w:r>
      <w:r w:rsidRPr="006D4089">
        <w:rPr>
          <w:sz w:val="16"/>
        </w:rPr>
        <w:t xml:space="preserve">. This is why </w:t>
      </w:r>
      <w:r w:rsidRPr="006D4089">
        <w:rPr>
          <w:rStyle w:val="StyleUnderline"/>
        </w:rPr>
        <w:t>some historians</w:t>
      </w:r>
      <w:r w:rsidRPr="006D4089">
        <w:rPr>
          <w:sz w:val="16"/>
        </w:rPr>
        <w:t xml:space="preserve">, such as Ricardo Salvatore, </w:t>
      </w:r>
      <w:r w:rsidRPr="006D4089">
        <w:rPr>
          <w:rStyle w:val="StyleUnderline"/>
        </w:rPr>
        <w:t xml:space="preserve">have been </w:t>
      </w:r>
      <w:r w:rsidRPr="006D4089">
        <w:rPr>
          <w:rStyle w:val="Emphasis"/>
        </w:rPr>
        <w:t>puzzled</w:t>
      </w:r>
      <w:r w:rsidRPr="006D4089">
        <w:rPr>
          <w:rStyle w:val="StyleUnderline"/>
        </w:rPr>
        <w:t xml:space="preserve"> by how some decolonial theorists use of the notions of modernity and coloniality</w:t>
      </w:r>
      <w:r w:rsidRPr="006D4089">
        <w:rPr>
          <w:sz w:val="16"/>
        </w:rPr>
        <w:t>. As he states, “</w:t>
      </w:r>
      <w:r w:rsidRPr="006D4089">
        <w:rPr>
          <w:rStyle w:val="StyleUnderline"/>
        </w:rPr>
        <w:t>Historians</w:t>
      </w:r>
      <w:r w:rsidRPr="006D4089">
        <w:rPr>
          <w:sz w:val="16"/>
        </w:rPr>
        <w:t xml:space="preserve"> are likely to </w:t>
      </w:r>
      <w:r w:rsidRPr="006D4089">
        <w:rPr>
          <w:rStyle w:val="Emphasis"/>
        </w:rPr>
        <w:t>resist the homogenization</w:t>
      </w:r>
      <w:r w:rsidRPr="006D4089">
        <w:rPr>
          <w:rStyle w:val="StyleUnderline"/>
        </w:rPr>
        <w:t xml:space="preserve"> into a </w:t>
      </w:r>
      <w:r w:rsidRPr="006D4089">
        <w:rPr>
          <w:rStyle w:val="Emphasis"/>
        </w:rPr>
        <w:t>single polarity</w:t>
      </w:r>
      <w:r w:rsidRPr="006D4089">
        <w:rPr>
          <w:rStyle w:val="StyleUnderline"/>
        </w:rPr>
        <w:t xml:space="preserve"> (modernity/coloniality) of </w:t>
      </w:r>
      <w:r w:rsidRPr="006D4089">
        <w:rPr>
          <w:rStyle w:val="Emphasis"/>
        </w:rPr>
        <w:t>different types</w:t>
      </w:r>
      <w:r w:rsidRPr="006D4089">
        <w:rPr>
          <w:rStyle w:val="StyleUnderline"/>
        </w:rPr>
        <w:t xml:space="preserve"> or </w:t>
      </w:r>
      <w:r w:rsidRPr="006D4089">
        <w:rPr>
          <w:rStyle w:val="Emphasis"/>
        </w:rPr>
        <w:t>waves</w:t>
      </w:r>
      <w:r w:rsidRPr="006D4089">
        <w:rPr>
          <w:rStyle w:val="StyleUnderline"/>
        </w:rPr>
        <w:t xml:space="preserve"> of modernity</w:t>
      </w:r>
      <w:r w:rsidRPr="006D4089">
        <w:rPr>
          <w:sz w:val="16"/>
        </w:rPr>
        <w:t xml:space="preserve">.”42 Salvatore argues that </w:t>
      </w:r>
      <w:r w:rsidRPr="007C0313">
        <w:rPr>
          <w:rStyle w:val="Emphasis"/>
          <w:highlight w:val="cyan"/>
        </w:rPr>
        <w:t>no one doubts</w:t>
      </w:r>
      <w:r w:rsidRPr="007C0313">
        <w:rPr>
          <w:rStyle w:val="StyleUnderline"/>
          <w:highlight w:val="cyan"/>
        </w:rPr>
        <w:t xml:space="preserve"> that</w:t>
      </w:r>
      <w:r w:rsidRPr="006D4089">
        <w:rPr>
          <w:rStyle w:val="StyleUnderline"/>
        </w:rPr>
        <w:t xml:space="preserve"> events and </w:t>
      </w:r>
      <w:r w:rsidRPr="007C0313">
        <w:rPr>
          <w:rStyle w:val="StyleUnderline"/>
          <w:highlight w:val="cyan"/>
        </w:rPr>
        <w:t>structures</w:t>
      </w:r>
      <w:r w:rsidRPr="006D4089">
        <w:rPr>
          <w:rStyle w:val="StyleUnderline"/>
        </w:rPr>
        <w:t xml:space="preserve"> of power</w:t>
      </w:r>
      <w:r w:rsidRPr="006D4089">
        <w:rPr>
          <w:sz w:val="16"/>
        </w:rPr>
        <w:t xml:space="preserve"> invented in </w:t>
      </w:r>
      <w:r w:rsidRPr="007C0313">
        <w:rPr>
          <w:rStyle w:val="StyleUnderline"/>
          <w:highlight w:val="cyan"/>
        </w:rPr>
        <w:t xml:space="preserve">1492 have had </w:t>
      </w:r>
      <w:r w:rsidRPr="007C0313">
        <w:rPr>
          <w:rStyle w:val="Emphasis"/>
          <w:highlight w:val="cyan"/>
        </w:rPr>
        <w:t>lasting effects</w:t>
      </w:r>
      <w:r w:rsidRPr="006D4089">
        <w:rPr>
          <w:rStyle w:val="StyleUnderline"/>
        </w:rPr>
        <w:t xml:space="preserve"> in a region, </w:t>
      </w:r>
      <w:r w:rsidRPr="007C0313">
        <w:rPr>
          <w:rStyle w:val="StyleUnderline"/>
          <w:highlight w:val="cyan"/>
        </w:rPr>
        <w:t>but</w:t>
      </w:r>
      <w:r w:rsidRPr="006D4089">
        <w:rPr>
          <w:rStyle w:val="StyleUnderline"/>
        </w:rPr>
        <w:t xml:space="preserve"> “to the </w:t>
      </w:r>
      <w:r w:rsidRPr="007C0313">
        <w:rPr>
          <w:rStyle w:val="StyleUnderline"/>
          <w:highlight w:val="cyan"/>
        </w:rPr>
        <w:t>extent</w:t>
      </w:r>
      <w:r w:rsidRPr="006D4089">
        <w:rPr>
          <w:rStyle w:val="StyleUnderline"/>
        </w:rPr>
        <w:t xml:space="preserve"> that these processes have </w:t>
      </w:r>
      <w:r w:rsidRPr="007C0313">
        <w:rPr>
          <w:rStyle w:val="StyleUnderline"/>
          <w:highlight w:val="cyan"/>
        </w:rPr>
        <w:t>had</w:t>
      </w:r>
      <w:r w:rsidRPr="006D4089">
        <w:rPr>
          <w:rStyle w:val="StyleUnderline"/>
        </w:rPr>
        <w:t xml:space="preserve"> a </w:t>
      </w:r>
      <w:r w:rsidRPr="007C0313">
        <w:rPr>
          <w:rStyle w:val="Emphasis"/>
          <w:highlight w:val="cyan"/>
        </w:rPr>
        <w:t>differential impact</w:t>
      </w:r>
      <w:r w:rsidRPr="007C0313">
        <w:rPr>
          <w:rStyle w:val="StyleUnderline"/>
          <w:highlight w:val="cyan"/>
        </w:rPr>
        <w:t xml:space="preserve"> upon </w:t>
      </w:r>
      <w:r w:rsidRPr="007C0313">
        <w:rPr>
          <w:rStyle w:val="Emphasis"/>
          <w:highlight w:val="cyan"/>
        </w:rPr>
        <w:t>distinct reg</w:t>
      </w:r>
      <w:r w:rsidRPr="006D4089">
        <w:rPr>
          <w:rStyle w:val="Emphasis"/>
        </w:rPr>
        <w:t>ions</w:t>
      </w:r>
      <w:r w:rsidRPr="006D4089">
        <w:rPr>
          <w:rStyle w:val="StyleUnderline"/>
        </w:rPr>
        <w:t xml:space="preserve"> and according to </w:t>
      </w:r>
      <w:r w:rsidRPr="006D4089">
        <w:rPr>
          <w:rStyle w:val="Emphasis"/>
        </w:rPr>
        <w:t>different moments of time</w:t>
      </w:r>
      <w:r w:rsidRPr="006D4089">
        <w:rPr>
          <w:rStyle w:val="StyleUnderline"/>
        </w:rPr>
        <w:t xml:space="preserve">, </w:t>
      </w:r>
      <w:r w:rsidRPr="007C0313">
        <w:rPr>
          <w:rStyle w:val="Emphasis"/>
          <w:highlight w:val="cyan"/>
        </w:rPr>
        <w:t>generalizations</w:t>
      </w:r>
      <w:r w:rsidRPr="006D4089">
        <w:rPr>
          <w:rStyle w:val="StyleUnderline"/>
        </w:rPr>
        <w:t xml:space="preserve"> about the persistence of the modern/colonial seem to </w:t>
      </w:r>
      <w:r w:rsidRPr="007C0313">
        <w:rPr>
          <w:rStyle w:val="Emphasis"/>
          <w:highlight w:val="cyan"/>
        </w:rPr>
        <w:t>erase crucial differences</w:t>
      </w:r>
      <w:r w:rsidRPr="006D4089">
        <w:rPr>
          <w:rStyle w:val="StyleUnderline"/>
        </w:rPr>
        <w:t xml:space="preserve"> among </w:t>
      </w:r>
      <w:r w:rsidRPr="006D4089">
        <w:rPr>
          <w:rStyle w:val="Emphasis"/>
        </w:rPr>
        <w:t>localities</w:t>
      </w:r>
      <w:r w:rsidRPr="006D4089">
        <w:rPr>
          <w:rStyle w:val="StyleUnderline"/>
        </w:rPr>
        <w:t xml:space="preserve"> and </w:t>
      </w:r>
      <w:r w:rsidRPr="006D4089">
        <w:rPr>
          <w:rStyle w:val="Emphasis"/>
        </w:rPr>
        <w:t>periods</w:t>
      </w:r>
      <w:r w:rsidRPr="006D4089">
        <w:rPr>
          <w:sz w:val="16"/>
        </w:rPr>
        <w:t>.”43 Thus according to Salvatore from a historical point of view, “</w:t>
      </w:r>
      <w:r w:rsidRPr="006D4089">
        <w:rPr>
          <w:rStyle w:val="StyleUnderline"/>
        </w:rPr>
        <w:t xml:space="preserve">we need to </w:t>
      </w:r>
      <w:r w:rsidRPr="006D4089">
        <w:rPr>
          <w:rStyle w:val="Emphasis"/>
        </w:rPr>
        <w:t>challenge this homogenization</w:t>
      </w:r>
      <w:r w:rsidRPr="006D4089">
        <w:rPr>
          <w:rStyle w:val="StyleUnderline"/>
        </w:rPr>
        <w:t xml:space="preserve"> of a </w:t>
      </w:r>
      <w:r w:rsidRPr="006D4089">
        <w:rPr>
          <w:rStyle w:val="Emphasis"/>
        </w:rPr>
        <w:t>long-term persistence of the colonial</w:t>
      </w:r>
      <w:r w:rsidRPr="006D4089">
        <w:rPr>
          <w:sz w:val="16"/>
        </w:rPr>
        <w:t xml:space="preserve">.”44 The impact of European colonization was very different in different regions of Mesoamerica. I am not a historian; my concern is rather how </w:t>
      </w:r>
      <w:r w:rsidRPr="006D4089">
        <w:rPr>
          <w:rStyle w:val="StyleUnderline"/>
        </w:rPr>
        <w:t xml:space="preserve">the tendencies in decolonial thought toward this sort of </w:t>
      </w:r>
      <w:r w:rsidRPr="007C0313">
        <w:rPr>
          <w:rStyle w:val="Emphasis"/>
          <w:highlight w:val="cyan"/>
        </w:rPr>
        <w:t>historical lumping together</w:t>
      </w:r>
      <w:r w:rsidRPr="007C0313">
        <w:rPr>
          <w:rStyle w:val="StyleUnderline"/>
          <w:highlight w:val="cyan"/>
        </w:rPr>
        <w:t xml:space="preserve"> and </w:t>
      </w:r>
      <w:r w:rsidRPr="007C0313">
        <w:rPr>
          <w:rStyle w:val="Emphasis"/>
          <w:highlight w:val="cyan"/>
        </w:rPr>
        <w:t>linear narratives</w:t>
      </w:r>
      <w:r w:rsidRPr="007C0313">
        <w:rPr>
          <w:rStyle w:val="StyleUnderline"/>
          <w:highlight w:val="cyan"/>
        </w:rPr>
        <w:t xml:space="preserve"> about a </w:t>
      </w:r>
      <w:r w:rsidRPr="007C0313">
        <w:rPr>
          <w:rStyle w:val="Emphasis"/>
          <w:highlight w:val="cyan"/>
        </w:rPr>
        <w:t>single source of evil</w:t>
      </w:r>
      <w:r w:rsidRPr="006D4089">
        <w:rPr>
          <w:rStyle w:val="Emphasis"/>
        </w:rPr>
        <w:t xml:space="preserve"> across history</w:t>
      </w:r>
      <w:r w:rsidRPr="006D4089">
        <w:rPr>
          <w:rStyle w:val="StyleUnderline"/>
        </w:rPr>
        <w:t xml:space="preserve"> can </w:t>
      </w:r>
      <w:r w:rsidRPr="007C0313">
        <w:rPr>
          <w:rStyle w:val="StyleUnderline"/>
          <w:highlight w:val="cyan"/>
        </w:rPr>
        <w:t xml:space="preserve">result in </w:t>
      </w:r>
      <w:r w:rsidRPr="007C0313">
        <w:rPr>
          <w:rStyle w:val="Emphasis"/>
          <w:highlight w:val="cyan"/>
        </w:rPr>
        <w:t>oversimplifications</w:t>
      </w:r>
      <w:r w:rsidRPr="006D4089">
        <w:rPr>
          <w:rStyle w:val="StyleUnderline"/>
        </w:rPr>
        <w:t xml:space="preserve"> in the </w:t>
      </w:r>
      <w:r w:rsidRPr="006D4089">
        <w:rPr>
          <w:rStyle w:val="Emphasis"/>
        </w:rPr>
        <w:t>diagnosis</w:t>
      </w:r>
      <w:r w:rsidRPr="006D4089">
        <w:rPr>
          <w:rStyle w:val="StyleUnderline"/>
        </w:rPr>
        <w:t xml:space="preserve"> and </w:t>
      </w:r>
      <w:r w:rsidRPr="006D4089">
        <w:rPr>
          <w:rStyle w:val="Emphasis"/>
        </w:rPr>
        <w:t>proposed solutions</w:t>
      </w:r>
      <w:r w:rsidRPr="006D4089">
        <w:rPr>
          <w:rStyle w:val="StyleUnderline"/>
        </w:rPr>
        <w:t xml:space="preserve"> to local evils</w:t>
      </w:r>
      <w:r w:rsidRPr="006D4089">
        <w:rPr>
          <w:sz w:val="16"/>
        </w:rPr>
        <w:t xml:space="preserve">. </w:t>
      </w:r>
    </w:p>
    <w:p w14:paraId="7305CDA7" w14:textId="77777777" w:rsidR="007C0313" w:rsidRPr="006D4089" w:rsidRDefault="007C0313" w:rsidP="007C0313">
      <w:pPr>
        <w:rPr>
          <w:sz w:val="16"/>
        </w:rPr>
      </w:pPr>
      <w:r w:rsidRPr="006D4089">
        <w:rPr>
          <w:sz w:val="16"/>
        </w:rPr>
        <w:t xml:space="preserve">What is admirable about </w:t>
      </w:r>
      <w:proofErr w:type="spellStart"/>
      <w:r w:rsidRPr="006D4089">
        <w:rPr>
          <w:sz w:val="16"/>
        </w:rPr>
        <w:t>Villoro</w:t>
      </w:r>
      <w:proofErr w:type="spellEnd"/>
      <w:r w:rsidRPr="006D4089">
        <w:rPr>
          <w:sz w:val="16"/>
        </w:rPr>
        <w:t xml:space="preserve"> is his respect for historical accuracy and complexity when it comes to the relation between ideas, movements, events, and the actual consequences of good and evil. As much as Dussel and </w:t>
      </w:r>
      <w:proofErr w:type="spellStart"/>
      <w:r w:rsidRPr="006D4089">
        <w:rPr>
          <w:sz w:val="16"/>
        </w:rPr>
        <w:t>Mignolo</w:t>
      </w:r>
      <w:proofErr w:type="spellEnd"/>
      <w:r w:rsidRPr="006D4089">
        <w:rPr>
          <w:sz w:val="16"/>
        </w:rPr>
        <w:t xml:space="preserve">, </w:t>
      </w:r>
      <w:proofErr w:type="spellStart"/>
      <w:r w:rsidRPr="006D4089">
        <w:rPr>
          <w:sz w:val="16"/>
        </w:rPr>
        <w:t>Villoro</w:t>
      </w:r>
      <w:proofErr w:type="spellEnd"/>
      <w:r w:rsidRPr="006D4089">
        <w:rPr>
          <w:sz w:val="16"/>
        </w:rPr>
        <w:t xml:space="preserve"> occasionally made overall negative assessments about modernity and liberalism, but he would qualify them and admit that history reveals a much more ambiguous and complex reality on the ground </w:t>
      </w:r>
      <w:proofErr w:type="gramStart"/>
      <w:r w:rsidRPr="006D4089">
        <w:rPr>
          <w:sz w:val="16"/>
        </w:rPr>
        <w:t>in regard to</w:t>
      </w:r>
      <w:proofErr w:type="gramEnd"/>
      <w:r w:rsidRPr="006D4089">
        <w:rPr>
          <w:sz w:val="16"/>
        </w:rPr>
        <w:t xml:space="preserve"> good and evil. For instance, the relation between the European </w:t>
      </w:r>
      <w:proofErr w:type="spellStart"/>
      <w:r w:rsidRPr="006D4089">
        <w:rPr>
          <w:sz w:val="16"/>
        </w:rPr>
        <w:t>Enlightment</w:t>
      </w:r>
      <w:proofErr w:type="spellEnd"/>
      <w:r w:rsidRPr="006D4089">
        <w:rPr>
          <w:sz w:val="16"/>
        </w:rPr>
        <w:t xml:space="preserve"> and the actual conditions on the ground in different societies was complex. While in some places it had an antiauthoritarian and liberatory function </w:t>
      </w:r>
      <w:proofErr w:type="gramStart"/>
      <w:r w:rsidRPr="006D4089">
        <w:rPr>
          <w:sz w:val="16"/>
        </w:rPr>
        <w:t>in regard to</w:t>
      </w:r>
      <w:proofErr w:type="gramEnd"/>
      <w:r w:rsidRPr="006D4089">
        <w:rPr>
          <w:sz w:val="16"/>
        </w:rPr>
        <w:t xml:space="preserve"> certain issues such as religion and dogma, in other times and places it did nothing but support the oppression of certain groups. </w:t>
      </w:r>
      <w:proofErr w:type="spellStart"/>
      <w:r w:rsidRPr="006D4089">
        <w:rPr>
          <w:sz w:val="16"/>
        </w:rPr>
        <w:t>Villoro</w:t>
      </w:r>
      <w:proofErr w:type="spellEnd"/>
      <w:r w:rsidRPr="006D4089">
        <w:rPr>
          <w:sz w:val="16"/>
        </w:rPr>
        <w:t xml:space="preserve"> acknowledges the same complexity of good and evil </w:t>
      </w:r>
      <w:proofErr w:type="gramStart"/>
      <w:r w:rsidRPr="006D4089">
        <w:rPr>
          <w:sz w:val="16"/>
        </w:rPr>
        <w:t>in regard to</w:t>
      </w:r>
      <w:proofErr w:type="gramEnd"/>
      <w:r w:rsidRPr="006D4089">
        <w:rPr>
          <w:sz w:val="16"/>
        </w:rPr>
        <w:t xml:space="preserve"> scholasticism, the church, positivism, modernity, the project and ideals of the Mexican and U.S. revolutions, the civil rights movement, and so on. </w:t>
      </w:r>
    </w:p>
    <w:p w14:paraId="40AF6F9C" w14:textId="77777777" w:rsidR="007C0313" w:rsidRPr="006D4089" w:rsidRDefault="007C0313" w:rsidP="007C0313">
      <w:pPr>
        <w:rPr>
          <w:sz w:val="16"/>
        </w:rPr>
      </w:pPr>
      <w:r w:rsidRPr="006D4089">
        <w:rPr>
          <w:sz w:val="16"/>
        </w:rPr>
        <w:t xml:space="preserve">To be clear, </w:t>
      </w:r>
      <w:proofErr w:type="spellStart"/>
      <w:r w:rsidRPr="006D4089">
        <w:rPr>
          <w:rStyle w:val="StyleUnderline"/>
        </w:rPr>
        <w:t>decolonialists</w:t>
      </w:r>
      <w:proofErr w:type="spellEnd"/>
      <w:r w:rsidRPr="006D4089">
        <w:rPr>
          <w:rStyle w:val="StyleUnderline"/>
        </w:rPr>
        <w:t xml:space="preserve"> are </w:t>
      </w:r>
      <w:r w:rsidRPr="006D4089">
        <w:rPr>
          <w:rStyle w:val="Emphasis"/>
        </w:rPr>
        <w:t>correct</w:t>
      </w:r>
      <w:r w:rsidRPr="006D4089">
        <w:rPr>
          <w:rStyle w:val="StyleUnderline"/>
        </w:rPr>
        <w:t xml:space="preserve"> that liberalism has been used to </w:t>
      </w:r>
      <w:r w:rsidRPr="006D4089">
        <w:rPr>
          <w:rStyle w:val="Emphasis"/>
        </w:rPr>
        <w:t>mask oppression</w:t>
      </w:r>
      <w:r w:rsidRPr="006D4089">
        <w:rPr>
          <w:rStyle w:val="StyleUnderline"/>
        </w:rPr>
        <w:t xml:space="preserve"> and </w:t>
      </w:r>
      <w:r w:rsidRPr="006D4089">
        <w:rPr>
          <w:rStyle w:val="Emphasis"/>
        </w:rPr>
        <w:t>white supremacy</w:t>
      </w:r>
      <w:r w:rsidRPr="006D4089">
        <w:rPr>
          <w:rStyle w:val="StyleUnderline"/>
        </w:rPr>
        <w:t xml:space="preserve">. They are also </w:t>
      </w:r>
      <w:r w:rsidRPr="006D4089">
        <w:rPr>
          <w:rStyle w:val="Emphasis"/>
        </w:rPr>
        <w:t>correct</w:t>
      </w:r>
      <w:r w:rsidRPr="006D4089">
        <w:rPr>
          <w:rStyle w:val="StyleUnderline"/>
        </w:rPr>
        <w:t xml:space="preserve"> in their rejection of the idea that colonialism and oppression were a </w:t>
      </w:r>
      <w:r w:rsidRPr="006D4089">
        <w:rPr>
          <w:rStyle w:val="Emphasis"/>
        </w:rPr>
        <w:t>separate</w:t>
      </w:r>
      <w:r w:rsidRPr="006D4089">
        <w:rPr>
          <w:rStyle w:val="StyleUnderline"/>
        </w:rPr>
        <w:t xml:space="preserve"> or </w:t>
      </w:r>
      <w:r w:rsidRPr="006D4089">
        <w:rPr>
          <w:rStyle w:val="Emphasis"/>
        </w:rPr>
        <w:t>just unfortunate side effect</w:t>
      </w:r>
      <w:r w:rsidRPr="006D4089">
        <w:rPr>
          <w:rStyle w:val="StyleUnderline"/>
        </w:rPr>
        <w:t xml:space="preserve"> of modernity. The </w:t>
      </w:r>
      <w:r w:rsidRPr="007C0313">
        <w:rPr>
          <w:rStyle w:val="Emphasis"/>
          <w:highlight w:val="cyan"/>
        </w:rPr>
        <w:t>danger</w:t>
      </w:r>
      <w:r w:rsidRPr="007C0313">
        <w:rPr>
          <w:rStyle w:val="StyleUnderline"/>
          <w:highlight w:val="cyan"/>
        </w:rPr>
        <w:t xml:space="preserve"> is </w:t>
      </w:r>
      <w:r w:rsidRPr="007C0313">
        <w:rPr>
          <w:rStyle w:val="Emphasis"/>
          <w:highlight w:val="cyan"/>
        </w:rPr>
        <w:t>slipping into claims</w:t>
      </w:r>
      <w:r w:rsidRPr="007C0313">
        <w:rPr>
          <w:rStyle w:val="StyleUnderline"/>
          <w:highlight w:val="cyan"/>
        </w:rPr>
        <w:t xml:space="preserve"> about</w:t>
      </w:r>
      <w:r w:rsidRPr="006D4089">
        <w:rPr>
          <w:rStyle w:val="StyleUnderline"/>
        </w:rPr>
        <w:t xml:space="preserve"> </w:t>
      </w:r>
      <w:r w:rsidRPr="006D4089">
        <w:rPr>
          <w:rStyle w:val="Emphasis"/>
        </w:rPr>
        <w:t xml:space="preserve">necessary </w:t>
      </w:r>
      <w:r w:rsidRPr="007C0313">
        <w:rPr>
          <w:rStyle w:val="Emphasis"/>
          <w:highlight w:val="cyan"/>
        </w:rPr>
        <w:t>relations</w:t>
      </w:r>
      <w:r w:rsidRPr="007C0313">
        <w:rPr>
          <w:rStyle w:val="StyleUnderline"/>
          <w:highlight w:val="cyan"/>
        </w:rPr>
        <w:t xml:space="preserve"> or </w:t>
      </w:r>
      <w:r w:rsidRPr="007C0313">
        <w:rPr>
          <w:rStyle w:val="Emphasis"/>
          <w:highlight w:val="cyan"/>
        </w:rPr>
        <w:t>assuming</w:t>
      </w:r>
      <w:r w:rsidRPr="006D4089">
        <w:rPr>
          <w:rStyle w:val="Emphasis"/>
        </w:rPr>
        <w:t xml:space="preserve"> that modernity</w:t>
      </w:r>
      <w:r w:rsidRPr="006D4089">
        <w:rPr>
          <w:rStyle w:val="StyleUnderline"/>
        </w:rPr>
        <w:t xml:space="preserve"> or </w:t>
      </w:r>
      <w:r w:rsidRPr="007C0313">
        <w:rPr>
          <w:rStyle w:val="Emphasis"/>
          <w:highlight w:val="cyan"/>
        </w:rPr>
        <w:t>liberalism</w:t>
      </w:r>
      <w:r w:rsidRPr="007C0313">
        <w:rPr>
          <w:rStyle w:val="StyleUnderline"/>
          <w:highlight w:val="cyan"/>
        </w:rPr>
        <w:t xml:space="preserve"> can </w:t>
      </w:r>
      <w:r w:rsidRPr="007C0313">
        <w:rPr>
          <w:rStyle w:val="Emphasis"/>
          <w:highlight w:val="cyan"/>
        </w:rPr>
        <w:t>never be anything</w:t>
      </w:r>
      <w:r w:rsidRPr="007C0313">
        <w:rPr>
          <w:rStyle w:val="StyleUnderline"/>
          <w:highlight w:val="cyan"/>
        </w:rPr>
        <w:t xml:space="preserve"> but an </w:t>
      </w:r>
      <w:r w:rsidRPr="007C0313">
        <w:rPr>
          <w:rStyle w:val="Emphasis"/>
          <w:highlight w:val="cyan"/>
        </w:rPr>
        <w:t>ideological excuse</w:t>
      </w:r>
      <w:r w:rsidRPr="006D4089">
        <w:rPr>
          <w:rStyle w:val="StyleUnderline"/>
        </w:rPr>
        <w:t xml:space="preserve"> to </w:t>
      </w:r>
      <w:r w:rsidRPr="006D4089">
        <w:rPr>
          <w:rStyle w:val="Emphasis"/>
        </w:rPr>
        <w:t>dominate</w:t>
      </w:r>
      <w:r w:rsidRPr="006D4089">
        <w:rPr>
          <w:rStyle w:val="StyleUnderline"/>
        </w:rPr>
        <w:t xml:space="preserve">, </w:t>
      </w:r>
      <w:r w:rsidRPr="006D4089">
        <w:rPr>
          <w:rStyle w:val="Emphasis"/>
        </w:rPr>
        <w:t>colonize</w:t>
      </w:r>
      <w:r w:rsidRPr="006D4089">
        <w:rPr>
          <w:rStyle w:val="StyleUnderline"/>
        </w:rPr>
        <w:t xml:space="preserve">, or </w:t>
      </w:r>
      <w:r w:rsidRPr="006D4089">
        <w:rPr>
          <w:rStyle w:val="Emphasis"/>
        </w:rPr>
        <w:t>oppress</w:t>
      </w:r>
      <w:r w:rsidRPr="006D4089">
        <w:rPr>
          <w:rStyle w:val="StyleUnderline"/>
        </w:rPr>
        <w:t xml:space="preserve">. This can be </w:t>
      </w:r>
      <w:r w:rsidRPr="006D4089">
        <w:rPr>
          <w:rStyle w:val="Emphasis"/>
        </w:rPr>
        <w:t>avoided</w:t>
      </w:r>
      <w:r w:rsidRPr="006D4089">
        <w:rPr>
          <w:rStyle w:val="StyleUnderline"/>
        </w:rPr>
        <w:t xml:space="preserve"> by encouraging </w:t>
      </w:r>
      <w:r w:rsidRPr="006D4089">
        <w:rPr>
          <w:rStyle w:val="Emphasis"/>
        </w:rPr>
        <w:t>more rigorous</w:t>
      </w:r>
      <w:r w:rsidRPr="006D4089">
        <w:rPr>
          <w:rStyle w:val="StyleUnderline"/>
        </w:rPr>
        <w:t xml:space="preserve">, </w:t>
      </w:r>
      <w:r w:rsidRPr="006D4089">
        <w:rPr>
          <w:rStyle w:val="Emphasis"/>
        </w:rPr>
        <w:t>careful</w:t>
      </w:r>
      <w:r w:rsidRPr="006D4089">
        <w:rPr>
          <w:rStyle w:val="StyleUnderline"/>
        </w:rPr>
        <w:t xml:space="preserve">, and </w:t>
      </w:r>
      <w:r w:rsidRPr="006D4089">
        <w:rPr>
          <w:rStyle w:val="Emphasis"/>
        </w:rPr>
        <w:t>historically sensitive analysis</w:t>
      </w:r>
      <w:r w:rsidRPr="006D4089">
        <w:rPr>
          <w:rStyle w:val="StyleUnderline"/>
        </w:rPr>
        <w:t xml:space="preserve"> of </w:t>
      </w:r>
      <w:r w:rsidRPr="006D4089">
        <w:rPr>
          <w:rStyle w:val="Emphasis"/>
        </w:rPr>
        <w:t xml:space="preserve">what </w:t>
      </w:r>
      <w:proofErr w:type="gramStart"/>
      <w:r w:rsidRPr="006D4089">
        <w:rPr>
          <w:rStyle w:val="Emphasis"/>
        </w:rPr>
        <w:t>particular aspects</w:t>
      </w:r>
      <w:proofErr w:type="gramEnd"/>
      <w:r w:rsidRPr="006D4089">
        <w:rPr>
          <w:rStyle w:val="StyleUnderline"/>
        </w:rPr>
        <w:t xml:space="preserve"> and </w:t>
      </w:r>
      <w:r w:rsidRPr="006D4089">
        <w:rPr>
          <w:rStyle w:val="Emphasis"/>
        </w:rPr>
        <w:t>assumptions</w:t>
      </w:r>
      <w:r w:rsidRPr="006D4089">
        <w:rPr>
          <w:sz w:val="16"/>
        </w:rPr>
        <w:t xml:space="preserve"> (e.g., ontological, epistemological, and ethical ones) </w:t>
      </w:r>
      <w:r w:rsidRPr="006D4089">
        <w:rPr>
          <w:rStyle w:val="StyleUnderline"/>
        </w:rPr>
        <w:t xml:space="preserve">are problematic instead of </w:t>
      </w:r>
      <w:r w:rsidRPr="006D4089">
        <w:rPr>
          <w:rStyle w:val="Emphasis"/>
        </w:rPr>
        <w:t xml:space="preserve">just </w:t>
      </w:r>
      <w:r w:rsidRPr="007C0313">
        <w:rPr>
          <w:rStyle w:val="Emphasis"/>
          <w:highlight w:val="cyan"/>
        </w:rPr>
        <w:t>blanket statements</w:t>
      </w:r>
      <w:r w:rsidRPr="006D4089">
        <w:rPr>
          <w:rStyle w:val="StyleUnderline"/>
        </w:rPr>
        <w:t xml:space="preserve"> or </w:t>
      </w:r>
      <w:r w:rsidRPr="007C0313">
        <w:rPr>
          <w:rStyle w:val="StyleUnderline"/>
          <w:highlight w:val="cyan"/>
        </w:rPr>
        <w:t xml:space="preserve">relying on </w:t>
      </w:r>
      <w:r w:rsidRPr="007C0313">
        <w:rPr>
          <w:rStyle w:val="Emphasis"/>
          <w:highlight w:val="cyan"/>
        </w:rPr>
        <w:t>some theoretical barometer of domination</w:t>
      </w:r>
      <w:r w:rsidRPr="006D4089">
        <w:rPr>
          <w:sz w:val="16"/>
        </w:rPr>
        <w:t xml:space="preserve">. This is what </w:t>
      </w:r>
      <w:proofErr w:type="spellStart"/>
      <w:r w:rsidRPr="006D4089">
        <w:rPr>
          <w:sz w:val="16"/>
        </w:rPr>
        <w:t>Villoro</w:t>
      </w:r>
      <w:proofErr w:type="spellEnd"/>
      <w:r w:rsidRPr="006D4089">
        <w:rPr>
          <w:sz w:val="16"/>
        </w:rPr>
        <w:t xml:space="preserve"> did. For instance, he was critical of the prioritization of the individual over the social in liberalism, how it denies the fundamental sociality of human beings, and assumes a hostile self/other relation that makes it easy to justify domination.45</w:t>
      </w:r>
    </w:p>
    <w:bookmarkEnd w:id="2"/>
    <w:p w14:paraId="7C6F38FA" w14:textId="77777777" w:rsidR="007C0313" w:rsidRDefault="007C0313" w:rsidP="007C0313">
      <w:pPr>
        <w:pStyle w:val="Heading1"/>
      </w:pPr>
      <w:r>
        <w:t>2NC</w:t>
      </w:r>
    </w:p>
    <w:p w14:paraId="51E9CB5A" w14:textId="77777777" w:rsidR="007C0313" w:rsidRDefault="007C0313" w:rsidP="007C0313">
      <w:pPr>
        <w:pStyle w:val="Heading2"/>
      </w:pPr>
      <w:r>
        <w:t>Advantage CP</w:t>
      </w:r>
    </w:p>
    <w:p w14:paraId="112B1157" w14:textId="77777777" w:rsidR="007C0313" w:rsidRDefault="007C0313" w:rsidP="007C0313">
      <w:pPr>
        <w:pStyle w:val="Heading3"/>
      </w:pPr>
      <w:r>
        <w:t>Top---2NC</w:t>
      </w:r>
    </w:p>
    <w:p w14:paraId="481123EC" w14:textId="77777777" w:rsidR="007C0313" w:rsidRDefault="007C0313" w:rsidP="007C0313">
      <w:pPr>
        <w:pStyle w:val="Heading3"/>
      </w:pPr>
      <w:r>
        <w:t>In Dubio---Overview---2NC</w:t>
      </w:r>
    </w:p>
    <w:p w14:paraId="7BCEDE13" w14:textId="77777777" w:rsidR="007C0313" w:rsidRDefault="007C0313" w:rsidP="007C0313">
      <w:pPr>
        <w:pStyle w:val="Heading3"/>
      </w:pPr>
      <w:r>
        <w:t>In Dubio---AT: Do CP---2NC</w:t>
      </w:r>
    </w:p>
    <w:p w14:paraId="4FC5DFD6" w14:textId="77777777" w:rsidR="007C0313" w:rsidRDefault="007C0313" w:rsidP="007C0313">
      <w:pPr>
        <w:pStyle w:val="Heading3"/>
      </w:pPr>
      <w:r>
        <w:t>In Dubio---AT: Do Both---2NC</w:t>
      </w:r>
    </w:p>
    <w:p w14:paraId="31D0F94F" w14:textId="77777777" w:rsidR="007C0313" w:rsidRDefault="007C0313" w:rsidP="007C0313">
      <w:pPr>
        <w:pStyle w:val="Heading4"/>
      </w:pPr>
      <w:r w:rsidRPr="00926651">
        <w:t xml:space="preserve">2. </w:t>
      </w:r>
      <w:r w:rsidRPr="00926651">
        <w:rPr>
          <w:u w:val="single"/>
        </w:rPr>
        <w:t>Clarity</w:t>
      </w:r>
      <w:r>
        <w:t xml:space="preserve"> moots the net-benefit</w:t>
      </w:r>
      <w:r w:rsidRPr="00926651">
        <w:t xml:space="preserve">. The </w:t>
      </w:r>
      <w:r w:rsidRPr="00567A92">
        <w:rPr>
          <w:u w:val="single"/>
        </w:rPr>
        <w:t>triggering</w:t>
      </w:r>
      <w:r w:rsidRPr="00926651">
        <w:t xml:space="preserve"> condition for </w:t>
      </w:r>
      <w:r>
        <w:t>new precedent</w:t>
      </w:r>
      <w:r w:rsidRPr="00926651">
        <w:t xml:space="preserve"> is legal </w:t>
      </w:r>
      <w:r w:rsidRPr="00567A92">
        <w:rPr>
          <w:u w:val="single"/>
        </w:rPr>
        <w:t>uncertainty</w:t>
      </w:r>
      <w:r w:rsidRPr="00926651">
        <w:t xml:space="preserve">---the perm </w:t>
      </w:r>
      <w:r w:rsidRPr="00567A92">
        <w:rPr>
          <w:u w:val="single"/>
        </w:rPr>
        <w:t>invalidates</w:t>
      </w:r>
      <w:r w:rsidRPr="00926651">
        <w:t xml:space="preserve"> this by writing the law to </w:t>
      </w:r>
      <w:r w:rsidRPr="00567A92">
        <w:rPr>
          <w:u w:val="single"/>
        </w:rPr>
        <w:t>unambiguously</w:t>
      </w:r>
      <w:r w:rsidRPr="00926651">
        <w:t xml:space="preserve"> require the plan.</w:t>
      </w:r>
    </w:p>
    <w:p w14:paraId="38F91355" w14:textId="77777777" w:rsidR="007C0313" w:rsidRDefault="007C0313" w:rsidP="007C0313">
      <w:r w:rsidRPr="000600D6">
        <w:rPr>
          <w:rStyle w:val="Style13ptBold"/>
        </w:rPr>
        <w:t>Bublitz 22</w:t>
      </w:r>
      <w:r>
        <w:t xml:space="preserve"> [Jan Christoph Bublitz (Postdoc at Universität Hamburg focusing on Psychology, Criminal Law and Human Rights) and Christoph Winter (Assistant Professor of Law, Instituto Tecnológico </w:t>
      </w:r>
      <w:proofErr w:type="spellStart"/>
      <w:r>
        <w:t>Autónomo</w:t>
      </w:r>
      <w:proofErr w:type="spellEnd"/>
      <w:r>
        <w:t xml:space="preserve"> de México; Visiting Scholar in Psychology</w:t>
      </w:r>
      <w:r w:rsidRPr="000600D6">
        <w:t xml:space="preserve"> </w:t>
      </w:r>
      <w:r>
        <w:t xml:space="preserve">and Director of the Legal Priorities Project, Harvard University), 8-19-2022, “In Dubio Pro Futura: A Novel Decision Rule to Preserve the Long-Term Interests of Humanity,” </w:t>
      </w:r>
      <w:proofErr w:type="spellStart"/>
      <w:r>
        <w:t>Verfassungsblog</w:t>
      </w:r>
      <w:proofErr w:type="spellEnd"/>
      <w:r>
        <w:t xml:space="preserve">, </w:t>
      </w:r>
      <w:r w:rsidRPr="000600D6">
        <w:t>https://doi.org/10.17176/20220819-181947-0</w:t>
      </w:r>
      <w:r>
        <w:t>, njn]</w:t>
      </w:r>
    </w:p>
    <w:p w14:paraId="4667703B" w14:textId="77777777" w:rsidR="007C0313" w:rsidRPr="00567A92" w:rsidRDefault="007C0313" w:rsidP="007C0313">
      <w:pPr>
        <w:rPr>
          <w:sz w:val="16"/>
        </w:rPr>
      </w:pPr>
      <w:r w:rsidRPr="00567A92">
        <w:rPr>
          <w:sz w:val="16"/>
        </w:rPr>
        <w:t xml:space="preserve">The </w:t>
      </w:r>
      <w:r w:rsidRPr="007C0313">
        <w:rPr>
          <w:rStyle w:val="Emphasis"/>
          <w:highlight w:val="cyan"/>
        </w:rPr>
        <w:t>futura</w:t>
      </w:r>
      <w:r w:rsidRPr="00567A92">
        <w:rPr>
          <w:rStyle w:val="StyleUnderline"/>
        </w:rPr>
        <w:t xml:space="preserve"> rule </w:t>
      </w:r>
      <w:r w:rsidRPr="007C0313">
        <w:rPr>
          <w:rStyle w:val="StyleUnderline"/>
          <w:highlight w:val="cyan"/>
        </w:rPr>
        <w:t>only applies in</w:t>
      </w:r>
      <w:r w:rsidRPr="00567A92">
        <w:rPr>
          <w:rStyle w:val="StyleUnderline"/>
        </w:rPr>
        <w:t xml:space="preserve"> cases of </w:t>
      </w:r>
      <w:r w:rsidRPr="007C0313">
        <w:rPr>
          <w:rStyle w:val="StyleUnderline"/>
          <w:highlight w:val="cyan"/>
        </w:rPr>
        <w:t xml:space="preserve">legal </w:t>
      </w:r>
      <w:r w:rsidRPr="007C0313">
        <w:rPr>
          <w:rStyle w:val="Emphasis"/>
          <w:highlight w:val="cyan"/>
        </w:rPr>
        <w:t>indeterminacy</w:t>
      </w:r>
      <w:r w:rsidRPr="00567A92">
        <w:rPr>
          <w:sz w:val="16"/>
        </w:rPr>
        <w:t xml:space="preserve">, i.e., situations </w:t>
      </w:r>
      <w:r w:rsidRPr="007C0313">
        <w:rPr>
          <w:rStyle w:val="StyleUnderline"/>
          <w:highlight w:val="cyan"/>
        </w:rPr>
        <w:t xml:space="preserve">where </w:t>
      </w:r>
      <w:r w:rsidRPr="007C0313">
        <w:rPr>
          <w:rStyle w:val="Emphasis"/>
          <w:highlight w:val="cyan"/>
        </w:rPr>
        <w:t>several</w:t>
      </w:r>
      <w:r w:rsidRPr="007C0313">
        <w:rPr>
          <w:rStyle w:val="StyleUnderline"/>
          <w:highlight w:val="cyan"/>
        </w:rPr>
        <w:t xml:space="preserve"> decisions</w:t>
      </w:r>
      <w:r w:rsidRPr="00567A92">
        <w:rPr>
          <w:sz w:val="16"/>
        </w:rPr>
        <w:t xml:space="preserve"> (a set of D1 to DN) </w:t>
      </w:r>
      <w:r w:rsidRPr="007C0313">
        <w:rPr>
          <w:rStyle w:val="StyleUnderline"/>
          <w:highlight w:val="cyan"/>
        </w:rPr>
        <w:t xml:space="preserve">are </w:t>
      </w:r>
      <w:r w:rsidRPr="007C0313">
        <w:rPr>
          <w:rStyle w:val="Emphasis"/>
          <w:highlight w:val="cyan"/>
        </w:rPr>
        <w:t>equal</w:t>
      </w:r>
      <w:r w:rsidRPr="00567A92">
        <w:rPr>
          <w:rStyle w:val="StyleUnderline"/>
        </w:rPr>
        <w:t xml:space="preserve">ly acceptable under the law. </w:t>
      </w:r>
      <w:r w:rsidRPr="007C0313">
        <w:rPr>
          <w:rStyle w:val="StyleUnderline"/>
          <w:highlight w:val="cyan"/>
        </w:rPr>
        <w:t>Judges</w:t>
      </w:r>
      <w:r w:rsidRPr="00567A92">
        <w:rPr>
          <w:rStyle w:val="StyleUnderline"/>
        </w:rPr>
        <w:t xml:space="preserve"> or scholars may </w:t>
      </w:r>
      <w:r w:rsidRPr="007C0313">
        <w:rPr>
          <w:rStyle w:val="StyleUnderline"/>
          <w:highlight w:val="cyan"/>
        </w:rPr>
        <w:t xml:space="preserve">have reasonable </w:t>
      </w:r>
      <w:r w:rsidRPr="007C0313">
        <w:rPr>
          <w:rStyle w:val="Emphasis"/>
          <w:highlight w:val="cyan"/>
        </w:rPr>
        <w:t>disagreements</w:t>
      </w:r>
      <w:r w:rsidRPr="00567A92">
        <w:rPr>
          <w:rStyle w:val="StyleUnderline"/>
        </w:rPr>
        <w:t xml:space="preserve"> about such cases</w:t>
      </w:r>
      <w:r w:rsidRPr="00567A92">
        <w:rPr>
          <w:sz w:val="16"/>
        </w:rPr>
        <w:t xml:space="preserve">. Whether and to what extent </w:t>
      </w:r>
      <w:proofErr w:type="gramStart"/>
      <w:r w:rsidRPr="00567A92">
        <w:rPr>
          <w:sz w:val="16"/>
        </w:rPr>
        <w:t>legal</w:t>
      </w:r>
      <w:proofErr w:type="gramEnd"/>
      <w:r w:rsidRPr="00567A92">
        <w:rPr>
          <w:sz w:val="16"/>
        </w:rPr>
        <w:t xml:space="preserve"> indeterminacy </w:t>
      </w:r>
      <w:proofErr w:type="gramStart"/>
      <w:r w:rsidRPr="00567A92">
        <w:rPr>
          <w:sz w:val="16"/>
        </w:rPr>
        <w:t>exists</w:t>
      </w:r>
      <w:proofErr w:type="gramEnd"/>
      <w:r w:rsidRPr="00567A92">
        <w:rPr>
          <w:sz w:val="16"/>
        </w:rPr>
        <w:t xml:space="preserve"> is one of the big controversies of legal theory. Ronald Dworkin’s thesis that there is one right answer to every legal question, famously denies it. But </w:t>
      </w:r>
      <w:r w:rsidRPr="007C0313">
        <w:rPr>
          <w:rStyle w:val="StyleUnderline"/>
          <w:highlight w:val="cyan"/>
        </w:rPr>
        <w:t>in</w:t>
      </w:r>
      <w:r w:rsidRPr="00567A92">
        <w:rPr>
          <w:rStyle w:val="StyleUnderline"/>
        </w:rPr>
        <w:t xml:space="preserve"> legal </w:t>
      </w:r>
      <w:r w:rsidRPr="007C0313">
        <w:rPr>
          <w:rStyle w:val="Emphasis"/>
          <w:highlight w:val="cyan"/>
        </w:rPr>
        <w:t>practice</w:t>
      </w:r>
      <w:r w:rsidRPr="007C0313">
        <w:rPr>
          <w:rStyle w:val="StyleUnderline"/>
          <w:highlight w:val="cyan"/>
        </w:rPr>
        <w:t>, indeterminacy is</w:t>
      </w:r>
      <w:r w:rsidRPr="00567A92">
        <w:rPr>
          <w:rStyle w:val="StyleUnderline"/>
        </w:rPr>
        <w:t xml:space="preserve"> widely </w:t>
      </w:r>
      <w:r w:rsidRPr="007C0313">
        <w:rPr>
          <w:rStyle w:val="Emphasis"/>
          <w:highlight w:val="cyan"/>
        </w:rPr>
        <w:t>accepted</w:t>
      </w:r>
      <w:r w:rsidRPr="00567A92">
        <w:rPr>
          <w:sz w:val="16"/>
        </w:rPr>
        <w:t>. Even the then president of the German Constitutional Court, Andreas Voßkuhle, called the single answer thesis a “misunderstanding”. Many scholars consider indeterminacy an unavoidable feature of complex legal orders.</w:t>
      </w:r>
    </w:p>
    <w:p w14:paraId="094964CC" w14:textId="77777777" w:rsidR="007C0313" w:rsidRDefault="007C0313" w:rsidP="007C0313">
      <w:pPr>
        <w:rPr>
          <w:sz w:val="16"/>
        </w:rPr>
      </w:pPr>
      <w:r w:rsidRPr="00567A92">
        <w:rPr>
          <w:sz w:val="16"/>
        </w:rPr>
        <w:t xml:space="preserve">Indeterminacy has some intriguing consequences that might not always be fully appreciated. </w:t>
      </w:r>
      <w:r w:rsidRPr="007C0313">
        <w:rPr>
          <w:rStyle w:val="StyleUnderline"/>
          <w:highlight w:val="cyan"/>
        </w:rPr>
        <w:t xml:space="preserve">Decisions </w:t>
      </w:r>
      <w:r w:rsidRPr="007C0313">
        <w:rPr>
          <w:rStyle w:val="Emphasis"/>
          <w:highlight w:val="cyan"/>
        </w:rPr>
        <w:t>outside</w:t>
      </w:r>
      <w:r w:rsidRPr="00567A92">
        <w:rPr>
          <w:rStyle w:val="StyleUnderline"/>
        </w:rPr>
        <w:t xml:space="preserve"> of </w:t>
      </w:r>
      <w:r w:rsidRPr="007C0313">
        <w:rPr>
          <w:rStyle w:val="StyleUnderline"/>
          <w:highlight w:val="cyan"/>
        </w:rPr>
        <w:t>the set</w:t>
      </w:r>
      <w:r w:rsidRPr="00567A92">
        <w:rPr>
          <w:rStyle w:val="StyleUnderline"/>
        </w:rPr>
        <w:t xml:space="preserve"> of acceptable outcomes, D1 to DN </w:t>
      </w:r>
      <w:r w:rsidRPr="007C0313">
        <w:rPr>
          <w:rStyle w:val="StyleUnderline"/>
          <w:highlight w:val="cyan"/>
        </w:rPr>
        <w:t xml:space="preserve">are </w:t>
      </w:r>
      <w:r w:rsidRPr="007C0313">
        <w:rPr>
          <w:rStyle w:val="Emphasis"/>
          <w:highlight w:val="cyan"/>
        </w:rPr>
        <w:t>false</w:t>
      </w:r>
      <w:r w:rsidRPr="00567A92">
        <w:rPr>
          <w:sz w:val="16"/>
        </w:rPr>
        <w:t xml:space="preserve">. But </w:t>
      </w:r>
      <w:proofErr w:type="gramStart"/>
      <w:r w:rsidRPr="007C0313">
        <w:rPr>
          <w:rStyle w:val="StyleUnderline"/>
          <w:highlight w:val="cyan"/>
        </w:rPr>
        <w:t>as long as</w:t>
      </w:r>
      <w:proofErr w:type="gramEnd"/>
      <w:r w:rsidRPr="007C0313">
        <w:rPr>
          <w:rStyle w:val="StyleUnderline"/>
          <w:highlight w:val="cyan"/>
        </w:rPr>
        <w:t xml:space="preserve"> outcomes </w:t>
      </w:r>
      <w:r w:rsidRPr="007C0313">
        <w:rPr>
          <w:rStyle w:val="Emphasis"/>
          <w:highlight w:val="cyan"/>
        </w:rPr>
        <w:t>remain</w:t>
      </w:r>
      <w:r w:rsidRPr="00567A92">
        <w:rPr>
          <w:rStyle w:val="StyleUnderline"/>
        </w:rPr>
        <w:t xml:space="preserve"> within this set, </w:t>
      </w:r>
      <w:r w:rsidRPr="007C0313">
        <w:rPr>
          <w:rStyle w:val="StyleUnderline"/>
          <w:highlight w:val="cyan"/>
        </w:rPr>
        <w:t xml:space="preserve">parties have </w:t>
      </w:r>
      <w:r w:rsidRPr="007C0313">
        <w:rPr>
          <w:rStyle w:val="Emphasis"/>
          <w:highlight w:val="cyan"/>
        </w:rPr>
        <w:t>no</w:t>
      </w:r>
      <w:r w:rsidRPr="00567A92">
        <w:rPr>
          <w:rStyle w:val="Emphasis"/>
        </w:rPr>
        <w:t xml:space="preserve"> legal </w:t>
      </w:r>
      <w:r w:rsidRPr="007C0313">
        <w:rPr>
          <w:rStyle w:val="Emphasis"/>
          <w:highlight w:val="cyan"/>
        </w:rPr>
        <w:t>grounds</w:t>
      </w:r>
      <w:r w:rsidRPr="007C0313">
        <w:rPr>
          <w:rStyle w:val="StyleUnderline"/>
          <w:highlight w:val="cyan"/>
        </w:rPr>
        <w:t xml:space="preserve"> to complain</w:t>
      </w:r>
      <w:r w:rsidRPr="00567A92">
        <w:rPr>
          <w:sz w:val="16"/>
        </w:rPr>
        <w:t xml:space="preserve"> (notwithstanding procedural aspects). This leads to an interesting feature of the futura rule: Although it factually changes outcomes of legal cases, it does not deprive parties of firm legal entitlements. Under the futura rule, all parties get what they are entitled to: an acceptable decision. Pointedly speaking, </w:t>
      </w:r>
      <w:r w:rsidRPr="007C0313">
        <w:rPr>
          <w:rStyle w:val="StyleUnderline"/>
          <w:highlight w:val="cyan"/>
        </w:rPr>
        <w:t>the</w:t>
      </w:r>
      <w:r w:rsidRPr="00567A92">
        <w:rPr>
          <w:rStyle w:val="StyleUnderline"/>
        </w:rPr>
        <w:t xml:space="preserve"> futura </w:t>
      </w:r>
      <w:r w:rsidRPr="007C0313">
        <w:rPr>
          <w:rStyle w:val="StyleUnderline"/>
          <w:highlight w:val="cyan"/>
        </w:rPr>
        <w:t>rule changes</w:t>
      </w:r>
      <w:r w:rsidRPr="00567A92">
        <w:rPr>
          <w:rStyle w:val="StyleUnderline"/>
        </w:rPr>
        <w:t xml:space="preserve"> factual </w:t>
      </w:r>
      <w:r w:rsidRPr="007C0313">
        <w:rPr>
          <w:rStyle w:val="Emphasis"/>
          <w:highlight w:val="cyan"/>
        </w:rPr>
        <w:t>outcomes</w:t>
      </w:r>
      <w:r w:rsidRPr="00567A92">
        <w:rPr>
          <w:rStyle w:val="StyleUnderline"/>
        </w:rPr>
        <w:t xml:space="preserve"> in favor of the future </w:t>
      </w:r>
      <w:r w:rsidRPr="007C0313">
        <w:rPr>
          <w:rStyle w:val="StyleUnderline"/>
          <w:highlight w:val="cyan"/>
        </w:rPr>
        <w:t>without</w:t>
      </w:r>
      <w:r w:rsidRPr="00567A92">
        <w:rPr>
          <w:rStyle w:val="StyleUnderline"/>
        </w:rPr>
        <w:t xml:space="preserve"> touching </w:t>
      </w:r>
      <w:r w:rsidRPr="007C0313">
        <w:rPr>
          <w:rStyle w:val="Emphasis"/>
          <w:highlight w:val="cyan"/>
        </w:rPr>
        <w:t>definite</w:t>
      </w:r>
      <w:r w:rsidRPr="00567A92">
        <w:rPr>
          <w:rStyle w:val="StyleUnderline"/>
        </w:rPr>
        <w:t xml:space="preserve"> legal </w:t>
      </w:r>
      <w:r w:rsidRPr="007C0313">
        <w:rPr>
          <w:rStyle w:val="StyleUnderline"/>
          <w:highlight w:val="cyan"/>
        </w:rPr>
        <w:t>claims</w:t>
      </w:r>
      <w:r w:rsidRPr="00567A92">
        <w:rPr>
          <w:rStyle w:val="StyleUnderline"/>
        </w:rPr>
        <w:t xml:space="preserve"> or entitlements</w:t>
      </w:r>
      <w:r w:rsidRPr="00567A92">
        <w:rPr>
          <w:sz w:val="16"/>
        </w:rPr>
        <w:t>.</w:t>
      </w:r>
    </w:p>
    <w:p w14:paraId="307ED929" w14:textId="77777777" w:rsidR="007C0313" w:rsidRDefault="007C0313" w:rsidP="007C0313">
      <w:pPr>
        <w:pStyle w:val="Heading2"/>
      </w:pPr>
      <w:r>
        <w:t>Major Questions CP</w:t>
      </w:r>
    </w:p>
    <w:p w14:paraId="673F10AB" w14:textId="0E704592" w:rsidR="007C0313" w:rsidRPr="008B3C94" w:rsidRDefault="007C0313" w:rsidP="007C0313">
      <w:pPr>
        <w:pStyle w:val="Heading3"/>
      </w:pPr>
      <w:bookmarkStart w:id="3" w:name="_Hlk189947164"/>
      <w:r>
        <w:t>Solvency---O/V---2NC</w:t>
      </w:r>
    </w:p>
    <w:bookmarkEnd w:id="3"/>
    <w:p w14:paraId="796F5918" w14:textId="77777777" w:rsidR="007C0313" w:rsidRDefault="007C0313" w:rsidP="007C0313">
      <w:pPr>
        <w:pStyle w:val="Heading3"/>
      </w:pPr>
      <w:r>
        <w:t>Perm---AT: Do Both---2NC</w:t>
      </w:r>
    </w:p>
    <w:p w14:paraId="3F1B265D" w14:textId="77777777" w:rsidR="007C0313" w:rsidRPr="000317E7" w:rsidRDefault="007C0313" w:rsidP="007C0313">
      <w:pPr>
        <w:pStyle w:val="Heading4"/>
        <w:rPr>
          <w:b w:val="0"/>
          <w:bCs/>
        </w:rPr>
      </w:pPr>
      <w:r>
        <w:t xml:space="preserve">2. Plank three’s </w:t>
      </w:r>
      <w:r w:rsidRPr="002F4D85">
        <w:rPr>
          <w:u w:val="single"/>
        </w:rPr>
        <w:t>ruling</w:t>
      </w:r>
      <w:r>
        <w:t xml:space="preserve"> in favor of the executive would find that </w:t>
      </w:r>
      <w:r w:rsidRPr="002F4D85">
        <w:rPr>
          <w:u w:val="single"/>
        </w:rPr>
        <w:t>congress</w:t>
      </w:r>
      <w:r>
        <w:t xml:space="preserve"> granted </w:t>
      </w:r>
      <w:r w:rsidRPr="002F4D85">
        <w:rPr>
          <w:u w:val="single"/>
        </w:rPr>
        <w:t>express authorization</w:t>
      </w:r>
      <w:r>
        <w:t xml:space="preserve"> rather than </w:t>
      </w:r>
      <w:r w:rsidRPr="002F4D85">
        <w:rPr>
          <w:u w:val="single"/>
        </w:rPr>
        <w:t>overturning</w:t>
      </w:r>
      <w:r>
        <w:t xml:space="preserve"> MQD. Lingering statutory </w:t>
      </w:r>
      <w:r w:rsidRPr="00746B97">
        <w:rPr>
          <w:u w:val="single"/>
        </w:rPr>
        <w:t>vagueness</w:t>
      </w:r>
      <w:r>
        <w:t xml:space="preserve"> falls under </w:t>
      </w:r>
      <w:r w:rsidRPr="00746B97">
        <w:rPr>
          <w:u w:val="single"/>
        </w:rPr>
        <w:t>nondelegation</w:t>
      </w:r>
      <w:r>
        <w:t>, not MQD.</w:t>
      </w:r>
    </w:p>
    <w:p w14:paraId="0F9B9B13" w14:textId="77777777" w:rsidR="007C0313" w:rsidRDefault="007C0313" w:rsidP="007C0313">
      <w:r w:rsidRPr="00B42A1B">
        <w:rPr>
          <w:rStyle w:val="Style13ptBold"/>
        </w:rPr>
        <w:t>Gerrard 21</w:t>
      </w:r>
      <w:r>
        <w:t xml:space="preserve"> [Michael Gerrard (Andrew Sabin Professor of Professional Practice, founder and faculty director of the Sabin Center for Climate Change Law, Columbia University; J.D., New York University), 2021, “Presidential Progress on Climate Change: Will the Courts Interfere with What Needs to Be Done to Save Our Planet?” American Constitution Society Issue Brief, https://scholarship.law.columbia.edu/faculty_scholarship/2740)</w:t>
      </w:r>
    </w:p>
    <w:p w14:paraId="5F98E0D9" w14:textId="77777777" w:rsidR="007C0313" w:rsidRPr="000419D9" w:rsidRDefault="007C0313" w:rsidP="007C0313">
      <w:pPr>
        <w:rPr>
          <w:sz w:val="16"/>
        </w:rPr>
      </w:pPr>
      <w:r w:rsidRPr="000419D9">
        <w:rPr>
          <w:sz w:val="16"/>
        </w:rPr>
        <w:t>I. Congressional (In)Action</w:t>
      </w:r>
    </w:p>
    <w:p w14:paraId="06F6C079" w14:textId="77777777" w:rsidR="007C0313" w:rsidRPr="00D34B67" w:rsidRDefault="007C0313" w:rsidP="007C0313">
      <w:pPr>
        <w:rPr>
          <w:sz w:val="16"/>
        </w:rPr>
      </w:pPr>
      <w:r w:rsidRPr="00D34B67">
        <w:rPr>
          <w:sz w:val="16"/>
        </w:rPr>
        <w:t xml:space="preserve">As shown below, most of the </w:t>
      </w:r>
      <w:r w:rsidRPr="007C0313">
        <w:rPr>
          <w:rStyle w:val="Emphasis"/>
          <w:highlight w:val="cyan"/>
        </w:rPr>
        <w:t>legal theories</w:t>
      </w:r>
      <w:r w:rsidRPr="00D34B67">
        <w:rPr>
          <w:rStyle w:val="StyleUnderline"/>
        </w:rPr>
        <w:t xml:space="preserve"> that could be </w:t>
      </w:r>
      <w:r w:rsidRPr="007C0313">
        <w:rPr>
          <w:rStyle w:val="StyleUnderline"/>
          <w:highlight w:val="cyan"/>
        </w:rPr>
        <w:t xml:space="preserve">used to </w:t>
      </w:r>
      <w:r w:rsidRPr="007C0313">
        <w:rPr>
          <w:rStyle w:val="Emphasis"/>
          <w:highlight w:val="cyan"/>
        </w:rPr>
        <w:t>attack</w:t>
      </w:r>
      <w:r w:rsidRPr="00D34B67">
        <w:rPr>
          <w:sz w:val="16"/>
        </w:rPr>
        <w:t xml:space="preserve"> expected Biden </w:t>
      </w:r>
      <w:r w:rsidRPr="007C0313">
        <w:rPr>
          <w:rStyle w:val="StyleUnderline"/>
          <w:highlight w:val="cyan"/>
        </w:rPr>
        <w:t>admin</w:t>
      </w:r>
      <w:r w:rsidRPr="00D34B67">
        <w:rPr>
          <w:rStyle w:val="StyleUnderline"/>
        </w:rPr>
        <w:t xml:space="preserve">istration </w:t>
      </w:r>
      <w:r w:rsidRPr="007C0313">
        <w:rPr>
          <w:rStyle w:val="StyleUnderline"/>
          <w:highlight w:val="cyan"/>
        </w:rPr>
        <w:t xml:space="preserve">actions on </w:t>
      </w:r>
      <w:r w:rsidRPr="007C0313">
        <w:rPr>
          <w:rStyle w:val="Emphasis"/>
          <w:highlight w:val="cyan"/>
        </w:rPr>
        <w:t>climate change</w:t>
      </w:r>
      <w:r w:rsidRPr="007C0313">
        <w:rPr>
          <w:rStyle w:val="StyleUnderline"/>
          <w:highlight w:val="cyan"/>
        </w:rPr>
        <w:t xml:space="preserve"> stem from</w:t>
      </w:r>
      <w:r w:rsidRPr="00D34B67">
        <w:rPr>
          <w:rStyle w:val="StyleUnderline"/>
        </w:rPr>
        <w:t xml:space="preserve"> the current </w:t>
      </w:r>
      <w:r w:rsidRPr="007C0313">
        <w:rPr>
          <w:rStyle w:val="StyleUnderline"/>
          <w:highlight w:val="cyan"/>
        </w:rPr>
        <w:t>absence of</w:t>
      </w:r>
      <w:r w:rsidRPr="00D34B67">
        <w:rPr>
          <w:rStyle w:val="StyleUnderline"/>
        </w:rPr>
        <w:t xml:space="preserve"> comprehensive </w:t>
      </w:r>
      <w:r w:rsidRPr="007C0313">
        <w:rPr>
          <w:rStyle w:val="Emphasis"/>
          <w:highlight w:val="cyan"/>
        </w:rPr>
        <w:t>congressional legislation</w:t>
      </w:r>
      <w:r w:rsidRPr="00D34B67">
        <w:rPr>
          <w:rStyle w:val="StyleUnderline"/>
        </w:rPr>
        <w:t>. Congress</w:t>
      </w:r>
      <w:r w:rsidRPr="000317E7">
        <w:rPr>
          <w:rStyle w:val="StyleUnderline"/>
        </w:rPr>
        <w:t xml:space="preserve"> has </w:t>
      </w:r>
      <w:r w:rsidRPr="00D34B67">
        <w:rPr>
          <w:rStyle w:val="Emphasis"/>
        </w:rPr>
        <w:t>not enacted</w:t>
      </w:r>
      <w:r w:rsidRPr="000317E7">
        <w:rPr>
          <w:rStyle w:val="StyleUnderline"/>
        </w:rPr>
        <w:t xml:space="preserve"> significant </w:t>
      </w:r>
      <w:r w:rsidRPr="00D34B67">
        <w:rPr>
          <w:rStyle w:val="Emphasis"/>
        </w:rPr>
        <w:t>environmental legislation</w:t>
      </w:r>
      <w:r w:rsidRPr="000317E7">
        <w:rPr>
          <w:rStyle w:val="StyleUnderline"/>
        </w:rPr>
        <w:t xml:space="preserve"> since 1990</w:t>
      </w:r>
      <w:r w:rsidRPr="00D34B67">
        <w:rPr>
          <w:sz w:val="16"/>
        </w:rPr>
        <w:t>, with two exceptions (discussed below). Therefore, the Environmental Protection Agency (EPA) and other agencies have needed to craft solutions to new problems from statutes that date back to the 1970s.</w:t>
      </w:r>
    </w:p>
    <w:p w14:paraId="43429B0D" w14:textId="77777777" w:rsidR="007C0313" w:rsidRPr="00D34B67" w:rsidRDefault="007C0313" w:rsidP="007C0313">
      <w:pPr>
        <w:rPr>
          <w:sz w:val="16"/>
        </w:rPr>
      </w:pPr>
      <w:r w:rsidRPr="00D34B67">
        <w:rPr>
          <w:sz w:val="16"/>
        </w:rPr>
        <w:t xml:space="preserve">The two exceptions are instructive. The first is the Frank R. Lautenberg Chemical Safety for the 21st Century Act of 2016, a thorough rewrite of the Toxic Substances Control Act of 1976.1 It was passed with the support of not only environmental groups but also the most affected industry, chemical manufacturing, which preferred national uniformity to a patchwork of state laws. The second exception is tucked into the 5,600-page 2021 Consolidated Appropriations Act, popularly called the COVID relief bill, which President Trump reluctantly signed into law on December 27, 2020.2 Lurking on pages 2759-2803 of the House print was a new law phasing out the use of hydrofluorocarbons, a powerful greenhouse gas used mostly as a refrigerant. It, too, had the support of the key affected industries (those that make refrigerants and the devices that use them, like air conditioners and freezers), which were also weary of a hodgepodge of state laws. The COVID relief bill also provides help for renewable energy, carbon dioxide removal, and other climate-friendly actions. It is the most important climate change law ever passed by Congress (though that </w:t>
      </w:r>
      <w:proofErr w:type="gramStart"/>
      <w:r w:rsidRPr="00D34B67">
        <w:rPr>
          <w:sz w:val="16"/>
        </w:rPr>
        <w:t>in itself is</w:t>
      </w:r>
      <w:proofErr w:type="gramEnd"/>
      <w:r w:rsidRPr="00D34B67">
        <w:rPr>
          <w:sz w:val="16"/>
        </w:rPr>
        <w:t xml:space="preserve"> not saying much).</w:t>
      </w:r>
    </w:p>
    <w:p w14:paraId="6D432B4B" w14:textId="77777777" w:rsidR="007C0313" w:rsidRPr="00D34B67" w:rsidRDefault="007C0313" w:rsidP="007C0313">
      <w:pPr>
        <w:rPr>
          <w:sz w:val="16"/>
        </w:rPr>
      </w:pPr>
      <w:r w:rsidRPr="00D34B67">
        <w:rPr>
          <w:sz w:val="16"/>
        </w:rPr>
        <w:t>The fact that such provisions could be passed in Mitch McConnell’s Senate may mean that not all hope is lost for climate bills that don’t gore too many oxen and have strong support from business. Of course, legislation that is up to the task of seriously fighting climate change will gore a lot of oxen and be opposed by some powerful interest groups. Such a new law is unlikely during the next two years. Although Democrats won both Georgia runoff elections on January 4, giving their party (with a tiebreaking vote by Vice President Kamala Harris) control of the Senate, there does not seem to be the necessary unanimous support in the Democratic caucus to revoke the filibuster and allow legislation to pass with fewer than 60 votes. The “reconciliation” procedure allows tax and budget legislation to pass with a simple majority, so in theory, the Senate could enact bills imposing a carbon tax and revoking fossil fuel subsidies without any Republican votes, but the appetite for these, too, is uncertain. More likely may be the use of the Congressional Review Act, an oversight tool that Congress may use to overturn rules issued by federal agencies, to revoke some of the Trump administration’s last-minute weakening of environmental regulations, and greater appropriations for clean energy.</w:t>
      </w:r>
    </w:p>
    <w:p w14:paraId="44E0D9D3" w14:textId="77777777" w:rsidR="007C0313" w:rsidRPr="00D34B67" w:rsidRDefault="007C0313" w:rsidP="007C0313">
      <w:pPr>
        <w:rPr>
          <w:sz w:val="16"/>
        </w:rPr>
      </w:pPr>
      <w:r w:rsidRPr="00D34B67">
        <w:rPr>
          <w:sz w:val="16"/>
        </w:rPr>
        <w:t>If Congress does enact a strong climate law, any challenges to it will likely take a few years to work their way through the lower courts before coming to the Supreme Court. At least that is the usual course for important cases. However, in recent years, we have seen the growth of the “shadow docket,” where the Supreme Court rather abruptly stays executive actions or (especially under Trump) lower court decisions blocking implementation of executive actions. The Court’s shadow docket decisions are issued without oral arguments or time for amicus briefs, and often without the Court giving its reasons. That is what happened in 2016 when, by an unsigned 5-4 order, the Court stayed implementation of the Clean Power Plan, the Obama administration’s signature regulation to reduce power plant emissions. The Robe lately used some version of this hasty procedure numerous times in cases concerning voting rights, immigration, and other important matters.3</w:t>
      </w:r>
    </w:p>
    <w:p w14:paraId="01115DFB" w14:textId="77777777" w:rsidR="007C0313" w:rsidRPr="00D34B67" w:rsidRDefault="007C0313" w:rsidP="007C0313">
      <w:pPr>
        <w:rPr>
          <w:sz w:val="16"/>
        </w:rPr>
      </w:pPr>
      <w:r w:rsidRPr="00D34B67">
        <w:rPr>
          <w:sz w:val="16"/>
        </w:rPr>
        <w:t>II. Dangerous Doctrines</w:t>
      </w:r>
    </w:p>
    <w:p w14:paraId="124F0FFF" w14:textId="77777777" w:rsidR="007C0313" w:rsidRPr="00D34B67" w:rsidRDefault="007C0313" w:rsidP="007C0313">
      <w:pPr>
        <w:rPr>
          <w:sz w:val="16"/>
        </w:rPr>
      </w:pPr>
      <w:r w:rsidRPr="00D34B67">
        <w:rPr>
          <w:sz w:val="16"/>
        </w:rPr>
        <w:t>Just about all important federal actions on climate change are challenged in court as soon as they become ripe. That happened under Presidents G.W. Bush, Obama, and Trump, and will surely continue under President Biden. These are the legal doctrines that are most likely to be used to challenge environmental actions.</w:t>
      </w:r>
    </w:p>
    <w:p w14:paraId="7E256ABF" w14:textId="77777777" w:rsidR="007C0313" w:rsidRPr="00D34B67" w:rsidRDefault="007C0313" w:rsidP="007C0313">
      <w:pPr>
        <w:rPr>
          <w:sz w:val="16"/>
        </w:rPr>
      </w:pPr>
      <w:r w:rsidRPr="00D34B67">
        <w:rPr>
          <w:sz w:val="16"/>
        </w:rPr>
        <w:t>A. Administrative Law Doctrines</w:t>
      </w:r>
    </w:p>
    <w:p w14:paraId="7C7D272B" w14:textId="77777777" w:rsidR="007C0313" w:rsidRDefault="007C0313" w:rsidP="007C0313">
      <w:pPr>
        <w:rPr>
          <w:sz w:val="16"/>
        </w:rPr>
      </w:pPr>
      <w:r w:rsidRPr="00746B97">
        <w:rPr>
          <w:sz w:val="16"/>
        </w:rPr>
        <w:t xml:space="preserve">There are three administrative law doctrines whose applications to challenges to environmental legislation are </w:t>
      </w:r>
      <w:proofErr w:type="gramStart"/>
      <w:r w:rsidRPr="00746B97">
        <w:rPr>
          <w:sz w:val="16"/>
        </w:rPr>
        <w:t>in particular flux</w:t>
      </w:r>
      <w:proofErr w:type="gramEnd"/>
      <w:r w:rsidRPr="00746B97">
        <w:rPr>
          <w:sz w:val="16"/>
        </w:rPr>
        <w:t xml:space="preserve">: the major questions doctrine, Chevron deference, and the nondelegation doctrine. Although each of these raises potential legal hurdles for environmental legislation, </w:t>
      </w:r>
      <w:r w:rsidRPr="007C0313">
        <w:rPr>
          <w:rStyle w:val="StyleUnderline"/>
          <w:highlight w:val="cyan"/>
        </w:rPr>
        <w:t xml:space="preserve">Congress can </w:t>
      </w:r>
      <w:r w:rsidRPr="007C0313">
        <w:rPr>
          <w:rStyle w:val="Emphasis"/>
          <w:highlight w:val="cyan"/>
        </w:rPr>
        <w:t>avoid</w:t>
      </w:r>
      <w:r w:rsidRPr="00D34B67">
        <w:rPr>
          <w:rStyle w:val="StyleUnderline"/>
        </w:rPr>
        <w:t xml:space="preserve"> the </w:t>
      </w:r>
      <w:r w:rsidRPr="007C0313">
        <w:rPr>
          <w:rStyle w:val="Emphasis"/>
          <w:highlight w:val="cyan"/>
        </w:rPr>
        <w:t>major questions</w:t>
      </w:r>
      <w:r w:rsidRPr="00746B97">
        <w:rPr>
          <w:sz w:val="16"/>
        </w:rPr>
        <w:t xml:space="preserve"> and Chevron deference </w:t>
      </w:r>
      <w:r w:rsidRPr="00D34B67">
        <w:rPr>
          <w:rStyle w:val="StyleUnderline"/>
        </w:rPr>
        <w:t>problem</w:t>
      </w:r>
      <w:r w:rsidRPr="00746B97">
        <w:rPr>
          <w:sz w:val="16"/>
        </w:rPr>
        <w:t xml:space="preserve">s </w:t>
      </w:r>
      <w:r w:rsidRPr="007C0313">
        <w:rPr>
          <w:rStyle w:val="StyleUnderline"/>
          <w:highlight w:val="cyan"/>
        </w:rPr>
        <w:t xml:space="preserve">by enacting statutes that </w:t>
      </w:r>
      <w:r w:rsidRPr="007C0313">
        <w:rPr>
          <w:rStyle w:val="Emphasis"/>
          <w:highlight w:val="cyan"/>
        </w:rPr>
        <w:t>unambiguously authorize</w:t>
      </w:r>
      <w:r w:rsidRPr="007C0313">
        <w:rPr>
          <w:rStyle w:val="StyleUnderline"/>
          <w:highlight w:val="cyan"/>
        </w:rPr>
        <w:t xml:space="preserve"> EPA</w:t>
      </w:r>
      <w:r w:rsidRPr="00D34B67">
        <w:rPr>
          <w:rStyle w:val="StyleUnderline"/>
        </w:rPr>
        <w:t xml:space="preserve"> or other agencies </w:t>
      </w:r>
      <w:r w:rsidRPr="007C0313">
        <w:rPr>
          <w:rStyle w:val="StyleUnderline"/>
          <w:highlight w:val="cyan"/>
        </w:rPr>
        <w:t xml:space="preserve">to </w:t>
      </w:r>
      <w:r w:rsidRPr="007C0313">
        <w:rPr>
          <w:rStyle w:val="Emphasis"/>
          <w:highlight w:val="cyan"/>
        </w:rPr>
        <w:t>take certain actions</w:t>
      </w:r>
      <w:r w:rsidRPr="007C0313">
        <w:rPr>
          <w:rStyle w:val="StyleUnderline"/>
          <w:highlight w:val="cyan"/>
        </w:rPr>
        <w:t xml:space="preserve"> against climate change</w:t>
      </w:r>
      <w:r w:rsidRPr="00746B97">
        <w:rPr>
          <w:sz w:val="16"/>
        </w:rPr>
        <w:t>. The nondelegation doctrine is harder to get around, and if the courts use it aggressively, they could strike down any number of regulations that they deem involve improperly delegated powers. As Professor Ann Carlson and colleagues have written, “It is impossible for Congress to specify every policy detail within a law, and this expectation is particularly unrealistic for environmental laws that require scientific expertise, technological judgment, and risk assessment, all of which change over time based on new developments and understanding.”4 Despite these difficulties, climate policymakers and regulators can use certain tactics to reduce potential nondelegation and major question risks, including being as specific and unambiguous as possible; staying as close as possible to existing structures and authorities; and making them severable.</w:t>
      </w:r>
    </w:p>
    <w:p w14:paraId="685495EE" w14:textId="77777777" w:rsidR="007C0313" w:rsidRDefault="007C0313" w:rsidP="007C0313">
      <w:pPr>
        <w:pStyle w:val="Heading4"/>
      </w:pPr>
      <w:r>
        <w:t xml:space="preserve">3. There’s no Major Questions </w:t>
      </w:r>
      <w:r w:rsidRPr="000E484D">
        <w:rPr>
          <w:u w:val="single"/>
        </w:rPr>
        <w:t>violation</w:t>
      </w:r>
      <w:r>
        <w:t xml:space="preserve"> if the agency is acting under the </w:t>
      </w:r>
      <w:r w:rsidRPr="000E484D">
        <w:rPr>
          <w:u w:val="single"/>
        </w:rPr>
        <w:t xml:space="preserve">express </w:t>
      </w:r>
      <w:r>
        <w:rPr>
          <w:u w:val="single"/>
        </w:rPr>
        <w:t>authorization</w:t>
      </w:r>
      <w:r>
        <w:t xml:space="preserve"> of a new statute. </w:t>
      </w:r>
    </w:p>
    <w:p w14:paraId="1008A84D" w14:textId="77777777" w:rsidR="007C0313" w:rsidRDefault="007C0313" w:rsidP="007C0313">
      <w:r w:rsidRPr="000E484D">
        <w:rPr>
          <w:rStyle w:val="Style13ptBold"/>
        </w:rPr>
        <w:t>Spence 22</w:t>
      </w:r>
      <w:r>
        <w:t xml:space="preserve"> [David B. Spence (Chair in Natural Resources Law, University of Texas School of Law; Ph.D., Duke University; J.D., University of North Carolina at Chapel Hill), Spring 2022, "Naive Administrative Law: Complexity, Delegation and Climate Policy," Yale Journal on Regulation Vol. 39, No. 2, p0. 985-987; njn] [Language edited]</w:t>
      </w:r>
    </w:p>
    <w:p w14:paraId="372D4779" w14:textId="77777777" w:rsidR="007C0313" w:rsidRPr="001C3A78" w:rsidRDefault="007C0313" w:rsidP="007C0313">
      <w:pPr>
        <w:rPr>
          <w:sz w:val="16"/>
        </w:rPr>
      </w:pPr>
      <w:r w:rsidRPr="001C3A78">
        <w:rPr>
          <w:sz w:val="16"/>
        </w:rPr>
        <w:t xml:space="preserve">3. These </w:t>
      </w:r>
      <w:r w:rsidRPr="007C0313">
        <w:rPr>
          <w:rStyle w:val="StyleUnderline"/>
          <w:highlight w:val="cyan"/>
        </w:rPr>
        <w:t xml:space="preserve">Statutes </w:t>
      </w:r>
      <w:r w:rsidRPr="007C0313">
        <w:rPr>
          <w:rStyle w:val="Emphasis"/>
          <w:highlight w:val="cyan"/>
        </w:rPr>
        <w:t>Delegate Policy</w:t>
      </w:r>
      <w:r w:rsidRPr="001C3A78">
        <w:rPr>
          <w:rStyle w:val="StyleUnderline"/>
        </w:rPr>
        <w:t xml:space="preserve">making Decisions </w:t>
      </w:r>
      <w:r w:rsidRPr="007C0313">
        <w:rPr>
          <w:rStyle w:val="StyleUnderline"/>
          <w:highlight w:val="cyan"/>
        </w:rPr>
        <w:t xml:space="preserve">About a </w:t>
      </w:r>
      <w:r w:rsidRPr="007C0313">
        <w:rPr>
          <w:rStyle w:val="Emphasis"/>
          <w:highlight w:val="cyan"/>
        </w:rPr>
        <w:t>Major Question</w:t>
      </w:r>
    </w:p>
    <w:p w14:paraId="5F1BBAF5" w14:textId="77777777" w:rsidR="007C0313" w:rsidRPr="001C3A78" w:rsidRDefault="007C0313" w:rsidP="007C0313">
      <w:pPr>
        <w:rPr>
          <w:sz w:val="16"/>
        </w:rPr>
      </w:pPr>
      <w:r w:rsidRPr="001C3A78">
        <w:rPr>
          <w:sz w:val="16"/>
        </w:rPr>
        <w:t xml:space="preserve">Of course, colorable arguments based upon statutory language may survive traditional Chevron review without surviving a Major Questions/Nondelegation Doctrine analysis. Even under the traditional Nondelegation Doctrine's intelligible principle test, </w:t>
      </w:r>
      <w:r w:rsidRPr="007C0313">
        <w:rPr>
          <w:rStyle w:val="StyleUnderline"/>
          <w:highlight w:val="cyan"/>
        </w:rPr>
        <w:t>the use of</w:t>
      </w:r>
      <w:r w:rsidRPr="001C3A78">
        <w:rPr>
          <w:rStyle w:val="StyleUnderline"/>
        </w:rPr>
        <w:t xml:space="preserve"> social-cost </w:t>
      </w:r>
      <w:r w:rsidRPr="007C0313">
        <w:rPr>
          <w:rStyle w:val="Emphasis"/>
          <w:highlight w:val="cyan"/>
        </w:rPr>
        <w:t>pricing</w:t>
      </w:r>
      <w:r w:rsidRPr="001C3A78">
        <w:rPr>
          <w:rStyle w:val="StyleUnderline"/>
        </w:rPr>
        <w:t xml:space="preserve"> under Federal Power Act</w:t>
      </w:r>
      <w:r w:rsidRPr="001C3A78">
        <w:rPr>
          <w:sz w:val="16"/>
        </w:rPr>
        <w:t xml:space="preserve">'s "just and reasonable" standard </w:t>
      </w:r>
      <w:r w:rsidRPr="007C0313">
        <w:rPr>
          <w:rStyle w:val="StyleUnderline"/>
          <w:highlight w:val="cyan"/>
        </w:rPr>
        <w:t xml:space="preserve">may be </w:t>
      </w:r>
      <w:r w:rsidRPr="007C0313">
        <w:rPr>
          <w:rStyle w:val="Emphasis"/>
          <w:highlight w:val="cyan"/>
        </w:rPr>
        <w:t>vulnerable</w:t>
      </w:r>
      <w:r w:rsidRPr="001C3A78">
        <w:rPr>
          <w:rStyle w:val="StyleUnderline"/>
        </w:rPr>
        <w:t xml:space="preserve"> to reversal </w:t>
      </w:r>
      <w:r w:rsidRPr="007C0313">
        <w:rPr>
          <w:rStyle w:val="StyleUnderline"/>
          <w:highlight w:val="cyan"/>
        </w:rPr>
        <w:t xml:space="preserve">in </w:t>
      </w:r>
      <w:r w:rsidRPr="007C0313">
        <w:rPr>
          <w:rStyle w:val="Emphasis"/>
          <w:highlight w:val="cyan"/>
        </w:rPr>
        <w:t>court</w:t>
      </w:r>
      <w:r w:rsidRPr="001C3A78">
        <w:rPr>
          <w:sz w:val="16"/>
        </w:rPr>
        <w:t xml:space="preserve">. Apart from what can be gleaned from the historical context, </w:t>
      </w:r>
      <w:r w:rsidRPr="007C0313">
        <w:rPr>
          <w:rStyle w:val="StyleUnderline"/>
          <w:highlight w:val="cyan"/>
        </w:rPr>
        <w:t xml:space="preserve">Congress did </w:t>
      </w:r>
      <w:r w:rsidRPr="007C0313">
        <w:rPr>
          <w:rStyle w:val="Emphasis"/>
          <w:highlight w:val="cyan"/>
        </w:rPr>
        <w:t>not define</w:t>
      </w:r>
      <w:r w:rsidRPr="001C3A78">
        <w:rPr>
          <w:rStyle w:val="StyleUnderline"/>
        </w:rPr>
        <w:t xml:space="preserve"> (statutorily) what </w:t>
      </w:r>
      <w:r w:rsidRPr="007C0313">
        <w:rPr>
          <w:rStyle w:val="StyleUnderline"/>
          <w:highlight w:val="cyan"/>
        </w:rPr>
        <w:t>factors</w:t>
      </w:r>
      <w:r w:rsidRPr="001C3A78">
        <w:rPr>
          <w:sz w:val="16"/>
        </w:rPr>
        <w:t xml:space="preserve"> or criteria the </w:t>
      </w:r>
      <w:r w:rsidRPr="001C3A78">
        <w:rPr>
          <w:rStyle w:val="StyleUnderline"/>
        </w:rPr>
        <w:t>FERC ought to consider when internalizing the environmental costs</w:t>
      </w:r>
      <w:r w:rsidRPr="001C3A78">
        <w:rPr>
          <w:sz w:val="16"/>
        </w:rPr>
        <w:t xml:space="preserve"> of power generation. And </w:t>
      </w:r>
      <w:r w:rsidRPr="001C3A78">
        <w:rPr>
          <w:rStyle w:val="StyleUnderline"/>
        </w:rPr>
        <w:t xml:space="preserve">anticipating the Supreme Court's embrace of some sort of </w:t>
      </w:r>
      <w:r w:rsidRPr="001C3A78">
        <w:rPr>
          <w:rStyle w:val="Emphasis"/>
        </w:rPr>
        <w:t>Major Questions</w:t>
      </w:r>
      <w:r w:rsidRPr="001C3A78">
        <w:rPr>
          <w:rStyle w:val="StyleUnderline"/>
        </w:rPr>
        <w:t xml:space="preserve"> limitation on the exercise of </w:t>
      </w:r>
      <w:r w:rsidRPr="001C3A78">
        <w:rPr>
          <w:rStyle w:val="Emphasis"/>
        </w:rPr>
        <w:t>delegated discretion</w:t>
      </w:r>
      <w:r w:rsidRPr="001C3A78">
        <w:rPr>
          <w:rStyle w:val="StyleUnderline"/>
        </w:rPr>
        <w:t>, the prospects for bold executive</w:t>
      </w:r>
      <w:r w:rsidRPr="001C3A78">
        <w:rPr>
          <w:sz w:val="16"/>
        </w:rPr>
        <w:t xml:space="preserve"> branch </w:t>
      </w:r>
      <w:r w:rsidRPr="001C3A78">
        <w:rPr>
          <w:rStyle w:val="Emphasis"/>
        </w:rPr>
        <w:t>climate policy</w:t>
      </w:r>
      <w:r w:rsidRPr="001C3A78">
        <w:rPr>
          <w:rStyle w:val="StyleUnderline"/>
        </w:rPr>
        <w:t xml:space="preserve"> grow </w:t>
      </w:r>
      <w:r w:rsidRPr="001C3A78">
        <w:rPr>
          <w:rStyle w:val="Emphasis"/>
        </w:rPr>
        <w:t>dimmer</w:t>
      </w:r>
      <w:r w:rsidRPr="001C3A78">
        <w:rPr>
          <w:sz w:val="16"/>
        </w:rPr>
        <w:t xml:space="preserve">. If we step back from the particulars of </w:t>
      </w:r>
      <w:proofErr w:type="gramStart"/>
      <w:r w:rsidRPr="001C3A78">
        <w:rPr>
          <w:sz w:val="16"/>
        </w:rPr>
        <w:t>both of these</w:t>
      </w:r>
      <w:proofErr w:type="gramEnd"/>
      <w:r w:rsidRPr="001C3A78">
        <w:rPr>
          <w:sz w:val="16"/>
        </w:rPr>
        <w:t xml:space="preserve"> statutes and put aside how they have been interpreted in the past, it seems evident that both delegate to the executive branch the power to make important, consequential policy choices. And it seems equally evident that any attempt to use them to hasten a transition to net zero economy by 2050 would represent one such choice. Unfortunately for climate policy advocates, </w:t>
      </w:r>
      <w:r w:rsidRPr="001C3A78">
        <w:rPr>
          <w:rStyle w:val="StyleUnderline"/>
        </w:rPr>
        <w:t>the Supreme Court may be on the cusp of requiring that Congress make these kinds of choice</w:t>
      </w:r>
      <w:r w:rsidRPr="001C3A78">
        <w:rPr>
          <w:sz w:val="16"/>
        </w:rPr>
        <w:t>s.1 22</w:t>
      </w:r>
    </w:p>
    <w:p w14:paraId="45E02637" w14:textId="77777777" w:rsidR="007C0313" w:rsidRPr="001C3A78" w:rsidRDefault="007C0313" w:rsidP="007C0313">
      <w:pPr>
        <w:rPr>
          <w:sz w:val="16"/>
        </w:rPr>
      </w:pPr>
      <w:r w:rsidRPr="001C3A78">
        <w:rPr>
          <w:sz w:val="16"/>
        </w:rPr>
        <w:t>Indeed, it is difficult to overstate how pervasive carbon emissions are throughout the American economy. As illustrated in Figure 1, bringing net emissions to zero in the space of a few decades implicates not only the electricity-generation sector and the transportation sector (where relatively affordable alternatives to fossil fuel combustion are most readily available), but also the manufacturing sector (fossil fuels used as raw materials), the buildings sector (fossil fuels used for heating and cooking), and the agricultural sector (biomethane emissions). Removing these emissions or capturing and sequestering them will require root-and-branch changes in the way economic activity is undertaken in significant parts of each of these sectors. The transition to a net zero economy does not represent a Pareto improvement, not by a long shot;12 1 there will be big winners and big losers. Nor can these changes be effected through incentives alone; by any reasonable measure, this transformation will be very "significant," both economically and politically.</w:t>
      </w:r>
    </w:p>
    <w:p w14:paraId="4326E452" w14:textId="77777777" w:rsidR="007C0313" w:rsidRPr="002379B9" w:rsidRDefault="007C0313" w:rsidP="007C0313">
      <w:pPr>
        <w:rPr>
          <w:sz w:val="16"/>
        </w:rPr>
      </w:pPr>
      <w:r w:rsidRPr="002379B9">
        <w:rPr>
          <w:sz w:val="16"/>
        </w:rPr>
        <w:t xml:space="preserve">Nevertheless, </w:t>
      </w:r>
      <w:r w:rsidRPr="007C0313">
        <w:rPr>
          <w:rStyle w:val="StyleUnderline"/>
          <w:highlight w:val="cyan"/>
        </w:rPr>
        <w:t xml:space="preserve">in the face of </w:t>
      </w:r>
      <w:r w:rsidRPr="007C0313">
        <w:rPr>
          <w:rStyle w:val="Emphasis"/>
          <w:highlight w:val="cyan"/>
        </w:rPr>
        <w:t>congressional [inaction]</w:t>
      </w:r>
      <w:r w:rsidRPr="002379B9">
        <w:rPr>
          <w:sz w:val="16"/>
        </w:rPr>
        <w:t xml:space="preserve"> </w:t>
      </w:r>
      <w:r w:rsidRPr="002379B9">
        <w:rPr>
          <w:strike/>
          <w:sz w:val="16"/>
        </w:rPr>
        <w:t>paralysis</w:t>
      </w:r>
      <w:r w:rsidRPr="002379B9">
        <w:rPr>
          <w:sz w:val="16"/>
        </w:rPr>
        <w:t xml:space="preserve">, responsible </w:t>
      </w:r>
      <w:r w:rsidRPr="007C0313">
        <w:rPr>
          <w:rStyle w:val="StyleUnderline"/>
          <w:highlight w:val="cyan"/>
        </w:rPr>
        <w:t>regulators will</w:t>
      </w:r>
      <w:r w:rsidRPr="001C3A78">
        <w:rPr>
          <w:rStyle w:val="StyleUnderline"/>
        </w:rPr>
        <w:t xml:space="preserve"> try to </w:t>
      </w:r>
      <w:r w:rsidRPr="007C0313">
        <w:rPr>
          <w:rStyle w:val="StyleUnderline"/>
          <w:highlight w:val="cyan"/>
        </w:rPr>
        <w:t xml:space="preserve">use </w:t>
      </w:r>
      <w:r w:rsidRPr="007C0313">
        <w:rPr>
          <w:rStyle w:val="Emphasis"/>
          <w:highlight w:val="cyan"/>
        </w:rPr>
        <w:t>existing statutes</w:t>
      </w:r>
      <w:r w:rsidRPr="007C0313">
        <w:rPr>
          <w:rStyle w:val="StyleUnderline"/>
          <w:highlight w:val="cyan"/>
        </w:rPr>
        <w:t xml:space="preserve"> to address the </w:t>
      </w:r>
      <w:r w:rsidRPr="007C0313">
        <w:rPr>
          <w:rStyle w:val="Emphasis"/>
          <w:highlight w:val="cyan"/>
        </w:rPr>
        <w:t>climate</w:t>
      </w:r>
      <w:r w:rsidRPr="001C3A78">
        <w:rPr>
          <w:rStyle w:val="StyleUnderline"/>
        </w:rPr>
        <w:t xml:space="preserve"> emergency. They will </w:t>
      </w:r>
      <w:r w:rsidRPr="00E03BB9">
        <w:rPr>
          <w:rStyle w:val="Emphasis"/>
        </w:rPr>
        <w:t>defend their actions</w:t>
      </w:r>
      <w:r w:rsidRPr="001C3A78">
        <w:rPr>
          <w:rStyle w:val="StyleUnderline"/>
        </w:rPr>
        <w:t xml:space="preserve"> in court </w:t>
      </w:r>
      <w:r w:rsidRPr="007C0313">
        <w:rPr>
          <w:rStyle w:val="StyleUnderline"/>
          <w:highlight w:val="cyan"/>
        </w:rPr>
        <w:t>by focusing on the ways</w:t>
      </w:r>
      <w:r w:rsidRPr="001C3A78">
        <w:rPr>
          <w:rStyle w:val="StyleUnderline"/>
        </w:rPr>
        <w:t xml:space="preserve"> in which </w:t>
      </w:r>
      <w:r w:rsidRPr="007C0313">
        <w:rPr>
          <w:rStyle w:val="Emphasis"/>
          <w:highlight w:val="cyan"/>
        </w:rPr>
        <w:t>Congress</w:t>
      </w:r>
      <w:r w:rsidRPr="001C3A78">
        <w:rPr>
          <w:rStyle w:val="StyleUnderline"/>
        </w:rPr>
        <w:t xml:space="preserve"> seemed to </w:t>
      </w:r>
      <w:r w:rsidRPr="007C0313">
        <w:rPr>
          <w:rStyle w:val="StyleUnderline"/>
          <w:highlight w:val="cyan"/>
        </w:rPr>
        <w:t xml:space="preserve">build </w:t>
      </w:r>
      <w:r w:rsidRPr="007C0313">
        <w:rPr>
          <w:rStyle w:val="Emphasis"/>
          <w:highlight w:val="cyan"/>
        </w:rPr>
        <w:t>flex</w:t>
      </w:r>
      <w:r w:rsidRPr="00E03BB9">
        <w:rPr>
          <w:rStyle w:val="Emphasis"/>
        </w:rPr>
        <w:t>ibility</w:t>
      </w:r>
      <w:r w:rsidRPr="002379B9">
        <w:rPr>
          <w:sz w:val="16"/>
        </w:rPr>
        <w:t xml:space="preserve"> into those statutes, or by characterizing new initiatives as incremental deviations from standard practice under the regulatory regime. While many judges may have embraced these formerly colorable arguments in the interests of good governance, today's Supreme Court very likely will not (something that may be confirmed by the time this article is published). Indeed, as we try to anticipate what a Major Questions/Nondelegation standard of judicial review looks like, </w:t>
      </w:r>
      <w:r w:rsidRPr="001C3A78">
        <w:rPr>
          <w:rStyle w:val="StyleUnderline"/>
        </w:rPr>
        <w:t xml:space="preserve">arguments based on existing statutory authority start to look </w:t>
      </w:r>
      <w:proofErr w:type="gramStart"/>
      <w:r w:rsidRPr="001C3A78">
        <w:rPr>
          <w:rStyle w:val="StyleUnderline"/>
        </w:rPr>
        <w:t>more and more</w:t>
      </w:r>
      <w:proofErr w:type="gramEnd"/>
      <w:r w:rsidRPr="001C3A78">
        <w:rPr>
          <w:rStyle w:val="StyleUnderline"/>
        </w:rPr>
        <w:t xml:space="preserve"> vulnerable</w:t>
      </w:r>
      <w:r w:rsidRPr="002379B9">
        <w:rPr>
          <w:sz w:val="16"/>
        </w:rPr>
        <w:t xml:space="preserve">. That is unfortunate, because the result will be to take decision-making responsibility away from those best equipped to study and solve complex, high-stakes problems like the climate emergency: namely, agency experts insulated from direct partisan political pressure. It will instead hand those complex choices to an institution (Congress) that is </w:t>
      </w:r>
      <w:proofErr w:type="gramStart"/>
      <w:r w:rsidRPr="002379B9">
        <w:rPr>
          <w:sz w:val="16"/>
        </w:rPr>
        <w:t>poorly-equipped</w:t>
      </w:r>
      <w:proofErr w:type="gramEnd"/>
      <w:r w:rsidRPr="002379B9">
        <w:rPr>
          <w:sz w:val="16"/>
        </w:rPr>
        <w:t xml:space="preserve"> to make them in the best of times, and hopelessly unable to do so at this historic moment. If the Court requires that Congress must make all politically and economically significant choices about climate policy and the attendant energy transition, it has put Americans in a very difficult spot. Part II explains why Congress will not and cannot make these choices; Part III explains why the Court has erred in believing that it must do so.</w:t>
      </w:r>
    </w:p>
    <w:p w14:paraId="0AD35340" w14:textId="2C115109" w:rsidR="007C0313" w:rsidRPr="006F65F5" w:rsidRDefault="007C0313" w:rsidP="007C0313">
      <w:pPr>
        <w:pStyle w:val="Heading3"/>
      </w:pPr>
      <w:r>
        <w:t>AT: Sanctions Fail---2NC</w:t>
      </w:r>
    </w:p>
    <w:p w14:paraId="682D697B" w14:textId="77777777" w:rsidR="007C0313" w:rsidRDefault="007C0313" w:rsidP="007C0313">
      <w:pPr>
        <w:pStyle w:val="Heading2"/>
      </w:pPr>
      <w:r>
        <w:t>Boats DA</w:t>
      </w:r>
    </w:p>
    <w:p w14:paraId="31348C78" w14:textId="77777777" w:rsidR="007C0313" w:rsidRDefault="007C0313" w:rsidP="007C0313">
      <w:pPr>
        <w:pStyle w:val="Heading3"/>
      </w:pPr>
      <w:r>
        <w:t>Kick---2NC</w:t>
      </w:r>
    </w:p>
    <w:p w14:paraId="2F61B26C" w14:textId="77777777" w:rsidR="007C0313" w:rsidRDefault="007C0313" w:rsidP="007C0313">
      <w:pPr>
        <w:pStyle w:val="Heading2"/>
      </w:pPr>
      <w:r>
        <w:t>Midterms DA</w:t>
      </w:r>
    </w:p>
    <w:p w14:paraId="52069A1F" w14:textId="77777777" w:rsidR="007C0313" w:rsidRDefault="007C0313" w:rsidP="007C0313">
      <w:pPr>
        <w:pStyle w:val="Heading3"/>
      </w:pPr>
      <w:r>
        <w:t>Kick---2NC</w:t>
      </w:r>
    </w:p>
    <w:p w14:paraId="37E17034" w14:textId="77777777" w:rsidR="007C0313" w:rsidRDefault="007C0313" w:rsidP="007C0313">
      <w:pPr>
        <w:pStyle w:val="Heading4"/>
      </w:pPr>
      <w:r w:rsidRPr="00B0059E">
        <w:rPr>
          <w:u w:val="single"/>
        </w:rPr>
        <w:t>P</w:t>
      </w:r>
      <w:r w:rsidRPr="00B0059E">
        <w:rPr>
          <w:b w:val="0"/>
          <w:bCs/>
        </w:rPr>
        <w:t>roject 20</w:t>
      </w:r>
      <w:r w:rsidRPr="00B0059E">
        <w:rPr>
          <w:u w:val="single"/>
        </w:rPr>
        <w:t>25</w:t>
      </w:r>
      <w:r>
        <w:t xml:space="preserve"> would </w:t>
      </w:r>
      <w:r w:rsidRPr="00B0059E">
        <w:rPr>
          <w:u w:val="single"/>
        </w:rPr>
        <w:t>destroy</w:t>
      </w:r>
      <w:r>
        <w:t xml:space="preserve"> union power---bans </w:t>
      </w:r>
      <w:r w:rsidRPr="00B0059E">
        <w:rPr>
          <w:u w:val="single"/>
        </w:rPr>
        <w:t>card</w:t>
      </w:r>
      <w:r>
        <w:t xml:space="preserve"> </w:t>
      </w:r>
      <w:r w:rsidRPr="00B0059E">
        <w:rPr>
          <w:u w:val="single"/>
        </w:rPr>
        <w:t>checks</w:t>
      </w:r>
      <w:r>
        <w:t xml:space="preserve">, repeal </w:t>
      </w:r>
      <w:r>
        <w:rPr>
          <w:u w:val="single"/>
        </w:rPr>
        <w:t>pro</w:t>
      </w:r>
      <w:r>
        <w:t xml:space="preserve">-labor rules, and </w:t>
      </w:r>
      <w:r w:rsidRPr="00B0059E">
        <w:rPr>
          <w:u w:val="single"/>
        </w:rPr>
        <w:t>any</w:t>
      </w:r>
      <w:r w:rsidRPr="00B0059E">
        <w:t xml:space="preserve"> </w:t>
      </w:r>
      <w:r w:rsidRPr="00B0059E">
        <w:rPr>
          <w:u w:val="single"/>
        </w:rPr>
        <w:t>time</w:t>
      </w:r>
      <w:r>
        <w:t xml:space="preserve"> de-certifications. </w:t>
      </w:r>
    </w:p>
    <w:p w14:paraId="5E9A3F73" w14:textId="77777777" w:rsidR="007C0313" w:rsidRDefault="007C0313" w:rsidP="007C0313">
      <w:r w:rsidRPr="00300AF9">
        <w:rPr>
          <w:rStyle w:val="Style13ptBold"/>
        </w:rPr>
        <w:t>Greenhouse ’24</w:t>
      </w:r>
      <w:r>
        <w:t xml:space="preserve"> [Steven Greenhouse (American labor journalist, formerly covering labor for the New York Times for 30 years; JD, NYU Law School); Aug 4</w:t>
      </w:r>
      <w:proofErr w:type="gramStart"/>
      <w:r>
        <w:t xml:space="preserve"> 2024</w:t>
      </w:r>
      <w:proofErr w:type="gramEnd"/>
      <w:r>
        <w:t>. The Guardian “</w:t>
      </w:r>
      <w:r w:rsidRPr="00C77486">
        <w:t>Trump claims he’s pro-worker. Project 2025 will gut labor rights</w:t>
      </w:r>
      <w:r>
        <w:t xml:space="preserve">” </w:t>
      </w:r>
      <w:r w:rsidRPr="00C77486">
        <w:t>https://www.theguardian.com/us-news/article/2024/aug/04/project-2025-trump-unions-overtime-pay</w:t>
      </w:r>
      <w:r>
        <w:t xml:space="preserve"> // </w:t>
      </w:r>
      <w:proofErr w:type="spellStart"/>
      <w:r>
        <w:rPr>
          <w:i/>
        </w:rPr>
        <w:t>q.c.</w:t>
      </w:r>
      <w:proofErr w:type="spellEnd"/>
      <w:r>
        <w:t>]</w:t>
      </w:r>
    </w:p>
    <w:p w14:paraId="5E810055" w14:textId="77777777" w:rsidR="007C0313" w:rsidRPr="002E1630" w:rsidRDefault="007C0313" w:rsidP="007C0313">
      <w:pPr>
        <w:rPr>
          <w:sz w:val="16"/>
        </w:rPr>
      </w:pPr>
      <w:r w:rsidRPr="00202C02">
        <w:rPr>
          <w:rStyle w:val="StyleUnderline"/>
        </w:rPr>
        <w:t>Far-right plan</w:t>
      </w:r>
      <w:r w:rsidRPr="00202C02">
        <w:rPr>
          <w:sz w:val="16"/>
        </w:rPr>
        <w:t xml:space="preserve"> for a Republican presidency would </w:t>
      </w:r>
      <w:r w:rsidRPr="00202C02">
        <w:rPr>
          <w:rStyle w:val="StyleUnderline"/>
        </w:rPr>
        <w:t>undercut unions</w:t>
      </w:r>
      <w:r w:rsidRPr="002E1630">
        <w:rPr>
          <w:sz w:val="16"/>
        </w:rPr>
        <w:t xml:space="preserve">, strip child labor laws </w:t>
      </w:r>
      <w:r w:rsidRPr="00AB7F01">
        <w:rPr>
          <w:rStyle w:val="StyleUnderline"/>
        </w:rPr>
        <w:t>and boost corporate profits</w:t>
      </w:r>
    </w:p>
    <w:p w14:paraId="15F6A9C1" w14:textId="77777777" w:rsidR="007C0313" w:rsidRPr="002E1630" w:rsidRDefault="007C0313" w:rsidP="007C0313">
      <w:pPr>
        <w:rPr>
          <w:sz w:val="16"/>
        </w:rPr>
      </w:pPr>
      <w:r w:rsidRPr="002E1630">
        <w:rPr>
          <w:sz w:val="16"/>
        </w:rPr>
        <w:t xml:space="preserve">Donald Trump proclaimed he was for “all the forgotten men and women”, in his acceptance speech at the Republican convention. His vice-presidential pick JD Vance consistently portrays himself as a pro-worker populist. But an analysis of </w:t>
      </w:r>
      <w:r w:rsidRPr="00AB7F01">
        <w:rPr>
          <w:rStyle w:val="StyleUnderline"/>
        </w:rPr>
        <w:t>the labor chapter of Project 2025</w:t>
      </w:r>
      <w:r w:rsidRPr="002E1630">
        <w:rPr>
          <w:sz w:val="16"/>
        </w:rPr>
        <w:t xml:space="preserve"> – an ambitious rightwing plan to guide the next Republican presidency – found it </w:t>
      </w:r>
      <w:r w:rsidRPr="00AB7F01">
        <w:rPr>
          <w:rStyle w:val="StyleUnderline"/>
        </w:rPr>
        <w:t>has little to offer them</w:t>
      </w:r>
      <w:r w:rsidRPr="002E1630">
        <w:rPr>
          <w:sz w:val="16"/>
        </w:rPr>
        <w:t>.</w:t>
      </w:r>
    </w:p>
    <w:p w14:paraId="32DB01AB" w14:textId="77777777" w:rsidR="007C0313" w:rsidRPr="002E1630" w:rsidRDefault="007C0313" w:rsidP="007C0313">
      <w:pPr>
        <w:rPr>
          <w:sz w:val="16"/>
        </w:rPr>
      </w:pPr>
      <w:r w:rsidRPr="007C0313">
        <w:rPr>
          <w:rStyle w:val="Emphasis"/>
          <w:highlight w:val="cyan"/>
        </w:rPr>
        <w:t>P</w:t>
      </w:r>
      <w:r w:rsidRPr="00AB7F01">
        <w:rPr>
          <w:rStyle w:val="StyleUnderline"/>
        </w:rPr>
        <w:t>roject 20</w:t>
      </w:r>
      <w:r w:rsidRPr="007C0313">
        <w:rPr>
          <w:rStyle w:val="Emphasis"/>
          <w:highlight w:val="cyan"/>
        </w:rPr>
        <w:t>25</w:t>
      </w:r>
      <w:r w:rsidRPr="007C0313">
        <w:rPr>
          <w:rStyle w:val="StyleUnderline"/>
          <w:highlight w:val="cyan"/>
        </w:rPr>
        <w:t>’s labor section</w:t>
      </w:r>
      <w:r w:rsidRPr="002E1630">
        <w:rPr>
          <w:sz w:val="16"/>
        </w:rPr>
        <w:t xml:space="preserve"> proposes hardly anything to improve workers’ wages and working conditions. It </w:t>
      </w:r>
      <w:r w:rsidRPr="00AB7F01">
        <w:rPr>
          <w:rStyle w:val="StyleUnderline"/>
        </w:rPr>
        <w:t>is</w:t>
      </w:r>
      <w:r w:rsidRPr="002E1630">
        <w:rPr>
          <w:sz w:val="16"/>
        </w:rPr>
        <w:t xml:space="preserve">, however, </w:t>
      </w:r>
      <w:r w:rsidRPr="00AB7F01">
        <w:rPr>
          <w:rStyle w:val="StyleUnderline"/>
        </w:rPr>
        <w:t xml:space="preserve">chock full of recommendations that would </w:t>
      </w:r>
      <w:r w:rsidRPr="00202C02">
        <w:rPr>
          <w:rStyle w:val="Emphasis"/>
        </w:rPr>
        <w:t>boost corporate profits</w:t>
      </w:r>
      <w:r w:rsidRPr="002E1630">
        <w:rPr>
          <w:sz w:val="16"/>
        </w:rPr>
        <w:t xml:space="preserve">, </w:t>
      </w:r>
      <w:r w:rsidRPr="007C0313">
        <w:rPr>
          <w:rStyle w:val="Emphasis"/>
          <w:highlight w:val="cyan"/>
        </w:rPr>
        <w:t>undercut</w:t>
      </w:r>
      <w:r w:rsidRPr="002E1630">
        <w:rPr>
          <w:sz w:val="16"/>
        </w:rPr>
        <w:t xml:space="preserve"> labor </w:t>
      </w:r>
      <w:r w:rsidRPr="007C0313">
        <w:rPr>
          <w:rStyle w:val="Emphasis"/>
          <w:highlight w:val="cyan"/>
        </w:rPr>
        <w:t>unions</w:t>
      </w:r>
      <w:r w:rsidRPr="00AB7F01">
        <w:rPr>
          <w:rStyle w:val="StyleUnderline"/>
        </w:rPr>
        <w:t xml:space="preserve"> and advance the rightwing culture war</w:t>
      </w:r>
      <w:r w:rsidRPr="002E1630">
        <w:rPr>
          <w:sz w:val="16"/>
        </w:rPr>
        <w:t>.</w:t>
      </w:r>
    </w:p>
    <w:p w14:paraId="16DBCB93" w14:textId="77777777" w:rsidR="007C0313" w:rsidRPr="002E1630" w:rsidRDefault="007C0313" w:rsidP="007C0313">
      <w:pPr>
        <w:rPr>
          <w:sz w:val="16"/>
        </w:rPr>
      </w:pPr>
      <w:r w:rsidRPr="002E1630">
        <w:rPr>
          <w:sz w:val="16"/>
        </w:rPr>
        <w:t xml:space="preserve">Project 2025 contains several recommendations that would, when taken together, </w:t>
      </w:r>
      <w:r w:rsidRPr="007C0313">
        <w:rPr>
          <w:rStyle w:val="Emphasis"/>
          <w:highlight w:val="cyan"/>
        </w:rPr>
        <w:t>cut</w:t>
      </w:r>
      <w:r w:rsidRPr="007C0313">
        <w:rPr>
          <w:rStyle w:val="StyleUnderline"/>
          <w:highlight w:val="cyan"/>
        </w:rPr>
        <w:t xml:space="preserve"> the </w:t>
      </w:r>
      <w:r w:rsidRPr="007C0313">
        <w:rPr>
          <w:rStyle w:val="Emphasis"/>
          <w:highlight w:val="cyan"/>
        </w:rPr>
        <w:t>pay</w:t>
      </w:r>
      <w:r w:rsidRPr="007C0313">
        <w:rPr>
          <w:rStyle w:val="StyleUnderline"/>
          <w:highlight w:val="cyan"/>
        </w:rPr>
        <w:t xml:space="preserve"> of millions</w:t>
      </w:r>
      <w:r w:rsidRPr="00AB7F01">
        <w:rPr>
          <w:rStyle w:val="StyleUnderline"/>
        </w:rPr>
        <w:t xml:space="preserve"> of workers</w:t>
      </w:r>
      <w:r w:rsidRPr="002E1630">
        <w:rPr>
          <w:sz w:val="16"/>
        </w:rPr>
        <w:t xml:space="preserve">, especially by </w:t>
      </w:r>
      <w:r w:rsidRPr="00AB7F01">
        <w:rPr>
          <w:rStyle w:val="StyleUnderline"/>
        </w:rPr>
        <w:t>making overtime pay available to fewer workers</w:t>
      </w:r>
      <w:r w:rsidRPr="002E1630">
        <w:rPr>
          <w:sz w:val="16"/>
        </w:rPr>
        <w:t xml:space="preserve">, even though many Americans rely on overtime pay to make ends meet. This so-called “Presidential Transition Project” shows outright hostility toward government employee unions – whether police unions, firefighters’ unions or teachers’ unions – saying that </w:t>
      </w:r>
      <w:r w:rsidRPr="007C0313">
        <w:rPr>
          <w:rStyle w:val="Emphasis"/>
          <w:highlight w:val="cyan"/>
        </w:rPr>
        <w:t>Congress</w:t>
      </w:r>
      <w:r w:rsidRPr="00AB7F01">
        <w:rPr>
          <w:rStyle w:val="StyleUnderline"/>
        </w:rPr>
        <w:t xml:space="preserve"> should</w:t>
      </w:r>
      <w:r w:rsidRPr="002E1630">
        <w:rPr>
          <w:sz w:val="16"/>
        </w:rPr>
        <w:t xml:space="preserve"> consider </w:t>
      </w:r>
      <w:r w:rsidRPr="007C0313">
        <w:rPr>
          <w:rStyle w:val="Emphasis"/>
          <w:highlight w:val="cyan"/>
        </w:rPr>
        <w:t>abolish</w:t>
      </w:r>
      <w:r w:rsidRPr="00AB7F01">
        <w:rPr>
          <w:rStyle w:val="StyleUnderline"/>
        </w:rPr>
        <w:t xml:space="preserve">ing all </w:t>
      </w:r>
      <w:r w:rsidRPr="007C0313">
        <w:rPr>
          <w:rStyle w:val="StyleUnderline"/>
          <w:highlight w:val="cyan"/>
        </w:rPr>
        <w:t>public sector unions</w:t>
      </w:r>
      <w:r w:rsidRPr="002E1630">
        <w:rPr>
          <w:sz w:val="16"/>
        </w:rPr>
        <w:t xml:space="preserve">. </w:t>
      </w:r>
      <w:r w:rsidRPr="00AB7F01">
        <w:rPr>
          <w:rStyle w:val="StyleUnderline"/>
        </w:rPr>
        <w:t>Project 2025</w:t>
      </w:r>
      <w:r w:rsidRPr="002E1630">
        <w:rPr>
          <w:sz w:val="16"/>
        </w:rPr>
        <w:t xml:space="preserve"> would further undermine unions by recommending a </w:t>
      </w:r>
      <w:r w:rsidRPr="007C0313">
        <w:rPr>
          <w:rStyle w:val="Emphasis"/>
          <w:highlight w:val="cyan"/>
        </w:rPr>
        <w:t>ban</w:t>
      </w:r>
      <w:r w:rsidRPr="002E1630">
        <w:rPr>
          <w:sz w:val="16"/>
        </w:rPr>
        <w:t xml:space="preserve"> on the </w:t>
      </w:r>
      <w:r w:rsidRPr="007C0313">
        <w:rPr>
          <w:rStyle w:val="StyleUnderline"/>
          <w:highlight w:val="cyan"/>
        </w:rPr>
        <w:t xml:space="preserve">use of </w:t>
      </w:r>
      <w:r w:rsidRPr="007C0313">
        <w:rPr>
          <w:rStyle w:val="Emphasis"/>
          <w:highlight w:val="cyan"/>
        </w:rPr>
        <w:t>card check</w:t>
      </w:r>
      <w:r w:rsidRPr="002E1630">
        <w:rPr>
          <w:sz w:val="16"/>
        </w:rPr>
        <w:t xml:space="preserve">, </w:t>
      </w:r>
      <w:r w:rsidRPr="00AB7F01">
        <w:rPr>
          <w:rStyle w:val="StyleUnderline"/>
        </w:rPr>
        <w:t xml:space="preserve">one of labor’s </w:t>
      </w:r>
      <w:r w:rsidRPr="007C0313">
        <w:rPr>
          <w:rStyle w:val="StyleUnderline"/>
          <w:highlight w:val="cyan"/>
        </w:rPr>
        <w:t xml:space="preserve">most </w:t>
      </w:r>
      <w:r w:rsidRPr="007C0313">
        <w:rPr>
          <w:rStyle w:val="Emphasis"/>
          <w:highlight w:val="cyan"/>
        </w:rPr>
        <w:t>effective</w:t>
      </w:r>
      <w:r w:rsidRPr="007C0313">
        <w:rPr>
          <w:rStyle w:val="StyleUnderline"/>
          <w:highlight w:val="cyan"/>
        </w:rPr>
        <w:t xml:space="preserve"> tools to organize</w:t>
      </w:r>
      <w:r w:rsidRPr="00AB7F01">
        <w:rPr>
          <w:rStyle w:val="StyleUnderline"/>
        </w:rPr>
        <w:t xml:space="preserve"> workers</w:t>
      </w:r>
      <w:r w:rsidRPr="002E1630">
        <w:rPr>
          <w:sz w:val="16"/>
        </w:rPr>
        <w:t xml:space="preserve">. </w:t>
      </w:r>
      <w:r w:rsidRPr="00AB7F01">
        <w:rPr>
          <w:rStyle w:val="StyleUnderline"/>
        </w:rPr>
        <w:t xml:space="preserve">Once a union gets </w:t>
      </w:r>
      <w:proofErr w:type="gramStart"/>
      <w:r w:rsidRPr="00AB7F01">
        <w:rPr>
          <w:rStyle w:val="StyleUnderline"/>
        </w:rPr>
        <w:t>a majority of</w:t>
      </w:r>
      <w:proofErr w:type="gramEnd"/>
      <w:r w:rsidRPr="00AB7F01">
        <w:rPr>
          <w:rStyle w:val="StyleUnderline"/>
        </w:rPr>
        <w:t xml:space="preserve"> employees at a workplace to sign pro-union cards</w:t>
      </w:r>
      <w:r w:rsidRPr="002E1630">
        <w:rPr>
          <w:sz w:val="16"/>
        </w:rPr>
        <w:t xml:space="preserve">, </w:t>
      </w:r>
      <w:r w:rsidRPr="00AB7F01">
        <w:rPr>
          <w:rStyle w:val="StyleUnderline"/>
        </w:rPr>
        <w:t>unions</w:t>
      </w:r>
      <w:r w:rsidRPr="002E1630">
        <w:rPr>
          <w:sz w:val="16"/>
        </w:rPr>
        <w:t xml:space="preserve"> often </w:t>
      </w:r>
      <w:r w:rsidRPr="00AB7F01">
        <w:rPr>
          <w:rStyle w:val="StyleUnderline"/>
        </w:rPr>
        <w:t>point to this majority support to persuade employers to grant union recognition and bargain</w:t>
      </w:r>
      <w:r w:rsidRPr="002E1630">
        <w:rPr>
          <w:sz w:val="16"/>
        </w:rPr>
        <w:t>.</w:t>
      </w:r>
    </w:p>
    <w:p w14:paraId="091D80B3" w14:textId="77777777" w:rsidR="007C0313" w:rsidRPr="002E1630" w:rsidRDefault="007C0313" w:rsidP="007C0313">
      <w:pPr>
        <w:rPr>
          <w:sz w:val="16"/>
        </w:rPr>
      </w:pPr>
      <w:r w:rsidRPr="002E1630">
        <w:rPr>
          <w:sz w:val="16"/>
        </w:rPr>
        <w:t>Project 2025 was undertaken by the Heritage Foundation and was written by numerous Trump allies, many of whom served in his administration and many of whom are likely to serve under him again if he wins in November, Trump has distanced himself from the project’s hard-right proposals, arguing, contradictorily, that he knows nothing about the project while adding that he disagrees with some of its proposals. Political analysts predict that if Trump is elected, his administration will pursue many of Project 2025’s policies.</w:t>
      </w:r>
    </w:p>
    <w:p w14:paraId="4BDF12A4" w14:textId="77777777" w:rsidR="007C0313" w:rsidRPr="002E1630" w:rsidRDefault="007C0313" w:rsidP="007C0313">
      <w:pPr>
        <w:rPr>
          <w:sz w:val="16"/>
        </w:rPr>
      </w:pPr>
      <w:r w:rsidRPr="002E1630">
        <w:rPr>
          <w:sz w:val="16"/>
        </w:rPr>
        <w:t xml:space="preserve">Worker advocates have vigorously condemned </w:t>
      </w:r>
      <w:r w:rsidRPr="00AB7F01">
        <w:rPr>
          <w:rStyle w:val="StyleUnderline"/>
        </w:rPr>
        <w:t>Project 2025</w:t>
      </w:r>
      <w:r w:rsidRPr="002E1630">
        <w:rPr>
          <w:sz w:val="16"/>
        </w:rPr>
        <w:t xml:space="preserve">. Stuart Appelbaum, president of the Retail, Wholesale and Department Store Union, said: “For 900 pages, Trump’s Project 2025 playbook dives into excruciating detail on how a Trump-Vance administration will </w:t>
      </w:r>
      <w:r w:rsidRPr="007C0313">
        <w:rPr>
          <w:rStyle w:val="Emphasis"/>
          <w:highlight w:val="cyan"/>
        </w:rPr>
        <w:t>roll back</w:t>
      </w:r>
      <w:r w:rsidRPr="007C0313">
        <w:rPr>
          <w:rStyle w:val="StyleUnderline"/>
          <w:highlight w:val="cyan"/>
        </w:rPr>
        <w:t xml:space="preserve"> workers’ </w:t>
      </w:r>
      <w:r w:rsidRPr="007C0313">
        <w:rPr>
          <w:rStyle w:val="Emphasis"/>
          <w:highlight w:val="cyan"/>
        </w:rPr>
        <w:t>rights</w:t>
      </w:r>
      <w:r w:rsidRPr="002E1630">
        <w:rPr>
          <w:sz w:val="16"/>
        </w:rPr>
        <w:t xml:space="preserve">, </w:t>
      </w:r>
      <w:r w:rsidRPr="007C0313">
        <w:rPr>
          <w:rStyle w:val="StyleUnderline"/>
          <w:highlight w:val="cyan"/>
        </w:rPr>
        <w:t xml:space="preserve">curbing the </w:t>
      </w:r>
      <w:r w:rsidRPr="007C0313">
        <w:rPr>
          <w:rStyle w:val="Emphasis"/>
          <w:highlight w:val="cyan"/>
        </w:rPr>
        <w:t>right to organize</w:t>
      </w:r>
      <w:r w:rsidRPr="002E1630">
        <w:rPr>
          <w:sz w:val="16"/>
        </w:rPr>
        <w:t xml:space="preserve">, </w:t>
      </w:r>
      <w:r w:rsidRPr="00AB7F01">
        <w:rPr>
          <w:rStyle w:val="StyleUnderline"/>
        </w:rPr>
        <w:t>eliminating overtime pay laws</w:t>
      </w:r>
      <w:r w:rsidRPr="002E1630">
        <w:rPr>
          <w:sz w:val="16"/>
        </w:rPr>
        <w:t xml:space="preserve">, </w:t>
      </w:r>
      <w:r w:rsidRPr="00AB7F01">
        <w:rPr>
          <w:rStyle w:val="StyleUnderline"/>
        </w:rPr>
        <w:t>gutting health and safety protections and protections against child labor</w:t>
      </w:r>
      <w:r w:rsidRPr="002E1630">
        <w:rPr>
          <w:sz w:val="16"/>
        </w:rPr>
        <w:t>.”</w:t>
      </w:r>
    </w:p>
    <w:p w14:paraId="47DAFF96" w14:textId="77777777" w:rsidR="007C0313" w:rsidRPr="002E1630" w:rsidRDefault="007C0313" w:rsidP="007C0313">
      <w:pPr>
        <w:rPr>
          <w:sz w:val="16"/>
        </w:rPr>
      </w:pPr>
      <w:r w:rsidRPr="002E1630">
        <w:rPr>
          <w:sz w:val="16"/>
        </w:rPr>
        <w:t>The 37-page labor chapter contains recommendation after recommendation designed to make corporations and rightwing ideologues happy. With many employers complaining that today’s low jobless rate makes it hard to find enough workers, Project 2025 recommends making it easier for 16- and 17-year-olds to work in dangerous jobs – jobs that federal law currently makes off-limits to workers under the age of 18.</w:t>
      </w:r>
    </w:p>
    <w:p w14:paraId="378BE772" w14:textId="77777777" w:rsidR="007C0313" w:rsidRPr="002E1630" w:rsidRDefault="007C0313" w:rsidP="007C0313">
      <w:pPr>
        <w:rPr>
          <w:sz w:val="16"/>
        </w:rPr>
      </w:pPr>
      <w:r w:rsidRPr="002E1630">
        <w:rPr>
          <w:sz w:val="16"/>
        </w:rPr>
        <w:t>“Some young adults show an interest in inherently dangerous jobs. Current rules forbid many young people … from working in such jobs. This results in worker shortages in dangerous fields and often discourages otherwise interested young workers from trying the more dangerous job,” Project 2025 says.</w:t>
      </w:r>
    </w:p>
    <w:p w14:paraId="0D3AE4F9" w14:textId="77777777" w:rsidR="007C0313" w:rsidRPr="002E1630" w:rsidRDefault="007C0313" w:rsidP="007C0313">
      <w:pPr>
        <w:rPr>
          <w:sz w:val="16"/>
        </w:rPr>
      </w:pPr>
      <w:r w:rsidRPr="002E1630">
        <w:rPr>
          <w:sz w:val="16"/>
        </w:rPr>
        <w:t>The project says the Department of Labor should amend its regulations to let teenagers “work in more dangerous occupations”, for instance, metal-stamping plants with heavy machinery. Project 2025’s authors seem far more concerned about assuring that more teens work in dangerous jobs than about protecting against the perils those jobs pose for young workers.</w:t>
      </w:r>
    </w:p>
    <w:p w14:paraId="276ECECB" w14:textId="77777777" w:rsidR="007C0313" w:rsidRPr="002E1630" w:rsidRDefault="007C0313" w:rsidP="007C0313">
      <w:pPr>
        <w:rPr>
          <w:sz w:val="16"/>
        </w:rPr>
      </w:pPr>
      <w:r w:rsidRPr="002E1630">
        <w:rPr>
          <w:sz w:val="16"/>
        </w:rPr>
        <w:t>David Weil, who headed the labor department’s wage and hour administration under Barack Obama, criticized this recommendation, saying the nation had adopted child labor laws partly because of the huge power imbalance between employers and young workers. “We protect children from hazardous work as a statement of our values as a society and because the young people most likely to agree to hazardous work are the most vulnerable to that power imbalance,” Weil said.</w:t>
      </w:r>
    </w:p>
    <w:p w14:paraId="61000D46" w14:textId="77777777" w:rsidR="007C0313" w:rsidRPr="002E1630" w:rsidRDefault="007C0313" w:rsidP="007C0313">
      <w:pPr>
        <w:rPr>
          <w:sz w:val="16"/>
        </w:rPr>
      </w:pPr>
      <w:r w:rsidRPr="002E1630">
        <w:rPr>
          <w:sz w:val="16"/>
        </w:rPr>
        <w:t>Helping corporations cut labor costs</w:t>
      </w:r>
    </w:p>
    <w:p w14:paraId="5A0A13DD" w14:textId="77777777" w:rsidR="007C0313" w:rsidRPr="002E1630" w:rsidRDefault="007C0313" w:rsidP="007C0313">
      <w:pPr>
        <w:rPr>
          <w:sz w:val="16"/>
        </w:rPr>
      </w:pPr>
      <w:r w:rsidRPr="002E1630">
        <w:rPr>
          <w:sz w:val="16"/>
        </w:rPr>
        <w:t xml:space="preserve">Project 2025 has several far-reaching proposals that would reduce corporations’ labor costs and boost their bottom lines. </w:t>
      </w:r>
      <w:r w:rsidRPr="00AB7F01">
        <w:rPr>
          <w:rStyle w:val="StyleUnderline"/>
        </w:rPr>
        <w:t xml:space="preserve">The project </w:t>
      </w:r>
      <w:r w:rsidRPr="007C0313">
        <w:rPr>
          <w:rStyle w:val="StyleUnderline"/>
          <w:highlight w:val="cyan"/>
        </w:rPr>
        <w:t>calls for repealing the</w:t>
      </w:r>
      <w:r w:rsidRPr="002E1630">
        <w:rPr>
          <w:sz w:val="16"/>
        </w:rPr>
        <w:t xml:space="preserve"> 93-year-old </w:t>
      </w:r>
      <w:r w:rsidRPr="007C0313">
        <w:rPr>
          <w:rStyle w:val="Emphasis"/>
          <w:highlight w:val="cyan"/>
        </w:rPr>
        <w:t>Davis-Bacon Act</w:t>
      </w:r>
      <w:r w:rsidRPr="002E1630">
        <w:rPr>
          <w:sz w:val="16"/>
        </w:rPr>
        <w:t xml:space="preserve">, </w:t>
      </w:r>
      <w:r w:rsidRPr="00202C02">
        <w:rPr>
          <w:rStyle w:val="StyleUnderline"/>
        </w:rPr>
        <w:t xml:space="preserve">which </w:t>
      </w:r>
      <w:r w:rsidRPr="00EC1C83">
        <w:rPr>
          <w:rStyle w:val="StyleUnderline"/>
        </w:rPr>
        <w:t xml:space="preserve">requires contractors on public works projects to pay the </w:t>
      </w:r>
      <w:r w:rsidRPr="00EC1C83">
        <w:rPr>
          <w:rStyle w:val="Emphasis"/>
        </w:rPr>
        <w:t>prevailing wage</w:t>
      </w:r>
      <w:r w:rsidRPr="00EC1C83">
        <w:rPr>
          <w:rStyle w:val="StyleUnderline"/>
        </w:rPr>
        <w:t xml:space="preserve"> paid to local workers doing similar work</w:t>
      </w:r>
      <w:r w:rsidRPr="00EC1C83">
        <w:rPr>
          <w:sz w:val="16"/>
        </w:rPr>
        <w:t xml:space="preserve">. </w:t>
      </w:r>
      <w:r w:rsidRPr="00EC1C83">
        <w:rPr>
          <w:rStyle w:val="StyleUnderline"/>
        </w:rPr>
        <w:t xml:space="preserve">Davis-Bacon was enacted to prevent government </w:t>
      </w:r>
      <w:r w:rsidRPr="00EC1C83">
        <w:rPr>
          <w:rStyle w:val="Emphasis"/>
        </w:rPr>
        <w:t>contractors</w:t>
      </w:r>
      <w:r w:rsidRPr="00EC1C83">
        <w:rPr>
          <w:rStyle w:val="StyleUnderline"/>
        </w:rPr>
        <w:t xml:space="preserve"> from </w:t>
      </w:r>
      <w:r w:rsidRPr="00EC1C83">
        <w:rPr>
          <w:rStyle w:val="Emphasis"/>
        </w:rPr>
        <w:t>winning</w:t>
      </w:r>
      <w:r w:rsidRPr="00EC1C83">
        <w:rPr>
          <w:rStyle w:val="StyleUnderline"/>
        </w:rPr>
        <w:t xml:space="preserve"> projects by </w:t>
      </w:r>
      <w:r w:rsidRPr="00EC1C83">
        <w:rPr>
          <w:rStyle w:val="Emphasis"/>
        </w:rPr>
        <w:t>underbidding</w:t>
      </w:r>
      <w:r w:rsidRPr="00AB7F01">
        <w:rPr>
          <w:rStyle w:val="StyleUnderline"/>
        </w:rPr>
        <w:t xml:space="preserve"> competitors through ever-lower labor costs</w:t>
      </w:r>
      <w:r w:rsidRPr="002E1630">
        <w:rPr>
          <w:sz w:val="16"/>
        </w:rPr>
        <w:t xml:space="preserve">. The nation’s </w:t>
      </w:r>
      <w:r w:rsidRPr="00AB7F01">
        <w:rPr>
          <w:rStyle w:val="StyleUnderline"/>
        </w:rPr>
        <w:t xml:space="preserve">building trades unions vigorously oppose </w:t>
      </w:r>
      <w:r w:rsidRPr="00EC1C83">
        <w:rPr>
          <w:rStyle w:val="StyleUnderline"/>
        </w:rPr>
        <w:t>repealing Davis-</w:t>
      </w:r>
      <w:r w:rsidRPr="00AB7F01">
        <w:rPr>
          <w:rStyle w:val="StyleUnderline"/>
        </w:rPr>
        <w:t>Bacon</w:t>
      </w:r>
      <w:r w:rsidRPr="002E1630">
        <w:rPr>
          <w:sz w:val="16"/>
        </w:rPr>
        <w:t xml:space="preserve"> because that </w:t>
      </w:r>
      <w:r w:rsidRPr="007C0313">
        <w:rPr>
          <w:rStyle w:val="StyleUnderline"/>
          <w:highlight w:val="cyan"/>
        </w:rPr>
        <w:t xml:space="preserve">would </w:t>
      </w:r>
      <w:r w:rsidRPr="007C0313">
        <w:rPr>
          <w:rStyle w:val="Emphasis"/>
          <w:highlight w:val="cyan"/>
        </w:rPr>
        <w:t>push down</w:t>
      </w:r>
      <w:r w:rsidRPr="00AB7F01">
        <w:rPr>
          <w:rStyle w:val="StyleUnderline"/>
        </w:rPr>
        <w:t xml:space="preserve"> construction </w:t>
      </w:r>
      <w:r w:rsidRPr="007C0313">
        <w:rPr>
          <w:rStyle w:val="Emphasis"/>
          <w:highlight w:val="cyan"/>
        </w:rPr>
        <w:t>wages</w:t>
      </w:r>
      <w:r w:rsidRPr="002E1630">
        <w:rPr>
          <w:sz w:val="16"/>
        </w:rPr>
        <w:t>.</w:t>
      </w:r>
    </w:p>
    <w:p w14:paraId="4FA8F288" w14:textId="77777777" w:rsidR="007C0313" w:rsidRPr="002E1630" w:rsidRDefault="007C0313" w:rsidP="007C0313">
      <w:pPr>
        <w:rPr>
          <w:sz w:val="16"/>
        </w:rPr>
      </w:pPr>
      <w:r w:rsidRPr="002E1630">
        <w:rPr>
          <w:sz w:val="16"/>
        </w:rPr>
        <w:t>Project 2025 would shrink many workers’ paychecks by calling for a law that limits when they receive overtime pay – to only when they work more than 80 hours over a two-week period, instead of the current system of working more than 40 hours in one week. That means if an employee works 55 hours one week and 25 the next, that worker won’t qualify for overtime pay, despite working 55 hours one week.</w:t>
      </w:r>
    </w:p>
    <w:p w14:paraId="1F6D1ECE" w14:textId="77777777" w:rsidR="007C0313" w:rsidRPr="002E1630" w:rsidRDefault="007C0313" w:rsidP="007C0313">
      <w:pPr>
        <w:rPr>
          <w:sz w:val="16"/>
        </w:rPr>
      </w:pPr>
      <w:r w:rsidRPr="002E1630">
        <w:rPr>
          <w:sz w:val="16"/>
        </w:rPr>
        <w:t xml:space="preserve">In another proposal that would slice labor costs, Project 2025 says workers who qualify for overtime pay should be </w:t>
      </w:r>
      <w:proofErr w:type="gramStart"/>
      <w:r w:rsidRPr="002E1630">
        <w:rPr>
          <w:sz w:val="16"/>
        </w:rPr>
        <w:t>able to choose</w:t>
      </w:r>
      <w:proofErr w:type="gramEnd"/>
      <w:r w:rsidRPr="002E1630">
        <w:rPr>
          <w:sz w:val="16"/>
        </w:rPr>
        <w:t xml:space="preserve"> to receive compensatory time rather than time-and-a-half overtime pay. The project says this idea aims to give workers more time with their families, but many worker advocates say it is a ploy to enable employers to twist workers’ arms so that they take comp time instead of time-and-a-half pay.</w:t>
      </w:r>
    </w:p>
    <w:p w14:paraId="38437EAE" w14:textId="77777777" w:rsidR="007C0313" w:rsidRPr="002E1630" w:rsidRDefault="007C0313" w:rsidP="007C0313">
      <w:pPr>
        <w:rPr>
          <w:sz w:val="16"/>
        </w:rPr>
      </w:pPr>
      <w:r w:rsidRPr="002E1630">
        <w:rPr>
          <w:sz w:val="16"/>
        </w:rPr>
        <w:t>Weil, the former wage and hour director, warned that employers might abuse this proposal: “Unfortunately, in too many work settings, workers would be pressured into taking the accumulated time option and then have trouble using that time when they chose to do so,” he said.</w:t>
      </w:r>
    </w:p>
    <w:p w14:paraId="105FBBBF" w14:textId="77777777" w:rsidR="007C0313" w:rsidRPr="002E1630" w:rsidRDefault="007C0313" w:rsidP="007C0313">
      <w:pPr>
        <w:rPr>
          <w:sz w:val="16"/>
        </w:rPr>
      </w:pPr>
      <w:r w:rsidRPr="00EC1C83">
        <w:rPr>
          <w:rStyle w:val="Emphasis"/>
        </w:rPr>
        <w:t>Project 2025</w:t>
      </w:r>
      <w:r w:rsidRPr="00EC1C83">
        <w:rPr>
          <w:sz w:val="16"/>
        </w:rPr>
        <w:t xml:space="preserve"> would</w:t>
      </w:r>
      <w:r w:rsidRPr="002E1630">
        <w:rPr>
          <w:sz w:val="16"/>
        </w:rPr>
        <w:t xml:space="preserve"> also cut labor costs by proposing to </w:t>
      </w:r>
      <w:r w:rsidRPr="00EC1C83">
        <w:rPr>
          <w:rStyle w:val="StyleUnderline"/>
        </w:rPr>
        <w:t xml:space="preserve">make it easier for </w:t>
      </w:r>
      <w:r w:rsidRPr="00EC1C83">
        <w:rPr>
          <w:rStyle w:val="Emphasis"/>
        </w:rPr>
        <w:t>gig</w:t>
      </w:r>
      <w:r w:rsidRPr="00EC1C83">
        <w:rPr>
          <w:rStyle w:val="StyleUnderline"/>
        </w:rPr>
        <w:t xml:space="preserve"> workers like Uber and Lyft drivers to be deemed </w:t>
      </w:r>
      <w:r w:rsidRPr="00EC1C83">
        <w:rPr>
          <w:rStyle w:val="Emphasis"/>
        </w:rPr>
        <w:t>independent</w:t>
      </w:r>
      <w:r w:rsidRPr="00EC1C83">
        <w:rPr>
          <w:rStyle w:val="StyleUnderline"/>
        </w:rPr>
        <w:t xml:space="preserve"> contractors</w:t>
      </w:r>
      <w:r w:rsidRPr="00AB7F01">
        <w:rPr>
          <w:rStyle w:val="StyleUnderline"/>
        </w:rPr>
        <w:t xml:space="preserve"> and not employees</w:t>
      </w:r>
      <w:r w:rsidRPr="002E1630">
        <w:rPr>
          <w:sz w:val="16"/>
        </w:rPr>
        <w:t>. Unlike employees, independent contractors are not covered by minimum wage and overtime laws, and employers don’t have to pay part of their social security and Medicare taxes.</w:t>
      </w:r>
    </w:p>
    <w:p w14:paraId="43B23C65" w14:textId="77777777" w:rsidR="007C0313" w:rsidRPr="00AB7F01" w:rsidRDefault="007C0313" w:rsidP="007C0313">
      <w:pPr>
        <w:rPr>
          <w:rStyle w:val="StyleUnderline"/>
        </w:rPr>
      </w:pPr>
      <w:r w:rsidRPr="00AB7F01">
        <w:rPr>
          <w:rStyle w:val="StyleUnderline"/>
        </w:rPr>
        <w:t xml:space="preserve">Full of </w:t>
      </w:r>
      <w:r w:rsidRPr="00EC1C83">
        <w:rPr>
          <w:rStyle w:val="Emphasis"/>
        </w:rPr>
        <w:t>anti-union provisions</w:t>
      </w:r>
    </w:p>
    <w:p w14:paraId="27C3B666" w14:textId="77777777" w:rsidR="007C0313" w:rsidRPr="002E1630" w:rsidRDefault="007C0313" w:rsidP="007C0313">
      <w:pPr>
        <w:rPr>
          <w:sz w:val="16"/>
        </w:rPr>
      </w:pPr>
      <w:r w:rsidRPr="00AB7F01">
        <w:rPr>
          <w:rStyle w:val="StyleUnderline"/>
        </w:rPr>
        <w:t xml:space="preserve">Project 2025 would </w:t>
      </w:r>
      <w:r w:rsidRPr="007C0313">
        <w:rPr>
          <w:rStyle w:val="Emphasis"/>
          <w:highlight w:val="cyan"/>
        </w:rPr>
        <w:t>weaken unions</w:t>
      </w:r>
      <w:r w:rsidRPr="002E1630">
        <w:rPr>
          <w:sz w:val="16"/>
        </w:rPr>
        <w:t xml:space="preserve"> or make life tougher for them </w:t>
      </w:r>
      <w:r w:rsidRPr="007C0313">
        <w:rPr>
          <w:rStyle w:val="StyleUnderline"/>
          <w:highlight w:val="cyan"/>
        </w:rPr>
        <w:t>in</w:t>
      </w:r>
      <w:r w:rsidRPr="00AB7F01">
        <w:rPr>
          <w:rStyle w:val="StyleUnderline"/>
        </w:rPr>
        <w:t xml:space="preserve"> at least </w:t>
      </w:r>
      <w:r w:rsidRPr="007C0313">
        <w:rPr>
          <w:rStyle w:val="StyleUnderline"/>
          <w:highlight w:val="cyan"/>
        </w:rPr>
        <w:t xml:space="preserve">a </w:t>
      </w:r>
      <w:r w:rsidRPr="007C0313">
        <w:rPr>
          <w:rStyle w:val="Emphasis"/>
          <w:highlight w:val="cyan"/>
        </w:rPr>
        <w:t>dozen</w:t>
      </w:r>
      <w:r w:rsidRPr="007C0313">
        <w:rPr>
          <w:rStyle w:val="StyleUnderline"/>
          <w:highlight w:val="cyan"/>
        </w:rPr>
        <w:t xml:space="preserve"> ways</w:t>
      </w:r>
      <w:r w:rsidRPr="002E1630">
        <w:rPr>
          <w:sz w:val="16"/>
        </w:rPr>
        <w:t xml:space="preserve">. Beyond calling for a ban on card check, it would </w:t>
      </w:r>
      <w:r w:rsidRPr="00AB7F01">
        <w:rPr>
          <w:rStyle w:val="StyleUnderline"/>
        </w:rPr>
        <w:t>make it easier for workers to decertify their unions</w:t>
      </w:r>
      <w:r w:rsidRPr="002E1630">
        <w:rPr>
          <w:sz w:val="16"/>
        </w:rPr>
        <w:t xml:space="preserve">. Under current law, workers can only vote to </w:t>
      </w:r>
      <w:proofErr w:type="gramStart"/>
      <w:r w:rsidRPr="002E1630">
        <w:rPr>
          <w:sz w:val="16"/>
        </w:rPr>
        <w:t>decertify</w:t>
      </w:r>
      <w:proofErr w:type="gramEnd"/>
      <w:r w:rsidRPr="002E1630">
        <w:rPr>
          <w:sz w:val="16"/>
        </w:rPr>
        <w:t xml:space="preserve">, </w:t>
      </w:r>
      <w:proofErr w:type="spellStart"/>
      <w:r w:rsidRPr="002E1630">
        <w:rPr>
          <w:sz w:val="16"/>
        </w:rPr>
        <w:t>ie</w:t>
      </w:r>
      <w:proofErr w:type="spellEnd"/>
      <w:r w:rsidRPr="002E1630">
        <w:rPr>
          <w:sz w:val="16"/>
        </w:rPr>
        <w:t xml:space="preserve"> get rid of their union, for a short period before their union contracts expire (or when there is no contract in force). </w:t>
      </w:r>
      <w:r w:rsidRPr="00AB7F01">
        <w:rPr>
          <w:rStyle w:val="StyleUnderline"/>
        </w:rPr>
        <w:t xml:space="preserve">Project 2025 would </w:t>
      </w:r>
      <w:r w:rsidRPr="007C0313">
        <w:rPr>
          <w:rStyle w:val="StyleUnderline"/>
          <w:highlight w:val="cyan"/>
        </w:rPr>
        <w:t>allow</w:t>
      </w:r>
      <w:r w:rsidRPr="002E1630">
        <w:rPr>
          <w:sz w:val="16"/>
        </w:rPr>
        <w:t xml:space="preserve"> such </w:t>
      </w:r>
      <w:r w:rsidRPr="007C0313">
        <w:rPr>
          <w:rStyle w:val="Emphasis"/>
          <w:highlight w:val="cyan"/>
        </w:rPr>
        <w:t>decertification votes</w:t>
      </w:r>
      <w:r w:rsidRPr="007C0313">
        <w:rPr>
          <w:rStyle w:val="StyleUnderline"/>
          <w:highlight w:val="cyan"/>
        </w:rPr>
        <w:t xml:space="preserve"> any time</w:t>
      </w:r>
      <w:r w:rsidRPr="00AB7F01">
        <w:rPr>
          <w:rStyle w:val="StyleUnderline"/>
        </w:rPr>
        <w:t xml:space="preserve"> a union contract is in force</w:t>
      </w:r>
      <w:r w:rsidRPr="002E1630">
        <w:rPr>
          <w:sz w:val="16"/>
        </w:rPr>
        <w:t>.</w:t>
      </w:r>
    </w:p>
    <w:p w14:paraId="1A393A61" w14:textId="77777777" w:rsidR="007C0313" w:rsidRPr="002E1630" w:rsidRDefault="007C0313" w:rsidP="007C0313">
      <w:pPr>
        <w:rPr>
          <w:sz w:val="16"/>
        </w:rPr>
      </w:pPr>
      <w:r w:rsidRPr="00AB7F01">
        <w:rPr>
          <w:rStyle w:val="StyleUnderline"/>
        </w:rPr>
        <w:t xml:space="preserve">It would </w:t>
      </w:r>
      <w:r w:rsidRPr="00EC1C83">
        <w:rPr>
          <w:rStyle w:val="StyleUnderline"/>
        </w:rPr>
        <w:t>prohibit project labor agreements</w:t>
      </w:r>
      <w:r w:rsidRPr="00EC1C83">
        <w:rPr>
          <w:sz w:val="16"/>
        </w:rPr>
        <w:t xml:space="preserve"> – a </w:t>
      </w:r>
      <w:r w:rsidRPr="00EC1C83">
        <w:rPr>
          <w:rStyle w:val="StyleUnderline"/>
        </w:rPr>
        <w:t>proposal that will infuriate building trades unions</w:t>
      </w:r>
      <w:r w:rsidRPr="00EC1C83">
        <w:rPr>
          <w:sz w:val="16"/>
        </w:rPr>
        <w:t xml:space="preserve">. </w:t>
      </w:r>
      <w:r w:rsidRPr="00EC1C83">
        <w:rPr>
          <w:rStyle w:val="StyleUnderline"/>
        </w:rPr>
        <w:t>These union-friendly agreements are used to smooth labor relations on large construction projects and often assure that projects use unionized construction contractors</w:t>
      </w:r>
      <w:r w:rsidRPr="002E1630">
        <w:rPr>
          <w:sz w:val="16"/>
        </w:rPr>
        <w:t xml:space="preserve">. </w:t>
      </w:r>
      <w:r w:rsidRPr="00AB7F01">
        <w:rPr>
          <w:rStyle w:val="StyleUnderline"/>
        </w:rPr>
        <w:t>Project 2025’s</w:t>
      </w:r>
      <w:r w:rsidRPr="002E1630">
        <w:rPr>
          <w:sz w:val="16"/>
        </w:rPr>
        <w:t xml:space="preserve"> authors </w:t>
      </w:r>
      <w:r w:rsidRPr="00AB7F01">
        <w:rPr>
          <w:rStyle w:val="StyleUnderline"/>
        </w:rPr>
        <w:t>say banning these agreements would save taxpayers’ money by lowering labor costs</w:t>
      </w:r>
      <w:r w:rsidRPr="002E1630">
        <w:rPr>
          <w:sz w:val="16"/>
        </w:rPr>
        <w:t>.</w:t>
      </w:r>
    </w:p>
    <w:p w14:paraId="20814E1E" w14:textId="77777777" w:rsidR="007C0313" w:rsidRPr="002E1630" w:rsidRDefault="007C0313" w:rsidP="007C0313">
      <w:pPr>
        <w:rPr>
          <w:sz w:val="16"/>
        </w:rPr>
      </w:pPr>
      <w:r w:rsidRPr="00AB7F01">
        <w:rPr>
          <w:rStyle w:val="StyleUnderline"/>
        </w:rPr>
        <w:t xml:space="preserve">Project 2025 </w:t>
      </w:r>
      <w:r w:rsidRPr="00EC1C83">
        <w:rPr>
          <w:rStyle w:val="StyleUnderline"/>
        </w:rPr>
        <w:t xml:space="preserve">calls for </w:t>
      </w:r>
      <w:r w:rsidRPr="007C0313">
        <w:rPr>
          <w:rStyle w:val="Emphasis"/>
          <w:highlight w:val="cyan"/>
        </w:rPr>
        <w:t>rescind</w:t>
      </w:r>
      <w:r w:rsidRPr="00EC1C83">
        <w:rPr>
          <w:rStyle w:val="StyleUnderline"/>
        </w:rPr>
        <w:t>ing</w:t>
      </w:r>
      <w:r w:rsidRPr="00AB7F01">
        <w:rPr>
          <w:rStyle w:val="StyleUnderline"/>
        </w:rPr>
        <w:t xml:space="preserve"> </w:t>
      </w:r>
      <w:r w:rsidRPr="007C0313">
        <w:rPr>
          <w:rStyle w:val="StyleUnderline"/>
          <w:highlight w:val="cyan"/>
        </w:rPr>
        <w:t xml:space="preserve">the </w:t>
      </w:r>
      <w:r w:rsidRPr="007C0313">
        <w:rPr>
          <w:rStyle w:val="Emphasis"/>
          <w:highlight w:val="cyan"/>
        </w:rPr>
        <w:t>Persuader Rule</w:t>
      </w:r>
      <w:r w:rsidRPr="002E1630">
        <w:rPr>
          <w:sz w:val="16"/>
        </w:rPr>
        <w:t xml:space="preserve">, </w:t>
      </w:r>
      <w:r w:rsidRPr="00AB7F01">
        <w:rPr>
          <w:rStyle w:val="StyleUnderline"/>
        </w:rPr>
        <w:t xml:space="preserve">which </w:t>
      </w:r>
      <w:r w:rsidRPr="007C0313">
        <w:rPr>
          <w:rStyle w:val="StyleUnderline"/>
          <w:highlight w:val="cyan"/>
        </w:rPr>
        <w:t xml:space="preserve">requires employers to disclose the </w:t>
      </w:r>
      <w:r w:rsidRPr="007C0313">
        <w:rPr>
          <w:rStyle w:val="Emphasis"/>
          <w:highlight w:val="cyan"/>
        </w:rPr>
        <w:t>union-busting</w:t>
      </w:r>
      <w:r w:rsidRPr="00AB7F01">
        <w:rPr>
          <w:rStyle w:val="StyleUnderline"/>
        </w:rPr>
        <w:t xml:space="preserve"> law </w:t>
      </w:r>
      <w:r w:rsidRPr="007C0313">
        <w:rPr>
          <w:rStyle w:val="StyleUnderline"/>
          <w:highlight w:val="cyan"/>
        </w:rPr>
        <w:t>firms</w:t>
      </w:r>
      <w:r w:rsidRPr="00AB7F01">
        <w:rPr>
          <w:rStyle w:val="StyleUnderline"/>
        </w:rPr>
        <w:t xml:space="preserve"> or consultants </w:t>
      </w:r>
      <w:r w:rsidRPr="007C0313">
        <w:rPr>
          <w:rStyle w:val="StyleUnderline"/>
          <w:highlight w:val="cyan"/>
        </w:rPr>
        <w:t>they use and how much they paid</w:t>
      </w:r>
      <w:r w:rsidRPr="00AB7F01">
        <w:rPr>
          <w:rStyle w:val="StyleUnderline"/>
        </w:rPr>
        <w:t xml:space="preserve"> for such services</w:t>
      </w:r>
      <w:r w:rsidRPr="002E1630">
        <w:rPr>
          <w:sz w:val="16"/>
        </w:rPr>
        <w:t xml:space="preserve">. </w:t>
      </w:r>
      <w:r w:rsidRPr="007C0313">
        <w:rPr>
          <w:rStyle w:val="StyleUnderline"/>
          <w:highlight w:val="cyan"/>
        </w:rPr>
        <w:t>Unions</w:t>
      </w:r>
      <w:r w:rsidRPr="002E1630">
        <w:rPr>
          <w:sz w:val="16"/>
        </w:rPr>
        <w:t xml:space="preserve"> often </w:t>
      </w:r>
      <w:r w:rsidRPr="007C0313">
        <w:rPr>
          <w:rStyle w:val="StyleUnderline"/>
          <w:highlight w:val="cyan"/>
        </w:rPr>
        <w:t>use</w:t>
      </w:r>
      <w:r w:rsidRPr="00AB7F01">
        <w:rPr>
          <w:rStyle w:val="StyleUnderline"/>
        </w:rPr>
        <w:t xml:space="preserve"> that </w:t>
      </w:r>
      <w:r w:rsidRPr="007C0313">
        <w:rPr>
          <w:rStyle w:val="StyleUnderline"/>
          <w:highlight w:val="cyan"/>
        </w:rPr>
        <w:t>info</w:t>
      </w:r>
      <w:r w:rsidRPr="00AB7F01">
        <w:rPr>
          <w:rStyle w:val="StyleUnderline"/>
        </w:rPr>
        <w:t xml:space="preserve">rmation </w:t>
      </w:r>
      <w:r w:rsidRPr="007C0313">
        <w:rPr>
          <w:rStyle w:val="StyleUnderline"/>
          <w:highlight w:val="cyan"/>
        </w:rPr>
        <w:t>to embarrass companies</w:t>
      </w:r>
      <w:r w:rsidRPr="00AB7F01">
        <w:rPr>
          <w:rStyle w:val="StyleUnderline"/>
        </w:rPr>
        <w:t xml:space="preserve"> by showing</w:t>
      </w:r>
      <w:r w:rsidRPr="002E1630">
        <w:rPr>
          <w:sz w:val="16"/>
        </w:rPr>
        <w:t xml:space="preserve"> that </w:t>
      </w:r>
      <w:r w:rsidRPr="00AB7F01">
        <w:rPr>
          <w:rStyle w:val="StyleUnderline"/>
        </w:rPr>
        <w:t>aggressive</w:t>
      </w:r>
      <w:r w:rsidRPr="002E1630">
        <w:rPr>
          <w:sz w:val="16"/>
        </w:rPr>
        <w:t xml:space="preserve">, </w:t>
      </w:r>
      <w:r w:rsidRPr="00AB7F01">
        <w:rPr>
          <w:rStyle w:val="StyleUnderline"/>
        </w:rPr>
        <w:t>anti-union companies</w:t>
      </w:r>
      <w:r w:rsidRPr="002E1630">
        <w:rPr>
          <w:sz w:val="16"/>
        </w:rPr>
        <w:t xml:space="preserve"> such as Amazon </w:t>
      </w:r>
      <w:r w:rsidRPr="00AB7F01">
        <w:rPr>
          <w:rStyle w:val="StyleUnderline"/>
        </w:rPr>
        <w:t>spend millions</w:t>
      </w:r>
      <w:r w:rsidRPr="002E1630">
        <w:rPr>
          <w:sz w:val="16"/>
        </w:rPr>
        <w:t xml:space="preserve"> of dollars </w:t>
      </w:r>
      <w:r w:rsidRPr="00AB7F01">
        <w:rPr>
          <w:rStyle w:val="StyleUnderline"/>
        </w:rPr>
        <w:t>to keep out unions and prevent bargaining</w:t>
      </w:r>
      <w:r w:rsidRPr="002E1630">
        <w:rPr>
          <w:sz w:val="16"/>
        </w:rPr>
        <w:t xml:space="preserve"> that would improve pay and working conditions.</w:t>
      </w:r>
    </w:p>
    <w:p w14:paraId="1B9E9531" w14:textId="77777777" w:rsidR="007C0313" w:rsidRPr="002E1630" w:rsidRDefault="007C0313" w:rsidP="007C0313">
      <w:pPr>
        <w:rPr>
          <w:sz w:val="16"/>
        </w:rPr>
      </w:pPr>
      <w:r w:rsidRPr="002E1630">
        <w:rPr>
          <w:sz w:val="16"/>
        </w:rPr>
        <w:t xml:space="preserve">In a move that would make it harder for fast-food workers to unionize, </w:t>
      </w:r>
      <w:r w:rsidRPr="00AB7F01">
        <w:rPr>
          <w:rStyle w:val="StyleUnderline"/>
        </w:rPr>
        <w:t>Project 2025 calls for preventing the National Labor Relations Board from declaring that heavily franchised companies like McDonald’s and Burger King are joint employers</w:t>
      </w:r>
      <w:r w:rsidRPr="002E1630">
        <w:rPr>
          <w:sz w:val="16"/>
        </w:rPr>
        <w:t xml:space="preserve">. </w:t>
      </w:r>
      <w:r w:rsidRPr="00AB7F01">
        <w:rPr>
          <w:rStyle w:val="StyleUnderline"/>
        </w:rPr>
        <w:t>If deemed joint employers</w:t>
      </w:r>
      <w:r w:rsidRPr="002E1630">
        <w:rPr>
          <w:sz w:val="16"/>
        </w:rPr>
        <w:t xml:space="preserve">, </w:t>
      </w:r>
      <w:r w:rsidRPr="00AB7F01">
        <w:rPr>
          <w:rStyle w:val="StyleUnderline"/>
        </w:rPr>
        <w:t>McDonalds and Burger King might need to bargain with workers at unionized franchisees</w:t>
      </w:r>
      <w:r w:rsidRPr="002E1630">
        <w:rPr>
          <w:sz w:val="16"/>
        </w:rPr>
        <w:t xml:space="preserve"> – </w:t>
      </w:r>
      <w:r w:rsidRPr="00AB7F01">
        <w:rPr>
          <w:rStyle w:val="StyleUnderline"/>
        </w:rPr>
        <w:t>and might be held jointly liable if a franchisee violates labor laws</w:t>
      </w:r>
      <w:r w:rsidRPr="002E1630">
        <w:rPr>
          <w:sz w:val="16"/>
        </w:rPr>
        <w:t>. The labor chapter also calls for firing “on day one” Jennifer Abruzzo, the NLRB’s vigorously pro-worker general counsel.</w:t>
      </w:r>
    </w:p>
    <w:p w14:paraId="2DCE266F" w14:textId="77777777" w:rsidR="007C0313" w:rsidRPr="002E1630" w:rsidRDefault="007C0313" w:rsidP="007C0313">
      <w:pPr>
        <w:rPr>
          <w:sz w:val="16"/>
        </w:rPr>
      </w:pPr>
      <w:r w:rsidRPr="002E1630">
        <w:rPr>
          <w:sz w:val="16"/>
        </w:rPr>
        <w:t>Project 2025 calls for maximizing the number of political employees in the Department of Labor and recommends changes to let department officials launch investigations of labor unions even when workers have not filed a complaint. Worker advocates fear that this could lead to harassment and retaliation against unions.</w:t>
      </w:r>
    </w:p>
    <w:p w14:paraId="58A53B8D" w14:textId="77777777" w:rsidR="007C0313" w:rsidRPr="002E1630" w:rsidRDefault="007C0313" w:rsidP="007C0313">
      <w:pPr>
        <w:rPr>
          <w:sz w:val="16"/>
        </w:rPr>
      </w:pPr>
      <w:r w:rsidRPr="002E1630">
        <w:rPr>
          <w:sz w:val="16"/>
        </w:rPr>
        <w:t>Among its many anti-union proposals, the labor chapter has a surprising pro-union recommendation, saying the NLRB should pursue more injunctions to reinstate workers who were illegally fired for supporting a union. It adds that “such firings have an immediate chilling effect on organizing”.</w:t>
      </w:r>
    </w:p>
    <w:p w14:paraId="55EA7826" w14:textId="77777777" w:rsidR="007C0313" w:rsidRPr="002E1630" w:rsidRDefault="007C0313" w:rsidP="007C0313">
      <w:pPr>
        <w:rPr>
          <w:sz w:val="16"/>
        </w:rPr>
      </w:pPr>
      <w:r w:rsidRPr="002E1630">
        <w:rPr>
          <w:sz w:val="16"/>
        </w:rPr>
        <w:t>The National Labor Relations Act does not cover government employee unions, but Project 2025 calls for amending that law to require all government employee unions to do the same type of rigorous annual financial projecting and disclosure that private sector unions now do. Across the US, there are more than 200 worker centers, non-union groups that have fought vigorously on behalf of immigrant workers, and the project urges the labor department to investigate them and calls for requiring them to file detailed annual financial projects, just like labor unions.</w:t>
      </w:r>
    </w:p>
    <w:p w14:paraId="1F10212C" w14:textId="77777777" w:rsidR="007C0313" w:rsidRPr="002E1630" w:rsidRDefault="007C0313" w:rsidP="007C0313">
      <w:pPr>
        <w:rPr>
          <w:sz w:val="16"/>
        </w:rPr>
      </w:pPr>
      <w:r w:rsidRPr="002E1630">
        <w:rPr>
          <w:sz w:val="16"/>
        </w:rPr>
        <w:t xml:space="preserve">One theme running throughout Project 2025 is a desire to make the federal administrative state less powerful and invasive. In sharp contrast, </w:t>
      </w:r>
      <w:r w:rsidRPr="00AB7F01">
        <w:rPr>
          <w:rStyle w:val="StyleUnderline"/>
        </w:rPr>
        <w:t xml:space="preserve">the labor chapter </w:t>
      </w:r>
      <w:r w:rsidRPr="007C0313">
        <w:rPr>
          <w:rStyle w:val="StyleUnderline"/>
          <w:highlight w:val="cyan"/>
        </w:rPr>
        <w:t xml:space="preserve">calls for making the </w:t>
      </w:r>
      <w:r w:rsidRPr="007C0313">
        <w:rPr>
          <w:rStyle w:val="Emphasis"/>
          <w:highlight w:val="cyan"/>
        </w:rPr>
        <w:t>labor department</w:t>
      </w:r>
      <w:r w:rsidRPr="00AB7F01">
        <w:rPr>
          <w:rStyle w:val="StyleUnderline"/>
        </w:rPr>
        <w:t xml:space="preserve"> considerably </w:t>
      </w:r>
      <w:r w:rsidRPr="007C0313">
        <w:rPr>
          <w:rStyle w:val="StyleUnderline"/>
          <w:highlight w:val="cyan"/>
        </w:rPr>
        <w:t xml:space="preserve">more </w:t>
      </w:r>
      <w:r w:rsidRPr="007C0313">
        <w:rPr>
          <w:rStyle w:val="Emphasis"/>
          <w:highlight w:val="cyan"/>
        </w:rPr>
        <w:t>powerful</w:t>
      </w:r>
      <w:r w:rsidRPr="007C0313">
        <w:rPr>
          <w:rStyle w:val="StyleUnderline"/>
          <w:highlight w:val="cyan"/>
        </w:rPr>
        <w:t xml:space="preserve"> and </w:t>
      </w:r>
      <w:r w:rsidRPr="007C0313">
        <w:rPr>
          <w:rStyle w:val="Emphasis"/>
          <w:highlight w:val="cyan"/>
        </w:rPr>
        <w:t>invasive</w:t>
      </w:r>
      <w:r w:rsidRPr="00EC1C83">
        <w:rPr>
          <w:rStyle w:val="StyleUnderline"/>
        </w:rPr>
        <w:t xml:space="preserve"> when it comes </w:t>
      </w:r>
      <w:r w:rsidRPr="007C0313">
        <w:rPr>
          <w:rStyle w:val="StyleUnderline"/>
          <w:highlight w:val="cyan"/>
        </w:rPr>
        <w:t>to</w:t>
      </w:r>
      <w:r w:rsidRPr="00AB7F01">
        <w:rPr>
          <w:rStyle w:val="StyleUnderline"/>
        </w:rPr>
        <w:t xml:space="preserve"> labor </w:t>
      </w:r>
      <w:r w:rsidRPr="007C0313">
        <w:rPr>
          <w:rStyle w:val="Emphasis"/>
          <w:highlight w:val="cyan"/>
        </w:rPr>
        <w:t>unions</w:t>
      </w:r>
      <w:r w:rsidRPr="00AB7F01">
        <w:rPr>
          <w:rStyle w:val="StyleUnderline"/>
        </w:rPr>
        <w:t xml:space="preserve"> and worker centers</w:t>
      </w:r>
      <w:r w:rsidRPr="002E1630">
        <w:rPr>
          <w:sz w:val="16"/>
        </w:rPr>
        <w:t xml:space="preserve"> – institutions that are widely disliked by the Heritage Foundation’s corporate backers.</w:t>
      </w:r>
    </w:p>
    <w:p w14:paraId="48D566E1" w14:textId="77777777" w:rsidR="007C0313" w:rsidRDefault="007C0313" w:rsidP="007C0313">
      <w:pPr>
        <w:rPr>
          <w:sz w:val="16"/>
        </w:rPr>
      </w:pPr>
      <w:r w:rsidRPr="002E1630">
        <w:rPr>
          <w:sz w:val="16"/>
        </w:rPr>
        <w:t xml:space="preserve">In a move that union leaders vigorously oppose, </w:t>
      </w:r>
      <w:r w:rsidRPr="00AB7F01">
        <w:rPr>
          <w:rStyle w:val="StyleUnderline"/>
        </w:rPr>
        <w:t xml:space="preserve">the labor chapter calls for </w:t>
      </w:r>
      <w:r w:rsidRPr="007C0313">
        <w:rPr>
          <w:rStyle w:val="StyleUnderline"/>
          <w:highlight w:val="cyan"/>
        </w:rPr>
        <w:t>amending federal law to allow corporations to form non-union “employee involvement organizations”</w:t>
      </w:r>
      <w:r w:rsidRPr="00AB7F01">
        <w:rPr>
          <w:rStyle w:val="StyleUnderline"/>
        </w:rPr>
        <w:t>.</w:t>
      </w:r>
      <w:r w:rsidRPr="002E1630">
        <w:rPr>
          <w:sz w:val="16"/>
        </w:rPr>
        <w:t xml:space="preserve"> The project says this would “facilitate voluntary cooperation on critical issues like working conditions”. But union leaders warn under this proposal, </w:t>
      </w:r>
      <w:r w:rsidRPr="007C0313">
        <w:rPr>
          <w:rStyle w:val="Emphasis"/>
          <w:highlight w:val="cyan"/>
        </w:rPr>
        <w:t>corporations would dominate</w:t>
      </w:r>
      <w:r w:rsidRPr="002E1630">
        <w:rPr>
          <w:rStyle w:val="StyleUnderline"/>
        </w:rPr>
        <w:t xml:space="preserve"> these “employee involvement organizations”, with management often choosing the worker representatives and being free to ignore the committees’ recommendations</w:t>
      </w:r>
      <w:r w:rsidRPr="002E1630">
        <w:rPr>
          <w:sz w:val="16"/>
        </w:rPr>
        <w:t>, no matter how earnestly the workers might want something. The project criticizes today’s labor laws on unions, saying: “America’s one-size-fits-all approach undermines worker representation.”</w:t>
      </w:r>
    </w:p>
    <w:p w14:paraId="7468CE42" w14:textId="77777777" w:rsidR="007C0313" w:rsidRDefault="007C0313" w:rsidP="007C0313">
      <w:pPr>
        <w:pStyle w:val="Heading4"/>
      </w:pPr>
      <w:r>
        <w:t xml:space="preserve">That incentivizes employer </w:t>
      </w:r>
      <w:r w:rsidRPr="00500999">
        <w:rPr>
          <w:u w:val="single"/>
        </w:rPr>
        <w:t>retaliation</w:t>
      </w:r>
      <w:r>
        <w:t>.</w:t>
      </w:r>
    </w:p>
    <w:p w14:paraId="73BDBA7A" w14:textId="77777777" w:rsidR="007C0313" w:rsidRPr="002B6E50" w:rsidRDefault="007C0313" w:rsidP="007C0313">
      <w:r w:rsidRPr="002B6E50">
        <w:rPr>
          <w:rStyle w:val="Style13ptBold"/>
        </w:rPr>
        <w:t>AFL-CIO ’26</w:t>
      </w:r>
      <w:r>
        <w:t xml:space="preserve"> [AFL-CIO; 2026. AFL-CIO Labor Votes, It’s Better in a Union “Project 2025 and Unions” </w:t>
      </w:r>
      <w:r w:rsidRPr="002B6E50">
        <w:t>https://betterinaunion.org/project-2025</w:t>
      </w:r>
      <w:r>
        <w:t xml:space="preserve"> // </w:t>
      </w:r>
      <w:proofErr w:type="spellStart"/>
      <w:r>
        <w:rPr>
          <w:i/>
        </w:rPr>
        <w:t>q.c.</w:t>
      </w:r>
      <w:proofErr w:type="spellEnd"/>
      <w:r>
        <w:t>]</w:t>
      </w:r>
    </w:p>
    <w:p w14:paraId="50A7C7F1" w14:textId="77777777" w:rsidR="007C0313" w:rsidRPr="00C04442" w:rsidRDefault="007C0313" w:rsidP="007C0313">
      <w:pPr>
        <w:rPr>
          <w:rStyle w:val="Emphasis"/>
        </w:rPr>
      </w:pPr>
      <w:proofErr w:type="spellStart"/>
      <w:r w:rsidRPr="007C0313">
        <w:rPr>
          <w:rStyle w:val="Emphasis"/>
          <w:highlight w:val="cyan"/>
        </w:rPr>
        <w:t>Lets</w:t>
      </w:r>
      <w:proofErr w:type="spellEnd"/>
      <w:r w:rsidRPr="007C0313">
        <w:rPr>
          <w:rStyle w:val="Emphasis"/>
          <w:highlight w:val="cyan"/>
        </w:rPr>
        <w:t xml:space="preserve"> Employers Retaliate Against Union Organizers</w:t>
      </w:r>
    </w:p>
    <w:p w14:paraId="4FAE3880" w14:textId="77777777" w:rsidR="007C0313" w:rsidRPr="006F65F5" w:rsidRDefault="007C0313" w:rsidP="007C0313">
      <w:pPr>
        <w:rPr>
          <w:sz w:val="16"/>
        </w:rPr>
      </w:pPr>
      <w:r w:rsidRPr="002B6E50">
        <w:rPr>
          <w:rStyle w:val="StyleUnderline"/>
        </w:rPr>
        <w:t xml:space="preserve">Private sector workers have rights to </w:t>
      </w:r>
      <w:proofErr w:type="gramStart"/>
      <w:r w:rsidRPr="002B6E50">
        <w:rPr>
          <w:rStyle w:val="StyleUnderline"/>
        </w:rPr>
        <w:t>join together</w:t>
      </w:r>
      <w:proofErr w:type="gramEnd"/>
      <w:r w:rsidRPr="002B6E50">
        <w:rPr>
          <w:rStyle w:val="StyleUnderline"/>
        </w:rPr>
        <w:t xml:space="preserve"> and take action</w:t>
      </w:r>
      <w:r w:rsidRPr="002B6E50">
        <w:rPr>
          <w:sz w:val="16"/>
        </w:rPr>
        <w:t xml:space="preserve"> to improve their wages and working conditions </w:t>
      </w:r>
      <w:r w:rsidRPr="00C04442">
        <w:rPr>
          <w:rStyle w:val="Emphasis"/>
        </w:rPr>
        <w:t>without retaliation</w:t>
      </w:r>
      <w:r w:rsidRPr="002B6E50">
        <w:rPr>
          <w:rStyle w:val="StyleUnderline"/>
        </w:rPr>
        <w:t xml:space="preserve"> from their employer</w:t>
      </w:r>
      <w:r w:rsidRPr="002B6E50">
        <w:rPr>
          <w:sz w:val="16"/>
        </w:rPr>
        <w:t xml:space="preserve">. The Trump </w:t>
      </w:r>
      <w:r w:rsidRPr="007C0313">
        <w:rPr>
          <w:rStyle w:val="Emphasis"/>
          <w:highlight w:val="cyan"/>
        </w:rPr>
        <w:t>P</w:t>
      </w:r>
      <w:r w:rsidRPr="002B6E50">
        <w:rPr>
          <w:rStyle w:val="StyleUnderline"/>
        </w:rPr>
        <w:t>roject 20</w:t>
      </w:r>
      <w:r w:rsidRPr="007C0313">
        <w:rPr>
          <w:rStyle w:val="Emphasis"/>
          <w:highlight w:val="cyan"/>
        </w:rPr>
        <w:t>25</w:t>
      </w:r>
      <w:r w:rsidRPr="002B6E50">
        <w:rPr>
          <w:sz w:val="16"/>
        </w:rPr>
        <w:t xml:space="preserve"> agenda </w:t>
      </w:r>
      <w:r w:rsidRPr="002B6E50">
        <w:rPr>
          <w:rStyle w:val="StyleUnderline"/>
        </w:rPr>
        <w:t xml:space="preserve">would </w:t>
      </w:r>
      <w:r w:rsidRPr="007C0313">
        <w:rPr>
          <w:rStyle w:val="Emphasis"/>
          <w:highlight w:val="cyan"/>
        </w:rPr>
        <w:t>redefine</w:t>
      </w:r>
      <w:r w:rsidRPr="002B6E50">
        <w:rPr>
          <w:rStyle w:val="StyleUnderline"/>
        </w:rPr>
        <w:t xml:space="preserve"> “</w:t>
      </w:r>
      <w:r w:rsidRPr="007C0313">
        <w:rPr>
          <w:rStyle w:val="StyleUnderline"/>
          <w:highlight w:val="cyan"/>
        </w:rPr>
        <w:t>protected</w:t>
      </w:r>
      <w:r w:rsidRPr="002B6E50">
        <w:rPr>
          <w:rStyle w:val="StyleUnderline"/>
        </w:rPr>
        <w:t xml:space="preserve"> concerted </w:t>
      </w:r>
      <w:r w:rsidRPr="007C0313">
        <w:rPr>
          <w:rStyle w:val="StyleUnderline"/>
          <w:highlight w:val="cyan"/>
        </w:rPr>
        <w:t>activity</w:t>
      </w:r>
      <w:r w:rsidRPr="002B6E50">
        <w:rPr>
          <w:rStyle w:val="StyleUnderline"/>
        </w:rPr>
        <w:t xml:space="preserve">” so that </w:t>
      </w:r>
      <w:r w:rsidRPr="007C0313">
        <w:rPr>
          <w:rStyle w:val="StyleUnderline"/>
          <w:highlight w:val="cyan"/>
        </w:rPr>
        <w:t xml:space="preserve">workers will be </w:t>
      </w:r>
      <w:r w:rsidRPr="007C0313">
        <w:rPr>
          <w:rStyle w:val="Emphasis"/>
          <w:highlight w:val="cyan"/>
        </w:rPr>
        <w:t>less protected</w:t>
      </w:r>
      <w:r w:rsidRPr="007C0313">
        <w:rPr>
          <w:rStyle w:val="StyleUnderline"/>
          <w:highlight w:val="cyan"/>
        </w:rPr>
        <w:t xml:space="preserve"> from </w:t>
      </w:r>
      <w:r w:rsidRPr="007C0313">
        <w:rPr>
          <w:rStyle w:val="Emphasis"/>
          <w:highlight w:val="cyan"/>
        </w:rPr>
        <w:t>retaliation</w:t>
      </w:r>
      <w:r w:rsidRPr="007C0313">
        <w:rPr>
          <w:rStyle w:val="StyleUnderline"/>
          <w:highlight w:val="cyan"/>
        </w:rPr>
        <w:t xml:space="preserve"> when</w:t>
      </w:r>
      <w:r w:rsidRPr="002B6E50">
        <w:rPr>
          <w:rStyle w:val="StyleUnderline"/>
        </w:rPr>
        <w:t xml:space="preserve"> they engage in union </w:t>
      </w:r>
      <w:r w:rsidRPr="007C0313">
        <w:rPr>
          <w:rStyle w:val="StyleUnderline"/>
          <w:highlight w:val="cyan"/>
        </w:rPr>
        <w:t>organizing</w:t>
      </w:r>
      <w:r w:rsidRPr="002B6E50">
        <w:rPr>
          <w:sz w:val="16"/>
        </w:rPr>
        <w:t xml:space="preserve"> 4.</w:t>
      </w:r>
    </w:p>
    <w:p w14:paraId="3DDFB1A2" w14:textId="3216B458" w:rsidR="007C0313" w:rsidRPr="006F65F5" w:rsidRDefault="007C0313" w:rsidP="007C0313">
      <w:pPr>
        <w:pStyle w:val="Heading3"/>
      </w:pPr>
      <w:r>
        <w:t>Deontology Bad---2NC</w:t>
      </w:r>
    </w:p>
    <w:p w14:paraId="49AE5BEF" w14:textId="77777777" w:rsidR="007C0313" w:rsidRDefault="007C0313" w:rsidP="007C0313">
      <w:pPr>
        <w:pStyle w:val="Heading2"/>
      </w:pPr>
      <w:r>
        <w:t>Case</w:t>
      </w:r>
    </w:p>
    <w:p w14:paraId="4109AFA0" w14:textId="77777777" w:rsidR="007C0313" w:rsidRDefault="007C0313" w:rsidP="007C0313">
      <w:pPr>
        <w:pStyle w:val="Heading3"/>
      </w:pPr>
      <w:r>
        <w:t>Consequentialism---2NC</w:t>
      </w:r>
    </w:p>
    <w:p w14:paraId="6D189505" w14:textId="77777777" w:rsidR="007C0313" w:rsidRDefault="007C0313" w:rsidP="007C0313">
      <w:pPr>
        <w:pStyle w:val="Heading4"/>
      </w:pPr>
      <w:r>
        <w:t xml:space="preserve">That means our impacts </w:t>
      </w:r>
      <w:r w:rsidRPr="00FD7951">
        <w:rPr>
          <w:u w:val="single"/>
        </w:rPr>
        <w:t>categorically</w:t>
      </w:r>
      <w:r>
        <w:t xml:space="preserve"> outweigh.</w:t>
      </w:r>
    </w:p>
    <w:p w14:paraId="6319C48B" w14:textId="77777777" w:rsidR="007C0313" w:rsidRDefault="007C0313" w:rsidP="007C0313">
      <w:r w:rsidRPr="00FD7951">
        <w:rPr>
          <w:rStyle w:val="Style13ptBold"/>
        </w:rPr>
        <w:t>Farquhar 17</w:t>
      </w:r>
      <w:r>
        <w:t xml:space="preserve"> </w:t>
      </w:r>
      <w:r w:rsidRPr="00FD7951">
        <w:t>[Sebastian Farquhar, John Halstead, Owen Cotton-Barratt, Stefan Schubert, Haydn Belfield, and Andrew Synder-Beattie (All research scientists, Global Priorities Project; c’mon, you know these guys), 1-23-2017, "Existential Risk: Diplomacy and Governance," Global Priorities Project,</w:t>
      </w:r>
      <w:r>
        <w:t xml:space="preserve"> https://www.fhi.ox.ac.uk/xrisk-diplomacy/, njn] *Note: Language amended in brackets</w:t>
      </w:r>
    </w:p>
    <w:p w14:paraId="6E95FFB4" w14:textId="77777777" w:rsidR="007C0313" w:rsidRPr="00FD7951" w:rsidRDefault="007C0313" w:rsidP="007C0313">
      <w:pPr>
        <w:rPr>
          <w:sz w:val="16"/>
        </w:rPr>
      </w:pPr>
      <w:r w:rsidRPr="00FD7951">
        <w:rPr>
          <w:sz w:val="16"/>
        </w:rPr>
        <w:t>1.2. THE ETHICS OF EXISTENTIAL RISK</w:t>
      </w:r>
    </w:p>
    <w:p w14:paraId="0B7F9C39" w14:textId="77777777" w:rsidR="007C0313" w:rsidRPr="00FD7951" w:rsidRDefault="007C0313" w:rsidP="007C0313">
      <w:pPr>
        <w:rPr>
          <w:sz w:val="16"/>
        </w:rPr>
      </w:pPr>
      <w:r w:rsidRPr="00FD7951">
        <w:rPr>
          <w:sz w:val="16"/>
        </w:rPr>
        <w:t xml:space="preserve">In his book Reasons and Persons, Oxford philosopher Derek Parfit advanced an influential argument about the </w:t>
      </w:r>
      <w:r w:rsidRPr="00FD7951">
        <w:rPr>
          <w:rStyle w:val="Emphasis"/>
        </w:rPr>
        <w:t>importance</w:t>
      </w:r>
      <w:r w:rsidRPr="00FD7951">
        <w:rPr>
          <w:rStyle w:val="StyleUnderline"/>
        </w:rPr>
        <w:t xml:space="preserve"> of avoiding </w:t>
      </w:r>
      <w:r w:rsidRPr="00FD7951">
        <w:rPr>
          <w:rStyle w:val="Emphasis"/>
        </w:rPr>
        <w:t>extinction</w:t>
      </w:r>
      <w:r w:rsidRPr="00FD7951">
        <w:rPr>
          <w:sz w:val="16"/>
        </w:rPr>
        <w:t>:</w:t>
      </w:r>
    </w:p>
    <w:p w14:paraId="3998E5B0" w14:textId="77777777" w:rsidR="007C0313" w:rsidRPr="00FD7951" w:rsidRDefault="007C0313" w:rsidP="007C0313">
      <w:pPr>
        <w:ind w:left="720"/>
        <w:rPr>
          <w:sz w:val="16"/>
        </w:rPr>
      </w:pPr>
      <w:r w:rsidRPr="00FD7951">
        <w:rPr>
          <w:sz w:val="16"/>
        </w:rPr>
        <w:t xml:space="preserve">I believe that if we destroy mankind, as we now can, this outcome will be much worse than most people think. </w:t>
      </w:r>
      <w:r w:rsidRPr="00FD7951">
        <w:rPr>
          <w:rStyle w:val="StyleUnderline"/>
        </w:rPr>
        <w:t xml:space="preserve">Compare </w:t>
      </w:r>
      <w:r w:rsidRPr="00FD7951">
        <w:rPr>
          <w:rStyle w:val="Emphasis"/>
        </w:rPr>
        <w:t>three</w:t>
      </w:r>
      <w:r w:rsidRPr="00FD7951">
        <w:rPr>
          <w:rStyle w:val="StyleUnderline"/>
        </w:rPr>
        <w:t xml:space="preserve"> outcomes</w:t>
      </w:r>
      <w:r w:rsidRPr="00FD7951">
        <w:rPr>
          <w:sz w:val="16"/>
        </w:rPr>
        <w:t>:</w:t>
      </w:r>
    </w:p>
    <w:p w14:paraId="39B06682" w14:textId="77777777" w:rsidR="007C0313" w:rsidRPr="00FD7951" w:rsidRDefault="007C0313" w:rsidP="007C0313">
      <w:pPr>
        <w:ind w:left="720"/>
        <w:rPr>
          <w:rStyle w:val="StyleUnderline"/>
        </w:rPr>
      </w:pPr>
      <w:r w:rsidRPr="007C0313">
        <w:rPr>
          <w:rStyle w:val="StyleUnderline"/>
          <w:highlight w:val="cyan"/>
        </w:rPr>
        <w:t xml:space="preserve">(1) </w:t>
      </w:r>
      <w:r w:rsidRPr="007C0313">
        <w:rPr>
          <w:rStyle w:val="Emphasis"/>
          <w:highlight w:val="cyan"/>
        </w:rPr>
        <w:t>Peace</w:t>
      </w:r>
      <w:r w:rsidRPr="00FD7951">
        <w:rPr>
          <w:sz w:val="16"/>
        </w:rPr>
        <w:t xml:space="preserve">. </w:t>
      </w:r>
    </w:p>
    <w:p w14:paraId="3F594D56" w14:textId="77777777" w:rsidR="007C0313" w:rsidRPr="00FD7951" w:rsidRDefault="007C0313" w:rsidP="007C0313">
      <w:pPr>
        <w:ind w:left="720"/>
        <w:rPr>
          <w:sz w:val="16"/>
        </w:rPr>
      </w:pPr>
      <w:r w:rsidRPr="007C0313">
        <w:rPr>
          <w:rStyle w:val="StyleUnderline"/>
          <w:highlight w:val="cyan"/>
        </w:rPr>
        <w:t>(2)</w:t>
      </w:r>
      <w:r w:rsidRPr="00FD7951">
        <w:rPr>
          <w:rStyle w:val="StyleUnderline"/>
        </w:rPr>
        <w:t xml:space="preserve"> A nuclear war that </w:t>
      </w:r>
      <w:r w:rsidRPr="007C0313">
        <w:rPr>
          <w:rStyle w:val="Emphasis"/>
          <w:highlight w:val="cyan"/>
        </w:rPr>
        <w:t>kill</w:t>
      </w:r>
      <w:r w:rsidRPr="00FD7951">
        <w:rPr>
          <w:rStyle w:val="StyleUnderline"/>
        </w:rPr>
        <w:t xml:space="preserve">s </w:t>
      </w:r>
      <w:r w:rsidRPr="007C0313">
        <w:rPr>
          <w:rStyle w:val="Emphasis"/>
          <w:highlight w:val="cyan"/>
        </w:rPr>
        <w:t>99%</w:t>
      </w:r>
      <w:r w:rsidRPr="007C0313">
        <w:rPr>
          <w:rStyle w:val="StyleUnderline"/>
          <w:highlight w:val="cyan"/>
        </w:rPr>
        <w:t xml:space="preserve"> of</w:t>
      </w:r>
      <w:r w:rsidRPr="00FD7951">
        <w:rPr>
          <w:rStyle w:val="StyleUnderline"/>
        </w:rPr>
        <w:t xml:space="preserve"> the world’s existing </w:t>
      </w:r>
      <w:r w:rsidRPr="007C0313">
        <w:rPr>
          <w:rStyle w:val="StyleUnderline"/>
          <w:highlight w:val="cyan"/>
        </w:rPr>
        <w:t>population</w:t>
      </w:r>
      <w:r w:rsidRPr="00FD7951">
        <w:rPr>
          <w:sz w:val="16"/>
        </w:rPr>
        <w:t xml:space="preserve">. </w:t>
      </w:r>
    </w:p>
    <w:p w14:paraId="5FF8BA5A" w14:textId="77777777" w:rsidR="007C0313" w:rsidRPr="00FD7951" w:rsidRDefault="007C0313" w:rsidP="007C0313">
      <w:pPr>
        <w:ind w:left="720"/>
        <w:rPr>
          <w:rStyle w:val="StyleUnderline"/>
        </w:rPr>
      </w:pPr>
      <w:r w:rsidRPr="007C0313">
        <w:rPr>
          <w:rStyle w:val="StyleUnderline"/>
          <w:highlight w:val="cyan"/>
        </w:rPr>
        <w:t>(3)</w:t>
      </w:r>
      <w:r w:rsidRPr="00FD7951">
        <w:rPr>
          <w:rStyle w:val="StyleUnderline"/>
        </w:rPr>
        <w:t xml:space="preserve"> A nuclear war that </w:t>
      </w:r>
      <w:r w:rsidRPr="007C0313">
        <w:rPr>
          <w:rStyle w:val="Emphasis"/>
          <w:highlight w:val="cyan"/>
        </w:rPr>
        <w:t>kill</w:t>
      </w:r>
      <w:r w:rsidRPr="00FD7951">
        <w:rPr>
          <w:rStyle w:val="StyleUnderline"/>
        </w:rPr>
        <w:t xml:space="preserve">s </w:t>
      </w:r>
      <w:r w:rsidRPr="007C0313">
        <w:rPr>
          <w:rStyle w:val="Emphasis"/>
          <w:highlight w:val="cyan"/>
        </w:rPr>
        <w:t>100%</w:t>
      </w:r>
      <w:r w:rsidRPr="00FD7951">
        <w:rPr>
          <w:sz w:val="16"/>
        </w:rPr>
        <w:t>.</w:t>
      </w:r>
    </w:p>
    <w:p w14:paraId="6411EDED" w14:textId="77777777" w:rsidR="007C0313" w:rsidRPr="00FD7951" w:rsidRDefault="007C0313" w:rsidP="007C0313">
      <w:pPr>
        <w:ind w:left="720"/>
        <w:rPr>
          <w:sz w:val="16"/>
        </w:rPr>
      </w:pPr>
      <w:r w:rsidRPr="00FD7951">
        <w:rPr>
          <w:sz w:val="16"/>
        </w:rPr>
        <w:t xml:space="preserve">(2) would be worse than (1), and (3) would be worse than (2). Which is the greater of these two differences? </w:t>
      </w:r>
      <w:r w:rsidRPr="007C0313">
        <w:rPr>
          <w:rStyle w:val="Emphasis"/>
          <w:highlight w:val="cyan"/>
        </w:rPr>
        <w:t>Most</w:t>
      </w:r>
      <w:r w:rsidRPr="00FD7951">
        <w:rPr>
          <w:rStyle w:val="StyleUnderline"/>
        </w:rPr>
        <w:t xml:space="preserve"> people </w:t>
      </w:r>
      <w:r w:rsidRPr="007C0313">
        <w:rPr>
          <w:rStyle w:val="StyleUnderline"/>
          <w:highlight w:val="cyan"/>
        </w:rPr>
        <w:t>believe</w:t>
      </w:r>
      <w:r w:rsidRPr="00FD7951">
        <w:rPr>
          <w:rStyle w:val="StyleUnderline"/>
        </w:rPr>
        <w:t xml:space="preserve"> that the </w:t>
      </w:r>
      <w:r w:rsidRPr="007C0313">
        <w:rPr>
          <w:rStyle w:val="Emphasis"/>
          <w:highlight w:val="cyan"/>
        </w:rPr>
        <w:t>greater difference</w:t>
      </w:r>
      <w:r w:rsidRPr="007C0313">
        <w:rPr>
          <w:rStyle w:val="StyleUnderline"/>
          <w:highlight w:val="cyan"/>
        </w:rPr>
        <w:t xml:space="preserve"> is</w:t>
      </w:r>
      <w:r w:rsidRPr="00FD7951">
        <w:rPr>
          <w:rStyle w:val="StyleUnderline"/>
        </w:rPr>
        <w:t xml:space="preserve"> between </w:t>
      </w:r>
      <w:r w:rsidRPr="007C0313">
        <w:rPr>
          <w:rStyle w:val="StyleUnderline"/>
          <w:highlight w:val="cyan"/>
        </w:rPr>
        <w:t>(1) and (2)</w:t>
      </w:r>
      <w:r w:rsidRPr="00FD7951">
        <w:rPr>
          <w:rStyle w:val="StyleUnderline"/>
        </w:rPr>
        <w:t xml:space="preserve">. I believe that the </w:t>
      </w:r>
      <w:r w:rsidRPr="007C0313">
        <w:rPr>
          <w:rStyle w:val="Emphasis"/>
          <w:highlight w:val="cyan"/>
        </w:rPr>
        <w:t>difference</w:t>
      </w:r>
      <w:r w:rsidRPr="007C0313">
        <w:rPr>
          <w:rStyle w:val="StyleUnderline"/>
          <w:highlight w:val="cyan"/>
        </w:rPr>
        <w:t xml:space="preserve"> between (2) and (3) is</w:t>
      </w:r>
      <w:r w:rsidRPr="00FD7951">
        <w:rPr>
          <w:rStyle w:val="StyleUnderline"/>
        </w:rPr>
        <w:t xml:space="preserve"> very </w:t>
      </w:r>
      <w:r w:rsidRPr="007C0313">
        <w:rPr>
          <w:rStyle w:val="Emphasis"/>
          <w:highlight w:val="cyan"/>
        </w:rPr>
        <w:t>much greater</w:t>
      </w:r>
      <w:r w:rsidRPr="00FD7951">
        <w:rPr>
          <w:sz w:val="16"/>
        </w:rPr>
        <w:t xml:space="preserve">. ... The Earth will remain habitable for at least another billion years. </w:t>
      </w:r>
      <w:r w:rsidRPr="00FD7951">
        <w:rPr>
          <w:rStyle w:val="StyleUnderline"/>
        </w:rPr>
        <w:t xml:space="preserve">Civilization began only a </w:t>
      </w:r>
      <w:r w:rsidRPr="00FD7951">
        <w:rPr>
          <w:rStyle w:val="Emphasis"/>
        </w:rPr>
        <w:t>few thousand years</w:t>
      </w:r>
      <w:r w:rsidRPr="00FD7951">
        <w:rPr>
          <w:rStyle w:val="StyleUnderline"/>
        </w:rPr>
        <w:t xml:space="preserve"> ago. </w:t>
      </w:r>
      <w:r w:rsidRPr="007C0313">
        <w:rPr>
          <w:rStyle w:val="StyleUnderline"/>
          <w:highlight w:val="cyan"/>
        </w:rPr>
        <w:t xml:space="preserve">If we do not </w:t>
      </w:r>
      <w:r w:rsidRPr="007C0313">
        <w:rPr>
          <w:rStyle w:val="Emphasis"/>
          <w:highlight w:val="cyan"/>
        </w:rPr>
        <w:t>destroy</w:t>
      </w:r>
      <w:r w:rsidRPr="00FD7951">
        <w:rPr>
          <w:sz w:val="16"/>
        </w:rPr>
        <w:t xml:space="preserve"> </w:t>
      </w:r>
      <w:r w:rsidRPr="00FD7951">
        <w:rPr>
          <w:strike/>
          <w:sz w:val="16"/>
        </w:rPr>
        <w:t>mankind</w:t>
      </w:r>
      <w:r w:rsidRPr="00FD7951">
        <w:rPr>
          <w:sz w:val="16"/>
        </w:rPr>
        <w:t xml:space="preserve"> [</w:t>
      </w:r>
      <w:r w:rsidRPr="007C0313">
        <w:rPr>
          <w:rStyle w:val="Emphasis"/>
          <w:highlight w:val="cyan"/>
        </w:rPr>
        <w:t>humankind</w:t>
      </w:r>
      <w:r w:rsidRPr="00FD7951">
        <w:rPr>
          <w:sz w:val="16"/>
        </w:rPr>
        <w:t xml:space="preserve">], </w:t>
      </w:r>
      <w:r w:rsidRPr="007C0313">
        <w:rPr>
          <w:rStyle w:val="StyleUnderline"/>
          <w:highlight w:val="cyan"/>
        </w:rPr>
        <w:t xml:space="preserve">these few thousand years may be </w:t>
      </w:r>
      <w:r w:rsidRPr="007C0313">
        <w:rPr>
          <w:rStyle w:val="Emphasis"/>
          <w:highlight w:val="cyan"/>
        </w:rPr>
        <w:t>only</w:t>
      </w:r>
      <w:r w:rsidRPr="007C0313">
        <w:rPr>
          <w:rStyle w:val="StyleUnderline"/>
          <w:highlight w:val="cyan"/>
        </w:rPr>
        <w:t xml:space="preserve"> a</w:t>
      </w:r>
      <w:r w:rsidRPr="00FD7951">
        <w:rPr>
          <w:rStyle w:val="StyleUnderline"/>
        </w:rPr>
        <w:t xml:space="preserve"> tiny </w:t>
      </w:r>
      <w:r w:rsidRPr="007C0313">
        <w:rPr>
          <w:rStyle w:val="Emphasis"/>
          <w:highlight w:val="cyan"/>
        </w:rPr>
        <w:t>fraction</w:t>
      </w:r>
      <w:r w:rsidRPr="007C0313">
        <w:rPr>
          <w:rStyle w:val="StyleUnderline"/>
          <w:highlight w:val="cyan"/>
        </w:rPr>
        <w:t xml:space="preserve"> of</w:t>
      </w:r>
      <w:r w:rsidRPr="00FD7951">
        <w:rPr>
          <w:sz w:val="16"/>
        </w:rPr>
        <w:t xml:space="preserve"> the whole of </w:t>
      </w:r>
      <w:r w:rsidRPr="00FD7951">
        <w:rPr>
          <w:rStyle w:val="StyleUnderline"/>
        </w:rPr>
        <w:t xml:space="preserve">civilized human </w:t>
      </w:r>
      <w:r w:rsidRPr="007C0313">
        <w:rPr>
          <w:rStyle w:val="Emphasis"/>
          <w:highlight w:val="cyan"/>
        </w:rPr>
        <w:t>history</w:t>
      </w:r>
      <w:r w:rsidRPr="00FD7951">
        <w:rPr>
          <w:rStyle w:val="StyleUnderline"/>
        </w:rPr>
        <w:t xml:space="preserve">. The </w:t>
      </w:r>
      <w:r w:rsidRPr="007C0313">
        <w:rPr>
          <w:rStyle w:val="Emphasis"/>
          <w:highlight w:val="cyan"/>
        </w:rPr>
        <w:t>difference</w:t>
      </w:r>
      <w:r w:rsidRPr="007C0313">
        <w:rPr>
          <w:rStyle w:val="StyleUnderline"/>
          <w:highlight w:val="cyan"/>
        </w:rPr>
        <w:t xml:space="preserve"> between (2) and (3)</w:t>
      </w:r>
      <w:r w:rsidRPr="00FD7951">
        <w:rPr>
          <w:rStyle w:val="StyleUnderline"/>
        </w:rPr>
        <w:t xml:space="preserve"> may </w:t>
      </w:r>
      <w:r w:rsidRPr="007C0313">
        <w:rPr>
          <w:rStyle w:val="StyleUnderline"/>
          <w:highlight w:val="cyan"/>
        </w:rPr>
        <w:t>thus</w:t>
      </w:r>
      <w:r w:rsidRPr="00FD7951">
        <w:rPr>
          <w:rStyle w:val="StyleUnderline"/>
        </w:rPr>
        <w:t xml:space="preserve"> be </w:t>
      </w:r>
      <w:r w:rsidRPr="007C0313">
        <w:rPr>
          <w:rStyle w:val="StyleUnderline"/>
          <w:highlight w:val="cyan"/>
        </w:rPr>
        <w:t xml:space="preserve">the </w:t>
      </w:r>
      <w:r w:rsidRPr="007C0313">
        <w:rPr>
          <w:rStyle w:val="Emphasis"/>
          <w:highlight w:val="cyan"/>
        </w:rPr>
        <w:t>difference</w:t>
      </w:r>
      <w:r w:rsidRPr="007C0313">
        <w:rPr>
          <w:rStyle w:val="StyleUnderline"/>
          <w:highlight w:val="cyan"/>
        </w:rPr>
        <w:t xml:space="preserve"> between this</w:t>
      </w:r>
      <w:r w:rsidRPr="00FD7951">
        <w:rPr>
          <w:rStyle w:val="StyleUnderline"/>
        </w:rPr>
        <w:t xml:space="preserve"> tiny fraction </w:t>
      </w:r>
      <w:r w:rsidRPr="007C0313">
        <w:rPr>
          <w:rStyle w:val="StyleUnderline"/>
          <w:highlight w:val="cyan"/>
        </w:rPr>
        <w:t>and</w:t>
      </w:r>
      <w:r w:rsidRPr="00FD7951">
        <w:rPr>
          <w:rStyle w:val="StyleUnderline"/>
        </w:rPr>
        <w:t xml:space="preserve"> </w:t>
      </w:r>
      <w:proofErr w:type="gramStart"/>
      <w:r w:rsidRPr="00FD7951">
        <w:rPr>
          <w:rStyle w:val="StyleUnderline"/>
        </w:rPr>
        <w:t>all of</w:t>
      </w:r>
      <w:proofErr w:type="gramEnd"/>
      <w:r w:rsidRPr="00FD7951">
        <w:rPr>
          <w:rStyle w:val="StyleUnderline"/>
        </w:rPr>
        <w:t xml:space="preserve"> the </w:t>
      </w:r>
      <w:r w:rsidRPr="007C0313">
        <w:rPr>
          <w:rStyle w:val="Emphasis"/>
          <w:highlight w:val="cyan"/>
        </w:rPr>
        <w:t>rest</w:t>
      </w:r>
      <w:r w:rsidRPr="007C0313">
        <w:rPr>
          <w:rStyle w:val="StyleUnderline"/>
          <w:highlight w:val="cyan"/>
        </w:rPr>
        <w:t xml:space="preserve"> of</w:t>
      </w:r>
      <w:r w:rsidRPr="00FD7951">
        <w:rPr>
          <w:rStyle w:val="StyleUnderline"/>
        </w:rPr>
        <w:t xml:space="preserve"> this </w:t>
      </w:r>
      <w:r w:rsidRPr="007C0313">
        <w:rPr>
          <w:rStyle w:val="Emphasis"/>
          <w:highlight w:val="cyan"/>
        </w:rPr>
        <w:t>history</w:t>
      </w:r>
      <w:r w:rsidRPr="00FD7951">
        <w:rPr>
          <w:sz w:val="16"/>
        </w:rPr>
        <w:t xml:space="preserve">. If we compare this possible history to a day, </w:t>
      </w:r>
      <w:r w:rsidRPr="00FD7951">
        <w:rPr>
          <w:rStyle w:val="StyleUnderline"/>
        </w:rPr>
        <w:t xml:space="preserve">what has occurred so far is only a </w:t>
      </w:r>
      <w:r w:rsidRPr="00FD7951">
        <w:rPr>
          <w:rStyle w:val="Emphasis"/>
        </w:rPr>
        <w:t>fraction of a second</w:t>
      </w:r>
      <w:r w:rsidRPr="00FD7951">
        <w:rPr>
          <w:sz w:val="16"/>
        </w:rPr>
        <w:t>.65</w:t>
      </w:r>
    </w:p>
    <w:p w14:paraId="1EE19822" w14:textId="77777777" w:rsidR="007C0313" w:rsidRPr="006F65F5" w:rsidRDefault="007C0313" w:rsidP="007C0313">
      <w:pPr>
        <w:rPr>
          <w:sz w:val="16"/>
        </w:rPr>
      </w:pPr>
      <w:r w:rsidRPr="00FD7951">
        <w:rPr>
          <w:sz w:val="16"/>
        </w:rPr>
        <w:t xml:space="preserve">In this argument, it seems that Parfit is assuming that the survivors of a nuclear war that kills 99% of the population would eventually be able to recover </w:t>
      </w:r>
      <w:proofErr w:type="spellStart"/>
      <w:r w:rsidRPr="00FD7951">
        <w:rPr>
          <w:sz w:val="16"/>
        </w:rPr>
        <w:t>civilisation</w:t>
      </w:r>
      <w:proofErr w:type="spellEnd"/>
      <w:r w:rsidRPr="00FD7951">
        <w:rPr>
          <w:sz w:val="16"/>
        </w:rPr>
        <w:t xml:space="preserve"> without long-term effect. As we have seen, this may not be a safe assumption – but for the purposes of this thought experiment, the point stands. </w:t>
      </w:r>
      <w:r w:rsidRPr="00FD7951">
        <w:rPr>
          <w:rStyle w:val="StyleUnderline"/>
        </w:rPr>
        <w:t xml:space="preserve">What makes </w:t>
      </w:r>
      <w:r w:rsidRPr="007C0313">
        <w:rPr>
          <w:rStyle w:val="Emphasis"/>
          <w:highlight w:val="cyan"/>
        </w:rPr>
        <w:t>existential</w:t>
      </w:r>
      <w:r w:rsidRPr="007C0313">
        <w:rPr>
          <w:rStyle w:val="StyleUnderline"/>
          <w:highlight w:val="cyan"/>
        </w:rPr>
        <w:t xml:space="preserve"> catastrophes</w:t>
      </w:r>
      <w:r w:rsidRPr="00FD7951">
        <w:rPr>
          <w:rStyle w:val="StyleUnderline"/>
        </w:rPr>
        <w:t xml:space="preserve"> especially bad is that they would “</w:t>
      </w:r>
      <w:r w:rsidRPr="007C0313">
        <w:rPr>
          <w:rStyle w:val="Emphasis"/>
          <w:highlight w:val="cyan"/>
        </w:rPr>
        <w:t>destroy</w:t>
      </w:r>
      <w:r w:rsidRPr="007C0313">
        <w:rPr>
          <w:rStyle w:val="StyleUnderline"/>
          <w:highlight w:val="cyan"/>
        </w:rPr>
        <w:t xml:space="preserve"> the </w:t>
      </w:r>
      <w:r w:rsidRPr="007C0313">
        <w:rPr>
          <w:rStyle w:val="Emphasis"/>
          <w:highlight w:val="cyan"/>
        </w:rPr>
        <w:t>future</w:t>
      </w:r>
      <w:r w:rsidRPr="00FD7951">
        <w:rPr>
          <w:rStyle w:val="StyleUnderline"/>
        </w:rPr>
        <w:t>,”</w:t>
      </w:r>
      <w:r w:rsidRPr="00FD7951">
        <w:rPr>
          <w:sz w:val="16"/>
        </w:rPr>
        <w:t xml:space="preserve"> as another Oxford philosopher, Nick Bostrom, puts it.66 This future could potentially be extremely long and full of flourishing, and would therefore have extremely large value. In standard risk analysis, when working out how to respond to risk, we work out the expected value of risk reduction, by weighing the probability that an action will prevent an adverse event against the severity of the event. Because the value of preventing existential catastrophe is so vast, even a tiny probability of prevention has </w:t>
      </w:r>
      <w:proofErr w:type="gramStart"/>
      <w:r w:rsidRPr="00FD7951">
        <w:rPr>
          <w:sz w:val="16"/>
        </w:rPr>
        <w:t>huge expected</w:t>
      </w:r>
      <w:proofErr w:type="gramEnd"/>
      <w:r w:rsidRPr="00FD7951">
        <w:rPr>
          <w:sz w:val="16"/>
        </w:rPr>
        <w:t xml:space="preserve"> value.67</w:t>
      </w:r>
    </w:p>
    <w:p w14:paraId="666D3451" w14:textId="2662A9BE" w:rsidR="00F406DF" w:rsidRDefault="007C0313" w:rsidP="007C0313">
      <w:pPr>
        <w:pStyle w:val="Heading3"/>
      </w:pPr>
      <w:r>
        <w:t>Solvency Rant---2NC</w:t>
      </w:r>
    </w:p>
    <w:p w14:paraId="147F8292" w14:textId="77777777" w:rsidR="007C0313" w:rsidRDefault="007C0313" w:rsidP="007C0313">
      <w:pPr>
        <w:pStyle w:val="Heading1"/>
      </w:pPr>
      <w:r>
        <w:t>1NR</w:t>
      </w:r>
    </w:p>
    <w:p w14:paraId="7AC0E61D" w14:textId="77777777" w:rsidR="007C0313" w:rsidRDefault="007C0313" w:rsidP="007C0313">
      <w:pPr>
        <w:pStyle w:val="Heading2"/>
      </w:pPr>
      <w:r>
        <w:t>Cap K</w:t>
      </w:r>
    </w:p>
    <w:p w14:paraId="68CE7225" w14:textId="77777777" w:rsidR="007C0313" w:rsidRDefault="007C0313" w:rsidP="007C0313">
      <w:pPr>
        <w:pStyle w:val="Heading2"/>
      </w:pPr>
      <w:r>
        <w:t>T---NLRA</w:t>
      </w:r>
    </w:p>
    <w:p w14:paraId="73836F96" w14:textId="77777777" w:rsidR="007C0313" w:rsidRDefault="007C0313" w:rsidP="007C0313">
      <w:pPr>
        <w:pStyle w:val="Heading2"/>
      </w:pPr>
      <w:r>
        <w:t>T---Subset</w:t>
      </w:r>
    </w:p>
    <w:p w14:paraId="145CB8F1" w14:textId="77777777" w:rsidR="007C0313" w:rsidRDefault="007C0313" w:rsidP="007C0313">
      <w:pPr>
        <w:pStyle w:val="Heading3"/>
      </w:pPr>
      <w:r>
        <w:t>O/V – 2NC</w:t>
      </w:r>
    </w:p>
    <w:p w14:paraId="30AA724A" w14:textId="77777777" w:rsidR="007C0313" w:rsidRDefault="007C0313" w:rsidP="007C0313">
      <w:pPr>
        <w:pStyle w:val="Heading4"/>
      </w:pPr>
      <w:r>
        <w:t xml:space="preserve">Allowing single industry </w:t>
      </w:r>
      <w:proofErr w:type="spellStart"/>
      <w:r>
        <w:t>affs</w:t>
      </w:r>
      <w:proofErr w:type="spellEnd"/>
      <w:r>
        <w:t xml:space="preserve"> is a minimum of 110 different case negs but also could be as many as 263.</w:t>
      </w:r>
    </w:p>
    <w:p w14:paraId="15EF4452" w14:textId="77777777" w:rsidR="007C0313" w:rsidRDefault="007C0313" w:rsidP="007C0313">
      <w:r w:rsidRPr="00791BA6">
        <w:rPr>
          <w:rStyle w:val="Style13ptBold"/>
        </w:rPr>
        <w:t>FL ND</w:t>
      </w:r>
      <w:r>
        <w:t xml:space="preserve"> [Fidelity Learn, investment company. No date. "What Are Sectors?" Published by Fidelity. URL: https://www.fidelity.com/learning-center/trading-investing/markets-sectors/guide-to-industry-sectors] //MSUCB</w:t>
      </w:r>
    </w:p>
    <w:p w14:paraId="171CC38D" w14:textId="77777777" w:rsidR="007C0313" w:rsidRPr="000B7007" w:rsidRDefault="007C0313" w:rsidP="007C0313">
      <w:r>
        <w:t>*Note, 110 assumes no sub-industries, 263 assumes sub-industries.</w:t>
      </w:r>
    </w:p>
    <w:p w14:paraId="4586AFD2" w14:textId="77777777" w:rsidR="007C0313" w:rsidRPr="00791BA6" w:rsidRDefault="007C0313" w:rsidP="007C0313">
      <w:pPr>
        <w:rPr>
          <w:sz w:val="16"/>
        </w:rPr>
      </w:pPr>
      <w:r w:rsidRPr="00791BA6">
        <w:rPr>
          <w:sz w:val="16"/>
        </w:rPr>
        <w:t xml:space="preserve">Though there is no perfect method for classification, the Global Industry Classification Standard (GICS) is one of the more widely used methods. GICS breaks out </w:t>
      </w:r>
      <w:r w:rsidRPr="00791BA6">
        <w:rPr>
          <w:rStyle w:val="StyleUnderline"/>
        </w:rPr>
        <w:t xml:space="preserve">the world's companies into the </w:t>
      </w:r>
      <w:r w:rsidRPr="007C0313">
        <w:rPr>
          <w:rStyle w:val="StyleUnderline"/>
          <w:highlight w:val="cyan"/>
        </w:rPr>
        <w:t>11 highest level categories</w:t>
      </w:r>
      <w:r w:rsidRPr="00791BA6">
        <w:rPr>
          <w:rStyle w:val="StyleUnderline"/>
        </w:rPr>
        <w:t xml:space="preserve">, described in greater detail below. These 11 sectors are broken down further into </w:t>
      </w:r>
      <w:r w:rsidRPr="007C0313">
        <w:rPr>
          <w:rStyle w:val="StyleUnderline"/>
          <w:highlight w:val="cyan"/>
        </w:rPr>
        <w:t>25 industry groups, 74 industries, and 163 sub-industries</w:t>
      </w:r>
      <w:r w:rsidRPr="00791BA6">
        <w:rPr>
          <w:sz w:val="16"/>
        </w:rPr>
        <w:t>. This method concentrates on grouping companies based on their primary business activity.</w:t>
      </w:r>
    </w:p>
    <w:p w14:paraId="05E0A941" w14:textId="77777777" w:rsidR="007C0313" w:rsidRDefault="007C0313" w:rsidP="007C0313">
      <w:pPr>
        <w:pStyle w:val="Heading3"/>
      </w:pPr>
      <w:r>
        <w:t>W/M</w:t>
      </w:r>
    </w:p>
    <w:p w14:paraId="55C2BD93" w14:textId="77777777" w:rsidR="007C0313" w:rsidRDefault="007C0313" w:rsidP="007C0313">
      <w:pPr>
        <w:pStyle w:val="Heading3"/>
      </w:pPr>
      <w:r>
        <w:t>AT: C/I – 2NC</w:t>
      </w:r>
    </w:p>
    <w:p w14:paraId="4CFC613A" w14:textId="00DB5F68" w:rsidR="007C0313" w:rsidRPr="00584150" w:rsidRDefault="007C0313" w:rsidP="007C0313">
      <w:pPr>
        <w:pStyle w:val="Heading4"/>
      </w:pPr>
      <w:r w:rsidRPr="00B77F45">
        <w:t>Substantially means 80%</w:t>
      </w:r>
    </w:p>
    <w:p w14:paraId="092ABF99" w14:textId="77777777" w:rsidR="007C0313" w:rsidRPr="00B77F45" w:rsidRDefault="007C0313" w:rsidP="007C0313">
      <w:pPr>
        <w:rPr>
          <w:b/>
          <w:sz w:val="26"/>
        </w:rPr>
      </w:pPr>
      <w:r w:rsidRPr="00B77F45">
        <w:rPr>
          <w:rStyle w:val="Style13ptBold"/>
        </w:rPr>
        <w:t>Curtin</w:t>
      </w:r>
      <w:r>
        <w:rPr>
          <w:rStyle w:val="Style13ptBold"/>
        </w:rPr>
        <w:t xml:space="preserve"> </w:t>
      </w:r>
      <w:r w:rsidRPr="00B77F45">
        <w:rPr>
          <w:rStyle w:val="Style13ptBold"/>
        </w:rPr>
        <w:t xml:space="preserve">3, </w:t>
      </w:r>
      <w:r w:rsidRPr="007721A0">
        <w:t>Judge, United States District Court for the Western District of New York,</w:t>
      </w:r>
      <w:r w:rsidRPr="00B77F45">
        <w:rPr>
          <w:rStyle w:val="Style13ptBold"/>
        </w:rPr>
        <w:t xml:space="preserve"> - </w:t>
      </w:r>
      <w:r w:rsidRPr="00B77F45">
        <w:t>John T., 2-23-03 (Gateway Equipment Corp. -vs- United States of America - 2003 U.S. Dist. LEXIS 2942, United States District Court for the Western District of New York, Lexis ///BDN</w:t>
      </w:r>
    </w:p>
    <w:p w14:paraId="4804F5AC" w14:textId="77777777" w:rsidR="007C0313" w:rsidRDefault="007C0313" w:rsidP="007C0313">
      <w:r w:rsidRPr="007C0313">
        <w:rPr>
          <w:rStyle w:val="underline"/>
          <w:highlight w:val="cyan"/>
        </w:rPr>
        <w:t>The government cites</w:t>
      </w:r>
      <w:r w:rsidRPr="00B77F45">
        <w:t xml:space="preserve"> Webster's Ninth New College Dictionary for </w:t>
      </w:r>
      <w:r w:rsidRPr="007C0313">
        <w:rPr>
          <w:rStyle w:val="underline"/>
          <w:highlight w:val="cyan"/>
        </w:rPr>
        <w:t>the definitions of "limit" and "impairment" as suggesting "meanings equivalent to restriction and reduction, respectively."</w:t>
      </w:r>
      <w:r w:rsidRPr="00B77F45">
        <w:t xml:space="preserve"> Item 30, p. 3, n.1. </w:t>
      </w:r>
      <w:r w:rsidRPr="007C0313">
        <w:rPr>
          <w:rStyle w:val="underline"/>
          <w:highlight w:val="cyan"/>
        </w:rPr>
        <w:t>It posits that the word "substantially" suggests "an order of magnitude equivalent to 80% or 90%</w:t>
      </w:r>
      <w:r w:rsidRPr="00B77F45">
        <w:t>." Id. It concludes that "using those definitions, 'substantially limited' and 'substantially impaired' means that there must be an 80%-90% restriction and/ or reduction of use by virtue of the design of the CB-4000." Id.</w:t>
      </w:r>
    </w:p>
    <w:p w14:paraId="01519DF5" w14:textId="77777777" w:rsidR="007C0313" w:rsidRDefault="007C0313" w:rsidP="007C0313">
      <w:pPr>
        <w:pStyle w:val="Heading4"/>
      </w:pPr>
      <w:r>
        <w:t>This means the plan action must commit to meeting 80% commitment for CB coverage.</w:t>
      </w:r>
    </w:p>
    <w:p w14:paraId="332564A5" w14:textId="77777777" w:rsidR="007C0313" w:rsidRDefault="007C0313" w:rsidP="007C0313">
      <w:r w:rsidRPr="00A70057">
        <w:rPr>
          <w:rStyle w:val="Style13ptBold"/>
          <w:lang w:val="it-IT"/>
        </w:rPr>
        <w:t>Spiegelaere 24</w:t>
      </w:r>
      <w:r w:rsidRPr="00A70057">
        <w:rPr>
          <w:lang w:val="it-IT"/>
        </w:rPr>
        <w:t xml:space="preserve"> Stan De Spiegelaere Ghent University, UNI Europa, Belgium (2024). </w:t>
      </w:r>
      <w:r w:rsidRPr="003366E7">
        <w:t>Policies to strengthen collective bargaining. European Journal of Industrial Relations, 09596801251351303.</w:t>
      </w:r>
      <w:r>
        <w:t xml:space="preserve"> </w:t>
      </w:r>
      <w:r w:rsidRPr="003366E7">
        <w:t>Vol. 0(0) 1–23</w:t>
      </w:r>
    </w:p>
    <w:p w14:paraId="3C92E0F7" w14:textId="77777777" w:rsidR="007C0313" w:rsidRPr="00393D39" w:rsidRDefault="007C0313" w:rsidP="007C0313">
      <w:pPr>
        <w:rPr>
          <w:sz w:val="16"/>
        </w:rPr>
      </w:pPr>
      <w:r w:rsidRPr="00393D39">
        <w:rPr>
          <w:sz w:val="16"/>
        </w:rPr>
        <w:t>Conditions for reaching 80% coverage</w:t>
      </w:r>
    </w:p>
    <w:p w14:paraId="69CD2C99" w14:textId="77777777" w:rsidR="007C0313" w:rsidRPr="00393D39" w:rsidRDefault="007C0313" w:rsidP="007C0313">
      <w:pPr>
        <w:rPr>
          <w:sz w:val="16"/>
        </w:rPr>
      </w:pPr>
      <w:r w:rsidRPr="00393D39">
        <w:rPr>
          <w:sz w:val="16"/>
        </w:rPr>
        <w:t xml:space="preserve">According to the Directive, </w:t>
      </w:r>
      <w:r w:rsidRPr="007C0313">
        <w:rPr>
          <w:rStyle w:val="StyleUnderline"/>
          <w:highlight w:val="cyan"/>
        </w:rPr>
        <w:t>80% coverage is the threshold below which countries must develop national action plans to strengthen collective bargaining</w:t>
      </w:r>
      <w:r w:rsidRPr="00393D39">
        <w:rPr>
          <w:sz w:val="16"/>
        </w:rPr>
        <w:t xml:space="preserve">. However, </w:t>
      </w:r>
      <w:r w:rsidRPr="007C0313">
        <w:rPr>
          <w:rStyle w:val="StyleUnderline"/>
          <w:highlight w:val="cyan"/>
        </w:rPr>
        <w:t>these</w:t>
      </w:r>
      <w:r w:rsidRPr="00393D39">
        <w:rPr>
          <w:sz w:val="16"/>
        </w:rPr>
        <w:t xml:space="preserve"> plans </w:t>
      </w:r>
      <w:r w:rsidRPr="007C0313">
        <w:rPr>
          <w:rStyle w:val="StyleUnderline"/>
          <w:highlight w:val="cyan"/>
        </w:rPr>
        <w:t>are</w:t>
      </w:r>
      <w:r w:rsidRPr="00393D39">
        <w:rPr>
          <w:sz w:val="16"/>
        </w:rPr>
        <w:t xml:space="preserve"> not an obligation of results, but </w:t>
      </w:r>
      <w:r w:rsidRPr="007C0313">
        <w:rPr>
          <w:rStyle w:val="StyleUnderline"/>
          <w:highlight w:val="cyan"/>
        </w:rPr>
        <w:t>an obligation of effort</w:t>
      </w:r>
      <w:r w:rsidRPr="00393D39">
        <w:rPr>
          <w:sz w:val="16"/>
        </w:rPr>
        <w:t xml:space="preserve">. This means that </w:t>
      </w:r>
      <w:r w:rsidRPr="007C0313">
        <w:rPr>
          <w:rStyle w:val="StyleUnderline"/>
          <w:highlight w:val="cyan"/>
        </w:rPr>
        <w:t>countries</w:t>
      </w:r>
      <w:r w:rsidRPr="00393D39">
        <w:rPr>
          <w:sz w:val="16"/>
        </w:rPr>
        <w:t xml:space="preserve"> will not be </w:t>
      </w:r>
      <w:proofErr w:type="spellStart"/>
      <w:r w:rsidRPr="00393D39">
        <w:rPr>
          <w:sz w:val="16"/>
        </w:rPr>
        <w:t>penalised</w:t>
      </w:r>
      <w:proofErr w:type="spellEnd"/>
      <w:r w:rsidRPr="00393D39">
        <w:rPr>
          <w:sz w:val="16"/>
        </w:rPr>
        <w:t xml:space="preserve"> if coverage does not reach 80% after several years but </w:t>
      </w:r>
      <w:r w:rsidRPr="007C0313">
        <w:rPr>
          <w:rStyle w:val="StyleUnderline"/>
          <w:highlight w:val="cyan"/>
        </w:rPr>
        <w:t>will have to adjust their plans if coverage does not improve</w:t>
      </w:r>
      <w:r w:rsidRPr="00393D39">
        <w:rPr>
          <w:sz w:val="16"/>
        </w:rPr>
        <w:t xml:space="preserve"> or, worse, falls.</w:t>
      </w:r>
    </w:p>
    <w:p w14:paraId="7F34C90A" w14:textId="77777777" w:rsidR="007C0313" w:rsidRPr="00393D39" w:rsidRDefault="007C0313" w:rsidP="007C0313">
      <w:pPr>
        <w:rPr>
          <w:sz w:val="16"/>
        </w:rPr>
      </w:pPr>
      <w:r w:rsidRPr="00393D39">
        <w:rPr>
          <w:sz w:val="16"/>
        </w:rPr>
        <w:t>As this article argues, achieving this level of coverage requires specific structural conditions: (1) the existence of a system of multi-employer bargaining and (2) this system must be supported by either extensive extension mechanisms or very high union density.</w:t>
      </w:r>
    </w:p>
    <w:p w14:paraId="27116E35" w14:textId="77777777" w:rsidR="007C0313" w:rsidRPr="00393D39" w:rsidRDefault="007C0313" w:rsidP="007C0313">
      <w:pPr>
        <w:rPr>
          <w:sz w:val="16"/>
        </w:rPr>
      </w:pPr>
      <w:r w:rsidRPr="00393D39">
        <w:rPr>
          <w:sz w:val="16"/>
        </w:rPr>
        <w:t xml:space="preserve">Figure 1 shows that </w:t>
      </w:r>
      <w:r w:rsidRPr="007C0313">
        <w:rPr>
          <w:rStyle w:val="StyleUnderline"/>
          <w:highlight w:val="cyan"/>
        </w:rPr>
        <w:t>some form of multi-</w:t>
      </w:r>
      <w:proofErr w:type="gramStart"/>
      <w:r w:rsidRPr="007C0313">
        <w:rPr>
          <w:rStyle w:val="StyleUnderline"/>
          <w:highlight w:val="cyan"/>
        </w:rPr>
        <w:t>employer</w:t>
      </w:r>
      <w:proofErr w:type="gramEnd"/>
      <w:r w:rsidRPr="007C0313">
        <w:rPr>
          <w:rStyle w:val="StyleUnderline"/>
          <w:highlight w:val="cyan"/>
        </w:rPr>
        <w:t xml:space="preserve"> bargaining is indeed a necessary condition for</w:t>
      </w:r>
      <w:r w:rsidRPr="00393D39">
        <w:rPr>
          <w:sz w:val="16"/>
        </w:rPr>
        <w:t xml:space="preserve"> reaching the </w:t>
      </w:r>
      <w:r w:rsidRPr="007C0313">
        <w:rPr>
          <w:rStyle w:val="StyleUnderline"/>
          <w:highlight w:val="cyan"/>
        </w:rPr>
        <w:t>80% coverage</w:t>
      </w:r>
      <w:r w:rsidRPr="00393D39">
        <w:rPr>
          <w:sz w:val="16"/>
        </w:rPr>
        <w:t xml:space="preserve"> rate. The figure is based on data from the ICTWSS database and represents the most recent data on bargaining coverage, with the </w:t>
      </w:r>
      <w:proofErr w:type="spellStart"/>
      <w:r w:rsidRPr="00393D39">
        <w:rPr>
          <w:sz w:val="16"/>
        </w:rPr>
        <w:t>colour</w:t>
      </w:r>
      <w:proofErr w:type="spellEnd"/>
      <w:r w:rsidRPr="00393D39">
        <w:rPr>
          <w:sz w:val="16"/>
        </w:rPr>
        <w:t xml:space="preserve"> scale reflecting the presence of multi-</w:t>
      </w:r>
      <w:proofErr w:type="gramStart"/>
      <w:r w:rsidRPr="00393D39">
        <w:rPr>
          <w:sz w:val="16"/>
        </w:rPr>
        <w:t>employer</w:t>
      </w:r>
      <w:proofErr w:type="gramEnd"/>
      <w:r w:rsidRPr="00393D39">
        <w:rPr>
          <w:sz w:val="16"/>
        </w:rPr>
        <w:t xml:space="preserve"> bargaining. As can be seen, all the countries with 80% coverage have a multi-</w:t>
      </w:r>
      <w:proofErr w:type="gramStart"/>
      <w:r w:rsidRPr="00393D39">
        <w:rPr>
          <w:sz w:val="16"/>
        </w:rPr>
        <w:t>employer</w:t>
      </w:r>
      <w:proofErr w:type="gramEnd"/>
      <w:r w:rsidRPr="00393D39">
        <w:rPr>
          <w:sz w:val="16"/>
        </w:rPr>
        <w:t xml:space="preserve"> bargaining system, and none of the countries without multi-</w:t>
      </w:r>
      <w:proofErr w:type="gramStart"/>
      <w:r w:rsidRPr="00393D39">
        <w:rPr>
          <w:sz w:val="16"/>
        </w:rPr>
        <w:t>employer</w:t>
      </w:r>
      <w:proofErr w:type="gramEnd"/>
      <w:r w:rsidRPr="00393D39">
        <w:rPr>
          <w:sz w:val="16"/>
        </w:rPr>
        <w:t xml:space="preserve"> bargaining come close to achieving 80% coverage. At [</w:t>
      </w:r>
      <w:r w:rsidRPr="003366E7">
        <w:rPr>
          <w:rStyle w:val="StyleUnderline"/>
        </w:rPr>
        <w:t>Figure 1 and 2 inserted here</w:t>
      </w:r>
      <w:r w:rsidRPr="00393D39">
        <w:rPr>
          <w:sz w:val="16"/>
        </w:rPr>
        <w:t>] the same time, the graph shows that multi-employer bargaining is not a sufficient condition for reaching the threshold.</w:t>
      </w:r>
    </w:p>
    <w:p w14:paraId="62BDBE8B" w14:textId="77777777" w:rsidR="007C0313" w:rsidRPr="00393D39" w:rsidRDefault="007C0313" w:rsidP="007C0313">
      <w:pPr>
        <w:rPr>
          <w:sz w:val="16"/>
        </w:rPr>
      </w:pPr>
      <w:r w:rsidRPr="00393D39">
        <w:rPr>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2443CBCA" w14:textId="77777777" w:rsidR="007C0313" w:rsidRPr="00393D39" w:rsidRDefault="007C0313" w:rsidP="007C0313">
      <w:pPr>
        <w:rPr>
          <w:sz w:val="16"/>
        </w:rPr>
      </w:pPr>
      <w:r w:rsidRPr="00393D39">
        <w:rPr>
          <w:sz w:val="16"/>
        </w:rPr>
        <w:t xml:space="preserve">The </w:t>
      </w:r>
      <w:proofErr w:type="gramStart"/>
      <w:r w:rsidRPr="00393D39">
        <w:rPr>
          <w:sz w:val="16"/>
        </w:rPr>
        <w:t>figure shows</w:t>
      </w:r>
      <w:proofErr w:type="gramEnd"/>
      <w:r w:rsidRPr="00393D39">
        <w:rPr>
          <w:sz w:val="16"/>
        </w:rPr>
        <w:t xml:space="preserve"> that </w:t>
      </w:r>
      <w:r w:rsidRPr="007C0313">
        <w:rPr>
          <w:rStyle w:val="StyleUnderline"/>
          <w:highlight w:val="cyan"/>
        </w:rPr>
        <w:t>there are two main ways of achieving 80%</w:t>
      </w:r>
      <w:r w:rsidRPr="00393D39">
        <w:rPr>
          <w:sz w:val="16"/>
        </w:rPr>
        <w:t xml:space="preserve"> coverage. </w:t>
      </w:r>
      <w:r w:rsidRPr="007C0313">
        <w:rPr>
          <w:rStyle w:val="StyleUnderline"/>
          <w:highlight w:val="cyan"/>
        </w:rPr>
        <w:t>One</w:t>
      </w:r>
      <w:r w:rsidRPr="00393D39">
        <w:rPr>
          <w:sz w:val="16"/>
        </w:rPr>
        <w:t xml:space="preserve"> way </w:t>
      </w:r>
      <w:r w:rsidRPr="007C0313">
        <w:rPr>
          <w:rStyle w:val="StyleUnderline"/>
          <w:highlight w:val="cyan"/>
        </w:rPr>
        <w:t>is</w:t>
      </w:r>
      <w:r w:rsidRPr="00393D39">
        <w:rPr>
          <w:sz w:val="16"/>
        </w:rPr>
        <w:t xml:space="preserve"> through </w:t>
      </w:r>
      <w:r w:rsidRPr="007C0313">
        <w:rPr>
          <w:rStyle w:val="StyleUnderline"/>
          <w:highlight w:val="cyan"/>
        </w:rPr>
        <w:t>multi-</w:t>
      </w:r>
      <w:proofErr w:type="gramStart"/>
      <w:r w:rsidRPr="007C0313">
        <w:rPr>
          <w:rStyle w:val="StyleUnderline"/>
          <w:highlight w:val="cyan"/>
        </w:rPr>
        <w:t>employer</w:t>
      </w:r>
      <w:proofErr w:type="gramEnd"/>
      <w:r w:rsidRPr="007C0313">
        <w:rPr>
          <w:rStyle w:val="StyleUnderline"/>
          <w:highlight w:val="cyan"/>
        </w:rPr>
        <w:t xml:space="preserve"> bargaining</w:t>
      </w:r>
      <w:r w:rsidRPr="00393D39">
        <w:rPr>
          <w:sz w:val="16"/>
        </w:rPr>
        <w:t xml:space="preserve"> systems (as seen above) supported by generous extension mechanisms, </w:t>
      </w:r>
      <w:r w:rsidRPr="007C0313">
        <w:rPr>
          <w:rStyle w:val="StyleUnderline"/>
          <w:highlight w:val="cyan"/>
        </w:rPr>
        <w:t>where the state extends the</w:t>
      </w:r>
      <w:r w:rsidRPr="00393D39">
        <w:rPr>
          <w:sz w:val="16"/>
        </w:rPr>
        <w:t xml:space="preserve"> application of such an </w:t>
      </w:r>
      <w:r w:rsidRPr="007C0313">
        <w:rPr>
          <w:rStyle w:val="StyleUnderline"/>
          <w:highlight w:val="cyan"/>
        </w:rPr>
        <w:t>agreement to the whole sector</w:t>
      </w:r>
      <w:r w:rsidRPr="00393D39">
        <w:rPr>
          <w:sz w:val="16"/>
        </w:rPr>
        <w:t>. As can be seen, almost all the points are above the 80% line. Research confirms that extension mechanisms play an important role in ensuring high coverage (Schulten et al., 2015), as demonstrated in countries such as Spain, France and Portugal, where collective bargaining coverage remains above 80% despite declining union membership (</w:t>
      </w:r>
      <w:proofErr w:type="spellStart"/>
      <w:r w:rsidRPr="00393D39">
        <w:rPr>
          <w:sz w:val="16"/>
        </w:rPr>
        <w:t>Garc´ıa</w:t>
      </w:r>
      <w:proofErr w:type="spellEnd"/>
      <w:r w:rsidRPr="00393D39">
        <w:rPr>
          <w:sz w:val="16"/>
        </w:rPr>
        <w:t xml:space="preserve"> </w:t>
      </w:r>
      <w:proofErr w:type="spellStart"/>
      <w:r w:rsidRPr="00393D39">
        <w:rPr>
          <w:sz w:val="16"/>
        </w:rPr>
        <w:t>Calavia</w:t>
      </w:r>
      <w:proofErr w:type="spellEnd"/>
      <w:r w:rsidRPr="00393D39">
        <w:rPr>
          <w:sz w:val="16"/>
        </w:rPr>
        <w:t xml:space="preserve"> and Rigby, 2020).</w:t>
      </w:r>
    </w:p>
    <w:p w14:paraId="57EDD06F" w14:textId="77777777" w:rsidR="007C0313" w:rsidRDefault="007C0313" w:rsidP="007C0313">
      <w:pPr>
        <w:rPr>
          <w:sz w:val="16"/>
        </w:rPr>
      </w:pPr>
      <w:r w:rsidRPr="007C0313">
        <w:rPr>
          <w:rStyle w:val="StyleUnderline"/>
          <w:highlight w:val="cyan"/>
        </w:rPr>
        <w:t>Alternatively</w:t>
      </w:r>
      <w:r w:rsidRPr="00393D39">
        <w:rPr>
          <w:sz w:val="16"/>
        </w:rPr>
        <w:t xml:space="preserve">, a country may have a system of </w:t>
      </w:r>
      <w:r w:rsidRPr="007C0313">
        <w:rPr>
          <w:rStyle w:val="StyleUnderline"/>
          <w:highlight w:val="cyan"/>
        </w:rPr>
        <w:t>multi-</w:t>
      </w:r>
      <w:proofErr w:type="gramStart"/>
      <w:r w:rsidRPr="007C0313">
        <w:rPr>
          <w:rStyle w:val="StyleUnderline"/>
          <w:highlight w:val="cyan"/>
        </w:rPr>
        <w:t>employer</w:t>
      </w:r>
      <w:proofErr w:type="gramEnd"/>
      <w:r w:rsidRPr="007C0313">
        <w:rPr>
          <w:rStyle w:val="StyleUnderline"/>
          <w:highlight w:val="cyan"/>
        </w:rPr>
        <w:t xml:space="preserve"> bargaining supported by very high union density</w:t>
      </w:r>
      <w:r w:rsidRPr="00393D39">
        <w:rPr>
          <w:sz w:val="16"/>
        </w:rPr>
        <w:t xml:space="preserve">. The triangles in the top right-hand corner have no extension </w:t>
      </w:r>
      <w:proofErr w:type="gramStart"/>
      <w:r w:rsidRPr="00393D39">
        <w:rPr>
          <w:sz w:val="16"/>
        </w:rPr>
        <w:t>mechanism, but</w:t>
      </w:r>
      <w:proofErr w:type="gramEnd"/>
      <w:r w:rsidRPr="00393D39">
        <w:rPr>
          <w:sz w:val="16"/>
        </w:rPr>
        <w:t xml:space="preserve"> cross the 80% line by having union density above 60%. These are the Nordic countries, including Sweden and Denmark.</w:t>
      </w:r>
    </w:p>
    <w:p w14:paraId="59621A2C" w14:textId="77777777" w:rsidR="007C0313" w:rsidRDefault="007C0313" w:rsidP="007C0313">
      <w:pPr>
        <w:pStyle w:val="Heading3"/>
      </w:pPr>
      <w:r>
        <w:t xml:space="preserve">AT: Strengthen means </w:t>
      </w:r>
      <w:proofErr w:type="gramStart"/>
      <w:r>
        <w:t>extend</w:t>
      </w:r>
      <w:proofErr w:type="gramEnd"/>
    </w:p>
    <w:p w14:paraId="15F4DE57" w14:textId="77777777" w:rsidR="007C0313" w:rsidRDefault="007C0313" w:rsidP="007C0313">
      <w:pPr>
        <w:pStyle w:val="Heading4"/>
        <w:ind w:left="720"/>
      </w:pPr>
      <w:r w:rsidRPr="00D546D3">
        <w:t>a.</w:t>
      </w:r>
      <w:r>
        <w:t xml:space="preserve"> offer ‘</w:t>
      </w:r>
      <w:r w:rsidRPr="00B5481A">
        <w:rPr>
          <w:u w:val="single"/>
        </w:rPr>
        <w:t>exten</w:t>
      </w:r>
      <w:r>
        <w:rPr>
          <w:u w:val="single"/>
        </w:rPr>
        <w:t>ding</w:t>
      </w:r>
      <w:r>
        <w:t>’ and ‘</w:t>
      </w:r>
      <w:r w:rsidRPr="00B5481A">
        <w:rPr>
          <w:u w:val="single"/>
        </w:rPr>
        <w:t>strengthening</w:t>
      </w:r>
      <w:r>
        <w:t xml:space="preserve">’ rights as </w:t>
      </w:r>
      <w:r w:rsidRPr="00E0437A">
        <w:rPr>
          <w:u w:val="single"/>
        </w:rPr>
        <w:t>separate</w:t>
      </w:r>
      <w:r>
        <w:t xml:space="preserve"> and </w:t>
      </w:r>
      <w:r w:rsidRPr="00B5481A">
        <w:rPr>
          <w:u w:val="single"/>
        </w:rPr>
        <w:t>distinct</w:t>
      </w:r>
      <w:r w:rsidRPr="00B5481A">
        <w:t xml:space="preserve"> </w:t>
      </w:r>
      <w:r w:rsidRPr="00E0437A">
        <w:t>changes</w:t>
      </w:r>
      <w:r>
        <w:t>.</w:t>
      </w:r>
    </w:p>
    <w:p w14:paraId="6E0274FD" w14:textId="77777777" w:rsidR="007C0313" w:rsidRPr="008E6CEA" w:rsidRDefault="007C0313" w:rsidP="007C0313">
      <w:pPr>
        <w:rPr>
          <w:szCs w:val="44"/>
        </w:rPr>
      </w:pPr>
      <w:proofErr w:type="spellStart"/>
      <w:r w:rsidRPr="0077134A">
        <w:rPr>
          <w:rStyle w:val="Style13ptBold"/>
        </w:rPr>
        <w:t>Domash</w:t>
      </w:r>
      <w:proofErr w:type="spellEnd"/>
      <w:r w:rsidRPr="0077134A">
        <w:rPr>
          <w:rStyle w:val="Style13ptBold"/>
        </w:rPr>
        <w:t xml:space="preserve"> ’21</w:t>
      </w:r>
      <w:r w:rsidRPr="0077134A">
        <w:rPr>
          <w:szCs w:val="44"/>
        </w:rPr>
        <w:t xml:space="preserve"> [Alex Domash, Research Fellow at the </w:t>
      </w:r>
      <w:proofErr w:type="spellStart"/>
      <w:r w:rsidRPr="0077134A">
        <w:rPr>
          <w:szCs w:val="44"/>
        </w:rPr>
        <w:t>Mossavar</w:t>
      </w:r>
      <w:proofErr w:type="spellEnd"/>
      <w:r w:rsidRPr="0077134A">
        <w:rPr>
          <w:szCs w:val="44"/>
        </w:rPr>
        <w:t xml:space="preserve">-Rahmani Center for Business &amp; Government at Harvard Kennedy School; BA, mathematical methods in </w:t>
      </w:r>
      <w:proofErr w:type="gramStart"/>
      <w:r w:rsidRPr="0077134A">
        <w:rPr>
          <w:szCs w:val="44"/>
        </w:rPr>
        <w:t>the social</w:t>
      </w:r>
      <w:proofErr w:type="gramEnd"/>
      <w:r w:rsidRPr="0077134A">
        <w:rPr>
          <w:szCs w:val="44"/>
        </w:rPr>
        <w:t xml:space="preserve"> sciences and economics, Northwestern University; MA, public administration in international development, Harvard University. Mar 2021. John F. Kennedy School of Government at Harvard University “Returning Power </w:t>
      </w:r>
      <w:proofErr w:type="gramStart"/>
      <w:r w:rsidRPr="0077134A">
        <w:rPr>
          <w:szCs w:val="44"/>
        </w:rPr>
        <w:t>To</w:t>
      </w:r>
      <w:proofErr w:type="gramEnd"/>
      <w:r w:rsidRPr="0077134A">
        <w:rPr>
          <w:szCs w:val="44"/>
        </w:rPr>
        <w:t xml:space="preserve"> American Workers </w:t>
      </w:r>
      <w:proofErr w:type="gramStart"/>
      <w:r w:rsidRPr="0077134A">
        <w:rPr>
          <w:szCs w:val="44"/>
        </w:rPr>
        <w:t>And</w:t>
      </w:r>
      <w:proofErr w:type="gramEnd"/>
      <w:r w:rsidRPr="0077134A">
        <w:rPr>
          <w:szCs w:val="44"/>
        </w:rPr>
        <w:t xml:space="preserve"> Raising Wages” https://www.hks.harvard.edu/sites/default/files/centers/cid/files/publications/CID_Wiener_Inequality%20Award%20Research/Policy%20Report_Alex%20Domash%20(1-A).pdf // </w:t>
      </w:r>
      <w:proofErr w:type="spellStart"/>
      <w:r w:rsidRPr="0077134A">
        <w:rPr>
          <w:i/>
          <w:szCs w:val="44"/>
        </w:rPr>
        <w:t>q.c.</w:t>
      </w:r>
      <w:proofErr w:type="spellEnd"/>
      <w:r w:rsidRPr="0077134A">
        <w:rPr>
          <w:szCs w:val="44"/>
        </w:rPr>
        <w:t>]</w:t>
      </w:r>
    </w:p>
    <w:p w14:paraId="6F4EEF64" w14:textId="77777777" w:rsidR="007C0313" w:rsidRPr="008E6CEA" w:rsidRDefault="007C0313" w:rsidP="007C0313">
      <w:pPr>
        <w:rPr>
          <w:sz w:val="12"/>
        </w:rPr>
      </w:pPr>
      <w:r w:rsidRPr="008E6CEA">
        <w:rPr>
          <w:sz w:val="12"/>
        </w:rPr>
        <w:t xml:space="preserve">While sectoral bargaining can go a long way in restoring America’s middle class in the long run, it must be complemented with other policy reforms </w:t>
      </w:r>
      <w:proofErr w:type="gramStart"/>
      <w:r w:rsidRPr="008E6CEA">
        <w:rPr>
          <w:sz w:val="12"/>
        </w:rPr>
        <w:t>in order to</w:t>
      </w:r>
      <w:proofErr w:type="gramEnd"/>
      <w:r w:rsidRPr="008E6CEA">
        <w:rPr>
          <w:sz w:val="12"/>
        </w:rPr>
        <w:t xml:space="preserve"> work effectively. </w:t>
      </w:r>
      <w:r w:rsidRPr="00B5481A">
        <w:rPr>
          <w:rStyle w:val="StyleUnderline"/>
        </w:rPr>
        <w:t xml:space="preserve">Establishing a sectoral bargaining regime is a long-term legislative goal that requires </w:t>
      </w:r>
      <w:r w:rsidRPr="007C0313">
        <w:rPr>
          <w:rStyle w:val="StyleUnderline"/>
          <w:highlight w:val="cyan"/>
        </w:rPr>
        <w:t>reforms</w:t>
      </w:r>
      <w:r w:rsidRPr="00B5481A">
        <w:rPr>
          <w:rStyle w:val="StyleUnderline"/>
        </w:rPr>
        <w:t xml:space="preserve"> in the near-term to lay the groundwork for a new federal labor law to emerge</w:t>
      </w:r>
      <w:r w:rsidRPr="008E6CEA">
        <w:rPr>
          <w:sz w:val="12"/>
        </w:rPr>
        <w:t xml:space="preserve">. These near-term </w:t>
      </w:r>
      <w:r w:rsidRPr="008E6CEA">
        <w:rPr>
          <w:rStyle w:val="StyleUnderline"/>
        </w:rPr>
        <w:t xml:space="preserve">goals should aim to </w:t>
      </w:r>
      <w:r w:rsidRPr="007C0313">
        <w:rPr>
          <w:rStyle w:val="StyleUnderline"/>
          <w:highlight w:val="cyan"/>
        </w:rPr>
        <w:t>address</w:t>
      </w:r>
      <w:r w:rsidRPr="008E6CEA">
        <w:rPr>
          <w:sz w:val="12"/>
        </w:rPr>
        <w:t xml:space="preserve"> the </w:t>
      </w:r>
      <w:r w:rsidRPr="007C0313">
        <w:rPr>
          <w:rStyle w:val="StyleUnderline"/>
          <w:highlight w:val="cyan"/>
        </w:rPr>
        <w:t>three</w:t>
      </w:r>
      <w:r w:rsidRPr="008E6CEA">
        <w:rPr>
          <w:sz w:val="12"/>
        </w:rPr>
        <w:t xml:space="preserve"> fundamental </w:t>
      </w:r>
      <w:r w:rsidRPr="007C0313">
        <w:rPr>
          <w:rStyle w:val="Emphasis"/>
          <w:highlight w:val="cyan"/>
        </w:rPr>
        <w:t>defects</w:t>
      </w:r>
      <w:r w:rsidRPr="008E6CEA">
        <w:rPr>
          <w:rStyle w:val="StyleUnderline"/>
        </w:rPr>
        <w:t xml:space="preserve"> in our current</w:t>
      </w:r>
      <w:r w:rsidRPr="008E6CEA">
        <w:rPr>
          <w:sz w:val="12"/>
        </w:rPr>
        <w:t xml:space="preserve"> enterprise </w:t>
      </w:r>
      <w:r w:rsidRPr="008E6CEA">
        <w:rPr>
          <w:rStyle w:val="StyleUnderline"/>
        </w:rPr>
        <w:t>system</w:t>
      </w:r>
      <w:r w:rsidRPr="008E6CEA">
        <w:rPr>
          <w:sz w:val="12"/>
        </w:rPr>
        <w:t>, while also offering opportunities to experiment with new forms of representation that can provide the foundation for a well-designed sectoral bargaining system in the future. These recommendations are summarized in the box below:</w:t>
      </w:r>
    </w:p>
    <w:p w14:paraId="4242B54E" w14:textId="77777777" w:rsidR="007C0313" w:rsidRPr="008E6CEA" w:rsidRDefault="007C0313" w:rsidP="007C0313">
      <w:pPr>
        <w:rPr>
          <w:sz w:val="12"/>
        </w:rPr>
      </w:pPr>
      <w:r w:rsidRPr="008E6CEA">
        <w:rPr>
          <w:sz w:val="12"/>
        </w:rPr>
        <w:t>Laying the groundwork for an effective sectoral bargaining regime</w:t>
      </w:r>
    </w:p>
    <w:p w14:paraId="1432536C" w14:textId="77777777" w:rsidR="007C0313" w:rsidRPr="008E6CEA" w:rsidRDefault="007C0313" w:rsidP="007C0313">
      <w:pPr>
        <w:rPr>
          <w:sz w:val="12"/>
        </w:rPr>
      </w:pPr>
      <w:r w:rsidRPr="007C0313">
        <w:rPr>
          <w:rStyle w:val="Emphasis"/>
          <w:highlight w:val="cyan"/>
        </w:rPr>
        <w:t>1.</w:t>
      </w:r>
      <w:r w:rsidRPr="008E6CEA">
        <w:rPr>
          <w:rStyle w:val="StyleUnderline"/>
        </w:rPr>
        <w:t xml:space="preserve"> </w:t>
      </w:r>
      <w:r w:rsidRPr="007C0313">
        <w:rPr>
          <w:rStyle w:val="Emphasis"/>
          <w:highlight w:val="cyan"/>
        </w:rPr>
        <w:t>Extend legal bargaining rights to</w:t>
      </w:r>
      <w:r w:rsidRPr="008E6CEA">
        <w:rPr>
          <w:rStyle w:val="Emphasis"/>
        </w:rPr>
        <w:t xml:space="preserve"> all </w:t>
      </w:r>
      <w:r w:rsidRPr="007C0313">
        <w:rPr>
          <w:rStyle w:val="Emphasis"/>
          <w:highlight w:val="cyan"/>
        </w:rPr>
        <w:t>workers excluded from the NLRA</w:t>
      </w:r>
      <w:r w:rsidRPr="008E6CEA">
        <w:rPr>
          <w:sz w:val="12"/>
        </w:rPr>
        <w:t xml:space="preserve"> – Sectoral bargaining must work as a complement to enterprise bargaining, not as a substitute. To this end, we recommend </w:t>
      </w:r>
      <w:r w:rsidRPr="008E6CEA">
        <w:rPr>
          <w:rStyle w:val="Emphasis"/>
        </w:rPr>
        <w:t>extending bargaining coverage</w:t>
      </w:r>
      <w:r w:rsidRPr="008E6CEA">
        <w:rPr>
          <w:rStyle w:val="StyleUnderline"/>
        </w:rPr>
        <w:t xml:space="preserve"> to workers not covered as statutorily defined employees in the NLRA</w:t>
      </w:r>
      <w:r w:rsidRPr="008E6CEA">
        <w:rPr>
          <w:sz w:val="12"/>
        </w:rPr>
        <w:t>.</w:t>
      </w:r>
    </w:p>
    <w:p w14:paraId="69B700CB" w14:textId="77777777" w:rsidR="007C0313" w:rsidRPr="008E6CEA" w:rsidRDefault="007C0313" w:rsidP="007C0313">
      <w:pPr>
        <w:rPr>
          <w:sz w:val="12"/>
        </w:rPr>
      </w:pPr>
      <w:r w:rsidRPr="008E6CEA">
        <w:rPr>
          <w:rStyle w:val="Emphasis"/>
        </w:rPr>
        <w:t>2.</w:t>
      </w:r>
      <w:r w:rsidRPr="008E6CEA">
        <w:rPr>
          <w:rStyle w:val="StyleUnderline"/>
        </w:rPr>
        <w:t xml:space="preserve"> </w:t>
      </w:r>
      <w:r w:rsidRPr="008E6CEA">
        <w:rPr>
          <w:rStyle w:val="Emphasis"/>
        </w:rPr>
        <w:t>Strengthen the capacity of organized labor</w:t>
      </w:r>
      <w:r w:rsidRPr="008E6CEA">
        <w:rPr>
          <w:sz w:val="12"/>
        </w:rPr>
        <w:t xml:space="preserve"> – Sectoral bargaining must be built on an already strong labor movement to ensure workers have fair representation in sectoral negotiations, and to curtail disproportionate bargaining power on behalf of employers. We recommend </w:t>
      </w:r>
      <w:r w:rsidRPr="008E6CEA">
        <w:rPr>
          <w:rStyle w:val="StyleUnderline"/>
        </w:rPr>
        <w:t xml:space="preserve">strengthening the </w:t>
      </w:r>
      <w:r w:rsidRPr="008E6CEA">
        <w:rPr>
          <w:rStyle w:val="Emphasis"/>
        </w:rPr>
        <w:t>right to organize</w:t>
      </w:r>
      <w:r w:rsidRPr="008E6CEA">
        <w:rPr>
          <w:rStyle w:val="StyleUnderline"/>
        </w:rPr>
        <w:t xml:space="preserve"> through many of the provisions laid out in the PRO Act</w:t>
      </w:r>
      <w:r w:rsidRPr="008E6CEA">
        <w:rPr>
          <w:sz w:val="12"/>
        </w:rPr>
        <w:t>.</w:t>
      </w:r>
    </w:p>
    <w:p w14:paraId="2CA64C2E" w14:textId="77777777" w:rsidR="007C0313" w:rsidRPr="008E6CEA" w:rsidRDefault="007C0313" w:rsidP="007C0313">
      <w:pPr>
        <w:rPr>
          <w:sz w:val="12"/>
        </w:rPr>
      </w:pPr>
      <w:r w:rsidRPr="00B5481A">
        <w:rPr>
          <w:rStyle w:val="Emphasis"/>
        </w:rPr>
        <w:t>3.</w:t>
      </w:r>
      <w:r w:rsidRPr="008E6CEA">
        <w:rPr>
          <w:sz w:val="12"/>
        </w:rPr>
        <w:t xml:space="preserve"> </w:t>
      </w:r>
      <w:r w:rsidRPr="00B5481A">
        <w:rPr>
          <w:rStyle w:val="Emphasis"/>
        </w:rPr>
        <w:t>Experiment with tripartite committees</w:t>
      </w:r>
      <w:r w:rsidRPr="008E6CEA">
        <w:rPr>
          <w:sz w:val="12"/>
        </w:rPr>
        <w:t xml:space="preserve"> at the federal level – Federal wage boards that have representation by workers, employers, and the public offers a promising short-term solution to bolster wages at the industry level. We recommend the DOL experiment with the creation of federal wage commissions in several low-wage sectors.</w:t>
      </w:r>
    </w:p>
    <w:p w14:paraId="02C551CA" w14:textId="77777777" w:rsidR="007C0313" w:rsidRPr="008E6CEA" w:rsidRDefault="007C0313" w:rsidP="007C0313">
      <w:pPr>
        <w:rPr>
          <w:sz w:val="12"/>
        </w:rPr>
      </w:pPr>
      <w:r w:rsidRPr="008E6CEA">
        <w:rPr>
          <w:rStyle w:val="StyleUnderline"/>
        </w:rPr>
        <w:t>1. Extend legal bargaining rights to all workers excluded from the NLRA</w:t>
      </w:r>
      <w:r w:rsidRPr="008E6CEA">
        <w:rPr>
          <w:sz w:val="12"/>
        </w:rPr>
        <w:t xml:space="preserve">. A sectoral bargaining regime must prioritize inclusion and complementarity with enterprise bargaining. To this end, collective bargaining rights need to be extended to workers currently excluded from the NLRA. </w:t>
      </w:r>
      <w:r w:rsidRPr="007C0313">
        <w:rPr>
          <w:rStyle w:val="StyleUnderline"/>
          <w:highlight w:val="cyan"/>
        </w:rPr>
        <w:t>This</w:t>
      </w:r>
      <w:r w:rsidRPr="008E6CEA">
        <w:rPr>
          <w:rStyle w:val="StyleUnderline"/>
        </w:rPr>
        <w:t xml:space="preserve"> would </w:t>
      </w:r>
      <w:r w:rsidRPr="007C0313">
        <w:rPr>
          <w:rStyle w:val="StyleUnderline"/>
          <w:highlight w:val="cyan"/>
        </w:rPr>
        <w:t xml:space="preserve">include </w:t>
      </w:r>
      <w:r w:rsidRPr="007C0313">
        <w:rPr>
          <w:rStyle w:val="Emphasis"/>
          <w:highlight w:val="cyan"/>
        </w:rPr>
        <w:t>domestic</w:t>
      </w:r>
      <w:r w:rsidRPr="008E6CEA">
        <w:rPr>
          <w:rStyle w:val="StyleUnderline"/>
        </w:rPr>
        <w:t xml:space="preserve"> and </w:t>
      </w:r>
      <w:r w:rsidRPr="007C0313">
        <w:rPr>
          <w:rStyle w:val="Emphasis"/>
          <w:highlight w:val="cyan"/>
        </w:rPr>
        <w:t>ag</w:t>
      </w:r>
      <w:r w:rsidRPr="008E6CEA">
        <w:rPr>
          <w:rStyle w:val="StyleUnderline"/>
        </w:rPr>
        <w:t xml:space="preserve">ricultural workers, as well as </w:t>
      </w:r>
      <w:r w:rsidRPr="007C0313">
        <w:rPr>
          <w:rStyle w:val="Emphasis"/>
          <w:highlight w:val="cyan"/>
        </w:rPr>
        <w:t>independent</w:t>
      </w:r>
      <w:r w:rsidRPr="008E6CEA">
        <w:rPr>
          <w:rStyle w:val="StyleUnderline"/>
        </w:rPr>
        <w:t xml:space="preserve"> contractors </w:t>
      </w:r>
      <w:r w:rsidRPr="007C0313">
        <w:rPr>
          <w:rStyle w:val="StyleUnderline"/>
          <w:highlight w:val="cyan"/>
        </w:rPr>
        <w:t xml:space="preserve">and workers in the </w:t>
      </w:r>
      <w:proofErr w:type="gramStart"/>
      <w:r w:rsidRPr="007C0313">
        <w:rPr>
          <w:rStyle w:val="Emphasis"/>
          <w:highlight w:val="cyan"/>
        </w:rPr>
        <w:t>gig-economy</w:t>
      </w:r>
      <w:proofErr w:type="gramEnd"/>
      <w:r w:rsidRPr="008E6CEA">
        <w:rPr>
          <w:sz w:val="12"/>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66DF5406" w14:textId="77777777" w:rsidR="007C0313" w:rsidRPr="00647FDC" w:rsidRDefault="007C0313" w:rsidP="007C0313">
      <w:pPr>
        <w:rPr>
          <w:sz w:val="12"/>
        </w:rPr>
      </w:pPr>
      <w:r w:rsidRPr="007C0313">
        <w:rPr>
          <w:rStyle w:val="Emphasis"/>
          <w:highlight w:val="cyan"/>
        </w:rPr>
        <w:t>2.</w:t>
      </w:r>
      <w:r w:rsidRPr="008E6CEA">
        <w:rPr>
          <w:rStyle w:val="StyleUnderline"/>
        </w:rPr>
        <w:t xml:space="preserve"> </w:t>
      </w:r>
      <w:r w:rsidRPr="007C0313">
        <w:rPr>
          <w:rStyle w:val="Emphasis"/>
          <w:highlight w:val="cyan"/>
        </w:rPr>
        <w:t>Strengthen the capacity of organized labor</w:t>
      </w:r>
      <w:r w:rsidRPr="008E6CEA">
        <w:rPr>
          <w:sz w:val="12"/>
        </w:rPr>
        <w:t xml:space="preserve">. A sectoral bargaining regime can only work effectively if it has organized and democratic worker organizations already in place to act as the bargaining representative. This is important for two reasons: 1) since sectoral bargaining brings together employer organizations (who would be exempted from anti-trust under labor law), it runs the risk of having terms dictated by these employers if workers do not have strong organization. Worker representatives must be able to come to the bargaining table with a credible threat of mass worker action </w:t>
      </w:r>
      <w:proofErr w:type="gramStart"/>
      <w:r w:rsidRPr="008E6CEA">
        <w:rPr>
          <w:sz w:val="12"/>
        </w:rPr>
        <w:t>in order to</w:t>
      </w:r>
      <w:proofErr w:type="gramEnd"/>
      <w:r w:rsidRPr="008E6CEA">
        <w:rPr>
          <w:sz w:val="12"/>
        </w:rPr>
        <w:t xml:space="preserve"> have adequate bargaining leverage against employers. 2) Workers need to be fairly represented in industry negotiations, which requires strengthened workplace organization to give workers adequate voice. </w:t>
      </w:r>
      <w:proofErr w:type="gramStart"/>
      <w:r w:rsidRPr="008E6CEA">
        <w:rPr>
          <w:sz w:val="12"/>
        </w:rPr>
        <w:t xml:space="preserve">In order </w:t>
      </w:r>
      <w:r w:rsidRPr="008E6CEA">
        <w:rPr>
          <w:rStyle w:val="StyleUnderline"/>
        </w:rPr>
        <w:t>to</w:t>
      </w:r>
      <w:proofErr w:type="gramEnd"/>
      <w:r w:rsidRPr="008E6CEA">
        <w:rPr>
          <w:rStyle w:val="StyleUnderline"/>
        </w:rPr>
        <w:t xml:space="preserve"> strengthen</w:t>
      </w:r>
      <w:r w:rsidRPr="008E6CEA">
        <w:rPr>
          <w:sz w:val="12"/>
        </w:rPr>
        <w:t xml:space="preserve"> the capacity of </w:t>
      </w:r>
      <w:r w:rsidRPr="008E6CEA">
        <w:rPr>
          <w:rStyle w:val="StyleUnderline"/>
        </w:rPr>
        <w:t>organized labor</w:t>
      </w:r>
      <w:r w:rsidRPr="008E6CEA">
        <w:rPr>
          <w:sz w:val="12"/>
        </w:rPr>
        <w:t xml:space="preserve">, we recommend </w:t>
      </w:r>
      <w:r w:rsidRPr="008E6CEA">
        <w:rPr>
          <w:rStyle w:val="StyleUnderline"/>
        </w:rPr>
        <w:t xml:space="preserve">passing </w:t>
      </w:r>
      <w:r w:rsidRPr="007C0313">
        <w:rPr>
          <w:rStyle w:val="StyleUnderline"/>
          <w:highlight w:val="cyan"/>
        </w:rPr>
        <w:t xml:space="preserve">legislation that makes it </w:t>
      </w:r>
      <w:r w:rsidRPr="007C0313">
        <w:rPr>
          <w:rStyle w:val="Emphasis"/>
          <w:highlight w:val="cyan"/>
        </w:rPr>
        <w:t>easier</w:t>
      </w:r>
      <w:r w:rsidRPr="007C0313">
        <w:rPr>
          <w:rStyle w:val="StyleUnderline"/>
          <w:highlight w:val="cyan"/>
        </w:rPr>
        <w:t xml:space="preserve"> for workers to </w:t>
      </w:r>
      <w:r w:rsidRPr="007C0313">
        <w:rPr>
          <w:rStyle w:val="Emphasis"/>
          <w:highlight w:val="cyan"/>
        </w:rPr>
        <w:t>organize</w:t>
      </w:r>
      <w:r w:rsidRPr="008E6CEA">
        <w:rPr>
          <w:sz w:val="12"/>
        </w:rPr>
        <w:t xml:space="preserve">, including </w:t>
      </w:r>
      <w:r w:rsidRPr="008E6CEA">
        <w:rPr>
          <w:rStyle w:val="StyleUnderline"/>
        </w:rPr>
        <w:t>overriding “right-to-work”</w:t>
      </w:r>
      <w:r w:rsidRPr="008E6CEA">
        <w:rPr>
          <w:sz w:val="12"/>
        </w:rPr>
        <w:t xml:space="preserve"> laws, </w:t>
      </w:r>
      <w:r w:rsidRPr="008E6CEA">
        <w:rPr>
          <w:rStyle w:val="StyleUnderline"/>
        </w:rPr>
        <w:t>restricting</w:t>
      </w:r>
      <w:r w:rsidRPr="008E6CEA">
        <w:rPr>
          <w:sz w:val="12"/>
        </w:rPr>
        <w:t xml:space="preserve"> employee </w:t>
      </w:r>
      <w:r w:rsidRPr="008E6CEA">
        <w:rPr>
          <w:rStyle w:val="StyleUnderline"/>
        </w:rPr>
        <w:t>interference in union elections</w:t>
      </w:r>
      <w:r w:rsidRPr="008E6CEA">
        <w:rPr>
          <w:sz w:val="12"/>
        </w:rPr>
        <w:t xml:space="preserve">, and </w:t>
      </w:r>
      <w:r w:rsidRPr="008E6CEA">
        <w:rPr>
          <w:rStyle w:val="StyleUnderline"/>
        </w:rPr>
        <w:t>establishing</w:t>
      </w:r>
      <w:r w:rsidRPr="008E6CEA">
        <w:rPr>
          <w:sz w:val="12"/>
        </w:rPr>
        <w:t xml:space="preserve"> monetary </w:t>
      </w:r>
      <w:r w:rsidRPr="008E6CEA">
        <w:rPr>
          <w:rStyle w:val="StyleUnderline"/>
        </w:rPr>
        <w:t>penalties for</w:t>
      </w:r>
      <w:r w:rsidRPr="008E6CEA">
        <w:rPr>
          <w:sz w:val="12"/>
        </w:rPr>
        <w:t xml:space="preserve"> executives that </w:t>
      </w:r>
      <w:r w:rsidRPr="008E6CEA">
        <w:rPr>
          <w:rStyle w:val="StyleUnderline"/>
        </w:rPr>
        <w:t>violate workers’ organizing rights</w:t>
      </w:r>
      <w:r w:rsidRPr="008E6CEA">
        <w:rPr>
          <w:sz w:val="12"/>
        </w:rPr>
        <w:t xml:space="preserve"> (all of which are included as part of the PRO Act).</w:t>
      </w:r>
    </w:p>
    <w:p w14:paraId="20A75961" w14:textId="77777777" w:rsidR="007C0313" w:rsidRDefault="007C0313" w:rsidP="007C0313">
      <w:pPr>
        <w:pStyle w:val="Heading4"/>
        <w:ind w:left="720"/>
      </w:pPr>
      <w:r>
        <w:t>b. use ‘</w:t>
      </w:r>
      <w:proofErr w:type="gramStart"/>
      <w:r>
        <w:rPr>
          <w:u w:val="single"/>
        </w:rPr>
        <w:t>expand</w:t>
      </w:r>
      <w:proofErr w:type="gramEnd"/>
      <w:r>
        <w:t>’, ‘</w:t>
      </w:r>
      <w:r>
        <w:rPr>
          <w:u w:val="single"/>
        </w:rPr>
        <w:t>extend</w:t>
      </w:r>
      <w:r>
        <w:t>’, or ‘</w:t>
      </w:r>
      <w:r>
        <w:rPr>
          <w:u w:val="single"/>
        </w:rPr>
        <w:t>establish</w:t>
      </w:r>
      <w:r>
        <w:t xml:space="preserve">’ for </w:t>
      </w:r>
      <w:r w:rsidRPr="000F33C4">
        <w:rPr>
          <w:u w:val="single"/>
        </w:rPr>
        <w:t>introducing</w:t>
      </w:r>
      <w:r>
        <w:t xml:space="preserve"> bargaining rights to </w:t>
      </w:r>
      <w:r w:rsidRPr="000F33C4">
        <w:rPr>
          <w:u w:val="single"/>
        </w:rPr>
        <w:t>excluded</w:t>
      </w:r>
      <w:r>
        <w:t xml:space="preserve"> worker groups</w:t>
      </w:r>
      <w:r>
        <w:rPr>
          <w:b w:val="0"/>
          <w:bCs/>
        </w:rPr>
        <w:t xml:space="preserve"> (home care workers)</w:t>
      </w:r>
      <w:r>
        <w:t>.</w:t>
      </w:r>
    </w:p>
    <w:p w14:paraId="4F1C97A2" w14:textId="77777777" w:rsidR="007C0313" w:rsidRPr="00114031" w:rsidRDefault="007C0313" w:rsidP="007C0313">
      <w:r w:rsidRPr="00114031">
        <w:rPr>
          <w:rStyle w:val="Style13ptBold"/>
        </w:rPr>
        <w:t>Glass ’25</w:t>
      </w:r>
      <w:r>
        <w:t xml:space="preserve"> [Aurelia Glass, </w:t>
      </w:r>
      <w:r w:rsidRPr="00003619">
        <w:t>policy analyst for the Inclusive Economy team at the Center for American Progress; BA, engineering mechanics and economics, Johns Hopkins University; MA, international economics and finance, Johns Hopkins University</w:t>
      </w:r>
      <w:r>
        <w:t>; and Karla Walter, Director of the American Worker Project at the Center for American Progress; BA, political science and government, University of Wisconsin-Madison; MA, urban planning and policy, University of Illinois-Chicago. Jan 14</w:t>
      </w:r>
      <w:proofErr w:type="gramStart"/>
      <w:r>
        <w:t xml:space="preserve"> 2025</w:t>
      </w:r>
      <w:proofErr w:type="gramEnd"/>
      <w:r>
        <w:t>. Center for American Progress “</w:t>
      </w:r>
      <w:r w:rsidRPr="00114031">
        <w:t>7 Ways State Lawmakers Can Build Public Sector Union Power</w:t>
      </w:r>
      <w:r>
        <w:t xml:space="preserve">” </w:t>
      </w:r>
      <w:r w:rsidRPr="00114031">
        <w:t>https://www.americanprogress.org/article/7-ways-state-lawmakers-can-build-public-sector-union-power/</w:t>
      </w:r>
      <w:r>
        <w:t xml:space="preserve"> // </w:t>
      </w:r>
      <w:proofErr w:type="spellStart"/>
      <w:r>
        <w:rPr>
          <w:i/>
        </w:rPr>
        <w:t>q.c.</w:t>
      </w:r>
      <w:proofErr w:type="spellEnd"/>
      <w:r>
        <w:t>]</w:t>
      </w:r>
    </w:p>
    <w:p w14:paraId="16F200F0" w14:textId="77777777" w:rsidR="007C0313" w:rsidRPr="00647FDC" w:rsidRDefault="007C0313" w:rsidP="007C0313">
      <w:pPr>
        <w:rPr>
          <w:sz w:val="12"/>
        </w:rPr>
      </w:pPr>
      <w:r w:rsidRPr="007C0313">
        <w:rPr>
          <w:rStyle w:val="Emphasis"/>
          <w:highlight w:val="cyan"/>
        </w:rPr>
        <w:t>California</w:t>
      </w:r>
      <w:r w:rsidRPr="00114031">
        <w:rPr>
          <w:rStyle w:val="StyleUnderline"/>
        </w:rPr>
        <w:t xml:space="preserve"> A.B. 378</w:t>
      </w:r>
      <w:r w:rsidRPr="00114031">
        <w:rPr>
          <w:sz w:val="12"/>
        </w:rPr>
        <w:t xml:space="preserve"> (2019) </w:t>
      </w:r>
      <w:r w:rsidRPr="007C0313">
        <w:rPr>
          <w:rStyle w:val="Emphasis"/>
          <w:highlight w:val="cyan"/>
        </w:rPr>
        <w:t>expanded</w:t>
      </w:r>
      <w:r w:rsidRPr="007C0313">
        <w:rPr>
          <w:rStyle w:val="StyleUnderline"/>
          <w:highlight w:val="cyan"/>
        </w:rPr>
        <w:t xml:space="preserve"> the </w:t>
      </w:r>
      <w:r w:rsidRPr="007C0313">
        <w:rPr>
          <w:rStyle w:val="Emphasis"/>
          <w:highlight w:val="cyan"/>
        </w:rPr>
        <w:t>right to organize</w:t>
      </w:r>
      <w:r w:rsidRPr="007C0313">
        <w:rPr>
          <w:rStyle w:val="StyleUnderline"/>
          <w:highlight w:val="cyan"/>
        </w:rPr>
        <w:t xml:space="preserve"> to workers at</w:t>
      </w:r>
      <w:r w:rsidRPr="00114031">
        <w:rPr>
          <w:rStyle w:val="StyleUnderline"/>
        </w:rPr>
        <w:t xml:space="preserve"> family home </w:t>
      </w:r>
      <w:proofErr w:type="gramStart"/>
      <w:r w:rsidRPr="007C0313">
        <w:rPr>
          <w:rStyle w:val="StyleUnderline"/>
          <w:highlight w:val="cyan"/>
        </w:rPr>
        <w:t>child care</w:t>
      </w:r>
      <w:proofErr w:type="gramEnd"/>
      <w:r w:rsidRPr="007C0313">
        <w:rPr>
          <w:rStyle w:val="StyleUnderline"/>
          <w:highlight w:val="cyan"/>
        </w:rPr>
        <w:t xml:space="preserve"> providers</w:t>
      </w:r>
      <w:r w:rsidRPr="00114031">
        <w:rPr>
          <w:sz w:val="12"/>
        </w:rPr>
        <w:t xml:space="preserve">.68 </w:t>
      </w:r>
      <w:r w:rsidRPr="007C0313">
        <w:rPr>
          <w:rStyle w:val="Emphasis"/>
          <w:highlight w:val="cyan"/>
        </w:rPr>
        <w:t>Illinois</w:t>
      </w:r>
      <w:r w:rsidRPr="007C0313">
        <w:rPr>
          <w:rStyle w:val="StyleUnderline"/>
          <w:highlight w:val="cyan"/>
        </w:rPr>
        <w:t xml:space="preserve"> passed</w:t>
      </w:r>
      <w:r w:rsidRPr="00114031">
        <w:rPr>
          <w:rStyle w:val="StyleUnderline"/>
        </w:rPr>
        <w:t xml:space="preserve"> the first </w:t>
      </w:r>
      <w:r w:rsidRPr="007C0313">
        <w:rPr>
          <w:rStyle w:val="StyleUnderline"/>
          <w:highlight w:val="cyan"/>
        </w:rPr>
        <w:t xml:space="preserve">law </w:t>
      </w:r>
      <w:r w:rsidRPr="007C0313">
        <w:rPr>
          <w:rStyle w:val="Emphasis"/>
          <w:highlight w:val="cyan"/>
        </w:rPr>
        <w:t>extending bargaining rights</w:t>
      </w:r>
      <w:r w:rsidRPr="007C0313">
        <w:rPr>
          <w:rStyle w:val="StyleUnderline"/>
          <w:highlight w:val="cyan"/>
        </w:rPr>
        <w:t xml:space="preserve"> to home care workers</w:t>
      </w:r>
      <w:r w:rsidRPr="00114031">
        <w:rPr>
          <w:rStyle w:val="StyleUnderline"/>
        </w:rPr>
        <w:t xml:space="preserve"> in 2005, and </w:t>
      </w:r>
      <w:r w:rsidRPr="007C0313">
        <w:rPr>
          <w:rStyle w:val="Emphasis"/>
          <w:highlight w:val="cyan"/>
        </w:rPr>
        <w:t>11 states</w:t>
      </w:r>
      <w:r w:rsidRPr="00114031">
        <w:rPr>
          <w:rStyle w:val="StyleUnderline"/>
        </w:rPr>
        <w:t xml:space="preserve"> in total </w:t>
      </w:r>
      <w:r w:rsidRPr="007C0313">
        <w:rPr>
          <w:rStyle w:val="Emphasis"/>
          <w:highlight w:val="cyan"/>
        </w:rPr>
        <w:t>established collective bargaining rights</w:t>
      </w:r>
      <w:r w:rsidRPr="007C0313">
        <w:rPr>
          <w:rStyle w:val="StyleUnderline"/>
          <w:highlight w:val="cyan"/>
        </w:rPr>
        <w:t xml:space="preserve"> for home care workers</w:t>
      </w:r>
      <w:r w:rsidRPr="00114031">
        <w:rPr>
          <w:rStyle w:val="StyleUnderline"/>
        </w:rPr>
        <w:t xml:space="preserve"> as of 2023</w:t>
      </w:r>
      <w:r w:rsidRPr="00114031">
        <w:rPr>
          <w:sz w:val="12"/>
        </w:rPr>
        <w:t>.69</w:t>
      </w:r>
    </w:p>
    <w:p w14:paraId="5D1ABDEB" w14:textId="77777777" w:rsidR="007C0313" w:rsidRDefault="007C0313" w:rsidP="007C0313">
      <w:pPr>
        <w:pStyle w:val="Heading4"/>
      </w:pPr>
      <w:r>
        <w:t xml:space="preserve">2. </w:t>
      </w:r>
      <w:r w:rsidRPr="00EF28E8">
        <w:rPr>
          <w:u w:val="single"/>
        </w:rPr>
        <w:t>LABOR POLICY INSTITUTES</w:t>
      </w:r>
      <w:r>
        <w:t xml:space="preserve">---also describe them </w:t>
      </w:r>
      <w:r w:rsidRPr="005C303B">
        <w:rPr>
          <w:u w:val="single"/>
        </w:rPr>
        <w:t>separately</w:t>
      </w:r>
      <w:r>
        <w:t xml:space="preserve">. </w:t>
      </w:r>
    </w:p>
    <w:p w14:paraId="65F4CC31" w14:textId="77777777" w:rsidR="007C0313" w:rsidRDefault="007C0313" w:rsidP="007C0313">
      <w:r w:rsidRPr="00EF28E8">
        <w:rPr>
          <w:rStyle w:val="Style13ptBold"/>
        </w:rPr>
        <w:t>NELP ‘24</w:t>
      </w:r>
      <w:r>
        <w:t xml:space="preserve"> [The National Employment Law Project, </w:t>
      </w:r>
      <w:r w:rsidRPr="006715C7">
        <w:t>a nonprofit advocacy organization dedicated to building a just and inclusive economy where all workers have expansive rights and thrive in good jobs</w:t>
      </w:r>
      <w:r>
        <w:t>. 2024. NELP with the Economic Policy Institute, EARN, NELP Action, and EPI Action “2023-2024 State &amp; Local</w:t>
      </w:r>
    </w:p>
    <w:p w14:paraId="7B4A5C3F" w14:textId="77777777" w:rsidR="007C0313" w:rsidRPr="005449C7" w:rsidRDefault="007C0313" w:rsidP="007C0313">
      <w:r>
        <w:t xml:space="preserve">Policy Agenda” </w:t>
      </w:r>
      <w:r w:rsidRPr="005449C7">
        <w:t>https://www.nelp.org/app/uploads/2023/11/FINAL-2023-2024-State-and-Local-Policy-Agenda.pdf</w:t>
      </w:r>
      <w:r>
        <w:t xml:space="preserve"> // </w:t>
      </w:r>
      <w:proofErr w:type="spellStart"/>
      <w:r>
        <w:rPr>
          <w:i/>
        </w:rPr>
        <w:t>q.c.</w:t>
      </w:r>
      <w:proofErr w:type="spellEnd"/>
      <w:r>
        <w:t>]</w:t>
      </w:r>
    </w:p>
    <w:p w14:paraId="6EC1E507" w14:textId="77777777" w:rsidR="007C0313" w:rsidRPr="00647FDC" w:rsidRDefault="007C0313" w:rsidP="007C0313">
      <w:pPr>
        <w:rPr>
          <w:sz w:val="12"/>
        </w:rPr>
      </w:pPr>
      <w:r w:rsidRPr="00EF28E8">
        <w:rPr>
          <w:sz w:val="12"/>
        </w:rPr>
        <w:t xml:space="preserve">In </w:t>
      </w:r>
      <w:r w:rsidRPr="007C0313">
        <w:rPr>
          <w:rStyle w:val="Emphasis"/>
          <w:highlight w:val="cyan"/>
        </w:rPr>
        <w:t>states</w:t>
      </w:r>
      <w:r w:rsidRPr="00EF28E8">
        <w:rPr>
          <w:rStyle w:val="StyleUnderline"/>
        </w:rPr>
        <w:t xml:space="preserve"> that ban public-sector bargaining or lack comprehensive collective bargaining laws</w:t>
      </w:r>
      <w:r w:rsidRPr="00EF28E8">
        <w:rPr>
          <w:sz w:val="12"/>
        </w:rPr>
        <w:t xml:space="preserve">, policymakers should move swiftly to enact them. Governors and legislatures should also use their powers to restore workers’ rights in states where a decade of extreme anti-union legislation has weakened formerly strong public-sector bargaining laws, resulting in suppressed wages and eroded job quality. </w:t>
      </w:r>
      <w:r w:rsidRPr="00EF28E8">
        <w:rPr>
          <w:rStyle w:val="StyleUnderline"/>
        </w:rPr>
        <w:t xml:space="preserve">Colorado, Maryland, New Mexico, Nevada, and Virginia have taken recent steps to </w:t>
      </w:r>
      <w:r w:rsidRPr="007C0313">
        <w:rPr>
          <w:rStyle w:val="StyleUnderline"/>
          <w:highlight w:val="cyan"/>
        </w:rPr>
        <w:t xml:space="preserve">establish, expand, </w:t>
      </w:r>
      <w:r w:rsidRPr="007C0313">
        <w:rPr>
          <w:rStyle w:val="Emphasis"/>
          <w:i/>
          <w:iCs w:val="0"/>
          <w:sz w:val="38"/>
          <w:szCs w:val="34"/>
          <w:highlight w:val="cyan"/>
        </w:rPr>
        <w:t>or</w:t>
      </w:r>
      <w:r w:rsidRPr="007C0313">
        <w:rPr>
          <w:rStyle w:val="StyleUnderline"/>
          <w:highlight w:val="cyan"/>
        </w:rPr>
        <w:t xml:space="preserve"> strengthen </w:t>
      </w:r>
      <w:r w:rsidRPr="007C0313">
        <w:rPr>
          <w:rStyle w:val="Emphasis"/>
          <w:highlight w:val="cyan"/>
        </w:rPr>
        <w:t>collective bargaining rights</w:t>
      </w:r>
      <w:r w:rsidRPr="00EF28E8">
        <w:rPr>
          <w:sz w:val="12"/>
        </w:rPr>
        <w:t xml:space="preserve"> for some public-sector workers. These trends signal positive momentum in the right direction, though there is still much left to do across the country.</w:t>
      </w:r>
    </w:p>
    <w:p w14:paraId="1F7C3F65" w14:textId="77777777" w:rsidR="007C0313" w:rsidRDefault="007C0313" w:rsidP="007C0313">
      <w:pPr>
        <w:pStyle w:val="Heading3"/>
      </w:pPr>
      <w:r>
        <w:t xml:space="preserve">AT: </w:t>
      </w:r>
      <w:proofErr w:type="spellStart"/>
      <w:r>
        <w:t>Cacerated</w:t>
      </w:r>
      <w:proofErr w:type="spellEnd"/>
      <w:r>
        <w:t xml:space="preserve"> Logics </w:t>
      </w:r>
    </w:p>
    <w:p w14:paraId="1319F6AF" w14:textId="77777777" w:rsidR="007C0313" w:rsidRPr="00200123" w:rsidRDefault="007C0313" w:rsidP="007C0313">
      <w:pPr>
        <w:pStyle w:val="Heading4"/>
      </w:pPr>
      <w:r w:rsidRPr="00200123">
        <w:t xml:space="preserve">Voting aff doesn’t spill over to </w:t>
      </w:r>
      <w:r w:rsidRPr="002A6F21">
        <w:rPr>
          <w:u w:val="single"/>
        </w:rPr>
        <w:t>social change</w:t>
      </w:r>
      <w:r w:rsidRPr="00200123">
        <w:t xml:space="preserve">, but voting neg </w:t>
      </w:r>
      <w:r w:rsidRPr="002A6F21">
        <w:rPr>
          <w:u w:val="single"/>
        </w:rPr>
        <w:t>resolves</w:t>
      </w:r>
      <w:r w:rsidRPr="00200123">
        <w:t xml:space="preserve"> procedural impacts.</w:t>
      </w:r>
    </w:p>
    <w:p w14:paraId="661962F3" w14:textId="77777777" w:rsidR="007C0313" w:rsidRPr="002A6F21" w:rsidRDefault="007C0313" w:rsidP="007C0313">
      <w:r w:rsidRPr="00200123">
        <w:rPr>
          <w:rStyle w:val="Style13ptBold"/>
        </w:rPr>
        <w:t>Ritter 13</w:t>
      </w:r>
      <w:r w:rsidRPr="00200123">
        <w:t xml:space="preserve"> </w:t>
      </w:r>
      <w:r>
        <w:t>– [</w:t>
      </w:r>
      <w:r w:rsidRPr="002A6F21">
        <w:t xml:space="preserve">JD from U Texas Law (Michael J., “Overcoming </w:t>
      </w:r>
      <w:proofErr w:type="gramStart"/>
      <w:r w:rsidRPr="002A6F21">
        <w:t>The</w:t>
      </w:r>
      <w:proofErr w:type="gramEnd"/>
      <w:r w:rsidRPr="002A6F21">
        <w:t xml:space="preserve"> Fiction of “Social Change Through Debate”: What’s </w:t>
      </w:r>
      <w:proofErr w:type="gramStart"/>
      <w:r w:rsidRPr="002A6F21">
        <w:t>To</w:t>
      </w:r>
      <w:proofErr w:type="gramEnd"/>
      <w:r w:rsidRPr="002A6F21">
        <w:t xml:space="preserve"> Learn from 2pac’s Changes?” National Journal of Speech and Debate, Vol. 2, Issue 1</w:t>
      </w:r>
      <w:r>
        <w:t>]</w:t>
      </w:r>
    </w:p>
    <w:p w14:paraId="558A0634" w14:textId="011E421F" w:rsidR="007C0313" w:rsidRPr="007C0313" w:rsidRDefault="007C0313" w:rsidP="007C0313">
      <w:pPr>
        <w:rPr>
          <w:sz w:val="16"/>
          <w:szCs w:val="16"/>
        </w:rPr>
      </w:pPr>
      <w:r w:rsidRPr="00200123">
        <w:rPr>
          <w:u w:val="single"/>
        </w:rPr>
        <w:t>The structure of competitive</w:t>
      </w:r>
      <w:r w:rsidRPr="00200123">
        <w:rPr>
          <w:sz w:val="16"/>
        </w:rPr>
        <w:t xml:space="preserve"> interscholastic </w:t>
      </w:r>
      <w:r w:rsidRPr="007C0313">
        <w:rPr>
          <w:highlight w:val="cyan"/>
          <w:u w:val="single"/>
        </w:rPr>
        <w:t>debate renders any message communicated in</w:t>
      </w:r>
      <w:r w:rsidRPr="00200123">
        <w:rPr>
          <w:u w:val="single"/>
        </w:rPr>
        <w:t xml:space="preserve"> a</w:t>
      </w:r>
      <w:r w:rsidRPr="00200123">
        <w:rPr>
          <w:sz w:val="16"/>
        </w:rPr>
        <w:t xml:space="preserve"> debate </w:t>
      </w:r>
      <w:r w:rsidRPr="007C0313">
        <w:rPr>
          <w:highlight w:val="cyan"/>
          <w:u w:val="single"/>
        </w:rPr>
        <w:t>round</w:t>
      </w:r>
      <w:r w:rsidRPr="00200123">
        <w:rPr>
          <w:sz w:val="16"/>
        </w:rPr>
        <w:t xml:space="preserve"> virtually </w:t>
      </w:r>
      <w:r w:rsidRPr="007C0313">
        <w:rPr>
          <w:b/>
          <w:highlight w:val="cyan"/>
          <w:u w:val="single"/>
        </w:rPr>
        <w:t>incapable of</w:t>
      </w:r>
      <w:r w:rsidRPr="00200123">
        <w:rPr>
          <w:b/>
          <w:u w:val="single"/>
        </w:rPr>
        <w:t xml:space="preserve"> creating any </w:t>
      </w:r>
      <w:r w:rsidRPr="007C0313">
        <w:rPr>
          <w:b/>
          <w:highlight w:val="cyan"/>
          <w:u w:val="single"/>
        </w:rPr>
        <w:t>social change</w:t>
      </w:r>
      <w:r w:rsidRPr="00200123">
        <w:rPr>
          <w:sz w:val="16"/>
        </w:rPr>
        <w:t xml:space="preserve">, either </w:t>
      </w:r>
      <w:r w:rsidRPr="007C0313">
        <w:rPr>
          <w:highlight w:val="cyan"/>
          <w:u w:val="single"/>
        </w:rPr>
        <w:t>in the</w:t>
      </w:r>
      <w:r w:rsidRPr="00200123">
        <w:rPr>
          <w:sz w:val="16"/>
        </w:rPr>
        <w:t xml:space="preserve"> debate </w:t>
      </w:r>
      <w:r w:rsidRPr="007C0313">
        <w:rPr>
          <w:highlight w:val="cyan"/>
          <w:u w:val="single"/>
        </w:rPr>
        <w:t>community or</w:t>
      </w:r>
      <w:r w:rsidRPr="00200123">
        <w:rPr>
          <w:sz w:val="16"/>
        </w:rPr>
        <w:t xml:space="preserve"> in </w:t>
      </w:r>
      <w:r w:rsidRPr="00200123">
        <w:rPr>
          <w:u w:val="single"/>
        </w:rPr>
        <w:t xml:space="preserve">general </w:t>
      </w:r>
      <w:r w:rsidRPr="007C0313">
        <w:rPr>
          <w:highlight w:val="cyan"/>
          <w:u w:val="single"/>
        </w:rPr>
        <w:t>society</w:t>
      </w:r>
      <w:r w:rsidRPr="00200123">
        <w:rPr>
          <w:sz w:val="16"/>
        </w:rPr>
        <w:t xml:space="preserve">. And </w:t>
      </w:r>
      <w:r w:rsidRPr="00200123">
        <w:rPr>
          <w:u w:val="single"/>
        </w:rPr>
        <w:t>to the extent that the fiction of social change through debate can be proven or disproven through</w:t>
      </w:r>
      <w:r w:rsidRPr="00200123">
        <w:rPr>
          <w:sz w:val="16"/>
        </w:rPr>
        <w:t xml:space="preserve"> empirical </w:t>
      </w:r>
      <w:r w:rsidRPr="00200123">
        <w:rPr>
          <w:u w:val="single"/>
        </w:rPr>
        <w:t xml:space="preserve">studies or surveys, </w:t>
      </w:r>
      <w:r w:rsidRPr="007C0313">
        <w:rPr>
          <w:highlight w:val="cyan"/>
          <w:u w:val="single"/>
        </w:rPr>
        <w:t>academics</w:t>
      </w:r>
      <w:r w:rsidRPr="00200123">
        <w:rPr>
          <w:sz w:val="16"/>
        </w:rPr>
        <w:t xml:space="preserve"> instead </w:t>
      </w:r>
      <w:r w:rsidRPr="00200123">
        <w:rPr>
          <w:u w:val="single"/>
        </w:rPr>
        <w:t xml:space="preserve">have </w:t>
      </w:r>
      <w:r w:rsidRPr="007C0313">
        <w:rPr>
          <w:highlight w:val="cyan"/>
          <w:u w:val="single"/>
        </w:rPr>
        <w:t xml:space="preserve">analyzed debate with </w:t>
      </w:r>
      <w:r w:rsidRPr="007C0313">
        <w:rPr>
          <w:b/>
          <w:highlight w:val="cyan"/>
          <w:u w:val="single"/>
        </w:rPr>
        <w:t>nonapplicable</w:t>
      </w:r>
      <w:r w:rsidRPr="00200123">
        <w:rPr>
          <w:sz w:val="16"/>
        </w:rPr>
        <w:t xml:space="preserve"> rhetorical </w:t>
      </w:r>
      <w:r w:rsidRPr="007C0313">
        <w:rPr>
          <w:b/>
          <w:highlight w:val="cyan"/>
          <w:u w:val="single"/>
        </w:rPr>
        <w:t>theory</w:t>
      </w:r>
      <w:r w:rsidRPr="007C0313">
        <w:rPr>
          <w:highlight w:val="cyan"/>
          <w:u w:val="single"/>
        </w:rPr>
        <w:t xml:space="preserve"> that </w:t>
      </w:r>
      <w:r w:rsidRPr="007C0313">
        <w:rPr>
          <w:b/>
          <w:highlight w:val="cyan"/>
          <w:u w:val="single"/>
        </w:rPr>
        <w:t>fails to account for</w:t>
      </w:r>
      <w:r w:rsidRPr="00200123">
        <w:rPr>
          <w:b/>
          <w:u w:val="single"/>
        </w:rPr>
        <w:t xml:space="preserve"> the </w:t>
      </w:r>
      <w:r w:rsidRPr="007C0313">
        <w:rPr>
          <w:b/>
          <w:highlight w:val="cyan"/>
          <w:u w:val="single"/>
        </w:rPr>
        <w:t>unique aspects</w:t>
      </w:r>
      <w:r w:rsidRPr="00200123">
        <w:rPr>
          <w:u w:val="single"/>
        </w:rPr>
        <w:t xml:space="preserve"> of competitive</w:t>
      </w:r>
      <w:r w:rsidRPr="00200123">
        <w:rPr>
          <w:sz w:val="16"/>
        </w:rPr>
        <w:t xml:space="preserve"> interscholastic </w:t>
      </w:r>
      <w:r w:rsidRPr="00200123">
        <w:rPr>
          <w:u w:val="single"/>
        </w:rPr>
        <w:t>debate</w:t>
      </w:r>
      <w:r w:rsidRPr="00200123">
        <w:rPr>
          <w:sz w:val="16"/>
        </w:rPr>
        <w:t xml:space="preserve">. </w:t>
      </w:r>
      <w:r w:rsidRPr="00200123">
        <w:rPr>
          <w:u w:val="single"/>
        </w:rPr>
        <w:t>Rather</w:t>
      </w:r>
      <w:r w:rsidRPr="00200123">
        <w:rPr>
          <w:sz w:val="16"/>
        </w:rPr>
        <w:t xml:space="preserve">, the current </w:t>
      </w:r>
      <w:r w:rsidRPr="00200123">
        <w:rPr>
          <w:u w:val="single"/>
        </w:rPr>
        <w:t>debate relating to activism</w:t>
      </w:r>
      <w:r w:rsidRPr="00200123">
        <w:rPr>
          <w:sz w:val="16"/>
        </w:rPr>
        <w:t xml:space="preserve"> and competitive interscholastic debate </w:t>
      </w:r>
      <w:r w:rsidRPr="00200123">
        <w:rPr>
          <w:u w:val="single"/>
        </w:rPr>
        <w:t>concerns the following: “What is the best model to promote social change?”</w:t>
      </w:r>
      <w:r w:rsidRPr="00200123">
        <w:rPr>
          <w:sz w:val="16"/>
        </w:rPr>
        <w:t xml:space="preserve"> But </w:t>
      </w:r>
      <w:r w:rsidRPr="00200123">
        <w:rPr>
          <w:u w:val="single"/>
        </w:rPr>
        <w:t>a more fundamental question</w:t>
      </w:r>
      <w:r w:rsidRPr="00200123">
        <w:rPr>
          <w:sz w:val="16"/>
        </w:rPr>
        <w:t xml:space="preserve"> that must be addressed first </w:t>
      </w:r>
      <w:r w:rsidRPr="00200123">
        <w:rPr>
          <w:u w:val="single"/>
        </w:rPr>
        <w:t xml:space="preserve">is: </w:t>
      </w:r>
      <w:r w:rsidRPr="00200123">
        <w:rPr>
          <w:b/>
          <w:u w:val="single"/>
        </w:rPr>
        <w:t>“Can debate cause social change?”</w:t>
      </w:r>
      <w:r w:rsidRPr="00200123">
        <w:rPr>
          <w:sz w:val="16"/>
        </w:rPr>
        <w:t xml:space="preserve"> Despite over two decades of opportunity to conduct and publish empirical studies or surveys, academic </w:t>
      </w:r>
      <w:r w:rsidRPr="007C0313">
        <w:rPr>
          <w:highlight w:val="cyan"/>
          <w:u w:val="single"/>
        </w:rPr>
        <w:t>proponents</w:t>
      </w:r>
      <w:r w:rsidRPr="00200123">
        <w:rPr>
          <w:u w:val="single"/>
        </w:rPr>
        <w:t xml:space="preserve"> of the fiction that debate can create social change </w:t>
      </w:r>
      <w:r w:rsidRPr="007C0313">
        <w:rPr>
          <w:highlight w:val="cyan"/>
          <w:u w:val="single"/>
        </w:rPr>
        <w:t xml:space="preserve">have chosen </w:t>
      </w:r>
      <w:r w:rsidRPr="007C0313">
        <w:rPr>
          <w:b/>
          <w:highlight w:val="cyan"/>
          <w:u w:val="single"/>
        </w:rPr>
        <w:t>not to prove this</w:t>
      </w:r>
      <w:r w:rsidRPr="00200123">
        <w:rPr>
          <w:b/>
          <w:u w:val="single"/>
        </w:rPr>
        <w:t xml:space="preserve"> fundamental </w:t>
      </w:r>
      <w:r w:rsidRPr="007C0313">
        <w:rPr>
          <w:b/>
          <w:highlight w:val="cyan"/>
          <w:u w:val="single"/>
        </w:rPr>
        <w:t>assumption</w:t>
      </w:r>
      <w:r w:rsidRPr="007C0313">
        <w:rPr>
          <w:highlight w:val="cyan"/>
          <w:u w:val="single"/>
        </w:rPr>
        <w:t>, which</w:t>
      </w:r>
      <w:r w:rsidRPr="00200123">
        <w:rPr>
          <w:sz w:val="16"/>
        </w:rPr>
        <w:t>—as this article argues—</w:t>
      </w:r>
      <w:r w:rsidRPr="007C0313">
        <w:rPr>
          <w:highlight w:val="cyan"/>
          <w:u w:val="single"/>
        </w:rPr>
        <w:t>is</w:t>
      </w:r>
      <w:r w:rsidRPr="00200123">
        <w:rPr>
          <w:u w:val="single"/>
        </w:rPr>
        <w:t xml:space="preserve"> </w:t>
      </w:r>
      <w:r w:rsidRPr="00200123">
        <w:rPr>
          <w:b/>
          <w:u w:val="single"/>
        </w:rPr>
        <w:t xml:space="preserve">merely </w:t>
      </w:r>
      <w:r w:rsidRPr="007C0313">
        <w:rPr>
          <w:b/>
          <w:highlight w:val="cyan"/>
          <w:u w:val="single"/>
        </w:rPr>
        <w:t>a fiction</w:t>
      </w:r>
      <w:r w:rsidRPr="007C0313">
        <w:rPr>
          <w:highlight w:val="cyan"/>
          <w:u w:val="single"/>
        </w:rPr>
        <w:t xml:space="preserve"> that is </w:t>
      </w:r>
      <w:r w:rsidRPr="007C0313">
        <w:rPr>
          <w:b/>
          <w:highlight w:val="cyan"/>
          <w:u w:val="single"/>
        </w:rPr>
        <w:t>harmful</w:t>
      </w:r>
      <w:r w:rsidRPr="00200123">
        <w:rPr>
          <w:b/>
          <w:u w:val="single"/>
        </w:rPr>
        <w:t xml:space="preserve"> in</w:t>
      </w:r>
      <w:r w:rsidRPr="00200123">
        <w:rPr>
          <w:sz w:val="16"/>
        </w:rPr>
        <w:t xml:space="preserve"> most, if not </w:t>
      </w:r>
      <w:r w:rsidRPr="00200123">
        <w:rPr>
          <w:b/>
          <w:u w:val="single"/>
        </w:rPr>
        <w:t>all, respects</w:t>
      </w:r>
      <w:r w:rsidRPr="00200123">
        <w:rPr>
          <w:sz w:val="16"/>
        </w:rPr>
        <w:t xml:space="preserve">. </w:t>
      </w:r>
      <w:r w:rsidRPr="007C0313">
        <w:rPr>
          <w:highlight w:val="cyan"/>
          <w:u w:val="single"/>
        </w:rPr>
        <w:t>The position</w:t>
      </w:r>
      <w:r w:rsidRPr="00200123">
        <w:rPr>
          <w:u w:val="single"/>
        </w:rPr>
        <w:t xml:space="preserve"> that competitive</w:t>
      </w:r>
      <w:r w:rsidRPr="00200123">
        <w:rPr>
          <w:sz w:val="16"/>
        </w:rPr>
        <w:t xml:space="preserve"> interscholastic </w:t>
      </w:r>
      <w:r w:rsidRPr="00200123">
        <w:rPr>
          <w:u w:val="single"/>
        </w:rPr>
        <w:t xml:space="preserve">debate can create social change </w:t>
      </w:r>
      <w:r w:rsidRPr="007C0313">
        <w:rPr>
          <w:highlight w:val="cyan"/>
          <w:u w:val="single"/>
        </w:rPr>
        <w:t>is</w:t>
      </w:r>
      <w:r w:rsidRPr="00200123">
        <w:rPr>
          <w:sz w:val="16"/>
        </w:rPr>
        <w:t xml:space="preserve"> more properly characterized as </w:t>
      </w:r>
      <w:proofErr w:type="gramStart"/>
      <w:r w:rsidRPr="00200123">
        <w:rPr>
          <w:sz w:val="16"/>
        </w:rPr>
        <w:t xml:space="preserve">a </w:t>
      </w:r>
      <w:r w:rsidRPr="00200123">
        <w:rPr>
          <w:b/>
          <w:u w:val="single"/>
        </w:rPr>
        <w:t>fiction</w:t>
      </w:r>
      <w:proofErr w:type="gramEnd"/>
      <w:r w:rsidRPr="00200123">
        <w:rPr>
          <w:sz w:val="16"/>
        </w:rPr>
        <w:t xml:space="preserve"> than an argument. </w:t>
      </w:r>
      <w:proofErr w:type="gramStart"/>
      <w:r w:rsidRPr="00200123">
        <w:rPr>
          <w:sz w:val="16"/>
        </w:rPr>
        <w:t>A fiction</w:t>
      </w:r>
      <w:proofErr w:type="gramEnd"/>
      <w:r w:rsidRPr="00200123">
        <w:rPr>
          <w:sz w:val="16"/>
        </w:rPr>
        <w:t xml:space="preserve"> is an invented or fabricated idea purporting to be factual but is </w:t>
      </w:r>
      <w:r w:rsidRPr="007C0313">
        <w:rPr>
          <w:b/>
          <w:highlight w:val="cyan"/>
          <w:u w:val="single"/>
        </w:rPr>
        <w:t>not provable</w:t>
      </w:r>
      <w:r w:rsidRPr="007C0313">
        <w:rPr>
          <w:highlight w:val="cyan"/>
          <w:u w:val="single"/>
        </w:rPr>
        <w:t xml:space="preserve"> by</w:t>
      </w:r>
      <w:r w:rsidRPr="00200123">
        <w:rPr>
          <w:u w:val="single"/>
        </w:rPr>
        <w:t xml:space="preserve"> any </w:t>
      </w:r>
      <w:r w:rsidRPr="007C0313">
        <w:rPr>
          <w:highlight w:val="cyan"/>
          <w:u w:val="single"/>
        </w:rPr>
        <w:t>human senses</w:t>
      </w:r>
      <w:r w:rsidRPr="00200123">
        <w:rPr>
          <w:u w:val="single"/>
        </w:rPr>
        <w:t xml:space="preserve"> or </w:t>
      </w:r>
      <w:r w:rsidRPr="007C0313">
        <w:rPr>
          <w:highlight w:val="cyan"/>
          <w:u w:val="single"/>
        </w:rPr>
        <w:t>rational thinking</w:t>
      </w:r>
      <w:r w:rsidRPr="00200123">
        <w:rPr>
          <w:u w:val="single"/>
        </w:rPr>
        <w:t xml:space="preserve"> capability </w:t>
      </w:r>
      <w:r w:rsidRPr="007C0313">
        <w:rPr>
          <w:highlight w:val="cyan"/>
          <w:u w:val="single"/>
        </w:rPr>
        <w:t>or</w:t>
      </w:r>
      <w:r w:rsidRPr="00200123">
        <w:rPr>
          <w:u w:val="single"/>
        </w:rPr>
        <w:t xml:space="preserve"> is unproven by</w:t>
      </w:r>
      <w:r w:rsidRPr="00200123">
        <w:rPr>
          <w:sz w:val="16"/>
        </w:rPr>
        <w:t xml:space="preserve"> valid </w:t>
      </w:r>
      <w:r w:rsidRPr="00200123">
        <w:rPr>
          <w:u w:val="single"/>
        </w:rPr>
        <w:t xml:space="preserve">statistical </w:t>
      </w:r>
      <w:r w:rsidRPr="007C0313">
        <w:rPr>
          <w:highlight w:val="cyan"/>
          <w:u w:val="single"/>
        </w:rPr>
        <w:t>studies</w:t>
      </w:r>
      <w:r w:rsidRPr="00200123">
        <w:rPr>
          <w:sz w:val="16"/>
        </w:rPr>
        <w:t xml:space="preserve">. An argument, most basically, consists of a claim and some support for why the claim is true. If the support for the claim is false or its relation to the claim is illogical, then we can deduce that the </w:t>
      </w:r>
      <w:proofErr w:type="gramStart"/>
      <w:r w:rsidRPr="00200123">
        <w:rPr>
          <w:sz w:val="16"/>
        </w:rPr>
        <w:t>particular argument</w:t>
      </w:r>
      <w:proofErr w:type="gramEnd"/>
      <w:r w:rsidRPr="00200123">
        <w:rPr>
          <w:sz w:val="16"/>
        </w:rPr>
        <w:t xml:space="preserve"> does not help in ascertaining whether the claim is true. Interscholastic competitive debate is premised upon the assumption that debate is argumentation. Because </w:t>
      </w:r>
      <w:proofErr w:type="gramStart"/>
      <w:r w:rsidRPr="00200123">
        <w:rPr>
          <w:sz w:val="16"/>
        </w:rPr>
        <w:t>fictions are</w:t>
      </w:r>
      <w:proofErr w:type="gramEnd"/>
      <w:r w:rsidRPr="00200123">
        <w:rPr>
          <w:sz w:val="16"/>
        </w:rPr>
        <w:t xml:space="preserve"> necessarily not true or cannot be proven true by any means of argumentation, </w:t>
      </w:r>
      <w:r w:rsidRPr="00200123">
        <w:rPr>
          <w:u w:val="single"/>
        </w:rPr>
        <w:t>the competitive</w:t>
      </w:r>
      <w:r w:rsidRPr="00200123">
        <w:rPr>
          <w:sz w:val="16"/>
        </w:rPr>
        <w:t xml:space="preserve"> interscholastic </w:t>
      </w:r>
      <w:r w:rsidRPr="00200123">
        <w:rPr>
          <w:u w:val="single"/>
        </w:rPr>
        <w:t xml:space="preserve">debate community should be </w:t>
      </w:r>
      <w:r w:rsidRPr="00200123">
        <w:rPr>
          <w:b/>
          <w:u w:val="single"/>
        </w:rPr>
        <w:t>incredibly critical</w:t>
      </w:r>
      <w:r w:rsidRPr="00200123">
        <w:rPr>
          <w:u w:val="single"/>
        </w:rPr>
        <w:t xml:space="preserve"> of </w:t>
      </w:r>
      <w:r w:rsidRPr="00200123">
        <w:rPr>
          <w:rStyle w:val="StyleUnderline"/>
        </w:rPr>
        <w:t>those fictions</w:t>
      </w:r>
      <w:r w:rsidRPr="00200123">
        <w:rPr>
          <w:sz w:val="16"/>
          <w:szCs w:val="16"/>
        </w:rPr>
        <w:t xml:space="preserve"> and adopt them only if they promote the activity and its purposes.</w:t>
      </w:r>
    </w:p>
    <w:p w14:paraId="2B1CCB8A" w14:textId="77777777" w:rsidR="007C0313" w:rsidRDefault="007C0313" w:rsidP="007C0313">
      <w:pPr>
        <w:pStyle w:val="Heading3"/>
      </w:pPr>
      <w:r>
        <w:t>AT: Scholar DA</w:t>
      </w:r>
    </w:p>
    <w:p w14:paraId="7D275B31" w14:textId="77777777" w:rsidR="007C0313" w:rsidRDefault="007C0313" w:rsidP="007C0313">
      <w:pPr>
        <w:pStyle w:val="Heading3"/>
      </w:pPr>
      <w:r>
        <w:t>AT: Demand DA</w:t>
      </w:r>
    </w:p>
    <w:p w14:paraId="2C34D2F2" w14:textId="77777777" w:rsidR="007C0313" w:rsidRDefault="007C0313" w:rsidP="007C0313">
      <w:pPr>
        <w:pStyle w:val="Heading3"/>
      </w:pPr>
      <w:r>
        <w:t>AT: Exclusion DA</w:t>
      </w:r>
    </w:p>
    <w:p w14:paraId="59A237D5" w14:textId="10A0BA78" w:rsidR="007C0313" w:rsidRPr="004A3973" w:rsidRDefault="007C0313" w:rsidP="007C0313">
      <w:pPr>
        <w:pStyle w:val="Heading3"/>
      </w:pPr>
      <w:r>
        <w:t>2NC---AT: Overlimiting</w:t>
      </w:r>
    </w:p>
    <w:p w14:paraId="5AA2D3C2" w14:textId="6136DBF2" w:rsidR="007C0313" w:rsidRPr="007C0313" w:rsidRDefault="007C0313" w:rsidP="007C0313">
      <w:pPr>
        <w:pStyle w:val="Heading3"/>
      </w:pPr>
      <w:r>
        <w:t>2NC ---AT: C/I---Ground</w:t>
      </w:r>
    </w:p>
    <w:sectPr w:rsidR="007C0313" w:rsidRPr="007C03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0D6B2F"/>
    <w:multiLevelType w:val="hybridMultilevel"/>
    <w:tmpl w:val="DEBC7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7696667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6DF"/>
    <w:rsid w:val="007C0313"/>
    <w:rsid w:val="00991FD4"/>
    <w:rsid w:val="00F40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ADD06"/>
  <w15:chartTrackingRefBased/>
  <w15:docId w15:val="{B76C1E91-3830-4BD0-875F-752F74AC0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031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C03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7C03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7C03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7C031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031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40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C03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0313"/>
  </w:style>
  <w:style w:type="character" w:customStyle="1" w:styleId="Heading1Char">
    <w:name w:val="Heading 1 Char"/>
    <w:aliases w:val="Pocket Char"/>
    <w:basedOn w:val="DefaultParagraphFont"/>
    <w:link w:val="Heading1"/>
    <w:rsid w:val="007C031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7C031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7C031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7C031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C031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40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6DF"/>
    <w:rPr>
      <w:rFonts w:eastAsiaTheme="majorEastAsia" w:cstheme="majorBidi"/>
      <w:color w:val="272727" w:themeColor="text1" w:themeTint="D8"/>
    </w:rPr>
  </w:style>
  <w:style w:type="paragraph" w:styleId="Title">
    <w:name w:val="Title"/>
    <w:basedOn w:val="Normal"/>
    <w:next w:val="Normal"/>
    <w:link w:val="TitleChar"/>
    <w:uiPriority w:val="10"/>
    <w:qFormat/>
    <w:rsid w:val="00F40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6DF"/>
    <w:pPr>
      <w:spacing w:before="160"/>
      <w:jc w:val="center"/>
    </w:pPr>
    <w:rPr>
      <w:i/>
      <w:iCs/>
      <w:color w:val="404040" w:themeColor="text1" w:themeTint="BF"/>
    </w:rPr>
  </w:style>
  <w:style w:type="character" w:customStyle="1" w:styleId="QuoteChar">
    <w:name w:val="Quote Char"/>
    <w:basedOn w:val="DefaultParagraphFont"/>
    <w:link w:val="Quote"/>
    <w:uiPriority w:val="29"/>
    <w:rsid w:val="00F406DF"/>
    <w:rPr>
      <w:i/>
      <w:iCs/>
      <w:color w:val="404040" w:themeColor="text1" w:themeTint="BF"/>
    </w:rPr>
  </w:style>
  <w:style w:type="paragraph" w:styleId="ListParagraph">
    <w:name w:val="List Paragraph"/>
    <w:basedOn w:val="Normal"/>
    <w:uiPriority w:val="34"/>
    <w:qFormat/>
    <w:rsid w:val="00F406DF"/>
    <w:pPr>
      <w:ind w:left="720"/>
      <w:contextualSpacing/>
    </w:pPr>
  </w:style>
  <w:style w:type="character" w:styleId="IntenseEmphasis">
    <w:name w:val="Intense Emphasis"/>
    <w:basedOn w:val="DefaultParagraphFont"/>
    <w:uiPriority w:val="21"/>
    <w:qFormat/>
    <w:rsid w:val="00F406DF"/>
    <w:rPr>
      <w:i/>
      <w:iCs/>
      <w:color w:val="0F4761" w:themeColor="accent1" w:themeShade="BF"/>
    </w:rPr>
  </w:style>
  <w:style w:type="paragraph" w:styleId="IntenseQuote">
    <w:name w:val="Intense Quote"/>
    <w:basedOn w:val="Normal"/>
    <w:next w:val="Normal"/>
    <w:link w:val="IntenseQuoteChar"/>
    <w:uiPriority w:val="30"/>
    <w:qFormat/>
    <w:rsid w:val="00F40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6DF"/>
    <w:rPr>
      <w:i/>
      <w:iCs/>
      <w:color w:val="0F4761" w:themeColor="accent1" w:themeShade="BF"/>
    </w:rPr>
  </w:style>
  <w:style w:type="character" w:styleId="IntenseReference">
    <w:name w:val="Intense Reference"/>
    <w:basedOn w:val="DefaultParagraphFont"/>
    <w:uiPriority w:val="32"/>
    <w:qFormat/>
    <w:rsid w:val="00F406DF"/>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7C031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C031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C0313"/>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7C0313"/>
    <w:rPr>
      <w:b w:val="0"/>
      <w:sz w:val="22"/>
      <w:u w:val="single"/>
    </w:rPr>
  </w:style>
  <w:style w:type="character" w:styleId="Strong">
    <w:name w:val="Strong"/>
    <w:basedOn w:val="DefaultParagraphFont"/>
    <w:uiPriority w:val="22"/>
    <w:qFormat/>
    <w:rsid w:val="007C0313"/>
    <w:rPr>
      <w:b/>
      <w:bCs/>
    </w:rPr>
  </w:style>
  <w:style w:type="character" w:styleId="BookTitle">
    <w:name w:val="Book Title"/>
    <w:basedOn w:val="DefaultParagraphFont"/>
    <w:uiPriority w:val="33"/>
    <w:qFormat/>
    <w:rsid w:val="007C0313"/>
    <w:rPr>
      <w:b/>
      <w:bCs/>
      <w:i/>
      <w:iCs/>
      <w:spacing w:val="5"/>
    </w:rPr>
  </w:style>
  <w:style w:type="numbering" w:styleId="111111">
    <w:name w:val="Outline List 2"/>
    <w:basedOn w:val="NoList"/>
    <w:uiPriority w:val="99"/>
    <w:semiHidden/>
    <w:unhideWhenUsed/>
    <w:rsid w:val="007C0313"/>
  </w:style>
  <w:style w:type="paragraph" w:styleId="Header">
    <w:name w:val="header"/>
    <w:basedOn w:val="Normal"/>
    <w:link w:val="HeaderChar"/>
    <w:uiPriority w:val="99"/>
    <w:semiHidden/>
    <w:rsid w:val="007C0313"/>
    <w:pPr>
      <w:tabs>
        <w:tab w:val="center" w:pos="4680"/>
        <w:tab w:val="right" w:pos="9360"/>
      </w:tabs>
    </w:pPr>
  </w:style>
  <w:style w:type="character" w:customStyle="1" w:styleId="HeaderChar">
    <w:name w:val="Header Char"/>
    <w:basedOn w:val="DefaultParagraphFont"/>
    <w:link w:val="Header"/>
    <w:uiPriority w:val="99"/>
    <w:semiHidden/>
    <w:rsid w:val="007C0313"/>
    <w:rPr>
      <w:rFonts w:ascii="Calibri" w:hAnsi="Calibri" w:cs="Calibri"/>
      <w:kern w:val="0"/>
      <w:sz w:val="22"/>
      <w:szCs w:val="22"/>
      <w14:ligatures w14:val="none"/>
    </w:rPr>
  </w:style>
  <w:style w:type="paragraph" w:styleId="Footer">
    <w:name w:val="footer"/>
    <w:basedOn w:val="Normal"/>
    <w:link w:val="FooterChar"/>
    <w:uiPriority w:val="99"/>
    <w:semiHidden/>
    <w:rsid w:val="007C0313"/>
    <w:pPr>
      <w:tabs>
        <w:tab w:val="center" w:pos="4680"/>
        <w:tab w:val="right" w:pos="9360"/>
      </w:tabs>
    </w:pPr>
  </w:style>
  <w:style w:type="character" w:customStyle="1" w:styleId="FooterChar">
    <w:name w:val="Footer Char"/>
    <w:basedOn w:val="DefaultParagraphFont"/>
    <w:link w:val="Footer"/>
    <w:uiPriority w:val="99"/>
    <w:semiHidden/>
    <w:rsid w:val="007C031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C0313"/>
    <w:pPr>
      <w:spacing w:after="120"/>
    </w:pPr>
  </w:style>
  <w:style w:type="character" w:customStyle="1" w:styleId="BodyTextChar">
    <w:name w:val="Body Text Char"/>
    <w:basedOn w:val="DefaultParagraphFont"/>
    <w:link w:val="BodyText"/>
    <w:uiPriority w:val="99"/>
    <w:semiHidden/>
    <w:rsid w:val="007C0313"/>
    <w:rPr>
      <w:rFonts w:ascii="Calibri" w:hAnsi="Calibri" w:cs="Calibri"/>
      <w:kern w:val="0"/>
      <w:sz w:val="22"/>
      <w:szCs w:val="22"/>
      <w14:ligatures w14:val="none"/>
    </w:rPr>
  </w:style>
  <w:style w:type="paragraph" w:styleId="NoSpacing">
    <w:name w:val="No Spacing"/>
    <w:link w:val="NoSpacingChar"/>
    <w:uiPriority w:val="99"/>
    <w:unhideWhenUsed/>
    <w:qFormat/>
    <w:rsid w:val="007C031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C0313"/>
    <w:rPr>
      <w:rFonts w:ascii="Calibri" w:hAnsi="Calibri" w:cs="Calibri"/>
      <w:kern w:val="0"/>
      <w:sz w:val="22"/>
      <w:szCs w:val="22"/>
      <w14:ligatures w14:val="none"/>
    </w:rPr>
  </w:style>
  <w:style w:type="character" w:styleId="Hyperlink">
    <w:name w:val="Hyperlink"/>
    <w:basedOn w:val="DefaultParagraphFont"/>
    <w:uiPriority w:val="99"/>
    <w:unhideWhenUsed/>
    <w:rsid w:val="007C0313"/>
    <w:rPr>
      <w:color w:val="467886" w:themeColor="hyperlink"/>
      <w:u w:val="single"/>
    </w:rPr>
  </w:style>
  <w:style w:type="character" w:styleId="UnresolvedMention">
    <w:name w:val="Unresolved Mention"/>
    <w:basedOn w:val="DefaultParagraphFont"/>
    <w:uiPriority w:val="99"/>
    <w:semiHidden/>
    <w:unhideWhenUsed/>
    <w:rsid w:val="007C0313"/>
    <w:rPr>
      <w:color w:val="605E5C"/>
      <w:shd w:val="clear" w:color="auto" w:fill="E1DFDD"/>
    </w:rPr>
  </w:style>
  <w:style w:type="paragraph" w:customStyle="1" w:styleId="Undertag">
    <w:name w:val="Undertag"/>
    <w:link w:val="UndertagChar"/>
    <w:autoRedefine/>
    <w:uiPriority w:val="5"/>
    <w:qFormat/>
    <w:rsid w:val="007C0313"/>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7C0313"/>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7C0313"/>
    <w:rPr>
      <w:color w:val="75100D"/>
    </w:rPr>
  </w:style>
  <w:style w:type="character" w:customStyle="1" w:styleId="AnalyticChar">
    <w:name w:val="Analytic Char"/>
    <w:basedOn w:val="DefaultParagraphFont"/>
    <w:link w:val="Analytic"/>
    <w:uiPriority w:val="5"/>
    <w:rsid w:val="007C0313"/>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7C0313"/>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C0313"/>
    <w:pPr>
      <w:spacing w:after="0" w:line="240" w:lineRule="auto"/>
    </w:pPr>
    <w:rPr>
      <w:sz w:val="22"/>
      <w:u w:val="single"/>
    </w:rPr>
  </w:style>
  <w:style w:type="character" w:customStyle="1" w:styleId="AAAUNDERLINEKEYBOARD">
    <w:name w:val="AAA UNDERLINE KEYBOARD"/>
    <w:basedOn w:val="DefaultParagraphFont"/>
    <w:uiPriority w:val="6"/>
    <w:qFormat/>
    <w:rsid w:val="007C0313"/>
    <w:rPr>
      <w:b w:val="0"/>
      <w:bCs w:val="0"/>
      <w:sz w:val="22"/>
      <w:u w:val="single"/>
    </w:rPr>
  </w:style>
  <w:style w:type="paragraph" w:customStyle="1" w:styleId="Emphasis1">
    <w:name w:val="Emphasis1"/>
    <w:basedOn w:val="Normal"/>
    <w:uiPriority w:val="8"/>
    <w:qFormat/>
    <w:rsid w:val="007C0313"/>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7C0313"/>
    <w:rPr>
      <w:sz w:val="16"/>
      <w:szCs w:val="16"/>
    </w:rPr>
  </w:style>
  <w:style w:type="paragraph" w:styleId="CommentText">
    <w:name w:val="annotation text"/>
    <w:basedOn w:val="Normal"/>
    <w:link w:val="CommentTextChar"/>
    <w:uiPriority w:val="99"/>
    <w:semiHidden/>
    <w:unhideWhenUsed/>
    <w:rsid w:val="007C0313"/>
    <w:pPr>
      <w:spacing w:line="240" w:lineRule="auto"/>
    </w:pPr>
    <w:rPr>
      <w:sz w:val="20"/>
      <w:szCs w:val="20"/>
    </w:rPr>
  </w:style>
  <w:style w:type="character" w:customStyle="1" w:styleId="CommentTextChar">
    <w:name w:val="Comment Text Char"/>
    <w:basedOn w:val="DefaultParagraphFont"/>
    <w:link w:val="CommentText"/>
    <w:uiPriority w:val="99"/>
    <w:semiHidden/>
    <w:rsid w:val="007C0313"/>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C0313"/>
    <w:rPr>
      <w:b/>
      <w:bCs/>
    </w:rPr>
  </w:style>
  <w:style w:type="character" w:customStyle="1" w:styleId="CommentSubjectChar">
    <w:name w:val="Comment Subject Char"/>
    <w:basedOn w:val="CommentTextChar"/>
    <w:link w:val="CommentSubject"/>
    <w:uiPriority w:val="99"/>
    <w:semiHidden/>
    <w:rsid w:val="007C0313"/>
    <w:rPr>
      <w:rFonts w:ascii="Calibri" w:hAnsi="Calibri" w:cs="Calibri"/>
      <w:b/>
      <w:bCs/>
      <w:kern w:val="0"/>
      <w:sz w:val="20"/>
      <w:szCs w:val="20"/>
      <w14:ligatures w14:val="none"/>
    </w:rPr>
  </w:style>
  <w:style w:type="character" w:customStyle="1" w:styleId="underline">
    <w:name w:val="underline"/>
    <w:qFormat/>
    <w:rsid w:val="007C0313"/>
    <w:rPr>
      <w:b/>
      <w:bCs w:val="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40130</Words>
  <Characters>231954</Characters>
  <Application>Microsoft Office Word</Application>
  <DocSecurity>0</DocSecurity>
  <Lines>4639</Lines>
  <Paragraphs>3832</Paragraphs>
  <ScaleCrop>false</ScaleCrop>
  <Company/>
  <LinksUpToDate>false</LinksUpToDate>
  <CharactersWithSpaces>268252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2026-02-20T23:51:00Z</dcterms:created>
  <dcterms:modified xsi:type="dcterms:W3CDTF">2026-02-21T00:00:00Z</dcterms:modified>
</cp:coreProperties>
</file>