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909B" w14:textId="77777777" w:rsidR="008B6271" w:rsidRDefault="008B6271" w:rsidP="008B6271">
      <w:pPr>
        <w:pStyle w:val="Heading1"/>
      </w:pPr>
      <w:r>
        <w:t>1NC</w:t>
      </w:r>
    </w:p>
    <w:p w14:paraId="59F76AAC" w14:textId="3E0DA2BA" w:rsidR="008B6271" w:rsidRPr="003065F9" w:rsidRDefault="008B6271" w:rsidP="008B6271">
      <w:pPr>
        <w:pStyle w:val="Heading2"/>
      </w:pPr>
      <w:r>
        <w:t>Off</w:t>
      </w:r>
    </w:p>
    <w:p w14:paraId="03C42FE4" w14:textId="77777777" w:rsidR="008B6271" w:rsidRDefault="008B6271" w:rsidP="008B6271">
      <w:pPr>
        <w:pStyle w:val="Heading3"/>
      </w:pPr>
      <w:r>
        <w:t>CP---1NC</w:t>
      </w:r>
    </w:p>
    <w:p w14:paraId="186DE46B" w14:textId="77777777" w:rsidR="008B6271" w:rsidRPr="00FA7EAB" w:rsidRDefault="008B6271" w:rsidP="008B6271">
      <w:pPr>
        <w:rPr>
          <w:rStyle w:val="Style13ptBold"/>
        </w:rPr>
      </w:pPr>
      <w:r w:rsidRPr="00FA7EAB">
        <w:rPr>
          <w:rStyle w:val="Style13ptBold"/>
          <w:u w:val="single"/>
        </w:rPr>
        <w:t>U.S. Code CP</w:t>
      </w:r>
      <w:r w:rsidRPr="00FA7EAB">
        <w:rPr>
          <w:rStyle w:val="Style13ptBold"/>
        </w:rPr>
        <w:t>:</w:t>
      </w:r>
    </w:p>
    <w:p w14:paraId="4AE0A540" w14:textId="77777777" w:rsidR="008B6271" w:rsidRDefault="008B6271" w:rsidP="008B6271">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5</w:t>
      </w:r>
      <w:r w:rsidRPr="003B7D92">
        <w:t xml:space="preserve"> U.S.C. clarifying that the </w:t>
      </w:r>
      <w:r>
        <w:t>‘Civil Service</w:t>
      </w:r>
      <w:r w:rsidRPr="00FA7EAB">
        <w:t xml:space="preserve"> Relations Act</w:t>
      </w:r>
      <w:r w:rsidRPr="003B7D92">
        <w:t xml:space="preserve">' </w:t>
      </w:r>
      <w:r>
        <w:t xml:space="preserve">does not permit the executive to issue national security determinations nullifying civil servants’ bargaining rights. </w:t>
      </w:r>
      <w:r w:rsidRPr="003B7D92">
        <w:t>The executive and judiciary should refrain from challenging OLRC interpretations of United States Code.</w:t>
      </w:r>
    </w:p>
    <w:p w14:paraId="273073EC" w14:textId="77777777" w:rsidR="008B6271" w:rsidRPr="00D9246A" w:rsidRDefault="008B6271" w:rsidP="008B6271"/>
    <w:p w14:paraId="08DBFF40" w14:textId="77777777" w:rsidR="008B6271" w:rsidRDefault="008B6271" w:rsidP="008B6271">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7ADBFDE8" w14:textId="77777777" w:rsidR="008B6271" w:rsidRDefault="008B6271" w:rsidP="008B6271">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64A8AE4E" w14:textId="77777777" w:rsidR="008B6271" w:rsidRPr="00F55C4A" w:rsidRDefault="008B6271" w:rsidP="008B6271">
      <w:pPr>
        <w:rPr>
          <w:sz w:val="16"/>
        </w:rPr>
      </w:pPr>
      <w:r w:rsidRPr="00F55C4A">
        <w:rPr>
          <w:sz w:val="16"/>
        </w:rPr>
        <w:t>C. Office of the Law Revision Counsel</w:t>
      </w:r>
    </w:p>
    <w:p w14:paraId="3633DE72" w14:textId="77777777" w:rsidR="008B6271" w:rsidRPr="00CD5E79" w:rsidRDefault="008B6271" w:rsidP="008B6271">
      <w:pPr>
        <w:rPr>
          <w:sz w:val="16"/>
        </w:rPr>
      </w:pPr>
      <w:r w:rsidRPr="00CD5E79">
        <w:rPr>
          <w:sz w:val="16"/>
        </w:rPr>
        <w:t>“The bulk of the revision done is done by lawyers in the executive branch.”</w:t>
      </w:r>
    </w:p>
    <w:p w14:paraId="7EE99BC5" w14:textId="77777777" w:rsidR="008B6271" w:rsidRPr="00CD5E79" w:rsidRDefault="008B6271" w:rsidP="008B6271">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6309C508" w14:textId="77777777" w:rsidR="008B6271" w:rsidRPr="00237A20" w:rsidRDefault="008B6271" w:rsidP="008B6271">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08D8B67A" w14:textId="77777777" w:rsidR="008B6271" w:rsidRPr="00237A20" w:rsidRDefault="008B6271" w:rsidP="008B6271">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7CDD0F61" w14:textId="77777777" w:rsidR="008B6271" w:rsidRPr="00237A20" w:rsidRDefault="008B6271" w:rsidP="008B6271">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47A3EAC2" w14:textId="77777777" w:rsidR="008B6271" w:rsidRPr="00237A20" w:rsidRDefault="008B6271" w:rsidP="008B6271">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7671EB51" w14:textId="77777777" w:rsidR="008B6271" w:rsidRPr="00237A20" w:rsidRDefault="008B6271" w:rsidP="008B6271">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0B5D7046" w14:textId="77777777" w:rsidR="008B6271" w:rsidRPr="00237A20" w:rsidRDefault="008B6271" w:rsidP="008B6271">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1AA8EBFF" w14:textId="77777777" w:rsidR="008B6271" w:rsidRPr="00237A20" w:rsidRDefault="008B6271" w:rsidP="008B6271">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5D7262D0" w14:textId="77777777" w:rsidR="008B6271" w:rsidRPr="001F6862" w:rsidRDefault="008B6271" w:rsidP="008B6271">
      <w:pPr>
        <w:rPr>
          <w:sz w:val="16"/>
        </w:rPr>
      </w:pPr>
      <w:r w:rsidRPr="00CC6872">
        <w:rPr>
          <w:rStyle w:val="StyleUnderline"/>
          <w:highlight w:val="cyan"/>
        </w:rPr>
        <w:t>In</w:t>
      </w:r>
      <w:r w:rsidRPr="00DB53C8">
        <w:rPr>
          <w:rStyle w:val="StyleUnderline"/>
        </w:rPr>
        <w:t xml:space="preserve"> preparing a </w:t>
      </w:r>
      <w:r w:rsidRPr="00CC6872">
        <w:rPr>
          <w:rStyle w:val="Emphasis"/>
          <w:highlight w:val="cyan"/>
        </w:rPr>
        <w:t>codification</w:t>
      </w:r>
      <w:r w:rsidRPr="00DB53C8">
        <w:rPr>
          <w:rStyle w:val="StyleUnderline"/>
        </w:rPr>
        <w:t xml:space="preserve"> bill, </w:t>
      </w:r>
      <w:r w:rsidRPr="00CC6872">
        <w:rPr>
          <w:rStyle w:val="StyleUnderline"/>
          <w:highlight w:val="cyan"/>
        </w:rPr>
        <w:t>OLRC may make</w:t>
      </w:r>
      <w:r w:rsidRPr="00DB53C8">
        <w:rPr>
          <w:rStyle w:val="StyleUnderline"/>
        </w:rPr>
        <w:t xml:space="preserve"> </w:t>
      </w:r>
      <w:r w:rsidRPr="00DB53C8">
        <w:rPr>
          <w:rStyle w:val="Emphasis"/>
        </w:rPr>
        <w:t xml:space="preserve">editorial </w:t>
      </w:r>
      <w:r w:rsidRPr="00CC6872">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CC6872">
        <w:rPr>
          <w:rStyle w:val="StyleUnderline"/>
          <w:highlight w:val="cyan"/>
        </w:rPr>
        <w:t>or</w:t>
      </w:r>
      <w:r w:rsidRPr="00FC0579">
        <w:rPr>
          <w:rStyle w:val="StyleUnderline"/>
        </w:rPr>
        <w:t xml:space="preserve"> even</w:t>
      </w:r>
      <w:r w:rsidRPr="001F6862">
        <w:rPr>
          <w:sz w:val="16"/>
        </w:rPr>
        <w:t xml:space="preserve"> the </w:t>
      </w:r>
      <w:r w:rsidRPr="00CC6872">
        <w:rPr>
          <w:rStyle w:val="Emphasis"/>
          <w:highlight w:val="cyan"/>
        </w:rPr>
        <w:t>insert</w:t>
      </w:r>
      <w:r w:rsidRPr="001F6862">
        <w:rPr>
          <w:sz w:val="16"/>
        </w:rPr>
        <w:t xml:space="preserve">ion </w:t>
      </w:r>
      <w:r w:rsidRPr="00DB53C8">
        <w:rPr>
          <w:rStyle w:val="StyleUnderline"/>
        </w:rPr>
        <w:t xml:space="preserve">of </w:t>
      </w:r>
      <w:r w:rsidRPr="00CC6872">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0845A2DA" w14:textId="77777777" w:rsidR="008B6271" w:rsidRPr="00B15728" w:rsidRDefault="008B6271" w:rsidP="008B6271">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CC6872">
        <w:rPr>
          <w:rStyle w:val="StyleUnderline"/>
          <w:highlight w:val="cyan"/>
        </w:rPr>
        <w:t>that</w:t>
      </w:r>
      <w:r w:rsidRPr="00FE12FE">
        <w:rPr>
          <w:rStyle w:val="StyleUnderline"/>
        </w:rPr>
        <w:t xml:space="preserve"> most </w:t>
      </w:r>
      <w:r w:rsidRPr="00CC6872">
        <w:rPr>
          <w:rStyle w:val="StyleUnderline"/>
          <w:highlight w:val="cyan"/>
        </w:rPr>
        <w:t xml:space="preserve">lawyers perceive as </w:t>
      </w:r>
      <w:r w:rsidRPr="00CC6872">
        <w:rPr>
          <w:rStyle w:val="Emphasis"/>
          <w:highlight w:val="cyan"/>
        </w:rPr>
        <w:t>indistinguishable</w:t>
      </w:r>
      <w:r w:rsidRPr="00CC6872">
        <w:rPr>
          <w:rStyle w:val="StyleUnderline"/>
          <w:highlight w:val="cyan"/>
        </w:rPr>
        <w:t xml:space="preserve"> from</w:t>
      </w:r>
      <w:r w:rsidRPr="00FE12FE">
        <w:rPr>
          <w:rStyle w:val="StyleUnderline"/>
        </w:rPr>
        <w:t xml:space="preserve"> the </w:t>
      </w:r>
      <w:r w:rsidRPr="00CC6872">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CC6872">
        <w:rPr>
          <w:rStyle w:val="StyleUnderline"/>
          <w:highlight w:val="cyan"/>
        </w:rPr>
        <w:t>But</w:t>
      </w:r>
      <w:r w:rsidRPr="00760475">
        <w:rPr>
          <w:rStyle w:val="StyleUnderline"/>
        </w:rPr>
        <w:t xml:space="preserve"> those</w:t>
      </w:r>
      <w:r w:rsidRPr="008D2DAF">
        <w:rPr>
          <w:rStyle w:val="StyleUnderline"/>
        </w:rPr>
        <w:t xml:space="preserve"> titles have </w:t>
      </w:r>
      <w:r w:rsidRPr="00CC6872">
        <w:rPr>
          <w:rStyle w:val="StyleUnderline"/>
          <w:highlight w:val="cyan"/>
        </w:rPr>
        <w:t>not</w:t>
      </w:r>
      <w:r w:rsidRPr="008D2DAF">
        <w:rPr>
          <w:rStyle w:val="StyleUnderline"/>
        </w:rPr>
        <w:t xml:space="preserve"> been </w:t>
      </w:r>
      <w:r w:rsidRPr="00E51C01">
        <w:rPr>
          <w:rStyle w:val="Emphasis"/>
        </w:rPr>
        <w:t xml:space="preserve">formally </w:t>
      </w:r>
      <w:r w:rsidRPr="00CC6872">
        <w:rPr>
          <w:rStyle w:val="Emphasis"/>
          <w:highlight w:val="cyan"/>
        </w:rPr>
        <w:t>enacted</w:t>
      </w:r>
      <w:r w:rsidRPr="00CC6872">
        <w:rPr>
          <w:rStyle w:val="StyleUnderline"/>
          <w:highlight w:val="cyan"/>
        </w:rPr>
        <w:t xml:space="preserve"> as</w:t>
      </w:r>
      <w:r w:rsidRPr="008D2DAF">
        <w:rPr>
          <w:rStyle w:val="StyleUnderline"/>
        </w:rPr>
        <w:t xml:space="preserve"> codified </w:t>
      </w:r>
      <w:r w:rsidRPr="00CC6872">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CC6872">
        <w:rPr>
          <w:rStyle w:val="Emphasis"/>
          <w:highlight w:val="cyan"/>
        </w:rPr>
        <w:t>Congress</w:t>
      </w:r>
      <w:r w:rsidRPr="00CC6872">
        <w:rPr>
          <w:rStyle w:val="StyleUnderline"/>
          <w:highlight w:val="cyan"/>
        </w:rPr>
        <w:t xml:space="preserve"> has </w:t>
      </w:r>
      <w:r w:rsidRPr="00CC6872">
        <w:rPr>
          <w:rStyle w:val="Emphasis"/>
          <w:highlight w:val="cyan"/>
        </w:rPr>
        <w:t>not voted</w:t>
      </w:r>
      <w:r w:rsidRPr="00CC6872">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CC6872">
        <w:rPr>
          <w:rStyle w:val="StyleUnderline"/>
          <w:highlight w:val="cyan"/>
        </w:rPr>
        <w:t xml:space="preserve">and has </w:t>
      </w:r>
      <w:r w:rsidRPr="00CC6872">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72853E23" w14:textId="77777777" w:rsidR="008B6271" w:rsidRPr="00B60892" w:rsidRDefault="008B6271" w:rsidP="008B6271">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7CADC6B6" w14:textId="77777777" w:rsidR="008B6271" w:rsidRPr="00B60892" w:rsidRDefault="008B6271" w:rsidP="008B6271">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31AD3A04" w14:textId="77777777" w:rsidR="008B6271" w:rsidRDefault="008B6271" w:rsidP="008B6271">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CC6872">
        <w:rPr>
          <w:rStyle w:val="Emphasis"/>
          <w:highlight w:val="cyan"/>
        </w:rPr>
        <w:t>the statute</w:t>
      </w:r>
      <w:r w:rsidRPr="0084548E">
        <w:rPr>
          <w:rStyle w:val="StyleUnderline"/>
        </w:rPr>
        <w:t xml:space="preserve"> as </w:t>
      </w:r>
      <w:r w:rsidRPr="00CC6872">
        <w:rPr>
          <w:rStyle w:val="StyleUnderline"/>
          <w:highlight w:val="cyan"/>
        </w:rPr>
        <w:t>encountered by the</w:t>
      </w:r>
      <w:r w:rsidRPr="0084548E">
        <w:rPr>
          <w:rStyle w:val="StyleUnderline"/>
        </w:rPr>
        <w:t xml:space="preserve"> general </w:t>
      </w:r>
      <w:r w:rsidRPr="00CC6872">
        <w:rPr>
          <w:rStyle w:val="Emphasis"/>
          <w:highlight w:val="cyan"/>
        </w:rPr>
        <w:t>public</w:t>
      </w:r>
      <w:r w:rsidRPr="00CC6872">
        <w:rPr>
          <w:rStyle w:val="StyleUnderline"/>
          <w:highlight w:val="cyan"/>
        </w:rPr>
        <w:t xml:space="preserve"> appears </w:t>
      </w:r>
      <w:r w:rsidRPr="00CC6872">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5D9775B5" w14:textId="77777777" w:rsidR="008B6271" w:rsidRPr="0084548E" w:rsidRDefault="008B6271" w:rsidP="008B6271">
      <w:r>
        <w:t>&lt;&lt;TEXT CONDENSED, NONE OMITTED&gt;&gt;</w:t>
      </w:r>
    </w:p>
    <w:p w14:paraId="168B7AD2" w14:textId="77777777" w:rsidR="008B6271" w:rsidRPr="00205FD6" w:rsidRDefault="008B6271" w:rsidP="008B6271">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7FF38A80" w14:textId="77777777" w:rsidR="008B6271" w:rsidRDefault="008B6271" w:rsidP="008B6271">
      <w:r>
        <w:t>&lt;&lt;PARAGRAPH INTEGRITY RESUMES&gt;&gt;</w:t>
      </w:r>
    </w:p>
    <w:p w14:paraId="3D1543E4" w14:textId="77777777" w:rsidR="008B6271" w:rsidRPr="0030569C" w:rsidRDefault="008B6271" w:rsidP="008B6271">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CC6872">
        <w:rPr>
          <w:rStyle w:val="StyleUnderline"/>
          <w:highlight w:val="cyan"/>
        </w:rPr>
        <w:t xml:space="preserve">the </w:t>
      </w:r>
      <w:r w:rsidRPr="00CC6872">
        <w:rPr>
          <w:rStyle w:val="Emphasis"/>
          <w:highlight w:val="cyan"/>
        </w:rPr>
        <w:t>reason why</w:t>
      </w:r>
      <w:r w:rsidRPr="004A58C4">
        <w:rPr>
          <w:rStyle w:val="StyleUnderline"/>
        </w:rPr>
        <w:t xml:space="preserve"> Congress turns to agencies</w:t>
      </w:r>
      <w:r w:rsidRPr="0030569C">
        <w:rPr>
          <w:sz w:val="16"/>
        </w:rPr>
        <w:t>--</w:t>
      </w:r>
      <w:r w:rsidRPr="00CC6872">
        <w:rPr>
          <w:rStyle w:val="Emphasis"/>
          <w:highlight w:val="cyan"/>
        </w:rPr>
        <w:t>includ</w:t>
      </w:r>
      <w:r w:rsidRPr="0030569C">
        <w:rPr>
          <w:sz w:val="16"/>
        </w:rPr>
        <w:t xml:space="preserve">ing </w:t>
      </w:r>
      <w:r w:rsidRPr="004A58C4">
        <w:rPr>
          <w:rStyle w:val="StyleUnderline"/>
        </w:rPr>
        <w:t xml:space="preserve">limited </w:t>
      </w:r>
      <w:r w:rsidRPr="00CC6872">
        <w:rPr>
          <w:rStyle w:val="Emphasis"/>
          <w:highlight w:val="cyan"/>
        </w:rPr>
        <w:t>time</w:t>
      </w:r>
      <w:r w:rsidRPr="0030569C">
        <w:rPr>
          <w:sz w:val="16"/>
        </w:rPr>
        <w:t xml:space="preserve">,338 </w:t>
      </w:r>
      <w:r w:rsidRPr="004A58C4">
        <w:rPr>
          <w:rStyle w:val="StyleUnderline"/>
        </w:rPr>
        <w:t xml:space="preserve">lack of </w:t>
      </w:r>
      <w:r w:rsidRPr="00CC6872">
        <w:rPr>
          <w:rStyle w:val="Emphasis"/>
          <w:highlight w:val="cyan"/>
        </w:rPr>
        <w:t>expertise</w:t>
      </w:r>
      <w:r w:rsidRPr="0030569C">
        <w:rPr>
          <w:sz w:val="16"/>
        </w:rPr>
        <w:t xml:space="preserve">,339 </w:t>
      </w:r>
      <w:r w:rsidRPr="00CC6872">
        <w:rPr>
          <w:rStyle w:val="StyleUnderline"/>
          <w:highlight w:val="cyan"/>
        </w:rPr>
        <w:t>and</w:t>
      </w:r>
      <w:r w:rsidRPr="004A58C4">
        <w:rPr>
          <w:rStyle w:val="StyleUnderline"/>
        </w:rPr>
        <w:t xml:space="preserve"> desire to avoid </w:t>
      </w:r>
      <w:r w:rsidRPr="00CC6872">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73DA512D" w14:textId="77777777" w:rsidR="008B6271" w:rsidRPr="00773E76" w:rsidRDefault="008B6271" w:rsidP="008B6271">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96912E7" w14:textId="77777777" w:rsidR="008B6271" w:rsidRPr="00773E76" w:rsidRDefault="008B6271" w:rsidP="008B6271">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6F06DC97" w14:textId="77777777" w:rsidR="008B6271" w:rsidRPr="00773E76" w:rsidRDefault="008B6271" w:rsidP="008B6271">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7549814B" w14:textId="77777777" w:rsidR="008B6271" w:rsidRPr="00773E76" w:rsidRDefault="008B6271" w:rsidP="008B6271">
      <w:pPr>
        <w:rPr>
          <w:sz w:val="16"/>
        </w:rPr>
      </w:pPr>
      <w:r w:rsidRPr="00773E76">
        <w:rPr>
          <w:sz w:val="16"/>
        </w:rPr>
        <w:t>B. How the Congressional Bureaucracy Intervenes in This Account</w:t>
      </w:r>
    </w:p>
    <w:p w14:paraId="1FF1FE94" w14:textId="77777777" w:rsidR="008B6271" w:rsidRDefault="008B6271" w:rsidP="008B6271">
      <w:pPr>
        <w:rPr>
          <w:sz w:val="16"/>
        </w:rPr>
      </w:pPr>
      <w:r w:rsidRPr="00CC6872">
        <w:rPr>
          <w:rStyle w:val="StyleUnderline"/>
          <w:highlight w:val="cyan"/>
        </w:rPr>
        <w:t>The</w:t>
      </w:r>
      <w:r w:rsidRPr="00084141">
        <w:rPr>
          <w:rStyle w:val="StyleUnderline"/>
        </w:rPr>
        <w:t xml:space="preserve"> congressional </w:t>
      </w:r>
      <w:r w:rsidRPr="00CC6872">
        <w:rPr>
          <w:rStyle w:val="Emphasis"/>
          <w:highlight w:val="cyan"/>
        </w:rPr>
        <w:t>bureaucracy</w:t>
      </w:r>
      <w:r w:rsidRPr="00D71CA1">
        <w:rPr>
          <w:sz w:val="16"/>
        </w:rPr>
        <w:t xml:space="preserve">, in many ways, reflects Weber's description of what an ideal bureaucracy looks like. Congress' internal institutions, too, </w:t>
      </w:r>
      <w:r w:rsidRPr="00CC6872">
        <w:rPr>
          <w:rStyle w:val="StyleUnderline"/>
          <w:highlight w:val="cyan"/>
        </w:rPr>
        <w:t>share a</w:t>
      </w:r>
      <w:r w:rsidRPr="00084141">
        <w:rPr>
          <w:rStyle w:val="StyleUnderline"/>
        </w:rPr>
        <w:t xml:space="preserve"> </w:t>
      </w:r>
      <w:r w:rsidRPr="00084141">
        <w:rPr>
          <w:rStyle w:val="Emphasis"/>
        </w:rPr>
        <w:t xml:space="preserve">fierce </w:t>
      </w:r>
      <w:r w:rsidRPr="00CC6872">
        <w:rPr>
          <w:rStyle w:val="Emphasis"/>
          <w:highlight w:val="cyan"/>
        </w:rPr>
        <w:t>commitment</w:t>
      </w:r>
      <w:r w:rsidRPr="00CC6872">
        <w:rPr>
          <w:rStyle w:val="StyleUnderline"/>
          <w:highlight w:val="cyan"/>
        </w:rPr>
        <w:t xml:space="preserve"> to</w:t>
      </w:r>
      <w:r w:rsidRPr="00084141">
        <w:rPr>
          <w:rStyle w:val="StyleUnderline"/>
        </w:rPr>
        <w:t xml:space="preserve"> objectivity and </w:t>
      </w:r>
      <w:r w:rsidRPr="00CC6872">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CC6872">
        <w:rPr>
          <w:rStyle w:val="StyleUnderline"/>
          <w:highlight w:val="cyan"/>
        </w:rPr>
        <w:t>the</w:t>
      </w:r>
      <w:r w:rsidRPr="00421D43">
        <w:rPr>
          <w:rStyle w:val="StyleUnderline"/>
        </w:rPr>
        <w:t xml:space="preserve"> c</w:t>
      </w:r>
      <w:r w:rsidRPr="00577192">
        <w:rPr>
          <w:rStyle w:val="StyleUnderline"/>
        </w:rPr>
        <w:t xml:space="preserve">ool </w:t>
      </w:r>
      <w:r w:rsidRPr="00CC6872">
        <w:rPr>
          <w:rStyle w:val="Emphasis"/>
          <w:highlight w:val="cyan"/>
        </w:rPr>
        <w:t>rationality</w:t>
      </w:r>
      <w:r w:rsidRPr="00D71CA1">
        <w:rPr>
          <w:rStyle w:val="StyleUnderline"/>
        </w:rPr>
        <w:t xml:space="preserve"> that </w:t>
      </w:r>
      <w:r w:rsidRPr="00CC6872">
        <w:rPr>
          <w:rStyle w:val="StyleUnderline"/>
          <w:highlight w:val="cyan"/>
        </w:rPr>
        <w:t>these</w:t>
      </w:r>
      <w:r w:rsidRPr="00D71CA1">
        <w:rPr>
          <w:rStyle w:val="StyleUnderline"/>
        </w:rPr>
        <w:t xml:space="preserve"> auxiliary </w:t>
      </w:r>
      <w:r w:rsidRPr="00D71CA1">
        <w:rPr>
          <w:rStyle w:val="Emphasis"/>
        </w:rPr>
        <w:t xml:space="preserve">legislative </w:t>
      </w:r>
      <w:r w:rsidRPr="00CC6872">
        <w:rPr>
          <w:rStyle w:val="Emphasis"/>
          <w:highlight w:val="cyan"/>
        </w:rPr>
        <w:t>institutions</w:t>
      </w:r>
      <w:r w:rsidRPr="00CC6872">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CC6872">
        <w:rPr>
          <w:rStyle w:val="StyleUnderline"/>
          <w:highlight w:val="cyan"/>
        </w:rPr>
        <w:t xml:space="preserve">produces a </w:t>
      </w:r>
      <w:r w:rsidRPr="00CC6872">
        <w:rPr>
          <w:rStyle w:val="Emphasis"/>
          <w:highlight w:val="cyan"/>
        </w:rPr>
        <w:t>stronger</w:t>
      </w:r>
      <w:r w:rsidRPr="00577192">
        <w:rPr>
          <w:rStyle w:val="StyleUnderline"/>
        </w:rPr>
        <w:t xml:space="preserve">, more durable democratic </w:t>
      </w:r>
      <w:r w:rsidRPr="00CC6872">
        <w:rPr>
          <w:rStyle w:val="Emphasis"/>
          <w:highlight w:val="cyan"/>
        </w:rPr>
        <w:t>system</w:t>
      </w:r>
      <w:r w:rsidRPr="00D71CA1">
        <w:rPr>
          <w:sz w:val="16"/>
        </w:rPr>
        <w:t>.” 358</w:t>
      </w:r>
    </w:p>
    <w:p w14:paraId="21C02FA3" w14:textId="77777777" w:rsidR="008B6271" w:rsidRPr="00D71CA1" w:rsidRDefault="008B6271" w:rsidP="008B6271">
      <w:r>
        <w:t>&lt;&lt;TEXT CONDENSED, NONE OMITTED&gt;&gt;</w:t>
      </w:r>
    </w:p>
    <w:p w14:paraId="64F038B5" w14:textId="77777777" w:rsidR="008B6271" w:rsidRPr="0082689E" w:rsidRDefault="008B6271" w:rsidP="008B6271">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6EBC764E" w14:textId="77777777" w:rsidR="008B6271" w:rsidRPr="0083207F" w:rsidRDefault="008B6271" w:rsidP="008B6271">
      <w:r>
        <w:t>&lt;&lt;PARAGRAPH INTEGRITY RESUMES&gt;&gt;</w:t>
      </w:r>
    </w:p>
    <w:p w14:paraId="4F138685" w14:textId="77777777" w:rsidR="008B6271" w:rsidRPr="006E2E9D" w:rsidRDefault="008B6271" w:rsidP="008B6271">
      <w:pPr>
        <w:rPr>
          <w:sz w:val="16"/>
        </w:rPr>
      </w:pPr>
      <w:r w:rsidRPr="006E2E9D">
        <w:rPr>
          <w:sz w:val="16"/>
        </w:rPr>
        <w:t xml:space="preserve">But Congress's internal institutions disperse lawmaking power within Congress even more, by removing swaths of it from members </w:t>
      </w:r>
      <w:r w:rsidRPr="00CC6872">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CC6872">
        <w:rPr>
          <w:rStyle w:val="StyleUnderline"/>
          <w:highlight w:val="cyan"/>
        </w:rPr>
        <w:t>prevents</w:t>
      </w:r>
      <w:r w:rsidRPr="00815A32">
        <w:rPr>
          <w:rStyle w:val="StyleUnderline"/>
        </w:rPr>
        <w:t xml:space="preserve"> that </w:t>
      </w:r>
      <w:r w:rsidRPr="00CC6872">
        <w:rPr>
          <w:rStyle w:val="Emphasis"/>
          <w:highlight w:val="cyan"/>
        </w:rPr>
        <w:t>power</w:t>
      </w:r>
      <w:r w:rsidRPr="00CC6872">
        <w:rPr>
          <w:rStyle w:val="StyleUnderline"/>
          <w:highlight w:val="cyan"/>
        </w:rPr>
        <w:t xml:space="preserve"> from being </w:t>
      </w:r>
      <w:r w:rsidRPr="00CC6872">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3B1C83A5" w14:textId="77777777" w:rsidR="008B6271" w:rsidRPr="00A301C5" w:rsidRDefault="008B6271" w:rsidP="008B6271">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4FF316EC" w14:textId="77777777" w:rsidR="008B6271" w:rsidRPr="007230B0" w:rsidRDefault="008B6271" w:rsidP="008B6271">
      <w:pPr>
        <w:rPr>
          <w:sz w:val="16"/>
        </w:rPr>
      </w:pPr>
      <w:r w:rsidRPr="007230B0">
        <w:rPr>
          <w:sz w:val="16"/>
        </w:rPr>
        <w:t xml:space="preserve">Instead, </w:t>
      </w:r>
      <w:r w:rsidRPr="0082761F">
        <w:rPr>
          <w:rStyle w:val="StyleUnderline"/>
        </w:rPr>
        <w:t xml:space="preserve">Congress dispersed these </w:t>
      </w:r>
      <w:r w:rsidRPr="00CC6872">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CC6872">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CC6872">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3BC34E9A" w14:textId="77777777" w:rsidR="008B6271" w:rsidRPr="003C4A21" w:rsidRDefault="008B6271" w:rsidP="008B6271">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CC6872">
        <w:rPr>
          <w:rStyle w:val="StyleUnderline"/>
          <w:highlight w:val="cyan"/>
        </w:rPr>
        <w:t>as a</w:t>
      </w:r>
      <w:r w:rsidRPr="00621B1E">
        <w:rPr>
          <w:rStyle w:val="StyleUnderline"/>
        </w:rPr>
        <w:t xml:space="preserve"> natural </w:t>
      </w:r>
      <w:r w:rsidRPr="00CC6872">
        <w:rPr>
          <w:rStyle w:val="Emphasis"/>
          <w:highlight w:val="cyan"/>
        </w:rPr>
        <w:t>conflict-resolution</w:t>
      </w:r>
      <w:r w:rsidRPr="00CC6872">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4EAB2EE1" w14:textId="77777777" w:rsidR="008B6271" w:rsidRPr="00434B06" w:rsidRDefault="008B6271" w:rsidP="008B6271">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18324BC7" w14:textId="77777777" w:rsidR="008B6271" w:rsidRPr="00434B06" w:rsidRDefault="008B6271" w:rsidP="008B6271">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5C91C332" w14:textId="77777777" w:rsidR="008B6271" w:rsidRDefault="008B6271" w:rsidP="008B6271">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CC6872">
        <w:rPr>
          <w:rStyle w:val="StyleUnderline"/>
          <w:highlight w:val="cyan"/>
        </w:rPr>
        <w:t xml:space="preserve">a </w:t>
      </w:r>
      <w:r w:rsidRPr="00CC6872">
        <w:rPr>
          <w:rStyle w:val="Emphasis"/>
          <w:highlight w:val="cyan"/>
        </w:rPr>
        <w:t>counterweight</w:t>
      </w:r>
      <w:r w:rsidRPr="00CC6872">
        <w:rPr>
          <w:rStyle w:val="StyleUnderline"/>
          <w:highlight w:val="cyan"/>
        </w:rPr>
        <w:t xml:space="preserve"> to </w:t>
      </w:r>
      <w:r w:rsidRPr="00CC6872">
        <w:rPr>
          <w:rStyle w:val="Emphasis"/>
          <w:highlight w:val="cyan"/>
        </w:rPr>
        <w:t>hyper-partisanship</w:t>
      </w:r>
      <w:r w:rsidRPr="00FB7CD4">
        <w:rPr>
          <w:sz w:val="16"/>
        </w:rPr>
        <w:t xml:space="preserve">. </w:t>
      </w:r>
      <w:r w:rsidRPr="00FB46B9">
        <w:rPr>
          <w:rStyle w:val="StyleUnderline"/>
        </w:rPr>
        <w:t xml:space="preserve">It </w:t>
      </w:r>
      <w:r w:rsidRPr="00CC6872">
        <w:rPr>
          <w:rStyle w:val="StyleUnderline"/>
          <w:highlight w:val="cyan"/>
        </w:rPr>
        <w:t>provides</w:t>
      </w:r>
      <w:r w:rsidRPr="00FB7CD4">
        <w:rPr>
          <w:sz w:val="16"/>
        </w:rPr>
        <w:t xml:space="preserve"> some </w:t>
      </w:r>
      <w:r w:rsidRPr="00CC6872">
        <w:rPr>
          <w:rStyle w:val="Emphasis"/>
          <w:highlight w:val="cyan"/>
        </w:rPr>
        <w:t>optimism</w:t>
      </w:r>
      <w:r w:rsidRPr="00CC6872">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CC6872">
        <w:rPr>
          <w:rStyle w:val="StyleUnderline"/>
          <w:highlight w:val="cyan"/>
        </w:rPr>
        <w:t xml:space="preserve">still </w:t>
      </w:r>
      <w:r w:rsidRPr="00CC6872">
        <w:rPr>
          <w:rStyle w:val="Emphasis"/>
          <w:highlight w:val="cyan"/>
        </w:rPr>
        <w:t>preserves</w:t>
      </w:r>
      <w:r w:rsidRPr="00FB46B9">
        <w:rPr>
          <w:rStyle w:val="StyleUnderline"/>
        </w:rPr>
        <w:t xml:space="preserve"> aspects of </w:t>
      </w:r>
      <w:r w:rsidRPr="00CC6872">
        <w:rPr>
          <w:rStyle w:val="StyleUnderline"/>
          <w:highlight w:val="cyan"/>
        </w:rPr>
        <w:t xml:space="preserve">its </w:t>
      </w:r>
      <w:r w:rsidRPr="00CC6872">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5EFA2DF4" w14:textId="77777777" w:rsidR="008B6271" w:rsidRPr="00FB7CD4" w:rsidRDefault="008B6271" w:rsidP="008B6271">
      <w:r>
        <w:t>&lt;&lt;TEXT CONDENSED, NONE OMITTED&gt;&gt;</w:t>
      </w:r>
    </w:p>
    <w:p w14:paraId="3EC1CCD9" w14:textId="77777777" w:rsidR="008B6271" w:rsidRPr="0082689E" w:rsidRDefault="008B6271" w:rsidP="008B6271">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2BDC6731" w14:textId="77777777" w:rsidR="008B6271" w:rsidRDefault="008B6271" w:rsidP="008B6271">
      <w:r>
        <w:t>&lt;&lt;PARAGRAPH INTEGRITY RESUMES&gt;&gt;</w:t>
      </w:r>
    </w:p>
    <w:p w14:paraId="416F8BC8" w14:textId="77777777" w:rsidR="008B6271" w:rsidRPr="001B509F" w:rsidRDefault="008B6271" w:rsidP="008B6271">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6F524E59" w14:textId="77777777" w:rsidR="008B6271" w:rsidRPr="00B64FF2" w:rsidRDefault="008B6271" w:rsidP="008B6271">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CC6872">
        <w:rPr>
          <w:rStyle w:val="StyleUnderline"/>
          <w:highlight w:val="cyan"/>
        </w:rPr>
        <w:t xml:space="preserve">courts place </w:t>
      </w:r>
      <w:r w:rsidRPr="00CC6872">
        <w:rPr>
          <w:rStyle w:val="Emphasis"/>
          <w:highlight w:val="cyan"/>
        </w:rPr>
        <w:t>great weight</w:t>
      </w:r>
      <w:r w:rsidRPr="00CC6872">
        <w:rPr>
          <w:rStyle w:val="StyleUnderline"/>
          <w:highlight w:val="cyan"/>
        </w:rPr>
        <w:t xml:space="preserve"> on</w:t>
      </w:r>
      <w:r w:rsidRPr="006A0DE4">
        <w:rPr>
          <w:rStyle w:val="StyleUnderline"/>
        </w:rPr>
        <w:t xml:space="preserve"> the structure of those “</w:t>
      </w:r>
      <w:r w:rsidRPr="00CC6872">
        <w:rPr>
          <w:rStyle w:val="Emphasis"/>
          <w:highlight w:val="cyan"/>
        </w:rPr>
        <w:t>laws</w:t>
      </w:r>
      <w:r w:rsidRPr="006A0DE4">
        <w:rPr>
          <w:rStyle w:val="StyleUnderline"/>
        </w:rPr>
        <w:t xml:space="preserve">” </w:t>
      </w:r>
      <w:r w:rsidRPr="00CC6872">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CC6872">
        <w:rPr>
          <w:rStyle w:val="StyleUnderline"/>
          <w:highlight w:val="cyan"/>
        </w:rPr>
        <w:t xml:space="preserve">in the </w:t>
      </w:r>
      <w:r w:rsidRPr="00CC6872">
        <w:rPr>
          <w:rStyle w:val="Emphasis"/>
          <w:highlight w:val="cyan"/>
        </w:rPr>
        <w:t>U.S. Code</w:t>
      </w:r>
      <w:r w:rsidRPr="00B64FF2">
        <w:rPr>
          <w:sz w:val="16"/>
        </w:rPr>
        <w:t>, as if each law was birthed with its final structure. Not so. Understanding the bureaucracy helps to reveal this.</w:t>
      </w:r>
    </w:p>
    <w:p w14:paraId="43948C3E" w14:textId="77777777" w:rsidR="008B6271" w:rsidRPr="000C7AF4" w:rsidRDefault="008B6271" w:rsidP="008B6271">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34D4ED2F" w14:textId="77777777" w:rsidR="008B6271" w:rsidRPr="000C7AF4" w:rsidRDefault="008B6271" w:rsidP="008B6271">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679BE290" w14:textId="77777777" w:rsidR="008B6271" w:rsidRPr="000C7AF4" w:rsidRDefault="008B6271" w:rsidP="008B6271">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624F9AE2" w14:textId="77777777" w:rsidR="008B6271" w:rsidRPr="000C7AF4" w:rsidRDefault="008B6271" w:rsidP="008B6271">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22F5B183" w14:textId="77777777" w:rsidR="008B6271" w:rsidRPr="000C7AF4" w:rsidRDefault="008B6271" w:rsidP="008B6271">
      <w:pPr>
        <w:rPr>
          <w:sz w:val="16"/>
        </w:rPr>
      </w:pPr>
      <w:r w:rsidRPr="000C7AF4">
        <w:rPr>
          <w:sz w:val="16"/>
        </w:rPr>
        <w:t>B. What You Think Is the “Statute” Is Not; OLRC As a Deeper Example</w:t>
      </w:r>
    </w:p>
    <w:p w14:paraId="46A7A729" w14:textId="77777777" w:rsidR="008B6271" w:rsidRDefault="008B6271" w:rsidP="008B6271">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CC6872">
        <w:rPr>
          <w:rStyle w:val="Emphasis"/>
          <w:highlight w:val="cyan"/>
        </w:rPr>
        <w:t>OLRC</w:t>
      </w:r>
      <w:r w:rsidRPr="00CC6872">
        <w:rPr>
          <w:rStyle w:val="StyleUnderline"/>
          <w:highlight w:val="cyan"/>
        </w:rPr>
        <w:t xml:space="preserve"> has </w:t>
      </w:r>
      <w:r w:rsidRPr="00CC6872">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CC6872">
        <w:rPr>
          <w:rStyle w:val="StyleUnderline"/>
          <w:highlight w:val="cyan"/>
        </w:rPr>
        <w:t xml:space="preserve">mandates to </w:t>
      </w:r>
      <w:r w:rsidRPr="00CC6872">
        <w:rPr>
          <w:rStyle w:val="Emphasis"/>
          <w:highlight w:val="cyan"/>
        </w:rPr>
        <w:t>rearrange</w:t>
      </w:r>
      <w:r w:rsidRPr="003D3541">
        <w:rPr>
          <w:rStyle w:val="StyleUnderline"/>
        </w:rPr>
        <w:t xml:space="preserve"> federal </w:t>
      </w:r>
      <w:r w:rsidRPr="00CC6872">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28C4AF0E" w14:textId="77777777" w:rsidR="008B6271" w:rsidRPr="003D3541" w:rsidRDefault="008B6271" w:rsidP="008B6271">
      <w:r>
        <w:t>&lt;&lt;TEXT CONDENSED, NONE OMITTED&gt;&gt;</w:t>
      </w:r>
    </w:p>
    <w:p w14:paraId="1C7C79CA" w14:textId="77777777" w:rsidR="008B6271" w:rsidRPr="00514A72" w:rsidRDefault="008B6271" w:rsidP="008B6271">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6E58FBB8" w14:textId="77777777" w:rsidR="008B6271" w:rsidRDefault="008B6271" w:rsidP="008B6271">
      <w:r>
        <w:t>&lt;&lt;PARAGRAPH BREAKS RESUME&gt;&gt;</w:t>
      </w:r>
    </w:p>
    <w:p w14:paraId="66BDAAAB" w14:textId="77777777" w:rsidR="008B6271" w:rsidRPr="00E85E75" w:rsidRDefault="008B6271" w:rsidP="008B6271">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15494075" w14:textId="77777777" w:rsidR="008B6271" w:rsidRPr="00E85E75" w:rsidRDefault="008B6271" w:rsidP="008B6271">
      <w:pPr>
        <w:rPr>
          <w:sz w:val="16"/>
        </w:rPr>
      </w:pPr>
      <w:r w:rsidRPr="00E85E75">
        <w:rPr>
          <w:sz w:val="16"/>
        </w:rPr>
        <w:t xml:space="preserve">For example, </w:t>
      </w:r>
      <w:r w:rsidRPr="00CC6872">
        <w:rPr>
          <w:rStyle w:val="StyleUnderline"/>
          <w:highlight w:val="cyan"/>
        </w:rPr>
        <w:t xml:space="preserve">OLRC may </w:t>
      </w:r>
      <w:r w:rsidRPr="00CC6872">
        <w:rPr>
          <w:rStyle w:val="Emphasis"/>
          <w:highlight w:val="cyan"/>
        </w:rPr>
        <w:t>insert</w:t>
      </w:r>
      <w:r w:rsidRPr="00E85E75">
        <w:rPr>
          <w:sz w:val="16"/>
        </w:rPr>
        <w:t xml:space="preserve"> what it calls </w:t>
      </w:r>
      <w:r w:rsidRPr="00CC6872">
        <w:rPr>
          <w:rStyle w:val="StyleUnderline"/>
          <w:highlight w:val="cyan"/>
        </w:rPr>
        <w:t>a “</w:t>
      </w:r>
      <w:r w:rsidRPr="00CC6872">
        <w:rPr>
          <w:rStyle w:val="Emphasis"/>
          <w:highlight w:val="cyan"/>
        </w:rPr>
        <w:t>no source</w:t>
      </w:r>
      <w:r w:rsidRPr="00CC6872">
        <w:rPr>
          <w:rStyle w:val="StyleUnderline"/>
          <w:highlight w:val="cyan"/>
        </w:rPr>
        <w:t>” provision</w:t>
      </w:r>
      <w:r w:rsidRPr="00E85E75">
        <w:rPr>
          <w:sz w:val="16"/>
        </w:rPr>
        <w:t xml:space="preserve"> into a new positive title that it is preparing for Congress. A “no source” provision is one </w:t>
      </w:r>
      <w:r w:rsidRPr="00CC6872">
        <w:rPr>
          <w:rStyle w:val="StyleUnderline"/>
          <w:highlight w:val="cyan"/>
        </w:rPr>
        <w:t xml:space="preserve">that </w:t>
      </w:r>
      <w:r w:rsidRPr="00CC6872">
        <w:rPr>
          <w:rStyle w:val="Emphasis"/>
          <w:highlight w:val="cyan"/>
        </w:rPr>
        <w:t>did not exist</w:t>
      </w:r>
      <w:r w:rsidRPr="00CC6872">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CC6872">
        <w:rPr>
          <w:rStyle w:val="Emphasis"/>
          <w:highlight w:val="cyan"/>
        </w:rPr>
        <w:t>law</w:t>
      </w:r>
      <w:r w:rsidRPr="00CC6872">
        <w:rPr>
          <w:rStyle w:val="StyleUnderline"/>
          <w:highlight w:val="cyan"/>
        </w:rPr>
        <w:t>, but</w:t>
      </w:r>
      <w:r w:rsidRPr="00F57BFA">
        <w:rPr>
          <w:rStyle w:val="StyleUnderline"/>
        </w:rPr>
        <w:t xml:space="preserve"> that </w:t>
      </w:r>
      <w:r w:rsidRPr="00CC6872">
        <w:rPr>
          <w:rStyle w:val="StyleUnderline"/>
          <w:highlight w:val="cyan"/>
        </w:rPr>
        <w:t xml:space="preserve">OLRC </w:t>
      </w:r>
      <w:r w:rsidRPr="00CC6872">
        <w:rPr>
          <w:rStyle w:val="Emphasis"/>
          <w:highlight w:val="cyan"/>
        </w:rPr>
        <w:t>creates</w:t>
      </w:r>
      <w:r w:rsidRPr="00F57BFA">
        <w:rPr>
          <w:rStyle w:val="StyleUnderline"/>
        </w:rPr>
        <w:t xml:space="preserve"> out </w:t>
      </w:r>
      <w:r w:rsidRPr="00CC6872">
        <w:rPr>
          <w:rStyle w:val="StyleUnderline"/>
          <w:highlight w:val="cyan"/>
        </w:rPr>
        <w:t xml:space="preserve">of </w:t>
      </w:r>
      <w:r w:rsidRPr="00CC6872">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363A9648" w14:textId="77777777" w:rsidR="008B6271" w:rsidRPr="00983A37" w:rsidRDefault="008B6271" w:rsidP="008B6271">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00A41077" w14:textId="77777777" w:rsidR="008B6271" w:rsidRPr="00983A37" w:rsidRDefault="008B6271" w:rsidP="008B6271">
      <w:pPr>
        <w:rPr>
          <w:sz w:val="16"/>
        </w:rPr>
      </w:pPr>
      <w:r w:rsidRPr="00983A37">
        <w:rPr>
          <w:sz w:val="16"/>
        </w:rPr>
        <w:t>&lt;&lt;FIGURES 4 AND 5 OMITTED&gt;&gt;</w:t>
      </w:r>
    </w:p>
    <w:p w14:paraId="31186392" w14:textId="77777777" w:rsidR="008B6271" w:rsidRPr="00983A37" w:rsidRDefault="008B6271" w:rsidP="008B6271">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0FB0B6AE" w14:textId="77777777" w:rsidR="008B6271" w:rsidRDefault="008B6271" w:rsidP="008B6271">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CC6872">
        <w:rPr>
          <w:rStyle w:val="StyleUnderline"/>
          <w:highlight w:val="cyan"/>
        </w:rPr>
        <w:t xml:space="preserve">it is </w:t>
      </w:r>
      <w:r w:rsidRPr="00CC6872">
        <w:rPr>
          <w:rStyle w:val="Emphasis"/>
          <w:highlight w:val="cyan"/>
        </w:rPr>
        <w:t>difficult</w:t>
      </w:r>
      <w:r w:rsidRPr="00CC6872">
        <w:rPr>
          <w:rStyle w:val="StyleUnderline"/>
          <w:highlight w:val="cyan"/>
        </w:rPr>
        <w:t xml:space="preserve"> to find </w:t>
      </w:r>
      <w:r w:rsidRPr="00CC6872">
        <w:rPr>
          <w:rStyle w:val="Emphasis"/>
          <w:highlight w:val="cyan"/>
        </w:rPr>
        <w:t>ev</w:t>
      </w:r>
      <w:r w:rsidRPr="008A2A11">
        <w:rPr>
          <w:rStyle w:val="Emphasis"/>
        </w:rPr>
        <w:t>idence</w:t>
      </w:r>
      <w:r w:rsidRPr="008A2A69">
        <w:rPr>
          <w:rStyle w:val="StyleUnderline"/>
        </w:rPr>
        <w:t xml:space="preserve"> </w:t>
      </w:r>
      <w:r w:rsidRPr="00CC6872">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CC6872">
        <w:rPr>
          <w:rStyle w:val="Emphasis"/>
          <w:highlight w:val="cyan"/>
        </w:rPr>
        <w:t>staff</w:t>
      </w:r>
      <w:r w:rsidRPr="00CC6872">
        <w:rPr>
          <w:rStyle w:val="StyleUnderline"/>
          <w:highlight w:val="cyan"/>
        </w:rPr>
        <w:t xml:space="preserve"> pay</w:t>
      </w:r>
      <w:r w:rsidRPr="008A2A69">
        <w:rPr>
          <w:rStyle w:val="StyleUnderline"/>
        </w:rPr>
        <w:t xml:space="preserve"> much </w:t>
      </w:r>
      <w:r w:rsidRPr="00CC6872">
        <w:rPr>
          <w:rStyle w:val="Emphasis"/>
          <w:highlight w:val="cyan"/>
        </w:rPr>
        <w:t>attention</w:t>
      </w:r>
      <w:r w:rsidRPr="008A2A69">
        <w:rPr>
          <w:rStyle w:val="StyleUnderline"/>
        </w:rPr>
        <w:t xml:space="preserve"> to them.</w:t>
      </w:r>
    </w:p>
    <w:p w14:paraId="095CD9A3" w14:textId="77777777" w:rsidR="008B6271" w:rsidRDefault="008B6271" w:rsidP="008B6271">
      <w:pPr>
        <w:pStyle w:val="Heading4"/>
      </w:pPr>
      <w:r>
        <w:t xml:space="preserve">Polarization causes </w:t>
      </w:r>
      <w:r w:rsidRPr="000D1832">
        <w:rPr>
          <w:u w:val="single"/>
        </w:rPr>
        <w:t>extinction</w:t>
      </w:r>
      <w:r>
        <w:t>.</w:t>
      </w:r>
    </w:p>
    <w:p w14:paraId="4A1608AF" w14:textId="77777777" w:rsidR="008B6271" w:rsidRDefault="008B6271" w:rsidP="008B6271">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4A580830" w14:textId="77777777" w:rsidR="008B6271" w:rsidRPr="00775466" w:rsidRDefault="008B6271" w:rsidP="008B6271">
      <w:pPr>
        <w:rPr>
          <w:sz w:val="16"/>
        </w:rPr>
      </w:pPr>
      <w:r w:rsidRPr="00775466">
        <w:rPr>
          <w:sz w:val="16"/>
        </w:rPr>
        <w:t>Polarization</w:t>
      </w:r>
    </w:p>
    <w:p w14:paraId="2E3EFD18" w14:textId="77777777" w:rsidR="008B6271" w:rsidRPr="00775466" w:rsidRDefault="008B6271" w:rsidP="008B6271">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CC6872">
        <w:rPr>
          <w:rStyle w:val="Emphasis"/>
          <w:highlight w:val="cyan"/>
        </w:rPr>
        <w:t>Polarization</w:t>
      </w:r>
      <w:r w:rsidRPr="00CC68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CC6872">
        <w:rPr>
          <w:rStyle w:val="Emphasis"/>
          <w:highlight w:val="cyan"/>
        </w:rPr>
        <w:t>dangerous</w:t>
      </w:r>
      <w:r w:rsidRPr="00775466">
        <w:rPr>
          <w:rStyle w:val="StyleUnderline"/>
        </w:rPr>
        <w:t xml:space="preserve"> of all </w:t>
      </w:r>
      <w:r w:rsidRPr="00CC6872">
        <w:rPr>
          <w:rStyle w:val="StyleUnderline"/>
          <w:highlight w:val="cyan"/>
        </w:rPr>
        <w:t>fractures</w:t>
      </w:r>
      <w:r w:rsidRPr="00775466">
        <w:rPr>
          <w:sz w:val="16"/>
        </w:rPr>
        <w:t xml:space="preserve">. Humans have managed to create a formidable enemy—Mother Gaia—and we need protection against her devastating anger. </w:t>
      </w:r>
      <w:r w:rsidRPr="00CC6872">
        <w:rPr>
          <w:rStyle w:val="StyleUnderline"/>
          <w:highlight w:val="cyan"/>
        </w:rPr>
        <w:t xml:space="preserve">A </w:t>
      </w:r>
      <w:r w:rsidRPr="00CC6872">
        <w:rPr>
          <w:rStyle w:val="Emphasis"/>
          <w:highlight w:val="cyan"/>
        </w:rPr>
        <w:t>deeply polarized</w:t>
      </w:r>
      <w:r w:rsidRPr="00775466">
        <w:rPr>
          <w:rStyle w:val="StyleUnderline"/>
        </w:rPr>
        <w:t xml:space="preserve"> human </w:t>
      </w:r>
      <w:r w:rsidRPr="00CC6872">
        <w:rPr>
          <w:rStyle w:val="StyleUnderline"/>
          <w:highlight w:val="cyan"/>
        </w:rPr>
        <w:t xml:space="preserve">species is </w:t>
      </w:r>
      <w:r w:rsidRPr="00CC6872">
        <w:rPr>
          <w:rStyle w:val="Emphasis"/>
          <w:highlight w:val="cyan"/>
        </w:rPr>
        <w:t>unable</w:t>
      </w:r>
      <w:r w:rsidRPr="00CC6872">
        <w:rPr>
          <w:rStyle w:val="StyleUnderline"/>
          <w:highlight w:val="cyan"/>
        </w:rPr>
        <w:t xml:space="preserve"> to provide</w:t>
      </w:r>
      <w:r w:rsidRPr="00775466">
        <w:rPr>
          <w:sz w:val="16"/>
        </w:rPr>
        <w:t xml:space="preserve"> this </w:t>
      </w:r>
      <w:r w:rsidRPr="00CC68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41804B86" w14:textId="77777777" w:rsidR="008B6271" w:rsidRPr="00775466" w:rsidRDefault="008B6271" w:rsidP="008B6271">
      <w:pPr>
        <w:rPr>
          <w:sz w:val="16"/>
        </w:rPr>
      </w:pPr>
      <w:r w:rsidRPr="00775466">
        <w:rPr>
          <w:sz w:val="16"/>
        </w:rPr>
        <w:t>Existential Risk</w:t>
      </w:r>
    </w:p>
    <w:p w14:paraId="71DE2A4B" w14:textId="77777777" w:rsidR="008B6271" w:rsidRPr="00A278B8" w:rsidRDefault="008B6271" w:rsidP="008B6271">
      <w:pPr>
        <w:rPr>
          <w:sz w:val="16"/>
        </w:rPr>
      </w:pPr>
      <w:r w:rsidRPr="00775466">
        <w:rPr>
          <w:rStyle w:val="StyleUnderline"/>
        </w:rPr>
        <w:t>The accumulation of</w:t>
      </w:r>
      <w:r w:rsidRPr="00A278B8">
        <w:rPr>
          <w:sz w:val="16"/>
        </w:rPr>
        <w:t xml:space="preserve"> the fractures into </w:t>
      </w:r>
      <w:r w:rsidRPr="00CC6872">
        <w:rPr>
          <w:rStyle w:val="Emphasis"/>
          <w:highlight w:val="cyan"/>
        </w:rPr>
        <w:t>polarization</w:t>
      </w:r>
      <w:r w:rsidRPr="00CC6872">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CC6872">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CC6872">
        <w:rPr>
          <w:rStyle w:val="Emphasis"/>
          <w:highlight w:val="cyan"/>
        </w:rPr>
        <w:t>(cyber-)crime</w:t>
      </w:r>
      <w:r w:rsidRPr="00CC6872">
        <w:rPr>
          <w:rStyle w:val="StyleUnderline"/>
          <w:highlight w:val="cyan"/>
        </w:rPr>
        <w:t xml:space="preserve">, </w:t>
      </w:r>
      <w:r w:rsidRPr="00CC6872">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CC6872">
        <w:rPr>
          <w:rStyle w:val="Emphasis"/>
          <w:highlight w:val="cyan"/>
        </w:rPr>
        <w:t>disasters</w:t>
      </w:r>
      <w:r w:rsidRPr="00A278B8">
        <w:rPr>
          <w:sz w:val="16"/>
        </w:rPr>
        <w:t xml:space="preserve"> (asteroids, comets, volcanoes), </w:t>
      </w:r>
      <w:r w:rsidRPr="00DA7B72">
        <w:rPr>
          <w:rStyle w:val="StyleUnderline"/>
        </w:rPr>
        <w:t xml:space="preserve">genetic experiments, </w:t>
      </w:r>
      <w:r w:rsidRPr="00CC6872">
        <w:rPr>
          <w:rStyle w:val="Emphasis"/>
          <w:highlight w:val="cyan"/>
        </w:rPr>
        <w:t>collapse</w:t>
      </w:r>
      <w:r w:rsidRPr="00CC6872">
        <w:rPr>
          <w:rStyle w:val="StyleUnderline"/>
          <w:highlight w:val="cyan"/>
        </w:rPr>
        <w:t xml:space="preserve"> of</w:t>
      </w:r>
      <w:r w:rsidRPr="00DA7B72">
        <w:rPr>
          <w:rStyle w:val="StyleUnderline"/>
        </w:rPr>
        <w:t xml:space="preserve"> financial </w:t>
      </w:r>
      <w:r w:rsidRPr="00CC6872">
        <w:rPr>
          <w:rStyle w:val="StyleUnderline"/>
          <w:highlight w:val="cyan"/>
        </w:rPr>
        <w:t>markets</w:t>
      </w:r>
      <w:r w:rsidRPr="00DA7B72">
        <w:rPr>
          <w:rStyle w:val="StyleUnderline"/>
        </w:rPr>
        <w:t xml:space="preserve">, the </w:t>
      </w:r>
      <w:r w:rsidRPr="00CC6872">
        <w:rPr>
          <w:rStyle w:val="Emphasis"/>
          <w:highlight w:val="cyan"/>
        </w:rPr>
        <w:t>scarcity</w:t>
      </w:r>
      <w:r w:rsidRPr="00CC6872">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CC6872">
        <w:rPr>
          <w:rStyle w:val="Emphasis"/>
          <w:highlight w:val="cyan"/>
        </w:rPr>
        <w:t>diseases</w:t>
      </w:r>
      <w:r w:rsidRPr="00A278B8">
        <w:rPr>
          <w:sz w:val="16"/>
        </w:rPr>
        <w:t xml:space="preserve">, the consequences of </w:t>
      </w:r>
      <w:r w:rsidRPr="00DA7B72">
        <w:rPr>
          <w:rStyle w:val="StyleUnderline"/>
        </w:rPr>
        <w:t xml:space="preserve">genetic engineering, </w:t>
      </w:r>
      <w:r w:rsidRPr="00CC6872">
        <w:rPr>
          <w:rStyle w:val="Emphasis"/>
          <w:highlight w:val="cyan"/>
        </w:rPr>
        <w:t>a</w:t>
      </w:r>
      <w:r w:rsidRPr="00A278B8">
        <w:rPr>
          <w:sz w:val="16"/>
        </w:rPr>
        <w:t xml:space="preserve">rtificial </w:t>
      </w:r>
      <w:r w:rsidRPr="00CC6872">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CC6872">
        <w:rPr>
          <w:rStyle w:val="StyleUnderline"/>
          <w:highlight w:val="cyan"/>
        </w:rPr>
        <w:t xml:space="preserve">global </w:t>
      </w:r>
      <w:r w:rsidRPr="00CC6872">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CC6872">
        <w:rPr>
          <w:rStyle w:val="StyleUnderline"/>
          <w:highlight w:val="cyan"/>
        </w:rPr>
        <w:t xml:space="preserve">nuclear, </w:t>
      </w:r>
      <w:r w:rsidRPr="00CC6872">
        <w:rPr>
          <w:rStyle w:val="Emphasis"/>
          <w:highlight w:val="cyan"/>
        </w:rPr>
        <w:t>chem</w:t>
      </w:r>
      <w:r w:rsidRPr="007E640A">
        <w:rPr>
          <w:rStyle w:val="StyleUnderline"/>
        </w:rPr>
        <w:t xml:space="preserve">ical </w:t>
      </w:r>
      <w:r w:rsidRPr="00CC6872">
        <w:rPr>
          <w:rStyle w:val="StyleUnderline"/>
          <w:highlight w:val="cyan"/>
        </w:rPr>
        <w:t xml:space="preserve">and </w:t>
      </w:r>
      <w:r w:rsidRPr="00CC6872">
        <w:rPr>
          <w:rStyle w:val="Emphasis"/>
          <w:highlight w:val="cyan"/>
        </w:rPr>
        <w:t>bio</w:t>
      </w:r>
      <w:r w:rsidRPr="007E640A">
        <w:rPr>
          <w:rStyle w:val="StyleUnderline"/>
        </w:rPr>
        <w:t xml:space="preserve">logical </w:t>
      </w:r>
      <w:r w:rsidRPr="00CC6872">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CC6872">
        <w:rPr>
          <w:rStyle w:val="Emphasis"/>
          <w:highlight w:val="cyan"/>
        </w:rPr>
        <w:t>climate</w:t>
      </w:r>
      <w:r w:rsidRPr="00CC6872">
        <w:rPr>
          <w:rStyle w:val="StyleUnderline"/>
          <w:highlight w:val="cyan"/>
        </w:rPr>
        <w:t xml:space="preserve"> change</w:t>
      </w:r>
      <w:r w:rsidRPr="00DA7B72">
        <w:rPr>
          <w:rStyle w:val="StyleUnderline"/>
        </w:rPr>
        <w:t xml:space="preserve">, the </w:t>
      </w:r>
      <w:r w:rsidRPr="00CC6872">
        <w:rPr>
          <w:rStyle w:val="StyleUnderline"/>
          <w:highlight w:val="cyan"/>
        </w:rPr>
        <w:t>loss of</w:t>
      </w:r>
      <w:r w:rsidRPr="00CC6872">
        <w:rPr>
          <w:sz w:val="16"/>
          <w:highlight w:val="cyan"/>
        </w:rPr>
        <w:t xml:space="preserve"> </w:t>
      </w:r>
      <w:r w:rsidRPr="00CC6872">
        <w:rPr>
          <w:rStyle w:val="Emphasis"/>
          <w:highlight w:val="cyan"/>
        </w:rPr>
        <w:t>bio</w:t>
      </w:r>
      <w:r w:rsidRPr="00351D7B">
        <w:rPr>
          <w:rStyle w:val="StyleUnderline"/>
        </w:rPr>
        <w:t xml:space="preserve">logical </w:t>
      </w:r>
      <w:r w:rsidRPr="00CC6872">
        <w:rPr>
          <w:rStyle w:val="Emphasis"/>
          <w:highlight w:val="cyan"/>
        </w:rPr>
        <w:t>d</w:t>
      </w:r>
      <w:r w:rsidRPr="00351D7B">
        <w:rPr>
          <w:rStyle w:val="StyleUnderline"/>
        </w:rPr>
        <w:t xml:space="preserve">iversity </w:t>
      </w:r>
      <w:r w:rsidRPr="00CC6872">
        <w:rPr>
          <w:rStyle w:val="StyleUnderline"/>
          <w:highlight w:val="cyan"/>
        </w:rPr>
        <w:t>and</w:t>
      </w:r>
      <w:r w:rsidRPr="00DA7B72">
        <w:rPr>
          <w:rStyle w:val="StyleUnderline"/>
        </w:rPr>
        <w:t xml:space="preserve"> the largely underrated issue of</w:t>
      </w:r>
      <w:r w:rsidRPr="00A278B8">
        <w:rPr>
          <w:sz w:val="16"/>
        </w:rPr>
        <w:t xml:space="preserve"> </w:t>
      </w:r>
      <w:r w:rsidRPr="00CC6872">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73097E8C" w14:textId="77777777" w:rsidR="008B6271" w:rsidRPr="0000094D" w:rsidRDefault="008B6271" w:rsidP="008B6271">
      <w:pPr>
        <w:rPr>
          <w:sz w:val="16"/>
        </w:rPr>
      </w:pPr>
      <w:r w:rsidRPr="0000094D">
        <w:rPr>
          <w:sz w:val="16"/>
        </w:rPr>
        <w:t>Conclusion</w:t>
      </w:r>
    </w:p>
    <w:p w14:paraId="4E48B213" w14:textId="77777777" w:rsidR="008B6271" w:rsidRPr="0000094D" w:rsidRDefault="008B6271" w:rsidP="008B6271">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CC6872">
        <w:rPr>
          <w:rStyle w:val="StyleUnderline"/>
          <w:highlight w:val="cyan"/>
        </w:rPr>
        <w:t>to deal</w:t>
      </w:r>
      <w:r w:rsidRPr="0000094D">
        <w:rPr>
          <w:rStyle w:val="StyleUnderline"/>
        </w:rPr>
        <w:t xml:space="preserve"> effectively </w:t>
      </w:r>
      <w:r w:rsidRPr="00CC6872">
        <w:rPr>
          <w:rStyle w:val="StyleUnderline"/>
          <w:highlight w:val="cyan"/>
        </w:rPr>
        <w:t>with</w:t>
      </w:r>
      <w:r w:rsidRPr="0000094D">
        <w:rPr>
          <w:rStyle w:val="StyleUnderline"/>
        </w:rPr>
        <w:t xml:space="preserve"> a formidable </w:t>
      </w:r>
      <w:r w:rsidRPr="00CC6872">
        <w:rPr>
          <w:rStyle w:val="Emphasis"/>
          <w:highlight w:val="cyan"/>
        </w:rPr>
        <w:t>existential risk</w:t>
      </w:r>
      <w:r w:rsidRPr="00CC6872">
        <w:rPr>
          <w:rStyle w:val="StyleUnderline"/>
          <w:highlight w:val="cyan"/>
        </w:rPr>
        <w:t xml:space="preserve">, we must develop </w:t>
      </w:r>
      <w:r w:rsidRPr="00CC6872">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55E46E6C" w14:textId="77777777" w:rsidR="008B6271" w:rsidRPr="00E16D38" w:rsidRDefault="008B6271" w:rsidP="008B6271">
      <w:pPr>
        <w:rPr>
          <w:sz w:val="16"/>
        </w:rPr>
      </w:pPr>
      <w:r w:rsidRPr="00E16D38">
        <w:rPr>
          <w:sz w:val="16"/>
        </w:rPr>
        <w:t xml:space="preserve">If peace is conceptualized as “celebrating moments of sheer human togetherness” </w:t>
      </w:r>
      <w:r w:rsidRPr="00CC6872">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CC6872">
        <w:rPr>
          <w:rStyle w:val="Emphasis"/>
          <w:highlight w:val="cyan"/>
        </w:rPr>
        <w:t>overcome</w:t>
      </w:r>
      <w:r w:rsidRPr="00E16D38">
        <w:rPr>
          <w:rStyle w:val="StyleUnderline"/>
        </w:rPr>
        <w:t xml:space="preserve"> the great obstacle of </w:t>
      </w:r>
      <w:r w:rsidRPr="00CC6872">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376D182D" w14:textId="77777777" w:rsidR="008B6271" w:rsidRPr="00BB2910" w:rsidRDefault="008B6271" w:rsidP="008B6271">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6F45423F" w14:textId="77777777" w:rsidR="008B6271" w:rsidRDefault="008B6271" w:rsidP="008B6271">
      <w:pPr>
        <w:pStyle w:val="Heading3"/>
      </w:pPr>
      <w:r>
        <w:t>T---1NC</w:t>
      </w:r>
    </w:p>
    <w:p w14:paraId="4F0B6B2A" w14:textId="77777777" w:rsidR="008B6271" w:rsidRPr="00936EA6" w:rsidRDefault="008B6271" w:rsidP="008B6271">
      <w:pPr>
        <w:rPr>
          <w:rStyle w:val="Style13ptBold"/>
        </w:rPr>
      </w:pPr>
      <w:r w:rsidRPr="00936EA6">
        <w:rPr>
          <w:rStyle w:val="Style13ptBold"/>
          <w:u w:val="single"/>
        </w:rPr>
        <w:t>T-</w:t>
      </w:r>
      <w:r>
        <w:rPr>
          <w:rStyle w:val="Style13ptBold"/>
          <w:u w:val="single"/>
        </w:rPr>
        <w:t>Pre-Existence</w:t>
      </w:r>
      <w:r>
        <w:rPr>
          <w:rStyle w:val="Style13ptBold"/>
        </w:rPr>
        <w:t>:</w:t>
      </w:r>
    </w:p>
    <w:p w14:paraId="041B02E7" w14:textId="77777777" w:rsidR="008B6271" w:rsidRPr="00EF057E" w:rsidRDefault="008B6271" w:rsidP="008B6271">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1B4B06D3" w14:textId="77777777" w:rsidR="008B6271" w:rsidRPr="00E4170B" w:rsidRDefault="008B6271" w:rsidP="008B6271">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28519B41" w14:textId="77777777" w:rsidR="008B6271" w:rsidRPr="00E60304" w:rsidRDefault="008B6271" w:rsidP="008B6271">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CC6872">
        <w:rPr>
          <w:rStyle w:val="StyleUnderline"/>
          <w:highlight w:val="cyan"/>
        </w:rPr>
        <w:t xml:space="preserve">the word </w:t>
      </w:r>
      <w:r w:rsidRPr="00CC6872">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C6872">
        <w:rPr>
          <w:rStyle w:val="StyleUnderline"/>
          <w:highlight w:val="cyan"/>
        </w:rPr>
        <w:t>impli</w:t>
      </w:r>
      <w:r w:rsidRPr="00E4170B">
        <w:rPr>
          <w:rStyle w:val="StyleUnderline"/>
        </w:rPr>
        <w:t xml:space="preserve">cation is </w:t>
      </w:r>
      <w:r w:rsidRPr="00CC6872">
        <w:rPr>
          <w:rStyle w:val="StyleUnderline"/>
          <w:highlight w:val="cyan"/>
        </w:rPr>
        <w:t xml:space="preserve">that initiatives can </w:t>
      </w:r>
      <w:r w:rsidRPr="00CC6872">
        <w:rPr>
          <w:rStyle w:val="Emphasis"/>
          <w:highlight w:val="cyan"/>
        </w:rPr>
        <w:t>only</w:t>
      </w:r>
      <w:r w:rsidRPr="00CC6872">
        <w:rPr>
          <w:rStyle w:val="StyleUnderline"/>
          <w:highlight w:val="cyan"/>
        </w:rPr>
        <w:t xml:space="preserve"> develop something which has </w:t>
      </w:r>
      <w:r w:rsidRPr="00CC6872">
        <w:rPr>
          <w:rStyle w:val="Emphasis"/>
          <w:highlight w:val="cyan"/>
        </w:rPr>
        <w:t>already begun</w:t>
      </w:r>
      <w:r w:rsidRPr="00E4170B">
        <w:rPr>
          <w:rStyle w:val="StyleUnderline"/>
        </w:rPr>
        <w:t xml:space="preserve"> to emerge </w:t>
      </w:r>
      <w:r w:rsidRPr="00CC6872">
        <w:rPr>
          <w:rStyle w:val="StyleUnderline"/>
          <w:highlight w:val="cyan"/>
        </w:rPr>
        <w:t>rather than</w:t>
      </w:r>
      <w:r w:rsidRPr="00E4170B">
        <w:rPr>
          <w:rStyle w:val="StyleUnderline"/>
        </w:rPr>
        <w:t xml:space="preserve"> build </w:t>
      </w:r>
      <w:r w:rsidRPr="00CC6872">
        <w:rPr>
          <w:rStyle w:val="StyleUnderline"/>
          <w:highlight w:val="cyan"/>
        </w:rPr>
        <w:t xml:space="preserve">something </w:t>
      </w:r>
      <w:r w:rsidRPr="00CC6872">
        <w:rPr>
          <w:rStyle w:val="Emphasis"/>
          <w:highlight w:val="cyan"/>
        </w:rPr>
        <w:t>new</w:t>
      </w:r>
      <w:r w:rsidRPr="00CC6872">
        <w:rPr>
          <w:rStyle w:val="StyleUnderline"/>
          <w:highlight w:val="cyan"/>
        </w:rPr>
        <w:t xml:space="preserve"> where there was </w:t>
      </w:r>
      <w:r w:rsidRPr="00CC6872">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5DBDD4D8" w14:textId="77777777" w:rsidR="008B6271" w:rsidRPr="0052136C" w:rsidRDefault="008B6271" w:rsidP="008B6271">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569B4034" w14:textId="77777777" w:rsidR="008B6271" w:rsidRPr="00E60304" w:rsidRDefault="008B6271" w:rsidP="008B6271">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1CFAEDA6" w14:textId="77777777" w:rsidR="008B6271" w:rsidRDefault="008B6271" w:rsidP="008B6271">
      <w:pPr>
        <w:pStyle w:val="Heading3"/>
      </w:pPr>
      <w:r>
        <w:t>DA---1NC</w:t>
      </w:r>
    </w:p>
    <w:p w14:paraId="617BBC37" w14:textId="77777777" w:rsidR="008B6271" w:rsidRPr="00401944" w:rsidRDefault="008B6271" w:rsidP="008B6271">
      <w:pPr>
        <w:rPr>
          <w:rStyle w:val="Style13ptBold"/>
        </w:rPr>
      </w:pPr>
      <w:r>
        <w:rPr>
          <w:rStyle w:val="Style13ptBold"/>
          <w:u w:val="single"/>
        </w:rPr>
        <w:t>Procurement</w:t>
      </w:r>
      <w:r w:rsidRPr="00E77385">
        <w:rPr>
          <w:rStyle w:val="Style13ptBold"/>
          <w:u w:val="single"/>
        </w:rPr>
        <w:t xml:space="preserve"> DA</w:t>
      </w:r>
      <w:r w:rsidRPr="00401944">
        <w:rPr>
          <w:rStyle w:val="Style13ptBold"/>
        </w:rPr>
        <w:t>:</w:t>
      </w:r>
    </w:p>
    <w:p w14:paraId="62F06BAF" w14:textId="77777777" w:rsidR="008B6271" w:rsidRDefault="008B6271" w:rsidP="008B6271">
      <w:pPr>
        <w:pStyle w:val="Heading4"/>
      </w:pPr>
      <w:r w:rsidRPr="001704D6">
        <w:t>The President of the United States should:</w:t>
      </w:r>
    </w:p>
    <w:p w14:paraId="3C601362" w14:textId="77777777" w:rsidR="008B6271" w:rsidRDefault="008B6271" w:rsidP="008B6271">
      <w:pPr>
        <w:pStyle w:val="Heading4"/>
        <w:numPr>
          <w:ilvl w:val="0"/>
          <w:numId w:val="15"/>
        </w:numPr>
        <w:tabs>
          <w:tab w:val="num" w:pos="360"/>
        </w:tabs>
        <w:ind w:left="0" w:firstLine="0"/>
      </w:pPr>
      <w:r w:rsidRPr="001704D6">
        <w:t>issue a memorandum expressing the opinion that the Department of Defense possesses the legal authority to use flexible acquisition models for rapid development of military space capabilities as a matter of national security</w:t>
      </w:r>
      <w:r>
        <w:t>;</w:t>
      </w:r>
    </w:p>
    <w:p w14:paraId="4CD46547" w14:textId="77777777" w:rsidR="008B6271" w:rsidRPr="001704D6" w:rsidRDefault="008B6271" w:rsidP="008B6271">
      <w:pPr>
        <w:pStyle w:val="Heading4"/>
        <w:numPr>
          <w:ilvl w:val="0"/>
          <w:numId w:val="15"/>
        </w:numPr>
        <w:tabs>
          <w:tab w:val="num" w:pos="360"/>
        </w:tabs>
        <w:ind w:left="0" w:firstLine="0"/>
      </w:pPr>
      <w:r w:rsidRPr="001704D6">
        <w:t>direct the Department of Defense to develop military space capabilities.</w:t>
      </w:r>
    </w:p>
    <w:p w14:paraId="0B3E23FF" w14:textId="77777777" w:rsidR="008B6271" w:rsidRPr="00401944" w:rsidRDefault="008B6271" w:rsidP="008B6271">
      <w:pPr>
        <w:pStyle w:val="Heading4"/>
        <w:rPr>
          <w:b w:val="0"/>
          <w:bCs/>
        </w:rPr>
      </w:pPr>
      <w:r>
        <w:t xml:space="preserve">Flexible acquisition programs </w:t>
      </w:r>
      <w:r w:rsidRPr="00401944">
        <w:rPr>
          <w:u w:val="single"/>
        </w:rPr>
        <w:t>cement</w:t>
      </w:r>
      <w:r>
        <w:t xml:space="preserve"> a U.S. lead in space </w:t>
      </w:r>
      <w:r w:rsidRPr="00401944">
        <w:rPr>
          <w:u w:val="single"/>
        </w:rPr>
        <w:t>militarization</w:t>
      </w:r>
      <w:r>
        <w:t xml:space="preserve">. </w:t>
      </w:r>
      <w:r>
        <w:rPr>
          <w:b w:val="0"/>
          <w:bCs/>
        </w:rPr>
        <w:t xml:space="preserve">The permutation </w:t>
      </w:r>
      <w:r w:rsidRPr="00401944">
        <w:rPr>
          <w:b w:val="0"/>
          <w:bCs/>
          <w:u w:val="single"/>
        </w:rPr>
        <w:t>cannot shield</w:t>
      </w:r>
      <w:r>
        <w:rPr>
          <w:b w:val="0"/>
          <w:bCs/>
        </w:rPr>
        <w:t xml:space="preserve">---the plan’s strikedown of the PQD </w:t>
      </w:r>
      <w:r w:rsidRPr="00401944">
        <w:rPr>
          <w:b w:val="0"/>
          <w:bCs/>
          <w:u w:val="single"/>
        </w:rPr>
        <w:t>deletes</w:t>
      </w:r>
      <w:r>
        <w:rPr>
          <w:b w:val="0"/>
          <w:bCs/>
        </w:rPr>
        <w:t xml:space="preserve"> authority for the counterplan.</w:t>
      </w:r>
    </w:p>
    <w:p w14:paraId="69F7A0E3" w14:textId="77777777" w:rsidR="008B6271" w:rsidRPr="00B515D9" w:rsidRDefault="008B6271" w:rsidP="008B6271">
      <w:r w:rsidRPr="00B515D9">
        <w:rPr>
          <w:rStyle w:val="Style13ptBold"/>
        </w:rPr>
        <w:t>Weeks 23</w:t>
      </w:r>
      <w:r>
        <w:t xml:space="preserve"> [Tyler C. Weeks (Major in the U.S. Air Force Judge Advocate General's Corps, assigned as the Branch Chief for Research and Development and Specialized Acquisitions at the Air Force Materiel Command Law Office (AFMCLO); BS, United States Air Force Academy; MBA, Washington University St. Louis; JD, University of Colorado Law School; LLM, The Judge Advocate General’s Legal Center and School at the University of Virginia); Spring 2023. </w:t>
      </w:r>
      <w:r>
        <w:rPr>
          <w:i/>
          <w:iCs/>
        </w:rPr>
        <w:t>Public Contract Law Journal</w:t>
      </w:r>
      <w:r>
        <w:t xml:space="preserve">, Vol. 52, No. 3 “SPACE RACE 2.0: HOW LAUNCHING AN ACQUISITION SYSTEM FOCUSED ON OTHER TRANSACTION AUTHORITY CAN ACHIEVE AND MAINTAIN U.S. SUPERIORITY IN THE MOST CONSEQUENTIAL WARFIGHTING DOMAIN” // </w:t>
      </w:r>
      <w:r>
        <w:rPr>
          <w:i/>
        </w:rPr>
        <w:t>q.c.</w:t>
      </w:r>
      <w:r>
        <w:t>]</w:t>
      </w:r>
    </w:p>
    <w:p w14:paraId="5BE40798" w14:textId="77777777" w:rsidR="008B6271" w:rsidRPr="00B512FD" w:rsidRDefault="008B6271" w:rsidP="008B6271">
      <w:pPr>
        <w:rPr>
          <w:sz w:val="16"/>
        </w:rPr>
      </w:pPr>
      <w:r w:rsidRPr="00F76B45">
        <w:rPr>
          <w:rStyle w:val="StyleUnderline"/>
        </w:rPr>
        <w:t xml:space="preserve">To be </w:t>
      </w:r>
      <w:r w:rsidRPr="00CC6872">
        <w:rPr>
          <w:rStyle w:val="StyleUnderline"/>
          <w:highlight w:val="cyan"/>
        </w:rPr>
        <w:t>effective</w:t>
      </w:r>
      <w:r w:rsidRPr="00B512FD">
        <w:rPr>
          <w:sz w:val="16"/>
        </w:rPr>
        <w:t xml:space="preserve">, </w:t>
      </w:r>
      <w:r w:rsidRPr="00F76B45">
        <w:rPr>
          <w:rStyle w:val="StyleUnderline"/>
        </w:rPr>
        <w:t xml:space="preserve">a </w:t>
      </w:r>
      <w:r w:rsidRPr="008600C4">
        <w:rPr>
          <w:rStyle w:val="StyleUnderline"/>
        </w:rPr>
        <w:t xml:space="preserve">military space </w:t>
      </w:r>
      <w:r w:rsidRPr="008600C4">
        <w:rPr>
          <w:rStyle w:val="Emphasis"/>
        </w:rPr>
        <w:t>acquisition</w:t>
      </w:r>
      <w:r w:rsidRPr="00B512FD">
        <w:rPr>
          <w:rStyle w:val="Emphasis"/>
        </w:rPr>
        <w:t xml:space="preserve"> </w:t>
      </w:r>
      <w:r w:rsidRPr="00CC6872">
        <w:rPr>
          <w:rStyle w:val="Emphasis"/>
          <w:highlight w:val="cyan"/>
        </w:rPr>
        <w:t>system</w:t>
      </w:r>
      <w:r w:rsidRPr="00CC6872">
        <w:rPr>
          <w:rStyle w:val="StyleUnderline"/>
          <w:highlight w:val="cyan"/>
        </w:rPr>
        <w:t xml:space="preserve"> must</w:t>
      </w:r>
      <w:r w:rsidRPr="00CD4CD9">
        <w:rPr>
          <w:rStyle w:val="StyleUnderline"/>
        </w:rPr>
        <w:t xml:space="preserve"> account for the </w:t>
      </w:r>
      <w:r w:rsidRPr="00CD4CD9">
        <w:rPr>
          <w:rStyle w:val="Emphasis"/>
        </w:rPr>
        <w:t>unique</w:t>
      </w:r>
      <w:r w:rsidRPr="00CD4CD9">
        <w:rPr>
          <w:rStyle w:val="StyleUnderline"/>
        </w:rPr>
        <w:t xml:space="preserve"> attributes of</w:t>
      </w:r>
      <w:r w:rsidRPr="00F76B45">
        <w:rPr>
          <w:rStyle w:val="StyleUnderline"/>
        </w:rPr>
        <w:t xml:space="preserve"> the space warfighting domain</w:t>
      </w:r>
      <w:r w:rsidRPr="00B512FD">
        <w:rPr>
          <w:sz w:val="16"/>
        </w:rPr>
        <w:t xml:space="preserve">. Specifically, </w:t>
      </w:r>
      <w:r w:rsidRPr="00F76B45">
        <w:rPr>
          <w:rStyle w:val="StyleUnderline"/>
        </w:rPr>
        <w:t xml:space="preserve">it must </w:t>
      </w:r>
      <w:r w:rsidRPr="00CC6872">
        <w:rPr>
          <w:rStyle w:val="StyleUnderline"/>
          <w:highlight w:val="cyan"/>
        </w:rPr>
        <w:t xml:space="preserve">enable </w:t>
      </w:r>
      <w:r w:rsidRPr="00CC6872">
        <w:rPr>
          <w:rStyle w:val="Emphasis"/>
          <w:highlight w:val="cyan"/>
        </w:rPr>
        <w:t>rapid</w:t>
      </w:r>
      <w:r w:rsidRPr="00B512FD">
        <w:rPr>
          <w:sz w:val="16"/>
        </w:rPr>
        <w:t xml:space="preserve">, </w:t>
      </w:r>
      <w:r w:rsidRPr="00CC6872">
        <w:rPr>
          <w:rStyle w:val="Emphasis"/>
          <w:highlight w:val="cyan"/>
        </w:rPr>
        <w:t>agile</w:t>
      </w:r>
      <w:r w:rsidRPr="00B512FD">
        <w:rPr>
          <w:sz w:val="16"/>
        </w:rPr>
        <w:t xml:space="preserve">, </w:t>
      </w:r>
      <w:r w:rsidRPr="00CC6872">
        <w:rPr>
          <w:rStyle w:val="StyleUnderline"/>
          <w:highlight w:val="cyan"/>
        </w:rPr>
        <w:t xml:space="preserve">and </w:t>
      </w:r>
      <w:r w:rsidRPr="00CC6872">
        <w:rPr>
          <w:rStyle w:val="Emphasis"/>
          <w:highlight w:val="cyan"/>
        </w:rPr>
        <w:t>threat-informed</w:t>
      </w:r>
      <w:r w:rsidRPr="00CC6872">
        <w:rPr>
          <w:rStyle w:val="StyleUnderline"/>
          <w:highlight w:val="cyan"/>
        </w:rPr>
        <w:t xml:space="preserve"> acquisitions</w:t>
      </w:r>
      <w:r w:rsidRPr="00F76B45">
        <w:rPr>
          <w:rStyle w:val="StyleUnderline"/>
        </w:rPr>
        <w:t xml:space="preserve"> that are </w:t>
      </w:r>
      <w:r w:rsidRPr="00CC6872">
        <w:rPr>
          <w:rStyle w:val="StyleUnderline"/>
          <w:highlight w:val="cyan"/>
        </w:rPr>
        <w:t xml:space="preserve">not </w:t>
      </w:r>
      <w:r w:rsidRPr="00CC6872">
        <w:rPr>
          <w:rStyle w:val="Emphasis"/>
          <w:highlight w:val="cyan"/>
        </w:rPr>
        <w:t>constrained</w:t>
      </w:r>
      <w:r w:rsidRPr="00CC6872">
        <w:rPr>
          <w:rStyle w:val="StyleUnderline"/>
          <w:highlight w:val="cyan"/>
        </w:rPr>
        <w:t xml:space="preserve"> by</w:t>
      </w:r>
      <w:r w:rsidRPr="00B512FD">
        <w:rPr>
          <w:sz w:val="16"/>
        </w:rPr>
        <w:t xml:space="preserve"> cost efficiency measures, socioeconomic policies, or </w:t>
      </w:r>
      <w:r w:rsidRPr="00F76B45">
        <w:rPr>
          <w:rStyle w:val="StyleUnderline"/>
        </w:rPr>
        <w:t xml:space="preserve">rigid </w:t>
      </w:r>
      <w:r w:rsidRPr="00CC6872">
        <w:rPr>
          <w:rStyle w:val="Emphasis"/>
          <w:highlight w:val="cyan"/>
        </w:rPr>
        <w:t>procedur</w:t>
      </w:r>
      <w:r w:rsidRPr="00E77385">
        <w:rPr>
          <w:rStyle w:val="Emphasis"/>
        </w:rPr>
        <w:t>al requirements</w:t>
      </w:r>
      <w:r w:rsidRPr="00B512FD">
        <w:rPr>
          <w:sz w:val="16"/>
        </w:rPr>
        <w:t xml:space="preserve">.83 In addition, it must allow the USSF to have a close, trusting, and collaborative relationship with non-traditional suppliers in the commercial space industry so that advanced military space capabilities can be developed and acquired.84 </w:t>
      </w:r>
      <w:r w:rsidRPr="008600C4">
        <w:rPr>
          <w:rStyle w:val="StyleUnderline"/>
        </w:rPr>
        <w:t>The FAR [Federal Acquisition Requirements]</w:t>
      </w:r>
      <w:r w:rsidRPr="008600C4">
        <w:rPr>
          <w:sz w:val="16"/>
        </w:rPr>
        <w:t xml:space="preserve">, </w:t>
      </w:r>
      <w:r w:rsidRPr="008600C4">
        <w:rPr>
          <w:rStyle w:val="StyleUnderline"/>
        </w:rPr>
        <w:t>which</w:t>
      </w:r>
      <w:r w:rsidRPr="008600C4">
        <w:rPr>
          <w:sz w:val="16"/>
        </w:rPr>
        <w:t xml:space="preserve"> was instituted in 1984 and today </w:t>
      </w:r>
      <w:r w:rsidRPr="008600C4">
        <w:rPr>
          <w:rStyle w:val="Emphasis"/>
        </w:rPr>
        <w:t>governs</w:t>
      </w:r>
      <w:r w:rsidRPr="008600C4">
        <w:rPr>
          <w:rStyle w:val="StyleUnderline"/>
        </w:rPr>
        <w:t xml:space="preserve"> the vast </w:t>
      </w:r>
      <w:r w:rsidRPr="008600C4">
        <w:rPr>
          <w:rStyle w:val="Emphasis"/>
        </w:rPr>
        <w:t>majority</w:t>
      </w:r>
      <w:r w:rsidRPr="008600C4">
        <w:rPr>
          <w:rStyle w:val="StyleUnderline"/>
        </w:rPr>
        <w:t xml:space="preserve"> of government procurements</w:t>
      </w:r>
      <w:r w:rsidRPr="008600C4">
        <w:rPr>
          <w:sz w:val="16"/>
        </w:rPr>
        <w:t xml:space="preserve">, </w:t>
      </w:r>
      <w:r w:rsidRPr="008600C4">
        <w:rPr>
          <w:rStyle w:val="Emphasis"/>
        </w:rPr>
        <w:t>does not meet these needs for military space acq</w:t>
      </w:r>
      <w:r w:rsidRPr="00B512FD">
        <w:rPr>
          <w:rStyle w:val="Emphasis"/>
        </w:rPr>
        <w:t>uisitions</w:t>
      </w:r>
      <w:r w:rsidRPr="00B512FD">
        <w:rPr>
          <w:sz w:val="16"/>
        </w:rPr>
        <w:t>.85</w:t>
      </w:r>
    </w:p>
    <w:p w14:paraId="560437F8" w14:textId="77777777" w:rsidR="008B6271" w:rsidRPr="00B512FD" w:rsidRDefault="008B6271" w:rsidP="008B6271">
      <w:pPr>
        <w:rPr>
          <w:sz w:val="16"/>
        </w:rPr>
      </w:pPr>
      <w:r w:rsidRPr="00B512FD">
        <w:rPr>
          <w:sz w:val="16"/>
        </w:rPr>
        <w:t>&lt;&lt;text condensed, none  omitted&gt;&gt;</w:t>
      </w:r>
    </w:p>
    <w:p w14:paraId="7AE4188E" w14:textId="77777777" w:rsidR="008B6271" w:rsidRPr="00B512FD" w:rsidRDefault="008B6271" w:rsidP="008B6271">
      <w:pPr>
        <w:rPr>
          <w:sz w:val="8"/>
          <w:szCs w:val="14"/>
        </w:rPr>
      </w:pPr>
      <w:r w:rsidRPr="00B512FD">
        <w:rPr>
          <w:sz w:val="8"/>
          <w:szCs w:val="14"/>
        </w:rPr>
        <w:t>1. Misalignment of Priorities On a foundational level, the FAR's priorities are incongruent with those required for military space acquisitions. The vision of the FAR, "to deliver on a timely basis the best value product or service to the customer, while maintaining the public's trust and fulfilling public policy objectives,"86 seeks to satisfy numerous competing priorities. According to Professor Steven Schooner of the George Washington University Law School, a leading scholar in the field of federal procurement, these priorities are: competition, integrity, transparency, efficiency, best value, customer satisfaction, wealth distribution, risk avoidance, and uniformity.87 By attempting to "prioritize everything," the FAR, in practice, "prioritizes nothing"-a fact which often leads to suboptimal procurement outcomes for the U.S. government.88 However, when it comes to military space acquisitions, these suboptimal outcomes are experienced with even greater frequency as many of the priorities embedded in FAR-based procurement undermine the needs of these distinct acquisition efforts. Take, for example, the priorities of "risk avoidance" and "best value." The development of cutting-edge space technology, systems, and weaponry is research and development (R&amp;D) intensive. It requires a tolerance for risk or even failure as various prototypes are created, tested, and rebuilt when they fail to achieve performance objectives.89 In addition, it requires a willingness to spend large sums of money to fund these innovative efforts, which often succeed only after extensive trial and error. These needs of military space acquisitions are in direct conflict with the prioritization of "risk avoidance" and "best value" under the FAR. To be clear, the FAR does acknowledge that risk in federal procurement can never fully be eliminated. Specifically, an update to the FAR states that the federal acquisition system must transition its focus from "risk avoidance" to "risk management."90 But this transformation in the FAR's approach to risk is rooted in achieving efficient operations,91 not in prioritizing intelligent risk taking-a prerequisite for developing cutting-edge space technology, systems, and weaponry. Moreover, the FAR's revised approach of "risk management" does not rectify structural incentives to avoid risk within the federal acquisition system. When contracting officials exercise discretion by utilizing new vendors, innovative technologies, or novel procurement techniques, they often receive scrutiny and adverse career consequences if their decision leads to failing results.92 This frequently leads contracting officials to take less risk than allowed by law with their procurement strategies,93 an outcome that does not seek to manage risk, but to reduce it as much as possible. However, accepting increased risk and cost is precisely how the United States has conquered some of its most difficult national security challenges. During the Cold War, for example, "gigantic contracts with fat margins" were awarded to assist then Brigadier General Bernard Schriever with developing an intercontinental ballistic missile (ICBM) capable of delivering a nuclear weapon to the Soviet Union within minutes.94 Along the way, Schriever "repeatedly blew up rockets and missile prototypes on the launch pad," and yet his efforts were protected from bureaucrats and others who sought to kill the ICBM program.95 In less than eight years, Schriever and his team successfully developed four ICBMs (Thor, Atlas, Titan, and Minuteman) and also laid the technical foundation for America's future missions to space and the moon,6 all because innovation was prioritized ahead of "risk avoidance" and achieving the "best value." Furthermore, the prioritization of "uniformity" under the FAR does not comport with the distinct nature of military space acquisitions. The FAR aims to create a uniform procurement system with all federal agencies following the same laws, rules, and practices so (1) companies are not required to learn new rules in order to do business with different agencies, (2) government buyers are easier to train, and (3) such buyers are able to work for various agencies during their careers.97 Because the commercial space industry has not historically contracted with the federal government and provides specialized services and products, reason one for uniformity is of minor concern. Moreover, reasons two and three should not apply to the USSF, which requires a specialized acquisition workforce and institutional expertise to acquire the innovative space technology, systems, and weaponry necessary to counter dangerous space threats. Finally, the prioritization of "wealth distribution" under the FAR conflicts with the national security imperative of prioritizing performance in military space acquisitions. In pursuing "wealth distribution," the FAR establishes set-asides at varying cost thresholds for small businesses and sometimes specifically for service-disabled veteran-, minority-, and women-owned small businesses.98 These socioeconomic policies are appropriate for many types of federal acquisitions and can help level the playing field for small businesses and historically disadvantaged business owners interested in performing federal contract work. However, they are not appropriate for military space acquisitions-an area where the United States should be myopically focused on developing and acquiring the most cutting-edge military space capabilities, as quickly as possible. 2. Structural Delays in Procurement To fulfill other priorities like "competition," "integrity," and "transparency," the FAR mandates inefficient procedures for advertising federal procurement opportunities. In addition, FAR-based procurement provides avenues for contractors to pursue redress when they believe requirements outlined in the FAR are not followed by federal government representatives. The result is lengthy procurement timelines that undermine the effectiveness of military space acquisition efforts. Driving delay from the outset are the FAR's mandatory synopsis and solicitation requirements. Due to their complex nature, military space acquisition efforts are expensive-most extend well into the millions and even billions of dollars.99 Under the FAR, when a federal agency advertises a procurement requirement that is categorized as R&amp;D and exceeds the Simplified Acquisition Threshold (SAT) (currently set at $250,000), it must draft a synopsis of the requirement, post the synopsis on the federal procurement website (SAM.gov) for at least fifteen days, and provide at least forty-five days for interested companies to provide their bids or proposals.100 All told the FAR allocates at least sixty days for a process that must move faster for military space acquisitions.101 Compounding the delay experienced with FAR-based procurement are bid protest disputes. Under the FAR, an "interested party" may object to alleged error committed by the U.S. government during (1) a solicitation, (2) the cancellation of a solicitation, (3) the award or proposed award of a contract, or (4) the termination of a contract due to improprieties in its award.102 An "interested party," which is defined by the FAR as an "actual or prospective bidder whose direct economic interest would be affected by award or failure to award the contract," may file a written objection (known as a "bid protest" or "protest") with the relevant agency, the U.S. Government Accountability Office (GAO), and the U.S. Court of Federal Claims (COFC) concerning the alleged error.103 If the protest is filed at the agency or GAO within prescribed timelines, the "interested party" is normally entitled to a stay of contract award or suspension of contract performance until the protest-regardless of its merit-is resolved.104 At the COFC, a temporary restraining order and preliminary injunction, which also prevent award of a contract, are available.105</w:t>
      </w:r>
    </w:p>
    <w:p w14:paraId="1B8EFC45" w14:textId="77777777" w:rsidR="008B6271" w:rsidRPr="00B512FD" w:rsidRDefault="008B6271" w:rsidP="008B6271">
      <w:pPr>
        <w:rPr>
          <w:sz w:val="8"/>
          <w:szCs w:val="14"/>
        </w:rPr>
      </w:pPr>
      <w:r w:rsidRPr="00B512FD">
        <w:rPr>
          <w:sz w:val="8"/>
          <w:szCs w:val="14"/>
        </w:rPr>
        <w:t>As a result of these structural delays, U.S. government requirements- including those critical to protecting national security-can be held hostage by litigation taking months or even years to run its course.106 A particularly egregious example is Amazon's protest of a ten-billion-dollar DoD cloud computing contract in 2019.107 The contract, named Joint Enterprise Defense Infrastructure (JEDI), was protested by Amazon at the COFC on the basis that its award to Microsoft was influenced by then President Donald Trump's alleged bias against Amazon and its CEO at the time, Jeff Bezos.108 After twenty months of litigation, the DoD announced its cancellation of JEDI due to changing "mission needs."109 Today, the DoD still lacks enterprise-wide cloud computing, an essential service that businesses and individuals-to include U.S. military members in their personal capacity-regularly use.110 This technological shortfall has prevented the DoD from developing vital capabilities like Joint All-Domain Command and Control (JADC2), which is critical to ensuring U.S. success in a potential armed conflict with a near-peer rival.111</w:t>
      </w:r>
    </w:p>
    <w:p w14:paraId="5770A022" w14:textId="77777777" w:rsidR="008B6271" w:rsidRPr="00B512FD" w:rsidRDefault="008B6271" w:rsidP="008B6271">
      <w:pPr>
        <w:rPr>
          <w:sz w:val="8"/>
          <w:szCs w:val="14"/>
        </w:rPr>
      </w:pPr>
      <w:r w:rsidRPr="00B512FD">
        <w:rPr>
          <w:sz w:val="8"/>
          <w:szCs w:val="14"/>
        </w:rPr>
        <w:t>3. Rigid Intellectual Property Requirements In addition to lengthening procurement timelines, the FAR (and its DoD supplements) create disincentives for companies considering technology or software development contracts with the DoD. As previously discussed, robust R&amp;D is critical to developing and acquiring the advanced military space capabilities needed to win Space Race 2.0. However, rigid intellectual property (IP) requirements triggered by DoD contracts often dissuade non-traditional suppliers-like those leading innovation within the commercial space industry-from competing altogether.112 Of particular concern is a structure of IP entitlements the U.S. government receives when an "item, component, or process" (ICP) or a computer software program developed under a DoD contract is non-commercial-meaning, generally, that it was developed specifically for the U.S. government and is not available to the public.113 When a non-commercial ICP is developed exclusively with U.S. government funds under a DoD contract, the U.S. government is entitled to "Unlimited Rights."114 With "Unlimited Rights," the U.S. government may use the ICP's underlying technical data for essentially any legal purpose.115 Conversely, when a non-commercial ICP is developed with a mix of U.S. government and private funds under a DoD contract, the U.S. government is entitled to "Government Purpose Rights" (GPR), which generally last for five years.116 During the GPR period, the U.S. government may not use the ICP's underlying technical data for commercial purposes but may still modify, release, reproduce, perform, display, or disclose such data within the U.S. government without restriction.117 It may also release or disclose such data outside the U.S. government for a "U.S. government purpose,"118 i.e., a non-commercial reason.119 After the GPR period ends, the U.S. government's interest in the ICP converts to the broader "Unlimited Rights" standard.120 When a non-commercial ICP is developed exclusively with private funds under a DoD contract, "Limited Rights" are triggered.121 With "Limited Rights," the ICP's underlying technical data generally may not be shared out- side the U.S. government without permission from the contractor that cre- ated the ICP.122 However, exceptions to this general prohibition exist and their applicability is solely within the discretion of the U.S. government.123 These exceptions permit reproduction, release, or disclosure of technical data out- side the U.S. government when (1) it is necessary for emergency repair and overhaul, (2) the recipient is a U.S. government support contractor in the performance of a U.S. government contract, or (3) the recipient is a foreign government and the action is both is in the interest of the United States and required for evaluation or informational purposes.124 For non-commercial computer software developed under a DoD con- tract, the structure of IP entitlements is similar, with one notable differ- ence. Similar to the allocation of technical data rights for non-commercial ICPs, the exclusive or partial use of U.S. government funds to develop non-commercial computer software under a DoD contract triggers "Unlim- ited Rights" or GPR, respectively.125 However, when such software is devel- oped exclusively with private funds under a DoD contract "Restricted Rights" are triggered.126 "Restricted Rights" implicate limitations on the U.S. government's use of non-commercial computer software that go beyond those found with "Lim- ited Rights" for non-commercial ICPs. For example, the U.S. government must use the software on only one computer terminal at a time.127 And when the software is transferred within the U.S. government, the transferring agency must destroy all copies of it when the transfer is complete.128 But even with these additional restrictions, the U.S. government retains the ability with "Restricted Rights" to share (or authorize the sharing of) non-commercial computer software with third parties in certain situations and to unilaterally determine when those situations apply. Examples of situations when such shar- ing is authorized include (1) when use of non-commercial computer software by another contractor or subcontractor is required to perform emergency repairs on it,129 and (2) when U.S. government support contractors, in con- junction with their government support work, need to use, modify, reproduce, perform, display, release, or disclose non-commercial computer software to a person authorized to receive software with "Restricted Rights."130 For industry, the implication of the aforementioned IP entitlement struc- tures is that doing business with the DoD entails losing full control over the technology and software it develops. This is a disincentive, and oftentimes a non-starter, for companies that consider IP necessary for their future growth and survival.131 Making matters worse are industry concerns about the U.S. government's ability to protect IP from unauthorized disclosure and resulting harms to a company's competitive advantage.132 It bears noting that these con- cerns are not unfounded-as many examples of such unauthorized disclosure exist. One making national headlines recently is the Department of Energy's apparent inability to safeguard a breakthrough battery technology capable of powering a house for over thirty years on a single charge.133 This technology, which was developed with over fifteen million dollars in taxpayer funds, and its underlying IP were inadvertently transferred to a Chinese manufactur- ing company that has since become the world's top manufacturer of these cutting-edge batteries134 (and has undoubtedly shared this IP with the CCP). Examples like this135 generate concern for any company considering technol- ogy or software development work with the U.S. government. However, for startups and other non-traditional suppliers in the commercial space indus- try-whose "lifeblood" is IP and continuous technological development- these concerns are further magnified. The Defense Federal Acquisition Regulation Supplement (DFARS) attempts to address these challenges by providing some narrow authorities to negotiate technical data rights in DoD contracts. For example, a contracting officer may lengthen the nominal five-year GPR period for technical data underlying a non-commercial ICP developed with mixed funding.136 As a result, the U.S. government's receipt of "Unlimited Rights," and its con- comitant ability to use technical data for commercial purposes, are delayed- thereby enhancing the contractor's profit potential. Additionally, the DFARS permits a contracting officer to accept lesser U.S. government rights in tech- nical data in return for other consideration from the contractor.137 However, the DFARS also mandates that a contracting officer acquire at least "Limited Rights" in technical data138 or "Restricted Rights" in non-commercial com- puter software for the U.S. government.139 By requiring these minimums or "floors," the DFARS unnecessarily limits the ability of contracting officers to negotiate and shuts the door for defense contracting on companies unwilling to relinquish control over their IP. This, in turn, precludes the DoD from partnering with many innovation-minded tech companies.140 Further complicating matters is the fact that these narrow authorities to negotiate IP rights under the DFARS often go unused. Two primary reasons for this phenomenon exist. First, as previously discussed, structural incentives within the federal acquisition system often reward "risk avoidance," not intel- ligent risk-taking, by contracting officials.141 As a result, rather than negoti- ating for alternative IP frameworks, DoD contracting officials often adhere to the standard allocation of IP rights under the DFARS142-to avoid the risk of future IP deficiencies, and the blame for them. Second, DoD contracting officials generally receive inadequate training in technical data rights and the effective formulation of data rights strategies.143 Both are required to protect future use of technology and software by the DoD, and the latter is perhaps the most underappreciated. Extensive planning and coordination with pro- gram managers, legal advisors, and end users is required to ensure matters shaped by data rights received in a particular technology or software-like the flexibilities available for follow-on production-are addressed prior to the solicitation of a development contract.1+ Without adequate training in managing this process, or in the topic of data rights itself, DoD contracting officials are often unclear about the mechanics of making an alternative data rights framework a reality or even when one is appropriate. This reality, along with the aforementioned structural incentives rewarding use of standard IP frameworks, reinforces the perception from within industry that IP allocation in defense contracting is a one-sided affair, in favor of the DoD. 4. Burdensome Cost Accounting Standards Similar to rigid IP requirements, burdensome cost accounting standards (CAS) applicable to defense contracting are unsuitable for military space acquisitions. Under the FAR, U.S. government contracts and corresponding subcontracts are subject to CAS unless an exemption applies.145 In total, nine- teen CAS exist. The scope of CAS coverage is determined by the dollar value of the contract or subcontract at issue and whether any recent federal work has been performed by the contractor.146 Full CAS coverage is triggered with award of a contract or subcontract valued at fifty million dollars or more, or an equivalent combined value of contracts and subcontracts awarded to a con- tractor in its preceding cost accounting period.147 Conversely, a subset of full CAS coverage, called "modified" CAS, is triggered with award of a contract or subcontract valued at $7.5 million or more (but less than $50 million), and also applies to contracts or subcontracts valued below $7.5 million that are awarded to a contractor still performing under a "triggering" contract or subcontract.148 These standards, which began to take effect in 1972, establish a uniform cost accounting system wholly unique to the U.S. government that aims to create predictable and accurate cost allocation by contractors.149 However, they also generate compliance burdens for companies by forcing them to maintain their accounting records in two separate ways-one for their work with the federal government and another for their commercial business operations.150 These compliance burdens generate significant manpower and resource allocation requirements, which cause many non-traditional suppliers to eschew defense contracting opportunities entirely.151 By example, "one non-traditional sup- plier determined that it would take fifteen to eighteen months and cost millions of dollars just to establish the separate cost accounting system needed to perform DoD contracting work."152 Given the prevalence of non-traditional suppliers within the commer- cial space industry and their indispensable role in achieving space superi- ority, the deterrence effect caused by burdensome and mandatory CAS is especially concerning. Although a CAS exemption does exist for small busi- nesses,153 no CAS exemption exists based solely on a company's status as a non-traditional supplier. Hence, non-traditional suppliers that do not (or no longer) meet the Small Business Administration's size standards154 often must comply with, and experience the burdens of, all CAS triggered under a federal contract. As the commercial space industry continues its exponential growth, more and more of its non-traditional suppliers will likely acquire the limited amount of federal contract work necessary to trigger CAS. With CAS triggered, these suppliers will be less inclined to seek out further FAR- based procurement opportunities with the USSF. Accordingly, keeping CAS in place for military space acquisitions improperly prioritizes uniformity in cost accounting over the pressing need to develop and acquire cutting-edge military space capabilities.</w:t>
      </w:r>
      <w:r>
        <w:rPr>
          <w:sz w:val="8"/>
          <w:szCs w:val="14"/>
        </w:rPr>
        <w:t xml:space="preserve"> </w:t>
      </w:r>
      <w:r w:rsidRPr="00B512FD">
        <w:rPr>
          <w:sz w:val="8"/>
          <w:szCs w:val="14"/>
        </w:rPr>
        <w:t>5. Lack of Flexible Acquisition Models</w:t>
      </w:r>
      <w:r>
        <w:rPr>
          <w:sz w:val="8"/>
          <w:szCs w:val="14"/>
        </w:rPr>
        <w:t xml:space="preserve"> </w:t>
      </w:r>
      <w:r w:rsidRPr="00B512FD">
        <w:rPr>
          <w:sz w:val="8"/>
          <w:szCs w:val="14"/>
        </w:rPr>
        <w:t>Another misalignment between the FAR and the needs of military space acquisitions is the FAR's lack of flexible acquisition models accommodating collaboration from within industry. The FAR requires use of specific contract types, which include various versions of firm-fixed-price and cost-reimbursement contracts.155 However, regardless of the contract type used, a U.S. government requirement must be awarded entirely to one contractor, or split into sub-requirements and the sub-requirements awarded individually to multiple contractors.156 In either case, the U.S. government does not reap the benefits of collaboration from within industry unless two or more companies decide, on their own, to enter a joint venture and compete together for a government contract.157</w:t>
      </w:r>
    </w:p>
    <w:p w14:paraId="16BC139E" w14:textId="77777777" w:rsidR="008B6271" w:rsidRPr="00B512FD" w:rsidRDefault="008B6271" w:rsidP="008B6271">
      <w:pPr>
        <w:rPr>
          <w:sz w:val="16"/>
        </w:rPr>
      </w:pPr>
      <w:r w:rsidRPr="00B512FD">
        <w:rPr>
          <w:sz w:val="16"/>
        </w:rPr>
        <w:t>&lt;&lt;paragraph integrity resumes&gt;&gt;</w:t>
      </w:r>
    </w:p>
    <w:p w14:paraId="48495104" w14:textId="77777777" w:rsidR="008B6271" w:rsidRPr="00B512FD" w:rsidRDefault="008B6271" w:rsidP="008B6271">
      <w:pPr>
        <w:rPr>
          <w:sz w:val="16"/>
        </w:rPr>
      </w:pPr>
      <w:r w:rsidRPr="00F76B45">
        <w:rPr>
          <w:rStyle w:val="StyleUnderline"/>
        </w:rPr>
        <w:t xml:space="preserve">By </w:t>
      </w:r>
      <w:r w:rsidRPr="00CC6872">
        <w:rPr>
          <w:rStyle w:val="Emphasis"/>
          <w:highlight w:val="cyan"/>
        </w:rPr>
        <w:t>no</w:t>
      </w:r>
      <w:r w:rsidRPr="00E77385">
        <w:rPr>
          <w:rStyle w:val="StyleUnderline"/>
        </w:rPr>
        <w:t xml:space="preserve">t allowing use of </w:t>
      </w:r>
      <w:r w:rsidRPr="00CC6872">
        <w:rPr>
          <w:rStyle w:val="Emphasis"/>
          <w:highlight w:val="cyan"/>
        </w:rPr>
        <w:t>flexible acquisition</w:t>
      </w:r>
      <w:r w:rsidRPr="00E77385">
        <w:rPr>
          <w:rStyle w:val="StyleUnderline"/>
        </w:rPr>
        <w:t xml:space="preserve"> models</w:t>
      </w:r>
      <w:r w:rsidRPr="00B512FD">
        <w:rPr>
          <w:sz w:val="16"/>
        </w:rPr>
        <w:t xml:space="preserve">, </w:t>
      </w:r>
      <w:r w:rsidRPr="00F76B45">
        <w:rPr>
          <w:rStyle w:val="StyleUnderline"/>
        </w:rPr>
        <w:t xml:space="preserve">the FAR </w:t>
      </w:r>
      <w:r w:rsidRPr="00B512FD">
        <w:rPr>
          <w:rStyle w:val="Emphasis"/>
        </w:rPr>
        <w:t>stifles</w:t>
      </w:r>
      <w:r w:rsidRPr="00F76B45">
        <w:rPr>
          <w:rStyle w:val="StyleUnderline"/>
        </w:rPr>
        <w:t xml:space="preserve"> the U.S. government's ability to foster-and benefit from-industry collaboration in federal procurement</w:t>
      </w:r>
      <w:r w:rsidRPr="00B512FD">
        <w:rPr>
          <w:sz w:val="16"/>
        </w:rPr>
        <w:t xml:space="preserve">. The innovation possible with such collaboration (and which goes unrealized with use of FAR-based procurement) is perhaps best shown with consortia, which operate under the umbrella of OT authority (hereinafter "OT consortia"). OT consortia, which are discussed in detail later in this article, allow federal agencies to admit an unlimited number of companies into a contractor pool (known as a "consortium") and harness their combined innovative talents towards solving important agency requirements.158 Hence, </w:t>
      </w:r>
      <w:r w:rsidRPr="00F76B45">
        <w:rPr>
          <w:rStyle w:val="StyleUnderline"/>
        </w:rPr>
        <w:t xml:space="preserve">by shutting the door on </w:t>
      </w:r>
      <w:r w:rsidRPr="00B512FD">
        <w:rPr>
          <w:rStyle w:val="Emphasis"/>
        </w:rPr>
        <w:t>OT</w:t>
      </w:r>
      <w:r w:rsidRPr="00F76B45">
        <w:rPr>
          <w:rStyle w:val="StyleUnderline"/>
        </w:rPr>
        <w:t xml:space="preserve"> consortia and other </w:t>
      </w:r>
      <w:r w:rsidRPr="00B512FD">
        <w:rPr>
          <w:rStyle w:val="Emphasis"/>
        </w:rPr>
        <w:t>flexible acquisition</w:t>
      </w:r>
      <w:r w:rsidRPr="00F76B45">
        <w:rPr>
          <w:rStyle w:val="StyleUnderline"/>
        </w:rPr>
        <w:t xml:space="preserve"> models</w:t>
      </w:r>
      <w:r w:rsidRPr="00B512FD">
        <w:rPr>
          <w:sz w:val="16"/>
        </w:rPr>
        <w:t xml:space="preserve">, </w:t>
      </w:r>
      <w:r w:rsidRPr="00F76B45">
        <w:rPr>
          <w:rStyle w:val="StyleUnderline"/>
        </w:rPr>
        <w:t xml:space="preserve">the FAR </w:t>
      </w:r>
      <w:r w:rsidRPr="00CC6872">
        <w:rPr>
          <w:rStyle w:val="Emphasis"/>
          <w:highlight w:val="cyan"/>
        </w:rPr>
        <w:t>limits</w:t>
      </w:r>
      <w:r w:rsidRPr="008600C4">
        <w:rPr>
          <w:rStyle w:val="StyleUnderline"/>
        </w:rPr>
        <w:t xml:space="preserve"> the ability of the </w:t>
      </w:r>
      <w:r w:rsidRPr="00CC6872">
        <w:rPr>
          <w:rStyle w:val="Emphasis"/>
          <w:highlight w:val="cyan"/>
        </w:rPr>
        <w:t>U.S.</w:t>
      </w:r>
      <w:r w:rsidRPr="00F76B45">
        <w:rPr>
          <w:rStyle w:val="StyleUnderline"/>
        </w:rPr>
        <w:t xml:space="preserve"> </w:t>
      </w:r>
      <w:r w:rsidRPr="008600C4">
        <w:rPr>
          <w:rStyle w:val="StyleUnderline"/>
        </w:rPr>
        <w:t xml:space="preserve">government to achieve </w:t>
      </w:r>
      <w:r w:rsidRPr="00E77385">
        <w:rPr>
          <w:rStyle w:val="Emphasis"/>
        </w:rPr>
        <w:t>innovative</w:t>
      </w:r>
      <w:r w:rsidRPr="00E77385">
        <w:rPr>
          <w:rStyle w:val="StyleUnderline"/>
        </w:rPr>
        <w:t xml:space="preserve"> </w:t>
      </w:r>
      <w:r w:rsidRPr="00CC6872">
        <w:rPr>
          <w:rStyle w:val="StyleUnderline"/>
          <w:highlight w:val="cyan"/>
        </w:rPr>
        <w:t>solutions</w:t>
      </w:r>
      <w:r w:rsidRPr="00F76B45">
        <w:rPr>
          <w:rStyle w:val="StyleUnderline"/>
        </w:rPr>
        <w:t xml:space="preserve"> through its acquisition efforts</w:t>
      </w:r>
      <w:r w:rsidRPr="00B512FD">
        <w:rPr>
          <w:sz w:val="16"/>
        </w:rPr>
        <w:t xml:space="preserve">. </w:t>
      </w:r>
      <w:r w:rsidRPr="00F76B45">
        <w:rPr>
          <w:rStyle w:val="StyleUnderline"/>
        </w:rPr>
        <w:t xml:space="preserve">This is harmful to the success of federal </w:t>
      </w:r>
      <w:r w:rsidRPr="00B512FD">
        <w:rPr>
          <w:rStyle w:val="Emphasis"/>
        </w:rPr>
        <w:t>R&amp;D</w:t>
      </w:r>
      <w:r w:rsidRPr="00F76B45">
        <w:rPr>
          <w:rStyle w:val="StyleUnderline"/>
        </w:rPr>
        <w:t xml:space="preserve"> acquisitions writ large and </w:t>
      </w:r>
      <w:r w:rsidRPr="00CC6872">
        <w:rPr>
          <w:rStyle w:val="Emphasis"/>
          <w:highlight w:val="cyan"/>
        </w:rPr>
        <w:t>devastating</w:t>
      </w:r>
      <w:r w:rsidRPr="008600C4">
        <w:rPr>
          <w:rStyle w:val="StyleUnderline"/>
        </w:rPr>
        <w:t xml:space="preserve"> to those conducted by the </w:t>
      </w:r>
      <w:r w:rsidRPr="008600C4">
        <w:rPr>
          <w:rStyle w:val="Emphasis"/>
        </w:rPr>
        <w:t>USSF</w:t>
      </w:r>
      <w:r w:rsidRPr="008600C4">
        <w:rPr>
          <w:rStyle w:val="StyleUnderline"/>
        </w:rPr>
        <w:t xml:space="preserve"> </w:t>
      </w:r>
      <w:r w:rsidRPr="00CC6872">
        <w:rPr>
          <w:rStyle w:val="StyleUnderline"/>
          <w:highlight w:val="cyan"/>
        </w:rPr>
        <w:t xml:space="preserve">due to the </w:t>
      </w:r>
      <w:r w:rsidRPr="00CC6872">
        <w:rPr>
          <w:rStyle w:val="Emphasis"/>
          <w:highlight w:val="cyan"/>
        </w:rPr>
        <w:t>primacy of tech</w:t>
      </w:r>
      <w:r w:rsidRPr="008600C4">
        <w:rPr>
          <w:rStyle w:val="StyleUnderline"/>
        </w:rPr>
        <w:t xml:space="preserve">nology </w:t>
      </w:r>
      <w:r w:rsidRPr="00CC6872">
        <w:rPr>
          <w:rStyle w:val="StyleUnderline"/>
          <w:highlight w:val="cyan"/>
        </w:rPr>
        <w:t>in</w:t>
      </w:r>
      <w:r w:rsidRPr="008600C4">
        <w:rPr>
          <w:rStyle w:val="StyleUnderline"/>
        </w:rPr>
        <w:t xml:space="preserve"> the </w:t>
      </w:r>
      <w:r w:rsidRPr="00CC6872">
        <w:rPr>
          <w:rStyle w:val="StyleUnderline"/>
          <w:highlight w:val="cyan"/>
        </w:rPr>
        <w:t>space</w:t>
      </w:r>
      <w:r w:rsidRPr="00F76B45">
        <w:rPr>
          <w:rStyle w:val="StyleUnderline"/>
        </w:rPr>
        <w:t xml:space="preserve"> warfighting </w:t>
      </w:r>
      <w:r w:rsidRPr="008600C4">
        <w:rPr>
          <w:rStyle w:val="StyleUnderline"/>
        </w:rPr>
        <w:t>domain</w:t>
      </w:r>
      <w:r w:rsidRPr="00B512FD">
        <w:rPr>
          <w:sz w:val="16"/>
        </w:rPr>
        <w:t>.</w:t>
      </w:r>
    </w:p>
    <w:p w14:paraId="3FB5DE45" w14:textId="77777777" w:rsidR="008B6271" w:rsidRPr="00B512FD" w:rsidRDefault="008B6271" w:rsidP="008B6271">
      <w:pPr>
        <w:rPr>
          <w:sz w:val="16"/>
        </w:rPr>
      </w:pPr>
      <w:r w:rsidRPr="00B512FD">
        <w:rPr>
          <w:sz w:val="16"/>
        </w:rPr>
        <w:t>In sum, the FAR's attempt to satisfy numerous competing priorities is incongruent with the need to solely prioritize speed and innovation in military space acquisitions. Additionally, the structural delays, rigid IP requirements, and burdensome CAS inherent in FAR-based procurement undermine the USSF's ability to partner with non-traditional suppliers and rapidly acquire the cutting-edge military space capabilities necessary to achieve space superiority. Finally, the lack of flexible acquisition models under the FAR unnecessarily handcuffs the United States from leveraging industry-wide collaboration in Space Race 2.0. For these reasons, an alternative acquisition system for the USSF is required.</w:t>
      </w:r>
    </w:p>
    <w:p w14:paraId="3F1CD269" w14:textId="77777777" w:rsidR="008B6271" w:rsidRPr="00B512FD" w:rsidRDefault="008B6271" w:rsidP="008B6271">
      <w:pPr>
        <w:rPr>
          <w:sz w:val="16"/>
        </w:rPr>
      </w:pPr>
      <w:r w:rsidRPr="00B512FD">
        <w:rPr>
          <w:sz w:val="16"/>
        </w:rPr>
        <w:t>IV. EQUIPPING THE USSF WITH AN OT-FOCUSED ACQUISITION SYSTEM</w:t>
      </w:r>
    </w:p>
    <w:p w14:paraId="4FC0DBB6" w14:textId="77777777" w:rsidR="008B6271" w:rsidRPr="00B512FD" w:rsidRDefault="008B6271" w:rsidP="008B6271">
      <w:pPr>
        <w:rPr>
          <w:sz w:val="16"/>
        </w:rPr>
      </w:pPr>
      <w:r w:rsidRPr="00B512FD">
        <w:rPr>
          <w:sz w:val="16"/>
        </w:rPr>
        <w:t>A. OT Authority Best Meets U.S. Needs for Military Space Acquisitions</w:t>
      </w:r>
    </w:p>
    <w:p w14:paraId="34B9BF97" w14:textId="77777777" w:rsidR="008B6271" w:rsidRPr="00B512FD" w:rsidRDefault="008B6271" w:rsidP="008B6271">
      <w:pPr>
        <w:rPr>
          <w:sz w:val="16"/>
        </w:rPr>
      </w:pPr>
      <w:r w:rsidRPr="00B512FD">
        <w:rPr>
          <w:sz w:val="16"/>
        </w:rPr>
        <w:t xml:space="preserve">To effectively counter accelerating efforts by China and Russia to exploit, deny, and disrupt the strategic advantages of space, Congress must empower the USSF to rapidly acquire cutting-edge space technology, systems, and weaponry.159 Current space procurement efforts under the FAR take too long to develop and deploy and often fail to meet stated objectives.160 These deleterious outcomes for U.S. national security can be attributed, in large part, to the FAR and DFARS-based requirements discussed in Part III of this article, which slow acquisition speed and dissuade non-traditional suppliers (including those in the commercial space industry) from pursuing defense contracting opportunities. </w:t>
      </w:r>
      <w:r w:rsidRPr="00F76B45">
        <w:rPr>
          <w:rStyle w:val="StyleUnderline"/>
        </w:rPr>
        <w:t>Use of OT authority</w:t>
      </w:r>
      <w:r w:rsidRPr="00B512FD">
        <w:rPr>
          <w:sz w:val="16"/>
        </w:rPr>
        <w:t xml:space="preserve"> does not implicate these requirements, </w:t>
      </w:r>
      <w:r w:rsidRPr="00F76B45">
        <w:rPr>
          <w:rStyle w:val="StyleUnderline"/>
        </w:rPr>
        <w:t xml:space="preserve">providing </w:t>
      </w:r>
      <w:r w:rsidRPr="00B512FD">
        <w:rPr>
          <w:rStyle w:val="Emphasis"/>
        </w:rPr>
        <w:t>flexibilities</w:t>
      </w:r>
      <w:r w:rsidRPr="00F76B45">
        <w:rPr>
          <w:rStyle w:val="StyleUnderline"/>
        </w:rPr>
        <w:t xml:space="preserve"> for federal agencies to efficiently partner with non-traditional suppliers and leverage their innovative talents</w:t>
      </w:r>
      <w:r w:rsidRPr="00B512FD">
        <w:rPr>
          <w:sz w:val="16"/>
        </w:rPr>
        <w:t xml:space="preserve">. Therefore, </w:t>
      </w:r>
      <w:r w:rsidRPr="00F76B45">
        <w:rPr>
          <w:rStyle w:val="StyleUnderline"/>
        </w:rPr>
        <w:t>"fixing" the broken military space procurement</w:t>
      </w:r>
      <w:r w:rsidRPr="00B512FD">
        <w:rPr>
          <w:sz w:val="16"/>
        </w:rPr>
        <w:t xml:space="preserve"> process will </w:t>
      </w:r>
      <w:r w:rsidRPr="00F76B45">
        <w:rPr>
          <w:rStyle w:val="StyleUnderline"/>
        </w:rPr>
        <w:t>require</w:t>
      </w:r>
      <w:r w:rsidRPr="00B512FD">
        <w:rPr>
          <w:sz w:val="16"/>
        </w:rPr>
        <w:t xml:space="preserve"> Congress to remove it from the FAR, create stand-alone </w:t>
      </w:r>
      <w:r w:rsidRPr="00F76B45">
        <w:rPr>
          <w:rStyle w:val="StyleUnderline"/>
        </w:rPr>
        <w:t>OT authority for the USSF</w:t>
      </w:r>
      <w:r w:rsidRPr="00B512FD">
        <w:rPr>
          <w:sz w:val="16"/>
        </w:rPr>
        <w:t>, and mandate use of this new authority within an alternative acquisition system.161</w:t>
      </w:r>
    </w:p>
    <w:p w14:paraId="54F7E1F7" w14:textId="77777777" w:rsidR="008B6271" w:rsidRPr="00B512FD" w:rsidRDefault="008B6271" w:rsidP="008B6271">
      <w:pPr>
        <w:rPr>
          <w:sz w:val="16"/>
        </w:rPr>
      </w:pPr>
      <w:r w:rsidRPr="00B512FD">
        <w:rPr>
          <w:sz w:val="16"/>
        </w:rPr>
        <w:t xml:space="preserve">Although Congress created </w:t>
      </w:r>
      <w:r w:rsidRPr="00F76B45">
        <w:rPr>
          <w:rStyle w:val="StyleUnderline"/>
        </w:rPr>
        <w:t>OT authority</w:t>
      </w:r>
      <w:r w:rsidRPr="00B512FD">
        <w:rPr>
          <w:sz w:val="16"/>
        </w:rPr>
        <w:t xml:space="preserve"> over sixty years ago for NASA's use during the Space Race, it </w:t>
      </w:r>
      <w:r w:rsidRPr="00F76B45">
        <w:rPr>
          <w:rStyle w:val="StyleUnderline"/>
        </w:rPr>
        <w:t>has been used in recent years</w:t>
      </w:r>
      <w:r w:rsidRPr="00B512FD">
        <w:rPr>
          <w:sz w:val="16"/>
        </w:rPr>
        <w:t xml:space="preserve">, and </w:t>
      </w:r>
      <w:r w:rsidRPr="00F76B45">
        <w:rPr>
          <w:rStyle w:val="StyleUnderline"/>
        </w:rPr>
        <w:t>with increasing frequency</w:t>
      </w:r>
      <w:r w:rsidRPr="00B512FD">
        <w:rPr>
          <w:sz w:val="16"/>
        </w:rPr>
        <w:t xml:space="preserve">, </w:t>
      </w:r>
      <w:r w:rsidRPr="00F76B45">
        <w:rPr>
          <w:rStyle w:val="StyleUnderline"/>
        </w:rPr>
        <w:t>for DoD acquisitions</w:t>
      </w:r>
      <w:r w:rsidRPr="00B512FD">
        <w:rPr>
          <w:sz w:val="16"/>
        </w:rPr>
        <w:t>.162 By statute,163 the DoD may use OT authority for research,164 experimental,165 or prototype166 projects. Qualifying prototype projects are those that are directly relevant to (1) "enhancing the mission effectiveness of military personnel and the supporting platforms, systems, components, or materials proposed to be acquired or developed," or (2)"improv[ing] ... platforms, systems, components, or materials in use by the armed forces."167 Additionally, a qualifying prototype project must satisfy one of four conditions, which emphasize participation in the project by entities that do not traditionally contract with the DoD.168 Lastly, when a qualifying prototype project is awarded using "competitive procedures" and successfully completed, a follow-on production contract or transaction may be awarded to the project's participant(s) on a sole source basis.169</w:t>
      </w:r>
    </w:p>
    <w:p w14:paraId="44A49FF7" w14:textId="77777777" w:rsidR="008B6271" w:rsidRPr="00B512FD" w:rsidRDefault="008B6271" w:rsidP="008B6271">
      <w:pPr>
        <w:rPr>
          <w:sz w:val="16"/>
        </w:rPr>
      </w:pPr>
      <w:r w:rsidRPr="00B512FD">
        <w:rPr>
          <w:sz w:val="16"/>
        </w:rPr>
        <w:t>Recognizing the value of OT authority in developing new military technology, Congress has progressively given the DoD greater flexibility for its use.170 In response, OT obligations within the DoD have soared-rising 712% between 2015 and 2019.171 An examination of the requirements for use of OT authority versus FAR-based procurement reveals several reasons why the former can be a more effective option and why it should be the standard for military space acquisitions.</w:t>
      </w:r>
    </w:p>
    <w:p w14:paraId="7A999B65" w14:textId="77777777" w:rsidR="008B6271" w:rsidRPr="00B512FD" w:rsidRDefault="008B6271" w:rsidP="008B6271">
      <w:pPr>
        <w:rPr>
          <w:sz w:val="16"/>
        </w:rPr>
      </w:pPr>
      <w:r w:rsidRPr="00B512FD">
        <w:rPr>
          <w:sz w:val="16"/>
        </w:rPr>
        <w:t>1. Does Not Attempt to Serve Numerous Competing Priorities</w:t>
      </w:r>
    </w:p>
    <w:p w14:paraId="71EB7BA2" w14:textId="77777777" w:rsidR="008B6271" w:rsidRPr="00B512FD" w:rsidRDefault="008B6271" w:rsidP="008B6271">
      <w:pPr>
        <w:rPr>
          <w:sz w:val="16"/>
        </w:rPr>
      </w:pPr>
      <w:r w:rsidRPr="00B512FD">
        <w:rPr>
          <w:sz w:val="16"/>
        </w:rPr>
        <w:t>Unlike FAR-based procurement, the use of OT authority does not attempt to satisfy numerous competing priorities, allowing for focused prioritization of acquisition speed and innovation. An example of the tremendous results achievable with such focused prioritization is Operation Warp Speed (OWS), the U.S. government's coronavirus disease 2019 (COVID-19) vaccine development program. During OWS, the U.S. government leveraged OT authority to enter into an agreement with a private contract management firm, which in turn awarded vaccine development agreements to pharmaceutical companies belonging to a DoD consortium.172 These vaccine development agreements were awarded in as few as three weeks as use of OT authority did not implicate the FAR's mandatory synopsis/solicitation timeframes and competition requirements.173 Under this framework, the U.S. government invested over eighteen billion dollars in vaccine develop- ment174 and unleashed industry innovation on a grave threat to our country's safety, economy, and national security. The result: multiple vaccines to a novel coronavirus were developed in less than a year, a process which usually takes ten years for a single vaccine.175 Like America's triumph in the original Space Race, General Schriever's creation of the ICBM, and the NSSL program's development of four launch vehicles, OWS exemplifies how solutions to complex national challenges may be rapidly achieved when the federal government does not restrain innovation with bureaucratic requirements or cost-efficiency measures. Mandatory use of OT authority and robust federal funding for military space acquisitions would allow the United States to achieve similar results in Space Race 2.0.</w:t>
      </w:r>
    </w:p>
    <w:p w14:paraId="71F2DF20" w14:textId="77777777" w:rsidR="008B6271" w:rsidRPr="00B512FD" w:rsidRDefault="008B6271" w:rsidP="008B6271">
      <w:pPr>
        <w:rPr>
          <w:sz w:val="16"/>
        </w:rPr>
      </w:pPr>
      <w:r w:rsidRPr="00B512FD">
        <w:rPr>
          <w:sz w:val="16"/>
        </w:rPr>
        <w:t>2. Avoids Structural Delays Inherent in FAR-Based Procurement</w:t>
      </w:r>
    </w:p>
    <w:p w14:paraId="0D66B069" w14:textId="77777777" w:rsidR="008B6271" w:rsidRPr="00B512FD" w:rsidRDefault="008B6271" w:rsidP="008B6271">
      <w:pPr>
        <w:rPr>
          <w:sz w:val="16"/>
        </w:rPr>
      </w:pPr>
      <w:r w:rsidRPr="008600C4">
        <w:rPr>
          <w:rStyle w:val="StyleUnderline"/>
        </w:rPr>
        <w:t xml:space="preserve">By </w:t>
      </w:r>
      <w:r w:rsidRPr="008600C4">
        <w:rPr>
          <w:rStyle w:val="Emphasis"/>
        </w:rPr>
        <w:t>avoiding</w:t>
      </w:r>
      <w:r w:rsidRPr="008600C4">
        <w:rPr>
          <w:rStyle w:val="StyleUnderline"/>
        </w:rPr>
        <w:t xml:space="preserve"> structural </w:t>
      </w:r>
      <w:r w:rsidRPr="008600C4">
        <w:rPr>
          <w:rStyle w:val="Emphasis"/>
        </w:rPr>
        <w:t>delays</w:t>
      </w:r>
      <w:r w:rsidRPr="008600C4">
        <w:rPr>
          <w:rStyle w:val="StyleUnderline"/>
        </w:rPr>
        <w:t xml:space="preserve"> inherent in </w:t>
      </w:r>
      <w:r w:rsidRPr="008600C4">
        <w:rPr>
          <w:rStyle w:val="Emphasis"/>
        </w:rPr>
        <w:t>FAR-based procurement</w:t>
      </w:r>
      <w:r w:rsidRPr="00B512FD">
        <w:rPr>
          <w:sz w:val="16"/>
        </w:rPr>
        <w:t xml:space="preserve">, </w:t>
      </w:r>
      <w:r w:rsidRPr="00CC6872">
        <w:rPr>
          <w:rStyle w:val="StyleUnderline"/>
          <w:highlight w:val="cyan"/>
        </w:rPr>
        <w:t>OT authority enables</w:t>
      </w:r>
      <w:r w:rsidRPr="00F76B45">
        <w:rPr>
          <w:rStyle w:val="StyleUnderline"/>
        </w:rPr>
        <w:t xml:space="preserve"> the </w:t>
      </w:r>
      <w:r w:rsidRPr="00E77385">
        <w:rPr>
          <w:rStyle w:val="StyleUnderline"/>
        </w:rPr>
        <w:t xml:space="preserve">acquisition </w:t>
      </w:r>
      <w:r w:rsidRPr="00CC6872">
        <w:rPr>
          <w:rStyle w:val="Emphasis"/>
          <w:highlight w:val="cyan"/>
        </w:rPr>
        <w:t>speed</w:t>
      </w:r>
      <w:r w:rsidRPr="00E77385">
        <w:rPr>
          <w:rStyle w:val="Emphasis"/>
        </w:rPr>
        <w:t xml:space="preserve"> necessary</w:t>
      </w:r>
      <w:r w:rsidRPr="00E77385">
        <w:rPr>
          <w:rStyle w:val="StyleUnderline"/>
        </w:rPr>
        <w:t xml:space="preserve"> </w:t>
      </w:r>
      <w:r w:rsidRPr="00CC6872">
        <w:rPr>
          <w:rStyle w:val="StyleUnderline"/>
          <w:highlight w:val="cyan"/>
        </w:rPr>
        <w:t xml:space="preserve">to </w:t>
      </w:r>
      <w:r w:rsidRPr="00CC6872">
        <w:rPr>
          <w:rStyle w:val="Emphasis"/>
          <w:highlight w:val="cyan"/>
        </w:rPr>
        <w:t>outpace China</w:t>
      </w:r>
      <w:r w:rsidRPr="008600C4">
        <w:rPr>
          <w:rStyle w:val="StyleUnderline"/>
        </w:rPr>
        <w:t>'s and Russia's ongoing development of military space capabilities</w:t>
      </w:r>
      <w:r w:rsidRPr="008600C4">
        <w:rPr>
          <w:sz w:val="16"/>
        </w:rPr>
        <w:t>.</w:t>
      </w:r>
      <w:r w:rsidRPr="00B512FD">
        <w:rPr>
          <w:sz w:val="16"/>
        </w:rPr>
        <w:t xml:space="preserve"> At the outset, </w:t>
      </w:r>
      <w:r w:rsidRPr="00F76B45">
        <w:rPr>
          <w:rStyle w:val="StyleUnderline"/>
        </w:rPr>
        <w:t>use of OT authority allows a federal agency to reach award without complying with the FAR's</w:t>
      </w:r>
      <w:r w:rsidRPr="00B512FD">
        <w:rPr>
          <w:sz w:val="16"/>
        </w:rPr>
        <w:t xml:space="preserve"> synopsis and solicitation </w:t>
      </w:r>
      <w:r w:rsidRPr="00F76B45">
        <w:rPr>
          <w:rStyle w:val="StyleUnderline"/>
        </w:rPr>
        <w:t>requirements</w:t>
      </w:r>
      <w:r w:rsidRPr="00B512FD">
        <w:rPr>
          <w:sz w:val="16"/>
        </w:rPr>
        <w:t>. The possibilities available with such an expedited award process can be seen with the USSF's 2021 "Pitch Day" event, which allowed numerous startups and other non-traditional suppliers to "pitch" their proposals for meeting military space requirements.176 Over the course of the two-day event, the USSF awarded nineteen SBIR Phase II contracts totaling thirty-two million dollars177-including, as previously discussed, Lunewave's satellite antenna development contract. Such rapid acquisition speed can also be achieved with OT acquisitions, and without the funding,178 IP,179 and other180 limitations of the SBIR program. By comparison, the exclusive use of FAR-based procurement would have delayed award of all nineteen contracts by at least sixty days in order to satisfy mandatory synopsis and solicitation requirements.181 In addition, companies would have been required to provide lengthy, tailored proposals for each contract opportunity they chose to pursue.182 These delays and inefficiencies inherent in FAR-based procurement do not exist when using OT authority-making it the better choice for military space acquisitions.</w:t>
      </w:r>
    </w:p>
    <w:p w14:paraId="378A6145" w14:textId="77777777" w:rsidR="008B6271" w:rsidRPr="00401944" w:rsidRDefault="008B6271" w:rsidP="008B6271">
      <w:pPr>
        <w:rPr>
          <w:sz w:val="16"/>
        </w:rPr>
      </w:pPr>
      <w:r w:rsidRPr="00F76B45">
        <w:rPr>
          <w:rStyle w:val="StyleUnderline"/>
        </w:rPr>
        <w:t xml:space="preserve">Along with </w:t>
      </w:r>
      <w:r w:rsidRPr="00B512FD">
        <w:rPr>
          <w:rStyle w:val="Emphasis"/>
        </w:rPr>
        <w:t>expediting</w:t>
      </w:r>
      <w:r w:rsidRPr="00F76B45">
        <w:rPr>
          <w:rStyle w:val="StyleUnderline"/>
        </w:rPr>
        <w:t xml:space="preserve"> the award process</w:t>
      </w:r>
      <w:r w:rsidRPr="00B512FD">
        <w:rPr>
          <w:sz w:val="16"/>
        </w:rPr>
        <w:t xml:space="preserve">, </w:t>
      </w:r>
      <w:r w:rsidRPr="00F76B45">
        <w:rPr>
          <w:rStyle w:val="StyleUnderline"/>
        </w:rPr>
        <w:t>use of OT authority</w:t>
      </w:r>
      <w:r w:rsidRPr="00B512FD">
        <w:rPr>
          <w:sz w:val="16"/>
        </w:rPr>
        <w:t xml:space="preserve"> generally </w:t>
      </w:r>
      <w:r w:rsidRPr="00CC6872">
        <w:rPr>
          <w:rStyle w:val="Emphasis"/>
          <w:highlight w:val="cyan"/>
        </w:rPr>
        <w:t>avoids litigation</w:t>
      </w:r>
      <w:r w:rsidRPr="00E77385">
        <w:rPr>
          <w:rStyle w:val="Emphasis"/>
        </w:rPr>
        <w:t xml:space="preserve">-induced </w:t>
      </w:r>
      <w:r w:rsidRPr="00CC6872">
        <w:rPr>
          <w:rStyle w:val="Emphasis"/>
          <w:highlight w:val="cyan"/>
        </w:rPr>
        <w:t>delays</w:t>
      </w:r>
      <w:r w:rsidRPr="00B512FD">
        <w:rPr>
          <w:sz w:val="16"/>
        </w:rPr>
        <w:t xml:space="preserve"> in contractor performance </w:t>
      </w:r>
      <w:r w:rsidRPr="00F76B45">
        <w:rPr>
          <w:rStyle w:val="StyleUnderline"/>
        </w:rPr>
        <w:t>and resulting harms to U.S. government operations</w:t>
      </w:r>
      <w:r w:rsidRPr="00B512FD">
        <w:rPr>
          <w:sz w:val="16"/>
        </w:rPr>
        <w:t xml:space="preserve">.183 </w:t>
      </w:r>
      <w:r w:rsidRPr="00F76B45">
        <w:rPr>
          <w:rStyle w:val="StyleUnderline"/>
        </w:rPr>
        <w:t xml:space="preserve">This is </w:t>
      </w:r>
      <w:r w:rsidRPr="00CC6872">
        <w:rPr>
          <w:rStyle w:val="StyleUnderline"/>
          <w:highlight w:val="cyan"/>
        </w:rPr>
        <w:t>because</w:t>
      </w:r>
      <w:r w:rsidRPr="00F76B45">
        <w:rPr>
          <w:rStyle w:val="StyleUnderline"/>
        </w:rPr>
        <w:t xml:space="preserve"> OT </w:t>
      </w:r>
      <w:r w:rsidRPr="00CC6872">
        <w:rPr>
          <w:rStyle w:val="StyleUnderline"/>
          <w:highlight w:val="cyan"/>
        </w:rPr>
        <w:t>authority</w:t>
      </w:r>
      <w:r w:rsidRPr="00F76B45">
        <w:rPr>
          <w:rStyle w:val="StyleUnderline"/>
        </w:rPr>
        <w:t xml:space="preserve"> </w:t>
      </w:r>
      <w:r w:rsidRPr="001B5073">
        <w:rPr>
          <w:rStyle w:val="StyleUnderline"/>
        </w:rPr>
        <w:t xml:space="preserve">does not implicate federal procurement </w:t>
      </w:r>
      <w:r w:rsidRPr="001B5073">
        <w:rPr>
          <w:rStyle w:val="Emphasis"/>
        </w:rPr>
        <w:t>statutes or regulations</w:t>
      </w:r>
      <w:r w:rsidRPr="00F76B45">
        <w:rPr>
          <w:rStyle w:val="StyleUnderline"/>
        </w:rPr>
        <w:t xml:space="preserve"> which</w:t>
      </w:r>
      <w:r w:rsidRPr="00B512FD">
        <w:rPr>
          <w:sz w:val="16"/>
        </w:rPr>
        <w:t xml:space="preserve">, as a general rule, </w:t>
      </w:r>
      <w:r w:rsidRPr="00CC6872">
        <w:rPr>
          <w:rStyle w:val="StyleUnderline"/>
          <w:highlight w:val="cyan"/>
        </w:rPr>
        <w:t>precludes</w:t>
      </w:r>
      <w:r w:rsidRPr="00B512FD">
        <w:rPr>
          <w:sz w:val="16"/>
        </w:rPr>
        <w:t xml:space="preserve"> GAO or COFC </w:t>
      </w:r>
      <w:r w:rsidRPr="00CD4CD9">
        <w:rPr>
          <w:rStyle w:val="Emphasis"/>
        </w:rPr>
        <w:t>jurisdiction</w:t>
      </w:r>
      <w:r w:rsidRPr="00CD4CD9">
        <w:rPr>
          <w:rStyle w:val="StyleUnderline"/>
        </w:rPr>
        <w:t xml:space="preserve"> over </w:t>
      </w:r>
      <w:r w:rsidRPr="00CC6872">
        <w:rPr>
          <w:rStyle w:val="StyleUnderline"/>
          <w:highlight w:val="cyan"/>
        </w:rPr>
        <w:t>challenges</w:t>
      </w:r>
      <w:r w:rsidRPr="00E77385">
        <w:rPr>
          <w:rStyle w:val="StyleUnderline"/>
        </w:rPr>
        <w:t xml:space="preserve"> regarding its use</w:t>
      </w:r>
      <w:r w:rsidRPr="00B512FD">
        <w:rPr>
          <w:sz w:val="16"/>
        </w:rPr>
        <w:t xml:space="preserve">.184 </w:t>
      </w:r>
      <w:r w:rsidRPr="009D334F">
        <w:rPr>
          <w:rStyle w:val="StyleUnderline"/>
        </w:rPr>
        <w:t>&lt;&lt;begin footnote 184&gt;&gt;</w:t>
      </w:r>
      <w:r w:rsidRPr="00B512FD">
        <w:rPr>
          <w:sz w:val="16"/>
        </w:rPr>
        <w:t xml:space="preserve"> 184. See Sys. Architecture Info. Techs., B-418721, CPD | 184, at 2 (Comp. Gen. June 2, 2020); Space Exploration Techs. Corp. v. United States, 144 Fed. Cl. 433, 442 (2019). It bears noting that </w:t>
      </w:r>
      <w:r w:rsidRPr="00F76B45">
        <w:rPr>
          <w:rStyle w:val="StyleUnderline"/>
        </w:rPr>
        <w:t>OT acquisitions may</w:t>
      </w:r>
      <w:r w:rsidRPr="00B512FD">
        <w:rPr>
          <w:sz w:val="16"/>
        </w:rPr>
        <w:t>-</w:t>
      </w:r>
      <w:r w:rsidRPr="00F76B45">
        <w:rPr>
          <w:rStyle w:val="StyleUnderline"/>
        </w:rPr>
        <w:t>like any agency action</w:t>
      </w:r>
      <w:r w:rsidRPr="00B512FD">
        <w:rPr>
          <w:sz w:val="16"/>
        </w:rPr>
        <w:t>-</w:t>
      </w:r>
      <w:r w:rsidRPr="00F76B45">
        <w:rPr>
          <w:rStyle w:val="StyleUnderline"/>
        </w:rPr>
        <w:t>be subject to challenge in federal district court</w:t>
      </w:r>
      <w:r w:rsidRPr="00B512FD">
        <w:rPr>
          <w:sz w:val="16"/>
        </w:rPr>
        <w:t xml:space="preserve"> under the Administrative Procedures Act (APA). See 5 U.S.C. $S 551-559. </w:t>
      </w:r>
      <w:r w:rsidRPr="00F76B45">
        <w:rPr>
          <w:rStyle w:val="StyleUnderline"/>
        </w:rPr>
        <w:t>However</w:t>
      </w:r>
      <w:r w:rsidRPr="00B512FD">
        <w:rPr>
          <w:sz w:val="16"/>
        </w:rPr>
        <w:t xml:space="preserve">, the viability of such review remains unsettled. See Space Exploration Techs. Corp., 144 Fed. Cl. at 442-43, 446 (explaining that OT agreements may be appropriately heard in federal district courts under the APA); </w:t>
      </w:r>
      <w:r w:rsidRPr="00F76B45">
        <w:rPr>
          <w:rStyle w:val="StyleUnderline"/>
        </w:rPr>
        <w:t xml:space="preserve">but see </w:t>
      </w:r>
      <w:r w:rsidRPr="00CC6872">
        <w:rPr>
          <w:rStyle w:val="Emphasis"/>
          <w:i/>
          <w:iCs w:val="0"/>
          <w:highlight w:val="cyan"/>
        </w:rPr>
        <w:t>MD Helicopters Inc.</w:t>
      </w:r>
      <w:r w:rsidRPr="00E77385">
        <w:rPr>
          <w:rStyle w:val="Emphasis"/>
          <w:i/>
          <w:iCs w:val="0"/>
        </w:rPr>
        <w:t xml:space="preserve"> v. United States</w:t>
      </w:r>
      <w:r w:rsidRPr="00B512FD">
        <w:rPr>
          <w:sz w:val="16"/>
        </w:rPr>
        <w:t>, 435 F. Supp. 3d 1003, 1010 (D. Ariz. 2020) (</w:t>
      </w:r>
      <w:r w:rsidRPr="00CC6872">
        <w:rPr>
          <w:rStyle w:val="StyleUnderline"/>
          <w:highlight w:val="cyan"/>
        </w:rPr>
        <w:t>find</w:t>
      </w:r>
      <w:r w:rsidRPr="00B512FD">
        <w:rPr>
          <w:sz w:val="16"/>
        </w:rPr>
        <w:t xml:space="preserve">ing </w:t>
      </w:r>
      <w:r w:rsidRPr="00CC6872">
        <w:rPr>
          <w:rStyle w:val="StyleUnderline"/>
          <w:highlight w:val="cyan"/>
        </w:rPr>
        <w:t>lack of</w:t>
      </w:r>
      <w:r w:rsidRPr="00B512FD">
        <w:rPr>
          <w:rStyle w:val="StyleUnderline"/>
        </w:rPr>
        <w:t xml:space="preserve"> subject matter </w:t>
      </w:r>
      <w:r w:rsidRPr="00CC6872">
        <w:rPr>
          <w:rStyle w:val="Emphasis"/>
          <w:highlight w:val="cyan"/>
        </w:rPr>
        <w:t>jurisdiction</w:t>
      </w:r>
      <w:r w:rsidRPr="008600C4">
        <w:rPr>
          <w:rStyle w:val="StyleUnderline"/>
        </w:rPr>
        <w:t xml:space="preserve"> over a challenge to an </w:t>
      </w:r>
      <w:r w:rsidRPr="008600C4">
        <w:rPr>
          <w:rStyle w:val="Emphasis"/>
        </w:rPr>
        <w:t>OT agreement</w:t>
      </w:r>
      <w:r w:rsidRPr="00B512FD">
        <w:rPr>
          <w:sz w:val="16"/>
        </w:rPr>
        <w:t xml:space="preserve"> under the APA). The APA grants </w:t>
      </w:r>
      <w:r w:rsidRPr="00B512FD">
        <w:rPr>
          <w:rStyle w:val="StyleUnderline"/>
        </w:rPr>
        <w:t>federal agencies</w:t>
      </w:r>
      <w:r w:rsidRPr="00B512FD">
        <w:rPr>
          <w:sz w:val="16"/>
        </w:rPr>
        <w:t xml:space="preserve"> a </w:t>
      </w:r>
      <w:r w:rsidRPr="00CC6872">
        <w:rPr>
          <w:rStyle w:val="StyleUnderline"/>
          <w:highlight w:val="cyan"/>
        </w:rPr>
        <w:t>deferential standard</w:t>
      </w:r>
      <w:r w:rsidRPr="00B512FD">
        <w:rPr>
          <w:sz w:val="16"/>
        </w:rPr>
        <w:t xml:space="preserve">, </w:t>
      </w:r>
      <w:r w:rsidRPr="00CD4CD9">
        <w:rPr>
          <w:rStyle w:val="Emphasis"/>
        </w:rPr>
        <w:t>requir</w:t>
      </w:r>
      <w:r w:rsidRPr="00CD4CD9">
        <w:rPr>
          <w:rStyle w:val="StyleUnderline"/>
        </w:rPr>
        <w:t xml:space="preserve">ing courts to </w:t>
      </w:r>
      <w:r w:rsidRPr="00CD4CD9">
        <w:rPr>
          <w:rStyle w:val="Emphasis"/>
        </w:rPr>
        <w:t>uphold</w:t>
      </w:r>
      <w:r w:rsidRPr="00CD4CD9">
        <w:rPr>
          <w:rStyle w:val="StyleUnderline"/>
        </w:rPr>
        <w:t xml:space="preserve"> action</w:t>
      </w:r>
      <w:r w:rsidRPr="00B512FD">
        <w:rPr>
          <w:rStyle w:val="StyleUnderline"/>
        </w:rPr>
        <w:t xml:space="preserve"> by a federal agency unless it is "arbitrary</w:t>
      </w:r>
      <w:r w:rsidRPr="00B512FD">
        <w:rPr>
          <w:sz w:val="16"/>
        </w:rPr>
        <w:t xml:space="preserve">, </w:t>
      </w:r>
      <w:r w:rsidRPr="00B512FD">
        <w:rPr>
          <w:rStyle w:val="StyleUnderline"/>
        </w:rPr>
        <w:t>capricious</w:t>
      </w:r>
      <w:r w:rsidRPr="00B512FD">
        <w:rPr>
          <w:sz w:val="16"/>
        </w:rPr>
        <w:t xml:space="preserve">, </w:t>
      </w:r>
      <w:r w:rsidRPr="00B512FD">
        <w:rPr>
          <w:rStyle w:val="StyleUnderline"/>
        </w:rPr>
        <w:t>an abuse of discretion</w:t>
      </w:r>
      <w:r w:rsidRPr="00B512FD">
        <w:rPr>
          <w:sz w:val="16"/>
        </w:rPr>
        <w:t xml:space="preserve">, </w:t>
      </w:r>
      <w:r w:rsidRPr="00B512FD">
        <w:rPr>
          <w:rStyle w:val="StyleUnderline"/>
        </w:rPr>
        <w:t>or otherwise not in accordance with law</w:t>
      </w:r>
      <w:r w:rsidRPr="00B512FD">
        <w:rPr>
          <w:sz w:val="16"/>
        </w:rPr>
        <w:t xml:space="preserve">." 5 U.S.C. § 706(2)(A). This </w:t>
      </w:r>
      <w:r w:rsidRPr="00B512FD">
        <w:rPr>
          <w:rStyle w:val="StyleUnderline"/>
        </w:rPr>
        <w:t xml:space="preserve">traditional deference </w:t>
      </w:r>
      <w:r w:rsidRPr="00CC6872">
        <w:rPr>
          <w:rStyle w:val="StyleUnderline"/>
          <w:highlight w:val="cyan"/>
        </w:rPr>
        <w:t>is</w:t>
      </w:r>
      <w:r w:rsidRPr="00B512FD">
        <w:rPr>
          <w:rStyle w:val="StyleUnderline"/>
        </w:rPr>
        <w:t xml:space="preserve"> at its </w:t>
      </w:r>
      <w:r w:rsidRPr="00CC6872">
        <w:rPr>
          <w:rStyle w:val="Emphasis"/>
          <w:highlight w:val="cyan"/>
        </w:rPr>
        <w:t>highest</w:t>
      </w:r>
      <w:r w:rsidRPr="00CC6872">
        <w:rPr>
          <w:rStyle w:val="StyleUnderline"/>
          <w:highlight w:val="cyan"/>
        </w:rPr>
        <w:t xml:space="preserve"> where</w:t>
      </w:r>
      <w:r w:rsidRPr="00B512FD">
        <w:rPr>
          <w:rStyle w:val="StyleUnderline"/>
        </w:rPr>
        <w:t xml:space="preserve"> a court is reviewing </w:t>
      </w:r>
      <w:r w:rsidRPr="00CC6872">
        <w:rPr>
          <w:rStyle w:val="StyleUnderline"/>
          <w:highlight w:val="cyan"/>
        </w:rPr>
        <w:t>action</w:t>
      </w:r>
      <w:r w:rsidRPr="00B512FD">
        <w:rPr>
          <w:rStyle w:val="StyleUnderline"/>
        </w:rPr>
        <w:t xml:space="preserve"> by a federal agency that </w:t>
      </w:r>
      <w:r w:rsidRPr="00CC6872">
        <w:rPr>
          <w:rStyle w:val="StyleUnderline"/>
          <w:highlight w:val="cyan"/>
        </w:rPr>
        <w:t>required</w:t>
      </w:r>
      <w:r w:rsidRPr="008600C4">
        <w:rPr>
          <w:rStyle w:val="StyleUnderline"/>
        </w:rPr>
        <w:t xml:space="preserve"> a </w:t>
      </w:r>
      <w:r w:rsidRPr="00CC6872">
        <w:rPr>
          <w:rStyle w:val="StyleUnderline"/>
          <w:highlight w:val="cyan"/>
        </w:rPr>
        <w:t>high</w:t>
      </w:r>
      <w:r w:rsidRPr="008600C4">
        <w:rPr>
          <w:rStyle w:val="StyleUnderline"/>
        </w:rPr>
        <w:t xml:space="preserve"> level of </w:t>
      </w:r>
      <w:r w:rsidRPr="00CC6872">
        <w:rPr>
          <w:rStyle w:val="Emphasis"/>
          <w:highlight w:val="cyan"/>
        </w:rPr>
        <w:t>technical expertise</w:t>
      </w:r>
      <w:r w:rsidRPr="00B512FD">
        <w:rPr>
          <w:sz w:val="16"/>
        </w:rPr>
        <w:t xml:space="preserve">, </w:t>
      </w:r>
      <w:r w:rsidRPr="00CD4CD9">
        <w:rPr>
          <w:rStyle w:val="StyleUnderline"/>
        </w:rPr>
        <w:t>like</w:t>
      </w:r>
      <w:r w:rsidRPr="00B512FD">
        <w:rPr>
          <w:rStyle w:val="StyleUnderline"/>
        </w:rPr>
        <w:t xml:space="preserve"> award of a </w:t>
      </w:r>
      <w:r w:rsidRPr="00CD4CD9">
        <w:rPr>
          <w:rStyle w:val="Emphasis"/>
        </w:rPr>
        <w:t>prototype OT agreement</w:t>
      </w:r>
      <w:r w:rsidRPr="00B512FD">
        <w:rPr>
          <w:sz w:val="16"/>
        </w:rPr>
        <w:t xml:space="preserve">. See Space Exploration Techs. Corp. v. United States, No. 2:19-cv-07927-ODW, 2020 U.S. Dist. LEXIS 245693, at *10 (C.D. Cal. Sept. 24, 2020). </w:t>
      </w:r>
      <w:r w:rsidRPr="009D334F">
        <w:rPr>
          <w:rStyle w:val="StyleUnderline"/>
        </w:rPr>
        <w:t>&lt;&lt;footnote 184 ends&gt;&gt;</w:t>
      </w:r>
      <w:r w:rsidRPr="00B512FD">
        <w:rPr>
          <w:sz w:val="16"/>
        </w:rPr>
        <w:t xml:space="preserve"> </w:t>
      </w:r>
      <w:r w:rsidRPr="00B512FD">
        <w:rPr>
          <w:rStyle w:val="StyleUnderline"/>
        </w:rPr>
        <w:t>Although exceptions to this general rule exist</w:t>
      </w:r>
      <w:r w:rsidRPr="00B512FD">
        <w:rPr>
          <w:sz w:val="16"/>
        </w:rPr>
        <w:t xml:space="preserve">, </w:t>
      </w:r>
      <w:r w:rsidRPr="00B512FD">
        <w:rPr>
          <w:rStyle w:val="StyleUnderline"/>
        </w:rPr>
        <w:t xml:space="preserve">they apply only in </w:t>
      </w:r>
      <w:r w:rsidRPr="00B512FD">
        <w:rPr>
          <w:rStyle w:val="Emphasis"/>
        </w:rPr>
        <w:t>limited circumstances</w:t>
      </w:r>
      <w:r w:rsidRPr="00B512FD">
        <w:rPr>
          <w:rStyle w:val="StyleUnderline"/>
        </w:rPr>
        <w:t xml:space="preserve"> and are </w:t>
      </w:r>
      <w:r w:rsidRPr="00B512FD">
        <w:rPr>
          <w:rStyle w:val="Emphasis"/>
        </w:rPr>
        <w:t>infrequently utilized</w:t>
      </w:r>
      <w:r w:rsidRPr="00B512FD">
        <w:rPr>
          <w:sz w:val="16"/>
        </w:rPr>
        <w:t xml:space="preserve">.185 Moreover, application of these exceptions in the proposed acquisition system could be reduced (with related congressional action) or would cease to exist based on the system's structure. </w:t>
      </w:r>
      <w:r w:rsidRPr="00B512FD">
        <w:rPr>
          <w:rStyle w:val="StyleUnderline"/>
        </w:rPr>
        <w:t>As a result</w:t>
      </w:r>
      <w:r w:rsidRPr="00B512FD">
        <w:rPr>
          <w:sz w:val="16"/>
        </w:rPr>
        <w:t xml:space="preserve">, </w:t>
      </w:r>
      <w:r w:rsidRPr="00B512FD">
        <w:rPr>
          <w:rStyle w:val="StyleUnderline"/>
        </w:rPr>
        <w:t xml:space="preserve">USSF requirements vital to protecting U.S. national security would seldom be held </w:t>
      </w:r>
      <w:r w:rsidRPr="00B512FD">
        <w:rPr>
          <w:rStyle w:val="Emphasis"/>
        </w:rPr>
        <w:t>hostage</w:t>
      </w:r>
      <w:r w:rsidRPr="00B512FD">
        <w:rPr>
          <w:rStyle w:val="StyleUnderline"/>
        </w:rPr>
        <w:t xml:space="preserve"> during protracted litigation</w:t>
      </w:r>
      <w:r w:rsidRPr="00B512FD">
        <w:rPr>
          <w:sz w:val="16"/>
        </w:rPr>
        <w:t xml:space="preserve">; </w:t>
      </w:r>
      <w:r w:rsidRPr="00B512FD">
        <w:rPr>
          <w:rStyle w:val="StyleUnderline"/>
        </w:rPr>
        <w:t>a risk</w:t>
      </w:r>
      <w:r w:rsidRPr="00B512FD">
        <w:rPr>
          <w:sz w:val="16"/>
        </w:rPr>
        <w:t xml:space="preserve"> that is </w:t>
      </w:r>
      <w:r w:rsidRPr="00B512FD">
        <w:rPr>
          <w:rStyle w:val="Emphasis"/>
        </w:rPr>
        <w:t>ever-present</w:t>
      </w:r>
      <w:r w:rsidRPr="00B512FD">
        <w:rPr>
          <w:rStyle w:val="StyleUnderline"/>
        </w:rPr>
        <w:t xml:space="preserve"> when using </w:t>
      </w:r>
      <w:r w:rsidRPr="00B512FD">
        <w:rPr>
          <w:rStyle w:val="Emphasis"/>
        </w:rPr>
        <w:t>FAR-based</w:t>
      </w:r>
      <w:r w:rsidRPr="00B512FD">
        <w:rPr>
          <w:rStyle w:val="StyleUnderline"/>
        </w:rPr>
        <w:t xml:space="preserve"> procurement</w:t>
      </w:r>
      <w:r w:rsidRPr="00B512FD">
        <w:rPr>
          <w:sz w:val="16"/>
        </w:rPr>
        <w:t>.</w:t>
      </w:r>
    </w:p>
    <w:p w14:paraId="52C26596" w14:textId="77777777" w:rsidR="008B6271" w:rsidRPr="00962814" w:rsidRDefault="008B6271" w:rsidP="008B6271">
      <w:pPr>
        <w:pStyle w:val="Heading4"/>
        <w:rPr>
          <w:b w:val="0"/>
          <w:bCs/>
        </w:rPr>
      </w:pPr>
      <w:r>
        <w:t xml:space="preserve">The CSRA’s national security exemption is </w:t>
      </w:r>
      <w:r w:rsidRPr="00962814">
        <w:rPr>
          <w:u w:val="single"/>
        </w:rPr>
        <w:t>shielded</w:t>
      </w:r>
      <w:r w:rsidRPr="00962814">
        <w:t xml:space="preserve"> </w:t>
      </w:r>
      <w:r>
        <w:t xml:space="preserve">from judicial review under the </w:t>
      </w:r>
      <w:r w:rsidRPr="00962814">
        <w:rPr>
          <w:u w:val="single"/>
        </w:rPr>
        <w:t>p</w:t>
      </w:r>
      <w:r>
        <w:t xml:space="preserve">olitical </w:t>
      </w:r>
      <w:r w:rsidRPr="00962814">
        <w:rPr>
          <w:u w:val="single"/>
        </w:rPr>
        <w:t>q</w:t>
      </w:r>
      <w:r>
        <w:t xml:space="preserve">uestions </w:t>
      </w:r>
      <w:r w:rsidRPr="00962814">
        <w:rPr>
          <w:u w:val="single"/>
        </w:rPr>
        <w:t>d</w:t>
      </w:r>
      <w:r>
        <w:t xml:space="preserve">octrine. Fiat requires </w:t>
      </w:r>
      <w:r w:rsidRPr="00401944">
        <w:rPr>
          <w:u w:val="single"/>
        </w:rPr>
        <w:t>bucking</w:t>
      </w:r>
      <w:r>
        <w:t xml:space="preserve"> precedent, </w:t>
      </w:r>
      <w:r w:rsidRPr="00401944">
        <w:rPr>
          <w:u w:val="single"/>
        </w:rPr>
        <w:t>ending</w:t>
      </w:r>
      <w:r>
        <w:t xml:space="preserve"> the doctrine.</w:t>
      </w:r>
      <w:r>
        <w:rPr>
          <w:b w:val="0"/>
          <w:bCs/>
        </w:rPr>
        <w:t xml:space="preserve"> </w:t>
      </w:r>
    </w:p>
    <w:p w14:paraId="06C01D50" w14:textId="77777777" w:rsidR="008B6271" w:rsidRPr="004C17DA" w:rsidRDefault="008B6271" w:rsidP="008B6271">
      <w:r w:rsidRPr="00F63D8F">
        <w:rPr>
          <w:rStyle w:val="Style13ptBold"/>
        </w:rPr>
        <w:t>Smith 25</w:t>
      </w:r>
      <w:r>
        <w:t xml:space="preserve"> [Joel D. Smith (attorney, President of AFGE Local 3184, and Assistant Director of Academic Success at South Texas College of Law Houston; BA, MPA, Lamar University; JD, South Texas College of Law Houston); Fall 2025. </w:t>
      </w:r>
      <w:r>
        <w:rPr>
          <w:i/>
          <w:iCs/>
        </w:rPr>
        <w:t>South Texas Law Review</w:t>
      </w:r>
      <w:r>
        <w:t xml:space="preserve">, Vol. 65, No. 1 “Presidential Discretion and Labor Exclusion: How 5 U.S.C. 7103(b) Disempowers Federal Unions like AFGE in the National Security Context” // </w:t>
      </w:r>
      <w:r>
        <w:rPr>
          <w:i/>
        </w:rPr>
        <w:t>q.c.</w:t>
      </w:r>
      <w:r>
        <w:t xml:space="preserve">] </w:t>
      </w:r>
    </w:p>
    <w:p w14:paraId="1331362B" w14:textId="77777777" w:rsidR="008B6271" w:rsidRPr="004C17DA" w:rsidRDefault="008B6271" w:rsidP="008B6271">
      <w:pPr>
        <w:rPr>
          <w:sz w:val="16"/>
        </w:rPr>
      </w:pPr>
      <w:r w:rsidRPr="004C17DA">
        <w:rPr>
          <w:sz w:val="16"/>
        </w:rPr>
        <w:t xml:space="preserve">As a result, AFGE will face </w:t>
      </w:r>
      <w:r w:rsidRPr="004C17DA">
        <w:rPr>
          <w:rStyle w:val="StyleUnderline"/>
        </w:rPr>
        <w:t xml:space="preserve">an </w:t>
      </w:r>
      <w:r w:rsidRPr="004C17DA">
        <w:rPr>
          <w:rStyle w:val="Emphasis"/>
        </w:rPr>
        <w:t>uphill battle</w:t>
      </w:r>
      <w:r w:rsidRPr="004C17DA">
        <w:rPr>
          <w:sz w:val="16"/>
        </w:rPr>
        <w:t xml:space="preserve"> in </w:t>
      </w:r>
      <w:r w:rsidRPr="004C17DA">
        <w:rPr>
          <w:rStyle w:val="StyleUnderline"/>
        </w:rPr>
        <w:t>persuading a court</w:t>
      </w:r>
      <w:r w:rsidRPr="004C17DA">
        <w:rPr>
          <w:sz w:val="16"/>
        </w:rPr>
        <w:t>-or even the FLRA-</w:t>
      </w:r>
      <w:r w:rsidRPr="004C17DA">
        <w:rPr>
          <w:rStyle w:val="StyleUnderline"/>
        </w:rPr>
        <w:t>that agencies</w:t>
      </w:r>
      <w:r w:rsidRPr="004C17DA">
        <w:rPr>
          <w:sz w:val="16"/>
        </w:rPr>
        <w:t xml:space="preserve"> like SSA, HUD, or EPA </w:t>
      </w:r>
      <w:r w:rsidRPr="004C17DA">
        <w:rPr>
          <w:rStyle w:val="StyleUnderline"/>
        </w:rPr>
        <w:t>should fall outside the scope of § 7103(b)(1)</w:t>
      </w:r>
      <w:r w:rsidRPr="004C17DA">
        <w:rPr>
          <w:sz w:val="16"/>
        </w:rPr>
        <w:t xml:space="preserve">.54 </w:t>
      </w:r>
      <w:r w:rsidRPr="004C17DA">
        <w:rPr>
          <w:rStyle w:val="StyleUnderline"/>
        </w:rPr>
        <w:t xml:space="preserve">The </w:t>
      </w:r>
      <w:r w:rsidRPr="00CC6872">
        <w:rPr>
          <w:rStyle w:val="StyleUnderline"/>
          <w:highlight w:val="cyan"/>
        </w:rPr>
        <w:t>historical willingness</w:t>
      </w:r>
      <w:r w:rsidRPr="004C17DA">
        <w:rPr>
          <w:rStyle w:val="StyleUnderline"/>
        </w:rPr>
        <w:t xml:space="preserve"> of adjudicators </w:t>
      </w:r>
      <w:r w:rsidRPr="00CC6872">
        <w:rPr>
          <w:rStyle w:val="StyleUnderline"/>
          <w:highlight w:val="cyan"/>
        </w:rPr>
        <w:t xml:space="preserve">to </w:t>
      </w:r>
      <w:r w:rsidRPr="00CC6872">
        <w:rPr>
          <w:rStyle w:val="Emphasis"/>
          <w:highlight w:val="cyan"/>
        </w:rPr>
        <w:t>embrace</w:t>
      </w:r>
      <w:r w:rsidRPr="00CC6872">
        <w:rPr>
          <w:rStyle w:val="StyleUnderline"/>
          <w:highlight w:val="cyan"/>
        </w:rPr>
        <w:t xml:space="preserve"> broad</w:t>
      </w:r>
      <w:r w:rsidRPr="00E77385">
        <w:rPr>
          <w:rStyle w:val="StyleUnderline"/>
        </w:rPr>
        <w:t xml:space="preserve"> and context-sensitive </w:t>
      </w:r>
      <w:r w:rsidRPr="00CC6872">
        <w:rPr>
          <w:rStyle w:val="StyleUnderline"/>
          <w:highlight w:val="cyan"/>
        </w:rPr>
        <w:t>definitions of national security</w:t>
      </w:r>
      <w:r w:rsidRPr="004C17DA">
        <w:rPr>
          <w:sz w:val="16"/>
        </w:rPr>
        <w:t xml:space="preserve">, </w:t>
      </w:r>
      <w:r w:rsidRPr="00CC6872">
        <w:rPr>
          <w:rStyle w:val="StyleUnderline"/>
          <w:highlight w:val="cyan"/>
        </w:rPr>
        <w:t>and</w:t>
      </w:r>
      <w:r w:rsidRPr="004C17DA">
        <w:rPr>
          <w:rStyle w:val="StyleUnderline"/>
        </w:rPr>
        <w:t xml:space="preserve"> to </w:t>
      </w:r>
      <w:r w:rsidRPr="00CC6872">
        <w:rPr>
          <w:rStyle w:val="Emphasis"/>
          <w:highlight w:val="cyan"/>
        </w:rPr>
        <w:t>defer</w:t>
      </w:r>
      <w:r w:rsidRPr="00CC6872">
        <w:rPr>
          <w:rStyle w:val="StyleUnderline"/>
          <w:highlight w:val="cyan"/>
        </w:rPr>
        <w:t xml:space="preserve"> to </w:t>
      </w:r>
      <w:r w:rsidRPr="00CC6872">
        <w:rPr>
          <w:rStyle w:val="Emphasis"/>
          <w:highlight w:val="cyan"/>
        </w:rPr>
        <w:t>executive branch</w:t>
      </w:r>
      <w:r w:rsidRPr="00445CD5">
        <w:rPr>
          <w:rStyle w:val="Emphasis"/>
        </w:rPr>
        <w:t xml:space="preserve"> expertise</w:t>
      </w:r>
      <w:r w:rsidRPr="004C17DA">
        <w:rPr>
          <w:rStyle w:val="StyleUnderline"/>
        </w:rPr>
        <w:t xml:space="preserve"> on such matters</w:t>
      </w:r>
      <w:r w:rsidRPr="004C17DA">
        <w:rPr>
          <w:sz w:val="16"/>
        </w:rPr>
        <w:t xml:space="preserve">, </w:t>
      </w:r>
      <w:r w:rsidRPr="00CC6872">
        <w:rPr>
          <w:rStyle w:val="StyleUnderline"/>
          <w:highlight w:val="cyan"/>
        </w:rPr>
        <w:t>leaves</w:t>
      </w:r>
      <w:r w:rsidRPr="00445CD5">
        <w:rPr>
          <w:rStyle w:val="StyleUnderline"/>
        </w:rPr>
        <w:t xml:space="preserve"> </w:t>
      </w:r>
      <w:r w:rsidRPr="00445CD5">
        <w:rPr>
          <w:rStyle w:val="Emphasis"/>
        </w:rPr>
        <w:t xml:space="preserve">very </w:t>
      </w:r>
      <w:r w:rsidRPr="00CC6872">
        <w:rPr>
          <w:rStyle w:val="Emphasis"/>
          <w:highlight w:val="cyan"/>
        </w:rPr>
        <w:t>little room</w:t>
      </w:r>
      <w:r w:rsidRPr="00CC6872">
        <w:rPr>
          <w:rStyle w:val="StyleUnderline"/>
          <w:highlight w:val="cyan"/>
        </w:rPr>
        <w:t xml:space="preserve"> for judicial</w:t>
      </w:r>
      <w:r w:rsidRPr="004C17DA">
        <w:rPr>
          <w:rStyle w:val="StyleUnderline"/>
        </w:rPr>
        <w:t xml:space="preserve"> or administrative </w:t>
      </w:r>
      <w:r w:rsidRPr="00CC6872">
        <w:rPr>
          <w:rStyle w:val="StyleUnderline"/>
          <w:highlight w:val="cyan"/>
        </w:rPr>
        <w:t>contraction</w:t>
      </w:r>
      <w:r w:rsidRPr="004C17DA">
        <w:rPr>
          <w:rStyle w:val="StyleUnderline"/>
        </w:rPr>
        <w:t xml:space="preserve"> of these terms</w:t>
      </w:r>
      <w:r w:rsidRPr="004C17DA">
        <w:rPr>
          <w:sz w:val="16"/>
        </w:rPr>
        <w:t xml:space="preserve">. And, because </w:t>
      </w:r>
      <w:r w:rsidRPr="00CC6872">
        <w:rPr>
          <w:rStyle w:val="StyleUnderline"/>
          <w:highlight w:val="cyan"/>
        </w:rPr>
        <w:t xml:space="preserve">the </w:t>
      </w:r>
      <w:r w:rsidRPr="00CC6872">
        <w:rPr>
          <w:rStyle w:val="Emphasis"/>
          <w:highlight w:val="cyan"/>
        </w:rPr>
        <w:t>President's determination</w:t>
      </w:r>
      <w:r w:rsidRPr="00CC6872">
        <w:rPr>
          <w:rStyle w:val="StyleUnderline"/>
          <w:highlight w:val="cyan"/>
        </w:rPr>
        <w:t xml:space="preserve"> under</w:t>
      </w:r>
      <w:r w:rsidRPr="004C17DA">
        <w:rPr>
          <w:rStyle w:val="StyleUnderline"/>
        </w:rPr>
        <w:t xml:space="preserve"> § </w:t>
      </w:r>
      <w:r w:rsidRPr="00CC6872">
        <w:rPr>
          <w:rStyle w:val="StyleUnderline"/>
          <w:highlight w:val="cyan"/>
        </w:rPr>
        <w:t>7103(b)</w:t>
      </w:r>
      <w:r w:rsidRPr="004C17DA">
        <w:rPr>
          <w:rStyle w:val="StyleUnderline"/>
        </w:rPr>
        <w:t xml:space="preserve">(1) </w:t>
      </w:r>
      <w:r w:rsidRPr="00CC6872">
        <w:rPr>
          <w:rStyle w:val="StyleUnderline"/>
          <w:highlight w:val="cyan"/>
        </w:rPr>
        <w:t>is</w:t>
      </w:r>
      <w:r w:rsidRPr="004C17DA">
        <w:rPr>
          <w:sz w:val="16"/>
        </w:rPr>
        <w:t xml:space="preserve"> arguably </w:t>
      </w:r>
      <w:r w:rsidRPr="00CC6872">
        <w:rPr>
          <w:rStyle w:val="Emphasis"/>
          <w:highlight w:val="cyan"/>
        </w:rPr>
        <w:t>shielded</w:t>
      </w:r>
      <w:r w:rsidRPr="00CC6872">
        <w:rPr>
          <w:rStyle w:val="StyleUnderline"/>
          <w:highlight w:val="cyan"/>
        </w:rPr>
        <w:t xml:space="preserve"> from </w:t>
      </w:r>
      <w:r w:rsidRPr="00CC6872">
        <w:rPr>
          <w:rStyle w:val="Emphasis"/>
          <w:highlight w:val="cyan"/>
        </w:rPr>
        <w:t>judicial review</w:t>
      </w:r>
      <w:r w:rsidRPr="00CC6872">
        <w:rPr>
          <w:rStyle w:val="StyleUnderline"/>
          <w:highlight w:val="cyan"/>
        </w:rPr>
        <w:t xml:space="preserve"> under the </w:t>
      </w:r>
      <w:r w:rsidRPr="00CC6872">
        <w:rPr>
          <w:rStyle w:val="Emphasis"/>
          <w:highlight w:val="cyan"/>
        </w:rPr>
        <w:t>political question doctrine</w:t>
      </w:r>
      <w:r w:rsidRPr="004C17DA">
        <w:rPr>
          <w:sz w:val="16"/>
        </w:rPr>
        <w:t xml:space="preserve">, AFGE may not even reach the merits of this definitional argument in court.55 In this way, the elasticity of both "primary function" and "national security" not only enables the March 2025 Executive Order to stand on firmer statutory ground but also compounds the difficulty of challenging its legality.56 So long as the executive branch can plausibly argue that an agency performs even indirect functions that bear on national preparedness or security, the exclusion power becomes nearly self-justifying. </w:t>
      </w:r>
      <w:r w:rsidRPr="004C17DA">
        <w:rPr>
          <w:rStyle w:val="StyleUnderline"/>
        </w:rPr>
        <w:t xml:space="preserve">This interpretive posture effectively </w:t>
      </w:r>
      <w:r w:rsidRPr="00445CD5">
        <w:rPr>
          <w:rStyle w:val="Emphasis"/>
        </w:rPr>
        <w:t>immunizes</w:t>
      </w:r>
      <w:r w:rsidRPr="00445CD5">
        <w:rPr>
          <w:rStyle w:val="StyleUnderline"/>
        </w:rPr>
        <w:t xml:space="preserve"> the President's </w:t>
      </w:r>
      <w:r w:rsidRPr="00445CD5">
        <w:rPr>
          <w:rStyle w:val="Emphasis"/>
        </w:rPr>
        <w:t>authority</w:t>
      </w:r>
      <w:r w:rsidRPr="004C17DA">
        <w:rPr>
          <w:rStyle w:val="StyleUnderline"/>
        </w:rPr>
        <w:t xml:space="preserve"> under § 7103(b)(1) from legal constraint</w:t>
      </w:r>
      <w:r w:rsidRPr="004C17DA">
        <w:rPr>
          <w:sz w:val="16"/>
        </w:rPr>
        <w:t xml:space="preserve"> and significantly diminishes AFGE's chances of narrowing the scope of exclusion through litigation.</w:t>
      </w:r>
    </w:p>
    <w:p w14:paraId="61F7DA9F" w14:textId="77777777" w:rsidR="008B6271" w:rsidRDefault="008B6271" w:rsidP="008B6271">
      <w:pPr>
        <w:rPr>
          <w:sz w:val="16"/>
        </w:rPr>
      </w:pPr>
      <w:r>
        <w:rPr>
          <w:sz w:val="16"/>
        </w:rPr>
        <w:t>VI. THE NONJUSTICIABILITY OF PRESIDENTIAL DETERMINATIONS UNDER § 7103(b)(1)</w:t>
      </w:r>
    </w:p>
    <w:p w14:paraId="7C8AFF24" w14:textId="77777777" w:rsidR="008B6271" w:rsidRDefault="008B6271" w:rsidP="008B6271">
      <w:pPr>
        <w:rPr>
          <w:sz w:val="16"/>
        </w:rPr>
      </w:pPr>
      <w:r w:rsidRPr="00445CD5">
        <w:rPr>
          <w:rStyle w:val="Emphasis"/>
        </w:rPr>
        <w:t xml:space="preserve">Presidential </w:t>
      </w:r>
      <w:r w:rsidRPr="00CC6872">
        <w:rPr>
          <w:rStyle w:val="Emphasis"/>
          <w:highlight w:val="cyan"/>
        </w:rPr>
        <w:t>findings</w:t>
      </w:r>
      <w:r w:rsidRPr="004C17DA">
        <w:rPr>
          <w:rStyle w:val="StyleUnderline"/>
        </w:rPr>
        <w:t xml:space="preserve"> under § 7103(b)(1) </w:t>
      </w:r>
      <w:r w:rsidRPr="00CC6872">
        <w:rPr>
          <w:rStyle w:val="StyleUnderline"/>
          <w:highlight w:val="cyan"/>
        </w:rPr>
        <w:t>are</w:t>
      </w:r>
      <w:r w:rsidRPr="00E77385">
        <w:rPr>
          <w:rStyle w:val="StyleUnderline"/>
        </w:rPr>
        <w:t xml:space="preserve"> </w:t>
      </w:r>
      <w:r w:rsidRPr="00E77385">
        <w:rPr>
          <w:rStyle w:val="Emphasis"/>
        </w:rPr>
        <w:t>widely recognized</w:t>
      </w:r>
      <w:r w:rsidRPr="00E77385">
        <w:rPr>
          <w:rStyle w:val="StyleUnderline"/>
        </w:rPr>
        <w:t xml:space="preserve"> as </w:t>
      </w:r>
      <w:r w:rsidRPr="00CC6872">
        <w:rPr>
          <w:rStyle w:val="Emphasis"/>
          <w:highlight w:val="cyan"/>
        </w:rPr>
        <w:t>nonjusticiable</w:t>
      </w:r>
      <w:r w:rsidRPr="00E77385">
        <w:rPr>
          <w:rStyle w:val="StyleUnderline"/>
        </w:rPr>
        <w:t xml:space="preserve"> political questions</w:t>
      </w:r>
      <w:r>
        <w:rPr>
          <w:sz w:val="16"/>
        </w:rPr>
        <w:t xml:space="preserve">. </w:t>
      </w:r>
      <w:r w:rsidRPr="004C17DA">
        <w:rPr>
          <w:rStyle w:val="StyleUnderline"/>
        </w:rPr>
        <w:t xml:space="preserve">The </w:t>
      </w:r>
      <w:r w:rsidRPr="00CC6872">
        <w:rPr>
          <w:rStyle w:val="StyleUnderline"/>
          <w:highlight w:val="cyan"/>
        </w:rPr>
        <w:t xml:space="preserve">statute delegates </w:t>
      </w:r>
      <w:r w:rsidRPr="00CC6872">
        <w:rPr>
          <w:rStyle w:val="Emphasis"/>
          <w:highlight w:val="cyan"/>
        </w:rPr>
        <w:t>exclusive authority</w:t>
      </w:r>
      <w:r w:rsidRPr="00CC6872">
        <w:rPr>
          <w:rStyle w:val="StyleUnderline"/>
          <w:highlight w:val="cyan"/>
        </w:rPr>
        <w:t xml:space="preserve"> to the President</w:t>
      </w:r>
      <w:r w:rsidRPr="004C17DA">
        <w:rPr>
          <w:rStyle w:val="StyleUnderline"/>
        </w:rPr>
        <w:t xml:space="preserve"> to determine whether</w:t>
      </w:r>
      <w:r w:rsidRPr="004C17DA">
        <w:rPr>
          <w:sz w:val="16"/>
          <w:szCs w:val="16"/>
        </w:rPr>
        <w:t xml:space="preserve"> (A) </w:t>
      </w:r>
      <w:r w:rsidRPr="004C17DA">
        <w:rPr>
          <w:rStyle w:val="StyleUnderline"/>
        </w:rPr>
        <w:t>an agency or subdivision has</w:t>
      </w:r>
      <w:r>
        <w:rPr>
          <w:sz w:val="16"/>
        </w:rPr>
        <w:t xml:space="preserve"> "</w:t>
      </w:r>
      <w:r w:rsidRPr="004C17DA">
        <w:rPr>
          <w:rStyle w:val="StyleUnderline"/>
        </w:rPr>
        <w:t xml:space="preserve">as a </w:t>
      </w:r>
      <w:r w:rsidRPr="004C17DA">
        <w:rPr>
          <w:rStyle w:val="Emphasis"/>
        </w:rPr>
        <w:t>primary function</w:t>
      </w:r>
      <w:r w:rsidRPr="004C17DA">
        <w:rPr>
          <w:rStyle w:val="StyleUnderline"/>
        </w:rPr>
        <w:t xml:space="preserve"> intelligence</w:t>
      </w:r>
      <w:r>
        <w:rPr>
          <w:sz w:val="16"/>
        </w:rPr>
        <w:t xml:space="preserve">, </w:t>
      </w:r>
      <w:r w:rsidRPr="004C17DA">
        <w:rPr>
          <w:rStyle w:val="StyleUnderline"/>
        </w:rPr>
        <w:t>counterintelligence</w:t>
      </w:r>
      <w:r>
        <w:rPr>
          <w:sz w:val="16"/>
        </w:rPr>
        <w:t xml:space="preserve">, </w:t>
      </w:r>
      <w:r w:rsidRPr="004C17DA">
        <w:rPr>
          <w:rStyle w:val="StyleUnderline"/>
        </w:rPr>
        <w:t>investigative</w:t>
      </w:r>
      <w:r>
        <w:rPr>
          <w:sz w:val="16"/>
        </w:rPr>
        <w:t xml:space="preserve">, </w:t>
      </w:r>
      <w:r w:rsidRPr="004C17DA">
        <w:rPr>
          <w:rStyle w:val="StyleUnderline"/>
        </w:rPr>
        <w:t>or national security work</w:t>
      </w:r>
      <w:r>
        <w:rPr>
          <w:sz w:val="16"/>
        </w:rPr>
        <w:t xml:space="preserve">," and (B) whether Chapter 71's provisions "cannot be applied . . . in a manner consistent with national security requirements and considerations."" These </w:t>
      </w:r>
      <w:r w:rsidRPr="004C17DA">
        <w:rPr>
          <w:rStyle w:val="StyleUnderline"/>
        </w:rPr>
        <w:t xml:space="preserve">determinations are made </w:t>
      </w:r>
      <w:r w:rsidRPr="004C17DA">
        <w:rPr>
          <w:rStyle w:val="Emphasis"/>
        </w:rPr>
        <w:t>solely</w:t>
      </w:r>
      <w:r w:rsidRPr="004C17DA">
        <w:rPr>
          <w:rStyle w:val="StyleUnderline"/>
        </w:rPr>
        <w:t xml:space="preserve"> by the President</w:t>
      </w:r>
      <w:r>
        <w:rPr>
          <w:sz w:val="16"/>
        </w:rPr>
        <w:t xml:space="preserve">, </w:t>
      </w:r>
      <w:r w:rsidRPr="004C17DA">
        <w:rPr>
          <w:rStyle w:val="StyleUnderline"/>
        </w:rPr>
        <w:t>and the statute provides no procedural safeguards</w:t>
      </w:r>
      <w:r>
        <w:rPr>
          <w:sz w:val="16"/>
        </w:rPr>
        <w:t xml:space="preserve">, </w:t>
      </w:r>
      <w:r w:rsidRPr="004C17DA">
        <w:rPr>
          <w:rStyle w:val="StyleUnderline"/>
        </w:rPr>
        <w:t>standards of review</w:t>
      </w:r>
      <w:r>
        <w:rPr>
          <w:sz w:val="16"/>
        </w:rPr>
        <w:t xml:space="preserve">, </w:t>
      </w:r>
      <w:r w:rsidRPr="004C17DA">
        <w:rPr>
          <w:rStyle w:val="StyleUnderline"/>
        </w:rPr>
        <w:t xml:space="preserve">or opportunity for agency or </w:t>
      </w:r>
      <w:r w:rsidRPr="004C17DA">
        <w:rPr>
          <w:rStyle w:val="Emphasis"/>
        </w:rPr>
        <w:t>judicial challenge</w:t>
      </w:r>
      <w:r>
        <w:rPr>
          <w:sz w:val="16"/>
        </w:rPr>
        <w:t>.</w:t>
      </w:r>
    </w:p>
    <w:p w14:paraId="7B6B122B" w14:textId="77777777" w:rsidR="008B6271" w:rsidRDefault="008B6271" w:rsidP="008B6271">
      <w:pPr>
        <w:rPr>
          <w:sz w:val="16"/>
        </w:rPr>
      </w:pPr>
      <w:r w:rsidRPr="004C17DA">
        <w:rPr>
          <w:rStyle w:val="StyleUnderline"/>
        </w:rPr>
        <w:t>Presidential findings under § 7103(b)(1)-</w:t>
      </w:r>
      <w:r w:rsidRPr="00CC6872">
        <w:rPr>
          <w:rStyle w:val="Emphasis"/>
          <w:highlight w:val="cyan"/>
        </w:rPr>
        <w:t>especially</w:t>
      </w:r>
      <w:r w:rsidRPr="00CC6872">
        <w:rPr>
          <w:rStyle w:val="StyleUnderline"/>
          <w:highlight w:val="cyan"/>
        </w:rPr>
        <w:t xml:space="preserve"> where </w:t>
      </w:r>
      <w:r w:rsidRPr="00CC6872">
        <w:rPr>
          <w:rStyle w:val="Emphasis"/>
          <w:highlight w:val="cyan"/>
        </w:rPr>
        <w:t>national security</w:t>
      </w:r>
      <w:r w:rsidRPr="00CC6872">
        <w:rPr>
          <w:rStyle w:val="StyleUnderline"/>
          <w:highlight w:val="cyan"/>
        </w:rPr>
        <w:t xml:space="preserve"> is invoked</w:t>
      </w:r>
      <w:r w:rsidRPr="004C17DA">
        <w:rPr>
          <w:rStyle w:val="StyleUnderline"/>
        </w:rPr>
        <w:t xml:space="preserve">-are typically </w:t>
      </w:r>
      <w:r w:rsidRPr="004C17DA">
        <w:rPr>
          <w:rStyle w:val="Emphasis"/>
        </w:rPr>
        <w:t>nonjusticiable</w:t>
      </w:r>
      <w:r>
        <w:rPr>
          <w:sz w:val="16"/>
        </w:rPr>
        <w:t>, but subsequent agency implementation of those findings may be subject to Administrative Procedure Act (APA) review, depending on whether the agency's action is grounded in independent statutory authority.58 This underscores that the shield of non-justiciability does not automatically extend to agency conduct, even when carried out under the umbrella of a presidential order, but courts remain hesitant to interfere in issues of national security.</w:t>
      </w:r>
    </w:p>
    <w:p w14:paraId="55A4F2D5" w14:textId="77777777" w:rsidR="008B6271" w:rsidRDefault="008B6271" w:rsidP="008B6271">
      <w:pPr>
        <w:rPr>
          <w:sz w:val="16"/>
        </w:rPr>
      </w:pPr>
      <w:r>
        <w:rPr>
          <w:sz w:val="16"/>
        </w:rPr>
        <w:t xml:space="preserve">This </w:t>
      </w:r>
      <w:r w:rsidRPr="004C17DA">
        <w:rPr>
          <w:rStyle w:val="StyleUnderline"/>
        </w:rPr>
        <w:t xml:space="preserve">logic </w:t>
      </w:r>
      <w:r w:rsidRPr="00CC6872">
        <w:rPr>
          <w:rStyle w:val="StyleUnderline"/>
          <w:highlight w:val="cyan"/>
        </w:rPr>
        <w:t xml:space="preserve">reflects </w:t>
      </w:r>
      <w:r w:rsidRPr="00CC6872">
        <w:rPr>
          <w:rStyle w:val="Emphasis"/>
          <w:highlight w:val="cyan"/>
        </w:rPr>
        <w:t>longstanding</w:t>
      </w:r>
      <w:r w:rsidRPr="00CC6872">
        <w:rPr>
          <w:rStyle w:val="StyleUnderline"/>
          <w:highlight w:val="cyan"/>
        </w:rPr>
        <w:t xml:space="preserve"> judicial deference</w:t>
      </w:r>
      <w:r w:rsidRPr="00133936">
        <w:rPr>
          <w:rStyle w:val="StyleUnderline"/>
        </w:rPr>
        <w:t xml:space="preserve"> to </w:t>
      </w:r>
      <w:r w:rsidRPr="00133936">
        <w:rPr>
          <w:rStyle w:val="Emphasis"/>
        </w:rPr>
        <w:t>executive decisions</w:t>
      </w:r>
      <w:r w:rsidRPr="004C17DA">
        <w:rPr>
          <w:rStyle w:val="StyleUnderline"/>
        </w:rPr>
        <w:t xml:space="preserve"> in national security matters</w:t>
      </w:r>
      <w:r>
        <w:rPr>
          <w:sz w:val="16"/>
        </w:rPr>
        <w:t xml:space="preserve">. The Supreme Court's opinion in Department of the Navy v. Egan is foundational.59 There, the Court declined to second-guess the denial of a security clearance, concluding that national security judgments are "committed by law to the appropriate agency of the Executive Branch."60 These decisions often involve sensitive intelligence and predictive risk assessments, which the judiciary lacks the institutional competence to evaluate.61 </w:t>
      </w:r>
      <w:r w:rsidRPr="00D147C1">
        <w:rPr>
          <w:rStyle w:val="StyleUnderline"/>
        </w:rPr>
        <w:t xml:space="preserve">Within this </w:t>
      </w:r>
      <w:r w:rsidRPr="00D147C1">
        <w:rPr>
          <w:rStyle w:val="Emphasis"/>
        </w:rPr>
        <w:t xml:space="preserve">doctrinal </w:t>
      </w:r>
      <w:r w:rsidRPr="00CC6872">
        <w:rPr>
          <w:rStyle w:val="Emphasis"/>
          <w:highlight w:val="cyan"/>
        </w:rPr>
        <w:t>framework</w:t>
      </w:r>
      <w:r>
        <w:rPr>
          <w:sz w:val="16"/>
        </w:rPr>
        <w:t xml:space="preserve">, </w:t>
      </w:r>
      <w:r w:rsidRPr="004C17DA">
        <w:rPr>
          <w:rStyle w:val="StyleUnderline"/>
        </w:rPr>
        <w:t xml:space="preserve">§ </w:t>
      </w:r>
      <w:r w:rsidRPr="00445CD5">
        <w:rPr>
          <w:rStyle w:val="StyleUnderline"/>
        </w:rPr>
        <w:t xml:space="preserve">7103(b)(1) stands as a </w:t>
      </w:r>
      <w:r w:rsidRPr="00445CD5">
        <w:rPr>
          <w:rStyle w:val="Emphasis"/>
        </w:rPr>
        <w:t>sweeping delegation</w:t>
      </w:r>
      <w:r>
        <w:rPr>
          <w:sz w:val="16"/>
        </w:rPr>
        <w:t xml:space="preserve">. It not only </w:t>
      </w:r>
      <w:r w:rsidRPr="004C17DA">
        <w:rPr>
          <w:rStyle w:val="StyleUnderline"/>
        </w:rPr>
        <w:t>excludes agencies from federal labor relations</w:t>
      </w:r>
      <w:r>
        <w:rPr>
          <w:sz w:val="16"/>
        </w:rPr>
        <w:t xml:space="preserve"> coverage but does so </w:t>
      </w:r>
      <w:r w:rsidRPr="004C17DA">
        <w:rPr>
          <w:rStyle w:val="StyleUnderline"/>
        </w:rPr>
        <w:t xml:space="preserve">by vesting in the President the power to </w:t>
      </w:r>
      <w:r w:rsidRPr="00167376">
        <w:rPr>
          <w:rStyle w:val="Emphasis"/>
        </w:rPr>
        <w:t>define</w:t>
      </w:r>
      <w:r w:rsidRPr="004C17DA">
        <w:rPr>
          <w:rStyle w:val="StyleUnderline"/>
        </w:rPr>
        <w:t xml:space="preserve"> both the agency's </w:t>
      </w:r>
      <w:r w:rsidRPr="00167376">
        <w:rPr>
          <w:rStyle w:val="Emphasis"/>
        </w:rPr>
        <w:t>function</w:t>
      </w:r>
      <w:r w:rsidRPr="004C17DA">
        <w:rPr>
          <w:rStyle w:val="StyleUnderline"/>
        </w:rPr>
        <w:t xml:space="preserve"> and the </w:t>
      </w:r>
      <w:r w:rsidRPr="00167376">
        <w:rPr>
          <w:rStyle w:val="Emphasis"/>
        </w:rPr>
        <w:t>compatibility</w:t>
      </w:r>
      <w:r w:rsidRPr="004C17DA">
        <w:rPr>
          <w:rStyle w:val="StyleUnderline"/>
        </w:rPr>
        <w:t xml:space="preserve"> of </w:t>
      </w:r>
      <w:r w:rsidRPr="00167376">
        <w:rPr>
          <w:rStyle w:val="Emphasis"/>
        </w:rPr>
        <w:t>labor rights</w:t>
      </w:r>
      <w:r w:rsidRPr="004C17DA">
        <w:rPr>
          <w:rStyle w:val="StyleUnderline"/>
        </w:rPr>
        <w:t xml:space="preserve"> with national security</w:t>
      </w:r>
      <w:r>
        <w:rPr>
          <w:sz w:val="16"/>
        </w:rPr>
        <w:t xml:space="preserve">. </w:t>
      </w:r>
      <w:r w:rsidRPr="00167376">
        <w:rPr>
          <w:rStyle w:val="Emphasis"/>
        </w:rPr>
        <w:t>Courts</w:t>
      </w:r>
      <w:r w:rsidRPr="004C17DA">
        <w:rPr>
          <w:rStyle w:val="StyleUnderline"/>
        </w:rPr>
        <w:t xml:space="preserve"> have treated such double-barreled </w:t>
      </w:r>
      <w:r w:rsidRPr="00167376">
        <w:rPr>
          <w:rStyle w:val="Emphasis"/>
        </w:rPr>
        <w:t>determinations</w:t>
      </w:r>
      <w:r w:rsidRPr="004C17DA">
        <w:rPr>
          <w:rStyle w:val="StyleUnderline"/>
        </w:rPr>
        <w:t xml:space="preserve"> as </w:t>
      </w:r>
      <w:r w:rsidRPr="00167376">
        <w:rPr>
          <w:rStyle w:val="Emphasis"/>
        </w:rPr>
        <w:t>unreviewable</w:t>
      </w:r>
      <w:r>
        <w:rPr>
          <w:sz w:val="16"/>
        </w:rPr>
        <w:t xml:space="preserve">. This is </w:t>
      </w:r>
      <w:r w:rsidRPr="00167376">
        <w:rPr>
          <w:rStyle w:val="Emphasis"/>
        </w:rPr>
        <w:t>not a quirk</w:t>
      </w:r>
      <w:r w:rsidRPr="004C17DA">
        <w:rPr>
          <w:rStyle w:val="StyleUnderline"/>
        </w:rPr>
        <w:t xml:space="preserve"> of drafting</w:t>
      </w:r>
      <w:r>
        <w:rPr>
          <w:sz w:val="16"/>
        </w:rPr>
        <w:t xml:space="preserve">; it </w:t>
      </w:r>
      <w:r w:rsidRPr="004C17DA">
        <w:rPr>
          <w:rStyle w:val="StyleUnderline"/>
        </w:rPr>
        <w:t xml:space="preserve">reflects a </w:t>
      </w:r>
      <w:r w:rsidRPr="00167376">
        <w:rPr>
          <w:rStyle w:val="Emphasis"/>
        </w:rPr>
        <w:t>deliberate</w:t>
      </w:r>
      <w:r w:rsidRPr="004C17DA">
        <w:rPr>
          <w:rStyle w:val="StyleUnderline"/>
        </w:rPr>
        <w:t xml:space="preserve"> congressional choice to subordinate collective bargaining protections to the Executive's national security prerogatives</w:t>
      </w:r>
      <w:r>
        <w:rPr>
          <w:sz w:val="16"/>
        </w:rPr>
        <w:t>.</w:t>
      </w:r>
    </w:p>
    <w:p w14:paraId="3404AEEB" w14:textId="77777777" w:rsidR="008B6271" w:rsidRDefault="008B6271" w:rsidP="008B6271">
      <w:pPr>
        <w:rPr>
          <w:sz w:val="16"/>
        </w:rPr>
      </w:pPr>
      <w:r>
        <w:rPr>
          <w:sz w:val="16"/>
        </w:rPr>
        <w:t xml:space="preserve">That framework underpins the current federal lawsuit brought by multiple executive agencies against AFGE and its affiliated locals. There, the government invokes § 7103(b)(1) as the legal basis for President Trump's March 2025 Executive Order, excluding dozens of agencies and subcomponents from Chapter 71. As the complaint explains, these agencies-including the Department of Defense, Department of Homeland Security, and Environmental Protection Agency-perform national security and investigative functions.62 </w:t>
      </w:r>
      <w:r w:rsidRPr="004C17DA">
        <w:rPr>
          <w:rStyle w:val="StyleUnderline"/>
        </w:rPr>
        <w:t xml:space="preserve">Because the President has determined that existing </w:t>
      </w:r>
      <w:r w:rsidRPr="00167376">
        <w:rPr>
          <w:rStyle w:val="Emphasis"/>
        </w:rPr>
        <w:t>c</w:t>
      </w:r>
      <w:r w:rsidRPr="004C17DA">
        <w:rPr>
          <w:rStyle w:val="StyleUnderline"/>
        </w:rPr>
        <w:t xml:space="preserve">ollective </w:t>
      </w:r>
      <w:r w:rsidRPr="00167376">
        <w:rPr>
          <w:rStyle w:val="Emphasis"/>
        </w:rPr>
        <w:t>b</w:t>
      </w:r>
      <w:r w:rsidRPr="004C17DA">
        <w:rPr>
          <w:rStyle w:val="StyleUnderline"/>
        </w:rPr>
        <w:t xml:space="preserve">argaining </w:t>
      </w:r>
      <w:r w:rsidRPr="00167376">
        <w:rPr>
          <w:rStyle w:val="Emphasis"/>
        </w:rPr>
        <w:t>a</w:t>
      </w:r>
      <w:r w:rsidRPr="004C17DA">
        <w:rPr>
          <w:rStyle w:val="StyleUnderline"/>
        </w:rPr>
        <w:t>greement</w:t>
      </w:r>
      <w:r w:rsidRPr="00167376">
        <w:rPr>
          <w:rStyle w:val="Emphasis"/>
        </w:rPr>
        <w:t>s</w:t>
      </w:r>
      <w:r w:rsidRPr="004C17DA">
        <w:rPr>
          <w:rStyle w:val="StyleUnderline"/>
        </w:rPr>
        <w:t xml:space="preserve"> obstruct national security goals</w:t>
      </w:r>
      <w:r>
        <w:rPr>
          <w:sz w:val="16"/>
        </w:rPr>
        <w:t xml:space="preserve">, </w:t>
      </w:r>
      <w:r w:rsidRPr="004C17DA">
        <w:rPr>
          <w:rStyle w:val="StyleUnderline"/>
        </w:rPr>
        <w:t xml:space="preserve">the agencies seek </w:t>
      </w:r>
      <w:r w:rsidRPr="00167376">
        <w:rPr>
          <w:rStyle w:val="Emphasis"/>
        </w:rPr>
        <w:t>judicial</w:t>
      </w:r>
      <w:r w:rsidRPr="004C17DA">
        <w:rPr>
          <w:rStyle w:val="StyleUnderline"/>
        </w:rPr>
        <w:t xml:space="preserve"> confirmation of their right to </w:t>
      </w:r>
      <w:r w:rsidRPr="00167376">
        <w:rPr>
          <w:rStyle w:val="Emphasis"/>
        </w:rPr>
        <w:t>rescind</w:t>
      </w:r>
      <w:r w:rsidRPr="004C17DA">
        <w:rPr>
          <w:rStyle w:val="StyleUnderline"/>
        </w:rPr>
        <w:t xml:space="preserve"> those agreements</w:t>
      </w:r>
      <w:r>
        <w:rPr>
          <w:sz w:val="16"/>
        </w:rPr>
        <w:t>.63</w:t>
      </w:r>
    </w:p>
    <w:p w14:paraId="32B74989" w14:textId="77777777" w:rsidR="008B6271" w:rsidRDefault="008B6271" w:rsidP="008B6271">
      <w:pPr>
        <w:rPr>
          <w:sz w:val="16"/>
        </w:rPr>
      </w:pPr>
      <w:r w:rsidRPr="004C17DA">
        <w:rPr>
          <w:rStyle w:val="StyleUnderline"/>
        </w:rPr>
        <w:t>Yet</w:t>
      </w:r>
      <w:r>
        <w:rPr>
          <w:sz w:val="16"/>
        </w:rPr>
        <w:t xml:space="preserve">, </w:t>
      </w:r>
      <w:r w:rsidRPr="004C17DA">
        <w:rPr>
          <w:rStyle w:val="StyleUnderline"/>
        </w:rPr>
        <w:t>the complaint relies not on judicial review of the</w:t>
      </w:r>
      <w:r>
        <w:rPr>
          <w:sz w:val="16"/>
        </w:rPr>
        <w:t xml:space="preserve"> President's </w:t>
      </w:r>
      <w:r w:rsidRPr="00167376">
        <w:rPr>
          <w:rStyle w:val="Emphasis"/>
        </w:rPr>
        <w:t>reasoning</w:t>
      </w:r>
      <w:r w:rsidRPr="004C17DA">
        <w:rPr>
          <w:rStyle w:val="StyleUnderline"/>
        </w:rPr>
        <w:t xml:space="preserve"> but on the recognition that </w:t>
      </w:r>
      <w:r w:rsidRPr="00133936">
        <w:rPr>
          <w:rStyle w:val="Emphasis"/>
        </w:rPr>
        <w:t>no such review is available</w:t>
      </w:r>
      <w:r>
        <w:rPr>
          <w:sz w:val="16"/>
        </w:rPr>
        <w:t xml:space="preserve">.64 The agencies expressly invoke National Federation of Federal Employees (NFFE) to argue that </w:t>
      </w:r>
      <w:r w:rsidRPr="00CC6872">
        <w:rPr>
          <w:rStyle w:val="StyleUnderline"/>
          <w:highlight w:val="cyan"/>
        </w:rPr>
        <w:t xml:space="preserve">the President's </w:t>
      </w:r>
      <w:r w:rsidRPr="00CC6872">
        <w:rPr>
          <w:rStyle w:val="Emphasis"/>
          <w:highlight w:val="cyan"/>
        </w:rPr>
        <w:t>national security findings</w:t>
      </w:r>
      <w:r w:rsidRPr="00CC6872">
        <w:rPr>
          <w:rStyle w:val="StyleUnderline"/>
          <w:highlight w:val="cyan"/>
        </w:rPr>
        <w:t xml:space="preserve"> under</w:t>
      </w:r>
      <w:r w:rsidRPr="004C17DA">
        <w:rPr>
          <w:rStyle w:val="StyleUnderline"/>
        </w:rPr>
        <w:t xml:space="preserve"> § </w:t>
      </w:r>
      <w:r w:rsidRPr="00CC6872">
        <w:rPr>
          <w:rStyle w:val="StyleUnderline"/>
          <w:highlight w:val="cyan"/>
        </w:rPr>
        <w:t>7103</w:t>
      </w:r>
      <w:r w:rsidRPr="00133936">
        <w:rPr>
          <w:rStyle w:val="StyleUnderline"/>
        </w:rPr>
        <w:t>(b)</w:t>
      </w:r>
      <w:r w:rsidRPr="004C17DA">
        <w:rPr>
          <w:rStyle w:val="StyleUnderline"/>
        </w:rPr>
        <w:t xml:space="preserve">(1) </w:t>
      </w:r>
      <w:r w:rsidRPr="00CC6872">
        <w:rPr>
          <w:rStyle w:val="StyleUnderline"/>
          <w:highlight w:val="cyan"/>
        </w:rPr>
        <w:t xml:space="preserve">are </w:t>
      </w:r>
      <w:r w:rsidRPr="00CC6872">
        <w:rPr>
          <w:rStyle w:val="Emphasis"/>
          <w:highlight w:val="cyan"/>
        </w:rPr>
        <w:t>final and dispositive</w:t>
      </w:r>
      <w:r>
        <w:rPr>
          <w:sz w:val="16"/>
        </w:rPr>
        <w:t xml:space="preserve">.65 This approach highlights the legal asymmetry embedded in the statute: </w:t>
      </w:r>
      <w:r w:rsidRPr="004C17DA">
        <w:rPr>
          <w:rStyle w:val="StyleUnderline"/>
        </w:rPr>
        <w:t>once excluded</w:t>
      </w:r>
      <w:r>
        <w:rPr>
          <w:sz w:val="16"/>
        </w:rPr>
        <w:t xml:space="preserve">, </w:t>
      </w:r>
      <w:r w:rsidRPr="004C17DA">
        <w:rPr>
          <w:rStyle w:val="StyleUnderline"/>
        </w:rPr>
        <w:t xml:space="preserve">a union has </w:t>
      </w:r>
      <w:r w:rsidRPr="00167376">
        <w:rPr>
          <w:rStyle w:val="Emphasis"/>
        </w:rPr>
        <w:t>no</w:t>
      </w:r>
      <w:r w:rsidRPr="004C17DA">
        <w:rPr>
          <w:rStyle w:val="StyleUnderline"/>
        </w:rPr>
        <w:t xml:space="preserve"> administrative or </w:t>
      </w:r>
      <w:r w:rsidRPr="00167376">
        <w:rPr>
          <w:rStyle w:val="Emphasis"/>
        </w:rPr>
        <w:t>judicial recourse</w:t>
      </w:r>
      <w:r>
        <w:rPr>
          <w:sz w:val="16"/>
        </w:rPr>
        <w:t xml:space="preserve"> to contest the President's conclusion.66</w:t>
      </w:r>
    </w:p>
    <w:p w14:paraId="3C8CD048" w14:textId="77777777" w:rsidR="008B6271" w:rsidRDefault="008B6271" w:rsidP="008B6271">
      <w:pPr>
        <w:rPr>
          <w:sz w:val="16"/>
        </w:rPr>
      </w:pPr>
      <w:r>
        <w:rPr>
          <w:sz w:val="16"/>
        </w:rPr>
        <w:t xml:space="preserve">This legal asymmetry carries significant consequences for labor rights. </w:t>
      </w:r>
      <w:r w:rsidRPr="004C17DA">
        <w:rPr>
          <w:rStyle w:val="StyleUnderline"/>
        </w:rPr>
        <w:t xml:space="preserve">While </w:t>
      </w:r>
      <w:r w:rsidRPr="00167376">
        <w:rPr>
          <w:rStyle w:val="Emphasis"/>
        </w:rPr>
        <w:t>c</w:t>
      </w:r>
      <w:r w:rsidRPr="004C17DA">
        <w:rPr>
          <w:rStyle w:val="StyleUnderline"/>
        </w:rPr>
        <w:t xml:space="preserve">ollective </w:t>
      </w:r>
      <w:r w:rsidRPr="00167376">
        <w:rPr>
          <w:rStyle w:val="Emphasis"/>
        </w:rPr>
        <w:t>b</w:t>
      </w:r>
      <w:r w:rsidRPr="004C17DA">
        <w:rPr>
          <w:rStyle w:val="StyleUnderline"/>
        </w:rPr>
        <w:t xml:space="preserve">argaining </w:t>
      </w:r>
      <w:r w:rsidRPr="00167376">
        <w:rPr>
          <w:rStyle w:val="Emphasis"/>
        </w:rPr>
        <w:t>a</w:t>
      </w:r>
      <w:r w:rsidRPr="004C17DA">
        <w:rPr>
          <w:rStyle w:val="StyleUnderline"/>
        </w:rPr>
        <w:t>greement</w:t>
      </w:r>
      <w:r w:rsidRPr="00167376">
        <w:rPr>
          <w:rStyle w:val="Emphasis"/>
        </w:rPr>
        <w:t>s</w:t>
      </w:r>
      <w:r w:rsidRPr="004C17DA">
        <w:rPr>
          <w:rStyle w:val="StyleUnderline"/>
        </w:rPr>
        <w:t xml:space="preserve"> are presumed </w:t>
      </w:r>
      <w:r w:rsidRPr="00167376">
        <w:rPr>
          <w:rStyle w:val="Emphasis"/>
        </w:rPr>
        <w:t>enforceable</w:t>
      </w:r>
      <w:r w:rsidRPr="004C17DA">
        <w:rPr>
          <w:rStyle w:val="StyleUnderline"/>
        </w:rPr>
        <w:t xml:space="preserve"> under the</w:t>
      </w:r>
      <w:r>
        <w:rPr>
          <w:sz w:val="16"/>
        </w:rPr>
        <w:t xml:space="preserve"> Federal Service Labor-Management Relations Statute (</w:t>
      </w:r>
      <w:r w:rsidRPr="004C17DA">
        <w:rPr>
          <w:rStyle w:val="StyleUnderline"/>
        </w:rPr>
        <w:t>FSLMRS</w:t>
      </w:r>
      <w:r>
        <w:rPr>
          <w:sz w:val="16"/>
        </w:rPr>
        <w:t xml:space="preserve">), </w:t>
      </w:r>
      <w:r w:rsidRPr="00133936">
        <w:rPr>
          <w:rStyle w:val="Emphasis"/>
        </w:rPr>
        <w:t>§ 7103(b)(1)</w:t>
      </w:r>
      <w:r w:rsidRPr="004C17DA">
        <w:rPr>
          <w:rStyle w:val="StyleUnderline"/>
        </w:rPr>
        <w:t xml:space="preserve"> </w:t>
      </w:r>
      <w:r w:rsidRPr="00CC6872">
        <w:rPr>
          <w:rStyle w:val="StyleUnderline"/>
          <w:highlight w:val="cyan"/>
        </w:rPr>
        <w:t xml:space="preserve">functions as a </w:t>
      </w:r>
      <w:r w:rsidRPr="00CC6872">
        <w:rPr>
          <w:rStyle w:val="Emphasis"/>
          <w:highlight w:val="cyan"/>
        </w:rPr>
        <w:t>statutory override</w:t>
      </w:r>
      <w:r>
        <w:rPr>
          <w:sz w:val="16"/>
        </w:rPr>
        <w:t xml:space="preserve">-one </w:t>
      </w:r>
      <w:r w:rsidRPr="00CC6872">
        <w:rPr>
          <w:rStyle w:val="StyleUnderline"/>
          <w:highlight w:val="cyan"/>
        </w:rPr>
        <w:t>that</w:t>
      </w:r>
      <w:r>
        <w:rPr>
          <w:sz w:val="16"/>
        </w:rPr>
        <w:t xml:space="preserve"> can </w:t>
      </w:r>
      <w:r w:rsidRPr="00CC6872">
        <w:rPr>
          <w:rStyle w:val="Emphasis"/>
          <w:highlight w:val="cyan"/>
        </w:rPr>
        <w:t>nullify</w:t>
      </w:r>
      <w:r w:rsidRPr="00CC6872">
        <w:rPr>
          <w:rStyle w:val="StyleUnderline"/>
          <w:highlight w:val="cyan"/>
        </w:rPr>
        <w:t xml:space="preserve"> binding agreements without negotiation or </w:t>
      </w:r>
      <w:r w:rsidRPr="00CC6872">
        <w:rPr>
          <w:rStyle w:val="Emphasis"/>
          <w:highlight w:val="cyan"/>
        </w:rPr>
        <w:t>notice</w:t>
      </w:r>
      <w:r>
        <w:rPr>
          <w:sz w:val="16"/>
        </w:rPr>
        <w:t>.67 From a contract theory standpoint, this echoes the concerns addressed in the Restatement (Second) of Contracts. Section 77 provides that a promise is not enforceable if performance is entirely at the discretion of one party, rendering the promise illusory.68</w:t>
      </w:r>
    </w:p>
    <w:p w14:paraId="011F26E3" w14:textId="77777777" w:rsidR="008B6271" w:rsidRPr="00401944" w:rsidRDefault="008B6271" w:rsidP="008B6271">
      <w:pPr>
        <w:pStyle w:val="Heading4"/>
        <w:rPr>
          <w:b w:val="0"/>
          <w:bCs/>
        </w:rPr>
      </w:pPr>
      <w:r>
        <w:t xml:space="preserve">That’s the </w:t>
      </w:r>
      <w:r w:rsidRPr="00401944">
        <w:rPr>
          <w:u w:val="single"/>
        </w:rPr>
        <w:t>last straw</w:t>
      </w:r>
      <w:r>
        <w:t xml:space="preserve"> for DoD </w:t>
      </w:r>
      <w:r w:rsidRPr="00401944">
        <w:rPr>
          <w:u w:val="single"/>
        </w:rPr>
        <w:t>flexibility</w:t>
      </w:r>
      <w:r>
        <w:t xml:space="preserve">. </w:t>
      </w:r>
      <w:r w:rsidRPr="00401944">
        <w:rPr>
          <w:b w:val="0"/>
          <w:bCs/>
          <w:i/>
        </w:rPr>
        <w:t>Chevron</w:t>
      </w:r>
      <w:r w:rsidRPr="00401944">
        <w:rPr>
          <w:b w:val="0"/>
          <w:bCs/>
        </w:rPr>
        <w:t xml:space="preserve"> doesn’t thump---the PQD acts as a </w:t>
      </w:r>
      <w:r w:rsidRPr="00401944">
        <w:rPr>
          <w:b w:val="0"/>
          <w:bCs/>
          <w:u w:val="single"/>
        </w:rPr>
        <w:t>shield</w:t>
      </w:r>
      <w:r w:rsidRPr="00401944">
        <w:rPr>
          <w:b w:val="0"/>
          <w:bCs/>
        </w:rPr>
        <w:t xml:space="preserve"> in its wake.</w:t>
      </w:r>
    </w:p>
    <w:p w14:paraId="232385F1" w14:textId="77777777" w:rsidR="008B6271" w:rsidRPr="00454BB1" w:rsidRDefault="008B6271" w:rsidP="008B6271">
      <w:r w:rsidRPr="00454BB1">
        <w:rPr>
          <w:rStyle w:val="Style13ptBold"/>
        </w:rPr>
        <w:t>Mantone 25</w:t>
      </w:r>
      <w:r>
        <w:t xml:space="preserve"> [John-Paul S. Mantone (JD candidate at California Western School of Law; BA, Villanova University; MA, U.S. Naval War College); Apr 1 2025. </w:t>
      </w:r>
      <w:r>
        <w:rPr>
          <w:i/>
          <w:iCs/>
        </w:rPr>
        <w:t>California Western Law Review</w:t>
      </w:r>
      <w:r>
        <w:t xml:space="preserve">, Vol. 61, Issue 3, Article 5 “A Tale of Two Agencies: Contrasting How the Loss of Chevron Deference Will Impact the Department of Defense and the Environmental Protection Agency” </w:t>
      </w:r>
      <w:r w:rsidRPr="00454BB1">
        <w:t>https://scholarlycommons.law.cwsl.edu/cgi/viewcontent.cgi?article=1795&amp;context=cwlr</w:t>
      </w:r>
      <w:r>
        <w:t xml:space="preserve"> // </w:t>
      </w:r>
      <w:r>
        <w:rPr>
          <w:i/>
        </w:rPr>
        <w:t>q.c.</w:t>
      </w:r>
      <w:r>
        <w:t>]</w:t>
      </w:r>
    </w:p>
    <w:p w14:paraId="24D6403A" w14:textId="77777777" w:rsidR="008B6271" w:rsidRPr="006174AB" w:rsidRDefault="008B6271" w:rsidP="008B6271">
      <w:pPr>
        <w:rPr>
          <w:sz w:val="16"/>
        </w:rPr>
      </w:pPr>
      <w:r w:rsidRPr="006174AB">
        <w:rPr>
          <w:sz w:val="16"/>
        </w:rPr>
        <w:t xml:space="preserve">While most commentary concerning </w:t>
      </w:r>
      <w:r w:rsidRPr="00CC6872">
        <w:rPr>
          <w:rStyle w:val="Emphasis"/>
          <w:highlight w:val="cyan"/>
        </w:rPr>
        <w:t>Chevron</w:t>
      </w:r>
      <w:r w:rsidRPr="006174AB">
        <w:rPr>
          <w:sz w:val="16"/>
        </w:rPr>
        <w:t xml:space="preserve"> deference has concerned regulatory agencies, it</w:t>
      </w:r>
      <w:r w:rsidRPr="00CC6872">
        <w:rPr>
          <w:rStyle w:val="Emphasis"/>
          <w:highlight w:val="cyan"/>
        </w:rPr>
        <w:t>s</w:t>
      </w:r>
      <w:r w:rsidRPr="00CC6872">
        <w:rPr>
          <w:rStyle w:val="StyleUnderline"/>
          <w:highlight w:val="cyan"/>
        </w:rPr>
        <w:t xml:space="preserve"> overturning poses questions for</w:t>
      </w:r>
      <w:r w:rsidRPr="00454BB1">
        <w:rPr>
          <w:rStyle w:val="StyleUnderline"/>
        </w:rPr>
        <w:t xml:space="preserve"> departments tasked with conducting </w:t>
      </w:r>
      <w:r w:rsidRPr="00CC6872">
        <w:rPr>
          <w:rStyle w:val="Emphasis"/>
          <w:highlight w:val="cyan"/>
        </w:rPr>
        <w:t>national security</w:t>
      </w:r>
      <w:r w:rsidRPr="00E77385">
        <w:rPr>
          <w:rStyle w:val="StyleUnderline"/>
        </w:rPr>
        <w:t xml:space="preserve"> and </w:t>
      </w:r>
      <w:r w:rsidRPr="00E77385">
        <w:rPr>
          <w:rStyle w:val="Emphasis"/>
        </w:rPr>
        <w:t>foreign policy</w:t>
      </w:r>
      <w:r w:rsidRPr="006174AB">
        <w:rPr>
          <w:sz w:val="16"/>
        </w:rPr>
        <w:t xml:space="preserve">. </w:t>
      </w:r>
      <w:r w:rsidRPr="00CC6872">
        <w:rPr>
          <w:rStyle w:val="StyleUnderline"/>
          <w:highlight w:val="cyan"/>
        </w:rPr>
        <w:t xml:space="preserve">The </w:t>
      </w:r>
      <w:r w:rsidRPr="00CC6872">
        <w:rPr>
          <w:rStyle w:val="Emphasis"/>
          <w:highlight w:val="cyan"/>
        </w:rPr>
        <w:t>DOD</w:t>
      </w:r>
      <w:r w:rsidRPr="00454BB1">
        <w:rPr>
          <w:rStyle w:val="StyleUnderline"/>
        </w:rPr>
        <w:t xml:space="preserve"> and </w:t>
      </w:r>
      <w:r w:rsidRPr="006174AB">
        <w:rPr>
          <w:rStyle w:val="Emphasis"/>
        </w:rPr>
        <w:t>DOS</w:t>
      </w:r>
      <w:r w:rsidRPr="00454BB1">
        <w:rPr>
          <w:rStyle w:val="StyleUnderline"/>
        </w:rPr>
        <w:t xml:space="preserve"> are the principal executive departments responsible for these areas</w:t>
      </w:r>
      <w:r w:rsidRPr="006174AB">
        <w:rPr>
          <w:sz w:val="16"/>
        </w:rPr>
        <w:t xml:space="preserve">.215 While the APA grants them exemptions from rule-making procedures for many of their functions,216 </w:t>
      </w:r>
      <w:r w:rsidRPr="00454BB1">
        <w:rPr>
          <w:rStyle w:val="StyleUnderline"/>
        </w:rPr>
        <w:t>these agencies</w:t>
      </w:r>
      <w:r w:rsidRPr="006174AB">
        <w:rPr>
          <w:sz w:val="16"/>
        </w:rPr>
        <w:t xml:space="preserve"> also </w:t>
      </w:r>
      <w:r w:rsidRPr="00CC6872">
        <w:rPr>
          <w:rStyle w:val="StyleUnderline"/>
          <w:highlight w:val="cyan"/>
        </w:rPr>
        <w:t xml:space="preserve">receive </w:t>
      </w:r>
      <w:r w:rsidRPr="00CC6872">
        <w:rPr>
          <w:rStyle w:val="Emphasis"/>
          <w:highlight w:val="cyan"/>
        </w:rPr>
        <w:t>deference</w:t>
      </w:r>
      <w:r w:rsidRPr="00CC6872">
        <w:rPr>
          <w:rStyle w:val="StyleUnderline"/>
          <w:highlight w:val="cyan"/>
        </w:rPr>
        <w:t xml:space="preserve"> drawn from</w:t>
      </w:r>
      <w:r w:rsidRPr="006174AB">
        <w:rPr>
          <w:sz w:val="16"/>
        </w:rPr>
        <w:t xml:space="preserve"> issues concerning the separation of powers and </w:t>
      </w:r>
      <w:r w:rsidRPr="006174AB">
        <w:rPr>
          <w:rStyle w:val="Emphasis"/>
        </w:rPr>
        <w:t>justiciability</w:t>
      </w:r>
      <w:r w:rsidRPr="006174AB">
        <w:rPr>
          <w:sz w:val="16"/>
        </w:rPr>
        <w:t>.217 But questions regarding executive branch officials fulfilling their duties, particularly when governed by congressional statutes, have deep historical roots.218</w:t>
      </w:r>
    </w:p>
    <w:p w14:paraId="4A6AAF99" w14:textId="77777777" w:rsidR="008B6271" w:rsidRPr="006174AB" w:rsidRDefault="008B6271" w:rsidP="008B6271">
      <w:pPr>
        <w:rPr>
          <w:sz w:val="16"/>
        </w:rPr>
      </w:pPr>
      <w:r w:rsidRPr="006174AB">
        <w:rPr>
          <w:sz w:val="16"/>
        </w:rPr>
        <w:t xml:space="preserve">Traditionally, the federal judiciary has given substantial deference to the executive branch in its conduct of foreign policy.219 Much of this deference can be </w:t>
      </w:r>
      <w:r w:rsidRPr="00454BB1">
        <w:rPr>
          <w:rStyle w:val="StyleUnderline"/>
        </w:rPr>
        <w:t xml:space="preserve">attributed to </w:t>
      </w:r>
      <w:r w:rsidRPr="00CC6872">
        <w:rPr>
          <w:rStyle w:val="StyleUnderline"/>
          <w:highlight w:val="cyan"/>
        </w:rPr>
        <w:t>the</w:t>
      </w:r>
      <w:r w:rsidRPr="00454BB1">
        <w:rPr>
          <w:rStyle w:val="StyleUnderline"/>
        </w:rPr>
        <w:t xml:space="preserve"> “</w:t>
      </w:r>
      <w:r w:rsidRPr="00CC6872">
        <w:rPr>
          <w:rStyle w:val="Emphasis"/>
          <w:highlight w:val="cyan"/>
        </w:rPr>
        <w:t>p</w:t>
      </w:r>
      <w:r w:rsidRPr="00454BB1">
        <w:rPr>
          <w:rStyle w:val="StyleUnderline"/>
        </w:rPr>
        <w:t xml:space="preserve">olitical </w:t>
      </w:r>
      <w:r w:rsidRPr="00CC6872">
        <w:rPr>
          <w:rStyle w:val="Emphasis"/>
          <w:highlight w:val="cyan"/>
        </w:rPr>
        <w:t>q</w:t>
      </w:r>
      <w:r w:rsidRPr="00454BB1">
        <w:rPr>
          <w:rStyle w:val="StyleUnderline"/>
        </w:rPr>
        <w:t xml:space="preserve">uestion” </w:t>
      </w:r>
      <w:r w:rsidRPr="00CC6872">
        <w:rPr>
          <w:rStyle w:val="Emphasis"/>
          <w:highlight w:val="cyan"/>
        </w:rPr>
        <w:t>d</w:t>
      </w:r>
      <w:r w:rsidRPr="00454BB1">
        <w:rPr>
          <w:rStyle w:val="StyleUnderline"/>
        </w:rPr>
        <w:t>octrine</w:t>
      </w:r>
      <w:r w:rsidRPr="006174AB">
        <w:rPr>
          <w:sz w:val="16"/>
        </w:rPr>
        <w:t xml:space="preserve">.220 This justiciability doctrine considers a variety of factors221 in determining whether actual case or controversy exists, and traces its origins back to 1803 in Chief Justice Marshall’s opinion in Marbury v. Madison.222 The doctrine stresses “that federal courts should forbear from resolving questions when doing so would require the judiciary to make policy decisions, exercise discretion beyond its competency, or encroach on powers the Constitution vests in the legislative or executive branches.”223 </w:t>
      </w:r>
      <w:r w:rsidRPr="00454BB1">
        <w:rPr>
          <w:rStyle w:val="StyleUnderline"/>
        </w:rPr>
        <w:t xml:space="preserve">Foreign policy </w:t>
      </w:r>
      <w:r w:rsidRPr="00CC6872">
        <w:rPr>
          <w:rStyle w:val="StyleUnderline"/>
          <w:highlight w:val="cyan"/>
        </w:rPr>
        <w:t>matters</w:t>
      </w:r>
      <w:r w:rsidRPr="00454BB1">
        <w:rPr>
          <w:rStyle w:val="StyleUnderline"/>
        </w:rPr>
        <w:t xml:space="preserve"> are</w:t>
      </w:r>
      <w:r w:rsidRPr="006174AB">
        <w:rPr>
          <w:sz w:val="16"/>
        </w:rPr>
        <w:t xml:space="preserve"> usually, though not always, </w:t>
      </w:r>
      <w:r w:rsidRPr="00CC6872">
        <w:rPr>
          <w:rStyle w:val="StyleUnderline"/>
          <w:highlight w:val="cyan"/>
        </w:rPr>
        <w:t>considered</w:t>
      </w:r>
      <w:r w:rsidRPr="006174AB">
        <w:rPr>
          <w:sz w:val="16"/>
        </w:rPr>
        <w:t xml:space="preserve"> to be </w:t>
      </w:r>
      <w:r w:rsidRPr="00CC6872">
        <w:rPr>
          <w:rStyle w:val="Emphasis"/>
          <w:highlight w:val="cyan"/>
        </w:rPr>
        <w:t>non-justiciable</w:t>
      </w:r>
      <w:r w:rsidRPr="00454BB1">
        <w:rPr>
          <w:rStyle w:val="StyleUnderline"/>
        </w:rPr>
        <w:t xml:space="preserve"> political questions</w:t>
      </w:r>
      <w:r w:rsidRPr="006174AB">
        <w:rPr>
          <w:sz w:val="16"/>
        </w:rPr>
        <w:t>, better managed by the executive and legislative branches.224</w:t>
      </w:r>
    </w:p>
    <w:p w14:paraId="79DF5D74" w14:textId="77777777" w:rsidR="008B6271" w:rsidRPr="006174AB" w:rsidRDefault="008B6271" w:rsidP="008B6271">
      <w:pPr>
        <w:rPr>
          <w:sz w:val="16"/>
        </w:rPr>
      </w:pPr>
      <w:r w:rsidRPr="006174AB">
        <w:rPr>
          <w:sz w:val="16"/>
        </w:rPr>
        <w:t xml:space="preserve">While Marbury is best known for establishing judicial review over congressional legislation,225 the Chief Justice’s statements on “executive discretion” are illuminating.226 Marbury did not promulgate the political question doctrine as we currently understand it, but it illustrated the notion that some decisions made by executive branch officials are “inherently discretionary,”227 while others lack such discretion. Though Chief Justice Marshall did not define “executive discretion” in Marbury, he wrote that </w:t>
      </w:r>
      <w:r w:rsidRPr="00454BB1">
        <w:rPr>
          <w:rStyle w:val="StyleUnderline"/>
        </w:rPr>
        <w:t xml:space="preserve">executive branch </w:t>
      </w:r>
      <w:r w:rsidRPr="00E77385">
        <w:rPr>
          <w:rStyle w:val="Emphasis"/>
        </w:rPr>
        <w:t>officials</w:t>
      </w:r>
      <w:r w:rsidRPr="006174AB">
        <w:rPr>
          <w:sz w:val="16"/>
        </w:rPr>
        <w:t xml:space="preserve"> may </w:t>
      </w:r>
      <w:r w:rsidRPr="00454BB1">
        <w:rPr>
          <w:rStyle w:val="StyleUnderline"/>
        </w:rPr>
        <w:t xml:space="preserve">use their </w:t>
      </w:r>
      <w:r w:rsidRPr="00E77385">
        <w:rPr>
          <w:rStyle w:val="Emphasis"/>
        </w:rPr>
        <w:t>discretion</w:t>
      </w:r>
      <w:r w:rsidRPr="00454BB1">
        <w:rPr>
          <w:rStyle w:val="StyleUnderline"/>
        </w:rPr>
        <w:t xml:space="preserve"> when acting under the </w:t>
      </w:r>
      <w:r w:rsidRPr="00E77385">
        <w:rPr>
          <w:rStyle w:val="Emphasis"/>
        </w:rPr>
        <w:t>President’s</w:t>
      </w:r>
      <w:r w:rsidRPr="00454BB1">
        <w:rPr>
          <w:rStyle w:val="StyleUnderline"/>
        </w:rPr>
        <w:t xml:space="preserve"> constitutional </w:t>
      </w:r>
      <w:r w:rsidRPr="00E77385">
        <w:rPr>
          <w:rStyle w:val="Emphasis"/>
        </w:rPr>
        <w:t>powers</w:t>
      </w:r>
      <w:r w:rsidRPr="006174AB">
        <w:rPr>
          <w:sz w:val="16"/>
        </w:rPr>
        <w:t>.228 However, when performing “ministerial” acts, duties imposed on executive functionaries by Congress, they have no such discretion and thus their acts are subject to judicial review.229</w:t>
      </w:r>
    </w:p>
    <w:p w14:paraId="09111DA2" w14:textId="77777777" w:rsidR="008B6271" w:rsidRPr="006174AB" w:rsidRDefault="008B6271" w:rsidP="008B6271">
      <w:pPr>
        <w:rPr>
          <w:sz w:val="16"/>
        </w:rPr>
      </w:pPr>
      <w:r w:rsidRPr="006174AB">
        <w:rPr>
          <w:sz w:val="16"/>
        </w:rPr>
        <w:t>Since Marbury, the Supreme Court has provided examples of where it was willing to rein in executive power absent congressional authorization. Perhaps most notably, in Youngstown Sheet &amp; Tube Co. v. Sawyer, 230 the Court considered President Truman’s nationalization of many of the nation’s steel mills during the Korean War.231 Unresolved labor disputes impacted the steel production to support the war effort.232 Congress considered giving President Truman such authorities, but ultimately declined.233 In response, President Truman issued Executive Order 10340 directing the Secretary of Commerce to assume control of the mills.234</w:t>
      </w:r>
    </w:p>
    <w:p w14:paraId="70AA984E" w14:textId="77777777" w:rsidR="008B6271" w:rsidRPr="006174AB" w:rsidRDefault="008B6271" w:rsidP="008B6271">
      <w:pPr>
        <w:rPr>
          <w:sz w:val="16"/>
        </w:rPr>
      </w:pPr>
      <w:r w:rsidRPr="006174AB">
        <w:rPr>
          <w:sz w:val="16"/>
        </w:rPr>
        <w:t>The Court held that Truman exceeded his presidential powers by acting without congressional authorization.235 Justice Jackson’s famous concurrence in Youngstown described three categories for “judicial review of Executive Branch activity during times of national emergency . . . .”236 The President’s authority is greatest within the first category, when the President acts with either express or implied congressional authorization,237 In the second category, when the President acts “in [the] absence of either a grant or denial of authority” and relies on his inherent presidential powers, he acts within “a zone of twilight.”238 Here, the President and Congress share “concurrent authority . . . likely to depend on the imperatives of events.”239 In the third category, when the President acts contrary to Congressional direction, his power is at its “lowest ebb.”240 Youngstown emphasizes the importance of legislative authorization for executive branch actions, even in the realm of national security.241</w:t>
      </w:r>
    </w:p>
    <w:p w14:paraId="5BA1DAFA" w14:textId="77777777" w:rsidR="008B6271" w:rsidRPr="006174AB" w:rsidRDefault="008B6271" w:rsidP="008B6271">
      <w:pPr>
        <w:rPr>
          <w:sz w:val="16"/>
        </w:rPr>
      </w:pPr>
      <w:r w:rsidRPr="006174AB">
        <w:rPr>
          <w:sz w:val="16"/>
        </w:rPr>
        <w:t xml:space="preserve">The Supreme Court also construed the executive branch’s authority within the context of statutory authorities granted under the AUMFs during the GWOT.242 Throughout the first several years of the GWOT, the Bush Administration broadly interpreted the AUMFs, particularly regarding the status of detainees.243 For example, in Hamdi v. Rumsfeld, the Court held that the AUMF implicitly authorized the President to detain “enemy combatants,” even if they are American citizens, until hostilities conclude.244 While the Court ruled in favor of the administration’s reasonable interpretation of the AUMF, it reinforced the notion from Youngstown that the President must act under statutory authority.245 In Hamdan v. Rumsfeld, the Court held that President Bush exceeded his statutory authority in establishing military commissions to try detainees.246 The Bush Administration did not assert Chevron deference in these cases, but several prominent legal scholars viewed the connection between broad deference during the GWOT as a natural off-shoot of Chevron. 247 </w:t>
      </w:r>
    </w:p>
    <w:p w14:paraId="6B5A7F5C" w14:textId="77777777" w:rsidR="008B6271" w:rsidRDefault="008B6271" w:rsidP="008B6271">
      <w:pPr>
        <w:rPr>
          <w:sz w:val="16"/>
        </w:rPr>
      </w:pPr>
      <w:r w:rsidRPr="006174AB">
        <w:rPr>
          <w:sz w:val="16"/>
        </w:rPr>
        <w:t xml:space="preserve">While the Court has been willing to limit deference to the executive branch in national security issues, </w:t>
      </w:r>
      <w:r w:rsidRPr="00454BB1">
        <w:rPr>
          <w:rStyle w:val="StyleUnderline"/>
        </w:rPr>
        <w:t xml:space="preserve">the </w:t>
      </w:r>
      <w:r w:rsidRPr="00CC6872">
        <w:rPr>
          <w:rStyle w:val="StyleUnderline"/>
          <w:highlight w:val="cyan"/>
        </w:rPr>
        <w:t>loss of Chevron</w:t>
      </w:r>
      <w:r w:rsidRPr="00454BB1">
        <w:rPr>
          <w:rStyle w:val="StyleUnderline"/>
        </w:rPr>
        <w:t xml:space="preserve"> deference </w:t>
      </w:r>
      <w:r w:rsidRPr="00CC6872">
        <w:rPr>
          <w:rStyle w:val="StyleUnderline"/>
          <w:highlight w:val="cyan"/>
        </w:rPr>
        <w:t>will</w:t>
      </w:r>
      <w:r w:rsidRPr="00454BB1">
        <w:rPr>
          <w:rStyle w:val="StyleUnderline"/>
        </w:rPr>
        <w:t xml:space="preserve"> likely </w:t>
      </w:r>
      <w:r w:rsidRPr="00CC6872">
        <w:rPr>
          <w:rStyle w:val="StyleUnderline"/>
          <w:highlight w:val="cyan"/>
        </w:rPr>
        <w:t xml:space="preserve">have a </w:t>
      </w:r>
      <w:r w:rsidRPr="00CC6872">
        <w:rPr>
          <w:rStyle w:val="Emphasis"/>
          <w:highlight w:val="cyan"/>
        </w:rPr>
        <w:t>muted</w:t>
      </w:r>
      <w:r w:rsidRPr="00CC6872">
        <w:rPr>
          <w:rStyle w:val="StyleUnderline"/>
          <w:highlight w:val="cyan"/>
        </w:rPr>
        <w:t xml:space="preserve"> impact</w:t>
      </w:r>
      <w:r w:rsidRPr="006174AB">
        <w:rPr>
          <w:rStyle w:val="StyleUnderline"/>
        </w:rPr>
        <w:t xml:space="preserve"> on the </w:t>
      </w:r>
      <w:r w:rsidRPr="006174AB">
        <w:rPr>
          <w:rStyle w:val="Emphasis"/>
        </w:rPr>
        <w:t>DOD</w:t>
      </w:r>
      <w:r w:rsidRPr="006174AB">
        <w:rPr>
          <w:sz w:val="16"/>
        </w:rPr>
        <w:t xml:space="preserve">. The </w:t>
      </w:r>
      <w:r w:rsidRPr="006174AB">
        <w:rPr>
          <w:rStyle w:val="StyleUnderline"/>
        </w:rPr>
        <w:t xml:space="preserve">exemptions for military and foreign affairs functions built into the APA </w:t>
      </w:r>
      <w:r w:rsidRPr="006174AB">
        <w:rPr>
          <w:rStyle w:val="Emphasis"/>
        </w:rPr>
        <w:t>shields</w:t>
      </w:r>
      <w:r w:rsidRPr="006174AB">
        <w:rPr>
          <w:rStyle w:val="StyleUnderline"/>
        </w:rPr>
        <w:t xml:space="preserve"> the </w:t>
      </w:r>
      <w:r w:rsidRPr="006174AB">
        <w:rPr>
          <w:rStyle w:val="Emphasis"/>
        </w:rPr>
        <w:t>DOD</w:t>
      </w:r>
      <w:r w:rsidRPr="006174AB">
        <w:rPr>
          <w:rStyle w:val="StyleUnderline"/>
        </w:rPr>
        <w:t xml:space="preserve"> from</w:t>
      </w:r>
      <w:r w:rsidRPr="006174AB">
        <w:rPr>
          <w:sz w:val="16"/>
        </w:rPr>
        <w:t xml:space="preserve"> the sort of standard </w:t>
      </w:r>
      <w:r w:rsidRPr="006174AB">
        <w:rPr>
          <w:rStyle w:val="Emphasis"/>
        </w:rPr>
        <w:t>challenges</w:t>
      </w:r>
      <w:r w:rsidRPr="006174AB">
        <w:rPr>
          <w:rStyle w:val="StyleUnderline"/>
        </w:rPr>
        <w:t xml:space="preserve"> to rule-making that many other federal agencies face in federal court</w:t>
      </w:r>
      <w:r w:rsidRPr="006174AB">
        <w:rPr>
          <w:sz w:val="16"/>
        </w:rPr>
        <w:t xml:space="preserve">. These exemptions, combined with </w:t>
      </w:r>
      <w:r w:rsidRPr="00454BB1">
        <w:rPr>
          <w:rStyle w:val="StyleUnderline"/>
        </w:rPr>
        <w:t xml:space="preserve">the </w:t>
      </w:r>
      <w:r w:rsidRPr="00CC6872">
        <w:rPr>
          <w:rStyle w:val="StyleUnderline"/>
          <w:highlight w:val="cyan"/>
        </w:rPr>
        <w:t>deference</w:t>
      </w:r>
      <w:r w:rsidRPr="006174AB">
        <w:rPr>
          <w:rStyle w:val="StyleUnderline"/>
        </w:rPr>
        <w:t xml:space="preserve"> normally afforded to the executive</w:t>
      </w:r>
      <w:r w:rsidRPr="00454BB1">
        <w:rPr>
          <w:rStyle w:val="StyleUnderline"/>
        </w:rPr>
        <w:t xml:space="preserve"> </w:t>
      </w:r>
      <w:r w:rsidRPr="00CC6872">
        <w:rPr>
          <w:rStyle w:val="StyleUnderline"/>
          <w:highlight w:val="cyan"/>
        </w:rPr>
        <w:t xml:space="preserve">from the </w:t>
      </w:r>
      <w:r w:rsidRPr="00CC6872">
        <w:rPr>
          <w:rStyle w:val="Emphasis"/>
          <w:highlight w:val="cyan"/>
        </w:rPr>
        <w:t>p</w:t>
      </w:r>
      <w:r w:rsidRPr="00454BB1">
        <w:rPr>
          <w:rStyle w:val="StyleUnderline"/>
        </w:rPr>
        <w:t xml:space="preserve">olitical </w:t>
      </w:r>
      <w:r w:rsidRPr="00CC6872">
        <w:rPr>
          <w:rStyle w:val="Emphasis"/>
          <w:highlight w:val="cyan"/>
        </w:rPr>
        <w:t>q</w:t>
      </w:r>
      <w:r w:rsidRPr="00454BB1">
        <w:rPr>
          <w:rStyle w:val="StyleUnderline"/>
        </w:rPr>
        <w:t xml:space="preserve">uestions </w:t>
      </w:r>
      <w:r w:rsidRPr="00CC6872">
        <w:rPr>
          <w:rStyle w:val="Emphasis"/>
          <w:highlight w:val="cyan"/>
        </w:rPr>
        <w:t>d</w:t>
      </w:r>
      <w:r w:rsidRPr="00454BB1">
        <w:rPr>
          <w:rStyle w:val="StyleUnderline"/>
        </w:rPr>
        <w:t>octrine</w:t>
      </w:r>
      <w:r w:rsidRPr="006174AB">
        <w:rPr>
          <w:sz w:val="16"/>
        </w:rPr>
        <w:t xml:space="preserve">, are </w:t>
      </w:r>
      <w:r w:rsidRPr="006174AB">
        <w:rPr>
          <w:rStyle w:val="StyleUnderline"/>
        </w:rPr>
        <w:t>likely to</w:t>
      </w:r>
      <w:r w:rsidRPr="006174AB">
        <w:rPr>
          <w:sz w:val="16"/>
        </w:rPr>
        <w:t xml:space="preserve"> largely </w:t>
      </w:r>
      <w:r w:rsidRPr="00CC6872">
        <w:rPr>
          <w:rStyle w:val="Emphasis"/>
          <w:highlight w:val="cyan"/>
        </w:rPr>
        <w:t>continue</w:t>
      </w:r>
      <w:r w:rsidRPr="00CC6872">
        <w:rPr>
          <w:rStyle w:val="StyleUnderline"/>
          <w:highlight w:val="cyan"/>
        </w:rPr>
        <w:t xml:space="preserve"> to </w:t>
      </w:r>
      <w:r w:rsidRPr="00CC6872">
        <w:rPr>
          <w:rStyle w:val="Emphasis"/>
          <w:highlight w:val="cyan"/>
        </w:rPr>
        <w:t>protect</w:t>
      </w:r>
      <w:r w:rsidRPr="00CC6872">
        <w:rPr>
          <w:rStyle w:val="StyleUnderline"/>
          <w:highlight w:val="cyan"/>
        </w:rPr>
        <w:t xml:space="preserve"> the </w:t>
      </w:r>
      <w:r w:rsidRPr="00CC6872">
        <w:rPr>
          <w:rStyle w:val="Emphasis"/>
          <w:highlight w:val="cyan"/>
        </w:rPr>
        <w:t>DOD</w:t>
      </w:r>
      <w:r w:rsidRPr="00454BB1">
        <w:rPr>
          <w:rStyle w:val="StyleUnderline"/>
        </w:rPr>
        <w:t xml:space="preserve"> from challenges</w:t>
      </w:r>
      <w:r w:rsidRPr="006174AB">
        <w:rPr>
          <w:sz w:val="16"/>
        </w:rPr>
        <w:t xml:space="preserve"> to its rule-making authorities. However, should political gridlock hamper Congress’s ability to regularly pass the NDAA, this could lead to lingering statutory ambiguities that hamper other agencies. </w:t>
      </w:r>
    </w:p>
    <w:p w14:paraId="09D4E4C3" w14:textId="77777777" w:rsidR="008B6271" w:rsidRDefault="008B6271" w:rsidP="008B6271">
      <w:pPr>
        <w:pStyle w:val="Heading4"/>
      </w:pPr>
      <w:r>
        <w:t xml:space="preserve">Flexibility is key to space </w:t>
      </w:r>
      <w:r w:rsidRPr="00401944">
        <w:rPr>
          <w:u w:val="single"/>
        </w:rPr>
        <w:t>superiority</w:t>
      </w:r>
      <w:r>
        <w:t xml:space="preserve"> over China---extinction from inter-domain </w:t>
      </w:r>
      <w:r>
        <w:rPr>
          <w:u w:val="single"/>
        </w:rPr>
        <w:t>warfighting</w:t>
      </w:r>
      <w:r>
        <w:t xml:space="preserve">, </w:t>
      </w:r>
      <w:r w:rsidRPr="0030460C">
        <w:rPr>
          <w:u w:val="single"/>
        </w:rPr>
        <w:t>PNT</w:t>
      </w:r>
      <w:r>
        <w:t xml:space="preserve"> collapse, AND failed </w:t>
      </w:r>
      <w:r w:rsidRPr="00BC67B7">
        <w:rPr>
          <w:u w:val="single"/>
        </w:rPr>
        <w:t>space co</w:t>
      </w:r>
      <w:r w:rsidRPr="0030460C">
        <w:rPr>
          <w:u w:val="single"/>
        </w:rPr>
        <w:t>lonization</w:t>
      </w:r>
      <w:r>
        <w:t>.</w:t>
      </w:r>
    </w:p>
    <w:p w14:paraId="4758B587" w14:textId="77777777" w:rsidR="008B6271" w:rsidRDefault="008B6271" w:rsidP="008B6271">
      <w:r w:rsidRPr="00B515D9">
        <w:rPr>
          <w:rStyle w:val="Style13ptBold"/>
        </w:rPr>
        <w:t>Weeks 23</w:t>
      </w:r>
      <w:r>
        <w:t xml:space="preserve"> [Tyler C. Weeks (Major in the U.S. Air Force Judge Advocate General's Corps, assigned as the Branch Chief for Research and Development and Specialized Acquisitions at the Air Force Materiel Command Law Office (AFMCLO); BS, United States Air Force Academy; MBA, Washington University St. Louis; JD, University of Colorado Law School; LLM, The Judge Advocate General’s Legal Center and School at the University of Virginia); Spring 2023. </w:t>
      </w:r>
      <w:r>
        <w:rPr>
          <w:i/>
          <w:iCs/>
        </w:rPr>
        <w:t>Public Contract Law Journal</w:t>
      </w:r>
      <w:r>
        <w:t xml:space="preserve">, Vol. 52, No. 3 “SPACE RACE 2.0: HOW LAUNCHING AN ACQUISITION SYSTEM FOCUSED ON OTHER TRANSACTION AUTHORITY CAN ACHIEVE AND MAINTAIN U.S. SUPERIORITY IN THE MOST CONSEQUENTIAL WARFIGHTING DOMAIN” // </w:t>
      </w:r>
      <w:r>
        <w:rPr>
          <w:i/>
        </w:rPr>
        <w:t>q.c.</w:t>
      </w:r>
      <w:r>
        <w:t>]</w:t>
      </w:r>
    </w:p>
    <w:p w14:paraId="3138C7B9" w14:textId="77777777" w:rsidR="008B6271" w:rsidRPr="004822F2" w:rsidRDefault="008B6271" w:rsidP="008B6271">
      <w:pPr>
        <w:rPr>
          <w:sz w:val="16"/>
        </w:rPr>
      </w:pPr>
      <w:r w:rsidRPr="004822F2">
        <w:rPr>
          <w:sz w:val="16"/>
        </w:rPr>
        <w:t xml:space="preserve">The </w:t>
      </w:r>
      <w:r w:rsidRPr="00CC6872">
        <w:rPr>
          <w:rStyle w:val="Emphasis"/>
          <w:highlight w:val="cyan"/>
        </w:rPr>
        <w:t>diverging prioritization</w:t>
      </w:r>
      <w:r w:rsidRPr="00CC6872">
        <w:rPr>
          <w:rStyle w:val="StyleUnderline"/>
          <w:highlight w:val="cyan"/>
        </w:rPr>
        <w:t xml:space="preserve"> of </w:t>
      </w:r>
      <w:r w:rsidRPr="00CC6872">
        <w:rPr>
          <w:rStyle w:val="Emphasis"/>
          <w:highlight w:val="cyan"/>
        </w:rPr>
        <w:t>space</w:t>
      </w:r>
      <w:r w:rsidRPr="00B01646">
        <w:rPr>
          <w:rStyle w:val="StyleUnderline"/>
        </w:rPr>
        <w:t xml:space="preserve"> investment </w:t>
      </w:r>
      <w:r w:rsidRPr="00CC6872">
        <w:rPr>
          <w:rStyle w:val="StyleUnderline"/>
          <w:highlight w:val="cyan"/>
        </w:rPr>
        <w:t xml:space="preserve">between the </w:t>
      </w:r>
      <w:r w:rsidRPr="00CC6872">
        <w:rPr>
          <w:rStyle w:val="Emphasis"/>
          <w:highlight w:val="cyan"/>
        </w:rPr>
        <w:t>U</w:t>
      </w:r>
      <w:r w:rsidRPr="004822F2">
        <w:rPr>
          <w:sz w:val="16"/>
        </w:rPr>
        <w:t xml:space="preserve">nited </w:t>
      </w:r>
      <w:r w:rsidRPr="00CC6872">
        <w:rPr>
          <w:rStyle w:val="Emphasis"/>
          <w:highlight w:val="cyan"/>
        </w:rPr>
        <w:t>S</w:t>
      </w:r>
      <w:r w:rsidRPr="004822F2">
        <w:rPr>
          <w:sz w:val="16"/>
        </w:rPr>
        <w:t xml:space="preserve">tates </w:t>
      </w:r>
      <w:r w:rsidRPr="00CC6872">
        <w:rPr>
          <w:rStyle w:val="StyleUnderline"/>
          <w:highlight w:val="cyan"/>
        </w:rPr>
        <w:t>and</w:t>
      </w:r>
      <w:r w:rsidRPr="00B01646">
        <w:rPr>
          <w:rStyle w:val="StyleUnderline"/>
        </w:rPr>
        <w:t xml:space="preserve"> its</w:t>
      </w:r>
      <w:r w:rsidRPr="004822F2">
        <w:rPr>
          <w:sz w:val="16"/>
        </w:rPr>
        <w:t xml:space="preserve"> current </w:t>
      </w:r>
      <w:r w:rsidRPr="004822F2">
        <w:rPr>
          <w:rStyle w:val="Emphasis"/>
        </w:rPr>
        <w:t xml:space="preserve">near-peer </w:t>
      </w:r>
      <w:r w:rsidRPr="00CC6872">
        <w:rPr>
          <w:rStyle w:val="Emphasis"/>
          <w:highlight w:val="cyan"/>
        </w:rPr>
        <w:t>rivals</w:t>
      </w:r>
      <w:r w:rsidRPr="00B01646">
        <w:rPr>
          <w:rStyle w:val="StyleUnderline"/>
        </w:rPr>
        <w:t xml:space="preserve"> has endangered the </w:t>
      </w:r>
      <w:r w:rsidRPr="004822F2">
        <w:rPr>
          <w:rStyle w:val="Emphasis"/>
        </w:rPr>
        <w:t>U</w:t>
      </w:r>
      <w:r w:rsidRPr="004822F2">
        <w:rPr>
          <w:sz w:val="16"/>
        </w:rPr>
        <w:t xml:space="preserve">nited </w:t>
      </w:r>
      <w:r w:rsidRPr="004822F2">
        <w:rPr>
          <w:rStyle w:val="Emphasis"/>
        </w:rPr>
        <w:t>S</w:t>
      </w:r>
      <w:r w:rsidRPr="004822F2">
        <w:rPr>
          <w:sz w:val="16"/>
        </w:rPr>
        <w:t>tates</w:t>
      </w:r>
      <w:r w:rsidRPr="004822F2">
        <w:rPr>
          <w:sz w:val="16"/>
          <w:szCs w:val="14"/>
        </w:rPr>
        <w:t xml:space="preserve">' </w:t>
      </w:r>
      <w:r w:rsidRPr="00B01646">
        <w:rPr>
          <w:rStyle w:val="StyleUnderline"/>
        </w:rPr>
        <w:t xml:space="preserve">position as the predominant </w:t>
      </w:r>
      <w:r w:rsidRPr="004822F2">
        <w:rPr>
          <w:rStyle w:val="Emphasis"/>
        </w:rPr>
        <w:t>global space power</w:t>
      </w:r>
      <w:r w:rsidRPr="004822F2">
        <w:rPr>
          <w:sz w:val="16"/>
        </w:rPr>
        <w:t xml:space="preserve">. </w:t>
      </w:r>
      <w:r w:rsidRPr="00B01646">
        <w:rPr>
          <w:rStyle w:val="StyleUnderline"/>
        </w:rPr>
        <w:t xml:space="preserve">This reality </w:t>
      </w:r>
      <w:r w:rsidRPr="00CC6872">
        <w:rPr>
          <w:rStyle w:val="StyleUnderline"/>
          <w:highlight w:val="cyan"/>
        </w:rPr>
        <w:t xml:space="preserve">presents </w:t>
      </w:r>
      <w:r w:rsidRPr="00CC6872">
        <w:rPr>
          <w:rStyle w:val="Emphasis"/>
          <w:highlight w:val="cyan"/>
        </w:rPr>
        <w:t>significant risks</w:t>
      </w:r>
      <w:r w:rsidRPr="004822F2">
        <w:rPr>
          <w:sz w:val="16"/>
        </w:rPr>
        <w:t xml:space="preserve"> for U.S. national security given the pivotal role played by space capabilities in modern warfare and the ubiquitous reliance on these capabilities for use of modern technology.13 Accordingly, the United States once again finds itself standing at a strategic crossroads. Does it allow China or Russia to gain decisive military advantages in space that would alter the balance of power across all warfighting domains, and endanger the functioning of national governments and economies? Or does it rapidly acquire the space technology, systems, and weaponry needed to achieve space superiority and thereby assure U.S. and allied security interests?</w:t>
      </w:r>
    </w:p>
    <w:p w14:paraId="6A52C937" w14:textId="77777777" w:rsidR="008B6271" w:rsidRPr="004822F2" w:rsidRDefault="008B6271" w:rsidP="008B6271">
      <w:pPr>
        <w:rPr>
          <w:sz w:val="16"/>
        </w:rPr>
      </w:pPr>
      <w:r w:rsidRPr="004822F2">
        <w:rPr>
          <w:sz w:val="16"/>
        </w:rPr>
        <w:t>This ongoing battle for space superiority is Space Race 2.0, and to prevail in it the United States must leverage the acquisition authority used to win the original Space Race against the Soviet Union. Specifically, Congress must equip the USSF with stand-alone OT authority, and mandate its use within an alternative acquisition system, to enable rapid acquisition of the cutting-edge space technology, systems, and weaponry needed to counter space threats from near-peer rivals.14 Additionally, to ensure the benefits of this system are fully realized, Congress must protect acquisition speed by requiring congressional reporting on OT policies and the USSF must develop space acquisition professionals capable of effectively utilizing OT authority through an intensive training program with academia, internships with the commercial space industry, and career specialization.</w:t>
      </w:r>
    </w:p>
    <w:p w14:paraId="04FE27FD" w14:textId="77777777" w:rsidR="008B6271" w:rsidRPr="004822F2" w:rsidRDefault="008B6271" w:rsidP="008B6271">
      <w:pPr>
        <w:rPr>
          <w:sz w:val="16"/>
        </w:rPr>
      </w:pPr>
      <w:r w:rsidRPr="004822F2">
        <w:rPr>
          <w:sz w:val="16"/>
        </w:rPr>
        <w:t>In support of these proposals, this article explores in Part II the ways in which the United States, like much of the world, is now completely reliant upon space to function-and how such overreliance has created significant vulnerabilities for U.S. and global security. Also discussed in Part II are ways in which China and Russia are aggressively developing military space capabilities, the likelihood that both countries will violate international law using these capabilities, and the pressing need for the United States to harness innovation from within the commercial space industry to achieve space superiority. Part III explores the unique attributes of space, how these attributes make acquisition the primary warfighting capability in space, and reasons why the Federal Acquisition Regulation (FAR) and its Department of Defense (DoD) supplements are ill equipped to meet the needs for military space acquisitions. Part IV discusses how an OT-focused acquisition system is better equipped to meet these needs, challenges with implementing this new system, and actions Congress and the USSF can take to mitigate or eliminate those challenges.</w:t>
      </w:r>
    </w:p>
    <w:p w14:paraId="2550C2B1" w14:textId="77777777" w:rsidR="008B6271" w:rsidRPr="004822F2" w:rsidRDefault="008B6271" w:rsidP="008B6271">
      <w:pPr>
        <w:rPr>
          <w:sz w:val="16"/>
        </w:rPr>
      </w:pPr>
      <w:r w:rsidRPr="004822F2">
        <w:rPr>
          <w:sz w:val="16"/>
        </w:rPr>
        <w:t>II. THE UNPRECEDENTED NATIONAL SECURITY CHALLENGE OF SPACE</w:t>
      </w:r>
    </w:p>
    <w:p w14:paraId="2649D978" w14:textId="77777777" w:rsidR="008B6271" w:rsidRPr="004822F2" w:rsidRDefault="008B6271" w:rsidP="008B6271">
      <w:pPr>
        <w:rPr>
          <w:sz w:val="16"/>
        </w:rPr>
      </w:pPr>
      <w:r w:rsidRPr="004822F2">
        <w:rPr>
          <w:sz w:val="16"/>
        </w:rPr>
        <w:t>A. Global Dependence on Space in the Twenty-First Century</w:t>
      </w:r>
    </w:p>
    <w:p w14:paraId="7A2889E9" w14:textId="77777777" w:rsidR="008B6271" w:rsidRPr="004822F2" w:rsidRDefault="008B6271" w:rsidP="008B6271">
      <w:pPr>
        <w:rPr>
          <w:sz w:val="16"/>
        </w:rPr>
      </w:pPr>
      <w:r w:rsidRPr="004822F2">
        <w:rPr>
          <w:sz w:val="16"/>
        </w:rPr>
        <w:t xml:space="preserve">Although few humans have ever traveled to space, most of </w:t>
      </w:r>
      <w:r w:rsidRPr="00B01646">
        <w:rPr>
          <w:rStyle w:val="StyleUnderline"/>
        </w:rPr>
        <w:t xml:space="preserve">the </w:t>
      </w:r>
      <w:r w:rsidRPr="00CC6872">
        <w:rPr>
          <w:rStyle w:val="StyleUnderline"/>
          <w:highlight w:val="cyan"/>
        </w:rPr>
        <w:t>world's</w:t>
      </w:r>
      <w:r w:rsidRPr="004822F2">
        <w:rPr>
          <w:sz w:val="16"/>
        </w:rPr>
        <w:t xml:space="preserve"> governments, businesses, and societies are </w:t>
      </w:r>
      <w:r w:rsidRPr="00E77385">
        <w:rPr>
          <w:rStyle w:val="StyleUnderline"/>
        </w:rPr>
        <w:t xml:space="preserve">now </w:t>
      </w:r>
      <w:r w:rsidRPr="00CC6872">
        <w:rPr>
          <w:rStyle w:val="Emphasis"/>
          <w:highlight w:val="cyan"/>
        </w:rPr>
        <w:t>dependent</w:t>
      </w:r>
      <w:r w:rsidRPr="00E77385">
        <w:rPr>
          <w:rStyle w:val="StyleUnderline"/>
        </w:rPr>
        <w:t xml:space="preserve"> up</w:t>
      </w:r>
      <w:r w:rsidRPr="00CC6872">
        <w:rPr>
          <w:rStyle w:val="StyleUnderline"/>
          <w:highlight w:val="cyan"/>
        </w:rPr>
        <w:t>on</w:t>
      </w:r>
      <w:r w:rsidRPr="00E77385">
        <w:rPr>
          <w:rStyle w:val="StyleUnderline"/>
        </w:rPr>
        <w:t xml:space="preserve"> this</w:t>
      </w:r>
      <w:r w:rsidRPr="00B01646">
        <w:rPr>
          <w:rStyle w:val="StyleUnderline"/>
        </w:rPr>
        <w:t xml:space="preserve"> enigmatic </w:t>
      </w:r>
      <w:r w:rsidRPr="00E77385">
        <w:rPr>
          <w:rStyle w:val="StyleUnderline"/>
        </w:rPr>
        <w:t>domain to function</w:t>
      </w:r>
      <w:r w:rsidRPr="004822F2">
        <w:rPr>
          <w:sz w:val="16"/>
        </w:rPr>
        <w:t xml:space="preserve">. This dependence is </w:t>
      </w:r>
      <w:r w:rsidRPr="00B01646">
        <w:rPr>
          <w:rStyle w:val="StyleUnderline"/>
        </w:rPr>
        <w:t xml:space="preserve">primarily </w:t>
      </w:r>
      <w:r w:rsidRPr="00E77385">
        <w:rPr>
          <w:rStyle w:val="StyleUnderline"/>
        </w:rPr>
        <w:t>a result of</w:t>
      </w:r>
      <w:r w:rsidRPr="004822F2">
        <w:rPr>
          <w:sz w:val="16"/>
        </w:rPr>
        <w:t xml:space="preserve"> point, navigation, and timing (</w:t>
      </w:r>
      <w:r w:rsidRPr="00CC6872">
        <w:rPr>
          <w:rStyle w:val="Emphasis"/>
          <w:highlight w:val="cyan"/>
        </w:rPr>
        <w:t>PNT</w:t>
      </w:r>
      <w:r w:rsidRPr="004822F2">
        <w:rPr>
          <w:sz w:val="16"/>
        </w:rPr>
        <w:t xml:space="preserve">) </w:t>
      </w:r>
      <w:r w:rsidRPr="00CC6872">
        <w:rPr>
          <w:rStyle w:val="StyleUnderline"/>
          <w:highlight w:val="cyan"/>
        </w:rPr>
        <w:t>capabilities</w:t>
      </w:r>
      <w:r w:rsidRPr="00B01646">
        <w:rPr>
          <w:rStyle w:val="StyleUnderline"/>
        </w:rPr>
        <w:t xml:space="preserve"> provided by the</w:t>
      </w:r>
      <w:r w:rsidRPr="004822F2">
        <w:rPr>
          <w:sz w:val="16"/>
        </w:rPr>
        <w:t xml:space="preserve"> U.S. Global-Positioning Satellite (</w:t>
      </w:r>
      <w:r w:rsidRPr="00B01646">
        <w:rPr>
          <w:rStyle w:val="StyleUnderline"/>
        </w:rPr>
        <w:t>GPS</w:t>
      </w:r>
      <w:r w:rsidRPr="004822F2">
        <w:rPr>
          <w:sz w:val="16"/>
        </w:rPr>
        <w:t xml:space="preserve">) </w:t>
      </w:r>
      <w:r w:rsidRPr="00B01646">
        <w:rPr>
          <w:rStyle w:val="StyleUnderline"/>
        </w:rPr>
        <w:t>system</w:t>
      </w:r>
      <w:r w:rsidRPr="004822F2">
        <w:rPr>
          <w:sz w:val="16"/>
        </w:rPr>
        <w:t>, and to a lesser degree other satellite systems. PNT capabilities have, in many respects, revolutionized transportation-making them critical components of the modern global transportation system.15 For example, PNT capabilities allow national aviation agencies to precisely track the thousands of aircraft flying at any given time, enabling greater safety in commercial air travel.16 PNT capabilities also provide truck and ship operators with the quickest routes to precise locations, allowing businesses to meet just-in-time demand for the goods of global commerce.17 Furthermore, PNT capabilities behind applications like Siri and Google Maps generate real-time driving directions that are often habitually used for personal transportation, potentially to the detriment of basic human navigation skills.18</w:t>
      </w:r>
    </w:p>
    <w:p w14:paraId="003FAE21" w14:textId="77777777" w:rsidR="008B6271" w:rsidRPr="004822F2" w:rsidRDefault="008B6271" w:rsidP="008B6271">
      <w:pPr>
        <w:rPr>
          <w:sz w:val="16"/>
        </w:rPr>
      </w:pPr>
      <w:r w:rsidRPr="004822F2">
        <w:rPr>
          <w:sz w:val="16"/>
        </w:rPr>
        <w:t xml:space="preserve">However, global dependence on PNT capabilities extends well beyond transportation. PNT capabilities synchronize computer networks and cell phone towers, allowing governments, businesses, and individuals to efficiently share data and communicate.19 They also facilitate high-speed market transactions within the global financial system, including credit card payments, ATM withdrawals, and securities trades on investment exchanges.20 And of perhaps greatest significance, PNT capabilities are utilized by advanced militaries when taking human life21 and protecting the safety of their nation's citizens from missile attacks.22 All told </w:t>
      </w:r>
      <w:r w:rsidRPr="00B01646">
        <w:rPr>
          <w:rStyle w:val="StyleUnderline"/>
        </w:rPr>
        <w:t>PNT capabilities from the space domain</w:t>
      </w:r>
      <w:r w:rsidRPr="004822F2">
        <w:rPr>
          <w:sz w:val="16"/>
        </w:rPr>
        <w:t xml:space="preserve"> are now </w:t>
      </w:r>
      <w:r w:rsidRPr="00CC6872">
        <w:rPr>
          <w:rStyle w:val="Emphasis"/>
          <w:highlight w:val="cyan"/>
        </w:rPr>
        <w:t>essential</w:t>
      </w:r>
      <w:r w:rsidRPr="00CC6872">
        <w:rPr>
          <w:rStyle w:val="StyleUnderline"/>
          <w:highlight w:val="cyan"/>
        </w:rPr>
        <w:t xml:space="preserve"> to the</w:t>
      </w:r>
      <w:r w:rsidRPr="00270316">
        <w:rPr>
          <w:rStyle w:val="StyleUnderline"/>
        </w:rPr>
        <w:t xml:space="preserve"> proper </w:t>
      </w:r>
      <w:r w:rsidRPr="00CC6872">
        <w:rPr>
          <w:rStyle w:val="Emphasis"/>
          <w:highlight w:val="cyan"/>
        </w:rPr>
        <w:t>functioning</w:t>
      </w:r>
      <w:r w:rsidRPr="00CC6872">
        <w:rPr>
          <w:rStyle w:val="StyleUnderline"/>
          <w:highlight w:val="cyan"/>
        </w:rPr>
        <w:t xml:space="preserve"> of </w:t>
      </w:r>
      <w:r w:rsidRPr="00CC6872">
        <w:rPr>
          <w:rStyle w:val="Emphasis"/>
          <w:highlight w:val="cyan"/>
        </w:rPr>
        <w:t>governments</w:t>
      </w:r>
      <w:r w:rsidRPr="004822F2">
        <w:rPr>
          <w:sz w:val="16"/>
        </w:rPr>
        <w:t xml:space="preserve">, </w:t>
      </w:r>
      <w:r w:rsidRPr="00CC6872">
        <w:rPr>
          <w:rStyle w:val="Emphasis"/>
          <w:highlight w:val="cyan"/>
        </w:rPr>
        <w:t>economies</w:t>
      </w:r>
      <w:r w:rsidRPr="004822F2">
        <w:rPr>
          <w:sz w:val="16"/>
        </w:rPr>
        <w:t xml:space="preserve">, </w:t>
      </w:r>
      <w:r w:rsidRPr="00CC6872">
        <w:rPr>
          <w:rStyle w:val="Emphasis"/>
          <w:highlight w:val="cyan"/>
        </w:rPr>
        <w:t>societies</w:t>
      </w:r>
      <w:r w:rsidRPr="004822F2">
        <w:rPr>
          <w:sz w:val="16"/>
        </w:rPr>
        <w:t xml:space="preserve">, </w:t>
      </w:r>
      <w:r w:rsidRPr="00B01646">
        <w:rPr>
          <w:rStyle w:val="StyleUnderline"/>
        </w:rPr>
        <w:t xml:space="preserve">and advanced </w:t>
      </w:r>
      <w:r w:rsidRPr="004822F2">
        <w:rPr>
          <w:rStyle w:val="Emphasis"/>
        </w:rPr>
        <w:t>militaries</w:t>
      </w:r>
      <w:r w:rsidRPr="004822F2">
        <w:rPr>
          <w:sz w:val="16"/>
        </w:rPr>
        <w:t>-</w:t>
      </w:r>
      <w:r w:rsidRPr="00B01646">
        <w:rPr>
          <w:rStyle w:val="StyleUnderline"/>
        </w:rPr>
        <w:t xml:space="preserve">making their </w:t>
      </w:r>
      <w:r w:rsidRPr="008600C4">
        <w:rPr>
          <w:rStyle w:val="Emphasis"/>
        </w:rPr>
        <w:t>uninterrupted</w:t>
      </w:r>
      <w:r w:rsidRPr="008600C4">
        <w:rPr>
          <w:rStyle w:val="StyleUnderline"/>
        </w:rPr>
        <w:t xml:space="preserve"> use </w:t>
      </w:r>
      <w:r w:rsidRPr="008600C4">
        <w:rPr>
          <w:rStyle w:val="Emphasis"/>
        </w:rPr>
        <w:t>critical</w:t>
      </w:r>
      <w:r w:rsidRPr="00270316">
        <w:rPr>
          <w:rStyle w:val="StyleUnderline"/>
        </w:rPr>
        <w:t xml:space="preserve"> to</w:t>
      </w:r>
      <w:r w:rsidRPr="00270316">
        <w:rPr>
          <w:sz w:val="16"/>
        </w:rPr>
        <w:t xml:space="preserve"> protecting both U.S. and </w:t>
      </w:r>
      <w:r w:rsidRPr="00270316">
        <w:rPr>
          <w:rStyle w:val="Emphasis"/>
        </w:rPr>
        <w:t>global security</w:t>
      </w:r>
      <w:r w:rsidRPr="004822F2">
        <w:rPr>
          <w:sz w:val="16"/>
        </w:rPr>
        <w:t>.</w:t>
      </w:r>
    </w:p>
    <w:p w14:paraId="2607CC7B" w14:textId="77777777" w:rsidR="008B6271" w:rsidRPr="004822F2" w:rsidRDefault="008B6271" w:rsidP="008B6271">
      <w:pPr>
        <w:rPr>
          <w:sz w:val="16"/>
        </w:rPr>
      </w:pPr>
      <w:r w:rsidRPr="004822F2">
        <w:rPr>
          <w:sz w:val="16"/>
        </w:rPr>
        <w:t>B. Overreliance on Space Has Created Vulnerabilities for U.S. National Security</w:t>
      </w:r>
    </w:p>
    <w:p w14:paraId="143C4FC6" w14:textId="77777777" w:rsidR="008B6271" w:rsidRPr="004822F2" w:rsidRDefault="008B6271" w:rsidP="008B6271">
      <w:pPr>
        <w:rPr>
          <w:sz w:val="16"/>
        </w:rPr>
      </w:pPr>
      <w:r w:rsidRPr="004822F2">
        <w:rPr>
          <w:sz w:val="16"/>
        </w:rPr>
        <w:t xml:space="preserve">Despite the tremendous PNT (and other) capabilities provided by the space domain, </w:t>
      </w:r>
      <w:r w:rsidRPr="00B01646">
        <w:rPr>
          <w:rStyle w:val="StyleUnderline"/>
        </w:rPr>
        <w:t>global dependence</w:t>
      </w:r>
      <w:r w:rsidRPr="004822F2">
        <w:rPr>
          <w:sz w:val="16"/>
        </w:rPr>
        <w:t xml:space="preserve"> on space has not come without a price. It </w:t>
      </w:r>
      <w:r w:rsidRPr="00B01646">
        <w:rPr>
          <w:rStyle w:val="StyleUnderline"/>
        </w:rPr>
        <w:t xml:space="preserve">has created </w:t>
      </w:r>
      <w:r w:rsidRPr="00CC6872">
        <w:rPr>
          <w:rStyle w:val="Emphasis"/>
          <w:highlight w:val="cyan"/>
        </w:rPr>
        <w:t>centers of gravity</w:t>
      </w:r>
      <w:r w:rsidRPr="00F31707">
        <w:rPr>
          <w:sz w:val="16"/>
        </w:rPr>
        <w:t>23</w:t>
      </w:r>
      <w:r w:rsidRPr="004822F2">
        <w:rPr>
          <w:sz w:val="16"/>
        </w:rPr>
        <w:t xml:space="preserve"> </w:t>
      </w:r>
      <w:r w:rsidRPr="00B01646">
        <w:rPr>
          <w:rStyle w:val="StyleUnderline"/>
        </w:rPr>
        <w:t xml:space="preserve">in </w:t>
      </w:r>
      <w:r w:rsidRPr="008600C4">
        <w:rPr>
          <w:rStyle w:val="Emphasis"/>
        </w:rPr>
        <w:t>satellite systems</w:t>
      </w:r>
      <w:r w:rsidRPr="00B01646">
        <w:rPr>
          <w:rStyle w:val="StyleUnderline"/>
        </w:rPr>
        <w:t xml:space="preserve"> and associated </w:t>
      </w:r>
      <w:r w:rsidRPr="008600C4">
        <w:rPr>
          <w:rStyle w:val="Emphasis"/>
        </w:rPr>
        <w:t>computer networks</w:t>
      </w:r>
      <w:r w:rsidRPr="00B01646">
        <w:rPr>
          <w:rStyle w:val="StyleUnderline"/>
        </w:rPr>
        <w:t xml:space="preserve"> that</w:t>
      </w:r>
      <w:r w:rsidRPr="004822F2">
        <w:rPr>
          <w:sz w:val="16"/>
        </w:rPr>
        <w:t xml:space="preserve">, </w:t>
      </w:r>
      <w:r w:rsidRPr="00CC6872">
        <w:rPr>
          <w:rStyle w:val="StyleUnderline"/>
          <w:highlight w:val="cyan"/>
        </w:rPr>
        <w:t>if attacked</w:t>
      </w:r>
      <w:r w:rsidRPr="004822F2">
        <w:rPr>
          <w:sz w:val="16"/>
        </w:rPr>
        <w:t xml:space="preserve">, </w:t>
      </w:r>
      <w:r w:rsidRPr="00B01646">
        <w:rPr>
          <w:rStyle w:val="StyleUnderline"/>
        </w:rPr>
        <w:t xml:space="preserve">could </w:t>
      </w:r>
      <w:r w:rsidRPr="008600C4">
        <w:rPr>
          <w:rStyle w:val="StyleUnderline"/>
        </w:rPr>
        <w:t xml:space="preserve">place </w:t>
      </w:r>
      <w:r w:rsidRPr="00CC6872">
        <w:rPr>
          <w:rStyle w:val="Emphasis"/>
          <w:highlight w:val="cyan"/>
        </w:rPr>
        <w:t>entire countries</w:t>
      </w:r>
      <w:r w:rsidRPr="008600C4">
        <w:rPr>
          <w:rStyle w:val="StyleUnderline"/>
        </w:rPr>
        <w:t xml:space="preserve"> in a</w:t>
      </w:r>
      <w:r w:rsidRPr="00B01646">
        <w:rPr>
          <w:rStyle w:val="StyleUnderline"/>
        </w:rPr>
        <w:t xml:space="preserve"> technological </w:t>
      </w:r>
      <w:r w:rsidRPr="00CC6872">
        <w:rPr>
          <w:rStyle w:val="Emphasis"/>
          <w:highlight w:val="cyan"/>
        </w:rPr>
        <w:t>blackout</w:t>
      </w:r>
      <w:r w:rsidRPr="00B01646">
        <w:rPr>
          <w:rStyle w:val="StyleUnderline"/>
        </w:rPr>
        <w:t xml:space="preserve"> and leave their militaries unable to </w:t>
      </w:r>
      <w:r w:rsidRPr="004822F2">
        <w:rPr>
          <w:rStyle w:val="Emphasis"/>
        </w:rPr>
        <w:t>coordinate</w:t>
      </w:r>
      <w:r w:rsidRPr="00B01646">
        <w:rPr>
          <w:rStyle w:val="StyleUnderline"/>
        </w:rPr>
        <w:t xml:space="preserve"> attacks</w:t>
      </w:r>
      <w:r w:rsidRPr="004822F2">
        <w:rPr>
          <w:sz w:val="16"/>
        </w:rPr>
        <w:t xml:space="preserve">, </w:t>
      </w:r>
      <w:r w:rsidRPr="00B01646">
        <w:rPr>
          <w:rStyle w:val="StyleUnderline"/>
        </w:rPr>
        <w:t>traverse a foreign country</w:t>
      </w:r>
      <w:r w:rsidRPr="004822F2">
        <w:rPr>
          <w:sz w:val="16"/>
        </w:rPr>
        <w:t xml:space="preserve">, </w:t>
      </w:r>
      <w:r w:rsidRPr="00B01646">
        <w:rPr>
          <w:rStyle w:val="StyleUnderline"/>
        </w:rPr>
        <w:t xml:space="preserve">or </w:t>
      </w:r>
      <w:r w:rsidRPr="004822F2">
        <w:rPr>
          <w:rStyle w:val="Emphasis"/>
        </w:rPr>
        <w:t>communicate</w:t>
      </w:r>
      <w:r w:rsidRPr="004822F2">
        <w:rPr>
          <w:sz w:val="16"/>
        </w:rPr>
        <w:t xml:space="preserve">. As the predominant global space power, </w:t>
      </w:r>
      <w:r w:rsidRPr="00B01646">
        <w:rPr>
          <w:rStyle w:val="StyleUnderline"/>
        </w:rPr>
        <w:t xml:space="preserve">the </w:t>
      </w:r>
      <w:r w:rsidRPr="00F31707">
        <w:rPr>
          <w:rStyle w:val="Emphasis"/>
        </w:rPr>
        <w:t>U</w:t>
      </w:r>
      <w:r w:rsidRPr="00F31707">
        <w:rPr>
          <w:sz w:val="16"/>
        </w:rPr>
        <w:t xml:space="preserve">nited </w:t>
      </w:r>
      <w:r w:rsidRPr="00F31707">
        <w:rPr>
          <w:rStyle w:val="Emphasis"/>
        </w:rPr>
        <w:t>S</w:t>
      </w:r>
      <w:r w:rsidRPr="00F31707">
        <w:rPr>
          <w:sz w:val="16"/>
        </w:rPr>
        <w:t xml:space="preserve">tates </w:t>
      </w:r>
      <w:r w:rsidRPr="00F31707">
        <w:rPr>
          <w:rStyle w:val="StyleUnderline"/>
        </w:rPr>
        <w:t xml:space="preserve">is </w:t>
      </w:r>
      <w:r w:rsidRPr="00F31707">
        <w:rPr>
          <w:rStyle w:val="Emphasis"/>
        </w:rPr>
        <w:t>uniquely vulnerable</w:t>
      </w:r>
      <w:r w:rsidRPr="00F31707">
        <w:rPr>
          <w:rStyle w:val="StyleUnderline"/>
        </w:rPr>
        <w:t xml:space="preserve"> to this</w:t>
      </w:r>
      <w:r w:rsidRPr="00B01646">
        <w:rPr>
          <w:rStyle w:val="StyleUnderline"/>
        </w:rPr>
        <w:t xml:space="preserve"> threat</w:t>
      </w:r>
      <w:r w:rsidRPr="004822F2">
        <w:rPr>
          <w:sz w:val="16"/>
        </w:rPr>
        <w:t>-</w:t>
      </w:r>
      <w:r w:rsidRPr="00B01646">
        <w:rPr>
          <w:rStyle w:val="StyleUnderline"/>
        </w:rPr>
        <w:t>a vulnerability which near-peer rivals</w:t>
      </w:r>
      <w:r w:rsidRPr="004822F2">
        <w:rPr>
          <w:sz w:val="16"/>
        </w:rPr>
        <w:t xml:space="preserve">, </w:t>
      </w:r>
      <w:r w:rsidRPr="00B01646">
        <w:rPr>
          <w:rStyle w:val="StyleUnderline"/>
        </w:rPr>
        <w:t xml:space="preserve">like </w:t>
      </w:r>
      <w:r w:rsidRPr="00CC6872">
        <w:rPr>
          <w:rStyle w:val="Emphasis"/>
          <w:highlight w:val="cyan"/>
        </w:rPr>
        <w:t>China</w:t>
      </w:r>
      <w:r w:rsidRPr="00270316">
        <w:rPr>
          <w:rStyle w:val="StyleUnderline"/>
        </w:rPr>
        <w:t xml:space="preserve"> and </w:t>
      </w:r>
      <w:r w:rsidRPr="00270316">
        <w:rPr>
          <w:rStyle w:val="Emphasis"/>
        </w:rPr>
        <w:t>Russia</w:t>
      </w:r>
      <w:r w:rsidRPr="004822F2">
        <w:rPr>
          <w:sz w:val="16"/>
        </w:rPr>
        <w:t xml:space="preserve">, </w:t>
      </w:r>
      <w:r w:rsidRPr="00270316">
        <w:rPr>
          <w:rStyle w:val="StyleUnderline"/>
        </w:rPr>
        <w:t xml:space="preserve">are </w:t>
      </w:r>
      <w:r w:rsidRPr="00CC6872">
        <w:rPr>
          <w:rStyle w:val="StyleUnderline"/>
          <w:highlight w:val="cyan"/>
        </w:rPr>
        <w:t xml:space="preserve">actively working to </w:t>
      </w:r>
      <w:r w:rsidRPr="00CC6872">
        <w:rPr>
          <w:rStyle w:val="Emphasis"/>
          <w:highlight w:val="cyan"/>
        </w:rPr>
        <w:t>exploit</w:t>
      </w:r>
      <w:r w:rsidRPr="004822F2">
        <w:rPr>
          <w:sz w:val="16"/>
        </w:rPr>
        <w:t xml:space="preserve">.24 In fact, </w:t>
      </w:r>
      <w:r w:rsidRPr="00675C6D">
        <w:rPr>
          <w:rStyle w:val="StyleUnderline"/>
        </w:rPr>
        <w:t>exploitation of</w:t>
      </w:r>
      <w:r w:rsidRPr="004822F2">
        <w:rPr>
          <w:sz w:val="16"/>
        </w:rPr>
        <w:t xml:space="preserve"> U.S. </w:t>
      </w:r>
      <w:r w:rsidRPr="00CC6872">
        <w:rPr>
          <w:rStyle w:val="StyleUnderline"/>
          <w:highlight w:val="cyan"/>
        </w:rPr>
        <w:t>dependence</w:t>
      </w:r>
      <w:r w:rsidRPr="00675C6D">
        <w:rPr>
          <w:rStyle w:val="StyleUnderline"/>
        </w:rPr>
        <w:t xml:space="preserve"> on space is</w:t>
      </w:r>
      <w:r w:rsidRPr="004822F2">
        <w:rPr>
          <w:sz w:val="16"/>
        </w:rPr>
        <w:t xml:space="preserve"> now </w:t>
      </w:r>
      <w:r w:rsidRPr="00675C6D">
        <w:rPr>
          <w:rStyle w:val="StyleUnderline"/>
        </w:rPr>
        <w:t xml:space="preserve">part of China's and Russia's respective military </w:t>
      </w:r>
      <w:r w:rsidRPr="004822F2">
        <w:rPr>
          <w:rStyle w:val="Emphasis"/>
        </w:rPr>
        <w:t>strategies</w:t>
      </w:r>
      <w:r w:rsidRPr="004822F2">
        <w:rPr>
          <w:sz w:val="16"/>
        </w:rPr>
        <w:t>. As Secretary of Defense Lloyd Austin stated in written testimony to the Senate Armed Services Committee: "Chinese and Russian military doctrines ... indicate that they view space as critical to modern warfare and consider the use of counterspace capabilities as both a means of reducing U.S. military effectiveness and for winning future wars."25</w:t>
      </w:r>
    </w:p>
    <w:p w14:paraId="68CD0C8F" w14:textId="77777777" w:rsidR="008B6271" w:rsidRPr="004822F2" w:rsidRDefault="008B6271" w:rsidP="008B6271">
      <w:pPr>
        <w:rPr>
          <w:sz w:val="16"/>
        </w:rPr>
      </w:pPr>
      <w:r w:rsidRPr="004822F2">
        <w:rPr>
          <w:sz w:val="16"/>
        </w:rPr>
        <w:t xml:space="preserve">In line with their military doctrines, </w:t>
      </w:r>
      <w:r w:rsidRPr="00675C6D">
        <w:rPr>
          <w:rStyle w:val="StyleUnderline"/>
        </w:rPr>
        <w:t xml:space="preserve">China and Russia are </w:t>
      </w:r>
      <w:r w:rsidRPr="00270316">
        <w:rPr>
          <w:rStyle w:val="StyleUnderline"/>
        </w:rPr>
        <w:t>investing heavily</w:t>
      </w:r>
      <w:r w:rsidRPr="00675C6D">
        <w:rPr>
          <w:rStyle w:val="StyleUnderline"/>
        </w:rPr>
        <w:t xml:space="preserve"> in capabilities </w:t>
      </w:r>
      <w:r w:rsidRPr="00CC6872">
        <w:rPr>
          <w:rStyle w:val="StyleUnderline"/>
          <w:highlight w:val="cyan"/>
        </w:rPr>
        <w:t xml:space="preserve">to </w:t>
      </w:r>
      <w:r w:rsidRPr="00CC6872">
        <w:rPr>
          <w:rStyle w:val="Emphasis"/>
          <w:highlight w:val="cyan"/>
        </w:rPr>
        <w:t>deny</w:t>
      </w:r>
      <w:r w:rsidRPr="00675C6D">
        <w:rPr>
          <w:rStyle w:val="StyleUnderline"/>
        </w:rPr>
        <w:t xml:space="preserve"> the </w:t>
      </w:r>
      <w:r w:rsidRPr="004822F2">
        <w:rPr>
          <w:rStyle w:val="Emphasis"/>
        </w:rPr>
        <w:t>U</w:t>
      </w:r>
      <w:r w:rsidRPr="004822F2">
        <w:rPr>
          <w:sz w:val="16"/>
        </w:rPr>
        <w:t xml:space="preserve">nited </w:t>
      </w:r>
      <w:r w:rsidRPr="004822F2">
        <w:rPr>
          <w:rStyle w:val="Emphasis"/>
        </w:rPr>
        <w:t>S</w:t>
      </w:r>
      <w:r w:rsidRPr="004822F2">
        <w:rPr>
          <w:sz w:val="16"/>
        </w:rPr>
        <w:t>tates (</w:t>
      </w:r>
      <w:r w:rsidRPr="00675C6D">
        <w:rPr>
          <w:rStyle w:val="StyleUnderline"/>
        </w:rPr>
        <w:t xml:space="preserve">and other </w:t>
      </w:r>
      <w:r w:rsidRPr="00CC6872">
        <w:rPr>
          <w:rStyle w:val="Emphasis"/>
          <w:highlight w:val="cyan"/>
        </w:rPr>
        <w:t>rivals</w:t>
      </w:r>
      <w:r w:rsidRPr="004822F2">
        <w:rPr>
          <w:sz w:val="16"/>
        </w:rPr>
        <w:t xml:space="preserve">) </w:t>
      </w:r>
      <w:r w:rsidRPr="00CC6872">
        <w:rPr>
          <w:rStyle w:val="StyleUnderline"/>
          <w:highlight w:val="cyan"/>
        </w:rPr>
        <w:t>access</w:t>
      </w:r>
      <w:r w:rsidRPr="00675C6D">
        <w:rPr>
          <w:rStyle w:val="StyleUnderline"/>
        </w:rPr>
        <w:t xml:space="preserve"> to</w:t>
      </w:r>
      <w:r w:rsidRPr="004822F2">
        <w:rPr>
          <w:sz w:val="16"/>
        </w:rPr>
        <w:t xml:space="preserve"> the strategic advantages provided by </w:t>
      </w:r>
      <w:r w:rsidRPr="00675C6D">
        <w:rPr>
          <w:rStyle w:val="StyleUnderline"/>
        </w:rPr>
        <w:t>space</w:t>
      </w:r>
      <w:r w:rsidRPr="004822F2">
        <w:rPr>
          <w:sz w:val="16"/>
        </w:rPr>
        <w:t xml:space="preserve">. For example, </w:t>
      </w:r>
      <w:r w:rsidRPr="00675C6D">
        <w:rPr>
          <w:rStyle w:val="StyleUnderline"/>
        </w:rPr>
        <w:t xml:space="preserve">both countries have </w:t>
      </w:r>
      <w:r w:rsidRPr="00270316">
        <w:rPr>
          <w:rStyle w:val="StyleUnderline"/>
        </w:rPr>
        <w:t>developed</w:t>
      </w:r>
      <w:r w:rsidRPr="004822F2">
        <w:rPr>
          <w:sz w:val="16"/>
        </w:rPr>
        <w:t xml:space="preserve"> and successfully tested </w:t>
      </w:r>
      <w:r w:rsidRPr="00675C6D">
        <w:rPr>
          <w:rStyle w:val="StyleUnderline"/>
        </w:rPr>
        <w:t>ground-based anti-satellite (</w:t>
      </w:r>
      <w:r w:rsidRPr="00CC6872">
        <w:rPr>
          <w:rStyle w:val="Emphasis"/>
          <w:highlight w:val="cyan"/>
        </w:rPr>
        <w:t>ASAT</w:t>
      </w:r>
      <w:r w:rsidRPr="00675C6D">
        <w:rPr>
          <w:rStyle w:val="StyleUnderline"/>
        </w:rPr>
        <w:t xml:space="preserve">) </w:t>
      </w:r>
      <w:r w:rsidRPr="00CC6872">
        <w:rPr>
          <w:rStyle w:val="StyleUnderline"/>
          <w:highlight w:val="cyan"/>
        </w:rPr>
        <w:t>weapons</w:t>
      </w:r>
      <w:r w:rsidRPr="00675C6D">
        <w:rPr>
          <w:rStyle w:val="StyleUnderline"/>
        </w:rPr>
        <w:t xml:space="preserve"> to enable attacks on critical satellite systems</w:t>
      </w:r>
      <w:r w:rsidRPr="004822F2">
        <w:rPr>
          <w:sz w:val="16"/>
        </w:rPr>
        <w:t xml:space="preserve"> like GPS.26 These </w:t>
      </w:r>
      <w:r w:rsidRPr="00675C6D">
        <w:rPr>
          <w:rStyle w:val="StyleUnderline"/>
        </w:rPr>
        <w:t xml:space="preserve">weapons include </w:t>
      </w:r>
      <w:r w:rsidRPr="00CC6872">
        <w:rPr>
          <w:rStyle w:val="Emphasis"/>
          <w:highlight w:val="cyan"/>
        </w:rPr>
        <w:t>missiles</w:t>
      </w:r>
      <w:r w:rsidRPr="004822F2">
        <w:rPr>
          <w:sz w:val="16"/>
        </w:rPr>
        <w:t xml:space="preserve">, </w:t>
      </w:r>
      <w:r w:rsidRPr="00270316">
        <w:rPr>
          <w:rStyle w:val="Emphasis"/>
        </w:rPr>
        <w:t>lasers</w:t>
      </w:r>
      <w:r w:rsidRPr="00675C6D">
        <w:rPr>
          <w:rStyle w:val="StyleUnderline"/>
        </w:rPr>
        <w:t xml:space="preserve"> that can</w:t>
      </w:r>
      <w:r w:rsidRPr="004822F2">
        <w:rPr>
          <w:sz w:val="16"/>
        </w:rPr>
        <w:t xml:space="preserve"> blind or </w:t>
      </w:r>
      <w:r w:rsidRPr="00675C6D">
        <w:rPr>
          <w:rStyle w:val="StyleUnderline"/>
        </w:rPr>
        <w:t>damage</w:t>
      </w:r>
      <w:r w:rsidRPr="004822F2">
        <w:rPr>
          <w:sz w:val="16"/>
        </w:rPr>
        <w:t xml:space="preserve"> optical sensors on </w:t>
      </w:r>
      <w:r w:rsidRPr="00675C6D">
        <w:rPr>
          <w:rStyle w:val="StyleUnderline"/>
        </w:rPr>
        <w:t>satellites in</w:t>
      </w:r>
      <w:r w:rsidRPr="004822F2">
        <w:rPr>
          <w:sz w:val="16"/>
        </w:rPr>
        <w:t xml:space="preserve"> low earth orbit (</w:t>
      </w:r>
      <w:r w:rsidRPr="00675C6D">
        <w:rPr>
          <w:rStyle w:val="StyleUnderline"/>
        </w:rPr>
        <w:t>LEO</w:t>
      </w:r>
      <w:r w:rsidRPr="004822F2">
        <w:rPr>
          <w:sz w:val="16"/>
        </w:rPr>
        <w:t xml:space="preserve">), </w:t>
      </w:r>
      <w:r w:rsidRPr="00675C6D">
        <w:rPr>
          <w:rStyle w:val="StyleUnderline"/>
        </w:rPr>
        <w:t>and</w:t>
      </w:r>
      <w:r w:rsidRPr="004822F2">
        <w:rPr>
          <w:sz w:val="16"/>
        </w:rPr>
        <w:t xml:space="preserve"> electromagnetic and </w:t>
      </w:r>
      <w:r w:rsidRPr="00CC6872">
        <w:rPr>
          <w:rStyle w:val="Emphasis"/>
          <w:highlight w:val="cyan"/>
        </w:rPr>
        <w:t>signal jamming</w:t>
      </w:r>
      <w:r w:rsidRPr="00CC6872">
        <w:rPr>
          <w:rStyle w:val="StyleUnderline"/>
          <w:highlight w:val="cyan"/>
        </w:rPr>
        <w:t xml:space="preserve"> tech</w:t>
      </w:r>
      <w:r w:rsidRPr="00F31707">
        <w:rPr>
          <w:sz w:val="16"/>
        </w:rPr>
        <w:t>nologies</w:t>
      </w:r>
      <w:r w:rsidRPr="004822F2">
        <w:rPr>
          <w:sz w:val="16"/>
        </w:rPr>
        <w:t xml:space="preserve"> </w:t>
      </w:r>
      <w:r w:rsidRPr="00675C6D">
        <w:rPr>
          <w:rStyle w:val="StyleUnderline"/>
        </w:rPr>
        <w:t>capable of disrupting satellite operations</w:t>
      </w:r>
      <w:r w:rsidRPr="004822F2">
        <w:rPr>
          <w:sz w:val="16"/>
        </w:rPr>
        <w:t xml:space="preserve">.27 In addition, China and Russia are rapidly developing space-based ASAT weapons, including missiles, projectiles, and satellites with robotic arms.28 These weapons allow either country to attack the United States' vital satellites (and other space assets) from hundreds of miles above Earth-and outside the range of traditional U.S. defenses.29 </w:t>
      </w:r>
      <w:r w:rsidRPr="00675C6D">
        <w:rPr>
          <w:rStyle w:val="StyleUnderline"/>
        </w:rPr>
        <w:t>Moreover</w:t>
      </w:r>
      <w:r w:rsidRPr="004822F2">
        <w:rPr>
          <w:sz w:val="16"/>
        </w:rPr>
        <w:t xml:space="preserve">, </w:t>
      </w:r>
      <w:r w:rsidRPr="00675C6D">
        <w:rPr>
          <w:rStyle w:val="StyleUnderline"/>
        </w:rPr>
        <w:t>China and Russia have greatly improved</w:t>
      </w:r>
      <w:r w:rsidRPr="004822F2">
        <w:rPr>
          <w:sz w:val="16"/>
        </w:rPr>
        <w:t xml:space="preserve"> their respective </w:t>
      </w:r>
      <w:r w:rsidRPr="004822F2">
        <w:rPr>
          <w:rStyle w:val="Emphasis"/>
        </w:rPr>
        <w:t>cyber</w:t>
      </w:r>
      <w:r w:rsidRPr="00675C6D">
        <w:rPr>
          <w:rStyle w:val="StyleUnderline"/>
        </w:rPr>
        <w:t>space capabilities as a means to attack</w:t>
      </w:r>
      <w:r w:rsidRPr="004822F2">
        <w:rPr>
          <w:sz w:val="16"/>
        </w:rPr>
        <w:t xml:space="preserve"> computer </w:t>
      </w:r>
      <w:r w:rsidRPr="004822F2">
        <w:rPr>
          <w:rStyle w:val="Emphasis"/>
        </w:rPr>
        <w:t>networks</w:t>
      </w:r>
      <w:r w:rsidRPr="00675C6D">
        <w:rPr>
          <w:rStyle w:val="StyleUnderline"/>
        </w:rPr>
        <w:t xml:space="preserve"> relied upon</w:t>
      </w:r>
      <w:r w:rsidRPr="004822F2">
        <w:rPr>
          <w:sz w:val="16"/>
        </w:rPr>
        <w:t xml:space="preserve"> to control satellites.30 </w:t>
      </w:r>
      <w:r w:rsidRPr="00675C6D">
        <w:rPr>
          <w:rStyle w:val="StyleUnderline"/>
        </w:rPr>
        <w:t>Employment of these capabilities</w:t>
      </w:r>
      <w:r w:rsidRPr="004822F2">
        <w:rPr>
          <w:sz w:val="16"/>
        </w:rPr>
        <w:t xml:space="preserve"> by either country </w:t>
      </w:r>
      <w:r w:rsidRPr="00675C6D">
        <w:rPr>
          <w:rStyle w:val="StyleUnderline"/>
        </w:rPr>
        <w:t>could</w:t>
      </w:r>
      <w:r w:rsidRPr="004822F2">
        <w:rPr>
          <w:sz w:val="16"/>
        </w:rPr>
        <w:t xml:space="preserve"> potentially </w:t>
      </w:r>
      <w:r w:rsidRPr="00CC6872">
        <w:rPr>
          <w:rStyle w:val="StyleUnderline"/>
          <w:highlight w:val="cyan"/>
        </w:rPr>
        <w:t>degrade</w:t>
      </w:r>
      <w:r w:rsidRPr="00675C6D">
        <w:rPr>
          <w:rStyle w:val="StyleUnderline"/>
        </w:rPr>
        <w:t xml:space="preserve"> the </w:t>
      </w:r>
      <w:r w:rsidRPr="004822F2">
        <w:rPr>
          <w:rStyle w:val="Emphasis"/>
        </w:rPr>
        <w:t>U</w:t>
      </w:r>
      <w:r w:rsidRPr="004822F2">
        <w:rPr>
          <w:sz w:val="16"/>
        </w:rPr>
        <w:t xml:space="preserve">nited </w:t>
      </w:r>
      <w:r w:rsidRPr="004822F2">
        <w:rPr>
          <w:rStyle w:val="Emphasis"/>
        </w:rPr>
        <w:t>S</w:t>
      </w:r>
      <w:r w:rsidRPr="004822F2">
        <w:rPr>
          <w:sz w:val="16"/>
        </w:rPr>
        <w:t xml:space="preserve">tates' </w:t>
      </w:r>
      <w:r w:rsidRPr="00675C6D">
        <w:rPr>
          <w:rStyle w:val="StyleUnderline"/>
        </w:rPr>
        <w:t>ability to control its satellites</w:t>
      </w:r>
      <w:r w:rsidRPr="004822F2">
        <w:rPr>
          <w:sz w:val="16"/>
        </w:rPr>
        <w:t>-</w:t>
      </w:r>
      <w:r w:rsidRPr="00675C6D">
        <w:rPr>
          <w:rStyle w:val="StyleUnderline"/>
        </w:rPr>
        <w:t xml:space="preserve">and </w:t>
      </w:r>
      <w:r w:rsidRPr="00CC6872">
        <w:rPr>
          <w:rStyle w:val="StyleUnderline"/>
          <w:highlight w:val="cyan"/>
        </w:rPr>
        <w:t xml:space="preserve">the </w:t>
      </w:r>
      <w:r w:rsidRPr="00CC6872">
        <w:rPr>
          <w:rStyle w:val="Emphasis"/>
          <w:highlight w:val="cyan"/>
        </w:rPr>
        <w:t>world's</w:t>
      </w:r>
      <w:r w:rsidRPr="00CC6872">
        <w:rPr>
          <w:rStyle w:val="StyleUnderline"/>
          <w:highlight w:val="cyan"/>
        </w:rPr>
        <w:t xml:space="preserve"> ability to utilize</w:t>
      </w:r>
      <w:r w:rsidRPr="00675C6D">
        <w:rPr>
          <w:rStyle w:val="StyleUnderline"/>
        </w:rPr>
        <w:t xml:space="preserve"> their </w:t>
      </w:r>
      <w:r w:rsidRPr="00CC6872">
        <w:rPr>
          <w:rStyle w:val="Emphasis"/>
          <w:highlight w:val="cyan"/>
        </w:rPr>
        <w:t>critical functions</w:t>
      </w:r>
      <w:r w:rsidRPr="004822F2">
        <w:rPr>
          <w:sz w:val="16"/>
        </w:rPr>
        <w:t xml:space="preserve">-all </w:t>
      </w:r>
      <w:r w:rsidRPr="00CC6872">
        <w:rPr>
          <w:rStyle w:val="Emphasis"/>
          <w:highlight w:val="cyan"/>
        </w:rPr>
        <w:t>without firing</w:t>
      </w:r>
      <w:r w:rsidRPr="00CC6872">
        <w:rPr>
          <w:rStyle w:val="StyleUnderline"/>
          <w:highlight w:val="cyan"/>
        </w:rPr>
        <w:t xml:space="preserve"> a shot</w:t>
      </w:r>
      <w:r w:rsidRPr="004822F2">
        <w:rPr>
          <w:sz w:val="16"/>
        </w:rPr>
        <w:t>.31</w:t>
      </w:r>
    </w:p>
    <w:p w14:paraId="1D67BB8B" w14:textId="77777777" w:rsidR="008B6271" w:rsidRPr="004822F2" w:rsidRDefault="008B6271" w:rsidP="008B6271">
      <w:pPr>
        <w:rPr>
          <w:sz w:val="16"/>
        </w:rPr>
      </w:pPr>
      <w:r w:rsidRPr="004822F2">
        <w:rPr>
          <w:sz w:val="16"/>
        </w:rPr>
        <w:t xml:space="preserve">While developing capabilities to deny space's strategic advantages to rivals, China, in particular, has sought to exploit those same advantages for its own gain. This is perhaps best seen by </w:t>
      </w:r>
      <w:r w:rsidRPr="00675C6D">
        <w:rPr>
          <w:rStyle w:val="StyleUnderline"/>
        </w:rPr>
        <w:t xml:space="preserve">China's </w:t>
      </w:r>
      <w:r w:rsidRPr="004822F2">
        <w:rPr>
          <w:rStyle w:val="Emphasis"/>
        </w:rPr>
        <w:t>prodigious</w:t>
      </w:r>
      <w:r w:rsidRPr="00675C6D">
        <w:rPr>
          <w:rStyle w:val="StyleUnderline"/>
        </w:rPr>
        <w:t xml:space="preserve"> launching of satellites in recent years</w:t>
      </w:r>
      <w:r w:rsidRPr="004822F2">
        <w:rPr>
          <w:sz w:val="16"/>
        </w:rPr>
        <w:t>. Between 2018 and 2020 China launched more satellites into orbit than any other country.32 These launches have greatly enhanced China's intelligence, surveillance, and reconnaissance (ISR) abilities as many Chinese satellites with high-powered optical sensors now orbit Earth-allowing China to better monitor the activities of rival militaries and more timely respond to perceived acts of aggression.33 In addition, these launches allowed for the 2020 completion of China's satellite constellation named Beidou, which provides PNT capabilities as an alternative to those provided by GPS and, according to the CCP, "better meets the demands of [China's] national security."34 With its completion of Beidou and ongoing construction of up to 1,000 supporting ground stations, China will soon provide superior PNT capabilities in Southeast Asia than those currently provided by GPS.35</w:t>
      </w:r>
    </w:p>
    <w:p w14:paraId="2F92850F" w14:textId="77777777" w:rsidR="008B6271" w:rsidRPr="004822F2" w:rsidRDefault="008B6271" w:rsidP="008B6271">
      <w:pPr>
        <w:rPr>
          <w:sz w:val="16"/>
        </w:rPr>
      </w:pPr>
      <w:r w:rsidRPr="004822F2">
        <w:rPr>
          <w:sz w:val="16"/>
        </w:rPr>
        <w:t xml:space="preserve">This PNT imbalance </w:t>
      </w:r>
      <w:r w:rsidRPr="00675C6D">
        <w:rPr>
          <w:rStyle w:val="StyleUnderline"/>
        </w:rPr>
        <w:t>will</w:t>
      </w:r>
      <w:r w:rsidRPr="004822F2">
        <w:rPr>
          <w:sz w:val="16"/>
        </w:rPr>
        <w:t xml:space="preserve"> not only </w:t>
      </w:r>
      <w:r w:rsidRPr="004822F2">
        <w:rPr>
          <w:rStyle w:val="Emphasis"/>
        </w:rPr>
        <w:t>bolster</w:t>
      </w:r>
      <w:r w:rsidRPr="00675C6D">
        <w:rPr>
          <w:rStyle w:val="StyleUnderline"/>
        </w:rPr>
        <w:t xml:space="preserve"> China's ongoing </w:t>
      </w:r>
      <w:r w:rsidRPr="004822F2">
        <w:rPr>
          <w:rStyle w:val="Emphasis"/>
        </w:rPr>
        <w:t>anti-access/area-denial</w:t>
      </w:r>
      <w:r w:rsidRPr="00675C6D">
        <w:rPr>
          <w:rStyle w:val="StyleUnderline"/>
        </w:rPr>
        <w:t xml:space="preserve"> operations</w:t>
      </w:r>
      <w:r w:rsidRPr="004822F2">
        <w:rPr>
          <w:sz w:val="16"/>
        </w:rPr>
        <w:t xml:space="preserve">36 </w:t>
      </w:r>
      <w:r w:rsidRPr="00675C6D">
        <w:rPr>
          <w:rStyle w:val="StyleUnderline"/>
        </w:rPr>
        <w:t xml:space="preserve">in the </w:t>
      </w:r>
      <w:r w:rsidRPr="004822F2">
        <w:rPr>
          <w:rStyle w:val="Emphasis"/>
        </w:rPr>
        <w:t>S</w:t>
      </w:r>
      <w:r w:rsidRPr="004822F2">
        <w:rPr>
          <w:sz w:val="16"/>
        </w:rPr>
        <w:t xml:space="preserve">outh </w:t>
      </w:r>
      <w:r w:rsidRPr="004822F2">
        <w:rPr>
          <w:rStyle w:val="Emphasis"/>
        </w:rPr>
        <w:t>C</w:t>
      </w:r>
      <w:r w:rsidRPr="004822F2">
        <w:rPr>
          <w:sz w:val="16"/>
        </w:rPr>
        <w:t xml:space="preserve">hina </w:t>
      </w:r>
      <w:r w:rsidRPr="004822F2">
        <w:rPr>
          <w:rStyle w:val="Emphasis"/>
        </w:rPr>
        <w:t>S</w:t>
      </w:r>
      <w:r w:rsidRPr="004822F2">
        <w:rPr>
          <w:sz w:val="16"/>
        </w:rPr>
        <w:t>ea, which utilize PNT capabilities, but could also prove decisive during a potential armed conflict between China and the United States in the region.37 Specifically, China would be free to attack defenseless GPS satellites with its ASAT weapons and, in so doing, likely succeed in degrading the United States' ability to "fight, communicate, target, precision-strike, or maneuver" on foreign battlefields.38 Under these conditions, the United States would struggle to prevail in an armed conflict against China in Southeast Asia. This disturbing (and plausible) reality would endanger the United States' ability to protect its strategic interests and allies in the region, thereby placing regional security-and consequently U.S. national security-at risk.</w:t>
      </w:r>
    </w:p>
    <w:p w14:paraId="230767D1" w14:textId="77777777" w:rsidR="008B6271" w:rsidRDefault="008B6271" w:rsidP="008B6271">
      <w:pPr>
        <w:rPr>
          <w:sz w:val="16"/>
        </w:rPr>
      </w:pPr>
      <w:r w:rsidRPr="004822F2">
        <w:rPr>
          <w:sz w:val="16"/>
        </w:rPr>
        <w:t xml:space="preserve">China's and Russia's intense focus on developing military space capabilities demonstrates a belief shared by both countries that the space domain will play a decisive role in future armed conflicts.39 Commenting on this fact, Dr. William Roper, former Assistant Secretary of the Air Force for Acquisitions, Technology, and Logistics, declared during recent congressional testimony: "Why fight a nation's stealth fighters, aircraft carriers, or brigade combat teams if you can defeat satellites that guide their maneuver, communications, and weapons? Why fight their military at all if their critical eco- nomic veins flow through space?"40 </w:t>
      </w:r>
      <w:r w:rsidRPr="00F31707">
        <w:rPr>
          <w:rStyle w:val="StyleUnderline"/>
        </w:rPr>
        <w:t xml:space="preserve">If </w:t>
      </w:r>
      <w:r w:rsidRPr="00CC6872">
        <w:rPr>
          <w:rStyle w:val="Emphasis"/>
          <w:highlight w:val="cyan"/>
        </w:rPr>
        <w:t>China</w:t>
      </w:r>
      <w:r w:rsidRPr="00270316">
        <w:rPr>
          <w:rStyle w:val="StyleUnderline"/>
        </w:rPr>
        <w:t xml:space="preserve"> or </w:t>
      </w:r>
      <w:r w:rsidRPr="00270316">
        <w:rPr>
          <w:rStyle w:val="Emphasis"/>
        </w:rPr>
        <w:t>Russia</w:t>
      </w:r>
      <w:r w:rsidRPr="00675C6D">
        <w:rPr>
          <w:rStyle w:val="StyleUnderline"/>
        </w:rPr>
        <w:t xml:space="preserve"> were</w:t>
      </w:r>
      <w:r w:rsidRPr="004822F2">
        <w:rPr>
          <w:sz w:val="16"/>
        </w:rPr>
        <w:t xml:space="preserve"> ever </w:t>
      </w:r>
      <w:r w:rsidRPr="00675C6D">
        <w:rPr>
          <w:rStyle w:val="StyleUnderline"/>
        </w:rPr>
        <w:t xml:space="preserve">to </w:t>
      </w:r>
      <w:r w:rsidRPr="00F31707">
        <w:rPr>
          <w:rStyle w:val="StyleUnderline"/>
        </w:rPr>
        <w:t>achieve</w:t>
      </w:r>
      <w:r w:rsidRPr="00675C6D">
        <w:rPr>
          <w:rStyle w:val="StyleUnderline"/>
        </w:rPr>
        <w:t xml:space="preserve"> space </w:t>
      </w:r>
      <w:r w:rsidRPr="00CC6872">
        <w:rPr>
          <w:rStyle w:val="Emphasis"/>
          <w:highlight w:val="cyan"/>
        </w:rPr>
        <w:t>superiority</w:t>
      </w:r>
      <w:r w:rsidRPr="004822F2">
        <w:rPr>
          <w:sz w:val="16"/>
        </w:rPr>
        <w:t xml:space="preserve">,41 </w:t>
      </w:r>
      <w:r w:rsidRPr="00F31707">
        <w:rPr>
          <w:rStyle w:val="StyleUnderline"/>
        </w:rPr>
        <w:t>it</w:t>
      </w:r>
      <w:r w:rsidRPr="00675C6D">
        <w:rPr>
          <w:rStyle w:val="StyleUnderline"/>
        </w:rPr>
        <w:t xml:space="preserve"> could </w:t>
      </w:r>
      <w:r w:rsidRPr="00CC6872">
        <w:rPr>
          <w:rStyle w:val="StyleUnderline"/>
          <w:highlight w:val="cyan"/>
        </w:rPr>
        <w:t xml:space="preserve">disrupt the ability of the </w:t>
      </w:r>
      <w:r w:rsidRPr="00CC6872">
        <w:rPr>
          <w:rStyle w:val="Emphasis"/>
          <w:highlight w:val="cyan"/>
        </w:rPr>
        <w:t>U</w:t>
      </w:r>
      <w:r w:rsidRPr="004822F2">
        <w:rPr>
          <w:sz w:val="16"/>
        </w:rPr>
        <w:t xml:space="preserve">nited </w:t>
      </w:r>
      <w:r w:rsidRPr="00CC6872">
        <w:rPr>
          <w:rStyle w:val="Emphasis"/>
          <w:highlight w:val="cyan"/>
        </w:rPr>
        <w:t>S</w:t>
      </w:r>
      <w:r w:rsidRPr="004822F2">
        <w:rPr>
          <w:sz w:val="16"/>
        </w:rPr>
        <w:t xml:space="preserve">tates </w:t>
      </w:r>
      <w:r w:rsidRPr="00CC6872">
        <w:rPr>
          <w:rStyle w:val="StyleUnderline"/>
          <w:highlight w:val="cyan"/>
        </w:rPr>
        <w:t>to</w:t>
      </w:r>
      <w:r w:rsidRPr="00675C6D">
        <w:rPr>
          <w:rStyle w:val="StyleUnderline"/>
        </w:rPr>
        <w:t xml:space="preserve"> conduct</w:t>
      </w:r>
      <w:r w:rsidRPr="004822F2">
        <w:rPr>
          <w:sz w:val="16"/>
        </w:rPr>
        <w:t xml:space="preserve"> military </w:t>
      </w:r>
      <w:r w:rsidRPr="00675C6D">
        <w:rPr>
          <w:rStyle w:val="StyleUnderline"/>
        </w:rPr>
        <w:t>operations</w:t>
      </w:r>
      <w:r w:rsidRPr="004822F2">
        <w:rPr>
          <w:sz w:val="16"/>
        </w:rPr>
        <w:t xml:space="preserve">, </w:t>
      </w:r>
      <w:r w:rsidRPr="00CC6872">
        <w:rPr>
          <w:rStyle w:val="StyleUnderline"/>
          <w:highlight w:val="cyan"/>
        </w:rPr>
        <w:t xml:space="preserve">participate in the </w:t>
      </w:r>
      <w:r w:rsidRPr="00CC6872">
        <w:rPr>
          <w:rStyle w:val="Emphasis"/>
          <w:highlight w:val="cyan"/>
        </w:rPr>
        <w:t>global economy</w:t>
      </w:r>
      <w:r w:rsidRPr="004822F2">
        <w:rPr>
          <w:sz w:val="16"/>
        </w:rPr>
        <w:t xml:space="preserve">, </w:t>
      </w:r>
      <w:r w:rsidRPr="00CC6872">
        <w:rPr>
          <w:rStyle w:val="StyleUnderline"/>
          <w:highlight w:val="cyan"/>
        </w:rPr>
        <w:t xml:space="preserve">or carry out </w:t>
      </w:r>
      <w:r w:rsidRPr="00CC6872">
        <w:rPr>
          <w:rStyle w:val="Emphasis"/>
          <w:highlight w:val="cyan"/>
        </w:rPr>
        <w:t>basic government functions</w:t>
      </w:r>
      <w:r w:rsidRPr="004822F2">
        <w:rPr>
          <w:sz w:val="16"/>
        </w:rPr>
        <w:t xml:space="preserve">. </w:t>
      </w:r>
      <w:r w:rsidRPr="00675C6D">
        <w:rPr>
          <w:rStyle w:val="StyleUnderline"/>
        </w:rPr>
        <w:t>To avert these staggering outcomes</w:t>
      </w:r>
      <w:r w:rsidRPr="004822F2">
        <w:rPr>
          <w:sz w:val="16"/>
        </w:rPr>
        <w:t xml:space="preserve">, </w:t>
      </w:r>
      <w:r w:rsidRPr="00675C6D">
        <w:rPr>
          <w:rStyle w:val="StyleUnderline"/>
        </w:rPr>
        <w:t xml:space="preserve">it is </w:t>
      </w:r>
      <w:r w:rsidRPr="00EA122A">
        <w:rPr>
          <w:rStyle w:val="Emphasis"/>
        </w:rPr>
        <w:t>imperative</w:t>
      </w:r>
      <w:r w:rsidRPr="00EA122A">
        <w:rPr>
          <w:rStyle w:val="StyleUnderline"/>
        </w:rPr>
        <w:t xml:space="preserve"> that</w:t>
      </w:r>
      <w:r w:rsidRPr="00EA122A">
        <w:rPr>
          <w:sz w:val="16"/>
        </w:rPr>
        <w:t xml:space="preserve"> Congress and </w:t>
      </w:r>
      <w:r w:rsidRPr="00EA122A">
        <w:rPr>
          <w:rStyle w:val="StyleUnderline"/>
        </w:rPr>
        <w:t xml:space="preserve">the </w:t>
      </w:r>
      <w:r w:rsidRPr="00EA122A">
        <w:rPr>
          <w:rStyle w:val="Emphasis"/>
        </w:rPr>
        <w:t>DoD</w:t>
      </w:r>
      <w:r w:rsidRPr="00EA122A">
        <w:rPr>
          <w:rStyle w:val="StyleUnderline"/>
        </w:rPr>
        <w:t xml:space="preserve"> make the </w:t>
      </w:r>
      <w:r w:rsidRPr="00EA122A">
        <w:rPr>
          <w:rStyle w:val="Emphasis"/>
        </w:rPr>
        <w:t>rapid development and acquisition of military space capabilities a leading defense priority</w:t>
      </w:r>
      <w:r w:rsidRPr="00EA122A">
        <w:rPr>
          <w:sz w:val="16"/>
        </w:rPr>
        <w:t>.</w:t>
      </w:r>
    </w:p>
    <w:p w14:paraId="6E268ED2" w14:textId="77777777" w:rsidR="008B6271" w:rsidRPr="004822F2" w:rsidRDefault="008B6271" w:rsidP="008B6271">
      <w:pPr>
        <w:rPr>
          <w:sz w:val="16"/>
        </w:rPr>
      </w:pPr>
      <w:r>
        <w:rPr>
          <w:sz w:val="16"/>
        </w:rPr>
        <w:t>&lt;&lt;text condensed, none omitted&gt;&gt;</w:t>
      </w:r>
    </w:p>
    <w:p w14:paraId="5841FC95" w14:textId="77777777" w:rsidR="008B6271" w:rsidRPr="004822F2" w:rsidRDefault="008B6271" w:rsidP="008B6271">
      <w:pPr>
        <w:rPr>
          <w:sz w:val="8"/>
          <w:szCs w:val="14"/>
        </w:rPr>
      </w:pPr>
      <w:r w:rsidRPr="004822F2">
        <w:rPr>
          <w:sz w:val="8"/>
          <w:szCs w:val="14"/>
        </w:rPr>
        <w:t>C. China's and Russia's Violations of International Law Will Likely Extend to Space As China and Russia continue to develop their military space capabilities, it is unlikely that they will use these capabilities within the confines of international law. The Outer Space Treaty (OST), signed in 1967, remains the foundational body of international law governing the exploration and use of space.42 Among the OST's provisions are a guarantee for the free exploration and use of space by all States, a requirement for the execution of all activities in space in accordance with the United Nations (U.N.) Charter, and prohibitions on claims of sovereignty over celestial bodies.43 Like the United States and vast majority of countries, China and Russia are parties to the OST.44 However, this does little to assuage concerns with China's and Russia's intentions in space as both countries routinely violate international law when deemed necessary to further their respective national interests. China, for example, openly engages in land reclamation activities in the South China Sea in an attempt to expand its sovereign jurisdiction, despite a ruling by the Permanent Court of Arbitration that its expansive jurisdictional claims have no basis in international law.45 These activities have produced artificial islands, particularly in the Paracel and Spratly Island chains, which now house Chinese military assets including anti-ship cruise missiles, long-range surface-to-air missiles, and fighter aircraft.46 China regularly uses these military assets to challenge and deter foreign transit through international waters and airspace, in an effort to consolidate control over the South China Sea and legitimize its expansive jurisdictional claims through the creation of customary international law.7 Given wide-spread global reliance on the South China Sea, which each year services nearly twenty-five percent of global shipping48 and twelve percent of global fishing,49 it is likely that China will continue its military expansion in the region as both a means of advancing its own economy and gaining greater leverage over the economies of other countries. Russia, on the other hand, continues to openly violate the sovereignty of its neighboring countries in direct contravention of the U.N. Charter.50 Examples of this behavior include Russia's invasion of Georgia in 2008, and sub- sequent recognition of two pro-Russia breakaway countries;51 its invasion of Ukraine in 2014, and subsequent annexation of Ukraine's Crimea region;52 and its full-scale invasion of Ukraine in 2022, which was originally designed to overthrow the country's pro-Western government.53 Through these illegal uses of military force, Russia-a member of the U.N. Security Council, like China-has unlawfully expanded its territorial boundaries and eroded those of other countries from the former Soviet Union. As a result, Russia has significantly improved its strategic positioning and ability to influence the geo- political landscape on the European continent.54</w:t>
      </w:r>
    </w:p>
    <w:p w14:paraId="7683C85A" w14:textId="77777777" w:rsidR="008B6271" w:rsidRPr="004822F2" w:rsidRDefault="008B6271" w:rsidP="008B6271">
      <w:pPr>
        <w:rPr>
          <w:sz w:val="16"/>
        </w:rPr>
      </w:pPr>
      <w:r>
        <w:rPr>
          <w:sz w:val="16"/>
        </w:rPr>
        <w:t>&lt;&lt;paragraph integrity resumes&gt;&gt;</w:t>
      </w:r>
    </w:p>
    <w:p w14:paraId="38AA17F0" w14:textId="77777777" w:rsidR="008B6271" w:rsidRPr="004822F2" w:rsidRDefault="008B6271" w:rsidP="008B6271">
      <w:pPr>
        <w:rPr>
          <w:sz w:val="16"/>
        </w:rPr>
      </w:pPr>
      <w:r w:rsidRPr="004822F2">
        <w:rPr>
          <w:sz w:val="16"/>
        </w:rPr>
        <w:t xml:space="preserve">Given China's and Russia's demonstrated unwillingness to abide by international law, and the distinct strategic advantages offered by space, it is all but certain that both countries will exploit the space domain in illegal ways that further their respective national interests. China, in fact, has gone so far as publicly comparing its interests in space to its illegal territorial claims on Earth-with senior Chinese space officials likening the Moon and Mars to island chains in the South China Sea.55 These public statements, when evaluated alongside China's aggressive development of military space capabilities and routine violations of international law, leave little doubt that China will continue its illegal territorial expansion into outer space. </w:t>
      </w:r>
      <w:r w:rsidRPr="00675C6D">
        <w:rPr>
          <w:rStyle w:val="StyleUnderline"/>
        </w:rPr>
        <w:t xml:space="preserve">If </w:t>
      </w:r>
      <w:r w:rsidRPr="00270316">
        <w:rPr>
          <w:rStyle w:val="StyleUnderline"/>
        </w:rPr>
        <w:t xml:space="preserve">left </w:t>
      </w:r>
      <w:r w:rsidRPr="00CC6872">
        <w:rPr>
          <w:rStyle w:val="Emphasis"/>
          <w:highlight w:val="cyan"/>
        </w:rPr>
        <w:t>unchecked</w:t>
      </w:r>
      <w:r w:rsidRPr="004822F2">
        <w:rPr>
          <w:sz w:val="16"/>
        </w:rPr>
        <w:t xml:space="preserve">, such </w:t>
      </w:r>
      <w:r w:rsidRPr="00675C6D">
        <w:rPr>
          <w:rStyle w:val="StyleUnderline"/>
        </w:rPr>
        <w:t xml:space="preserve">expansion may allow </w:t>
      </w:r>
      <w:r w:rsidRPr="00CC6872">
        <w:rPr>
          <w:rStyle w:val="StyleUnderline"/>
          <w:highlight w:val="cyan"/>
        </w:rPr>
        <w:t>China</w:t>
      </w:r>
      <w:r w:rsidRPr="00675C6D">
        <w:rPr>
          <w:rStyle w:val="StyleUnderline"/>
        </w:rPr>
        <w:t xml:space="preserve"> to </w:t>
      </w:r>
      <w:r w:rsidRPr="00270316">
        <w:rPr>
          <w:rStyle w:val="StyleUnderline"/>
        </w:rPr>
        <w:t>establish "</w:t>
      </w:r>
      <w:r w:rsidRPr="00270316">
        <w:rPr>
          <w:rStyle w:val="Emphasis"/>
        </w:rPr>
        <w:t>specially managed zones</w:t>
      </w:r>
      <w:r w:rsidRPr="00270316">
        <w:rPr>
          <w:rStyle w:val="StyleUnderline"/>
        </w:rPr>
        <w:t xml:space="preserve">" that limit the </w:t>
      </w:r>
      <w:r w:rsidRPr="00270316">
        <w:rPr>
          <w:rStyle w:val="Emphasis"/>
        </w:rPr>
        <w:t>maneuverability</w:t>
      </w:r>
      <w:r w:rsidRPr="004822F2">
        <w:rPr>
          <w:sz w:val="16"/>
        </w:rPr>
        <w:t xml:space="preserve"> of the United States and its allies </w:t>
      </w:r>
      <w:r w:rsidRPr="00675C6D">
        <w:rPr>
          <w:rStyle w:val="StyleUnderline"/>
        </w:rPr>
        <w:t>within the space domain</w:t>
      </w:r>
      <w:r w:rsidRPr="004822F2">
        <w:rPr>
          <w:sz w:val="16"/>
        </w:rPr>
        <w:t xml:space="preserve">.56 This outcome </w:t>
      </w:r>
      <w:r w:rsidRPr="00675C6D">
        <w:rPr>
          <w:rStyle w:val="StyleUnderline"/>
        </w:rPr>
        <w:t>would prove</w:t>
      </w:r>
      <w:r w:rsidRPr="004822F2">
        <w:rPr>
          <w:sz w:val="16"/>
        </w:rPr>
        <w:t xml:space="preserve"> harmful to future U.S. space efforts and </w:t>
      </w:r>
      <w:r w:rsidRPr="00CC6872">
        <w:rPr>
          <w:rStyle w:val="Emphasis"/>
          <w:highlight w:val="cyan"/>
        </w:rPr>
        <w:t>catastrophic</w:t>
      </w:r>
      <w:r w:rsidRPr="00270316">
        <w:rPr>
          <w:rStyle w:val="StyleUnderline"/>
        </w:rPr>
        <w:t xml:space="preserve"> for </w:t>
      </w:r>
      <w:r w:rsidRPr="00270316">
        <w:rPr>
          <w:rStyle w:val="Emphasis"/>
        </w:rPr>
        <w:t>global security</w:t>
      </w:r>
      <w:r w:rsidRPr="004822F2">
        <w:rPr>
          <w:sz w:val="16"/>
        </w:rPr>
        <w:t>.</w:t>
      </w:r>
    </w:p>
    <w:p w14:paraId="706513BF" w14:textId="77777777" w:rsidR="008B6271" w:rsidRPr="004822F2" w:rsidRDefault="008B6271" w:rsidP="008B6271">
      <w:pPr>
        <w:rPr>
          <w:sz w:val="16"/>
        </w:rPr>
      </w:pPr>
      <w:r w:rsidRPr="004822F2">
        <w:rPr>
          <w:sz w:val="16"/>
        </w:rPr>
        <w:t>&lt;&lt;text condensed, none omitted&gt;&gt;</w:t>
      </w:r>
    </w:p>
    <w:p w14:paraId="70B3841D" w14:textId="77777777" w:rsidR="008B6271" w:rsidRPr="004822F2" w:rsidRDefault="008B6271" w:rsidP="008B6271">
      <w:pPr>
        <w:rPr>
          <w:sz w:val="8"/>
          <w:szCs w:val="14"/>
        </w:rPr>
      </w:pPr>
      <w:r w:rsidRPr="004822F2">
        <w:rPr>
          <w:sz w:val="8"/>
          <w:szCs w:val="14"/>
        </w:rPr>
        <w:t>D. The Commercial Space Industry Is Indispensable to Achieving Space Superiority Despite China's and Russia's aggressive pursuits in space, the U.S. government has not prioritized development of space capabilities in the half-century following the end of the Space Race.57 Meanwhile, private sector investment in space has exploded since the turn of the 21st century, with no end in sight.58 Exciting (and potentially lucrative) business opportunities in space tourism and space-based internet services, as well as the prospect of advancements in manufacturing and medicine from a zero-gravity environment, have driven enormous sums of private funding to, and growth from within, the U.S. commercial space industry ("commercial space industry").59 This has led to remarkable innovations in space technology, including the creation of reusable launch vehicles (for space tourism);60 lower-cost LEO satellites (for space-based internet and communications);61 and on-orbit repair, refueling, and debris management systems.62 Often this commercial space technology is "dual use," meaning it can also be used for military purposes with limited or no modifications required.63 However, even for military-specific space requirements, like space-based weaponry, non-traditional suppliers in the commercial space industry are where the United States must turn to harness the innovation engine "redefining possible" within the space domain. Accomplishing this will require the USSF to cultivate close relationships with these suppliers and utilize a procurement method that incentivizes them to compete for USSF requirements. These relationships will not only provide access to advanced military space capabilities, but also eliminate national security risks created by outsourcing space support to foreign countries. It bears noting that these risks are not simply theoretical-as evidenced by Russia's attempted coercion of the United States during the Evolved Expendable Launch Vehicle (EELV) program.64 EELV was created by Congress in 1995 to ensure the affordability and reliability of military space launches, and to address concerns with the potential export and proliferation of Russian missile expertise to hostile countries following the collapse of the Soviet Union.65 It eventually led to a licensing agreement between the United States and Russia, whereby the U.S. agreed to purchase Russian-made RD-180 rocket engines for exclusive use in its Atlas V launch vehicle.66 When the United States imposed economic sanctions on Russia in 2014 for its illegal invasion of Ukraine, the Russian Deputy Prime Minister, who oversaw export licenses for the RD-180, announced that Russia would "no longer deliver [RD-180] engines to the United States" without "guarantees that [they] are used only for launching civilian payloads."67 Congress responded to this attempted coercion by creating the National Security Space Launch (NSSL) program, which authorized the United States Air Force (USAF) (and now the USSF) to partner with the commercial space industry, using OT authority, to develop new space transport prototypes.68 The NSSL program has since yielded four launch vehicles-two provided each by the United Launch Alliance and SpaceX-that have been used to launch U.S. military satellites into orbit and perform deliveries to the International Space Station, free from foreign influence.69 Although NSSL's successes in utilizing OT authority highlight the tremendous results possible with military-commercial engagement, the risks of outsourcing key elements of space-power to foreign countries, which led to the program's creation, should not be forgotten. Hence, Congress should apply lessons learned from both the NSSL and EELV programs to Space Race 2.0 by directing the USSF to partner with the commercial space industry-and not foreign powers-for the acquisition of cutting-edge space technology, systems, and weaponry. III. SPACE IS DIFFERENT AND REQUIRES A DIFFERENT ACQUISITION SYSTEM A. Unique Attributes of the Space Warfighting Domain The indispensable role of the commercial space industry is only one way in which the space warfighting domain fundamentally differs from the traditional warfighting domains of land, sea, and air. Other differences include cost, the role of non-traditional suppliers, the primacy of technology, and future strategic implications. Collectively, these differences warrant the creation of a military space acquisition system outside the FAR. Cost is perhaps the most significant difference in the space warfighting domain. The vast expense of space technology and space travel serves as a barrier to operating in this domain for all but the wealthiest countries.70 With few countries able to fund their own advanced space programs, the ability of the United States to deter China's and Russia's space militarization efforts becomes that much more important. Further complicating this task is the reluctance of many countries to recognize space as a warfighting domain,71 which inhibits the United States from relying upon allies for military support in space to the same extent it can in traditional warfighting domains, or even with cyber operations.</w:t>
      </w:r>
    </w:p>
    <w:p w14:paraId="31E044F2" w14:textId="77777777" w:rsidR="008B6271" w:rsidRPr="004822F2" w:rsidRDefault="008B6271" w:rsidP="008B6271">
      <w:pPr>
        <w:rPr>
          <w:sz w:val="16"/>
        </w:rPr>
      </w:pPr>
      <w:r w:rsidRPr="004822F2">
        <w:rPr>
          <w:sz w:val="16"/>
        </w:rPr>
        <w:t>&lt;&lt;paragraph integrity resumes&gt;&gt;</w:t>
      </w:r>
    </w:p>
    <w:p w14:paraId="03C1CDDC" w14:textId="77777777" w:rsidR="008B6271" w:rsidRPr="004822F2" w:rsidRDefault="008B6271" w:rsidP="008B6271">
      <w:pPr>
        <w:rPr>
          <w:sz w:val="16"/>
        </w:rPr>
      </w:pPr>
      <w:r w:rsidRPr="004822F2">
        <w:rPr>
          <w:sz w:val="16"/>
        </w:rPr>
        <w:t xml:space="preserve">Another pronounced difference with the space warfighting domain is the role of non-traditional suppliers. </w:t>
      </w:r>
      <w:r w:rsidRPr="00B515D9">
        <w:rPr>
          <w:rStyle w:val="StyleUnderline"/>
        </w:rPr>
        <w:t xml:space="preserve">Unlike in the </w:t>
      </w:r>
      <w:r w:rsidRPr="00B512FD">
        <w:rPr>
          <w:rStyle w:val="Emphasis"/>
        </w:rPr>
        <w:t>traditional</w:t>
      </w:r>
      <w:r w:rsidRPr="00B515D9">
        <w:rPr>
          <w:rStyle w:val="StyleUnderline"/>
        </w:rPr>
        <w:t xml:space="preserve"> warfighting domains</w:t>
      </w:r>
      <w:r w:rsidRPr="004822F2">
        <w:rPr>
          <w:sz w:val="16"/>
        </w:rPr>
        <w:t xml:space="preserve">, </w:t>
      </w:r>
      <w:r w:rsidRPr="00B515D9">
        <w:rPr>
          <w:rStyle w:val="StyleUnderline"/>
        </w:rPr>
        <w:t xml:space="preserve">technological </w:t>
      </w:r>
      <w:r w:rsidRPr="00B512FD">
        <w:rPr>
          <w:rStyle w:val="Emphasis"/>
        </w:rPr>
        <w:t>innovation</w:t>
      </w:r>
      <w:r w:rsidRPr="00B515D9">
        <w:rPr>
          <w:rStyle w:val="StyleUnderline"/>
        </w:rPr>
        <w:t xml:space="preserve"> in the space warfighting domain is led by </w:t>
      </w:r>
      <w:r w:rsidRPr="00B512FD">
        <w:rPr>
          <w:rStyle w:val="Emphasis"/>
        </w:rPr>
        <w:t>non-traditional suppliers</w:t>
      </w:r>
      <w:r w:rsidRPr="004822F2">
        <w:rPr>
          <w:sz w:val="16"/>
        </w:rPr>
        <w:t xml:space="preserve">, </w:t>
      </w:r>
      <w:r w:rsidRPr="00B515D9">
        <w:rPr>
          <w:rStyle w:val="StyleUnderline"/>
        </w:rPr>
        <w:t xml:space="preserve">including small </w:t>
      </w:r>
      <w:r w:rsidRPr="00B512FD">
        <w:rPr>
          <w:rStyle w:val="Emphasis"/>
        </w:rPr>
        <w:t>startup</w:t>
      </w:r>
      <w:r w:rsidRPr="00B515D9">
        <w:rPr>
          <w:rStyle w:val="StyleUnderline"/>
        </w:rPr>
        <w:t xml:space="preserve"> companies</w:t>
      </w:r>
      <w:r w:rsidRPr="004822F2">
        <w:rPr>
          <w:sz w:val="16"/>
        </w:rPr>
        <w:t xml:space="preserve">.72 One example of such a non-traditional supplier is Lunewave, a privately-held small business with less than 50 employees.73 Founded by two college professors, Lunewave manufactures high-powered radar sensor systems and antennas for a variety of commercial industries, including space, automotive, and telecommunications.74 In 2021, the company received a $1.7 million Small Business Innovation Research (SBIR) contract75 from the USSF to develop a satellite antenna capable of monitoring the positioning of multiple satellites simultaneously.76 The SBIR contract was awarded at a USSF "Pitch Day" event, which allowed small businesses to "pitch" their innovative ideas for solving military space requirements in a Shark Tank-like competition.77 Through the event, the USSF targeted the non-traditional suppliers, like Lunewave, that are driving innovation within the commercial space industry and often produce "dual use" technology.78 </w:t>
      </w:r>
      <w:r w:rsidRPr="00B515D9">
        <w:rPr>
          <w:rStyle w:val="StyleUnderline"/>
        </w:rPr>
        <w:t xml:space="preserve">For the </w:t>
      </w:r>
      <w:r w:rsidRPr="00B512FD">
        <w:rPr>
          <w:rStyle w:val="Emphasis"/>
        </w:rPr>
        <w:t>U</w:t>
      </w:r>
      <w:r w:rsidRPr="004822F2">
        <w:rPr>
          <w:sz w:val="16"/>
        </w:rPr>
        <w:t xml:space="preserve">nited </w:t>
      </w:r>
      <w:r w:rsidRPr="00B512FD">
        <w:rPr>
          <w:rStyle w:val="Emphasis"/>
        </w:rPr>
        <w:t>S</w:t>
      </w:r>
      <w:r w:rsidRPr="004822F2">
        <w:rPr>
          <w:sz w:val="16"/>
        </w:rPr>
        <w:t xml:space="preserve">tates </w:t>
      </w:r>
      <w:r w:rsidRPr="00B515D9">
        <w:rPr>
          <w:rStyle w:val="StyleUnderline"/>
        </w:rPr>
        <w:t xml:space="preserve">to </w:t>
      </w:r>
      <w:r w:rsidRPr="00B512FD">
        <w:rPr>
          <w:rStyle w:val="Emphasis"/>
        </w:rPr>
        <w:t>outpace</w:t>
      </w:r>
      <w:r w:rsidRPr="00B515D9">
        <w:rPr>
          <w:rStyle w:val="StyleUnderline"/>
        </w:rPr>
        <w:t xml:space="preserve"> China's and Russia's development of military space capabilities</w:t>
      </w:r>
      <w:r w:rsidRPr="004822F2">
        <w:rPr>
          <w:sz w:val="16"/>
        </w:rPr>
        <w:t xml:space="preserve">, </w:t>
      </w:r>
      <w:r w:rsidRPr="00B515D9">
        <w:rPr>
          <w:rStyle w:val="StyleUnderline"/>
        </w:rPr>
        <w:t xml:space="preserve">and </w:t>
      </w:r>
      <w:r w:rsidRPr="00B512FD">
        <w:rPr>
          <w:rStyle w:val="Emphasis"/>
        </w:rPr>
        <w:t>enable victory</w:t>
      </w:r>
      <w:r w:rsidRPr="00B515D9">
        <w:rPr>
          <w:rStyle w:val="StyleUnderline"/>
        </w:rPr>
        <w:t xml:space="preserve"> in </w:t>
      </w:r>
      <w:r w:rsidRPr="00B512FD">
        <w:rPr>
          <w:rStyle w:val="Emphasis"/>
        </w:rPr>
        <w:t>Space Race 2.0</w:t>
      </w:r>
      <w:r w:rsidRPr="004822F2">
        <w:rPr>
          <w:sz w:val="16"/>
        </w:rPr>
        <w:t xml:space="preserve">, </w:t>
      </w:r>
      <w:r w:rsidRPr="00B515D9">
        <w:rPr>
          <w:rStyle w:val="StyleUnderline"/>
        </w:rPr>
        <w:t>the USSF must continue to engage with these non-traditional suppliers</w:t>
      </w:r>
      <w:r w:rsidRPr="004822F2">
        <w:rPr>
          <w:sz w:val="16"/>
        </w:rPr>
        <w:t xml:space="preserve">.79 Therefore, </w:t>
      </w:r>
      <w:r w:rsidRPr="00B515D9">
        <w:rPr>
          <w:rStyle w:val="StyleUnderline"/>
        </w:rPr>
        <w:t xml:space="preserve">relationships with non-traditional suppliers should not be the </w:t>
      </w:r>
      <w:r w:rsidRPr="00B512FD">
        <w:rPr>
          <w:rStyle w:val="Emphasis"/>
        </w:rPr>
        <w:t>exception</w:t>
      </w:r>
      <w:r w:rsidRPr="00B515D9">
        <w:rPr>
          <w:rStyle w:val="StyleUnderline"/>
        </w:rPr>
        <w:t xml:space="preserve"> in a military space acquisition system</w:t>
      </w:r>
      <w:r w:rsidRPr="004822F2">
        <w:rPr>
          <w:sz w:val="16"/>
        </w:rPr>
        <w:t>-</w:t>
      </w:r>
      <w:r w:rsidRPr="00B515D9">
        <w:rPr>
          <w:rStyle w:val="StyleUnderline"/>
        </w:rPr>
        <w:t xml:space="preserve">but the </w:t>
      </w:r>
      <w:r w:rsidRPr="00B512FD">
        <w:rPr>
          <w:rStyle w:val="Emphasis"/>
        </w:rPr>
        <w:t>standard</w:t>
      </w:r>
      <w:r w:rsidRPr="004822F2">
        <w:rPr>
          <w:sz w:val="16"/>
        </w:rPr>
        <w:t>.</w:t>
      </w:r>
    </w:p>
    <w:p w14:paraId="3D033183" w14:textId="77777777" w:rsidR="008B6271" w:rsidRPr="004822F2" w:rsidRDefault="008B6271" w:rsidP="008B6271">
      <w:pPr>
        <w:rPr>
          <w:sz w:val="16"/>
        </w:rPr>
      </w:pPr>
      <w:r w:rsidRPr="004822F2">
        <w:rPr>
          <w:sz w:val="16"/>
        </w:rPr>
        <w:t xml:space="preserve">Further differentiating the space warfighting domain is the </w:t>
      </w:r>
      <w:r w:rsidRPr="00CC6872">
        <w:rPr>
          <w:rStyle w:val="Emphasis"/>
          <w:highlight w:val="cyan"/>
        </w:rPr>
        <w:t>primacy</w:t>
      </w:r>
      <w:r w:rsidRPr="00CC6872">
        <w:rPr>
          <w:rStyle w:val="StyleUnderline"/>
          <w:highlight w:val="cyan"/>
        </w:rPr>
        <w:t xml:space="preserve"> of </w:t>
      </w:r>
      <w:r w:rsidRPr="00CC6872">
        <w:rPr>
          <w:rStyle w:val="Emphasis"/>
          <w:highlight w:val="cyan"/>
        </w:rPr>
        <w:t>tech</w:t>
      </w:r>
      <w:r w:rsidRPr="00B515D9">
        <w:rPr>
          <w:rStyle w:val="StyleUnderline"/>
        </w:rPr>
        <w:t>nology</w:t>
      </w:r>
      <w:r w:rsidRPr="004822F2">
        <w:rPr>
          <w:sz w:val="16"/>
        </w:rPr>
        <w:t xml:space="preserve">. Although technology </w:t>
      </w:r>
      <w:r w:rsidRPr="00B515D9">
        <w:rPr>
          <w:rStyle w:val="StyleUnderline"/>
        </w:rPr>
        <w:t>plays an important role in all warfighting domains</w:t>
      </w:r>
      <w:r w:rsidRPr="004822F2">
        <w:rPr>
          <w:sz w:val="16"/>
        </w:rPr>
        <w:t xml:space="preserve">, </w:t>
      </w:r>
      <w:r w:rsidRPr="00B515D9">
        <w:rPr>
          <w:rStyle w:val="StyleUnderline"/>
        </w:rPr>
        <w:t xml:space="preserve">it is </w:t>
      </w:r>
      <w:r w:rsidRPr="00CC6872">
        <w:rPr>
          <w:rStyle w:val="StyleUnderline"/>
          <w:highlight w:val="cyan"/>
        </w:rPr>
        <w:t xml:space="preserve">a </w:t>
      </w:r>
      <w:r w:rsidRPr="00CC6872">
        <w:rPr>
          <w:rStyle w:val="Emphasis"/>
          <w:highlight w:val="cyan"/>
        </w:rPr>
        <w:t>prerequisite</w:t>
      </w:r>
      <w:r w:rsidRPr="00CC6872">
        <w:rPr>
          <w:rStyle w:val="StyleUnderline"/>
          <w:highlight w:val="cyan"/>
        </w:rPr>
        <w:t xml:space="preserve"> for securing</w:t>
      </w:r>
      <w:r w:rsidRPr="00B515D9">
        <w:rPr>
          <w:rStyle w:val="StyleUnderline"/>
        </w:rPr>
        <w:t xml:space="preserve"> military advantages in </w:t>
      </w:r>
      <w:r w:rsidRPr="00CC6872">
        <w:rPr>
          <w:rStyle w:val="StyleUnderline"/>
          <w:highlight w:val="cyan"/>
        </w:rPr>
        <w:t>space</w:t>
      </w:r>
      <w:r w:rsidRPr="004822F2">
        <w:rPr>
          <w:sz w:val="16"/>
        </w:rPr>
        <w:t xml:space="preserve">. Complex launch vehicles capable of escaping Earth's gravitational pull are required to even enter-and compete in-space. Once there, spacesuits and atmospheric control systems are needed to survive space's harsh conditions. Moreover, </w:t>
      </w:r>
      <w:r w:rsidRPr="00B515D9">
        <w:rPr>
          <w:rStyle w:val="StyleUnderline"/>
        </w:rPr>
        <w:t>advanced spacecraft</w:t>
      </w:r>
      <w:r w:rsidRPr="004822F2">
        <w:rPr>
          <w:sz w:val="16"/>
        </w:rPr>
        <w:t xml:space="preserve">, </w:t>
      </w:r>
      <w:r w:rsidRPr="00B515D9">
        <w:rPr>
          <w:rStyle w:val="StyleUnderline"/>
        </w:rPr>
        <w:t>satellites</w:t>
      </w:r>
      <w:r w:rsidRPr="004822F2">
        <w:rPr>
          <w:sz w:val="16"/>
        </w:rPr>
        <w:t xml:space="preserve">, </w:t>
      </w:r>
      <w:r w:rsidRPr="00B515D9">
        <w:rPr>
          <w:rStyle w:val="StyleUnderline"/>
        </w:rPr>
        <w:t>and weaponry capable of operating hundreds of miles above Earth</w:t>
      </w:r>
      <w:r w:rsidRPr="004822F2">
        <w:rPr>
          <w:sz w:val="16"/>
        </w:rPr>
        <w:t xml:space="preserve">, and </w:t>
      </w:r>
      <w:r w:rsidRPr="00B515D9">
        <w:rPr>
          <w:rStyle w:val="StyleUnderline"/>
        </w:rPr>
        <w:t>with limited maintenance</w:t>
      </w:r>
      <w:r w:rsidRPr="004822F2">
        <w:rPr>
          <w:sz w:val="16"/>
        </w:rPr>
        <w:t xml:space="preserve">, </w:t>
      </w:r>
      <w:r w:rsidRPr="00B515D9">
        <w:rPr>
          <w:rStyle w:val="StyleUnderline"/>
        </w:rPr>
        <w:t xml:space="preserve">are required to identify and </w:t>
      </w:r>
      <w:r w:rsidRPr="00B512FD">
        <w:rPr>
          <w:rStyle w:val="Emphasis"/>
        </w:rPr>
        <w:t>neutralize</w:t>
      </w:r>
      <w:r w:rsidRPr="00B515D9">
        <w:rPr>
          <w:rStyle w:val="StyleUnderline"/>
        </w:rPr>
        <w:t xml:space="preserve"> threats to space assets from rival countries</w:t>
      </w:r>
      <w:r w:rsidRPr="004822F2">
        <w:rPr>
          <w:sz w:val="16"/>
        </w:rPr>
        <w:t xml:space="preserve">. </w:t>
      </w:r>
      <w:r w:rsidRPr="00B515D9">
        <w:rPr>
          <w:rStyle w:val="StyleUnderline"/>
        </w:rPr>
        <w:t>These space assets</w:t>
      </w:r>
      <w:r w:rsidRPr="004822F2">
        <w:rPr>
          <w:sz w:val="16"/>
        </w:rPr>
        <w:t xml:space="preserve">, and in particular satellites, in turn </w:t>
      </w:r>
      <w:r w:rsidRPr="00B515D9">
        <w:rPr>
          <w:rStyle w:val="StyleUnderline"/>
        </w:rPr>
        <w:t xml:space="preserve">provide capabilities that are routinely </w:t>
      </w:r>
      <w:r w:rsidRPr="00B512FD">
        <w:rPr>
          <w:rStyle w:val="Emphasis"/>
        </w:rPr>
        <w:t>relied</w:t>
      </w:r>
      <w:r w:rsidRPr="00B515D9">
        <w:rPr>
          <w:rStyle w:val="StyleUnderline"/>
        </w:rPr>
        <w:t xml:space="preserve"> upon in the </w:t>
      </w:r>
      <w:r w:rsidRPr="00B512FD">
        <w:rPr>
          <w:rStyle w:val="Emphasis"/>
        </w:rPr>
        <w:t>traditional</w:t>
      </w:r>
      <w:r w:rsidRPr="00B515D9">
        <w:rPr>
          <w:rStyle w:val="StyleUnderline"/>
        </w:rPr>
        <w:t xml:space="preserve"> warfighting domains</w:t>
      </w:r>
      <w:r w:rsidRPr="004822F2">
        <w:rPr>
          <w:sz w:val="16"/>
        </w:rPr>
        <w:t xml:space="preserve">-such as </w:t>
      </w:r>
      <w:r w:rsidRPr="00B515D9">
        <w:rPr>
          <w:rStyle w:val="StyleUnderline"/>
        </w:rPr>
        <w:t xml:space="preserve">enhanced </w:t>
      </w:r>
      <w:r w:rsidRPr="00B512FD">
        <w:rPr>
          <w:rStyle w:val="Emphasis"/>
        </w:rPr>
        <w:t>c</w:t>
      </w:r>
      <w:r w:rsidRPr="00B515D9">
        <w:rPr>
          <w:rStyle w:val="StyleUnderline"/>
        </w:rPr>
        <w:t xml:space="preserve">ommand </w:t>
      </w:r>
      <w:r w:rsidRPr="00B512FD">
        <w:rPr>
          <w:rStyle w:val="Emphasis"/>
        </w:rPr>
        <w:t>and c</w:t>
      </w:r>
      <w:r w:rsidRPr="00B515D9">
        <w:rPr>
          <w:rStyle w:val="StyleUnderline"/>
        </w:rPr>
        <w:t>ontrol of military forces</w:t>
      </w:r>
      <w:r w:rsidRPr="004822F2">
        <w:rPr>
          <w:sz w:val="16"/>
        </w:rPr>
        <w:t xml:space="preserve">, </w:t>
      </w:r>
      <w:r w:rsidRPr="00B515D9">
        <w:rPr>
          <w:rStyle w:val="StyleUnderline"/>
        </w:rPr>
        <w:t>24/7 ISR</w:t>
      </w:r>
      <w:r w:rsidRPr="004822F2">
        <w:rPr>
          <w:sz w:val="16"/>
        </w:rPr>
        <w:t xml:space="preserve">, </w:t>
      </w:r>
      <w:r w:rsidRPr="00B515D9">
        <w:rPr>
          <w:rStyle w:val="StyleUnderline"/>
        </w:rPr>
        <w:t xml:space="preserve">and </w:t>
      </w:r>
      <w:r w:rsidRPr="00B512FD">
        <w:rPr>
          <w:rStyle w:val="Emphasis"/>
        </w:rPr>
        <w:t>precision targeting</w:t>
      </w:r>
      <w:r w:rsidRPr="00B515D9">
        <w:rPr>
          <w:rStyle w:val="StyleUnderline"/>
        </w:rPr>
        <w:t xml:space="preserve"> for land</w:t>
      </w:r>
      <w:r w:rsidRPr="004822F2">
        <w:rPr>
          <w:sz w:val="16"/>
        </w:rPr>
        <w:t xml:space="preserve">-, </w:t>
      </w:r>
      <w:r w:rsidRPr="00B515D9">
        <w:rPr>
          <w:rStyle w:val="StyleUnderline"/>
        </w:rPr>
        <w:t>air</w:t>
      </w:r>
      <w:r w:rsidRPr="004822F2">
        <w:rPr>
          <w:sz w:val="16"/>
        </w:rPr>
        <w:t xml:space="preserve">-, </w:t>
      </w:r>
      <w:r w:rsidRPr="00B515D9">
        <w:rPr>
          <w:rStyle w:val="StyleUnderline"/>
        </w:rPr>
        <w:t>and sea-based missile strikes</w:t>
      </w:r>
      <w:r w:rsidRPr="004822F2">
        <w:rPr>
          <w:sz w:val="16"/>
        </w:rPr>
        <w:t xml:space="preserve">.80 Accordingly, </w:t>
      </w:r>
      <w:r w:rsidRPr="00B515D9">
        <w:rPr>
          <w:rStyle w:val="StyleUnderline"/>
        </w:rPr>
        <w:t xml:space="preserve">the country that most rapidly acquires </w:t>
      </w:r>
      <w:r w:rsidRPr="00CC6872">
        <w:rPr>
          <w:rStyle w:val="StyleUnderline"/>
          <w:highlight w:val="cyan"/>
        </w:rPr>
        <w:t>advanced</w:t>
      </w:r>
      <w:r w:rsidRPr="00E77385">
        <w:rPr>
          <w:rStyle w:val="StyleUnderline"/>
        </w:rPr>
        <w:t xml:space="preserve"> </w:t>
      </w:r>
      <w:r w:rsidRPr="00E77385">
        <w:rPr>
          <w:rStyle w:val="Emphasis"/>
        </w:rPr>
        <w:t xml:space="preserve">military space </w:t>
      </w:r>
      <w:r w:rsidRPr="00CC6872">
        <w:rPr>
          <w:rStyle w:val="Emphasis"/>
          <w:highlight w:val="cyan"/>
        </w:rPr>
        <w:t>capabilities</w:t>
      </w:r>
      <w:r w:rsidRPr="00CC6872">
        <w:rPr>
          <w:rStyle w:val="StyleUnderline"/>
          <w:highlight w:val="cyan"/>
        </w:rPr>
        <w:t xml:space="preserve"> gains significant advantages</w:t>
      </w:r>
      <w:r w:rsidRPr="00B515D9">
        <w:rPr>
          <w:rStyle w:val="StyleUnderline"/>
        </w:rPr>
        <w:t xml:space="preserve"> not just in the space warfighting domain</w:t>
      </w:r>
      <w:r w:rsidRPr="004822F2">
        <w:rPr>
          <w:sz w:val="16"/>
        </w:rPr>
        <w:t xml:space="preserve">, </w:t>
      </w:r>
      <w:r w:rsidRPr="00B515D9">
        <w:rPr>
          <w:rStyle w:val="StyleUnderline"/>
        </w:rPr>
        <w:t xml:space="preserve">but </w:t>
      </w:r>
      <w:r w:rsidRPr="00CC6872">
        <w:rPr>
          <w:rStyle w:val="StyleUnderline"/>
          <w:highlight w:val="cyan"/>
        </w:rPr>
        <w:t xml:space="preserve">across </w:t>
      </w:r>
      <w:r w:rsidRPr="00CC6872">
        <w:rPr>
          <w:rStyle w:val="Emphasis"/>
          <w:highlight w:val="cyan"/>
        </w:rPr>
        <w:t>all</w:t>
      </w:r>
      <w:r w:rsidRPr="00B515D9">
        <w:rPr>
          <w:rStyle w:val="StyleUnderline"/>
        </w:rPr>
        <w:t xml:space="preserve"> warfighting </w:t>
      </w:r>
      <w:r w:rsidRPr="00CC6872">
        <w:rPr>
          <w:rStyle w:val="Emphasis"/>
          <w:highlight w:val="cyan"/>
        </w:rPr>
        <w:t>domains</w:t>
      </w:r>
      <w:r w:rsidRPr="004822F2">
        <w:rPr>
          <w:sz w:val="16"/>
        </w:rPr>
        <w:t>.</w:t>
      </w:r>
    </w:p>
    <w:p w14:paraId="3E8F3818" w14:textId="77777777" w:rsidR="008B6271" w:rsidRPr="00E77385" w:rsidRDefault="008B6271" w:rsidP="008B6271">
      <w:pPr>
        <w:rPr>
          <w:sz w:val="16"/>
        </w:rPr>
      </w:pPr>
      <w:r w:rsidRPr="004822F2">
        <w:rPr>
          <w:sz w:val="16"/>
        </w:rPr>
        <w:t xml:space="preserve">Lastly, and perhaps most importantly, </w:t>
      </w:r>
      <w:r w:rsidRPr="00F76B45">
        <w:rPr>
          <w:rStyle w:val="StyleUnderline"/>
        </w:rPr>
        <w:t>the space warfighting domain</w:t>
      </w:r>
      <w:r w:rsidRPr="004822F2">
        <w:rPr>
          <w:sz w:val="16"/>
        </w:rPr>
        <w:t xml:space="preserve"> is differentiated from traditional warfighting domains by its </w:t>
      </w:r>
      <w:r w:rsidRPr="00F76B45">
        <w:rPr>
          <w:rStyle w:val="StyleUnderline"/>
        </w:rPr>
        <w:t xml:space="preserve">greater strategic implications for establishing the </w:t>
      </w:r>
      <w:r w:rsidRPr="00B512FD">
        <w:rPr>
          <w:rStyle w:val="Emphasis"/>
        </w:rPr>
        <w:t>international order</w:t>
      </w:r>
      <w:r w:rsidRPr="004822F2">
        <w:rPr>
          <w:sz w:val="16"/>
        </w:rPr>
        <w:t xml:space="preserve">. </w:t>
      </w:r>
      <w:r w:rsidRPr="00F76B45">
        <w:rPr>
          <w:rStyle w:val="StyleUnderline"/>
        </w:rPr>
        <w:t>As space technology</w:t>
      </w:r>
      <w:r w:rsidRPr="004822F2">
        <w:rPr>
          <w:sz w:val="16"/>
        </w:rPr>
        <w:t xml:space="preserve">, </w:t>
      </w:r>
      <w:r w:rsidRPr="00F76B45">
        <w:rPr>
          <w:rStyle w:val="StyleUnderline"/>
        </w:rPr>
        <w:t>systems</w:t>
      </w:r>
      <w:r w:rsidRPr="004822F2">
        <w:rPr>
          <w:sz w:val="16"/>
        </w:rPr>
        <w:t xml:space="preserve">, </w:t>
      </w:r>
      <w:r w:rsidRPr="00F76B45">
        <w:rPr>
          <w:rStyle w:val="StyleUnderline"/>
        </w:rPr>
        <w:t>and weaponry continue to develop</w:t>
      </w:r>
      <w:r w:rsidRPr="004822F2">
        <w:rPr>
          <w:sz w:val="16"/>
        </w:rPr>
        <w:t xml:space="preserve">, </w:t>
      </w:r>
      <w:r w:rsidRPr="00F76B45">
        <w:rPr>
          <w:rStyle w:val="StyleUnderline"/>
        </w:rPr>
        <w:t xml:space="preserve">it </w:t>
      </w:r>
      <w:r w:rsidRPr="008600C4">
        <w:rPr>
          <w:rStyle w:val="StyleUnderline"/>
        </w:rPr>
        <w:t xml:space="preserve">appears </w:t>
      </w:r>
      <w:r w:rsidRPr="008600C4">
        <w:rPr>
          <w:rStyle w:val="Emphasis"/>
        </w:rPr>
        <w:t>inevitable</w:t>
      </w:r>
      <w:r w:rsidRPr="008600C4">
        <w:rPr>
          <w:rStyle w:val="StyleUnderline"/>
        </w:rPr>
        <w:t xml:space="preserve"> that </w:t>
      </w:r>
      <w:r w:rsidRPr="007B4186">
        <w:rPr>
          <w:rStyle w:val="Emphasis"/>
        </w:rPr>
        <w:t>space-power</w:t>
      </w:r>
      <w:r w:rsidRPr="00F76B45">
        <w:rPr>
          <w:rStyle w:val="StyleUnderline"/>
        </w:rPr>
        <w:t xml:space="preserve"> will revolutionize warfare much like airpower did</w:t>
      </w:r>
      <w:r w:rsidRPr="004822F2">
        <w:rPr>
          <w:sz w:val="16"/>
        </w:rPr>
        <w:t xml:space="preserve"> beginning </w:t>
      </w:r>
      <w:r w:rsidRPr="00F76B45">
        <w:rPr>
          <w:rStyle w:val="StyleUnderline"/>
        </w:rPr>
        <w:t xml:space="preserve">with </w:t>
      </w:r>
      <w:r w:rsidRPr="00B512FD">
        <w:rPr>
          <w:rStyle w:val="Emphasis"/>
        </w:rPr>
        <w:t>W</w:t>
      </w:r>
      <w:r w:rsidRPr="004822F2">
        <w:rPr>
          <w:sz w:val="16"/>
        </w:rPr>
        <w:t xml:space="preserve">orld </w:t>
      </w:r>
      <w:r w:rsidRPr="00B512FD">
        <w:rPr>
          <w:rStyle w:val="Emphasis"/>
        </w:rPr>
        <w:t>W</w:t>
      </w:r>
      <w:r w:rsidRPr="004822F2">
        <w:rPr>
          <w:sz w:val="16"/>
        </w:rPr>
        <w:t xml:space="preserve">ar </w:t>
      </w:r>
      <w:r w:rsidRPr="00B512FD">
        <w:rPr>
          <w:rStyle w:val="Emphasis"/>
        </w:rPr>
        <w:t>II</w:t>
      </w:r>
      <w:r w:rsidRPr="004822F2">
        <w:rPr>
          <w:sz w:val="16"/>
        </w:rPr>
        <w:t xml:space="preserve">.81 Although military capabilities from space largely support other warfighting domains today, </w:t>
      </w:r>
      <w:r w:rsidRPr="00B512FD">
        <w:rPr>
          <w:rStyle w:val="Emphasis"/>
        </w:rPr>
        <w:t>near-peer rivals</w:t>
      </w:r>
      <w:r w:rsidRPr="00F76B45">
        <w:rPr>
          <w:rStyle w:val="StyleUnderline"/>
        </w:rPr>
        <w:t xml:space="preserve"> are rapidly developing space-based weapons</w:t>
      </w:r>
      <w:r w:rsidRPr="004822F2">
        <w:rPr>
          <w:sz w:val="16"/>
        </w:rPr>
        <w:t xml:space="preserve">, </w:t>
      </w:r>
      <w:r w:rsidRPr="00F76B45">
        <w:rPr>
          <w:rStyle w:val="StyleUnderline"/>
        </w:rPr>
        <w:t xml:space="preserve">including </w:t>
      </w:r>
      <w:r w:rsidRPr="00B512FD">
        <w:rPr>
          <w:rStyle w:val="Emphasis"/>
        </w:rPr>
        <w:t>lasers</w:t>
      </w:r>
      <w:r w:rsidRPr="00F76B45">
        <w:rPr>
          <w:rStyle w:val="StyleUnderline"/>
        </w:rPr>
        <w:t xml:space="preserve"> and </w:t>
      </w:r>
      <w:r w:rsidRPr="00B512FD">
        <w:rPr>
          <w:rStyle w:val="Emphasis"/>
        </w:rPr>
        <w:t>hypersonic missiles</w:t>
      </w:r>
      <w:r w:rsidRPr="004822F2">
        <w:rPr>
          <w:sz w:val="16"/>
        </w:rPr>
        <w:t xml:space="preserve">, that are </w:t>
      </w:r>
      <w:r w:rsidRPr="00F76B45">
        <w:rPr>
          <w:rStyle w:val="StyleUnderline"/>
        </w:rPr>
        <w:t>capable of striking targets on Earth from "the new high ground in modern warfare."</w:t>
      </w:r>
      <w:r w:rsidRPr="004822F2">
        <w:rPr>
          <w:sz w:val="16"/>
        </w:rPr>
        <w:t xml:space="preserve">82 With continued development of these weapons and corresponding defense systems, </w:t>
      </w:r>
      <w:r w:rsidRPr="00CC6872">
        <w:rPr>
          <w:rStyle w:val="Emphasis"/>
          <w:highlight w:val="cyan"/>
        </w:rPr>
        <w:t>space-power</w:t>
      </w:r>
      <w:r w:rsidRPr="00F76B45">
        <w:rPr>
          <w:rStyle w:val="StyleUnderline"/>
        </w:rPr>
        <w:t xml:space="preserve"> </w:t>
      </w:r>
      <w:r w:rsidRPr="008600C4">
        <w:rPr>
          <w:rStyle w:val="StyleUnderline"/>
        </w:rPr>
        <w:t xml:space="preserve">will increasingly play a </w:t>
      </w:r>
      <w:r w:rsidRPr="007B4186">
        <w:rPr>
          <w:rStyle w:val="Emphasis"/>
        </w:rPr>
        <w:t>decisive</w:t>
      </w:r>
      <w:r w:rsidRPr="007B4186">
        <w:rPr>
          <w:rStyle w:val="StyleUnderline"/>
        </w:rPr>
        <w:t xml:space="preserve"> role in deciding terrestrial</w:t>
      </w:r>
      <w:r w:rsidRPr="007B4186">
        <w:rPr>
          <w:sz w:val="16"/>
          <w:szCs w:val="16"/>
        </w:rPr>
        <w:t xml:space="preserve"> </w:t>
      </w:r>
      <w:r w:rsidRPr="00F76B45">
        <w:rPr>
          <w:rStyle w:val="StyleUnderline"/>
        </w:rPr>
        <w:t>conflicts- and others occurring far beyond the Earth's surface</w:t>
      </w:r>
      <w:r w:rsidRPr="004822F2">
        <w:rPr>
          <w:sz w:val="16"/>
        </w:rPr>
        <w:t xml:space="preserve">. </w:t>
      </w:r>
      <w:r w:rsidRPr="00F76B45">
        <w:rPr>
          <w:rStyle w:val="StyleUnderline"/>
        </w:rPr>
        <w:t xml:space="preserve">The outcomes of these conflicts will likely </w:t>
      </w:r>
      <w:r w:rsidRPr="00CC6872">
        <w:rPr>
          <w:rStyle w:val="StyleUnderline"/>
          <w:highlight w:val="cyan"/>
        </w:rPr>
        <w:t>determine which countries get</w:t>
      </w:r>
      <w:r w:rsidRPr="00E77385">
        <w:rPr>
          <w:rStyle w:val="StyleUnderline"/>
        </w:rPr>
        <w:t xml:space="preserve"> to benefit from</w:t>
      </w:r>
      <w:r w:rsidRPr="00F76B45">
        <w:rPr>
          <w:rStyle w:val="StyleUnderline"/>
        </w:rPr>
        <w:t xml:space="preserve"> the endless opportunities provided </w:t>
      </w:r>
      <w:r w:rsidRPr="008600C4">
        <w:rPr>
          <w:rStyle w:val="StyleUnderline"/>
        </w:rPr>
        <w:t>by space, such as</w:t>
      </w:r>
      <w:r w:rsidRPr="00F76B45">
        <w:rPr>
          <w:rStyle w:val="StyleUnderline"/>
        </w:rPr>
        <w:t xml:space="preserve"> </w:t>
      </w:r>
      <w:r w:rsidRPr="00E77385">
        <w:rPr>
          <w:rStyle w:val="StyleUnderline"/>
        </w:rPr>
        <w:t xml:space="preserve">the creation of </w:t>
      </w:r>
      <w:r w:rsidRPr="00CC6872">
        <w:rPr>
          <w:rStyle w:val="Emphasis"/>
          <w:highlight w:val="cyan"/>
        </w:rPr>
        <w:t>colonies</w:t>
      </w:r>
      <w:r w:rsidRPr="00CC6872">
        <w:rPr>
          <w:rStyle w:val="StyleUnderline"/>
          <w:highlight w:val="cyan"/>
        </w:rPr>
        <w:t xml:space="preserve"> and </w:t>
      </w:r>
      <w:r w:rsidRPr="00CC6872">
        <w:rPr>
          <w:rStyle w:val="Emphasis"/>
          <w:highlight w:val="cyan"/>
        </w:rPr>
        <w:t>mineral resources</w:t>
      </w:r>
      <w:r w:rsidRPr="00CC6872">
        <w:rPr>
          <w:rStyle w:val="StyleUnderline"/>
          <w:highlight w:val="cyan"/>
        </w:rPr>
        <w:t xml:space="preserve"> on other planets</w:t>
      </w:r>
      <w:r w:rsidRPr="00F76B45">
        <w:rPr>
          <w:rStyle w:val="StyleUnderline"/>
        </w:rPr>
        <w:t>-and which countries get left behind</w:t>
      </w:r>
      <w:r w:rsidRPr="004822F2">
        <w:rPr>
          <w:sz w:val="16"/>
        </w:rPr>
        <w:t>.</w:t>
      </w:r>
    </w:p>
    <w:p w14:paraId="1767D1D4" w14:textId="77777777" w:rsidR="008B6271" w:rsidRDefault="008B6271" w:rsidP="008B6271">
      <w:pPr>
        <w:pStyle w:val="Heading3"/>
      </w:pPr>
      <w:r>
        <w:t>CP---1NC</w:t>
      </w:r>
    </w:p>
    <w:p w14:paraId="04E97515" w14:textId="77777777" w:rsidR="008B6271" w:rsidRDefault="008B6271" w:rsidP="008B6271">
      <w:pPr>
        <w:rPr>
          <w:rStyle w:val="Style13ptBold"/>
        </w:rPr>
      </w:pPr>
      <w:r>
        <w:rPr>
          <w:rStyle w:val="Style13ptBold"/>
          <w:u w:val="single"/>
        </w:rPr>
        <w:t>Intergovernmental Leverage CP</w:t>
      </w:r>
      <w:r>
        <w:rPr>
          <w:rStyle w:val="Style13ptBold"/>
        </w:rPr>
        <w:t>:</w:t>
      </w:r>
    </w:p>
    <w:p w14:paraId="0B3D498D" w14:textId="77777777" w:rsidR="008B6271" w:rsidRDefault="008B6271" w:rsidP="008B6271">
      <w:pPr>
        <w:pStyle w:val="Heading4"/>
      </w:pPr>
      <w:r>
        <w:t xml:space="preserve">The fifty states and relevant subnational actors, including the National Governors Association, should create an interstate lending market for sovereign debt and threaten coordinated sale of federal debt until the federal government restores </w:t>
      </w:r>
      <w:r w:rsidRPr="00C61F17">
        <w:t>collective bargaining for civil servants weakened by executive actions</w:t>
      </w:r>
      <w:r>
        <w:t>.</w:t>
      </w:r>
    </w:p>
    <w:p w14:paraId="493B4C10" w14:textId="77777777" w:rsidR="008B6271" w:rsidRPr="00E42A8E" w:rsidRDefault="008B6271" w:rsidP="008B6271"/>
    <w:p w14:paraId="02E1D13E" w14:textId="77777777" w:rsidR="008B6271" w:rsidRPr="00C43100" w:rsidRDefault="008B6271" w:rsidP="008B6271">
      <w:pPr>
        <w:pStyle w:val="Heading4"/>
        <w:rPr>
          <w:b w:val="0"/>
          <w:bCs/>
        </w:rPr>
      </w:pPr>
      <w:r>
        <w:t xml:space="preserve">That solves---states </w:t>
      </w:r>
      <w:r w:rsidRPr="0068755B">
        <w:rPr>
          <w:u w:val="single"/>
        </w:rPr>
        <w:t>successfully</w:t>
      </w:r>
      <w:r>
        <w:t xml:space="preserve"> pressure federal adoption AND the debt leveraging </w:t>
      </w:r>
      <w:r w:rsidRPr="009E7BD8">
        <w:rPr>
          <w:u w:val="single"/>
        </w:rPr>
        <w:t>process</w:t>
      </w:r>
      <w:r>
        <w:t xml:space="preserve"> reverses </w:t>
      </w:r>
      <w:r w:rsidRPr="00C43100">
        <w:rPr>
          <w:u w:val="single"/>
        </w:rPr>
        <w:t>agonistic</w:t>
      </w:r>
      <w:r>
        <w:t xml:space="preserve"> federalism---</w:t>
      </w:r>
      <w:r w:rsidRPr="00C43100">
        <w:rPr>
          <w:u w:val="single"/>
        </w:rPr>
        <w:t>extinction</w:t>
      </w:r>
      <w:r>
        <w:t xml:space="preserve">. </w:t>
      </w:r>
      <w:r>
        <w:rPr>
          <w:b w:val="0"/>
          <w:bCs/>
        </w:rPr>
        <w:t xml:space="preserve">Defense is </w:t>
      </w:r>
      <w:r w:rsidRPr="00C43100">
        <w:rPr>
          <w:b w:val="0"/>
          <w:bCs/>
          <w:u w:val="single"/>
        </w:rPr>
        <w:t>outdated</w:t>
      </w:r>
      <w:r>
        <w:rPr>
          <w:b w:val="0"/>
          <w:bCs/>
        </w:rPr>
        <w:t xml:space="preserve"> and doesn’t assume democratic </w:t>
      </w:r>
      <w:r w:rsidRPr="00C43100">
        <w:rPr>
          <w:b w:val="0"/>
          <w:bCs/>
          <w:u w:val="single"/>
        </w:rPr>
        <w:t>backsliding</w:t>
      </w:r>
      <w:r>
        <w:rPr>
          <w:b w:val="0"/>
          <w:bCs/>
        </w:rPr>
        <w:t xml:space="preserve">. </w:t>
      </w:r>
    </w:p>
    <w:p w14:paraId="2C24D951" w14:textId="77777777" w:rsidR="008B6271" w:rsidRPr="006148C3" w:rsidRDefault="008B6271" w:rsidP="008B6271">
      <w:r w:rsidRPr="006148C3">
        <w:rPr>
          <w:rStyle w:val="Style13ptBold"/>
        </w:rPr>
        <w:t>Huq 25</w:t>
      </w:r>
      <w:r w:rsidRPr="006148C3">
        <w:t xml:space="preserve"> [Aziz Z. Huq (Frank and Bernice J. Greenberg Professor of Law at the University of Chicago Law School; BA, University of North Carolina at Chapel Hill; JD, Columbia Law School); &amp; Zachary D. Clopton (Dean and Daniel Hale Williams Professor of Law at Northwestern University Pritzker School of Law; BA, Yale University; MPhil, University of Cambridge; JD, Harvard Law School); 2025. University of Chicago Law School, Chicago Unbound, </w:t>
      </w:r>
      <w:r w:rsidRPr="006148C3">
        <w:rPr>
          <w:i/>
          <w:iCs/>
        </w:rPr>
        <w:t>Public Law and Legal Theory Working Papers</w:t>
      </w:r>
      <w:r w:rsidRPr="006148C3">
        <w:t xml:space="preserve"> “Agonistic Federalism” https://chicagounbound.uchicago.edu/public_law_and_legal_theory/967/ // </w:t>
      </w:r>
      <w:r w:rsidRPr="006148C3">
        <w:rPr>
          <w:i/>
          <w:iCs/>
        </w:rPr>
        <w:t>q.c.</w:t>
      </w:r>
      <w:r w:rsidRPr="006148C3">
        <w:t>]</w:t>
      </w:r>
    </w:p>
    <w:p w14:paraId="1CB1CF33" w14:textId="77777777" w:rsidR="008B6271" w:rsidRPr="006148C3" w:rsidRDefault="008B6271" w:rsidP="008B6271">
      <w:pPr>
        <w:rPr>
          <w:sz w:val="16"/>
        </w:rPr>
      </w:pPr>
      <w:r w:rsidRPr="007E7D70">
        <w:rPr>
          <w:rStyle w:val="StyleUnderline"/>
        </w:rPr>
        <w:t>The</w:t>
      </w:r>
      <w:r w:rsidRPr="006148C3">
        <w:rPr>
          <w:sz w:val="16"/>
        </w:rPr>
        <w:t xml:space="preserve"> transformative and </w:t>
      </w:r>
      <w:r w:rsidRPr="00AA35F8">
        <w:rPr>
          <w:rStyle w:val="Emphasis"/>
        </w:rPr>
        <w:t>volatile</w:t>
      </w:r>
      <w:r w:rsidRPr="00AA35F8">
        <w:rPr>
          <w:rStyle w:val="StyleUnderline"/>
        </w:rPr>
        <w:t xml:space="preserve"> nature of agonistic federalism</w:t>
      </w:r>
      <w:r w:rsidRPr="006148C3">
        <w:rPr>
          <w:sz w:val="16"/>
        </w:rPr>
        <w:t xml:space="preserve">, though, </w:t>
      </w:r>
      <w:r w:rsidRPr="00AA35F8">
        <w:rPr>
          <w:rStyle w:val="StyleUnderline"/>
        </w:rPr>
        <w:t>is a function of its deviation from earlier models of intergovernmental</w:t>
      </w:r>
      <w:r w:rsidRPr="007E7D70">
        <w:rPr>
          <w:rStyle w:val="StyleUnderline"/>
        </w:rPr>
        <w:t xml:space="preserve"> relations</w:t>
      </w:r>
      <w:r w:rsidRPr="006148C3">
        <w:rPr>
          <w:sz w:val="16"/>
        </w:rPr>
        <w:t xml:space="preserve">. To begin with, recall that </w:t>
      </w:r>
      <w:r w:rsidRPr="00CC6872">
        <w:rPr>
          <w:rStyle w:val="Emphasis"/>
          <w:highlight w:val="cyan"/>
        </w:rPr>
        <w:t>dual federalism</w:t>
      </w:r>
      <w:r w:rsidRPr="00CC6872">
        <w:rPr>
          <w:rStyle w:val="StyleUnderline"/>
          <w:highlight w:val="cyan"/>
        </w:rPr>
        <w:t xml:space="preserve"> requires that</w:t>
      </w:r>
      <w:r w:rsidRPr="006148C3">
        <w:rPr>
          <w:sz w:val="16"/>
        </w:rPr>
        <w:t xml:space="preserve"> “the </w:t>
      </w:r>
      <w:r w:rsidRPr="00267EE1">
        <w:rPr>
          <w:rStyle w:val="StyleUnderline"/>
        </w:rPr>
        <w:t>nation and</w:t>
      </w:r>
      <w:r w:rsidRPr="006148C3">
        <w:rPr>
          <w:sz w:val="16"/>
        </w:rPr>
        <w:t xml:space="preserve"> the </w:t>
      </w:r>
      <w:r w:rsidRPr="00CC6872">
        <w:rPr>
          <w:rStyle w:val="Emphasis"/>
          <w:highlight w:val="cyan"/>
        </w:rPr>
        <w:t>states</w:t>
      </w:r>
      <w:r w:rsidRPr="006148C3">
        <w:rPr>
          <w:sz w:val="16"/>
        </w:rPr>
        <w:t xml:space="preserve"> … </w:t>
      </w:r>
      <w:r w:rsidRPr="00CC6872">
        <w:rPr>
          <w:rStyle w:val="Emphasis"/>
          <w:highlight w:val="cyan"/>
        </w:rPr>
        <w:t>control</w:t>
      </w:r>
      <w:r w:rsidRPr="006148C3">
        <w:rPr>
          <w:sz w:val="16"/>
        </w:rPr>
        <w:t xml:space="preserve"> autonomous and </w:t>
      </w:r>
      <w:r w:rsidRPr="00CC6872">
        <w:rPr>
          <w:rStyle w:val="StyleUnderline"/>
          <w:highlight w:val="cyan"/>
        </w:rPr>
        <w:t>distinct domains</w:t>
      </w:r>
      <w:r w:rsidRPr="006148C3">
        <w:rPr>
          <w:sz w:val="16"/>
        </w:rPr>
        <w:t xml:space="preserve"> of social life.”185 </w:t>
      </w:r>
      <w:r w:rsidRPr="00267EE1">
        <w:rPr>
          <w:rStyle w:val="StyleUnderline"/>
        </w:rPr>
        <w:t>Courts</w:t>
      </w:r>
      <w:r w:rsidRPr="006148C3">
        <w:rPr>
          <w:sz w:val="16"/>
        </w:rPr>
        <w:t xml:space="preserve">, </w:t>
      </w:r>
      <w:r w:rsidRPr="00CC6872">
        <w:rPr>
          <w:rStyle w:val="StyleUnderline"/>
          <w:highlight w:val="cyan"/>
        </w:rPr>
        <w:t>however</w:t>
      </w:r>
      <w:r w:rsidRPr="006148C3">
        <w:rPr>
          <w:sz w:val="16"/>
        </w:rPr>
        <w:t xml:space="preserve">, </w:t>
      </w:r>
      <w:r w:rsidRPr="00267EE1">
        <w:rPr>
          <w:rStyle w:val="Emphasis"/>
        </w:rPr>
        <w:t>lack</w:t>
      </w:r>
      <w:r w:rsidRPr="006148C3">
        <w:rPr>
          <w:sz w:val="16"/>
        </w:rPr>
        <w:t xml:space="preserve">ed </w:t>
      </w:r>
      <w:r w:rsidRPr="00267EE1">
        <w:rPr>
          <w:rStyle w:val="StyleUnderline"/>
        </w:rPr>
        <w:t>effective</w:t>
      </w:r>
      <w:r w:rsidRPr="006148C3">
        <w:rPr>
          <w:sz w:val="16"/>
        </w:rPr>
        <w:t xml:space="preserve"> doctrine </w:t>
      </w:r>
      <w:r w:rsidRPr="00267EE1">
        <w:rPr>
          <w:rStyle w:val="StyleUnderline"/>
        </w:rPr>
        <w:t xml:space="preserve">tools for maintaining a sharp </w:t>
      </w:r>
      <w:r w:rsidRPr="00267EE1">
        <w:rPr>
          <w:rStyle w:val="Emphasis"/>
        </w:rPr>
        <w:t>distinction</w:t>
      </w:r>
      <w:r w:rsidRPr="006148C3">
        <w:rPr>
          <w:sz w:val="16"/>
        </w:rPr>
        <w:t xml:space="preserve">,186 and the efflorescence of interjurisdictional challenges made reassertion of a hard jurisdictional boundary unappealing.187 Agonistic federalism takes advantage of the resulting pervasive intermingling of responsibilities. The </w:t>
      </w:r>
      <w:r w:rsidRPr="00CC6872">
        <w:rPr>
          <w:rStyle w:val="StyleUnderline"/>
          <w:highlight w:val="cyan"/>
        </w:rPr>
        <w:t>absence of</w:t>
      </w:r>
      <w:r w:rsidRPr="006148C3">
        <w:rPr>
          <w:sz w:val="16"/>
        </w:rPr>
        <w:t xml:space="preserve"> a </w:t>
      </w:r>
      <w:r w:rsidRPr="00CC6872">
        <w:rPr>
          <w:rStyle w:val="StyleUnderline"/>
          <w:highlight w:val="cyan"/>
        </w:rPr>
        <w:t xml:space="preserve">hard </w:t>
      </w:r>
      <w:r w:rsidRPr="00CC6872">
        <w:rPr>
          <w:rStyle w:val="Emphasis"/>
          <w:highlight w:val="cyan"/>
        </w:rPr>
        <w:t>separation</w:t>
      </w:r>
      <w:r w:rsidRPr="00CC6872">
        <w:rPr>
          <w:rStyle w:val="StyleUnderline"/>
          <w:highlight w:val="cyan"/>
        </w:rPr>
        <w:t xml:space="preserve"> between</w:t>
      </w:r>
      <w:r w:rsidRPr="00267EE1">
        <w:rPr>
          <w:rStyle w:val="StyleUnderline"/>
        </w:rPr>
        <w:t xml:space="preserve"> </w:t>
      </w:r>
      <w:r w:rsidRPr="00267EE1">
        <w:rPr>
          <w:rStyle w:val="Emphasis"/>
        </w:rPr>
        <w:t xml:space="preserve">national and state </w:t>
      </w:r>
      <w:r w:rsidRPr="00CC6872">
        <w:rPr>
          <w:rStyle w:val="Emphasis"/>
          <w:highlight w:val="cyan"/>
        </w:rPr>
        <w:t>power</w:t>
      </w:r>
      <w:r w:rsidRPr="006148C3">
        <w:rPr>
          <w:sz w:val="16"/>
        </w:rPr>
        <w:t xml:space="preserve"> means that it is often possible to point to a prima facie valid reason for—say— arresting a state court judge,188 or ending the fundings for school meals upon which impoverished children rely.189 The </w:t>
      </w:r>
      <w:r w:rsidRPr="00267EE1">
        <w:rPr>
          <w:rStyle w:val="StyleUnderline"/>
        </w:rPr>
        <w:t>blurring of jurisdictional boundaries</w:t>
      </w:r>
      <w:r w:rsidRPr="006148C3">
        <w:rPr>
          <w:sz w:val="16"/>
        </w:rPr>
        <w:t xml:space="preserve"> thus </w:t>
      </w:r>
      <w:r w:rsidRPr="00CC6872">
        <w:rPr>
          <w:rStyle w:val="StyleUnderline"/>
          <w:highlight w:val="cyan"/>
        </w:rPr>
        <w:t>lowers the</w:t>
      </w:r>
      <w:r w:rsidRPr="00267EE1">
        <w:rPr>
          <w:rStyle w:val="StyleUnderline"/>
        </w:rPr>
        <w:t xml:space="preserve"> frictional </w:t>
      </w:r>
      <w:r w:rsidRPr="00CC6872">
        <w:rPr>
          <w:rStyle w:val="Emphasis"/>
          <w:highlight w:val="cyan"/>
        </w:rPr>
        <w:t>cost</w:t>
      </w:r>
      <w:r w:rsidRPr="00CC6872">
        <w:rPr>
          <w:rStyle w:val="StyleUnderline"/>
          <w:highlight w:val="cyan"/>
        </w:rPr>
        <w:t xml:space="preserve"> of</w:t>
      </w:r>
      <w:r w:rsidRPr="00267EE1">
        <w:rPr>
          <w:rStyle w:val="StyleUnderline"/>
        </w:rPr>
        <w:t xml:space="preserve"> using</w:t>
      </w:r>
      <w:r w:rsidRPr="006148C3">
        <w:rPr>
          <w:sz w:val="16"/>
        </w:rPr>
        <w:t xml:space="preserve"> one of </w:t>
      </w:r>
      <w:r w:rsidRPr="00CC6872">
        <w:rPr>
          <w:rStyle w:val="Emphasis"/>
          <w:highlight w:val="cyan"/>
        </w:rPr>
        <w:t>agonistic federalism</w:t>
      </w:r>
      <w:r w:rsidRPr="00267EE1">
        <w:rPr>
          <w:rStyle w:val="StyleUnderline"/>
        </w:rPr>
        <w:t>’s tools</w:t>
      </w:r>
      <w:r w:rsidRPr="006148C3">
        <w:rPr>
          <w:sz w:val="16"/>
        </w:rPr>
        <w:t xml:space="preserve">, </w:t>
      </w:r>
      <w:r w:rsidRPr="00267EE1">
        <w:rPr>
          <w:rStyle w:val="StyleUnderline"/>
        </w:rPr>
        <w:t xml:space="preserve">and hence makes it a more </w:t>
      </w:r>
      <w:r w:rsidRPr="00267EE1">
        <w:rPr>
          <w:rStyle w:val="Emphasis"/>
        </w:rPr>
        <w:t>appealing</w:t>
      </w:r>
      <w:r w:rsidRPr="006148C3">
        <w:rPr>
          <w:sz w:val="16"/>
        </w:rPr>
        <w:t xml:space="preserve">, </w:t>
      </w:r>
      <w:r w:rsidRPr="00267EE1">
        <w:rPr>
          <w:rStyle w:val="StyleUnderline"/>
        </w:rPr>
        <w:t>easier to grasp approach</w:t>
      </w:r>
      <w:r w:rsidRPr="006148C3">
        <w:rPr>
          <w:sz w:val="16"/>
        </w:rPr>
        <w:t>.</w:t>
      </w:r>
    </w:p>
    <w:p w14:paraId="6C6688AE" w14:textId="77777777" w:rsidR="008B6271" w:rsidRPr="006148C3" w:rsidRDefault="008B6271" w:rsidP="008B6271">
      <w:pPr>
        <w:rPr>
          <w:sz w:val="16"/>
        </w:rPr>
      </w:pPr>
      <w:r w:rsidRPr="006148C3">
        <w:rPr>
          <w:sz w:val="16"/>
        </w:rPr>
        <w:t xml:space="preserve">Second, the process federalism of Wechsler and Kramer envisaged a synchronization of interests bubbling up from the structural and party-political linkages between different levels of government.190 Both theories also assumed that the flow of influence would be from the more local to the more national, such that national action reflected and embodied state-level preferences.191 </w:t>
      </w:r>
      <w:r w:rsidRPr="007E7D70">
        <w:rPr>
          <w:rStyle w:val="StyleUnderline"/>
        </w:rPr>
        <w:t xml:space="preserve">The </w:t>
      </w:r>
      <w:r w:rsidRPr="00CC6872">
        <w:rPr>
          <w:rStyle w:val="Emphasis"/>
          <w:highlight w:val="cyan"/>
        </w:rPr>
        <w:t>emergence</w:t>
      </w:r>
      <w:r w:rsidRPr="00267EE1">
        <w:rPr>
          <w:rStyle w:val="StyleUnderline"/>
        </w:rPr>
        <w:t xml:space="preserve"> of </w:t>
      </w:r>
      <w:r w:rsidRPr="00267EE1">
        <w:rPr>
          <w:rStyle w:val="Emphasis"/>
        </w:rPr>
        <w:t>agonistic federalism</w:t>
      </w:r>
      <w:r w:rsidRPr="007E7D70">
        <w:rPr>
          <w:rStyle w:val="StyleUnderline"/>
        </w:rPr>
        <w:t xml:space="preserve"> turns</w:t>
      </w:r>
      <w:r w:rsidRPr="006148C3">
        <w:rPr>
          <w:sz w:val="16"/>
        </w:rPr>
        <w:t xml:space="preserve"> these </w:t>
      </w:r>
      <w:r w:rsidRPr="007E7D70">
        <w:rPr>
          <w:rStyle w:val="StyleUnderline"/>
        </w:rPr>
        <w:t>logics of process federalism on their heads:</w:t>
      </w:r>
      <w:r w:rsidRPr="006148C3">
        <w:rPr>
          <w:sz w:val="16"/>
        </w:rPr>
        <w:t xml:space="preserve"> Across the examples we have collected here, </w:t>
      </w:r>
      <w:r w:rsidRPr="00AA35F8">
        <w:rPr>
          <w:rStyle w:val="StyleUnderline"/>
        </w:rPr>
        <w:t>federal action</w:t>
      </w:r>
      <w:r w:rsidRPr="007E7D70">
        <w:rPr>
          <w:rStyle w:val="StyleUnderline"/>
        </w:rPr>
        <w:t xml:space="preserve"> is </w:t>
      </w:r>
      <w:r w:rsidRPr="00CC6872">
        <w:rPr>
          <w:rStyle w:val="Emphasis"/>
          <w:highlight w:val="cyan"/>
        </w:rPr>
        <w:t>characterized</w:t>
      </w:r>
      <w:r w:rsidRPr="00CC6872">
        <w:rPr>
          <w:rStyle w:val="StyleUnderline"/>
          <w:highlight w:val="cyan"/>
        </w:rPr>
        <w:t xml:space="preserve"> by</w:t>
      </w:r>
      <w:r w:rsidRPr="007E7D70">
        <w:rPr>
          <w:rStyle w:val="StyleUnderline"/>
        </w:rPr>
        <w:t xml:space="preserve"> intensive</w:t>
      </w:r>
      <w:r w:rsidRPr="006148C3">
        <w:rPr>
          <w:sz w:val="16"/>
        </w:rPr>
        <w:t xml:space="preserve">, even </w:t>
      </w:r>
      <w:r w:rsidRPr="00CC6872">
        <w:rPr>
          <w:rStyle w:val="Emphasis"/>
          <w:highlight w:val="cyan"/>
        </w:rPr>
        <w:t>no-holds-barred</w:t>
      </w:r>
      <w:r w:rsidRPr="00AA35F8">
        <w:rPr>
          <w:rStyle w:val="StyleUnderline"/>
        </w:rPr>
        <w:t xml:space="preserve"> forms</w:t>
      </w:r>
      <w:r w:rsidRPr="007E7D70">
        <w:rPr>
          <w:rStyle w:val="StyleUnderline"/>
        </w:rPr>
        <w:t xml:space="preserve"> of partisan and ideological </w:t>
      </w:r>
      <w:r w:rsidRPr="00CC6872">
        <w:rPr>
          <w:rStyle w:val="Emphasis"/>
          <w:highlight w:val="cyan"/>
        </w:rPr>
        <w:t>action</w:t>
      </w:r>
      <w:r w:rsidRPr="006148C3">
        <w:rPr>
          <w:sz w:val="16"/>
        </w:rPr>
        <w:t>. Whatever linkages between the national and the local might have existed as a consequence of the constitutional design (per Wechsler) or the operation of the American party system (as Kramer postulated) no longer restrain. This analysis puts agonistic federalism closer to the “separation of parties” framing of American governance, except that it adds to that general conception a set of aggressive partisan tools that are not the necessary outgrowth of national parties.</w:t>
      </w:r>
    </w:p>
    <w:p w14:paraId="34965B0C" w14:textId="77777777" w:rsidR="008B6271" w:rsidRPr="006148C3" w:rsidRDefault="008B6271" w:rsidP="008B6271">
      <w:pPr>
        <w:rPr>
          <w:sz w:val="16"/>
        </w:rPr>
      </w:pPr>
      <w:r w:rsidRPr="006148C3">
        <w:rPr>
          <w:sz w:val="16"/>
        </w:rPr>
        <w:t xml:space="preserve">Finally, “federalism by integration”192 celebrated the absence of “fixed rules of engagement.”193 It imagined “discretionary spaces of federalism” in which “policy conversations and bureaucratic negotiations” could unfold without the federal government “taking preemptive action.”194 It assumed that the federal government and the states had a joint interest in of “creating, implementing, and interpreting federal statutory law.”195 And it anticipated the possibility that states would “tweak, challenge, and even dissent from federal law.”196 Agonistic federalism works with the same basic materials: a discretionary policy space in which the federal government and the states work together; a relative paucity of hard legislative constraints; a pattern of negotiation, cooperation, and to a certain extent codependency in the production of a policy good. But it inverts their valence by using the fact of interdependence—and in particular </w:t>
      </w:r>
      <w:r w:rsidRPr="007E7D70">
        <w:rPr>
          <w:rStyle w:val="StyleUnderline"/>
        </w:rPr>
        <w:t xml:space="preserve">the </w:t>
      </w:r>
      <w:r w:rsidRPr="00CC6872">
        <w:rPr>
          <w:rStyle w:val="StyleUnderline"/>
          <w:highlight w:val="cyan"/>
        </w:rPr>
        <w:t xml:space="preserve">flow of federal </w:t>
      </w:r>
      <w:r w:rsidRPr="00CC6872">
        <w:rPr>
          <w:rStyle w:val="Emphasis"/>
          <w:highlight w:val="cyan"/>
        </w:rPr>
        <w:t>funds</w:t>
      </w:r>
      <w:r w:rsidRPr="007E7D70">
        <w:rPr>
          <w:rStyle w:val="StyleUnderline"/>
        </w:rPr>
        <w:t xml:space="preserve"> from the center </w:t>
      </w:r>
      <w:r w:rsidRPr="00AA35F8">
        <w:rPr>
          <w:rStyle w:val="StyleUnderline"/>
        </w:rPr>
        <w:t>to the various states</w:t>
      </w:r>
      <w:r w:rsidRPr="006148C3">
        <w:rPr>
          <w:sz w:val="16"/>
        </w:rPr>
        <w:t xml:space="preserve">—as </w:t>
      </w:r>
      <w:r w:rsidRPr="00AA35F8">
        <w:rPr>
          <w:rStyle w:val="StyleUnderline"/>
        </w:rPr>
        <w:t xml:space="preserve">a lever </w:t>
      </w:r>
      <w:r w:rsidRPr="00CC6872">
        <w:rPr>
          <w:rStyle w:val="StyleUnderline"/>
          <w:highlight w:val="cyan"/>
        </w:rPr>
        <w:t xml:space="preserve">to </w:t>
      </w:r>
      <w:r w:rsidRPr="00CC6872">
        <w:rPr>
          <w:rStyle w:val="Emphasis"/>
          <w:highlight w:val="cyan"/>
        </w:rPr>
        <w:t>assert control</w:t>
      </w:r>
      <w:r w:rsidRPr="007E7D70">
        <w:rPr>
          <w:rStyle w:val="StyleUnderline"/>
        </w:rPr>
        <w:t xml:space="preserve"> not just over one policy domain</w:t>
      </w:r>
      <w:r w:rsidRPr="006148C3">
        <w:rPr>
          <w:sz w:val="16"/>
        </w:rPr>
        <w:t xml:space="preserve">, </w:t>
      </w:r>
      <w:r w:rsidRPr="007E7D70">
        <w:rPr>
          <w:rStyle w:val="StyleUnderline"/>
        </w:rPr>
        <w:t>but far more generally</w:t>
      </w:r>
      <w:r w:rsidRPr="006148C3">
        <w:rPr>
          <w:sz w:val="16"/>
        </w:rPr>
        <w:t xml:space="preserve">. Rather than negotiation, </w:t>
      </w:r>
      <w:r w:rsidRPr="00AA35F8">
        <w:rPr>
          <w:rStyle w:val="StyleUnderline"/>
        </w:rPr>
        <w:t xml:space="preserve">the agonistic </w:t>
      </w:r>
      <w:r w:rsidRPr="00AA35F8">
        <w:rPr>
          <w:rStyle w:val="Emphasis"/>
        </w:rPr>
        <w:t>fed</w:t>
      </w:r>
      <w:r w:rsidRPr="00AA35F8">
        <w:rPr>
          <w:rStyle w:val="StyleUnderline"/>
        </w:rPr>
        <w:t xml:space="preserve">eral government </w:t>
      </w:r>
      <w:r w:rsidRPr="00AA35F8">
        <w:rPr>
          <w:rStyle w:val="Emphasis"/>
        </w:rPr>
        <w:t>issues demands</w:t>
      </w:r>
      <w:r w:rsidRPr="006148C3">
        <w:rPr>
          <w:sz w:val="16"/>
        </w:rPr>
        <w:t xml:space="preserve">. These </w:t>
      </w:r>
      <w:r w:rsidRPr="007E7D70">
        <w:rPr>
          <w:rStyle w:val="StyleUnderline"/>
        </w:rPr>
        <w:t>demands</w:t>
      </w:r>
      <w:r w:rsidRPr="006148C3">
        <w:rPr>
          <w:sz w:val="16"/>
        </w:rPr>
        <w:t xml:space="preserve"> purport to </w:t>
      </w:r>
      <w:r w:rsidRPr="007E7D70">
        <w:rPr>
          <w:rStyle w:val="StyleUnderline"/>
        </w:rPr>
        <w:t>place states into untenable positions</w:t>
      </w:r>
      <w:r w:rsidRPr="006148C3">
        <w:rPr>
          <w:sz w:val="16"/>
        </w:rPr>
        <w:t>, whereby they are asked either to abandon their democratic capacity to pursue their own policy commitments, or to allow considerable, immediate harms to befall to vulnerable groups. In this way, the state is asked to choose between forgoing its democratic commitments and allowing harm to come to an innocent subset of its population—</w:t>
      </w:r>
      <w:r w:rsidRPr="007E7D70">
        <w:rPr>
          <w:rStyle w:val="StyleUnderline"/>
        </w:rPr>
        <w:t xml:space="preserve">a type of </w:t>
      </w:r>
      <w:r w:rsidRPr="007E7D70">
        <w:rPr>
          <w:rStyle w:val="Emphasis"/>
        </w:rPr>
        <w:t>“moral blackmail”</w:t>
      </w:r>
      <w:r w:rsidRPr="007E7D70">
        <w:rPr>
          <w:rStyle w:val="StyleUnderline"/>
        </w:rPr>
        <w:t xml:space="preserve"> that the federal government has no business using in the first instance</w:t>
      </w:r>
      <w:r w:rsidRPr="006148C3">
        <w:rPr>
          <w:sz w:val="16"/>
        </w:rPr>
        <w:t xml:space="preserve">.197 This account also </w:t>
      </w:r>
      <w:r w:rsidRPr="007E7D70">
        <w:rPr>
          <w:rStyle w:val="StyleUnderline"/>
        </w:rPr>
        <w:t>resonates with theories of authoritarianism</w:t>
      </w:r>
      <w:r w:rsidRPr="006148C3">
        <w:rPr>
          <w:sz w:val="16"/>
        </w:rPr>
        <w:t xml:space="preserve"> more generally. </w:t>
      </w:r>
      <w:r w:rsidRPr="007E7D70">
        <w:rPr>
          <w:rStyle w:val="StyleUnderline"/>
        </w:rPr>
        <w:t>Agonistic federalism</w:t>
      </w:r>
      <w:r w:rsidRPr="006148C3">
        <w:rPr>
          <w:sz w:val="16"/>
        </w:rPr>
        <w:t xml:space="preserve"> does </w:t>
      </w:r>
      <w:r w:rsidRPr="00CC6872">
        <w:rPr>
          <w:rStyle w:val="StyleUnderline"/>
          <w:highlight w:val="cyan"/>
        </w:rPr>
        <w:t>involve</w:t>
      </w:r>
      <w:r w:rsidRPr="007E7D70">
        <w:rPr>
          <w:rStyle w:val="StyleUnderline"/>
        </w:rPr>
        <w:t xml:space="preserve"> the application of </w:t>
      </w:r>
      <w:r w:rsidRPr="00CC6872">
        <w:rPr>
          <w:rStyle w:val="Emphasis"/>
          <w:highlight w:val="cyan"/>
        </w:rPr>
        <w:t>authoritarian tactics</w:t>
      </w:r>
      <w:r w:rsidRPr="006148C3">
        <w:rPr>
          <w:sz w:val="16"/>
        </w:rPr>
        <w:t>, typically targeting individuals and civil society, to the states. But we think mere invocations of “authoritarianism” fail to specify the stark change in federal-state relations.</w:t>
      </w:r>
    </w:p>
    <w:p w14:paraId="072F9B21" w14:textId="77777777" w:rsidR="008B6271" w:rsidRPr="006148C3" w:rsidRDefault="008B6271" w:rsidP="008B6271">
      <w:pPr>
        <w:rPr>
          <w:sz w:val="16"/>
        </w:rPr>
      </w:pPr>
      <w:r w:rsidRPr="006148C3">
        <w:rPr>
          <w:sz w:val="16"/>
        </w:rPr>
        <w:t xml:space="preserve">In sum, there are profound differences between the earlier models of dual federalism, process federalism, and federalism by integration, and the details of agonistic federalism that are depicted here. Our aim in this Part has been to identify that model as an emergent possibility, and to illustrate how it has played out in the opening months of the first Trump Administration. While we have flagged certain continuities with policies pursued by </w:t>
      </w:r>
      <w:r w:rsidRPr="00CC6872">
        <w:rPr>
          <w:rStyle w:val="StyleUnderline"/>
          <w:highlight w:val="cyan"/>
        </w:rPr>
        <w:t>the</w:t>
      </w:r>
      <w:r w:rsidRPr="006148C3">
        <w:rPr>
          <w:sz w:val="16"/>
        </w:rPr>
        <w:t xml:space="preserve"> first </w:t>
      </w:r>
      <w:r w:rsidRPr="00CC6872">
        <w:rPr>
          <w:rStyle w:val="Emphasis"/>
          <w:highlight w:val="cyan"/>
        </w:rPr>
        <w:t>Trump Admin</w:t>
      </w:r>
      <w:r w:rsidRPr="006148C3">
        <w:rPr>
          <w:sz w:val="16"/>
        </w:rPr>
        <w:t>i</w:t>
      </w:r>
      <w:r w:rsidRPr="00CC6872">
        <w:rPr>
          <w:rStyle w:val="Emphasis"/>
          <w:highlight w:val="cyan"/>
        </w:rPr>
        <w:t>s</w:t>
      </w:r>
      <w:r w:rsidRPr="006148C3">
        <w:rPr>
          <w:sz w:val="16"/>
        </w:rPr>
        <w:t xml:space="preserve">tration—particularly salient in respect to so-called “sanctuary” jurisdictions—we think that the </w:t>
      </w:r>
      <w:r w:rsidRPr="007E7D70">
        <w:rPr>
          <w:rStyle w:val="StyleUnderline"/>
        </w:rPr>
        <w:t xml:space="preserve">sheer </w:t>
      </w:r>
      <w:r w:rsidRPr="00CC6872">
        <w:rPr>
          <w:rStyle w:val="Emphasis"/>
          <w:highlight w:val="cyan"/>
        </w:rPr>
        <w:t>volume</w:t>
      </w:r>
      <w:r w:rsidRPr="00CC6872">
        <w:rPr>
          <w:rStyle w:val="StyleUnderline"/>
          <w:highlight w:val="cyan"/>
        </w:rPr>
        <w:t xml:space="preserve"> and </w:t>
      </w:r>
      <w:r w:rsidRPr="00CC6872">
        <w:rPr>
          <w:rStyle w:val="Emphasis"/>
          <w:highlight w:val="cyan"/>
        </w:rPr>
        <w:t>intensity</w:t>
      </w:r>
      <w:r w:rsidRPr="00CC6872">
        <w:rPr>
          <w:rStyle w:val="StyleUnderline"/>
          <w:highlight w:val="cyan"/>
        </w:rPr>
        <w:t xml:space="preserve"> of</w:t>
      </w:r>
      <w:r w:rsidRPr="006148C3">
        <w:rPr>
          <w:sz w:val="16"/>
        </w:rPr>
        <w:t xml:space="preserve"> these </w:t>
      </w:r>
      <w:r w:rsidRPr="00CC6872">
        <w:rPr>
          <w:rStyle w:val="StyleUnderline"/>
          <w:highlight w:val="cyan"/>
        </w:rPr>
        <w:t>measures marks a</w:t>
      </w:r>
      <w:r w:rsidRPr="007E7D70">
        <w:rPr>
          <w:rStyle w:val="StyleUnderline"/>
        </w:rPr>
        <w:t xml:space="preserve"> phase </w:t>
      </w:r>
      <w:r w:rsidRPr="00CC6872">
        <w:rPr>
          <w:rStyle w:val="Emphasis"/>
          <w:highlight w:val="cyan"/>
        </w:rPr>
        <w:t>shift</w:t>
      </w:r>
      <w:r w:rsidRPr="00763330">
        <w:rPr>
          <w:rStyle w:val="StyleUnderline"/>
        </w:rPr>
        <w:t xml:space="preserve"> in intergovernmental relations</w:t>
      </w:r>
      <w:r w:rsidRPr="006148C3">
        <w:rPr>
          <w:sz w:val="16"/>
        </w:rPr>
        <w:t xml:space="preserve">. So far as “our federalism” goes, </w:t>
      </w:r>
      <w:r w:rsidRPr="00763330">
        <w:rPr>
          <w:rStyle w:val="StyleUnderline"/>
        </w:rPr>
        <w:t xml:space="preserve">the net result is something </w:t>
      </w:r>
      <w:r w:rsidRPr="00763330">
        <w:rPr>
          <w:rStyle w:val="Emphasis"/>
        </w:rPr>
        <w:t>distinctive</w:t>
      </w:r>
      <w:r w:rsidRPr="00763330">
        <w:rPr>
          <w:rStyle w:val="StyleUnderline"/>
        </w:rPr>
        <w:t xml:space="preserve"> and different from the twentieth- and twenty-first century models that came before it</w:t>
      </w:r>
      <w:r w:rsidRPr="006148C3">
        <w:rPr>
          <w:sz w:val="16"/>
        </w:rPr>
        <w:t xml:space="preserve">. Whether </w:t>
      </w:r>
      <w:r w:rsidRPr="00763330">
        <w:rPr>
          <w:rStyle w:val="Emphasis"/>
        </w:rPr>
        <w:t>agonistic federalism</w:t>
      </w:r>
      <w:r w:rsidRPr="006148C3">
        <w:rPr>
          <w:sz w:val="16"/>
        </w:rPr>
        <w:t xml:space="preserve"> proves stable, or whether it is transient, remains to be seen.</w:t>
      </w:r>
    </w:p>
    <w:p w14:paraId="485EE434" w14:textId="77777777" w:rsidR="008B6271" w:rsidRPr="006148C3" w:rsidRDefault="008B6271" w:rsidP="008B6271">
      <w:pPr>
        <w:rPr>
          <w:sz w:val="16"/>
        </w:rPr>
      </w:pPr>
      <w:r w:rsidRPr="006148C3">
        <w:rPr>
          <w:sz w:val="16"/>
        </w:rPr>
        <w:t xml:space="preserve">III. </w:t>
      </w:r>
      <w:r w:rsidRPr="002876F7">
        <w:rPr>
          <w:rStyle w:val="StyleUnderline"/>
        </w:rPr>
        <w:t>The Hidden Arsenals of American States</w:t>
      </w:r>
    </w:p>
    <w:p w14:paraId="7B6586F6" w14:textId="77777777" w:rsidR="008B6271" w:rsidRPr="006148C3" w:rsidRDefault="008B6271" w:rsidP="008B6271">
      <w:pPr>
        <w:rPr>
          <w:sz w:val="16"/>
        </w:rPr>
      </w:pPr>
      <w:r w:rsidRPr="006148C3">
        <w:rPr>
          <w:sz w:val="16"/>
        </w:rPr>
        <w:t>Agonistic federalism is not a one-way street by which the federal government acts and states are passive in response. To the contrary, states can and do wield constitutional entitlements, sovereign prerogatives, and ordinary policy instruments against precedent-breaking national action.</w:t>
      </w:r>
    </w:p>
    <w:p w14:paraId="00F7970A" w14:textId="77777777" w:rsidR="008B6271" w:rsidRPr="006148C3" w:rsidRDefault="008B6271" w:rsidP="008B6271">
      <w:pPr>
        <w:rPr>
          <w:sz w:val="16"/>
        </w:rPr>
      </w:pPr>
      <w:r w:rsidRPr="006148C3">
        <w:rPr>
          <w:sz w:val="16"/>
        </w:rPr>
        <w:t xml:space="preserve">This Part deepens and complexifies the account of agonistic federalism developed in Part II by mapping a range of constitutional, legislative, and </w:t>
      </w:r>
      <w:r w:rsidRPr="00267EE1">
        <w:rPr>
          <w:rStyle w:val="StyleUnderline"/>
        </w:rPr>
        <w:t>policy responses</w:t>
      </w:r>
      <w:r w:rsidRPr="006148C3">
        <w:rPr>
          <w:sz w:val="16"/>
        </w:rPr>
        <w:t xml:space="preserve"> that </w:t>
      </w:r>
      <w:r w:rsidRPr="00CC6872">
        <w:rPr>
          <w:rStyle w:val="StyleUnderline"/>
          <w:highlight w:val="cyan"/>
        </w:rPr>
        <w:t>states might pursue</w:t>
      </w:r>
      <w:r w:rsidRPr="002876F7">
        <w:rPr>
          <w:rStyle w:val="StyleUnderline"/>
        </w:rPr>
        <w:t xml:space="preserve"> in the present conjuncture</w:t>
      </w:r>
      <w:r w:rsidRPr="006148C3">
        <w:rPr>
          <w:sz w:val="16"/>
        </w:rPr>
        <w:t xml:space="preserve">. We offer, to be clear, no claim that the states can or will pursue all the measures set forth here; nor do we blanketly endorse the tactics detailed below. Rather, our goal is analytic insofar as it aims to detail the terrain over agonistic federalism is likely to play out in the future. Even if states determine that some of the </w:t>
      </w:r>
      <w:r w:rsidRPr="00CC6872">
        <w:rPr>
          <w:rStyle w:val="StyleUnderline"/>
          <w:highlight w:val="cyan"/>
        </w:rPr>
        <w:t>measures</w:t>
      </w:r>
      <w:r w:rsidRPr="00267EE1">
        <w:rPr>
          <w:rStyle w:val="StyleUnderline"/>
        </w:rPr>
        <w:t xml:space="preserve"> described below</w:t>
      </w:r>
      <w:r w:rsidRPr="006148C3">
        <w:rPr>
          <w:sz w:val="16"/>
        </w:rPr>
        <w:t xml:space="preserve"> are not available or unwise, however, </w:t>
      </w:r>
      <w:r w:rsidRPr="002876F7">
        <w:rPr>
          <w:rStyle w:val="StyleUnderline"/>
        </w:rPr>
        <w:t xml:space="preserve">the mere possibility of these deployment is likely </w:t>
      </w:r>
      <w:r w:rsidRPr="00CC6872">
        <w:rPr>
          <w:rStyle w:val="StyleUnderline"/>
          <w:highlight w:val="cyan"/>
        </w:rPr>
        <w:t xml:space="preserve">to </w:t>
      </w:r>
      <w:r w:rsidRPr="00CC6872">
        <w:rPr>
          <w:rStyle w:val="Emphasis"/>
          <w:highlight w:val="cyan"/>
        </w:rPr>
        <w:t>alter</w:t>
      </w:r>
      <w:r w:rsidRPr="00CC6872">
        <w:rPr>
          <w:rStyle w:val="StyleUnderline"/>
          <w:highlight w:val="cyan"/>
        </w:rPr>
        <w:t xml:space="preserve"> the </w:t>
      </w:r>
      <w:r w:rsidRPr="00CC6872">
        <w:rPr>
          <w:rStyle w:val="Emphasis"/>
          <w:highlight w:val="cyan"/>
        </w:rPr>
        <w:t>strategic environment</w:t>
      </w:r>
      <w:r w:rsidRPr="002876F7">
        <w:rPr>
          <w:rStyle w:val="StyleUnderline"/>
        </w:rPr>
        <w:t xml:space="preserve"> of intergovernmental relations</w:t>
      </w:r>
      <w:r w:rsidRPr="006148C3">
        <w:rPr>
          <w:sz w:val="16"/>
        </w:rPr>
        <w:t>. Our aim is simply to show that is possible, not to prescribe particular courses of action.</w:t>
      </w:r>
    </w:p>
    <w:p w14:paraId="3569FDED" w14:textId="77777777" w:rsidR="008B6271" w:rsidRPr="006148C3" w:rsidRDefault="008B6271" w:rsidP="008B6271">
      <w:pPr>
        <w:rPr>
          <w:sz w:val="16"/>
        </w:rPr>
      </w:pPr>
      <w:r w:rsidRPr="006148C3">
        <w:rPr>
          <w:sz w:val="16"/>
        </w:rPr>
        <w:t>&lt;&lt;text condensed, none omitted&gt;&gt;</w:t>
      </w:r>
    </w:p>
    <w:p w14:paraId="3E3F35C8" w14:textId="77777777" w:rsidR="008B6271" w:rsidRDefault="008B6271" w:rsidP="008B6271">
      <w:pPr>
        <w:rPr>
          <w:sz w:val="8"/>
          <w:szCs w:val="2"/>
        </w:rPr>
      </w:pPr>
      <w:r w:rsidRPr="006148C3">
        <w:rPr>
          <w:sz w:val="8"/>
          <w:szCs w:val="2"/>
        </w:rPr>
        <w:t xml:space="preserve">At a threshold matter, we think that it is clear that at least some states have powerful incentives to respond to perceived federal overreach. Styles of intergovernmental competition that breach settled understandings tend to create “negative spillovers, paradigmatically in the form of escalating cycles of recrimination.”198 There is no reason to think that federalism will be any different. Indeed, as the antebellum history we have already canvassed shows, there is historical precedent for destabilizing cycles of conflict. Further, states have powerful incentives to embrace agonistic tactics when they are not aligned with the party in power within the Beltway. As Jessica Bulman-Pozen has extensively mapped in an important contribution, in many lower intensity conflicts that have emerged historically, “[s]tates controlled by one party challenge the federal government when it is controlled by the other party.”199 The logic of partisan contestation in state elections, if nothing else, makes some response likely. The early part of the century has already witnessed increasing numbers of state law asserting power to nullify federal law in Calhoun’s spirit.200 And we think that it is very likely that such responses accelerate Our analysis is organized as follows. We begin by evaluating states’ efforts in federal-court litigation. We treat this separately because it is tactic that cuts across all three kinds of agonistic federalism described in Part II. In the following three sections, we focus more closely on each of the three modes of federally driven agonistic federalism—i.e., withdrawing federal public goods, weaponing federal-state cooperation, and criminalizing policy disagreement. Our survey here is by no means comprehensive, as the imagination of state officials may produce ever more obscure responses. Still, within each of these sections, we track the possible escalation from the relatively modest to the ambitious to perhaps hazardous—noting, where possible, the existence of standing legal impediments to state agonistic federalism.201 A. The First Wave of Litigation in Agonistic Federalism Agonistic federalism involves innovative intergovernmental attacks. As such, its very novelty invites litigation. So it is no surprise that states can seek to prevent the federal government from withdrawing support or weaponizing aid by filing lawsuits challenging federal actions in federal courts. In contrast to dual federalism, process federalism, or federalism by integration, therefore, litigation is likely to be a central vector of agonistic federalism’s contestation. Litigation offers an obvious, high-salience means for states to respond to the emergence of agonistic federalism in the national government’s hands. As such, federal-court litigation in and of itself can serve as a “safeguard of American federalism.”202 To begin with, states were among the entities that quickly sued the Trump administration for its withdrawal of funding or the weaponization of aid on a host of issues. Take the withdrawal of federal funds first. Twenty-two states, the District of Columbia and the governor of Kentucky challenged the Office of Management and Budget (“OMB”)’s January 7, 2025, Memorandum M-25-13 (“OMB Directive”), and its associated funding freezes.203 In an extensive opinion, the District Court of Rhode Island granted a preliminary injunction because the OMB’s action was “without regard to relevant authorizing statutes and regulations, violates the Administrative Procedure Act (“APA”) because such actions violate the law, are ultra vires, and arbitrary and capricious.”204 Other suits filed by private parties have successfully enjoined not just the OMB freeze,205 but also federal efforts to eliminate the national public-good of health information. For instance, the private not-for-profit Doctors for America obtained a preliminary injunction against the wholesale remove of health and medical information from a range of governmental websites as arbitrary and capricious.206 At the same time, a coalition of environmental groups also secured an injunction against a freeze of funds authorized under the Infrastructure Investment and Jobs Act and the Inflation Reduction Act as both “arbitrary and capricious” and as the exercise of “broad powers … nowhere to be found in federal law.”207 Similarly, there have been raft of challenges to the weaponization of federal aid. A coalition of states has successfully challenged the withholding of federal funds from so-called “sanctuary” jurisdictions on Tenth Amendment anti-commandeering grounds.208 And the state of Maine similarly secured a preliminary injunction against the elimination of Department of Agriculture funding for basic child nutrition programs as a punishment for the state’s policies on trans athletes.209 A number of regularities emerge from a review of this first-wave of challenges and judicial opinions. First, the challenges themselves are brought on a range of legal theories, some of which are available to both state and private plaintiffs, and some of which only states can invoke. The Administrative Procedure Act’s prohibition on arbitrary and capricious agency action210 and the idea that federal action can be enjoined if it was “in excess of statutory jurisdiction, authority, or limitations,” are equal-opportunity legal theories.211 On the other hand, only states can invoke the Tenth Amendment’s anti-commandeering doctrine against withdrawals of funds that aim to coerce state executive or legislative actors into specific actions, 212 or against the imposition of novel, non-germane conditions on federal funding streams.213 States hence can avail themselves of both generally available interests and also federalism-specific constitutional entitlements. Second, federal courts have long been solicitous of state standing, and in these challenges to federal public-good withdrawals, federal courts have routinely sided with the states. It is, of course, always possible that the Supreme Court changes state standing doctrine, or cuts back on Tenth Amendment entitlements, but at least initially there has been no dearth of judicial willingness to recognize and protect federalism concerns—at least in the lower federal courts. 214 Third, it is striking (albeit predictable) to note that the coalitions of suing states include blue but not red states. Striking and less predictable, in some cases the states have sought relief only for themselves, and in other cases they have sought an across-the-board remedy for all affected state and private actors. On the one hand, a coalition of Democratic states challenged an OMB directive that barred the disbursement of federal funds under grants and contracts related to policy programs opposed by the White House. The states requested, and a judge issued, an injunction barring enforcement of the directive only as to those states.215 On the other hand, in challenges to the National Institutes of Health’s cap on “indirect” support, two district courts have consciously reflected upon and granted nationwide injunctions extending beyond the plaintiff institutions (both state and private) that filed suit.216 Putting aside the legal permissibility of nationwide injunctions in cases brought by states (an issue left open in Trump v. CASA217), these case raise a strategic choice. In many of the cases concerning withdrawals of federal public goods, both red and blue states have experienced the loss of national support. By suing and securing the resumption of such goods for all, however, blue states undermine their own strategic position in two different ways. First, states allied with the national government are in effect free-riding on their litigation investments and success. Second, those states are able to reap the political benefits of maintaining intra-partisan solidarity while also being relieved of the constituency pressure that would arise from the losses of federal funding. In effect, they can have their (political) cake while eating their (fiscal) cake. Given the inexorably partisan dynamics of agonistic federalism, it seems counter-productive for states adversarial to the national government to be subsidizing the latter’s subnational allies. B. The Weaponization of Federalism The first category of agonistic federalism mapped in Part II involved the weaponization of cooperative federal relations, and their accompanying funding streams, by the national government. As described above, the Trump administration has threatened or actually withheld federal funding from states, state entities, and local governments, often related to hot-button issues such as immigration sanctuary policies and transgender athletics.218 The weaponization strategy, however, is two-sided. States, just like the federal government have assets and entitlements that they can leverage to the disadvantage of the federal government. As we explained in Part III.A, states have already invoked anti-commandeering claims under the Tenth Amendment against efforts to weaponize federal aid.219 We identify first other legal entitlements that states could bring to bear against weaponization. We then consider non-litigation strategies for weaponization available to the states. 1. Litigating Agonistic Weaponization Expanding upon the litigation efforts described above, there are three constitutional interests that states could bring to bear in new challenges to the agonistic weaponization of national entitlements. First, while the administration has sought to coerce state action through the weaponization of funding, it is perhaps surprising to observe that few of the adjudicated cases have turned on the anti-coercion principle in the Tenth Amendment. In National Federation of Independent Businesses v. Sebelius, 220 the Court struck down the Affordable Care Act’s Medicaid expansion because it imposed what the Court characterized as new policies on new, as well as existing funding, such that it was “a shift in kind, not merely degree” of federal control.221 In Sebelius, federal Medicaid funds “constitut[ed] over 10 percent of most States' total revenue.”222 The administration has not (yet) threatened such large shares of state budgets, but states might well insist that the size of the federal funding stream is less important than the unwaivable structural principle of state sovereign autonomy that underwrites the decision.223 That is, they might insist that the Sebelius anti-coercion doctrine hinges upon states’ reasonable reliance upon a longstanding pattern of intergovernmental relations. Drawing on the insights of process federalism, they might insist that the decision reflects the elemental idea that “a federal government controlled by one set of interests shouldn't be given an excessive amount of power in federal-state negotiations.”224 It is, in essence, a Burkean, conservative doctrine that raises the cost of non-incremental changes in the status quo absent the concurrence of all concerned. As such, it is particularly aptly suited to states’ predicament in an agonistic federalism context. Second, many of the second Trump Administration’s immigration policies in particular have involved federal access to state buildings such as courthouses. For example, in June 2025, the Justice Department sued New York State, challenging a state law barring immigration agents from courthouses.225 States and localities, however, have a powerful countervailing weapon in the form of the Takings Clause. As a threshold matter, the Takings Clause has long been held to protect the real property of subnational units from the federal government’s exercise of eminent domain power.226 In 2021, the Court in Cedar Point Nursery v. Hassid held that a California law that “grant[ed] union organizers a right to physically enter and occupy the growers’ land for three hours per day, 120 days per year” was a per se taking.227 States could leverage Cedar Point to resist federal access to state and local buildings. Under Cedar Point’s ruling that “a physical appropriation is a taking whether it is permanent or temporary,”228 the federal government’s “access” demand to state and local buildings—be they schools or courthouses or prisons—is a per se taking under the Fifth Amendment. That would entitle states to just compensation. Further, states may argue that this is one of the “rare circumstances” in which it would be permissible for a court to enjoin federal action under the Takings Clause.229 In the agnostic federalism context, it would seem highly unlikely that the federal government would agree to compensate states. The extent of compensation for the compromise of public functions such as education or public safety when the federal government threatens to periodically intrude on state schools and courthouses, moreover, is difficult, perhaps impossible, to calculate. And states could argue that they have a sovereignty interest that private persons lack.230 This would be irretrievably lost if federal agents have power to enter state facilities at a whim, disrupting the provision of state education or criminal justice. Third, many federal decisions seem to target, or retaliate against, state actors in ways that seemingly invite First or Fifth Amendment challenges. For example, the effort to strip Maine of children’s nutrition assistance smacked of disapproval of teachers’ and school administrations’ views and speech about trans rights.231 In effect, the federal government was taking food from hungry children to make those teachers, officials, and even Maine voters bend the knee. States, however, lack First and Fifth Amendment rights under the Constitution. But the same analysis does not apply when the targets are private entities, such as hospitals, and it does not necessarily apply to local governments. Consider the City of Chicago, which has been identified by the federal government as an early target for ICE raids perhaps because of the city’s historical support of sanctuary policies.232 Although there is little case law on point, a few cases suggest that local governments may be able to assert rights under the First and Fifth Amendment.233 There is also a doctrinal and historical logic to allowing cities to sue under these provisions. Cities were long treated as “municipal corporations,” including at the time of the Founding.234 And corporations, we know, are “persons” under the First and Fifth Amendments.235 Cities, therefore, might be able to mount First Amendment challenges to federal weaponization that targets them because of their speech. Cities might also challenge such actions under the Fifth Amendment’s Due Process Clause for vagueness or lack of notice—as a group of cities led by San Francisco did in the sanctuary cities context.236 In addition, they might mount “class of one” Equal Protection challenges, also under the Fifth Amendment, alleging that they are being singled out with no rational basis.237 Taken together, these legal theories represent new frontiers in state responses to the weaponization of federal-state cooperation. </w:t>
      </w:r>
    </w:p>
    <w:p w14:paraId="19FEFFF1" w14:textId="77777777" w:rsidR="008B6271" w:rsidRPr="009E7BD8" w:rsidRDefault="008B6271" w:rsidP="008B6271">
      <w:pPr>
        <w:rPr>
          <w:sz w:val="16"/>
        </w:rPr>
      </w:pPr>
      <w:r w:rsidRPr="006148C3">
        <w:rPr>
          <w:sz w:val="16"/>
        </w:rPr>
        <w:t>&lt;&lt;paragraph integrity resumes&gt;&gt;</w:t>
      </w:r>
    </w:p>
    <w:p w14:paraId="66AD8290" w14:textId="77777777" w:rsidR="008B6271" w:rsidRPr="009E7BD8" w:rsidRDefault="008B6271" w:rsidP="008B6271">
      <w:pPr>
        <w:rPr>
          <w:sz w:val="16"/>
          <w:szCs w:val="10"/>
        </w:rPr>
      </w:pPr>
      <w:r w:rsidRPr="009E7BD8">
        <w:rPr>
          <w:sz w:val="16"/>
          <w:szCs w:val="10"/>
        </w:rPr>
        <w:t xml:space="preserve">2. Financial Responses </w:t>
      </w:r>
    </w:p>
    <w:p w14:paraId="2976A921" w14:textId="77777777" w:rsidR="008B6271" w:rsidRPr="009E7BD8" w:rsidRDefault="008B6271" w:rsidP="008B6271">
      <w:pPr>
        <w:rPr>
          <w:sz w:val="16"/>
          <w:szCs w:val="10"/>
        </w:rPr>
      </w:pPr>
      <w:r w:rsidRPr="009E7BD8">
        <w:rPr>
          <w:sz w:val="16"/>
          <w:szCs w:val="10"/>
        </w:rPr>
        <w:t xml:space="preserve">If litigation is unsuccessful in reinstating federal funds, </w:t>
      </w:r>
      <w:r w:rsidRPr="009E7BD8">
        <w:rPr>
          <w:rStyle w:val="StyleUnderline"/>
        </w:rPr>
        <w:t>states might</w:t>
      </w:r>
      <w:r w:rsidRPr="009E7BD8">
        <w:rPr>
          <w:sz w:val="16"/>
          <w:szCs w:val="10"/>
        </w:rPr>
        <w:t xml:space="preserve"> respond to the weaponization federal aid by seeking to </w:t>
      </w:r>
      <w:r w:rsidRPr="009E7BD8">
        <w:rPr>
          <w:rStyle w:val="StyleUnderline"/>
        </w:rPr>
        <w:t>replace</w:t>
      </w:r>
      <w:r w:rsidRPr="009E7BD8">
        <w:rPr>
          <w:sz w:val="16"/>
          <w:szCs w:val="10"/>
        </w:rPr>
        <w:t xml:space="preserve"> the </w:t>
      </w:r>
      <w:r w:rsidRPr="009E7BD8">
        <w:rPr>
          <w:rStyle w:val="StyleUnderline"/>
        </w:rPr>
        <w:t>lost revenue</w:t>
      </w:r>
      <w:r w:rsidRPr="009E7BD8">
        <w:rPr>
          <w:sz w:val="16"/>
          <w:szCs w:val="10"/>
        </w:rPr>
        <w:t xml:space="preserve">, perhaps </w:t>
      </w:r>
      <w:r w:rsidRPr="009E7BD8">
        <w:rPr>
          <w:rStyle w:val="StyleUnderline"/>
        </w:rPr>
        <w:t>in ways that</w:t>
      </w:r>
      <w:r w:rsidRPr="009E7BD8">
        <w:rPr>
          <w:sz w:val="16"/>
          <w:szCs w:val="10"/>
        </w:rPr>
        <w:t xml:space="preserve"> also </w:t>
      </w:r>
      <w:r w:rsidRPr="009E7BD8">
        <w:rPr>
          <w:rStyle w:val="Emphasis"/>
        </w:rPr>
        <w:t>strike back</w:t>
      </w:r>
      <w:r w:rsidRPr="009E7BD8">
        <w:rPr>
          <w:rStyle w:val="StyleUnderline"/>
        </w:rPr>
        <w:t xml:space="preserve"> against the </w:t>
      </w:r>
      <w:r w:rsidRPr="009E7BD8">
        <w:rPr>
          <w:rStyle w:val="Emphasis"/>
        </w:rPr>
        <w:t>f</w:t>
      </w:r>
      <w:r w:rsidRPr="009E7BD8">
        <w:rPr>
          <w:rStyle w:val="StyleUnderline"/>
        </w:rPr>
        <w:t xml:space="preserve">ederal </w:t>
      </w:r>
      <w:r w:rsidRPr="009E7BD8">
        <w:rPr>
          <w:rStyle w:val="Emphasis"/>
        </w:rPr>
        <w:t>g</w:t>
      </w:r>
      <w:r w:rsidRPr="009E7BD8">
        <w:rPr>
          <w:rStyle w:val="StyleUnderline"/>
        </w:rPr>
        <w:t>overnment</w:t>
      </w:r>
      <w:r w:rsidRPr="009E7BD8">
        <w:rPr>
          <w:sz w:val="16"/>
          <w:szCs w:val="10"/>
        </w:rPr>
        <w:t xml:space="preserve">. This might happen in several ways. First, </w:t>
      </w:r>
      <w:r w:rsidRPr="009E7BD8">
        <w:rPr>
          <w:rStyle w:val="StyleUnderline"/>
        </w:rPr>
        <w:t>states</w:t>
      </w:r>
      <w:r w:rsidRPr="009E7BD8">
        <w:rPr>
          <w:sz w:val="16"/>
          <w:szCs w:val="10"/>
        </w:rPr>
        <w:t xml:space="preserve"> working together </w:t>
      </w:r>
      <w:r w:rsidRPr="009E7BD8">
        <w:rPr>
          <w:rStyle w:val="StyleUnderline"/>
        </w:rPr>
        <w:t xml:space="preserve">might </w:t>
      </w:r>
      <w:r w:rsidRPr="00CC6872">
        <w:rPr>
          <w:rStyle w:val="StyleUnderline"/>
          <w:highlight w:val="cyan"/>
        </w:rPr>
        <w:t>enter a</w:t>
      </w:r>
      <w:r w:rsidRPr="008D600F">
        <w:rPr>
          <w:rStyle w:val="StyleUnderline"/>
        </w:rPr>
        <w:t xml:space="preserve"> </w:t>
      </w:r>
      <w:r w:rsidRPr="008D600F">
        <w:rPr>
          <w:rStyle w:val="Emphasis"/>
        </w:rPr>
        <w:t xml:space="preserve">mutual aid </w:t>
      </w:r>
      <w:r w:rsidRPr="00CC6872">
        <w:rPr>
          <w:rStyle w:val="Emphasis"/>
          <w:highlight w:val="cyan"/>
        </w:rPr>
        <w:t>pact</w:t>
      </w:r>
      <w:r w:rsidRPr="00CC6872">
        <w:rPr>
          <w:rStyle w:val="StyleUnderline"/>
          <w:highlight w:val="cyan"/>
        </w:rPr>
        <w:t xml:space="preserve"> to support each other if the </w:t>
      </w:r>
      <w:r w:rsidRPr="00CC6872">
        <w:rPr>
          <w:rStyle w:val="Emphasis"/>
          <w:highlight w:val="cyan"/>
        </w:rPr>
        <w:t>f</w:t>
      </w:r>
      <w:r w:rsidRPr="009E7BD8">
        <w:rPr>
          <w:rStyle w:val="StyleUnderline"/>
        </w:rPr>
        <w:t xml:space="preserve">ederal </w:t>
      </w:r>
      <w:r w:rsidRPr="00CC6872">
        <w:rPr>
          <w:rStyle w:val="Emphasis"/>
          <w:highlight w:val="cyan"/>
        </w:rPr>
        <w:t>g</w:t>
      </w:r>
      <w:r w:rsidRPr="009E7BD8">
        <w:rPr>
          <w:rStyle w:val="StyleUnderline"/>
        </w:rPr>
        <w:t xml:space="preserve">overnment </w:t>
      </w:r>
      <w:r w:rsidRPr="00CC6872">
        <w:rPr>
          <w:rStyle w:val="StyleUnderline"/>
          <w:highlight w:val="cyan"/>
        </w:rPr>
        <w:t>threatens</w:t>
      </w:r>
      <w:r w:rsidRPr="009E7BD8">
        <w:rPr>
          <w:rStyle w:val="StyleUnderline"/>
        </w:rPr>
        <w:t xml:space="preserve"> or eliminates </w:t>
      </w:r>
      <w:r w:rsidRPr="00CC6872">
        <w:rPr>
          <w:rStyle w:val="Emphasis"/>
          <w:highlight w:val="cyan"/>
        </w:rPr>
        <w:t>funding</w:t>
      </w:r>
      <w:r w:rsidRPr="009E7BD8">
        <w:rPr>
          <w:rStyle w:val="StyleUnderline"/>
        </w:rPr>
        <w:t xml:space="preserve"> streams</w:t>
      </w:r>
      <w:r w:rsidRPr="009E7BD8">
        <w:rPr>
          <w:sz w:val="16"/>
          <w:szCs w:val="10"/>
        </w:rPr>
        <w:t xml:space="preserve">. </w:t>
      </w:r>
      <w:r w:rsidRPr="009E7BD8">
        <w:rPr>
          <w:rStyle w:val="StyleUnderline"/>
        </w:rPr>
        <w:t xml:space="preserve">There are a </w:t>
      </w:r>
      <w:r w:rsidRPr="009E7BD8">
        <w:rPr>
          <w:rStyle w:val="Emphasis"/>
        </w:rPr>
        <w:t>number of ways</w:t>
      </w:r>
      <w:r w:rsidRPr="009E7BD8">
        <w:rPr>
          <w:sz w:val="16"/>
          <w:szCs w:val="10"/>
        </w:rPr>
        <w:t xml:space="preserve"> in which </w:t>
      </w:r>
      <w:r w:rsidRPr="009E7BD8">
        <w:rPr>
          <w:rStyle w:val="StyleUnderline"/>
        </w:rPr>
        <w:t>this could be done</w:t>
      </w:r>
      <w:r w:rsidRPr="009E7BD8">
        <w:rPr>
          <w:sz w:val="16"/>
          <w:szCs w:val="10"/>
        </w:rPr>
        <w:t xml:space="preserve">. </w:t>
      </w:r>
      <w:r w:rsidRPr="009E7BD8">
        <w:rPr>
          <w:rStyle w:val="StyleUnderline"/>
        </w:rPr>
        <w:t xml:space="preserve">The </w:t>
      </w:r>
      <w:r w:rsidRPr="008D600F">
        <w:rPr>
          <w:rStyle w:val="Emphasis"/>
        </w:rPr>
        <w:t>simplest</w:t>
      </w:r>
      <w:r w:rsidRPr="008D600F">
        <w:rPr>
          <w:rStyle w:val="StyleUnderline"/>
        </w:rPr>
        <w:t xml:space="preserve"> version</w:t>
      </w:r>
      <w:r w:rsidRPr="009E7BD8">
        <w:rPr>
          <w:rStyle w:val="StyleUnderline"/>
        </w:rPr>
        <w:t xml:space="preserve"> of this might be the </w:t>
      </w:r>
      <w:r w:rsidRPr="00CC6872">
        <w:rPr>
          <w:rStyle w:val="StyleUnderline"/>
          <w:highlight w:val="cyan"/>
        </w:rPr>
        <w:t>creat</w:t>
      </w:r>
      <w:r w:rsidRPr="008D600F">
        <w:rPr>
          <w:rStyle w:val="StyleUnderline"/>
        </w:rPr>
        <w:t xml:space="preserve">ion of </w:t>
      </w:r>
      <w:r w:rsidRPr="00CC6872">
        <w:rPr>
          <w:rStyle w:val="StyleUnderline"/>
          <w:highlight w:val="cyan"/>
        </w:rPr>
        <w:t xml:space="preserve">an </w:t>
      </w:r>
      <w:r w:rsidRPr="00CC6872">
        <w:rPr>
          <w:rStyle w:val="Emphasis"/>
          <w:highlight w:val="cyan"/>
        </w:rPr>
        <w:t>interstate market</w:t>
      </w:r>
      <w:r w:rsidRPr="00CC6872">
        <w:rPr>
          <w:rStyle w:val="StyleUnderline"/>
          <w:highlight w:val="cyan"/>
        </w:rPr>
        <w:t xml:space="preserve"> for</w:t>
      </w:r>
      <w:r w:rsidRPr="008D600F">
        <w:rPr>
          <w:rStyle w:val="StyleUnderline"/>
        </w:rPr>
        <w:t xml:space="preserve"> </w:t>
      </w:r>
      <w:r w:rsidRPr="008D600F">
        <w:rPr>
          <w:rStyle w:val="Emphasis"/>
        </w:rPr>
        <w:t xml:space="preserve">sovereign </w:t>
      </w:r>
      <w:r w:rsidRPr="00CC6872">
        <w:rPr>
          <w:rStyle w:val="Emphasis"/>
          <w:highlight w:val="cyan"/>
        </w:rPr>
        <w:t>debt</w:t>
      </w:r>
      <w:r w:rsidRPr="009E7BD8">
        <w:rPr>
          <w:rStyle w:val="StyleUnderline"/>
        </w:rPr>
        <w:t xml:space="preserve"> in which </w:t>
      </w:r>
      <w:r w:rsidRPr="00CC6872">
        <w:rPr>
          <w:rStyle w:val="StyleUnderline"/>
          <w:highlight w:val="cyan"/>
        </w:rPr>
        <w:t>one</w:t>
      </w:r>
      <w:r w:rsidRPr="008D600F">
        <w:rPr>
          <w:rStyle w:val="StyleUnderline"/>
        </w:rPr>
        <w:t xml:space="preserve"> state could </w:t>
      </w:r>
      <w:r w:rsidRPr="00CC6872">
        <w:rPr>
          <w:rStyle w:val="Emphasis"/>
          <w:highlight w:val="cyan"/>
        </w:rPr>
        <w:t>borrow</w:t>
      </w:r>
      <w:r w:rsidRPr="00CC6872">
        <w:rPr>
          <w:rStyle w:val="StyleUnderline"/>
          <w:highlight w:val="cyan"/>
        </w:rPr>
        <w:t xml:space="preserve"> from another</w:t>
      </w:r>
      <w:r w:rsidRPr="009E7BD8">
        <w:rPr>
          <w:rStyle w:val="StyleUnderline"/>
        </w:rPr>
        <w:t xml:space="preserve"> at </w:t>
      </w:r>
      <w:r w:rsidRPr="009E7BD8">
        <w:rPr>
          <w:rStyle w:val="Emphasis"/>
        </w:rPr>
        <w:t>below-market</w:t>
      </w:r>
      <w:r w:rsidRPr="009E7BD8">
        <w:rPr>
          <w:rStyle w:val="StyleUnderline"/>
        </w:rPr>
        <w:t xml:space="preserve"> interest rates</w:t>
      </w:r>
      <w:r w:rsidRPr="009E7BD8">
        <w:rPr>
          <w:sz w:val="16"/>
          <w:szCs w:val="10"/>
        </w:rPr>
        <w:t xml:space="preserve">. Just as banks create liquidity though an interbank money market using instruments such as repos,238 so </w:t>
      </w:r>
      <w:r w:rsidRPr="009E7BD8">
        <w:rPr>
          <w:rStyle w:val="StyleUnderline"/>
        </w:rPr>
        <w:t xml:space="preserve">states can </w:t>
      </w:r>
      <w:r w:rsidRPr="00CC6872">
        <w:rPr>
          <w:rStyle w:val="Emphasis"/>
          <w:highlight w:val="cyan"/>
        </w:rPr>
        <w:t>ease</w:t>
      </w:r>
      <w:r w:rsidRPr="00CC6872">
        <w:rPr>
          <w:rStyle w:val="StyleUnderline"/>
          <w:highlight w:val="cyan"/>
        </w:rPr>
        <w:t xml:space="preserve"> fiscal strains</w:t>
      </w:r>
      <w:r w:rsidRPr="009E7BD8">
        <w:rPr>
          <w:rStyle w:val="StyleUnderline"/>
        </w:rPr>
        <w:t xml:space="preserve"> by standing up their own </w:t>
      </w:r>
      <w:r w:rsidRPr="009E7BD8">
        <w:rPr>
          <w:rStyle w:val="Emphasis"/>
        </w:rPr>
        <w:t>intermural lending</w:t>
      </w:r>
      <w:r w:rsidRPr="009E7BD8">
        <w:rPr>
          <w:rStyle w:val="StyleUnderline"/>
        </w:rPr>
        <w:t xml:space="preserve"> facilities</w:t>
      </w:r>
      <w:r w:rsidRPr="009E7BD8">
        <w:rPr>
          <w:sz w:val="16"/>
          <w:szCs w:val="10"/>
        </w:rPr>
        <w:t xml:space="preserve">.239 </w:t>
      </w:r>
    </w:p>
    <w:p w14:paraId="48431029" w14:textId="77777777" w:rsidR="008B6271" w:rsidRPr="009E7BD8" w:rsidRDefault="008B6271" w:rsidP="008B6271">
      <w:pPr>
        <w:rPr>
          <w:sz w:val="16"/>
          <w:szCs w:val="10"/>
        </w:rPr>
      </w:pPr>
      <w:r w:rsidRPr="009E7BD8">
        <w:rPr>
          <w:sz w:val="16"/>
          <w:szCs w:val="10"/>
        </w:rPr>
        <w:t>A second possibility is for states to coordinate in the creation of new public debt—in effect by releasing joint debt instruments to the market. While there is no American history of joint debt issuance by states,240 there is a fierce debate in Europe as to the permissibly of jointly issued state debt. In the 1970s, for example, the European Community took out a set of what were called “community bonds” to help states particularly hard hit by the oil crisis.241 Speaking in 2014 after the sovereign debt crisis, European Central Bank president Mario Draghi remarked that “some form of cross-country risk-sharing is essential to prevent recessions from leaving deep and permanent scars.”242 In the U.S. context, there is nothing in the Constitution that prevents states from entering into ordinary contracts with each other. Indeed, as Bridget Fahey has observed, the practice has in fact quite common.243 Why should that not extend to debt? One might imagine, for example, states coordinating to create a credit line to seek funding to fill health-care or social services gap left by the federal retreat, and might identify specific new taxes to find those measures. Alternatively, if the federal government threatens to withhold funding from a municipality led by a political foe of the White House,244 this funding could be made available to bridge that gap at the substate level.</w:t>
      </w:r>
    </w:p>
    <w:p w14:paraId="4FCFBF13" w14:textId="77777777" w:rsidR="008B6271" w:rsidRPr="006148C3" w:rsidRDefault="008B6271" w:rsidP="008B6271">
      <w:pPr>
        <w:rPr>
          <w:sz w:val="16"/>
        </w:rPr>
      </w:pPr>
      <w:r w:rsidRPr="00CC6872">
        <w:rPr>
          <w:rStyle w:val="StyleUnderline"/>
          <w:highlight w:val="cyan"/>
        </w:rPr>
        <w:t>States</w:t>
      </w:r>
      <w:r w:rsidRPr="006148C3">
        <w:rPr>
          <w:sz w:val="16"/>
        </w:rPr>
        <w:t xml:space="preserve"> also </w:t>
      </w:r>
      <w:r w:rsidRPr="00DD08B3">
        <w:rPr>
          <w:rStyle w:val="StyleUnderline"/>
        </w:rPr>
        <w:t>own a small but</w:t>
      </w:r>
      <w:r w:rsidRPr="006148C3">
        <w:rPr>
          <w:sz w:val="16"/>
        </w:rPr>
        <w:t xml:space="preserve"> potentially </w:t>
      </w:r>
      <w:r w:rsidRPr="006148C3">
        <w:rPr>
          <w:rStyle w:val="Emphasis"/>
        </w:rPr>
        <w:t>meaningful</w:t>
      </w:r>
      <w:r w:rsidRPr="00DD08B3">
        <w:rPr>
          <w:rStyle w:val="StyleUnderline"/>
        </w:rPr>
        <w:t xml:space="preserve"> tranche of </w:t>
      </w:r>
      <w:r w:rsidRPr="006148C3">
        <w:rPr>
          <w:rStyle w:val="Emphasis"/>
        </w:rPr>
        <w:t>federal debt</w:t>
      </w:r>
      <w:r w:rsidRPr="006148C3">
        <w:rPr>
          <w:sz w:val="16"/>
        </w:rPr>
        <w:t xml:space="preserve">. As of 2014, for example, state and local governments in the aggregate owned some $1.572 billion (out of a total of $36 trillion) of federal debt.245 Like any debt holder, </w:t>
      </w:r>
      <w:r w:rsidRPr="00DD08B3">
        <w:rPr>
          <w:rStyle w:val="StyleUnderline"/>
        </w:rPr>
        <w:t>states can</w:t>
      </w:r>
      <w:r w:rsidRPr="006148C3">
        <w:rPr>
          <w:sz w:val="16"/>
        </w:rPr>
        <w:t xml:space="preserve"> always </w:t>
      </w:r>
      <w:r w:rsidRPr="006148C3">
        <w:rPr>
          <w:rStyle w:val="Emphasis"/>
        </w:rPr>
        <w:t>sell</w:t>
      </w:r>
      <w:r w:rsidRPr="00DD08B3">
        <w:rPr>
          <w:rStyle w:val="StyleUnderline"/>
        </w:rPr>
        <w:t xml:space="preserve"> this debt</w:t>
      </w:r>
      <w:r w:rsidRPr="006148C3">
        <w:rPr>
          <w:sz w:val="16"/>
        </w:rPr>
        <w:t xml:space="preserve">. Indeed, </w:t>
      </w:r>
      <w:r w:rsidRPr="00DD08B3">
        <w:rPr>
          <w:rStyle w:val="StyleUnderline"/>
        </w:rPr>
        <w:t xml:space="preserve">nothing prevents several states from </w:t>
      </w:r>
      <w:r w:rsidRPr="006148C3">
        <w:rPr>
          <w:rStyle w:val="Emphasis"/>
        </w:rPr>
        <w:t>coordinating</w:t>
      </w:r>
      <w:r w:rsidRPr="00DD08B3">
        <w:rPr>
          <w:rStyle w:val="StyleUnderline"/>
        </w:rPr>
        <w:t xml:space="preserve"> their </w:t>
      </w:r>
      <w:r w:rsidRPr="006148C3">
        <w:rPr>
          <w:rStyle w:val="Emphasis"/>
        </w:rPr>
        <w:t>debt sales</w:t>
      </w:r>
      <w:r w:rsidRPr="006148C3">
        <w:rPr>
          <w:sz w:val="16"/>
        </w:rPr>
        <w:t xml:space="preserve">. </w:t>
      </w:r>
      <w:r w:rsidRPr="007E7D70">
        <w:rPr>
          <w:rStyle w:val="StyleUnderline"/>
        </w:rPr>
        <w:t>In the context of federal-state escalation</w:t>
      </w:r>
      <w:r w:rsidRPr="006148C3">
        <w:rPr>
          <w:sz w:val="16"/>
        </w:rPr>
        <w:t xml:space="preserve">, </w:t>
      </w:r>
      <w:r w:rsidRPr="00763330">
        <w:rPr>
          <w:rStyle w:val="StyleUnderline"/>
        </w:rPr>
        <w:t xml:space="preserve">states </w:t>
      </w:r>
      <w:r w:rsidRPr="00CC6872">
        <w:rPr>
          <w:rStyle w:val="StyleUnderline"/>
          <w:highlight w:val="cyan"/>
        </w:rPr>
        <w:t xml:space="preserve">could </w:t>
      </w:r>
      <w:r w:rsidRPr="00CC6872">
        <w:rPr>
          <w:rStyle w:val="Emphasis"/>
          <w:highlight w:val="cyan"/>
        </w:rPr>
        <w:t>threaten</w:t>
      </w:r>
      <w:r w:rsidRPr="00CC6872">
        <w:rPr>
          <w:rStyle w:val="StyleUnderline"/>
          <w:highlight w:val="cyan"/>
        </w:rPr>
        <w:t xml:space="preserve"> to</w:t>
      </w:r>
      <w:r w:rsidRPr="006148C3">
        <w:rPr>
          <w:sz w:val="16"/>
        </w:rPr>
        <w:t xml:space="preserve"> sell </w:t>
      </w:r>
      <w:r w:rsidRPr="00763330">
        <w:rPr>
          <w:rStyle w:val="StyleUnderline"/>
        </w:rPr>
        <w:t>and ultimately</w:t>
      </w:r>
      <w:r w:rsidRPr="006148C3">
        <w:rPr>
          <w:sz w:val="16"/>
        </w:rPr>
        <w:t xml:space="preserve"> </w:t>
      </w:r>
      <w:r w:rsidRPr="00CC6872">
        <w:rPr>
          <w:rStyle w:val="Emphasis"/>
          <w:highlight w:val="cyan"/>
        </w:rPr>
        <w:t>sell</w:t>
      </w:r>
      <w:r w:rsidRPr="00CC6872">
        <w:rPr>
          <w:rStyle w:val="StyleUnderline"/>
          <w:highlight w:val="cyan"/>
        </w:rPr>
        <w:t xml:space="preserve"> federal debt</w:t>
      </w:r>
      <w:r w:rsidRPr="006148C3">
        <w:rPr>
          <w:sz w:val="16"/>
        </w:rPr>
        <w:t xml:space="preserve"> in response to federal encroachments on state authority. While the amount of such debt is small, it is reasonable to think that </w:t>
      </w:r>
      <w:r w:rsidRPr="007E7D70">
        <w:rPr>
          <w:rStyle w:val="StyleUnderline"/>
        </w:rPr>
        <w:t xml:space="preserve">state-level </w:t>
      </w:r>
      <w:r w:rsidRPr="00CC6872">
        <w:rPr>
          <w:rStyle w:val="Emphasis"/>
          <w:highlight w:val="cyan"/>
        </w:rPr>
        <w:t>expressions of distrust</w:t>
      </w:r>
      <w:r w:rsidRPr="007E7D70">
        <w:rPr>
          <w:rStyle w:val="StyleUnderline"/>
        </w:rPr>
        <w:t xml:space="preserve"> in federal debt as an </w:t>
      </w:r>
      <w:r w:rsidRPr="00763330">
        <w:rPr>
          <w:rStyle w:val="Emphasis"/>
        </w:rPr>
        <w:t>asset</w:t>
      </w:r>
      <w:r w:rsidRPr="007E7D70">
        <w:rPr>
          <w:rStyle w:val="StyleUnderline"/>
        </w:rPr>
        <w:t xml:space="preserve"> class </w:t>
      </w:r>
      <w:r w:rsidRPr="00CC6872">
        <w:rPr>
          <w:rStyle w:val="StyleUnderline"/>
          <w:highlight w:val="cyan"/>
        </w:rPr>
        <w:t xml:space="preserve">would have </w:t>
      </w:r>
      <w:r w:rsidRPr="00CC6872">
        <w:rPr>
          <w:rStyle w:val="Emphasis"/>
          <w:highlight w:val="cyan"/>
        </w:rPr>
        <w:t>outsize effects</w:t>
      </w:r>
      <w:r w:rsidRPr="006148C3">
        <w:rPr>
          <w:sz w:val="16"/>
        </w:rPr>
        <w:t>—</w:t>
      </w:r>
      <w:r w:rsidRPr="007E7D70">
        <w:rPr>
          <w:rStyle w:val="StyleUnderline"/>
        </w:rPr>
        <w:t xml:space="preserve">especially at a moment </w:t>
      </w:r>
      <w:r w:rsidRPr="00CC6872">
        <w:rPr>
          <w:rStyle w:val="StyleUnderline"/>
          <w:highlight w:val="cyan"/>
        </w:rPr>
        <w:t>when</w:t>
      </w:r>
      <w:r w:rsidRPr="007E7D70">
        <w:rPr>
          <w:rStyle w:val="StyleUnderline"/>
        </w:rPr>
        <w:t xml:space="preserve"> expectations of a </w:t>
      </w:r>
      <w:r w:rsidRPr="00763330">
        <w:rPr>
          <w:rStyle w:val="Emphasis"/>
        </w:rPr>
        <w:t>ballooning</w:t>
      </w:r>
      <w:r w:rsidRPr="007E7D70">
        <w:rPr>
          <w:rStyle w:val="StyleUnderline"/>
        </w:rPr>
        <w:t xml:space="preserve"> federal </w:t>
      </w:r>
      <w:r w:rsidRPr="00CC6872">
        <w:rPr>
          <w:rStyle w:val="Emphasis"/>
          <w:highlight w:val="cyan"/>
        </w:rPr>
        <w:t>deficit</w:t>
      </w:r>
      <w:r w:rsidRPr="00CC6872">
        <w:rPr>
          <w:rStyle w:val="StyleUnderline"/>
          <w:highlight w:val="cyan"/>
        </w:rPr>
        <w:t xml:space="preserve"> impose</w:t>
      </w:r>
      <w:r w:rsidRPr="00763330">
        <w:rPr>
          <w:rStyle w:val="StyleUnderline"/>
        </w:rPr>
        <w:t>s</w:t>
      </w:r>
      <w:r w:rsidRPr="007E7D70">
        <w:rPr>
          <w:rStyle w:val="StyleUnderline"/>
        </w:rPr>
        <w:t xml:space="preserve"> new </w:t>
      </w:r>
      <w:r w:rsidRPr="00CC6872">
        <w:rPr>
          <w:rStyle w:val="Emphasis"/>
          <w:highlight w:val="cyan"/>
        </w:rPr>
        <w:t>pressure</w:t>
      </w:r>
      <w:r w:rsidRPr="007E7D70">
        <w:rPr>
          <w:rStyle w:val="StyleUnderline"/>
        </w:rPr>
        <w:t xml:space="preserve"> on the national government’s </w:t>
      </w:r>
      <w:r w:rsidRPr="00763330">
        <w:rPr>
          <w:rStyle w:val="Emphasis"/>
        </w:rPr>
        <w:t>creditworthiness</w:t>
      </w:r>
      <w:r w:rsidRPr="006148C3">
        <w:rPr>
          <w:sz w:val="16"/>
        </w:rPr>
        <w:t xml:space="preserve">. 246 </w:t>
      </w:r>
      <w:r w:rsidRPr="00CC6872">
        <w:rPr>
          <w:rStyle w:val="StyleUnderline"/>
          <w:highlight w:val="cyan"/>
        </w:rPr>
        <w:t xml:space="preserve">The </w:t>
      </w:r>
      <w:r w:rsidRPr="00CC6872">
        <w:rPr>
          <w:rStyle w:val="Emphasis"/>
          <w:highlight w:val="cyan"/>
        </w:rPr>
        <w:t>signal</w:t>
      </w:r>
      <w:r w:rsidRPr="00CC6872">
        <w:rPr>
          <w:rStyle w:val="StyleUnderline"/>
          <w:highlight w:val="cyan"/>
        </w:rPr>
        <w:t xml:space="preserve"> conveyed</w:t>
      </w:r>
      <w:r w:rsidRPr="007E7D70">
        <w:rPr>
          <w:rStyle w:val="StyleUnderline"/>
        </w:rPr>
        <w:t xml:space="preserve"> by a </w:t>
      </w:r>
      <w:r w:rsidRPr="00763330">
        <w:rPr>
          <w:rStyle w:val="Emphasis"/>
        </w:rPr>
        <w:t>withdrawal of confidence</w:t>
      </w:r>
      <w:r w:rsidRPr="007E7D70">
        <w:rPr>
          <w:rStyle w:val="StyleUnderline"/>
        </w:rPr>
        <w:t xml:space="preserve"> by states in dollar-denominated assets</w:t>
      </w:r>
      <w:r w:rsidRPr="006148C3">
        <w:rPr>
          <w:sz w:val="16"/>
        </w:rPr>
        <w:t xml:space="preserve"> may be </w:t>
      </w:r>
      <w:r w:rsidRPr="00CC6872">
        <w:rPr>
          <w:rStyle w:val="StyleUnderline"/>
          <w:highlight w:val="cyan"/>
        </w:rPr>
        <w:t xml:space="preserve">greater than the absolute </w:t>
      </w:r>
      <w:r w:rsidRPr="00CC6872">
        <w:rPr>
          <w:rStyle w:val="Emphasis"/>
          <w:highlight w:val="cyan"/>
        </w:rPr>
        <w:t>fiscal effect</w:t>
      </w:r>
      <w:r w:rsidRPr="006148C3">
        <w:rPr>
          <w:sz w:val="16"/>
        </w:rPr>
        <w:t xml:space="preserve">. </w:t>
      </w:r>
    </w:p>
    <w:p w14:paraId="6FE20EFF" w14:textId="77777777" w:rsidR="008B6271" w:rsidRPr="006148C3" w:rsidRDefault="008B6271" w:rsidP="008B6271">
      <w:pPr>
        <w:rPr>
          <w:sz w:val="16"/>
        </w:rPr>
      </w:pPr>
      <w:r w:rsidRPr="006148C3">
        <w:rPr>
          <w:sz w:val="16"/>
        </w:rPr>
        <w:t>&lt;&lt;text condensed, none omitted&gt;&gt;</w:t>
      </w:r>
    </w:p>
    <w:p w14:paraId="4E663756" w14:textId="77777777" w:rsidR="008B6271" w:rsidRPr="006148C3" w:rsidRDefault="008B6271" w:rsidP="008B6271">
      <w:pPr>
        <w:rPr>
          <w:sz w:val="8"/>
          <w:szCs w:val="16"/>
        </w:rPr>
      </w:pPr>
      <w:r w:rsidRPr="006148C3">
        <w:rPr>
          <w:sz w:val="8"/>
          <w:szCs w:val="16"/>
        </w:rPr>
        <w:t>Finally, states might respond to federal escalation in ways that mitigate financial harms to the state from federal weaponization, while also imposing financial costs on the federal government in response. The most direct mechanism involves federal taxes. Indeed, in June 2025, Governor Gavin Newsome of California gestured vaguely at the prospect of a federal tax boycott. California is one of eleven states that sends more funds to than it receives from the federal government; it’s present surplus is $8.3 billion a year.247 In a social media post, Gov. Newsome suggested without elaboration that “[m]aybe it’s time to cut that off.”248 The Governor, importantly, did not explain exactly how the state could or would terminate the flow of funds to the federal government. Nevertheless, Newsome’s comment should be taken seriously as a possible step in the logic of agonistic federalism. As such, the practical and legal mechanisms by which it might be implemented warrant careful scrutiny. A few options exist, although none as sharply edged as Newsome suggested. “[S]tates and their political subdivisions are free from federal income tax … under an implied statutory immunity … because no provision of the Code taxes them as such.”249 Leveraging this doctrine, states might attempt to recharacterize certain private entities as state entities, thus shielding them from federal tax obligations. For instance, Massachusetts might recharacterize Harvard University as a state entity—which would have the marginal benefit of shielding it from certain forms of fiscal retaliation for academic speech that the federal government might threaten. These private entities could be those working on the areas at issue (say facilities providing gender affirming care) or more broadly. States themselves also are in possession of funds owed to the federal government because they withhold federal taxes for their many employees. Perhaps a sufficiently frustrated state will decline to pay, or to pay immediately, these obligations. In theory, states could encourage, or even require, individuals and corporations within the state not to pay federal taxes. State governments could also threaten corporations with dissolution for paying taxes, or could legislate penalties for paying for federal taxes. We think that these measures would be met with legal challenges based on federal preemption. Nor do we think that states could order banks not to transfers funds to the federal government, since states may not regulate or unduly burden national banks,250 which comprise the vast majority of banks in the United States.251 It hence seems to us exceedingly unlikely that a state could, as a matter of law, block banks from handing federal taxes over to the national government. Still, as described, states retain many mechanism to fund their affected operations while also meaningfully reducing federal revenues. 3. Regulatory and Enforcement Responses Another class of responses would be to target entities that collaborate with the federal government on the programs that the states resist. So, for example, states might look closely at entities like Palantir that have supported the federal government’s crackdown on immigration.252 States routinely regulate firms located in other states for conduct within their borders, and even at times they attempt to regulate extraterritorial conduct.253 The Dormant Commerce Clause, among others, limit such extraterritorial regulations without eliminating them—with doctrinal limits that currently create “more puzzlement than illumination.”254 If states take this course, they could look to Texas a path-marker. In 2022, the state Comptroller General banned state and local governments from doing business with firms that “boycott” fossil fuels.255 By extension, a state might ban its subdivisions from contracting with firms that, say, participate in the detention of undocumented persons without due process of law. Agonistic federalism thrives on the aggressive exploitation of zones of constitutional ambiguity, so the uncertainties of dormant Commerce Clause doctrine presents states with rich opportunities. In particular, states hostile to the federal government may target for regulation the firms that aid and abet the national government’s ideological projects. This agonistic tactic, it should be noted, would not break new ground. Florida’s insurance regulator, for example, has aggressively sought patient data from out-of-state healthcare companies “to get information about reproductive care or transgender care or mental health care.”256 The federal government has also used regulatory powers over third parties in agonistic ways. In March 2025, for instance, the federal Department of Homeland Security directed Citibank to unilaterally debit $80.5 million dollars from New York City’s accounts, allegedly to recoup money the city had spent on refugee resettlement.257 Were such unilateral (and arguably unlawful) federal mandates to financial institutions to reoccur to the detriment of states and localities, it seems quite likely that the risk of sudden and colossal losses of fiscal reserves would force states into countervailing protective measures. Certain states that serve as incorporating jurisdictions (such as Delaware and Nevada) will have even more power including the threat of dissolution for for-profit corporations and the supervisory power of the attorney general over not-for-profit corporations.258 For example, states housing companies that facilitate the federal government’s agonistic immigration policies might use their regulatory powers to discourage such corporate cooperation, or even shut down those companies entirely. Even if these companies are not housed within a given state, the fact they do business in the state might be sufficient to work as a jurisdictional hook under the right conditions for onerous regulation. 259 Alternatively, states may try to leverage the existing uneven allocation of essential commercial nodes across the various states. Nation states already deploy such physically located “choke points” as a way of extending extraterritorial influence over other sovereign states’ behavior.260 It seems possible that subnational actors would ultimately be tempted to leverage as a form of agonistic federalism conflict. Finance and telecommunications offer obvious examples. The states that contain within their borders central nodes of the nation’s financial infrastructure—e.g., the banks that operate as clearing houses between all financial institutions— and telecommunications infrastructure—e.g., the location of choke points for internet traffic— may realize that they have an asymmetrical degree of influence over the balance of the nation (and the central government) because they can lean on these chokepoints. Another obvious example of potential asymmetrical leverage arises from the location of major stock exchanges and bank holding companies in New York City. Consider further in this regard the twelve regional Federal Reserve Banks. These are cooperatives who members are local investor-owned commercial banks, and act as “operational arms of the Fed.”261 The regional reserve banks provide critical and widely diffused political support for the central bank,262 but their members fall within the regulatory jurisdiction of the states, as long as such state regulation does not directly conflict with a federally charted bank’s operation.263 A state might nonetheless use its ordinary powers of regulatory and enforcement to throw enough sand into the gears of these banks’ operations—simply, say, by the punctilious and exhaustive application and enforcement of state banking regulation—that the federal government is meaningfully disadvantaged, or even unable to pursue certain policies. C. Responding to Withdrawals of Federal Support As we explained in Part II, a second category of agonistic federalism is at stake when the federal government steps back from the provision of national public goods—e.g., weather forecasting, public health information (such as vaccine identification and recommendations), or regulatory enforcement. In certain instances, the federal government exercises not just a practical monopoly, but also a legal monopoly. For example, the Secretary of Health and Human Services, acting through the Food and Drug Administration (“FDA”) to license biological products for use in interstate commerce, provided they are shown to be “safe, pure, and potent.”264 Where the federal government has a legally protected monopoly power to supply or withhold a public good such as vaccine approval, states have extremely limited leeway to respond to a federal withdrawal from the field. States, for example, cannot produce and license vaccines that the national government declines to authorize because the provision of a nationally unlicensed vaccine is itself unlawful.265 At least absent a willingness to nullify federal law in the spirit of John Calhoun, it seems unlikely that states would be able to fill these gaps. At the same time, states have stepped up coordination over vaccine recommendations in the absence of credible federal information on this issue.266 In other contexts, however, federal law shares regulatory authority between the federal government and the states over “inextricably linked” market practices in ways that necessitate coordination.267 In these situations, states might act independent of the federal government to provide the withdrawn public goods. Hence, New York might create itself own “New York Weather Service” to provide more accurate weather information for the state. This might entail employing personnel who have been let go by the national government, or using facilities that have been abandoned by NOAA. Certain states have both the demographic heft and a skeletal institutional base to provide these public goods. California, for example, already has a state climatologist in its department of water management.268 This sort of capacity could be built out, and shared across state lines. For many states, however, it would be inefficient to act alone. These states might want to work together to provide public goods across state lines, for example, by creating a Northeast or a Pacific Regional Weather Service. Federal actions, indeed, might have made such efforts feasible at a discount: Recall that the NWS’s reform entailed chopping away a large number of professional jobs. Why can’t states, acting in tandem, scoop up these fired federal employees, many of them experts with valuable scientific human capital, and leverage their skills? States could even go further and link these efforts to whistleblower protections269: States might encourage federal employees to disclose publicly illegal government activities, by offering such whistle-blowers a safety net, litigation support, and potentially state employment. These options are made more possible by an underappreciated aspect of “federal decentralization”270: The distribution of federal officials across the country, not just in Washington, D.C., means that they can easily ply their services for state governments when their federal employment expires. Regional or cooperative options echo a longer history in which state coalitions “have been sites of resistance to the federal government” by collectively “giv[ing] force to arguments for states’ rights.”271 One way through which these arrangements could be coordinated and formalized is with the use of interstate compacts pursuant to Article I, Section 10.272 Although the text of the Constitution suggests that congressional approval is required for a compact, in practice the Court has long permitted compacts to be fashioned either with implicit congressional approval or no approval at all.273 The Compacts Clause applies only in response to the “classic indicia of a compact”—that is, creation of a joint organization; conditioning a state’s action on the actions of other states; restrictions on state’s power to change their law unilaterally; and reciprocal constraints among the states.274 Even then, the Court further explained, Congress only must approve when the agreement “increase[s] of political power in the States, which may encroach upon or interfere with the just supremacy of the United States.”275 Scholars have recognized that this standard imposes few constraints upon state compacting.276 We think that the legal case for compacts would be strengthened where, as here, the federal government has ostentatiously withdrawn from the field, or engaged in a form of “government centralization and cultural homogenization” at odds with traditional understandings of American decentralization.277 Even if a compact were to be legally unavailable, moreover, states have also entered a range of interstate administrative agreements that do not rise to the level of compacts.278 To this end, states might structure their joint arrangements to avoid the classic indicia of a compact by eliminating any joint organization or reciprocal obligations, and just engaging in coordinated action.279 Through such interstate collaborations, states might respond to the aggressive leveraging of federal public goods in kind. For example, they might act aggressively as well as defensively by providing public goods in ways that systematically cut the federal government out of certain areas. For example, imagine states concerned about federal or state governments accessing healthcare data in order to chill the use of contraceptives. Such states might create an interstate organization to facilitate the sharing of medical information among doctors—as the federal government has set up for certain prescription drugs.280 They could condition sister state membership in this coordination, however, on a commitment to refuse requests from federal authorities for access to such data by categorically stipulating that such data is privileged—even as against law-enforcement subpoenas—and so not amenable to mandatory release.281 To be sure, the federal government can and does demand data from state and local governments under many federal statutes. But, as Bridget Fahey has carefully demonstrated, the anti-commandeering principle logically extends to commands to compel the production of information from states.282 Especially as the private data economy booms, and the federal government loudly aligns itself with the companies that reap large profits from that information economy, it would be incoherent and perverse to deny that access to data is a central lever of economic and political life protected by the Tenth Amendment.283 Of course, many of the measures just described would necessitate the overcoming of substantial practical challenges. Among the most obvious is that absent federal funding, states are likely to find their purses ill-equipped to the task at hand. So here, states might turn to the financial measures mentioned above. In addition, when interstate spillovers are large, there will be implementation challenges for the state provision of public goods because of coordination costs or the risk of free-riding. Accordingly, providing public goods themselves will thus be an incomplete response, building pressure in the states with potentially no outlet. D. Responding to Agonistic Criminal Prosecutions and Investigations For state and local officials, the highest stakes agonistic federalism tactic involves the federal government’s use of its investigative, coercive, and prosecutorial powers against state and local officials.284 Such deployments of extraordinary authority force those officials to choose between their political commitments to their constituents and their own physical security and well-being.285 For many, this is likely to feel like an intolerable choice—and hence it is likely to spur potentially more extreme and unaccommodating responses than other vectors of agonistic federalism. At the same time, we have already seen that the federal courts may permit increasingly aggressive federal interventions in the states, as the Ninth Circuit’s decision to uphold the federalization of the California national guard for deployment to Los Angeles has shown. 286 To begin with, it is reasonable to expect that states will invert the agonistic use of coercive powers against federal officials engaged in such practices. For example, imagine states that have experienced arrests of state and local officials responding with an exacting enforcement of local public order laws against federal agents. At a minimum, this might entail arresting and temporarily detaining federal agents out of what might be described as an abundance of caution as to the risk that private persons might be impersonating law enforcement.287 As scholars have recognized, the highly discretionary character of arrests allow them to be deployed for a wide variety of policy ends288—including agonistic federalism. Such localities would further insist on all procedural steps being assiduously followed before those agents would be released. States are also lawfully permitted to disclose and circulate personal information gleaned through an arrest.289 In the agonistic federalism context, this would be turned into an instrument of imposing reputational sanctions on federal officers in their home locales. At the same time, one can imagine partisan congressional allies of these states using their prerogatives to block or delay the same programs though holds on nominations and via the exercise of investigative powers.290 Further, it is not impossible to contemplate the prospect of state prosecutors bringing criminal charges under state law against federal officials who act outside their legal or constitutional mandates. In the late 1800s and early 1900s, there was a pattern of state criminal prosecutions of federal officers based on the way in which they enforced revenue and prohibition laws291. In 1992, for example, an Idaho prosecutor charged an FBI agent involved in the Ruby Ridge stand-off with involuntary manslaughter because of his shooting of an unarmed civilian, Vicki Weaver.292 After removal from Idaho court to federal court, the question whether the Supremacy Clause precluded the state prosecution sharply divided the Ninth Circuit Court of Appeals.293 No one disputed, however, that some state prosecutions of federal agents were permissible. The relevant scope of immunity pursuant to the Supremacy Clause is defined in an 1890 decision of the U.S. Supreme Court entitled In re Neagle. 294 This held that immunity attaches to “an act which he was authorized to do by the law of the United States, which it was his duty to do as marshal of the United States, and if in doing that act he did no more than what was necessary and proper for him to do.”295 The Supreme Court has not revisited Neagle, and scholars disagree sharply about how it should be interpreted today.296 Yet it is not hard to imagine aggressive state prosecutors pushing the narrowest view of Supremacy Clause immunity. Even if such cases do not prevail in the end, the prospect of an extended criminal investigation and its attendant publicity is a means for imposing costs on a federal official. States that have enacted bans on mask-wearing by law-enforcement already appear to be moving in this direction.297 In this Part, we have aimed to map out—necessarily tentatively—the potential responses of state and local actors to the emergence of agonistic federalism as a national government posture. Tracking the three kinds of aggressive approach the federal government could take (or has taken), we have offered a taxonomy of steps that more or less aggressive state officials might adopt. Importantly, we have stopped short of measures that violate federal law or that deny the force the federal court orders. We hence do not follow Dean Chemerinsky in musing about the legality or wisdom of some kind of secession.298 The conventional view among constitutional lawyers is that the Supreme Court’s statement in Texas v. White that “[t]he Constitution, in all its provisions, looks to an indestructible Union, composed of indestructible States” places secession outside legal bounds299 We accept that view here, even as agonistic federalism’s dynamics place it in doubt. We also take for granted here that states would respect the (far lower stakes) holding in Ableman v. Booth that a state court can proceed “no further” in a habeas corpus action upon being told that the prisoner is in federal custody.300 We assume, that is, that a state court would not reject the centrifugal logic of national unity offered by Chief Justice Roger Taney. Yet the conflictive logic of agonistic federalism means that these assumptions may well come under greater and greater strain. As the federal executive demonstrates its unwillingness to pay due regard to the “etiquette of federalism,”301 and as doubts mount as to the willingness of the White House to comply with federal court orders, these assumptions may dissolve. At that point, intergovernmental relations may well be agonistic, but may no longer be properly ranked as a species of federalism. IV. The Origins and Ends of Agonistic Federalism Our aim in this Part is to locate agonistic federalism in a larger context of political economy, and offer a tentative view about how it will unfold. These two analyses are plainly related: The underlying structural conditions producing intergovernmental conflicts of a distinctively adversarial timbre will channel and direct the unfolding terms of such conflicts. The national government and the states will select among the instruments described in Parts II and III—but they will make these choices in broader political and socioeconomic contexts. Agonistic federalism’s endgame depends on how these legal and exogenous factors interact. A. The Political Economy of Contemporary Agonistic Federalism The particulars of contemporary agonistic federalism identified here are drawn from the second Trump administration. It would be wrong to draw from this the inference that the dynamics we describe flow solely from the idiosyncratic choices of one specific president (even if the phenomenon at issue here is a side-effect of concentrated authority within the executive branch). Agonistic federalism, to the contrary, arises out of a broader set of changes to the political psychology, party structure, and economics of the nation. The second Trump presidency may be provided the spark for dramatic constitutional change—and we do not mean to downplay the importance of individual figures in the acceleration of the blaze—but the kindling was already in place. We hence set forth here the structures of political psychology, political geography, and structural constraint that create fertile ground for this new form of federalism. 1. Affective Polarization, Nationalization, and Sectionalism in American Politics Agonistic federalism emerges out of changes to the structure of popular political sentiments. These changes to the modal political psychology of American voters both feed and are fed by changes to the structure and orientation of the two main political parties. The net result is an increasingly zero-sum competition between parties that view each other with animosity, if not hatred, in a federal system predictably but asymmetrically divided into red and blue states. To begin with, Americans have become not just polarized in respect to their political identity, but increasingly emotionally invested in the perceived moral gap between their partisan identity and that of others.302 This is not just a matter of warm feelings toward one’s co-partisans: Americans have “grown more contemptuous of opposing partisans for decades, and at similar rates” across party lines.303 Democratic and Republican voters behave like fans of competing sports teams—say, the Cubs and Sox—than as rational maximizers of policy preferences.304 Affective polarization can be observed, strikingly, even if the two parties’ positions on issues are not far apart.305 Rather, partisan identity becomes a “substantial driver of ingroup bias, activism, and anger [at the other party and its members]” without regard to the size of the gap in policy preferences between the two main parties.306 One of the effects of this identarian reorientation of partisan political psychologies is that the ambient popular support for democratic norms has declined.307 That is, to the extent a person has animus toward a partisan out-group, they will be more willing to violate democratic norms in the pursuit of political goals. Layered upon this new affectively polarized electorate is a new, sharply bifurcated geography of partisan competition. This political geography has two key features. First, there are clearly identifiable “blue” states and “red” states, with an ever-“shrinking slice of territory where the parties remain evenly matched.”308 This decline in contested seats reshapes the ideological profiles of the parties. Because the two national parties are less and less beholden to regional factions (who are crucial in margin elections), they are increasing “ideologically homogenous.”309 In this sense, political dynamics are geographically channelized in ways that reinforce affective polarization. Documenting this trend, Mia Costa finds that legislators from noncompetitive districts are more likely to engage in “negative representation” of their political opponents.310 Affective polarization and the ebbing of electoral competition, that is, interact with each other, making each other stronger in what seems to be a feedback loop. Under these conditions, it is perhaps unsurprising that some Americans view the prospect of the White House withdrawing, say, school meals for the children of another state with equanimity. Second, as David Schleicher has argued, voting behavior in local and state elections increasingly turns on national rather than local political issues.311 He and Chris Elmendorf, for example, have presented evidence that voters in municipal elections respond to national-party brands rather than local-party performance.312 At least since the 1970s, that is, the “vital intermediating institutions” of the press, interest groups, and political parties have become “both more tightly nationalized and more tightly linked to partisan networks.”313 In part, the nationalization of politics is a result of changing media environments. Voters are increasingly underinformed about local and state issues thanks to the decline of local media such as newspaper and radio stations.314 As a result, both House and Senate elections have “experienced a strong trend toward nationalization over the past several decades.”315 Hence, even as elections are becoming more “local” (in the sense of being driven by the political demography of a particular state), they are also becoming more and more “nationalized” (in the sense of being more focused on national issues).316 The net result might be characterized as a new sectional divide running between red and blue states where politics in each state is a reflection, albeit through a glass darkly, of one side’s national political agenda. At the same time as developments in red and blue states mirror each other in important ways, there are also significant disparities in the incentives and behavior of Democrats and Republicans. The national political map, when viewed through the federalism lens of House, Senate, and Electoral College competition, is not evenly balanced between the two parties. All else being equal, it is easier for Republicans to translate votes into political representation, and hence power, than Democrats, in House and Senate races.317 Democrats tend to be clustered in urban areas, whereas Republican voters are dispersed across rural areas.318 As a result, they are less ‘efficient’ in translating votes into representation that the Republican electorate in suburbs and rural areas. The geographic distribution of safe Republican and safe Democrat seats, Steven Levitsky and Daniel Ziblatt have explained, means that the two parties have systematically different incentives in respect to the maintenance or promotion of majority rule. As Levitsky and Ziblatt explain, “[a]t no time during the twenty-first century have Senate Republicans represented a majority of the U.S. population..”319 A “rural bias of American institutions enabled the GOP to win the presidency and control the Senate (and eventually the Supreme Court) even as it lost the national popular vote time and time again.”320 As a consequence,” Republicans became the beneficiaries of a kind of ‘constitutional protectionism’ … that dull[ed] the incentive to compete.”321 This logic of representational bias, as a result of the Constitution’s linkage of institutions, spills over into the presidency and to the federal courts. Hence, it is increasingly common to have find “minoritarian judges” (i.e., confirmed by Senators who received fewer actual votes than the Senators voting against them), or even “super-minoritarian justices” (i.e., nominated by a president who lost the popular vote and confirmed by Senators who received fewer votes than the Senators who opposed them) on the Supreme Court.322 These dynamics may also help to illuminate the asymmetrical partisan polarization that has led Republican officials to violate or adjure constitutional and political norms more frequently than Democrats.323 This “tyranny of the minority,” to use Levitsky and Ziblatt’s evocative phrase, arises in a political moment at which affective polarization is undermining loyalty to democratic norms, and so undermining incentives to treat members of the opposing party as a “loyal opposition” worthy of respect. 324 Finally, partisan sectionalism is emerging against a context of declining capacity on Congress’s part to produce legislation or conduct oversight. Even when Congress and the presidency agree on a policy solution, “intense partisanship and electoral competition of recent years appears to be undermining Congress's broader problem-solving capacity.”325 Indeed, one of the effects of partisan polarization is to create an incentive for the minority party “to hinder the performance of Congress” with the aim of discrediting members of the majority party.326 The absence of action on Congress’s part creates pressure for states to act.327 Paradoxically, however, the national orientation of partisan political debates does not necessarily elicit state-level policy on matters of acute local interest—but rather action on national issues. For instance, both red and blue states or cities have enacted over the past decade a slate of immigration-related measures.328 It is important to observe, though, that not all structural tendencies press in the same direction. As the Republican party has gained ground among working-class voters, who tend to be less frequent participants in politics, it has benefited (at least in swing elections) from increased turnout.329 Hence, while it was rational for Republicans at one point to press for election rules that raised the cost of voting (e.g., voter identification rules or limits upon absentee voting), it is now rational for them to oppose such restrictions, at least in potential swing jurisdictions. Whether political operatives can make this pivot, though, remains to be seen. 2. How Evolving Political Structures Engender Agonistic Federalism How does the combination of intensively affective polarization, a new red-blue sectional divide, and the nationalization of state and local politics reshape American federalism writ large? One way to see the effect of such structural changes is to consider their combined impact upon “federalism by integrity” models. That helps clarify why that erstwhile model of intergovernmental relations no longer holds, and further elucidates why the sorts of agonistic measures discussed in Parts II and III would be observed. Writing about a decade ago, Jessica Bulman-Pozen captured crisply the rise of “partisan federalism.” At the core of her theory was the claim that the “federal system generates a check on the federal government and fosters divided citizen loyalties” because “it provides durable and robust scaffolding for partisan conflict.”330 Bulman-Pozen pointed to the way in which “political actors’ use of state and federal governments … articulate, stage, and amplify competition between the political parties.”331 For her, the “derivative, contingent attachment to state power” would mean that “only some states [would] challenge the federal government”—but the result would “facilitate opposition” and policy competition in a productive fashion.332 Hence, she underscored ways in which states challenge federal policies through litigation, legislation, and regulatory resistance.333 All this, she concludes, conduces to “federalism's vitality.”334 To be very clear, we think that Bulman-Pozen accurately captured important, even modal, dynamics of intergovernmental relations at the time she wrote. But the empirical ground has shifted since her analysis.335 Some elements of the landscape remain the same today, such as the “ideologically cohesive, polarized parties.”336 The healthful policy competition she perceived as emerging organically from the states, albeit along partisan lines, is no longer the whole picture. Since Bulman-Pozen wrote, the increasing intensity of affective polarization and the growing nationalization of policy contestation have, in tandem, strained her model of simmering contestation and competition beyond breaking people. Intergovernmental relations are now characterized by zero-sum conflict in which both the national government and the states seem to be committed to victory at all costs. The intensification of partisan identity and aversion to political out-groups, as well as the declining allegiance to democratic norms as such, means that there is less willingness to tolerate the kind of policy variations that Bulman-Pozen celebrates. In effect, a shift from moderate to intense polarization has overturned the “partisan federalism” equilibrium. Abrupt, coercive, and even violent efforts to shut down political opponents through the withdrawal of federal public goods, or the weaponizing of federal-state cooperation, flow logically from the new partisan-political landscape. Consistent with the waning of popular commitments to democratic norms, this new political psychology seems to translate into a willingness not just to contest, but also to repress, those who are not co-partisans. That is, if one’s party is akin to one’s sports team, then the goal of politics is to win the game whatever the price. 337 Whereas Bulman-Pozen focused on the states as loci as contestation only, today it is both states and also the federal government that are driven by affective partisan polarization. Indeed, the national strategies of agonistic federalism cataloged in Part II can be understood as a second-generation response to the first-generation wave of “partisan federalism” that Bulman-Pozen captured. It is further no surprise that it would be a Republican administration that pioneers the weaponization of cooperative federalism or the withholding of federal public goods: One of the baseline explanations for the radicalization of the national Republican party, developed by William Howell and Terry Moe, turned on the greater difficulty it faced in advancing a deregulatory agenda in the post-Reagan era, and the consequent need to resort to increasing radical tools to make a mark.338 Agonistic federalism’s evolution is consistent with Howell and Moe’s account. The new geography of sectional, partisan division facilitates this intensification, and radicalization, of partisan conflict. A tendency to sort among blue and red states has calcified into a politically sectarian form of sectionalism. This geographic bifurcation, in turn, lowers the cost of targeted acts of norm-breaking coercion or extortion: The voting public generally knows that California and Maine are Democratic states—so the use of weaponized federal-fund withdrawals on these states is immediately legible as partisan conflict by other means. The absence of partisan competition in an increasing number of states also means that there are more loci for such attacks. In sum, agonistic federalism emerges out of a matrix of radical affective polarization, a frozen landscape of increasingly partisan-identified and so uncompetitive states, and a growing nationalization of policy debate. Under these conditions, it suffices that one party embrace a no-holds barred, zero-sum approach to overturn the kind of benign “partisan federalism” Bulman-Pozen embraced. In practice, this means withdrawing federal public goods, weaponizing federal-state cooperation, and criminalizing policy disagreement. And after one side embraces these tools, it is hard to see how the other survives without responding in kind. B. The Potential Futures of Agonistic Federalism The strain imposed by agonistic measures on intergovernmental bonds raises questions about the potential future paths of federal-state relations. Agonistic federalism breaks from the historical models of dual federalism, process federalism and federalism by integration, so it is difficult to extrapolate from history to a prediction of how present dynamics will unfold. Earlier moments of intergovernmental tension, such as those canvassed in Part II.B, offer only limited guidance. On the one hand, the Virginia and Kentucky Resolutions did not give rise to extended political conflict for the simple reason that the Federalist lost national elections.339 On the other hand, conflict over nullification, tariffs, and fugitive slaves culminated in secession and civil war. It would be a mistake, however, to reason forward from the crisis of the 1850s in any mechanical way: The decision to secede in part turned contingent factors such as the demographics of Southern conventions (which over-represented slave-holding counties) and the an excessively optimistic view among slave-holders about Lincoln’s intentions.340 Such was the uncertainty and contingency of events that even in the cauldron of the early 1860s, well-informed participants in political debates remained deeply uncertain about the meaning of effects of secession.341 In any event, the nineteenth-century American national state is sufficiently different from the national state wrought by the New Deal, World War II, and the Cold War, that it would be reckless to assume the same dynamics would play out then and now.</w:t>
      </w:r>
    </w:p>
    <w:p w14:paraId="4265AAE5" w14:textId="77777777" w:rsidR="008B6271" w:rsidRPr="006148C3" w:rsidRDefault="008B6271" w:rsidP="008B6271">
      <w:pPr>
        <w:rPr>
          <w:sz w:val="16"/>
        </w:rPr>
      </w:pPr>
      <w:r w:rsidRPr="006148C3">
        <w:rPr>
          <w:sz w:val="16"/>
        </w:rPr>
        <w:t>&lt;&lt;paragraph integrity resumes&gt;&gt;</w:t>
      </w:r>
    </w:p>
    <w:p w14:paraId="5159E610" w14:textId="77777777" w:rsidR="008B6271" w:rsidRPr="006148C3" w:rsidRDefault="008B6271" w:rsidP="008B6271">
      <w:pPr>
        <w:rPr>
          <w:sz w:val="16"/>
        </w:rPr>
      </w:pPr>
      <w:r w:rsidRPr="006148C3">
        <w:rPr>
          <w:sz w:val="16"/>
        </w:rPr>
        <w:t xml:space="preserve">Rather, we turn to comparative and political-science evidence to advance three postulates about the potential pathways of </w:t>
      </w:r>
      <w:r w:rsidRPr="00CC6872">
        <w:rPr>
          <w:rStyle w:val="Emphasis"/>
          <w:highlight w:val="cyan"/>
        </w:rPr>
        <w:t>intergovernmental conflict</w:t>
      </w:r>
      <w:r w:rsidRPr="00CC6872">
        <w:rPr>
          <w:rStyle w:val="StyleUnderline"/>
          <w:highlight w:val="cyan"/>
        </w:rPr>
        <w:t xml:space="preserve"> in an </w:t>
      </w:r>
      <w:r w:rsidRPr="00CC6872">
        <w:rPr>
          <w:rStyle w:val="Emphasis"/>
          <w:highlight w:val="cyan"/>
        </w:rPr>
        <w:t>agonistic</w:t>
      </w:r>
      <w:r w:rsidRPr="00CC6872">
        <w:rPr>
          <w:rStyle w:val="StyleUnderline"/>
          <w:highlight w:val="cyan"/>
        </w:rPr>
        <w:t xml:space="preserve"> context</w:t>
      </w:r>
      <w:r w:rsidRPr="006148C3">
        <w:rPr>
          <w:sz w:val="16"/>
        </w:rPr>
        <w:t xml:space="preserve">. </w:t>
      </w:r>
      <w:r w:rsidRPr="006148C3">
        <w:rPr>
          <w:sz w:val="16"/>
          <w:szCs w:val="16"/>
        </w:rPr>
        <w:t xml:space="preserve">First, </w:t>
      </w:r>
      <w:r w:rsidRPr="007E7D70">
        <w:rPr>
          <w:rStyle w:val="StyleUnderline"/>
        </w:rPr>
        <w:t>it remains the case today</w:t>
      </w:r>
      <w:r w:rsidRPr="006148C3">
        <w:rPr>
          <w:sz w:val="16"/>
        </w:rPr>
        <w:t xml:space="preserve">, as in the mid-nineteenth century, that </w:t>
      </w:r>
      <w:r w:rsidRPr="00763330">
        <w:rPr>
          <w:rStyle w:val="StyleUnderline"/>
        </w:rPr>
        <w:t xml:space="preserve">efforts to </w:t>
      </w:r>
      <w:r w:rsidRPr="00763330">
        <w:rPr>
          <w:rStyle w:val="Emphasis"/>
        </w:rPr>
        <w:t>central</w:t>
      </w:r>
      <w:r w:rsidRPr="00763330">
        <w:rPr>
          <w:rStyle w:val="StyleUnderline"/>
        </w:rPr>
        <w:t xml:space="preserve">ize </w:t>
      </w:r>
      <w:r w:rsidRPr="00763330">
        <w:rPr>
          <w:rStyle w:val="Emphasis"/>
        </w:rPr>
        <w:t>power</w:t>
      </w:r>
      <w:r w:rsidRPr="00763330">
        <w:rPr>
          <w:rStyle w:val="StyleUnderline"/>
        </w:rPr>
        <w:t xml:space="preserve"> in a nation-s</w:t>
      </w:r>
      <w:r w:rsidRPr="007E7D70">
        <w:rPr>
          <w:rStyle w:val="StyleUnderline"/>
        </w:rPr>
        <w:t>tate</w:t>
      </w:r>
      <w:r w:rsidRPr="006148C3">
        <w:rPr>
          <w:sz w:val="16"/>
        </w:rPr>
        <w:t xml:space="preserve"> can </w:t>
      </w:r>
      <w:r w:rsidRPr="00CC6872">
        <w:rPr>
          <w:rStyle w:val="Emphasis"/>
          <w:highlight w:val="cyan"/>
        </w:rPr>
        <w:t>drive</w:t>
      </w:r>
      <w:r w:rsidRPr="007E7D70">
        <w:rPr>
          <w:rStyle w:val="StyleUnderline"/>
        </w:rPr>
        <w:t xml:space="preserve"> the extent of </w:t>
      </w:r>
      <w:r w:rsidRPr="00763330">
        <w:rPr>
          <w:rStyle w:val="StyleUnderline"/>
        </w:rPr>
        <w:t xml:space="preserve">internal </w:t>
      </w:r>
      <w:r w:rsidRPr="00763330">
        <w:rPr>
          <w:rStyle w:val="Emphasis"/>
        </w:rPr>
        <w:t>conflict</w:t>
      </w:r>
      <w:r w:rsidRPr="006148C3">
        <w:rPr>
          <w:sz w:val="16"/>
        </w:rPr>
        <w:t xml:space="preserve">, </w:t>
      </w:r>
      <w:r w:rsidRPr="00763330">
        <w:rPr>
          <w:rStyle w:val="StyleUnderline"/>
        </w:rPr>
        <w:t>w</w:t>
      </w:r>
      <w:r w:rsidRPr="007E7D70">
        <w:rPr>
          <w:rStyle w:val="StyleUnderline"/>
        </w:rPr>
        <w:t>hether legal or violent</w:t>
      </w:r>
      <w:r w:rsidRPr="006148C3">
        <w:rPr>
          <w:sz w:val="16"/>
        </w:rPr>
        <w:t xml:space="preserve">, </w:t>
      </w:r>
      <w:r w:rsidRPr="007E7D70">
        <w:rPr>
          <w:rStyle w:val="StyleUnderline"/>
        </w:rPr>
        <w:t>within that nation-state</w:t>
      </w:r>
      <w:r w:rsidRPr="006148C3">
        <w:rPr>
          <w:sz w:val="16"/>
        </w:rPr>
        <w:t xml:space="preserve">. Second, </w:t>
      </w:r>
      <w:r w:rsidRPr="007E7D70">
        <w:rPr>
          <w:rStyle w:val="StyleUnderline"/>
        </w:rPr>
        <w:t>such conflicts</w:t>
      </w:r>
      <w:r w:rsidRPr="006148C3">
        <w:rPr>
          <w:sz w:val="16"/>
        </w:rPr>
        <w:t xml:space="preserve"> also </w:t>
      </w:r>
      <w:r w:rsidRPr="00763330">
        <w:rPr>
          <w:rStyle w:val="StyleUnderline"/>
        </w:rPr>
        <w:t xml:space="preserve">engender </w:t>
      </w:r>
      <w:r w:rsidRPr="00763330">
        <w:rPr>
          <w:rStyle w:val="Emphasis"/>
        </w:rPr>
        <w:t>pro-</w:t>
      </w:r>
      <w:r w:rsidRPr="00CC6872">
        <w:rPr>
          <w:rStyle w:val="Emphasis"/>
          <w:highlight w:val="cyan"/>
        </w:rPr>
        <w:t>secession</w:t>
      </w:r>
      <w:r w:rsidRPr="00CC6872">
        <w:rPr>
          <w:rStyle w:val="StyleUnderline"/>
          <w:highlight w:val="cyan"/>
        </w:rPr>
        <w:t xml:space="preserve"> sentiments</w:t>
      </w:r>
      <w:r w:rsidRPr="006148C3">
        <w:rPr>
          <w:sz w:val="16"/>
        </w:rPr>
        <w:t xml:space="preserve"> in the general public, </w:t>
      </w:r>
      <w:r w:rsidRPr="00AA35F8">
        <w:rPr>
          <w:rStyle w:val="StyleUnderline"/>
        </w:rPr>
        <w:t xml:space="preserve">creating at least the </w:t>
      </w:r>
      <w:r w:rsidRPr="00AA35F8">
        <w:rPr>
          <w:rStyle w:val="Emphasis"/>
        </w:rPr>
        <w:t>psychological conditions</w:t>
      </w:r>
      <w:r w:rsidRPr="00AA35F8">
        <w:rPr>
          <w:rStyle w:val="StyleUnderline"/>
        </w:rPr>
        <w:t xml:space="preserve"> for overt conflict</w:t>
      </w:r>
      <w:r w:rsidRPr="006148C3">
        <w:rPr>
          <w:sz w:val="16"/>
        </w:rPr>
        <w:t xml:space="preserve">. And third, the endgame of such conflicts cannot be predicted with certainty. There is, indeed, no necessary incompatibility between, on the one hand, the existence of subnational units with some discretionary political powers and a highly centralized, even authoritarian regime. 342 In developing these points, we hence </w:t>
      </w:r>
      <w:r w:rsidRPr="007E7D70">
        <w:rPr>
          <w:rStyle w:val="StyleUnderline"/>
        </w:rPr>
        <w:t xml:space="preserve">underscore the substantial </w:t>
      </w:r>
      <w:r w:rsidRPr="007E7D70">
        <w:rPr>
          <w:rStyle w:val="Emphasis"/>
        </w:rPr>
        <w:t>stakes</w:t>
      </w:r>
      <w:r w:rsidRPr="007E7D70">
        <w:rPr>
          <w:rStyle w:val="StyleUnderline"/>
        </w:rPr>
        <w:t xml:space="preserve"> of </w:t>
      </w:r>
      <w:r w:rsidRPr="007E7D70">
        <w:rPr>
          <w:rStyle w:val="Emphasis"/>
        </w:rPr>
        <w:t>agonistic federalism</w:t>
      </w:r>
      <w:r w:rsidRPr="006148C3">
        <w:rPr>
          <w:sz w:val="16"/>
        </w:rPr>
        <w:t>. Our aim is to offer analytic frameworks for understanding how such conflicts unfold—not to make normative recommendations about how it should turn out.</w:t>
      </w:r>
    </w:p>
    <w:p w14:paraId="00DBC99C" w14:textId="77777777" w:rsidR="008B6271" w:rsidRPr="006148C3" w:rsidRDefault="008B6271" w:rsidP="008B6271">
      <w:pPr>
        <w:rPr>
          <w:sz w:val="16"/>
        </w:rPr>
      </w:pPr>
      <w:r w:rsidRPr="006148C3">
        <w:rPr>
          <w:sz w:val="16"/>
        </w:rPr>
        <w:t xml:space="preserve">To begin with, not only American history but also contemporary experience in other democracies shows that forms of agonistic federalism can be expected in the context of efforts to centralize political power, and to eliminate sites of subnational contestation. The richest examples come from the Latin American context. Brazil emerged from military rule as a democracy in 1985 with a “highly decentralized system” in which the governors of subnational states exercised considerable authority over education, healthcare, and the regional bureaucracies.343 During the presidency of the populist and authoritarian Jair Bolsonaro (2018- 2022), subnational authorities played an important role in preventing the concentration of political power at the national level so as to ensure the preservation of democratic norms.344 While Bolsonaro advanced a “conflictual” view of federalism, the autonomy of subnational units nevertheless preserved “an institutional space for conflict when meaningful cooperation [was] lacking.”345 Similarly, in Venezuela, the decentralized election system and the existence of state-level offices allowed opponents of the autocratic Hugo Chávez to maintain a foothold in politics at least initially.346 Because the Chávez regime controlled both elections and courts, however, state governments proved “vulnerable to political pressure and reorganization.”347 Venezuela ultimately lost its democratic character under Chávez’s pressure. </w:t>
      </w:r>
      <w:r w:rsidRPr="007E7D70">
        <w:rPr>
          <w:rStyle w:val="StyleUnderline"/>
        </w:rPr>
        <w:t xml:space="preserve">The </w:t>
      </w:r>
      <w:r w:rsidRPr="00CC6872">
        <w:rPr>
          <w:rStyle w:val="Emphasis"/>
          <w:highlight w:val="cyan"/>
        </w:rPr>
        <w:t>Brazil</w:t>
      </w:r>
      <w:r w:rsidRPr="007E7D70">
        <w:rPr>
          <w:rStyle w:val="StyleUnderline"/>
        </w:rPr>
        <w:t xml:space="preserve">ian </w:t>
      </w:r>
      <w:r w:rsidRPr="00CC6872">
        <w:rPr>
          <w:rStyle w:val="StyleUnderline"/>
          <w:highlight w:val="cyan"/>
        </w:rPr>
        <w:t xml:space="preserve">and </w:t>
      </w:r>
      <w:r w:rsidRPr="00CC6872">
        <w:rPr>
          <w:rStyle w:val="Emphasis"/>
          <w:highlight w:val="cyan"/>
        </w:rPr>
        <w:t>Venezuela</w:t>
      </w:r>
      <w:r w:rsidRPr="007E7D70">
        <w:rPr>
          <w:rStyle w:val="StyleUnderline"/>
        </w:rPr>
        <w:t xml:space="preserve">n examples </w:t>
      </w:r>
      <w:r w:rsidRPr="00CC6872">
        <w:rPr>
          <w:rStyle w:val="StyleUnderline"/>
          <w:highlight w:val="cyan"/>
        </w:rPr>
        <w:t>suggest</w:t>
      </w:r>
      <w:r w:rsidRPr="007E7D70">
        <w:rPr>
          <w:rStyle w:val="StyleUnderline"/>
        </w:rPr>
        <w:t xml:space="preserve"> </w:t>
      </w:r>
      <w:r w:rsidRPr="00AA35F8">
        <w:rPr>
          <w:rStyle w:val="StyleUnderline"/>
        </w:rPr>
        <w:t xml:space="preserve">that democratic </w:t>
      </w:r>
      <w:r w:rsidRPr="00AA35F8">
        <w:rPr>
          <w:rStyle w:val="Emphasis"/>
        </w:rPr>
        <w:t>deconsolidation</w:t>
      </w:r>
      <w:r w:rsidRPr="00AA35F8">
        <w:rPr>
          <w:rStyle w:val="StyleUnderline"/>
        </w:rPr>
        <w:t xml:space="preserve"> through the </w:t>
      </w:r>
      <w:r w:rsidRPr="00AA35F8">
        <w:rPr>
          <w:rStyle w:val="Emphasis"/>
        </w:rPr>
        <w:t>concentration</w:t>
      </w:r>
      <w:r w:rsidRPr="00AA35F8">
        <w:rPr>
          <w:rStyle w:val="StyleUnderline"/>
        </w:rPr>
        <w:t xml:space="preserve"> of power in a national executive is </w:t>
      </w:r>
      <w:r w:rsidRPr="00AA35F8">
        <w:rPr>
          <w:rStyle w:val="Emphasis"/>
        </w:rPr>
        <w:t>commonly associated</w:t>
      </w:r>
      <w:r w:rsidRPr="00AA35F8">
        <w:rPr>
          <w:rStyle w:val="StyleUnderline"/>
        </w:rPr>
        <w:t xml:space="preserve"> with</w:t>
      </w:r>
      <w:r w:rsidRPr="007E7D70">
        <w:rPr>
          <w:rStyle w:val="StyleUnderline"/>
        </w:rPr>
        <w:t xml:space="preserve"> forms of intergovernmental conflict akin to </w:t>
      </w:r>
      <w:r w:rsidRPr="00CC6872">
        <w:rPr>
          <w:rStyle w:val="Emphasis"/>
          <w:highlight w:val="cyan"/>
        </w:rPr>
        <w:t>agonistic federalism</w:t>
      </w:r>
      <w:r w:rsidRPr="006148C3">
        <w:rPr>
          <w:sz w:val="16"/>
        </w:rPr>
        <w:t xml:space="preserve">. The kinds of tensions mapped in Parts II and III, therefore, should be understood as </w:t>
      </w:r>
      <w:r w:rsidRPr="007E7D70">
        <w:rPr>
          <w:rStyle w:val="Emphasis"/>
        </w:rPr>
        <w:t>common symptoms</w:t>
      </w:r>
      <w:r w:rsidRPr="007E7D70">
        <w:rPr>
          <w:rStyle w:val="StyleUnderline"/>
        </w:rPr>
        <w:t xml:space="preserve"> of a widely experienced phenomenon</w:t>
      </w:r>
      <w:r w:rsidRPr="006148C3">
        <w:rPr>
          <w:sz w:val="16"/>
        </w:rPr>
        <w:t>.</w:t>
      </w:r>
    </w:p>
    <w:p w14:paraId="0AD21854" w14:textId="77777777" w:rsidR="008B6271" w:rsidRPr="006148C3" w:rsidRDefault="008B6271" w:rsidP="008B6271">
      <w:pPr>
        <w:rPr>
          <w:sz w:val="16"/>
        </w:rPr>
      </w:pPr>
      <w:r w:rsidRPr="006148C3">
        <w:rPr>
          <w:sz w:val="16"/>
        </w:rPr>
        <w:t xml:space="preserve">A second observation that can be drawn from historical and comparative evidence: </w:t>
      </w:r>
      <w:r w:rsidRPr="007E7D70">
        <w:rPr>
          <w:rStyle w:val="StyleUnderline"/>
        </w:rPr>
        <w:t xml:space="preserve">Agonistic conflicts between levels of government </w:t>
      </w:r>
      <w:r w:rsidRPr="00CC6872">
        <w:rPr>
          <w:rStyle w:val="StyleUnderline"/>
          <w:highlight w:val="cyan"/>
        </w:rPr>
        <w:t xml:space="preserve">create </w:t>
      </w:r>
      <w:r w:rsidRPr="00CC6872">
        <w:rPr>
          <w:rStyle w:val="Emphasis"/>
          <w:highlight w:val="cyan"/>
        </w:rPr>
        <w:t>psychological pressure</w:t>
      </w:r>
      <w:r w:rsidRPr="00CC6872">
        <w:rPr>
          <w:rStyle w:val="StyleUnderline"/>
          <w:highlight w:val="cyan"/>
        </w:rPr>
        <w:t xml:space="preserve"> toward</w:t>
      </w:r>
      <w:r w:rsidRPr="007E7D70">
        <w:rPr>
          <w:rStyle w:val="StyleUnderline"/>
        </w:rPr>
        <w:t xml:space="preserve"> a </w:t>
      </w:r>
      <w:r w:rsidRPr="00CC6872">
        <w:rPr>
          <w:rStyle w:val="Emphasis"/>
          <w:highlight w:val="cyan"/>
        </w:rPr>
        <w:t>fractur</w:t>
      </w:r>
      <w:r w:rsidRPr="00AA35F8">
        <w:rPr>
          <w:rStyle w:val="StyleUnderline"/>
        </w:rPr>
        <w:t xml:space="preserve">ing </w:t>
      </w:r>
      <w:r w:rsidRPr="007E7D70">
        <w:rPr>
          <w:rStyle w:val="StyleUnderline"/>
        </w:rPr>
        <w:t xml:space="preserve">of </w:t>
      </w:r>
      <w:r w:rsidRPr="00AA35F8">
        <w:rPr>
          <w:rStyle w:val="StyleUnderline"/>
        </w:rPr>
        <w:t>the national compact</w:t>
      </w:r>
      <w:r w:rsidRPr="006148C3">
        <w:rPr>
          <w:sz w:val="16"/>
        </w:rPr>
        <w:t xml:space="preserve">, </w:t>
      </w:r>
      <w:r w:rsidRPr="007E7D70">
        <w:rPr>
          <w:rStyle w:val="StyleUnderline"/>
        </w:rPr>
        <w:t>and</w:t>
      </w:r>
      <w:r w:rsidRPr="006148C3">
        <w:rPr>
          <w:sz w:val="16"/>
        </w:rPr>
        <w:t xml:space="preserve"> in the extreme, </w:t>
      </w:r>
      <w:r w:rsidRPr="007E7D70">
        <w:rPr>
          <w:rStyle w:val="Emphasis"/>
        </w:rPr>
        <w:t>secession</w:t>
      </w:r>
      <w:r w:rsidRPr="006148C3">
        <w:rPr>
          <w:sz w:val="16"/>
        </w:rPr>
        <w:t>. There are two reason for positing this effect. First, in addition to the contingent factors identified above, one of the structural factors driving secessionist movements in the 1860s was a belief that “the South had lost its ability to win national elections” because of demographic changes.348 The belief that national government no longer offered a space for political negotiation and compromise, in other words, accentuated the turn to secession as a political goal. Second, empirical studies of the diffusion of pro-secession sentiments among Americans finds that such views are strongest among “those who see the largest political differences between the states, in terms of the quality of government services, state’s economic prospects, and the desirability of living in a state controlled by the ‘other’ party.”349 These sentiments would build upon surprisingly robust lingering identifications with states as such.350 As politicians and public intellectuals raise the prospect of secession with more gravity, these sentiments may harden into the basis for political identity and action.351</w:t>
      </w:r>
    </w:p>
    <w:p w14:paraId="38FBF9E7" w14:textId="77777777" w:rsidR="008B6271" w:rsidRPr="006148C3" w:rsidRDefault="008B6271" w:rsidP="008B6271">
      <w:pPr>
        <w:rPr>
          <w:sz w:val="16"/>
        </w:rPr>
      </w:pPr>
      <w:r w:rsidRPr="006148C3">
        <w:rPr>
          <w:sz w:val="16"/>
        </w:rPr>
        <w:t>Finally, the contrasting examples of Venezuela and Brazil discussed above, suggest that we should not be too confident in predicting how agonistic federalism plays out. On the one hand, in the Venezuelan case, an authoritarian central regime prevailed, even though delegation to subnational units did not. Indeed, there is cross-national evidence that “federalism can remain alive under authoritarianism.”352 One study, for example, found that “Russian federalism under Putin has been strongest where subnational democracy was at its weakest.”353 The degree of “central manipulation” may increase, as subnational electoral authorities tend to be disbanded, while fiscal autonomy often persists.354 In Brazil, on the other hand, democratic norms held in parts thanks to federalism. As Landau and his co-authors observed, federalism can act as a friction on centralization with an authoritarian cast provided that states have the necessary incentives and institutional resources.355 While it is risky to extrapolate from just two cases, these conflicting outcomes at least rule out the view that effective federalism always prevails, and hence persists, or necessarily most fail in the teeth of aggressive centralization.</w:t>
      </w:r>
    </w:p>
    <w:p w14:paraId="35AED86A" w14:textId="77777777" w:rsidR="008B6271" w:rsidRPr="006148C3" w:rsidRDefault="008B6271" w:rsidP="008B6271">
      <w:pPr>
        <w:rPr>
          <w:sz w:val="16"/>
        </w:rPr>
      </w:pPr>
      <w:r w:rsidRPr="006148C3">
        <w:rPr>
          <w:sz w:val="16"/>
        </w:rPr>
        <w:t xml:space="preserve">In sum, the resort to </w:t>
      </w:r>
      <w:r w:rsidRPr="007E7D70">
        <w:rPr>
          <w:rStyle w:val="StyleUnderline"/>
        </w:rPr>
        <w:t>agonistic federalism courts considerable risk</w:t>
      </w:r>
      <w:r w:rsidRPr="006148C3">
        <w:rPr>
          <w:sz w:val="16"/>
        </w:rPr>
        <w:t xml:space="preserve">. The risk is not necessarily one of outright partition. On the one hand, secessionist movements are relatively rare in advanced democracies, and there are no recent cases of successful partition in a mature democracy.356 In a recent monograph, Dean Chemerinsky cited the examples of Czechoslovakia and Norway/Finland.357 But these were relatively recently created polities without long traditions of shared government.358 And it is hardly clear that either offers a template for a large and old nation-state such as the United States. On the other hand, </w:t>
      </w:r>
      <w:r w:rsidRPr="00CC6872">
        <w:rPr>
          <w:rStyle w:val="StyleUnderline"/>
          <w:highlight w:val="cyan"/>
        </w:rPr>
        <w:t>democracies</w:t>
      </w:r>
      <w:r w:rsidRPr="00AA35F8">
        <w:rPr>
          <w:rStyle w:val="StyleUnderline"/>
        </w:rPr>
        <w:t xml:space="preserve"> can </w:t>
      </w:r>
      <w:r w:rsidRPr="00763330">
        <w:rPr>
          <w:rStyle w:val="Emphasis"/>
        </w:rPr>
        <w:t>end</w:t>
      </w:r>
      <w:r w:rsidRPr="006148C3">
        <w:rPr>
          <w:sz w:val="16"/>
        </w:rPr>
        <w:t xml:space="preserve">—sometimes </w:t>
      </w:r>
      <w:r w:rsidRPr="00763330">
        <w:rPr>
          <w:rStyle w:val="StyleUnderline"/>
        </w:rPr>
        <w:t xml:space="preserve">surprisingly </w:t>
      </w:r>
      <w:r w:rsidRPr="00763330">
        <w:rPr>
          <w:rStyle w:val="Emphasis"/>
        </w:rPr>
        <w:t>fast</w:t>
      </w:r>
      <w:r w:rsidRPr="006148C3">
        <w:rPr>
          <w:sz w:val="16"/>
        </w:rPr>
        <w:t xml:space="preserve">.359 </w:t>
      </w:r>
      <w:r w:rsidRPr="007E7D70">
        <w:rPr>
          <w:rStyle w:val="StyleUnderline"/>
        </w:rPr>
        <w:t xml:space="preserve">One way in which that happens </w:t>
      </w:r>
      <w:r w:rsidRPr="00AA35F8">
        <w:rPr>
          <w:rStyle w:val="StyleUnderline"/>
        </w:rPr>
        <w:t xml:space="preserve">involves a </w:t>
      </w:r>
      <w:r w:rsidRPr="00CC6872">
        <w:rPr>
          <w:rStyle w:val="Emphasis"/>
          <w:highlight w:val="cyan"/>
        </w:rPr>
        <w:t>slip</w:t>
      </w:r>
      <w:r w:rsidRPr="00AA35F8">
        <w:rPr>
          <w:rStyle w:val="Emphasis"/>
        </w:rPr>
        <w:t>page</w:t>
      </w:r>
      <w:r w:rsidRPr="00AA35F8">
        <w:rPr>
          <w:rStyle w:val="StyleUnderline"/>
        </w:rPr>
        <w:t xml:space="preserve"> </w:t>
      </w:r>
      <w:r w:rsidRPr="00CC6872">
        <w:rPr>
          <w:rStyle w:val="StyleUnderline"/>
          <w:highlight w:val="cyan"/>
        </w:rPr>
        <w:t>into</w:t>
      </w:r>
      <w:r w:rsidRPr="006148C3">
        <w:rPr>
          <w:sz w:val="16"/>
        </w:rPr>
        <w:t xml:space="preserve"> what Barbara Walter calls </w:t>
      </w:r>
      <w:r w:rsidRPr="007E7D70">
        <w:rPr>
          <w:rStyle w:val="StyleUnderline"/>
        </w:rPr>
        <w:t>“</w:t>
      </w:r>
      <w:r w:rsidRPr="00CC6872">
        <w:rPr>
          <w:rStyle w:val="Emphasis"/>
          <w:highlight w:val="cyan"/>
        </w:rPr>
        <w:t>anocracy</w:t>
      </w:r>
      <w:r w:rsidRPr="007E7D70">
        <w:rPr>
          <w:rStyle w:val="StyleUnderline"/>
        </w:rPr>
        <w:t>,”</w:t>
      </w:r>
      <w:r w:rsidRPr="006148C3">
        <w:rPr>
          <w:sz w:val="16"/>
        </w:rPr>
        <w:t xml:space="preserve"> or </w:t>
      </w:r>
      <w:r w:rsidRPr="007E7D70">
        <w:rPr>
          <w:rStyle w:val="StyleUnderline"/>
        </w:rPr>
        <w:t xml:space="preserve">a mix of democracy with some </w:t>
      </w:r>
      <w:r w:rsidRPr="00DD08B3">
        <w:rPr>
          <w:rStyle w:val="Emphasis"/>
        </w:rPr>
        <w:t>autocratic</w:t>
      </w:r>
      <w:r w:rsidRPr="007E7D70">
        <w:rPr>
          <w:rStyle w:val="StyleUnderline"/>
        </w:rPr>
        <w:t xml:space="preserve"> elements</w:t>
      </w:r>
      <w:r w:rsidRPr="006148C3">
        <w:rPr>
          <w:sz w:val="16"/>
        </w:rPr>
        <w:t xml:space="preserve">; this is </w:t>
      </w:r>
      <w:r w:rsidRPr="007E7D70">
        <w:rPr>
          <w:rStyle w:val="StyleUnderline"/>
        </w:rPr>
        <w:t xml:space="preserve">a state </w:t>
      </w:r>
      <w:r w:rsidRPr="00AA35F8">
        <w:rPr>
          <w:rStyle w:val="StyleUnderline"/>
        </w:rPr>
        <w:t xml:space="preserve">in which there are </w:t>
      </w:r>
      <w:r w:rsidRPr="00CC6872">
        <w:rPr>
          <w:rStyle w:val="StyleUnderline"/>
          <w:highlight w:val="cyan"/>
        </w:rPr>
        <w:t>no</w:t>
      </w:r>
      <w:r w:rsidRPr="007E7D70">
        <w:rPr>
          <w:rStyle w:val="StyleUnderline"/>
        </w:rPr>
        <w:t xml:space="preserve"> longer </w:t>
      </w:r>
      <w:r w:rsidRPr="00CC6872">
        <w:rPr>
          <w:rStyle w:val="Emphasis"/>
          <w:highlight w:val="cyan"/>
        </w:rPr>
        <w:t>nonviolent</w:t>
      </w:r>
      <w:r w:rsidRPr="00CC6872">
        <w:rPr>
          <w:rStyle w:val="StyleUnderline"/>
          <w:highlight w:val="cyan"/>
        </w:rPr>
        <w:t xml:space="preserve"> channels through which</w:t>
      </w:r>
      <w:r w:rsidRPr="007E7D70">
        <w:rPr>
          <w:rStyle w:val="StyleUnderline"/>
        </w:rPr>
        <w:t xml:space="preserve"> political </w:t>
      </w:r>
      <w:r w:rsidRPr="00CC6872">
        <w:rPr>
          <w:rStyle w:val="StyleUnderline"/>
          <w:highlight w:val="cyan"/>
        </w:rPr>
        <w:t>change can be</w:t>
      </w:r>
      <w:r w:rsidRPr="00AA35F8">
        <w:rPr>
          <w:rStyle w:val="StyleUnderline"/>
        </w:rPr>
        <w:t xml:space="preserve"> </w:t>
      </w:r>
      <w:r w:rsidRPr="00AA35F8">
        <w:rPr>
          <w:rStyle w:val="Emphasis"/>
        </w:rPr>
        <w:t xml:space="preserve">plausibly </w:t>
      </w:r>
      <w:r w:rsidRPr="00CC6872">
        <w:rPr>
          <w:rStyle w:val="Emphasis"/>
          <w:highlight w:val="cyan"/>
        </w:rPr>
        <w:t>sought</w:t>
      </w:r>
      <w:r w:rsidRPr="006148C3">
        <w:rPr>
          <w:sz w:val="16"/>
        </w:rPr>
        <w:t xml:space="preserve">.360 Hence, </w:t>
      </w:r>
      <w:r w:rsidRPr="007E7D70">
        <w:rPr>
          <w:rStyle w:val="StyleUnderline"/>
        </w:rPr>
        <w:t xml:space="preserve">the </w:t>
      </w:r>
      <w:r w:rsidRPr="00CC6872">
        <w:rPr>
          <w:rStyle w:val="StyleUnderline"/>
          <w:highlight w:val="cyan"/>
        </w:rPr>
        <w:t>conditions that</w:t>
      </w:r>
      <w:r w:rsidRPr="006148C3">
        <w:rPr>
          <w:sz w:val="16"/>
        </w:rPr>
        <w:t xml:space="preserve"> might </w:t>
      </w:r>
      <w:r w:rsidRPr="00CC6872">
        <w:rPr>
          <w:rStyle w:val="StyleUnderline"/>
          <w:highlight w:val="cyan"/>
        </w:rPr>
        <w:t xml:space="preserve">have </w:t>
      </w:r>
      <w:r w:rsidRPr="00CC6872">
        <w:rPr>
          <w:rStyle w:val="Emphasis"/>
          <w:highlight w:val="cyan"/>
        </w:rPr>
        <w:t>restrained</w:t>
      </w:r>
      <w:r w:rsidRPr="00CC6872">
        <w:rPr>
          <w:rStyle w:val="StyleUnderline"/>
          <w:highlight w:val="cyan"/>
        </w:rPr>
        <w:t xml:space="preserve"> secessionist movements</w:t>
      </w:r>
      <w:r w:rsidRPr="007E7D70">
        <w:rPr>
          <w:rStyle w:val="StyleUnderline"/>
        </w:rPr>
        <w:t xml:space="preserve"> may</w:t>
      </w:r>
      <w:r w:rsidRPr="006148C3">
        <w:rPr>
          <w:sz w:val="16"/>
        </w:rPr>
        <w:t xml:space="preserve"> well </w:t>
      </w:r>
      <w:r w:rsidRPr="007E7D70">
        <w:rPr>
          <w:rStyle w:val="StyleUnderline"/>
        </w:rPr>
        <w:t xml:space="preserve">be </w:t>
      </w:r>
      <w:r w:rsidRPr="00CC6872">
        <w:rPr>
          <w:rStyle w:val="Emphasis"/>
          <w:highlight w:val="cyan"/>
        </w:rPr>
        <w:t>fragile</w:t>
      </w:r>
      <w:r w:rsidRPr="006148C3">
        <w:rPr>
          <w:sz w:val="16"/>
        </w:rPr>
        <w:t xml:space="preserve"> in an era of democratic backsliding. And if it were the case that </w:t>
      </w:r>
      <w:r w:rsidRPr="007E7D70">
        <w:rPr>
          <w:rStyle w:val="StyleUnderline"/>
        </w:rPr>
        <w:t>a downshift in the quality of democracy responsiveness</w:t>
      </w:r>
      <w:r w:rsidRPr="006148C3">
        <w:rPr>
          <w:sz w:val="16"/>
        </w:rPr>
        <w:t xml:space="preserve"> was </w:t>
      </w:r>
      <w:r w:rsidRPr="007E7D70">
        <w:rPr>
          <w:rStyle w:val="StyleUnderline"/>
        </w:rPr>
        <w:t>associated with a spike in the risk of fragmentation</w:t>
      </w:r>
      <w:r w:rsidRPr="006148C3">
        <w:rPr>
          <w:sz w:val="16"/>
        </w:rPr>
        <w:t xml:space="preserve">, then the </w:t>
      </w:r>
      <w:r w:rsidRPr="00CC6872">
        <w:rPr>
          <w:rStyle w:val="StyleUnderline"/>
          <w:highlight w:val="cyan"/>
        </w:rPr>
        <w:t>risks</w:t>
      </w:r>
      <w:r w:rsidRPr="007E7D70">
        <w:rPr>
          <w:rStyle w:val="StyleUnderline"/>
        </w:rPr>
        <w:t xml:space="preserve"> of secession</w:t>
      </w:r>
      <w:r w:rsidRPr="006148C3">
        <w:rPr>
          <w:sz w:val="16"/>
        </w:rPr>
        <w:t xml:space="preserve"> may well be </w:t>
      </w:r>
      <w:r w:rsidRPr="00CC6872">
        <w:rPr>
          <w:rStyle w:val="Emphasis"/>
          <w:highlight w:val="cyan"/>
        </w:rPr>
        <w:t>weigh</w:t>
      </w:r>
      <w:r w:rsidRPr="007E7D70">
        <w:rPr>
          <w:rStyle w:val="StyleUnderline"/>
        </w:rPr>
        <w:t xml:space="preserve">ing </w:t>
      </w:r>
      <w:r w:rsidRPr="00CC6872">
        <w:rPr>
          <w:rStyle w:val="StyleUnderline"/>
          <w:highlight w:val="cyan"/>
        </w:rPr>
        <w:t xml:space="preserve">more </w:t>
      </w:r>
      <w:r w:rsidRPr="00CC6872">
        <w:rPr>
          <w:rStyle w:val="Emphasis"/>
          <w:highlight w:val="cyan"/>
        </w:rPr>
        <w:t>heavily</w:t>
      </w:r>
      <w:r w:rsidRPr="006148C3">
        <w:rPr>
          <w:sz w:val="16"/>
        </w:rPr>
        <w:t xml:space="preserve">, at least </w:t>
      </w:r>
      <w:r w:rsidRPr="00CC6872">
        <w:rPr>
          <w:rStyle w:val="StyleUnderline"/>
          <w:highlight w:val="cyan"/>
        </w:rPr>
        <w:t xml:space="preserve">in the </w:t>
      </w:r>
      <w:r w:rsidRPr="00CC6872">
        <w:rPr>
          <w:rStyle w:val="Emphasis"/>
          <w:highlight w:val="cyan"/>
        </w:rPr>
        <w:t>U</w:t>
      </w:r>
      <w:r w:rsidRPr="006148C3">
        <w:rPr>
          <w:sz w:val="16"/>
        </w:rPr>
        <w:t xml:space="preserve">nited </w:t>
      </w:r>
      <w:r w:rsidRPr="00CC6872">
        <w:rPr>
          <w:rStyle w:val="Emphasis"/>
          <w:highlight w:val="cyan"/>
        </w:rPr>
        <w:t>S</w:t>
      </w:r>
      <w:r w:rsidRPr="006148C3">
        <w:rPr>
          <w:sz w:val="16"/>
        </w:rPr>
        <w:t xml:space="preserve">tates </w:t>
      </w:r>
      <w:r w:rsidRPr="00CC6872">
        <w:rPr>
          <w:rStyle w:val="Emphasis"/>
          <w:highlight w:val="cyan"/>
        </w:rPr>
        <w:t>post-2025</w:t>
      </w:r>
      <w:r w:rsidRPr="006148C3">
        <w:rPr>
          <w:sz w:val="16"/>
        </w:rPr>
        <w:t>.</w:t>
      </w:r>
    </w:p>
    <w:p w14:paraId="0FB1333A" w14:textId="77777777" w:rsidR="008B6271" w:rsidRPr="006148C3" w:rsidRDefault="008B6271" w:rsidP="008B6271">
      <w:pPr>
        <w:rPr>
          <w:sz w:val="16"/>
        </w:rPr>
      </w:pPr>
      <w:r w:rsidRPr="006148C3">
        <w:rPr>
          <w:sz w:val="16"/>
        </w:rPr>
        <w:t>Conclusion</w:t>
      </w:r>
    </w:p>
    <w:p w14:paraId="1C06EDF2" w14:textId="77777777" w:rsidR="008B6271" w:rsidRPr="00007554" w:rsidRDefault="008B6271" w:rsidP="008B6271">
      <w:pPr>
        <w:rPr>
          <w:sz w:val="16"/>
        </w:rPr>
      </w:pPr>
      <w:r w:rsidRPr="00CC6872">
        <w:rPr>
          <w:rStyle w:val="Emphasis"/>
          <w:highlight w:val="cyan"/>
        </w:rPr>
        <w:t>Agonistic federalism</w:t>
      </w:r>
      <w:r w:rsidRPr="00CC6872">
        <w:rPr>
          <w:rStyle w:val="StyleUnderline"/>
          <w:highlight w:val="cyan"/>
        </w:rPr>
        <w:t xml:space="preserve"> is</w:t>
      </w:r>
      <w:r w:rsidRPr="006148C3">
        <w:rPr>
          <w:sz w:val="16"/>
        </w:rPr>
        <w:t xml:space="preserve"> a game of high, even </w:t>
      </w:r>
      <w:r w:rsidRPr="00CC6872">
        <w:rPr>
          <w:rStyle w:val="Emphasis"/>
          <w:highlight w:val="cyan"/>
        </w:rPr>
        <w:t>existential</w:t>
      </w:r>
      <w:r w:rsidRPr="006148C3">
        <w:rPr>
          <w:sz w:val="16"/>
        </w:rPr>
        <w:t>, stakes. We cannot predict with confidence how it will unfold, and more modestly, our aim in this article is to offer an analytic lens that captures its basic logic, the doctrinal questions that it raises, and the possible forms of its acceleration into crisis. We believe these clarifications are timely, even necessary, if we are to avoid the worst. Still, we want to underscore that we have not offered a firm prediction about how these dynamics will play out. For in truth, we think that it is impossible to offer a definite prognosis about the end-state of agonistic federalism.</w:t>
      </w:r>
    </w:p>
    <w:p w14:paraId="50E32764" w14:textId="77777777" w:rsidR="008B6271" w:rsidRDefault="008B6271" w:rsidP="008B6271"/>
    <w:p w14:paraId="356B164C" w14:textId="77777777" w:rsidR="008B6271" w:rsidRDefault="008B6271" w:rsidP="008B6271">
      <w:pPr>
        <w:pStyle w:val="Heading3"/>
      </w:pPr>
      <w:r>
        <w:t>T---1NC</w:t>
      </w:r>
    </w:p>
    <w:p w14:paraId="68433BD2" w14:textId="77777777" w:rsidR="008B6271" w:rsidRPr="00F07E33" w:rsidRDefault="008B6271" w:rsidP="008B6271">
      <w:pPr>
        <w:rPr>
          <w:rStyle w:val="Style13ptBold"/>
        </w:rPr>
      </w:pPr>
      <w:r w:rsidRPr="00F07E33">
        <w:rPr>
          <w:rStyle w:val="Style13ptBold"/>
          <w:u w:val="single"/>
        </w:rPr>
        <w:t>T-</w:t>
      </w:r>
      <w:r>
        <w:rPr>
          <w:rStyle w:val="Style13ptBold"/>
          <w:u w:val="single"/>
        </w:rPr>
        <w:t>Subsets</w:t>
      </w:r>
      <w:r w:rsidRPr="00F07E33">
        <w:rPr>
          <w:rStyle w:val="Style13ptBold"/>
        </w:rPr>
        <w:t>:</w:t>
      </w:r>
    </w:p>
    <w:p w14:paraId="765ADBCD" w14:textId="77777777" w:rsidR="008B6271" w:rsidRDefault="008B6271" w:rsidP="008B6271">
      <w:pPr>
        <w:pStyle w:val="Heading4"/>
      </w:pPr>
      <w:r>
        <w:t xml:space="preserve">Interp: Policies to ‘strengthen collective bargaining’ require a </w:t>
      </w:r>
      <w:r w:rsidRPr="00787578">
        <w:rPr>
          <w:u w:val="single"/>
        </w:rPr>
        <w:t>national plan</w:t>
      </w:r>
      <w:r>
        <w:t xml:space="preserve"> targeting 80% worker coverage. </w:t>
      </w:r>
    </w:p>
    <w:p w14:paraId="16AF329F" w14:textId="77777777" w:rsidR="008B6271" w:rsidRPr="00F07E33" w:rsidRDefault="008B6271" w:rsidP="008B6271">
      <w:r>
        <w:rPr>
          <w:rStyle w:val="Style13ptBold"/>
        </w:rPr>
        <w:t>Spiegelaere 25</w:t>
      </w:r>
      <w:r w:rsidRPr="00A96040">
        <w:t xml:space="preserve"> </w:t>
      </w:r>
      <w:r w:rsidRPr="00F07E33">
        <w:t>(Master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5A35CE02" w14:textId="77777777" w:rsidR="008B6271" w:rsidRPr="00A82CA7" w:rsidRDefault="008B6271" w:rsidP="008B6271">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CC6872">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5D2D112B" w14:textId="77777777" w:rsidR="008B6271" w:rsidRPr="00535808" w:rsidRDefault="008B6271" w:rsidP="008B6271">
      <w:pPr>
        <w:rPr>
          <w:rStyle w:val="StyleUnderline"/>
        </w:rPr>
      </w:pPr>
      <w:r w:rsidRPr="00A82CA7">
        <w:rPr>
          <w:sz w:val="16"/>
        </w:rPr>
        <w:t xml:space="preserve">In addition, one of </w:t>
      </w:r>
      <w:r w:rsidRPr="00CC6872">
        <w:rPr>
          <w:rStyle w:val="Emphasis"/>
          <w:highlight w:val="cyan"/>
        </w:rPr>
        <w:t>the most notable provisions is the requirement for</w:t>
      </w:r>
      <w:r w:rsidRPr="00535808">
        <w:rPr>
          <w:rStyle w:val="Emphasis"/>
        </w:rPr>
        <w:t xml:space="preserve"> countries </w:t>
      </w:r>
      <w:r w:rsidRPr="00CC6872">
        <w:rPr>
          <w:rStyle w:val="Emphasis"/>
          <w:highlight w:val="cyan"/>
        </w:rPr>
        <w:t>where collective bargaining coverage is below 80% to develop and implement targeted national</w:t>
      </w:r>
      <w:r w:rsidRPr="00535808">
        <w:rPr>
          <w:rStyle w:val="Emphasis"/>
        </w:rPr>
        <w:t xml:space="preserve"> action </w:t>
      </w:r>
      <w:r w:rsidRPr="00CC6872">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24F894C9" w14:textId="77777777" w:rsidR="008B6271" w:rsidRPr="00A82CA7" w:rsidRDefault="008B6271" w:rsidP="008B6271">
      <w:pPr>
        <w:rPr>
          <w:sz w:val="16"/>
        </w:rPr>
      </w:pPr>
      <w:r w:rsidRPr="00A82CA7">
        <w:rPr>
          <w:sz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6F70A7A7" w14:textId="77777777" w:rsidR="008B6271" w:rsidRPr="00A82CA7" w:rsidRDefault="008B6271" w:rsidP="008B6271">
      <w:pPr>
        <w:rPr>
          <w:sz w:val="16"/>
        </w:rPr>
      </w:pPr>
      <w:r w:rsidRPr="00A82CA7">
        <w:rPr>
          <w:sz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4FDC9A31" w14:textId="77777777" w:rsidR="008B6271" w:rsidRPr="00A82CA7" w:rsidRDefault="008B6271" w:rsidP="008B6271">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5D1432A0" w14:textId="77777777" w:rsidR="008B6271" w:rsidRPr="00A82CA7" w:rsidRDefault="008B6271" w:rsidP="008B6271">
      <w:pPr>
        <w:rPr>
          <w:sz w:val="16"/>
        </w:rPr>
      </w:pPr>
      <w:r w:rsidRPr="00A82CA7">
        <w:rPr>
          <w:sz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6AE70262" w14:textId="77777777" w:rsidR="008B6271" w:rsidRPr="00A82CA7" w:rsidRDefault="008B6271" w:rsidP="008B6271">
      <w:pPr>
        <w:rPr>
          <w:sz w:val="16"/>
        </w:rPr>
      </w:pPr>
      <w:r w:rsidRPr="00A82CA7">
        <w:rPr>
          <w:sz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3B5356C6" w14:textId="77777777" w:rsidR="008B6271" w:rsidRPr="00A82CA7" w:rsidRDefault="008B6271" w:rsidP="008B6271">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Clearly, much of the future of collective bargaining is in the hands of the policies and practices of trade unions, employers and employers’ organisations. However, this is beyond the scope of this article.</w:t>
      </w:r>
    </w:p>
    <w:p w14:paraId="0734B66F" w14:textId="77777777" w:rsidR="008B6271" w:rsidRPr="00A82CA7" w:rsidRDefault="008B6271" w:rsidP="008B6271">
      <w:pPr>
        <w:rPr>
          <w:sz w:val="16"/>
        </w:rPr>
      </w:pPr>
      <w:r w:rsidRPr="00A82CA7">
        <w:rPr>
          <w:sz w:val="16"/>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0C478543" w14:textId="77777777" w:rsidR="008B6271" w:rsidRPr="00A82CA7" w:rsidRDefault="008B6271" w:rsidP="008B6271">
      <w:pPr>
        <w:rPr>
          <w:sz w:val="16"/>
        </w:rPr>
      </w:pPr>
      <w:r w:rsidRPr="00A82CA7">
        <w:rPr>
          <w:sz w:val="16"/>
        </w:rPr>
        <w:t>Conditions for reaching 80% coverage</w:t>
      </w:r>
    </w:p>
    <w:p w14:paraId="2ED01303" w14:textId="77777777" w:rsidR="008B6271" w:rsidRPr="00A82CA7" w:rsidRDefault="008B6271" w:rsidP="008B6271">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CC6872">
        <w:rPr>
          <w:rStyle w:val="StyleUnderline"/>
          <w:highlight w:val="cyan"/>
        </w:rPr>
        <w:t>these</w:t>
      </w:r>
      <w:r w:rsidRPr="00A82CA7">
        <w:rPr>
          <w:rStyle w:val="StyleUnderline"/>
        </w:rPr>
        <w:t xml:space="preserve"> </w:t>
      </w:r>
      <w:r w:rsidRPr="00FF49A9">
        <w:rPr>
          <w:rStyle w:val="StyleUnderline"/>
        </w:rPr>
        <w:t xml:space="preserve">plans </w:t>
      </w:r>
      <w:r w:rsidRPr="00CC6872">
        <w:rPr>
          <w:rStyle w:val="StyleUnderline"/>
          <w:highlight w:val="cyan"/>
        </w:rPr>
        <w:t>are</w:t>
      </w:r>
      <w:r w:rsidRPr="00CC6872">
        <w:rPr>
          <w:sz w:val="16"/>
          <w:highlight w:val="cyan"/>
        </w:rPr>
        <w:t xml:space="preserve"> </w:t>
      </w:r>
      <w:r w:rsidRPr="00CC6872">
        <w:rPr>
          <w:rStyle w:val="Emphasis"/>
          <w:highlight w:val="cyan"/>
        </w:rPr>
        <w:t>not an obligation of results</w:t>
      </w:r>
      <w:r w:rsidRPr="00CC6872">
        <w:rPr>
          <w:sz w:val="16"/>
          <w:highlight w:val="cyan"/>
        </w:rPr>
        <w:t xml:space="preserve">, </w:t>
      </w:r>
      <w:r w:rsidRPr="00CC6872">
        <w:rPr>
          <w:rStyle w:val="Emphasis"/>
          <w:highlight w:val="cyan"/>
        </w:rPr>
        <w:t>but</w:t>
      </w:r>
      <w:r w:rsidRPr="00FF49A9">
        <w:rPr>
          <w:rStyle w:val="Emphasis"/>
        </w:rPr>
        <w:t xml:space="preserve"> an obligation </w:t>
      </w:r>
      <w:r w:rsidRPr="00CC6872">
        <w:rPr>
          <w:rStyle w:val="Emphasis"/>
          <w:highlight w:val="cyan"/>
        </w:rPr>
        <w:t>of effort</w:t>
      </w:r>
      <w:r w:rsidRPr="00CC6872">
        <w:rPr>
          <w:sz w:val="16"/>
          <w:highlight w:val="cyan"/>
        </w:rPr>
        <w:t>.</w:t>
      </w:r>
      <w:r w:rsidRPr="00A82CA7">
        <w:rPr>
          <w:sz w:val="16"/>
        </w:rPr>
        <w:t xml:space="preserve"> This means that countries will not be penalised if coverage does not reach 80% after several years but will have to adjust their plans if coverage does not improve or, worse, falls.</w:t>
      </w:r>
    </w:p>
    <w:p w14:paraId="7F76325A" w14:textId="77777777" w:rsidR="008B6271" w:rsidRPr="00A82CA7" w:rsidRDefault="008B6271" w:rsidP="008B6271">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7476A5D9" w14:textId="77777777" w:rsidR="008B6271" w:rsidRPr="00A82CA7" w:rsidRDefault="008B6271" w:rsidP="008B6271">
      <w:pPr>
        <w:rPr>
          <w:sz w:val="16"/>
        </w:rPr>
      </w:pPr>
      <w:r w:rsidRPr="00A82CA7">
        <w:rPr>
          <w:sz w:val="16"/>
        </w:rPr>
        <w:t xml:space="preserve">Figure 1 shows that some form of multi-employer bargaining is indeed a necessary condition for reaching the 80% coverage rate. The figure is based on data from the ICTWSS database and represents the most recent data on bargaining coverage, with the </w:t>
      </w:r>
      <w:r w:rsidRPr="00FF49A9">
        <w:rPr>
          <w:sz w:val="16"/>
        </w:rPr>
        <w:t>colour scale reflecting the presence of multi-employer bargaining. As can be seen</w:t>
      </w:r>
      <w:r w:rsidRPr="00FF49A9">
        <w:rPr>
          <w:rStyle w:val="StyleUnderline"/>
        </w:rPr>
        <w:t>, all the countries with 80% coverage have a multi-employer bargaining system, and none of the countries without multi-employer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06C5591E" w14:textId="77777777" w:rsidR="008B6271" w:rsidRPr="00A82CA7" w:rsidRDefault="008B6271" w:rsidP="008B6271">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5BF87AEF" w14:textId="77777777" w:rsidR="008B6271" w:rsidRPr="00A82CA7" w:rsidRDefault="008B6271" w:rsidP="008B6271">
      <w:pPr>
        <w:rPr>
          <w:sz w:val="16"/>
        </w:rPr>
      </w:pPr>
      <w:r w:rsidRPr="00A82CA7">
        <w:rPr>
          <w:sz w:val="16"/>
        </w:rPr>
        <w:t xml:space="preserve">The figure shows that </w:t>
      </w:r>
      <w:r w:rsidRPr="00CC6872">
        <w:rPr>
          <w:rStyle w:val="StyleUnderline"/>
          <w:highlight w:val="cyan"/>
        </w:rPr>
        <w:t>there are two</w:t>
      </w:r>
      <w:r w:rsidRPr="00A82CA7">
        <w:rPr>
          <w:rStyle w:val="StyleUnderline"/>
        </w:rPr>
        <w:t xml:space="preserve"> </w:t>
      </w:r>
      <w:r w:rsidRPr="00A82CA7">
        <w:rPr>
          <w:sz w:val="16"/>
        </w:rPr>
        <w:t xml:space="preserve">main </w:t>
      </w:r>
      <w:r w:rsidRPr="00CC6872">
        <w:rPr>
          <w:rStyle w:val="StyleUnderline"/>
          <w:highlight w:val="cyan"/>
        </w:rPr>
        <w:t>ways of achieving 80% coverage. One way is</w:t>
      </w:r>
      <w:r w:rsidRPr="00A82CA7">
        <w:rPr>
          <w:sz w:val="16"/>
        </w:rPr>
        <w:t xml:space="preserve"> through </w:t>
      </w:r>
      <w:r w:rsidRPr="00CC6872">
        <w:rPr>
          <w:rStyle w:val="Emphasis"/>
          <w:highlight w:val="cyan"/>
        </w:rPr>
        <w:t>multi-employer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891D39">
        <w:rPr>
          <w:rStyle w:val="Emphasis"/>
        </w:rPr>
        <w:t>where the state extends the application of such an agreement to the whole sector.</w:t>
      </w:r>
      <w:r w:rsidRPr="00891D39">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w:t>
      </w:r>
      <w:r w:rsidRPr="00A82CA7">
        <w:rPr>
          <w:sz w:val="16"/>
        </w:rPr>
        <w:t xml:space="preserve"> remains above 80% despite declining union membership (Garc ́ıa Calavia and Rigby, 2020).</w:t>
      </w:r>
    </w:p>
    <w:p w14:paraId="66911503" w14:textId="77777777" w:rsidR="008B6271" w:rsidRPr="00A82CA7" w:rsidRDefault="008B6271" w:rsidP="008B6271">
      <w:pPr>
        <w:rPr>
          <w:sz w:val="16"/>
        </w:rPr>
      </w:pPr>
      <w:r w:rsidRPr="00CC6872">
        <w:rPr>
          <w:rStyle w:val="StyleUnderline"/>
          <w:highlight w:val="cyan"/>
        </w:rPr>
        <w:t xml:space="preserve">Alternatively, </w:t>
      </w:r>
      <w:r w:rsidRPr="00531342">
        <w:rPr>
          <w:rStyle w:val="StyleUnderline"/>
        </w:rPr>
        <w:t>a country may</w:t>
      </w:r>
      <w:r w:rsidRPr="00A82CA7">
        <w:rPr>
          <w:rStyle w:val="StyleUnderline"/>
        </w:rPr>
        <w:t xml:space="preserve"> have a system of multi-employer bargaining </w:t>
      </w:r>
      <w:r w:rsidRPr="00A82CA7">
        <w:rPr>
          <w:rStyle w:val="Emphasis"/>
        </w:rPr>
        <w:t xml:space="preserve">supported by </w:t>
      </w:r>
      <w:r w:rsidRPr="00CC6872">
        <w:rPr>
          <w:rStyle w:val="Emphasis"/>
          <w:highlight w:val="cyan"/>
        </w:rPr>
        <w:t>very high union density</w:t>
      </w:r>
      <w:r w:rsidRPr="00A82CA7">
        <w:rPr>
          <w:sz w:val="16"/>
        </w:rPr>
        <w:t>. The triangles in the top right-hand corner have no extension mechanism, but cross the 80% line by having union density above 60%. These are the Nordic countries, including Sweden and Denmark.</w:t>
      </w:r>
    </w:p>
    <w:p w14:paraId="66E00D66" w14:textId="77777777" w:rsidR="008B6271" w:rsidRPr="00A82CA7" w:rsidRDefault="008B6271" w:rsidP="008B6271">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xml:space="preserve">. In another article, Traxler (2003, p. 152)) </w:t>
      </w:r>
      <w:r w:rsidRPr="00891D39">
        <w:rPr>
          <w:sz w:val="16"/>
        </w:rPr>
        <w:t>similarly stated: ‘</w:t>
      </w:r>
      <w:r w:rsidRPr="00891D39">
        <w:rPr>
          <w:rStyle w:val="StyleUnderline"/>
        </w:rPr>
        <w:t xml:space="preserve">There </w:t>
      </w:r>
      <w:r w:rsidRPr="00891D39">
        <w:rPr>
          <w:rStyle w:val="Emphasis"/>
        </w:rPr>
        <w:t>are only two means of preventing employers from defecting</w:t>
      </w:r>
      <w:r w:rsidRPr="00891D39">
        <w:rPr>
          <w:sz w:val="16"/>
        </w:rPr>
        <w:t xml:space="preserve"> from multi-employer bargaining: </w:t>
      </w:r>
      <w:r w:rsidRPr="00891D39">
        <w:rPr>
          <w:rStyle w:val="Emphasis"/>
        </w:rPr>
        <w:t>statutory provisions for extending collective agreements</w:t>
      </w:r>
      <w:r w:rsidRPr="00891D39">
        <w:rPr>
          <w:sz w:val="16"/>
        </w:rPr>
        <w:t xml:space="preserve"> to unaffiliates employers </w:t>
      </w:r>
      <w:r w:rsidRPr="00891D39">
        <w:rPr>
          <w:rStyle w:val="Emphasis"/>
        </w:rPr>
        <w:t>and strong unions’</w:t>
      </w:r>
      <w:r w:rsidRPr="00891D39">
        <w:rPr>
          <w:sz w:val="16"/>
        </w:rPr>
        <w:t>.</w:t>
      </w:r>
    </w:p>
    <w:p w14:paraId="3C6EDED1" w14:textId="77777777" w:rsidR="008B6271" w:rsidRPr="00A82CA7" w:rsidRDefault="008B6271" w:rsidP="008B6271">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multi-employer bargaining’. G ̈ormüs (2024) took the aforementioned ICTWSS data and, based on a quantitative analysis, concluded that union density does indeed have an effect on collective bargaining coverage, but that this effect is moderated by the presence of extension mechanisms.</w:t>
      </w:r>
    </w:p>
    <w:p w14:paraId="0466CCD3" w14:textId="77777777" w:rsidR="008B6271" w:rsidRPr="00891D39" w:rsidRDefault="008B6271" w:rsidP="008B6271">
      <w:pPr>
        <w:rPr>
          <w:sz w:val="16"/>
        </w:rPr>
      </w:pPr>
      <w:r w:rsidRPr="00A82CA7">
        <w:rPr>
          <w:sz w:val="16"/>
        </w:rPr>
        <w:t xml:space="preserve">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w:t>
      </w:r>
      <w:r w:rsidRPr="00891D39">
        <w:rPr>
          <w:sz w:val="16"/>
        </w:rPr>
        <w:t>density is arguably necessary regardless of the breadth of extension mechanisms, as extended agreements still need to be negotiated by representative actors.</w:t>
      </w:r>
    </w:p>
    <w:p w14:paraId="76CC6668" w14:textId="77777777" w:rsidR="008B6271" w:rsidRPr="00A82CA7" w:rsidRDefault="008B6271" w:rsidP="008B6271">
      <w:pPr>
        <w:rPr>
          <w:sz w:val="16"/>
        </w:rPr>
      </w:pPr>
      <w:r w:rsidRPr="00891D39">
        <w:rPr>
          <w:rStyle w:val="StyleUnderline"/>
        </w:rPr>
        <w:t xml:space="preserve">National action plans that </w:t>
      </w:r>
      <w:r w:rsidRPr="00891D39">
        <w:rPr>
          <w:sz w:val="16"/>
        </w:rPr>
        <w:t xml:space="preserve">do not have a clear perspective on how to enable and promote trade unionism and that </w:t>
      </w:r>
      <w:r w:rsidRPr="00891D39">
        <w:rPr>
          <w:rStyle w:val="Emphasis"/>
        </w:rPr>
        <w:t>do not provide a favourable legal framework for multiemployer bargaining are</w:t>
      </w:r>
      <w:r w:rsidRPr="00A82CA7">
        <w:rPr>
          <w:sz w:val="16"/>
        </w:rPr>
        <w:t xml:space="preserve"> therefore likely to be </w:t>
      </w:r>
      <w:r w:rsidRPr="00A82CA7">
        <w:rPr>
          <w:rStyle w:val="Emphasis"/>
        </w:rPr>
        <w:t>ineffective</w:t>
      </w:r>
      <w:r w:rsidRPr="00A82CA7">
        <w:rPr>
          <w:sz w:val="16"/>
        </w:rPr>
        <w:t>.</w:t>
      </w:r>
    </w:p>
    <w:p w14:paraId="1A81A6FC" w14:textId="77777777" w:rsidR="008B6271" w:rsidRDefault="008B6271" w:rsidP="008B6271">
      <w:pPr>
        <w:rPr>
          <w:sz w:val="16"/>
        </w:rPr>
      </w:pPr>
      <w:r w:rsidRPr="00A82CA7">
        <w:rPr>
          <w:sz w:val="16"/>
        </w:rPr>
        <w:t xml:space="preserve">Clearly, </w:t>
      </w:r>
      <w:r w:rsidRPr="00A82CA7">
        <w:rPr>
          <w:rStyle w:val="StyleUnderline"/>
        </w:rPr>
        <w:t>there is no one size fits all solution</w:t>
      </w:r>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7AEFC71E" w14:textId="77777777" w:rsidR="008B6271" w:rsidRDefault="008B6271" w:rsidP="008B6271">
      <w:pPr>
        <w:pStyle w:val="Heading4"/>
      </w:pPr>
      <w:r w:rsidRPr="00F07E33">
        <w:rPr>
          <w:u w:val="single"/>
        </w:rPr>
        <w:t>Violation</w:t>
      </w:r>
      <w:r>
        <w:t xml:space="preserve">: The plan affects </w:t>
      </w:r>
      <w:r w:rsidRPr="00900F7E">
        <w:rPr>
          <w:u w:val="single"/>
        </w:rPr>
        <w:t>less than 80%</w:t>
      </w:r>
      <w:r>
        <w:t xml:space="preserve"> of the workforce.</w:t>
      </w:r>
    </w:p>
    <w:p w14:paraId="5BB6C53B" w14:textId="77777777" w:rsidR="008B6271" w:rsidRDefault="008B6271" w:rsidP="008B6271">
      <w:pPr>
        <w:pStyle w:val="Heading4"/>
      </w:pPr>
      <w:r>
        <w:t xml:space="preserve">Vote </w:t>
      </w:r>
      <w:r w:rsidRPr="00F07E33">
        <w:rPr>
          <w:u w:val="single"/>
        </w:rPr>
        <w:t>NEG</w:t>
      </w:r>
      <w:r>
        <w:t>:</w:t>
      </w:r>
    </w:p>
    <w:p w14:paraId="0DB941AD" w14:textId="77777777" w:rsidR="008B6271" w:rsidRDefault="008B6271" w:rsidP="008B6271">
      <w:pPr>
        <w:pStyle w:val="Heading4"/>
      </w:pPr>
      <w:r>
        <w:t xml:space="preserve">1. </w:t>
      </w:r>
      <w:r w:rsidRPr="00F07E33">
        <w:rPr>
          <w:u w:val="single"/>
        </w:rPr>
        <w:t>Limits</w:t>
      </w:r>
      <w:r>
        <w:t xml:space="preserve">---this topic is virtually </w:t>
      </w:r>
      <w:r w:rsidRPr="00F07E33">
        <w:rPr>
          <w:u w:val="single"/>
        </w:rPr>
        <w:t>unbounded</w:t>
      </w:r>
      <w:r>
        <w:t xml:space="preserve">, only forcing a defense of the </w:t>
      </w:r>
      <w:r w:rsidRPr="00F07E33">
        <w:rPr>
          <w:u w:val="single"/>
        </w:rPr>
        <w:t>entire</w:t>
      </w:r>
      <w:r>
        <w:t xml:space="preserve"> economy checks </w:t>
      </w:r>
      <w:r w:rsidRPr="00F07E33">
        <w:rPr>
          <w:u w:val="single"/>
        </w:rPr>
        <w:t>infinite</w:t>
      </w:r>
      <w:r>
        <w:t xml:space="preserve"> single-sector AFFs.</w:t>
      </w:r>
    </w:p>
    <w:p w14:paraId="17194A24" w14:textId="77777777" w:rsidR="008B6271" w:rsidRDefault="008B6271" w:rsidP="008B6271">
      <w:pPr>
        <w:pStyle w:val="Heading4"/>
      </w:pPr>
      <w:r>
        <w:t xml:space="preserve">2. </w:t>
      </w:r>
      <w:r w:rsidRPr="00F07E33">
        <w:rPr>
          <w:u w:val="single"/>
        </w:rPr>
        <w:t>Ground</w:t>
      </w:r>
      <w:r>
        <w:t xml:space="preserve">---subset AFFs </w:t>
      </w:r>
      <w:r w:rsidRPr="00F07E33">
        <w:rPr>
          <w:u w:val="single"/>
        </w:rPr>
        <w:t>skirt</w:t>
      </w:r>
      <w:r>
        <w:t xml:space="preserve"> core links and are </w:t>
      </w:r>
      <w:r w:rsidRPr="00F07E33">
        <w:rPr>
          <w:u w:val="single"/>
        </w:rPr>
        <w:t>infinitesimally</w:t>
      </w:r>
      <w:r>
        <w:t xml:space="preserve"> small. Allowing </w:t>
      </w:r>
      <w:r w:rsidRPr="00F07E33">
        <w:rPr>
          <w:u w:val="single"/>
        </w:rPr>
        <w:t>sector specific</w:t>
      </w:r>
      <w:r>
        <w:t xml:space="preserve"> plans means the NEG needs a disad and counterplan for </w:t>
      </w:r>
      <w:r w:rsidRPr="00F07E33">
        <w:rPr>
          <w:u w:val="single"/>
        </w:rPr>
        <w:t>every industry</w:t>
      </w:r>
      <w:r>
        <w:t>, which is untenable.</w:t>
      </w:r>
    </w:p>
    <w:p w14:paraId="403DF4B6" w14:textId="77777777" w:rsidR="008B6271" w:rsidRDefault="008B6271" w:rsidP="008B6271">
      <w:pPr>
        <w:pStyle w:val="Heading3"/>
      </w:pPr>
      <w:r>
        <w:t>CP---1NC</w:t>
      </w:r>
    </w:p>
    <w:p w14:paraId="23E1B559" w14:textId="77777777" w:rsidR="008B6271" w:rsidRPr="00CC6872" w:rsidRDefault="008B6271" w:rsidP="008B6271">
      <w:pPr>
        <w:rPr>
          <w:rStyle w:val="Style13ptBold"/>
        </w:rPr>
      </w:pPr>
      <w:r w:rsidRPr="00CC6872">
        <w:rPr>
          <w:rStyle w:val="Style13ptBold"/>
          <w:u w:val="single"/>
        </w:rPr>
        <w:t>Self-Restraint CP</w:t>
      </w:r>
      <w:r>
        <w:rPr>
          <w:rStyle w:val="Style13ptBold"/>
        </w:rPr>
        <w:t>:</w:t>
      </w:r>
    </w:p>
    <w:p w14:paraId="24F6D8E5" w14:textId="77777777" w:rsidR="008B6271" w:rsidRDefault="008B6271" w:rsidP="008B6271">
      <w:pPr>
        <w:pStyle w:val="Heading4"/>
        <w:rPr>
          <w:rFonts w:cs="Calibri"/>
        </w:rPr>
      </w:pPr>
      <w:r w:rsidRPr="00FE3500">
        <w:rPr>
          <w:rFonts w:cs="Calibri"/>
        </w:rPr>
        <w:t xml:space="preserve">The United States Executive should rescind </w:t>
      </w:r>
      <w:r>
        <w:rPr>
          <w:rFonts w:cs="Calibri"/>
        </w:rPr>
        <w:t xml:space="preserve">the Executive Orders that stripped federal worker collective bargaining rights during the 47th presidency, including </w:t>
      </w:r>
      <w:r w:rsidRPr="00FE3500">
        <w:rPr>
          <w:rFonts w:cs="Calibri"/>
        </w:rPr>
        <w:t>Executive Order 14251, Executive Order 14148, and Executive Order 14171.</w:t>
      </w:r>
    </w:p>
    <w:p w14:paraId="2CEBA08F" w14:textId="77777777" w:rsidR="008B6271" w:rsidRDefault="008B6271" w:rsidP="008B6271">
      <w:pPr>
        <w:pStyle w:val="Heading4"/>
      </w:pPr>
      <w:r>
        <w:t>That competes---the executive cannot ‘</w:t>
      </w:r>
      <w:r w:rsidRPr="00CC6872">
        <w:rPr>
          <w:u w:val="single"/>
        </w:rPr>
        <w:t>strengthen</w:t>
      </w:r>
      <w:r>
        <w:t xml:space="preserve"> rights.’</w:t>
      </w:r>
    </w:p>
    <w:p w14:paraId="667B5FD8" w14:textId="77777777" w:rsidR="008B6271" w:rsidRPr="00231919" w:rsidRDefault="008B6271" w:rsidP="008B6271">
      <w:r w:rsidRPr="00231919">
        <w:rPr>
          <w:rStyle w:val="Style13ptBold"/>
        </w:rPr>
        <w:t>Durocher 25</w:t>
      </w:r>
      <w:r w:rsidRPr="00231919">
        <w:t>. Christopher Wright Durocher, Vice President of Policy and Program</w:t>
      </w:r>
      <w:r>
        <w:t>, American Constitution Society</w:t>
      </w:r>
      <w:r w:rsidRPr="00231919">
        <w:t>. 3</w:t>
      </w:r>
      <w:r>
        <w:t>/</w:t>
      </w:r>
      <w:r w:rsidRPr="00231919">
        <w:t>19</w:t>
      </w:r>
      <w:r>
        <w:t>/</w:t>
      </w:r>
      <w:r w:rsidRPr="00231919">
        <w:t>2025. “What is an Executive Order and What Legal Weight Does it Carry?” American Constitution Society. https://www.acslaw.org/inbrief/what-is-an-executive-order-and-what-legal-weight-does-it-carry/. KL</w:t>
      </w:r>
    </w:p>
    <w:p w14:paraId="2618CFC4" w14:textId="77777777" w:rsidR="008B6271" w:rsidRPr="00CC6872" w:rsidRDefault="008B6271" w:rsidP="008B6271">
      <w:r w:rsidRPr="00231919">
        <w:t xml:space="preserve">For example, </w:t>
      </w:r>
      <w:r w:rsidRPr="00CC6872">
        <w:rPr>
          <w:rStyle w:val="StyleUnderline"/>
          <w:highlight w:val="cyan"/>
        </w:rPr>
        <w:t xml:space="preserve">an </w:t>
      </w:r>
      <w:r w:rsidRPr="00CC6872">
        <w:rPr>
          <w:rStyle w:val="Emphasis"/>
          <w:highlight w:val="cyan"/>
        </w:rPr>
        <w:t>executive order</w:t>
      </w:r>
      <w:r w:rsidRPr="00CC6872">
        <w:rPr>
          <w:rStyle w:val="StyleUnderline"/>
          <w:highlight w:val="cyan"/>
        </w:rPr>
        <w:t xml:space="preserve"> that purports to create an</w:t>
      </w:r>
      <w:r w:rsidRPr="00231919">
        <w:t xml:space="preserve"> obligation, </w:t>
      </w:r>
      <w:r w:rsidRPr="00CC6872">
        <w:rPr>
          <w:rStyle w:val="Emphasis"/>
          <w:highlight w:val="cyan"/>
        </w:rPr>
        <w:t>right</w:t>
      </w:r>
      <w:r w:rsidRPr="00231919">
        <w:t xml:space="preserve">, or penalty outside the scope of an existing statute or enumerated presidential power </w:t>
      </w:r>
      <w:r w:rsidRPr="00CC6872">
        <w:rPr>
          <w:rStyle w:val="StyleUnderline"/>
          <w:highlight w:val="cyan"/>
        </w:rPr>
        <w:t xml:space="preserve">would be a </w:t>
      </w:r>
      <w:r w:rsidRPr="00CC6872">
        <w:rPr>
          <w:rStyle w:val="Emphasis"/>
          <w:sz w:val="24"/>
          <w:szCs w:val="24"/>
          <w:highlight w:val="cyan"/>
        </w:rPr>
        <w:t>legislative act</w:t>
      </w:r>
      <w:r w:rsidRPr="00CC6872">
        <w:rPr>
          <w:rStyle w:val="StyleUnderline"/>
          <w:highlight w:val="cyan"/>
        </w:rPr>
        <w:t xml:space="preserve">. This would </w:t>
      </w:r>
      <w:r w:rsidRPr="00CC6872">
        <w:rPr>
          <w:rStyle w:val="Emphasis"/>
          <w:highlight w:val="cyan"/>
        </w:rPr>
        <w:t>encroach</w:t>
      </w:r>
      <w:r w:rsidRPr="00231919">
        <w:rPr>
          <w:rStyle w:val="StyleUnderline"/>
        </w:rPr>
        <w:t xml:space="preserve"> </w:t>
      </w:r>
      <w:r w:rsidRPr="00CC6872">
        <w:rPr>
          <w:rStyle w:val="StyleUnderline"/>
          <w:highlight w:val="cyan"/>
        </w:rPr>
        <w:t xml:space="preserve">on </w:t>
      </w:r>
      <w:r w:rsidRPr="00CC6872">
        <w:rPr>
          <w:rStyle w:val="Emphasis"/>
          <w:highlight w:val="cyan"/>
        </w:rPr>
        <w:t>Congress</w:t>
      </w:r>
      <w:r w:rsidRPr="00231919">
        <w:rPr>
          <w:rStyle w:val="Emphasis"/>
        </w:rPr>
        <w:t>’s constitutional authority</w:t>
      </w:r>
      <w:r w:rsidRPr="00231919">
        <w:rPr>
          <w:rStyle w:val="StyleUnderline"/>
        </w:rPr>
        <w:t xml:space="preserve"> to make the law, thereby </w:t>
      </w:r>
      <w:r w:rsidRPr="00CC6872">
        <w:rPr>
          <w:rStyle w:val="StyleUnderline"/>
          <w:highlight w:val="cyan"/>
        </w:rPr>
        <w:t>violating</w:t>
      </w:r>
      <w:r w:rsidRPr="00231919">
        <w:rPr>
          <w:rStyle w:val="StyleUnderline"/>
        </w:rPr>
        <w:t xml:space="preserve"> what is known as </w:t>
      </w:r>
      <w:r w:rsidRPr="00CC6872">
        <w:rPr>
          <w:rStyle w:val="StyleUnderline"/>
          <w:highlight w:val="cyan"/>
        </w:rPr>
        <w:t xml:space="preserve">the </w:t>
      </w:r>
      <w:r w:rsidRPr="00CC6872">
        <w:rPr>
          <w:rStyle w:val="Emphasis"/>
          <w:highlight w:val="cyan"/>
        </w:rPr>
        <w:t>Separation of Powers doctrine</w:t>
      </w:r>
      <w:r w:rsidRPr="00CC6872">
        <w:rPr>
          <w:rStyle w:val="StyleUnderline"/>
          <w:highlight w:val="cyan"/>
        </w:rPr>
        <w:t>. Such an</w:t>
      </w:r>
      <w:r w:rsidRPr="00231919">
        <w:rPr>
          <w:rStyle w:val="StyleUnderline"/>
        </w:rPr>
        <w:t xml:space="preserve"> executive </w:t>
      </w:r>
      <w:r w:rsidRPr="00CC6872">
        <w:rPr>
          <w:rStyle w:val="StyleUnderline"/>
          <w:highlight w:val="cyan"/>
        </w:rPr>
        <w:t>order would</w:t>
      </w:r>
      <w:r w:rsidRPr="00231919">
        <w:rPr>
          <w:rStyle w:val="StyleUnderline"/>
        </w:rPr>
        <w:t xml:space="preserve"> therefore </w:t>
      </w:r>
      <w:r w:rsidRPr="00CC6872">
        <w:rPr>
          <w:rStyle w:val="StyleUnderline"/>
          <w:highlight w:val="cyan"/>
        </w:rPr>
        <w:t xml:space="preserve">be </w:t>
      </w:r>
      <w:r w:rsidRPr="00CC6872">
        <w:rPr>
          <w:rStyle w:val="Emphasis"/>
          <w:highlight w:val="cyan"/>
        </w:rPr>
        <w:t>unlawful</w:t>
      </w:r>
      <w:r w:rsidRPr="00CC6872">
        <w:rPr>
          <w:rStyle w:val="StyleUnderline"/>
          <w:highlight w:val="cyan"/>
        </w:rPr>
        <w:t xml:space="preserve"> and </w:t>
      </w:r>
      <w:r w:rsidRPr="00CC6872">
        <w:rPr>
          <w:rStyle w:val="Emphasis"/>
          <w:sz w:val="24"/>
          <w:szCs w:val="24"/>
          <w:highlight w:val="cyan"/>
        </w:rPr>
        <w:t>unconstitutional</w:t>
      </w:r>
      <w:r w:rsidRPr="00231919">
        <w:rPr>
          <w:rStyle w:val="StyleUnderline"/>
          <w:sz w:val="24"/>
          <w:szCs w:val="24"/>
        </w:rPr>
        <w:t xml:space="preserve"> </w:t>
      </w:r>
      <w:r w:rsidRPr="00231919">
        <w:rPr>
          <w:rStyle w:val="StyleUnderline"/>
        </w:rPr>
        <w:t xml:space="preserve">because the President </w:t>
      </w:r>
      <w:r w:rsidRPr="00231919">
        <w:rPr>
          <w:rStyle w:val="Emphasis"/>
        </w:rPr>
        <w:t>lacked authority</w:t>
      </w:r>
      <w:r w:rsidRPr="00231919">
        <w:rPr>
          <w:rStyle w:val="StyleUnderline"/>
        </w:rPr>
        <w:t xml:space="preserve"> to issue the order</w:t>
      </w:r>
      <w:r w:rsidRPr="00231919">
        <w:t xml:space="preserve">. </w:t>
      </w:r>
    </w:p>
    <w:p w14:paraId="20E75411" w14:textId="77777777" w:rsidR="008B6271" w:rsidRPr="00FE3500" w:rsidRDefault="008B6271" w:rsidP="008B6271">
      <w:pPr>
        <w:pStyle w:val="Heading4"/>
        <w:rPr>
          <w:rFonts w:cs="Calibri"/>
        </w:rPr>
      </w:pPr>
      <w:r>
        <w:rPr>
          <w:rFonts w:cs="Calibri"/>
        </w:rPr>
        <w:t xml:space="preserve">And </w:t>
      </w:r>
      <w:r w:rsidRPr="00CC6872">
        <w:rPr>
          <w:rFonts w:cs="Calibri"/>
          <w:u w:val="single"/>
        </w:rPr>
        <w:t>solves</w:t>
      </w:r>
      <w:r>
        <w:rPr>
          <w:rFonts w:cs="Calibri"/>
        </w:rPr>
        <w:t>.</w:t>
      </w:r>
    </w:p>
    <w:p w14:paraId="6590DD0D" w14:textId="77777777" w:rsidR="008B6271" w:rsidRDefault="008B6271" w:rsidP="008B6271">
      <w:r w:rsidRPr="00FE3500">
        <w:rPr>
          <w:rStyle w:val="Style13ptBold"/>
        </w:rPr>
        <w:t xml:space="preserve">Bomboy 25 </w:t>
      </w:r>
      <w:r>
        <w:t>[</w:t>
      </w:r>
      <w:r w:rsidRPr="00FE3500">
        <w:t>Scott Bomby</w:t>
      </w:r>
      <w:r>
        <w:t xml:space="preserve"> (</w:t>
      </w:r>
      <w:r w:rsidRPr="00CC6872">
        <w:t>Editor in Chief</w:t>
      </w:r>
      <w:r>
        <w:t xml:space="preserve">, </w:t>
      </w:r>
      <w:r w:rsidRPr="00CC6872">
        <w:t>National Constitution Center</w:t>
      </w:r>
      <w:r>
        <w:t xml:space="preserve">; </w:t>
      </w:r>
      <w:r w:rsidRPr="00CC6872">
        <w:t>M</w:t>
      </w:r>
      <w:r>
        <w:t>.</w:t>
      </w:r>
      <w:r w:rsidRPr="00CC6872">
        <w:t>A</w:t>
      </w:r>
      <w:r>
        <w:t>.</w:t>
      </w:r>
      <w:r w:rsidRPr="00CC6872">
        <w:t xml:space="preserve"> in History</w:t>
      </w:r>
      <w:r>
        <w:t xml:space="preserve">, </w:t>
      </w:r>
      <w:r w:rsidRPr="00CC6872">
        <w:t>Arizona State University</w:t>
      </w:r>
      <w:r>
        <w:t>)</w:t>
      </w:r>
      <w:r w:rsidRPr="00FE3500">
        <w:t xml:space="preserve">, </w:t>
      </w:r>
      <w:r>
        <w:t>“</w:t>
      </w:r>
      <w:r w:rsidRPr="00FE3500">
        <w:t>Defining the president’s constitutional powers to issue executive orders</w:t>
      </w:r>
      <w:r>
        <w:t xml:space="preserve">”, National Constitution Center, January 29, 2025, </w:t>
      </w:r>
      <w:r w:rsidRPr="00005425">
        <w:t>https://constitutioncenter.org/blog/defining-the-presidents-constitutional-powers-to-issue-executive-orders</w:t>
      </w:r>
      <w:r>
        <w:t>]</w:t>
      </w:r>
    </w:p>
    <w:p w14:paraId="017D2381" w14:textId="77777777" w:rsidR="008B6271" w:rsidRDefault="008B6271" w:rsidP="008B6271">
      <w:pPr>
        <w:rPr>
          <w:u w:val="single"/>
        </w:rPr>
      </w:pPr>
      <w:r w:rsidRPr="00005425">
        <w:rPr>
          <w:u w:val="single"/>
        </w:rPr>
        <w:t xml:space="preserve">Finally, </w:t>
      </w:r>
      <w:r w:rsidRPr="00CC6872">
        <w:rPr>
          <w:rStyle w:val="Emphasis"/>
          <w:highlight w:val="cyan"/>
        </w:rPr>
        <w:t>presidents</w:t>
      </w:r>
      <w:r w:rsidRPr="00CC6872">
        <w:rPr>
          <w:highlight w:val="cyan"/>
          <w:u w:val="single"/>
        </w:rPr>
        <w:t xml:space="preserve"> have </w:t>
      </w:r>
      <w:r w:rsidRPr="00005425">
        <w:rPr>
          <w:u w:val="single"/>
        </w:rPr>
        <w:t xml:space="preserve">the </w:t>
      </w:r>
      <w:r w:rsidRPr="00CC6872">
        <w:rPr>
          <w:highlight w:val="cyan"/>
          <w:u w:val="single"/>
        </w:rPr>
        <w:t>power to</w:t>
      </w:r>
      <w:r w:rsidRPr="00005425">
        <w:rPr>
          <w:u w:val="single"/>
        </w:rPr>
        <w:t xml:space="preserve"> modify or </w:t>
      </w:r>
      <w:r w:rsidRPr="00CC6872">
        <w:rPr>
          <w:rStyle w:val="Emphasis"/>
          <w:highlight w:val="cyan"/>
        </w:rPr>
        <w:t>revoke</w:t>
      </w:r>
      <w:r w:rsidRPr="00005425">
        <w:rPr>
          <w:u w:val="single"/>
        </w:rPr>
        <w:t xml:space="preserve"> not only </w:t>
      </w:r>
      <w:r w:rsidRPr="00CC6872">
        <w:rPr>
          <w:highlight w:val="cyan"/>
          <w:u w:val="single"/>
        </w:rPr>
        <w:t xml:space="preserve">an </w:t>
      </w:r>
      <w:r w:rsidRPr="00CC6872">
        <w:rPr>
          <w:rStyle w:val="Emphasis"/>
          <w:highlight w:val="cyan"/>
        </w:rPr>
        <w:t>executive order</w:t>
      </w:r>
      <w:r w:rsidRPr="00CC6872">
        <w:rPr>
          <w:highlight w:val="cyan"/>
          <w:u w:val="single"/>
        </w:rPr>
        <w:t xml:space="preserve"> issued during</w:t>
      </w:r>
      <w:r w:rsidRPr="00005425">
        <w:rPr>
          <w:u w:val="single"/>
        </w:rPr>
        <w:t xml:space="preserve"> </w:t>
      </w:r>
      <w:r w:rsidRPr="00CC6872">
        <w:rPr>
          <w:rStyle w:val="Emphasis"/>
          <w:highlight w:val="cyan"/>
        </w:rPr>
        <w:t>their term</w:t>
      </w:r>
      <w:r w:rsidRPr="00005425">
        <w:rPr>
          <w:u w:val="single"/>
        </w:rPr>
        <w:t xml:space="preserve"> of office </w:t>
      </w:r>
      <w:r w:rsidRPr="00CC6872">
        <w:rPr>
          <w:highlight w:val="cyan"/>
          <w:u w:val="single"/>
        </w:rPr>
        <w:t>but also orders</w:t>
      </w:r>
      <w:r w:rsidRPr="00005425">
        <w:rPr>
          <w:u w:val="single"/>
        </w:rPr>
        <w:t xml:space="preserve"> issued </w:t>
      </w:r>
      <w:r w:rsidRPr="00CC6872">
        <w:rPr>
          <w:highlight w:val="cyan"/>
          <w:u w:val="single"/>
        </w:rPr>
        <w:t xml:space="preserve">by </w:t>
      </w:r>
      <w:r w:rsidRPr="00CC6872">
        <w:rPr>
          <w:rStyle w:val="Emphasis"/>
          <w:highlight w:val="cyan"/>
        </w:rPr>
        <w:t>past presidents</w:t>
      </w:r>
      <w:r w:rsidRPr="00005425">
        <w:rPr>
          <w:u w:val="single"/>
        </w:rPr>
        <w:t xml:space="preserve"> that have not been revoked, since executive orders generally </w:t>
      </w:r>
      <w:r w:rsidRPr="00005425">
        <w:rPr>
          <w:rStyle w:val="Emphasis"/>
        </w:rPr>
        <w:t>do not have expiration dates</w:t>
      </w:r>
      <w:r w:rsidRPr="00005425">
        <w:rPr>
          <w:u w:val="single"/>
        </w:rPr>
        <w:t>.</w:t>
      </w:r>
    </w:p>
    <w:p w14:paraId="38C7AEEE" w14:textId="77777777" w:rsidR="008B6271" w:rsidRDefault="008B6271" w:rsidP="008B6271">
      <w:pPr>
        <w:pStyle w:val="Heading2"/>
      </w:pPr>
      <w:r>
        <w:t>Solvency</w:t>
      </w:r>
    </w:p>
    <w:p w14:paraId="5F8EBA99" w14:textId="77777777" w:rsidR="008B6271" w:rsidRDefault="008B6271" w:rsidP="008B6271">
      <w:pPr>
        <w:pStyle w:val="Heading3"/>
      </w:pPr>
      <w:r>
        <w:t>Circumvention---1NC</w:t>
      </w:r>
    </w:p>
    <w:p w14:paraId="01997898" w14:textId="77777777" w:rsidR="008B6271" w:rsidRDefault="008B6271" w:rsidP="008B6271">
      <w:pPr>
        <w:pStyle w:val="Heading4"/>
      </w:pPr>
      <w:r>
        <w:t>The plan is circumvented:</w:t>
      </w:r>
    </w:p>
    <w:p w14:paraId="77B4201B" w14:textId="77777777" w:rsidR="008B6271" w:rsidRDefault="008B6271" w:rsidP="008B6271">
      <w:pPr>
        <w:pStyle w:val="Heading4"/>
      </w:pPr>
      <w:r>
        <w:t xml:space="preserve">1. </w:t>
      </w:r>
      <w:r w:rsidRPr="003065F9">
        <w:rPr>
          <w:u w:val="single"/>
        </w:rPr>
        <w:t>PRIVATE SECTOR FLIGHT</w:t>
      </w:r>
      <w:r>
        <w:t xml:space="preserve">. Firings have happened, people have signed contracts, get paid way more, and won’t trust the durability of the AFF. </w:t>
      </w:r>
    </w:p>
    <w:p w14:paraId="54409130" w14:textId="77777777" w:rsidR="008B6271" w:rsidRDefault="008B6271" w:rsidP="008B6271">
      <w:pPr>
        <w:pStyle w:val="Heading4"/>
      </w:pPr>
      <w:r>
        <w:t xml:space="preserve">2. </w:t>
      </w:r>
      <w:r w:rsidRPr="00991463">
        <w:rPr>
          <w:u w:val="single"/>
        </w:rPr>
        <w:t>DEFUNDING</w:t>
      </w:r>
      <w:r>
        <w:t xml:space="preserve">. CBRs are </w:t>
      </w:r>
      <w:r w:rsidRPr="00991463">
        <w:rPr>
          <w:u w:val="single"/>
        </w:rPr>
        <w:t>irrelevant</w:t>
      </w:r>
      <w:r>
        <w:t xml:space="preserve"> to Trump slashing agency </w:t>
      </w:r>
      <w:r w:rsidRPr="00991463">
        <w:rPr>
          <w:u w:val="single"/>
        </w:rPr>
        <w:t>funding</w:t>
      </w:r>
      <w:r>
        <w:t xml:space="preserve"> or leaving management positions </w:t>
      </w:r>
      <w:r w:rsidRPr="00991463">
        <w:rPr>
          <w:u w:val="single"/>
        </w:rPr>
        <w:t>vacant</w:t>
      </w:r>
      <w:r>
        <w:t xml:space="preserve">. Those are </w:t>
      </w:r>
      <w:r w:rsidRPr="00991463">
        <w:rPr>
          <w:u w:val="single"/>
        </w:rPr>
        <w:t>greater</w:t>
      </w:r>
      <w:r>
        <w:t xml:space="preserve"> internal links to </w:t>
      </w:r>
      <w:r w:rsidRPr="00991463">
        <w:t>response</w:t>
      </w:r>
      <w:r>
        <w:t xml:space="preserve"> </w:t>
      </w:r>
      <w:r w:rsidRPr="00991463">
        <w:rPr>
          <w:u w:val="single"/>
        </w:rPr>
        <w:t>capacity</w:t>
      </w:r>
      <w:r>
        <w:t>.</w:t>
      </w:r>
    </w:p>
    <w:p w14:paraId="4C0EBAAC" w14:textId="77777777" w:rsidR="008B6271" w:rsidRDefault="008B6271" w:rsidP="008B6271">
      <w:pPr>
        <w:pStyle w:val="Heading4"/>
      </w:pPr>
      <w:r>
        <w:t xml:space="preserve">3. </w:t>
      </w:r>
      <w:r w:rsidRPr="00991463">
        <w:rPr>
          <w:u w:val="single"/>
        </w:rPr>
        <w:t>APPOINTMENTS</w:t>
      </w:r>
      <w:r>
        <w:t>. Can’t solve Trump purposefully appointing people to destroy agencies. Proven by bogus Education and IRS leaders.</w:t>
      </w:r>
    </w:p>
    <w:p w14:paraId="6C1C4953" w14:textId="77777777" w:rsidR="008B6271" w:rsidRDefault="008B6271" w:rsidP="008B6271">
      <w:pPr>
        <w:pStyle w:val="Heading4"/>
      </w:pPr>
      <w:r>
        <w:t xml:space="preserve">4. Even </w:t>
      </w:r>
      <w:r w:rsidRPr="007A6810">
        <w:rPr>
          <w:u w:val="single"/>
        </w:rPr>
        <w:t>independent</w:t>
      </w:r>
      <w:r>
        <w:t xml:space="preserve"> of Trump, federal agencies are too </w:t>
      </w:r>
      <w:r w:rsidRPr="007A6810">
        <w:rPr>
          <w:u w:val="single"/>
        </w:rPr>
        <w:t>understaffed</w:t>
      </w:r>
      <w:r>
        <w:t xml:space="preserve"> to </w:t>
      </w:r>
      <w:r w:rsidRPr="007A6810">
        <w:rPr>
          <w:u w:val="single"/>
        </w:rPr>
        <w:t>enforce</w:t>
      </w:r>
      <w:r>
        <w:t xml:space="preserve"> regulations.</w:t>
      </w:r>
    </w:p>
    <w:p w14:paraId="1435E420" w14:textId="77777777" w:rsidR="008B6271" w:rsidRDefault="008B6271" w:rsidP="008B6271">
      <w:r w:rsidRPr="007A6810">
        <w:rPr>
          <w:rStyle w:val="Style13ptBold"/>
        </w:rPr>
        <w:t>Purifoy 24</w:t>
      </w:r>
      <w:r>
        <w:t xml:space="preserve"> [Parker Purifoy (Associate Reporter, Bloomberg Law), 12-17-2024, “Federal Workers Look to Weakened Labor Agencies for Trump Shield,” https://news.bloomberglaw.com/daily-labor-report/federal-workers-look-to-weakened-labor-agencies-for-trump-shield, njn]</w:t>
      </w:r>
    </w:p>
    <w:p w14:paraId="727D538C" w14:textId="77777777" w:rsidR="008B6271" w:rsidRPr="007A6810" w:rsidRDefault="008B6271" w:rsidP="008B6271">
      <w:pPr>
        <w:rPr>
          <w:sz w:val="16"/>
        </w:rPr>
      </w:pPr>
      <w:r w:rsidRPr="007A6810">
        <w:rPr>
          <w:sz w:val="16"/>
        </w:rPr>
        <w:t>The federal agencies responsible for protecting the rights of government workers are only now just recovering from years of inaction, just as the incoming Trump administration is poised to renew its attack on the US civil service.</w:t>
      </w:r>
    </w:p>
    <w:p w14:paraId="4CFB1D57" w14:textId="77777777" w:rsidR="008B6271" w:rsidRPr="007A6810" w:rsidRDefault="008B6271" w:rsidP="008B6271">
      <w:pPr>
        <w:rPr>
          <w:sz w:val="16"/>
        </w:rPr>
      </w:pPr>
      <w:r w:rsidRPr="007A6810">
        <w:rPr>
          <w:sz w:val="16"/>
        </w:rPr>
        <w:t>Federal workers have already been targeted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58A179A1" w14:textId="77777777" w:rsidR="008B6271" w:rsidRPr="007A6810" w:rsidRDefault="008B6271" w:rsidP="008B6271">
      <w:pPr>
        <w:rPr>
          <w:sz w:val="16"/>
        </w:rPr>
      </w:pPr>
      <w:r w:rsidRPr="007A6810">
        <w:rPr>
          <w:sz w:val="16"/>
        </w:rPr>
        <w:t xml:space="preserve">But </w:t>
      </w:r>
      <w:r w:rsidRPr="007A6810">
        <w:rPr>
          <w:rStyle w:val="StyleUnderline"/>
        </w:rPr>
        <w:t xml:space="preserve">the </w:t>
      </w:r>
      <w:r w:rsidRPr="00CC6872">
        <w:rPr>
          <w:rStyle w:val="Emphasis"/>
          <w:highlight w:val="cyan"/>
        </w:rPr>
        <w:t>F</w:t>
      </w:r>
      <w:r w:rsidRPr="007A6810">
        <w:rPr>
          <w:sz w:val="16"/>
        </w:rPr>
        <w:t xml:space="preserve">ederal </w:t>
      </w:r>
      <w:r w:rsidRPr="00CC6872">
        <w:rPr>
          <w:rStyle w:val="Emphasis"/>
          <w:highlight w:val="cyan"/>
        </w:rPr>
        <w:t>L</w:t>
      </w:r>
      <w:r w:rsidRPr="007A6810">
        <w:rPr>
          <w:sz w:val="16"/>
        </w:rPr>
        <w:t xml:space="preserve">abor </w:t>
      </w:r>
      <w:r w:rsidRPr="00CC6872">
        <w:rPr>
          <w:rStyle w:val="Emphasis"/>
          <w:highlight w:val="cyan"/>
        </w:rPr>
        <w:t>R</w:t>
      </w:r>
      <w:r w:rsidRPr="007A6810">
        <w:rPr>
          <w:sz w:val="16"/>
        </w:rPr>
        <w:t xml:space="preserve">elations </w:t>
      </w:r>
      <w:r w:rsidRPr="00CC6872">
        <w:rPr>
          <w:rStyle w:val="Emphasis"/>
          <w:highlight w:val="cyan"/>
        </w:rPr>
        <w:t>A</w:t>
      </w:r>
      <w:r w:rsidRPr="007A6810">
        <w:rPr>
          <w:sz w:val="16"/>
        </w:rPr>
        <w:t xml:space="preserve">uthority </w:t>
      </w:r>
      <w:r w:rsidRPr="00CC6872">
        <w:rPr>
          <w:rStyle w:val="StyleUnderline"/>
          <w:highlight w:val="cyan"/>
        </w:rPr>
        <w:t>and</w:t>
      </w:r>
      <w:r w:rsidRPr="007A6810">
        <w:rPr>
          <w:rStyle w:val="StyleUnderline"/>
        </w:rPr>
        <w:t xml:space="preserve"> the </w:t>
      </w:r>
      <w:r w:rsidRPr="00CC6872">
        <w:rPr>
          <w:rStyle w:val="Emphasis"/>
          <w:highlight w:val="cyan"/>
        </w:rPr>
        <w:t>M</w:t>
      </w:r>
      <w:r w:rsidRPr="007A6810">
        <w:rPr>
          <w:sz w:val="16"/>
        </w:rPr>
        <w:t xml:space="preserve">erit </w:t>
      </w:r>
      <w:r w:rsidRPr="00CC6872">
        <w:rPr>
          <w:rStyle w:val="Emphasis"/>
          <w:highlight w:val="cyan"/>
        </w:rPr>
        <w:t>S</w:t>
      </w:r>
      <w:r w:rsidRPr="007A6810">
        <w:rPr>
          <w:sz w:val="16"/>
        </w:rPr>
        <w:t xml:space="preserve">ystems </w:t>
      </w:r>
      <w:r w:rsidRPr="00CC6872">
        <w:rPr>
          <w:rStyle w:val="Emphasis"/>
          <w:highlight w:val="cyan"/>
        </w:rPr>
        <w:t>P</w:t>
      </w:r>
      <w:r w:rsidRPr="007A6810">
        <w:rPr>
          <w:sz w:val="16"/>
        </w:rPr>
        <w:t xml:space="preserve">rotection </w:t>
      </w:r>
      <w:r w:rsidRPr="00CC6872">
        <w:rPr>
          <w:rStyle w:val="Emphasis"/>
          <w:highlight w:val="cyan"/>
        </w:rPr>
        <w:t>B</w:t>
      </w:r>
      <w:r w:rsidRPr="007A6810">
        <w:rPr>
          <w:sz w:val="16"/>
        </w:rPr>
        <w:t xml:space="preserve">oard—two agencies tasked with refereeing those clashes—have </w:t>
      </w:r>
      <w:r w:rsidRPr="00CC6872">
        <w:rPr>
          <w:rStyle w:val="Emphasis"/>
          <w:highlight w:val="cyan"/>
        </w:rPr>
        <w:t>operate</w:t>
      </w:r>
      <w:r w:rsidRPr="007A6810">
        <w:rPr>
          <w:sz w:val="16"/>
        </w:rPr>
        <w:t xml:space="preserve">d </w:t>
      </w:r>
      <w:r w:rsidRPr="00CC6872">
        <w:rPr>
          <w:rStyle w:val="StyleUnderline"/>
          <w:highlight w:val="cyan"/>
        </w:rPr>
        <w:t xml:space="preserve">in </w:t>
      </w:r>
      <w:r w:rsidRPr="00CC6872">
        <w:rPr>
          <w:rStyle w:val="Emphasis"/>
          <w:highlight w:val="cyan"/>
        </w:rPr>
        <w:t>weak</w:t>
      </w:r>
      <w:r w:rsidRPr="007A6810">
        <w:rPr>
          <w:rStyle w:val="StyleUnderline"/>
        </w:rPr>
        <w:t xml:space="preserve">ened </w:t>
      </w:r>
      <w:r w:rsidRPr="00CC6872">
        <w:rPr>
          <w:rStyle w:val="StyleUnderline"/>
          <w:highlight w:val="cyan"/>
        </w:rPr>
        <w:t>states</w:t>
      </w:r>
      <w:r w:rsidRPr="007A6810">
        <w:rPr>
          <w:sz w:val="16"/>
        </w:rPr>
        <w:t xml:space="preserve"> since the first Trump era, </w:t>
      </w:r>
      <w:r w:rsidRPr="00CC6872">
        <w:rPr>
          <w:rStyle w:val="StyleUnderline"/>
          <w:highlight w:val="cyan"/>
        </w:rPr>
        <w:t xml:space="preserve">with </w:t>
      </w:r>
      <w:r w:rsidRPr="00CC6872">
        <w:rPr>
          <w:rStyle w:val="Emphasis"/>
          <w:highlight w:val="cyan"/>
        </w:rPr>
        <w:t>gaps</w:t>
      </w:r>
      <w:r w:rsidRPr="00CC6872">
        <w:rPr>
          <w:rStyle w:val="StyleUnderline"/>
          <w:highlight w:val="cyan"/>
        </w:rPr>
        <w:t xml:space="preserve"> in key leadership</w:t>
      </w:r>
      <w:r w:rsidRPr="007A6810">
        <w:rPr>
          <w:rStyle w:val="StyleUnderline"/>
        </w:rPr>
        <w:t xml:space="preserve"> positions persisting</w:t>
      </w:r>
      <w:r w:rsidRPr="007A6810">
        <w:rPr>
          <w:sz w:val="16"/>
        </w:rPr>
        <w:t xml:space="preserve"> well into the Biden years.</w:t>
      </w:r>
    </w:p>
    <w:p w14:paraId="45C40C53" w14:textId="77777777" w:rsidR="008B6271" w:rsidRPr="007A6810" w:rsidRDefault="008B6271" w:rsidP="008B6271">
      <w:pPr>
        <w:rPr>
          <w:sz w:val="16"/>
        </w:rPr>
      </w:pPr>
      <w:r w:rsidRPr="007A6810">
        <w:rPr>
          <w:sz w:val="16"/>
        </w:rPr>
        <w:t xml:space="preserve">Labor unions and plaintiff’s attorneys say </w:t>
      </w:r>
      <w:r w:rsidRPr="00CC6872">
        <w:rPr>
          <w:rStyle w:val="StyleUnderline"/>
          <w:highlight w:val="cyan"/>
        </w:rPr>
        <w:t>those</w:t>
      </w:r>
      <w:r w:rsidRPr="007A6810">
        <w:rPr>
          <w:rStyle w:val="StyleUnderline"/>
        </w:rPr>
        <w:t xml:space="preserve"> vacancies </w:t>
      </w:r>
      <w:r w:rsidRPr="00CC6872">
        <w:rPr>
          <w:rStyle w:val="Emphasis"/>
          <w:highlight w:val="cyan"/>
        </w:rPr>
        <w:t>kneecap</w:t>
      </w:r>
      <w:r w:rsidRPr="007A6810">
        <w:rPr>
          <w:rStyle w:val="StyleUnderline"/>
        </w:rPr>
        <w:t xml:space="preserve">ped the agencies’ </w:t>
      </w:r>
      <w:r w:rsidRPr="00CC6872">
        <w:rPr>
          <w:rStyle w:val="StyleUnderline"/>
          <w:highlight w:val="cyan"/>
        </w:rPr>
        <w:t>ability to</w:t>
      </w:r>
      <w:r w:rsidRPr="007A6810">
        <w:rPr>
          <w:rStyle w:val="StyleUnderline"/>
        </w:rPr>
        <w:t xml:space="preserve"> effectively manage and </w:t>
      </w:r>
      <w:r w:rsidRPr="00CC6872">
        <w:rPr>
          <w:rStyle w:val="Emphasis"/>
          <w:highlight w:val="cyan"/>
        </w:rPr>
        <w:t>regulate</w:t>
      </w:r>
      <w:r w:rsidRPr="00CC6872">
        <w:rPr>
          <w:rStyle w:val="StyleUnderline"/>
          <w:highlight w:val="cyan"/>
        </w:rPr>
        <w:t xml:space="preserve"> federal labor</w:t>
      </w:r>
      <w:r w:rsidRPr="007A6810">
        <w:rPr>
          <w:rStyle w:val="StyleUnderline"/>
        </w:rPr>
        <w:t xml:space="preserve"> relations, a disadvantage that will likely </w:t>
      </w:r>
      <w:r w:rsidRPr="007A6810">
        <w:rPr>
          <w:rStyle w:val="Emphasis"/>
        </w:rPr>
        <w:t>worsen</w:t>
      </w:r>
      <w:r w:rsidRPr="007A6810">
        <w:rPr>
          <w:rStyle w:val="StyleUnderline"/>
        </w:rPr>
        <w:t xml:space="preserve"> when an administration </w:t>
      </w:r>
      <w:r w:rsidRPr="007A6810">
        <w:rPr>
          <w:rStyle w:val="Emphasis"/>
        </w:rPr>
        <w:t>hostile</w:t>
      </w:r>
      <w:r w:rsidRPr="007A6810">
        <w:rPr>
          <w:rStyle w:val="StyleUnderline"/>
        </w:rPr>
        <w:t xml:space="preserve"> to</w:t>
      </w:r>
      <w:r w:rsidRPr="007A6810">
        <w:rPr>
          <w:sz w:val="16"/>
        </w:rPr>
        <w:t xml:space="preserve"> what it deems </w:t>
      </w:r>
      <w:r w:rsidRPr="007A6810">
        <w:rPr>
          <w:rStyle w:val="StyleUnderline"/>
        </w:rPr>
        <w:t>the “</w:t>
      </w:r>
      <w:r w:rsidRPr="007A6810">
        <w:rPr>
          <w:rStyle w:val="Emphasis"/>
        </w:rPr>
        <w:t>Deep State</w:t>
      </w:r>
      <w:r w:rsidRPr="007A6810">
        <w:rPr>
          <w:rStyle w:val="StyleUnderline"/>
        </w:rPr>
        <w:t>” is back</w:t>
      </w:r>
      <w:r w:rsidRPr="007A6810">
        <w:rPr>
          <w:sz w:val="16"/>
        </w:rPr>
        <w:t xml:space="preserve"> in place. It also could allow President-elect Donald Trump to alter policy at-will.</w:t>
      </w:r>
    </w:p>
    <w:p w14:paraId="0D19A924" w14:textId="77777777" w:rsidR="008B6271" w:rsidRPr="007A6810" w:rsidRDefault="008B6271" w:rsidP="008B6271">
      <w:pPr>
        <w:rPr>
          <w:sz w:val="16"/>
        </w:rPr>
      </w:pPr>
      <w:r w:rsidRPr="007A6810">
        <w:rPr>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2C7A8D84" w14:textId="77777777" w:rsidR="008B6271" w:rsidRPr="007A6810" w:rsidRDefault="008B6271" w:rsidP="008B6271">
      <w:pPr>
        <w:rPr>
          <w:sz w:val="16"/>
        </w:rPr>
      </w:pPr>
      <w:r w:rsidRPr="007A6810">
        <w:rPr>
          <w:sz w:val="16"/>
        </w:rPr>
        <w:t>Worker classification, teleworking, and official time policies will likely be the biggest battles facing federal workers and unions in the coming years, she said.</w:t>
      </w:r>
    </w:p>
    <w:p w14:paraId="7493C6B5" w14:textId="77777777" w:rsidR="008B6271" w:rsidRPr="007A6810" w:rsidRDefault="008B6271" w:rsidP="008B6271">
      <w:pPr>
        <w:rPr>
          <w:sz w:val="16"/>
        </w:rPr>
      </w:pPr>
      <w:r w:rsidRPr="007A6810">
        <w:rPr>
          <w:sz w:val="16"/>
        </w:rPr>
        <w:t>Thomas Firey, senior fellow at the Cato Institute, said that while he wants to see a government with fewer employees, Trump’s administration should be careful not to “throw bombs” and destabilize federal agencies.</w:t>
      </w:r>
    </w:p>
    <w:p w14:paraId="643B1213" w14:textId="77777777" w:rsidR="008B6271" w:rsidRPr="007A6810" w:rsidRDefault="008B6271" w:rsidP="008B6271">
      <w:pPr>
        <w:rPr>
          <w:sz w:val="16"/>
        </w:rPr>
      </w:pPr>
      <w:r w:rsidRPr="007A6810">
        <w:rPr>
          <w:sz w:val="16"/>
        </w:rPr>
        <w:t>“It’ll be interesting to see if a Trump administration does try to wage a war with bureaucracy and if it means that he gets what he wants or he gets just a whole lot of chaos,” he said. “I suspect all it will provide is chaos.”</w:t>
      </w:r>
    </w:p>
    <w:p w14:paraId="49315AB6" w14:textId="77777777" w:rsidR="008B6271" w:rsidRPr="007A6810" w:rsidRDefault="008B6271" w:rsidP="008B6271">
      <w:pPr>
        <w:rPr>
          <w:sz w:val="16"/>
        </w:rPr>
      </w:pPr>
      <w:r w:rsidRPr="007A6810">
        <w:rPr>
          <w:sz w:val="16"/>
        </w:rPr>
        <w:t>Workforce Shakeups</w:t>
      </w:r>
    </w:p>
    <w:p w14:paraId="0571E2F8" w14:textId="77777777" w:rsidR="008B6271" w:rsidRPr="007A6810" w:rsidRDefault="008B6271" w:rsidP="008B6271">
      <w:pPr>
        <w:rPr>
          <w:sz w:val="16"/>
        </w:rPr>
      </w:pPr>
      <w:r w:rsidRPr="007A6810">
        <w:rPr>
          <w:sz w:val="16"/>
        </w:rPr>
        <w:t>The FLRA mirrors the private-sector National Labor Relations Board with its general counsel’s office, which investigates unfair labor practices outlined by the Federal Service Labor-Management Relations Statute, administrative law judges that hear cases and issue initial rulings, and a three-member board to make final determinations.</w:t>
      </w:r>
    </w:p>
    <w:p w14:paraId="7D1CF851" w14:textId="77777777" w:rsidR="008B6271" w:rsidRDefault="008B6271" w:rsidP="008B6271">
      <w:r w:rsidRPr="007A6810">
        <w:rPr>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5B6F2C6B" w14:textId="77777777" w:rsidR="008B6271" w:rsidRPr="00CE71DA" w:rsidRDefault="008B6271" w:rsidP="008B6271">
      <w:pPr>
        <w:rPr>
          <w:sz w:val="16"/>
        </w:rPr>
      </w:pPr>
      <w:r w:rsidRPr="00CE71DA">
        <w:rPr>
          <w:sz w:val="16"/>
        </w:rPr>
        <w:t xml:space="preserve">Biden has attempted to secure Senate confirmation for union attorney Suzanne Summerlin as </w:t>
      </w:r>
      <w:r w:rsidRPr="00CC6872">
        <w:rPr>
          <w:rStyle w:val="StyleUnderline"/>
          <w:highlight w:val="cyan"/>
        </w:rPr>
        <w:t>general counsel</w:t>
      </w:r>
      <w:r w:rsidRPr="00CE71DA">
        <w:rPr>
          <w:sz w:val="16"/>
        </w:rPr>
        <w:t xml:space="preserve"> since May 2023. The </w:t>
      </w:r>
      <w:r w:rsidRPr="00CE71DA">
        <w:rPr>
          <w:rStyle w:val="StyleUnderline"/>
        </w:rPr>
        <w:t xml:space="preserve">position </w:t>
      </w:r>
      <w:r w:rsidRPr="00CC6872">
        <w:rPr>
          <w:rStyle w:val="StyleUnderline"/>
          <w:highlight w:val="cyan"/>
        </w:rPr>
        <w:t xml:space="preserve">has been </w:t>
      </w:r>
      <w:r w:rsidRPr="00CC6872">
        <w:rPr>
          <w:rStyle w:val="Emphasis"/>
          <w:highlight w:val="cyan"/>
        </w:rPr>
        <w:t>vacant</w:t>
      </w:r>
      <w:r w:rsidRPr="00CC6872">
        <w:rPr>
          <w:rStyle w:val="StyleUnderline"/>
          <w:highlight w:val="cyan"/>
        </w:rPr>
        <w:t xml:space="preserve"> since 2017, resulting in </w:t>
      </w:r>
      <w:r w:rsidRPr="00CC6872">
        <w:rPr>
          <w:rStyle w:val="Emphasis"/>
          <w:highlight w:val="cyan"/>
        </w:rPr>
        <w:t>270</w:t>
      </w:r>
      <w:r w:rsidRPr="00CE71DA">
        <w:rPr>
          <w:rStyle w:val="StyleUnderline"/>
        </w:rPr>
        <w:t xml:space="preserve"> unfair labor practice </w:t>
      </w:r>
      <w:r w:rsidRPr="00CC6872">
        <w:rPr>
          <w:rStyle w:val="StyleUnderline"/>
          <w:highlight w:val="cyan"/>
        </w:rPr>
        <w:t>cases</w:t>
      </w:r>
      <w:r w:rsidRPr="00CE71DA">
        <w:rPr>
          <w:rStyle w:val="StyleUnderline"/>
        </w:rPr>
        <w:t xml:space="preserve"> being </w:t>
      </w:r>
      <w:r w:rsidRPr="00CC6872">
        <w:rPr>
          <w:rStyle w:val="StyleUnderline"/>
          <w:highlight w:val="cyan"/>
        </w:rPr>
        <w:t xml:space="preserve">held in </w:t>
      </w:r>
      <w:r w:rsidRPr="00CC6872">
        <w:rPr>
          <w:rStyle w:val="Emphasis"/>
          <w:highlight w:val="cyan"/>
        </w:rPr>
        <w:t>abeyance</w:t>
      </w:r>
      <w:r w:rsidRPr="00CE71DA">
        <w:rPr>
          <w:sz w:val="16"/>
        </w:rPr>
        <w:t>, FLRA spokesperson Eric Prag said.</w:t>
      </w:r>
    </w:p>
    <w:p w14:paraId="5307DB6A" w14:textId="77777777" w:rsidR="008B6271" w:rsidRPr="00CE71DA" w:rsidRDefault="008B6271" w:rsidP="008B6271">
      <w:pPr>
        <w:rPr>
          <w:sz w:val="16"/>
        </w:rPr>
      </w:pPr>
      <w:r w:rsidRPr="00CE71DA">
        <w:rPr>
          <w:sz w:val="16"/>
        </w:rPr>
        <w:t>Rushab Sanghvi, general counsel for the American Federation of Government Employees, said while Summerlin was never confirmed, the union believed the Biden administration “wanted to address federal-sector issues in a fair manner.”</w:t>
      </w:r>
    </w:p>
    <w:p w14:paraId="6F79437A" w14:textId="77777777" w:rsidR="008B6271" w:rsidRPr="00CE71DA" w:rsidRDefault="008B6271" w:rsidP="008B6271">
      <w:pPr>
        <w:rPr>
          <w:sz w:val="16"/>
        </w:rPr>
      </w:pPr>
      <w:r w:rsidRPr="00CE71DA">
        <w:rPr>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1A1E9496" w14:textId="77777777" w:rsidR="008B6271" w:rsidRPr="00CE71DA" w:rsidRDefault="008B6271" w:rsidP="008B6271">
      <w:pPr>
        <w:rPr>
          <w:sz w:val="16"/>
        </w:rPr>
      </w:pPr>
      <w:r w:rsidRPr="00CE71DA">
        <w:rPr>
          <w:sz w:val="16"/>
        </w:rPr>
        <w:t>Project 2025, the brainchild of conservative think tank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2236FC4F" w14:textId="77777777" w:rsidR="008B6271" w:rsidRPr="00CE71DA" w:rsidRDefault="008B6271" w:rsidP="008B6271">
      <w:pPr>
        <w:rPr>
          <w:sz w:val="16"/>
        </w:rPr>
      </w:pPr>
      <w:r w:rsidRPr="00CE71DA">
        <w:rPr>
          <w:sz w:val="16"/>
        </w:rPr>
        <w:t>It also called for the revival of several Trump executive orders that directed agencies to renegotiate collective bargaining agreements, limit employees from using official paid time for union work, and limit grievances.</w:t>
      </w:r>
    </w:p>
    <w:p w14:paraId="327A36EB" w14:textId="77777777" w:rsidR="008B6271" w:rsidRPr="00CE71DA" w:rsidRDefault="008B6271" w:rsidP="008B6271">
      <w:pPr>
        <w:rPr>
          <w:sz w:val="16"/>
        </w:rPr>
      </w:pPr>
      <w:r w:rsidRPr="00CE71DA">
        <w:rPr>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1599B582" w14:textId="77777777" w:rsidR="008B6271" w:rsidRPr="00CE71DA" w:rsidRDefault="008B6271" w:rsidP="008B6271">
      <w:pPr>
        <w:rPr>
          <w:sz w:val="16"/>
        </w:rPr>
      </w:pPr>
      <w:r w:rsidRPr="00CE71DA">
        <w:rPr>
          <w:sz w:val="16"/>
        </w:rPr>
        <w:t>Deadlocks, Workarounds</w:t>
      </w:r>
    </w:p>
    <w:p w14:paraId="44D4F16D" w14:textId="77777777" w:rsidR="008B6271" w:rsidRPr="00CE71DA" w:rsidRDefault="008B6271" w:rsidP="008B6271">
      <w:pPr>
        <w:rPr>
          <w:sz w:val="16"/>
        </w:rPr>
      </w:pPr>
      <w:r w:rsidRPr="00CE71DA">
        <w:rPr>
          <w:rStyle w:val="StyleUnderline"/>
        </w:rPr>
        <w:t xml:space="preserve">The </w:t>
      </w:r>
      <w:r w:rsidRPr="00CC6872">
        <w:rPr>
          <w:rStyle w:val="Emphasis"/>
          <w:highlight w:val="cyan"/>
        </w:rPr>
        <w:t>MSPB</w:t>
      </w:r>
      <w:r w:rsidRPr="00CC6872">
        <w:rPr>
          <w:rStyle w:val="StyleUnderline"/>
          <w:highlight w:val="cyan"/>
        </w:rPr>
        <w:t xml:space="preserve"> hears</w:t>
      </w:r>
      <w:r w:rsidRPr="00CE71DA">
        <w:rPr>
          <w:rStyle w:val="StyleUnderline"/>
        </w:rPr>
        <w:t xml:space="preserve"> worker </w:t>
      </w:r>
      <w:r w:rsidRPr="00CC6872">
        <w:rPr>
          <w:rStyle w:val="Emphasis"/>
          <w:highlight w:val="cyan"/>
        </w:rPr>
        <w:t>appeals</w:t>
      </w:r>
      <w:r w:rsidRPr="00CE71DA">
        <w:rPr>
          <w:rStyle w:val="StyleUnderline"/>
        </w:rPr>
        <w:t xml:space="preserve"> of negative employment decisions</w:t>
      </w:r>
      <w:r w:rsidRPr="00CE71DA">
        <w:rPr>
          <w:sz w:val="16"/>
        </w:rPr>
        <w:t xml:space="preserve"> such as demotions </w:t>
      </w:r>
      <w:r w:rsidRPr="00CC6872">
        <w:rPr>
          <w:rStyle w:val="StyleUnderline"/>
          <w:highlight w:val="cyan"/>
        </w:rPr>
        <w:t>and</w:t>
      </w:r>
      <w:r w:rsidRPr="00CE71DA">
        <w:rPr>
          <w:sz w:val="16"/>
        </w:rPr>
        <w:t xml:space="preserve"> terminations.</w:t>
      </w:r>
    </w:p>
    <w:p w14:paraId="383EBB17" w14:textId="77777777" w:rsidR="008B6271" w:rsidRPr="00CE71DA" w:rsidRDefault="008B6271" w:rsidP="008B6271">
      <w:pPr>
        <w:rPr>
          <w:sz w:val="16"/>
        </w:rPr>
      </w:pPr>
      <w:r w:rsidRPr="00CE71DA">
        <w:rPr>
          <w:sz w:val="16"/>
        </w:rPr>
        <w:t xml:space="preserve">That three-member board </w:t>
      </w:r>
      <w:r w:rsidRPr="00CC6872">
        <w:rPr>
          <w:rStyle w:val="StyleUnderline"/>
          <w:highlight w:val="cyan"/>
        </w:rPr>
        <w:t xml:space="preserve">lacked a </w:t>
      </w:r>
      <w:r w:rsidRPr="00CC6872">
        <w:rPr>
          <w:rStyle w:val="Emphasis"/>
          <w:highlight w:val="cyan"/>
        </w:rPr>
        <w:t>quorum</w:t>
      </w:r>
      <w:r w:rsidRPr="00CE71DA">
        <w:rPr>
          <w:rStyle w:val="StyleUnderline"/>
        </w:rPr>
        <w:t xml:space="preserve"> between 2017 and 2022, </w:t>
      </w:r>
      <w:r w:rsidRPr="00CC6872">
        <w:rPr>
          <w:rStyle w:val="StyleUnderline"/>
          <w:highlight w:val="cyan"/>
        </w:rPr>
        <w:t>rendering it</w:t>
      </w:r>
      <w:r w:rsidRPr="00CE71DA">
        <w:rPr>
          <w:rStyle w:val="StyleUnderline"/>
        </w:rPr>
        <w:t xml:space="preserve"> practically </w:t>
      </w:r>
      <w:r w:rsidRPr="00CC6872">
        <w:rPr>
          <w:rStyle w:val="Emphasis"/>
          <w:highlight w:val="cyan"/>
        </w:rPr>
        <w:t>useless</w:t>
      </w:r>
      <w:r w:rsidRPr="00CE71DA">
        <w:rPr>
          <w:sz w:val="16"/>
        </w:rPr>
        <w:t xml:space="preserve"> and building a queue of over 3,700 appeals. Since the board regained its quorum in March 2022, it’s issued 4,508 decisions and says it will eliminate its backlog by the end of 2024.</w:t>
      </w:r>
    </w:p>
    <w:p w14:paraId="599C28B0" w14:textId="77777777" w:rsidR="008B6271" w:rsidRPr="00CE71DA" w:rsidRDefault="008B6271" w:rsidP="008B6271">
      <w:pPr>
        <w:rPr>
          <w:sz w:val="16"/>
        </w:rPr>
      </w:pPr>
      <w:r w:rsidRPr="00CE71DA">
        <w:rPr>
          <w:sz w:val="16"/>
        </w:rPr>
        <w:t xml:space="preserve">Jim Eisenmann, another labor-side attorney with Alden Law Group, said the </w:t>
      </w:r>
      <w:r w:rsidRPr="00CC6872">
        <w:rPr>
          <w:rStyle w:val="StyleUnderline"/>
          <w:highlight w:val="cyan"/>
        </w:rPr>
        <w:t>MSPB</w:t>
      </w:r>
      <w:r w:rsidRPr="00CE71DA">
        <w:rPr>
          <w:rStyle w:val="StyleUnderline"/>
        </w:rPr>
        <w:t xml:space="preserve"> could </w:t>
      </w:r>
      <w:r w:rsidRPr="00CC6872">
        <w:rPr>
          <w:rStyle w:val="StyleUnderline"/>
          <w:highlight w:val="cyan"/>
        </w:rPr>
        <w:t>face</w:t>
      </w:r>
      <w:r w:rsidRPr="00CE71DA">
        <w:rPr>
          <w:rStyle w:val="StyleUnderline"/>
        </w:rPr>
        <w:t xml:space="preserve"> another period of </w:t>
      </w:r>
      <w:r w:rsidRPr="00CC6872">
        <w:rPr>
          <w:rStyle w:val="Emphasis"/>
          <w:highlight w:val="cyan"/>
        </w:rPr>
        <w:t>inaction</w:t>
      </w:r>
      <w:r w:rsidRPr="00CC6872">
        <w:rPr>
          <w:rStyle w:val="StyleUnderline"/>
          <w:highlight w:val="cyan"/>
        </w:rPr>
        <w:t xml:space="preserve"> after</w:t>
      </w:r>
      <w:r w:rsidRPr="00CE71DA">
        <w:rPr>
          <w:rStyle w:val="StyleUnderline"/>
        </w:rPr>
        <w:t xml:space="preserve"> Vice Chair Raymond </w:t>
      </w:r>
      <w:r w:rsidRPr="00CC6872">
        <w:rPr>
          <w:rStyle w:val="Emphasis"/>
          <w:highlight w:val="cyan"/>
        </w:rPr>
        <w:t>Limon’s</w:t>
      </w:r>
      <w:r w:rsidRPr="00CC6872">
        <w:rPr>
          <w:rStyle w:val="StyleUnderline"/>
          <w:highlight w:val="cyan"/>
        </w:rPr>
        <w:t xml:space="preserve"> seat expires</w:t>
      </w:r>
      <w:r w:rsidRPr="00CE71DA">
        <w:rPr>
          <w:rStyle w:val="StyleUnderline"/>
        </w:rPr>
        <w:t xml:space="preserve"> in February 2025, </w:t>
      </w:r>
      <w:r w:rsidRPr="00CC6872">
        <w:rPr>
          <w:rStyle w:val="StyleUnderline"/>
          <w:highlight w:val="cyan"/>
        </w:rPr>
        <w:t>and</w:t>
      </w:r>
      <w:r w:rsidRPr="00CE71DA">
        <w:rPr>
          <w:sz w:val="16"/>
        </w:rPr>
        <w:t xml:space="preserve"> an </w:t>
      </w:r>
      <w:r w:rsidRPr="00CC6872">
        <w:rPr>
          <w:rStyle w:val="StyleUnderline"/>
          <w:highlight w:val="cyan"/>
        </w:rPr>
        <w:t xml:space="preserve">ideological </w:t>
      </w:r>
      <w:r w:rsidRPr="00CC6872">
        <w:rPr>
          <w:rStyle w:val="Emphasis"/>
          <w:highlight w:val="cyan"/>
        </w:rPr>
        <w:t>deadlock</w:t>
      </w:r>
      <w:r w:rsidRPr="00CC6872">
        <w:rPr>
          <w:rStyle w:val="StyleUnderline"/>
          <w:highlight w:val="cyan"/>
        </w:rPr>
        <w:t xml:space="preserve"> follows</w:t>
      </w:r>
      <w:r w:rsidRPr="00CE71DA">
        <w:rPr>
          <w:sz w:val="16"/>
        </w:rPr>
        <w:t>.</w:t>
      </w:r>
    </w:p>
    <w:p w14:paraId="56D1BEC7" w14:textId="77777777" w:rsidR="008B6271" w:rsidRDefault="008B6271" w:rsidP="008B6271">
      <w:pPr>
        <w:rPr>
          <w:sz w:val="16"/>
        </w:rPr>
      </w:pPr>
      <w:r w:rsidRPr="00CE71DA">
        <w:rPr>
          <w:sz w:val="16"/>
        </w:rPr>
        <w:t>“</w:t>
      </w:r>
      <w:r w:rsidRPr="00CE71DA">
        <w:rPr>
          <w:rStyle w:val="StyleUnderline"/>
        </w:rPr>
        <w:t xml:space="preserve">In the times </w:t>
      </w:r>
      <w:r w:rsidRPr="00CE71DA">
        <w:rPr>
          <w:rStyle w:val="Emphasis"/>
        </w:rPr>
        <w:t>before Trump</w:t>
      </w:r>
      <w:r w:rsidRPr="00CE71DA">
        <w:rPr>
          <w:sz w:val="16"/>
        </w:rPr>
        <w:t xml:space="preserve">, when a new president came in and looked at vacancies, </w:t>
      </w:r>
      <w:r w:rsidRPr="00CE71DA">
        <w:rPr>
          <w:rStyle w:val="StyleUnderline"/>
        </w:rPr>
        <w:t xml:space="preserve">the MSPB and FLRA were </w:t>
      </w:r>
      <w:r w:rsidRPr="00CE71DA">
        <w:rPr>
          <w:rStyle w:val="Emphasis"/>
        </w:rPr>
        <w:t>not priorities</w:t>
      </w:r>
      <w:r w:rsidRPr="00CE71DA">
        <w:rPr>
          <w:sz w:val="16"/>
        </w:rPr>
        <w:t>,” Eisenmann said. “</w:t>
      </w:r>
      <w:r w:rsidRPr="00CC6872">
        <w:rPr>
          <w:rStyle w:val="StyleUnderline"/>
          <w:highlight w:val="cyan"/>
        </w:rPr>
        <w:t xml:space="preserve">It takes </w:t>
      </w:r>
      <w:r w:rsidRPr="00CC6872">
        <w:rPr>
          <w:rStyle w:val="Emphasis"/>
          <w:highlight w:val="cyan"/>
        </w:rPr>
        <w:t>months</w:t>
      </w:r>
      <w:r w:rsidRPr="00CE71DA">
        <w:rPr>
          <w:rStyle w:val="StyleUnderline"/>
        </w:rPr>
        <w:t xml:space="preserve"> even </w:t>
      </w:r>
      <w:r w:rsidRPr="00CC6872">
        <w:rPr>
          <w:rStyle w:val="StyleUnderline"/>
          <w:highlight w:val="cyan"/>
        </w:rPr>
        <w:t xml:space="preserve">to get a </w:t>
      </w:r>
      <w:r w:rsidRPr="00CC6872">
        <w:rPr>
          <w:rStyle w:val="Emphasis"/>
          <w:highlight w:val="cyan"/>
        </w:rPr>
        <w:t>nominee</w:t>
      </w:r>
      <w:r w:rsidRPr="00CE71DA">
        <w:rPr>
          <w:sz w:val="16"/>
        </w:rPr>
        <w:t>.”</w:t>
      </w:r>
    </w:p>
    <w:p w14:paraId="4790C623" w14:textId="77777777" w:rsidR="008B6271" w:rsidRDefault="008B6271" w:rsidP="008B6271">
      <w:pPr>
        <w:pStyle w:val="Heading2"/>
      </w:pPr>
      <w:r>
        <w:t>Adv---Expertise</w:t>
      </w:r>
    </w:p>
    <w:p w14:paraId="27C2D546" w14:textId="77777777" w:rsidR="008B6271" w:rsidRDefault="008B6271" w:rsidP="008B6271">
      <w:pPr>
        <w:pStyle w:val="Heading3"/>
      </w:pPr>
      <w:r>
        <w:t>Turn---1NC</w:t>
      </w:r>
    </w:p>
    <w:p w14:paraId="787CB977" w14:textId="77777777" w:rsidR="008B6271" w:rsidRDefault="008B6271" w:rsidP="008B6271">
      <w:pPr>
        <w:pStyle w:val="Heading4"/>
      </w:pPr>
      <w:bookmarkStart w:id="0" w:name="_Hlk205054081"/>
      <w:r>
        <w:t xml:space="preserve">Growth is terminally </w:t>
      </w:r>
      <w:r w:rsidRPr="002C6DB0">
        <w:rPr>
          <w:u w:val="single"/>
        </w:rPr>
        <w:t>unsustainable</w:t>
      </w:r>
      <w:r>
        <w:t xml:space="preserve">, and </w:t>
      </w:r>
      <w:r w:rsidRPr="002C6DB0">
        <w:rPr>
          <w:u w:val="single"/>
        </w:rPr>
        <w:t>thermodynamic limits</w:t>
      </w:r>
      <w:r>
        <w:t xml:space="preserve"> ensure </w:t>
      </w:r>
      <w:r w:rsidRPr="002C6DB0">
        <w:rPr>
          <w:u w:val="single"/>
        </w:rPr>
        <w:t>extinction</w:t>
      </w:r>
      <w:r>
        <w:t xml:space="preserve">. </w:t>
      </w:r>
    </w:p>
    <w:p w14:paraId="63E3FEAB" w14:textId="77777777" w:rsidR="008B6271" w:rsidRDefault="008B6271" w:rsidP="008B6271">
      <w:r w:rsidRPr="002C6DB0">
        <w:rPr>
          <w:rStyle w:val="Style13ptBold"/>
        </w:rPr>
        <w:t>Saito 24</w:t>
      </w:r>
      <w:r>
        <w:t xml:space="preserve"> [Kohei Saito (Associate professor of philosophy, University of Tokyo; Winner, 2018 Deutscher Memorial Prize, the most prestigious academic award for Marxian studies; Ph.D. in Philosophy, </w:t>
      </w:r>
      <w:r w:rsidRPr="002C6DB0">
        <w:t>Humboldt University of Berlin</w:t>
      </w:r>
      <w:r>
        <w:t xml:space="preserve">), translated by Brian Bergstrom, 1-9-2024, “Chapter 2: The Limited of Green Keynesianism,” in </w:t>
      </w:r>
      <w:r w:rsidRPr="002C6DB0">
        <w:rPr>
          <w:i/>
          <w:iCs/>
        </w:rPr>
        <w:t>Slow Down: The Degrowth Manifesto</w:t>
      </w:r>
      <w:r>
        <w:t>, pp. 30-58, Astra House, njn]</w:t>
      </w:r>
    </w:p>
    <w:p w14:paraId="3CADCA73" w14:textId="77777777" w:rsidR="008B6271" w:rsidRPr="00FB19E7" w:rsidRDefault="008B6271" w:rsidP="008B6271">
      <w:pPr>
        <w:rPr>
          <w:sz w:val="16"/>
        </w:rPr>
      </w:pPr>
      <w:r w:rsidRPr="00FB19E7">
        <w:rPr>
          <w:sz w:val="16"/>
        </w:rPr>
        <w:t>PLANETARY BOUNDARIES</w:t>
      </w:r>
    </w:p>
    <w:p w14:paraId="723C7FEE" w14:textId="77777777" w:rsidR="008B6271" w:rsidRPr="00C67F06" w:rsidRDefault="008B6271" w:rsidP="008B6271">
      <w:pPr>
        <w:rPr>
          <w:sz w:val="16"/>
        </w:rPr>
      </w:pPr>
      <w:r w:rsidRPr="00C67F06">
        <w:rPr>
          <w:sz w:val="16"/>
        </w:rPr>
        <w:t xml:space="preserve">The fact is, </w:t>
      </w:r>
      <w:r w:rsidRPr="00C67F06">
        <w:rPr>
          <w:rStyle w:val="Emphasis"/>
        </w:rPr>
        <w:t>even if</w:t>
      </w:r>
      <w:r w:rsidRPr="00C67F06">
        <w:rPr>
          <w:rStyle w:val="StyleUnderline"/>
        </w:rPr>
        <w:t xml:space="preserve"> we decide to </w:t>
      </w:r>
      <w:r w:rsidRPr="00C67F06">
        <w:rPr>
          <w:rStyle w:val="Emphasis"/>
        </w:rPr>
        <w:t>foster economic growth</w:t>
      </w:r>
      <w:r w:rsidRPr="00C67F06">
        <w:rPr>
          <w:sz w:val="16"/>
        </w:rPr>
        <w:t xml:space="preserve"> to counter climate change, </w:t>
      </w:r>
      <w:r w:rsidRPr="00C67F06">
        <w:rPr>
          <w:rStyle w:val="StyleUnderline"/>
        </w:rPr>
        <w:t xml:space="preserve">there are </w:t>
      </w:r>
      <w:r w:rsidRPr="00C67F06">
        <w:rPr>
          <w:rStyle w:val="Emphasis"/>
        </w:rPr>
        <w:t>limits</w:t>
      </w:r>
      <w:r w:rsidRPr="00C67F06">
        <w:rPr>
          <w:rStyle w:val="StyleUnderline"/>
        </w:rPr>
        <w:t xml:space="preserve"> we </w:t>
      </w:r>
      <w:r w:rsidRPr="00C67F06">
        <w:rPr>
          <w:rStyle w:val="Emphasis"/>
        </w:rPr>
        <w:t>must not exceed</w:t>
      </w:r>
      <w:r w:rsidRPr="00C67F06">
        <w:rPr>
          <w:rStyle w:val="StyleUnderline"/>
        </w:rPr>
        <w:t xml:space="preserve"> in terms of the amount of additional </w:t>
      </w:r>
      <w:r w:rsidRPr="00C67F06">
        <w:rPr>
          <w:rStyle w:val="Emphasis"/>
        </w:rPr>
        <w:t>environmental burden</w:t>
      </w:r>
      <w:r w:rsidRPr="00C67F06">
        <w:rPr>
          <w:rStyle w:val="StyleUnderline"/>
        </w:rPr>
        <w:t xml:space="preserve"> produced by the great transition</w:t>
      </w:r>
      <w:r w:rsidRPr="00C67F06">
        <w:rPr>
          <w:sz w:val="16"/>
        </w:rPr>
        <w:t xml:space="preserve"> to a sustainable economy. This is the opinion of the environmentalist scholar Johan Rockström. He and his research team presented the concept of “planetary boundaries” in 2009.</w:t>
      </w:r>
    </w:p>
    <w:p w14:paraId="1604CBB8" w14:textId="77777777" w:rsidR="008B6271" w:rsidRPr="00FB19E7" w:rsidRDefault="008B6271" w:rsidP="008B6271">
      <w:pPr>
        <w:rPr>
          <w:sz w:val="16"/>
        </w:rPr>
      </w:pPr>
      <w:r w:rsidRPr="00FB19E7">
        <w:rPr>
          <w:sz w:val="16"/>
        </w:rPr>
        <w:t>First let me explain the basic idea.</w:t>
      </w:r>
    </w:p>
    <w:p w14:paraId="510807DE" w14:textId="77777777" w:rsidR="008B6271" w:rsidRPr="00C67F06" w:rsidRDefault="008B6271" w:rsidP="008B6271">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4A6E04">
        <w:rPr>
          <w:rStyle w:val="StyleUnderline"/>
          <w:highlight w:val="cyan"/>
        </w:rPr>
        <w:t xml:space="preserve">if </w:t>
      </w:r>
      <w:r w:rsidRPr="004A6E04">
        <w:rPr>
          <w:rStyle w:val="Emphasis"/>
          <w:highlight w:val="cyan"/>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4A6E04">
        <w:rPr>
          <w:rStyle w:val="StyleUnderline"/>
          <w:highlight w:val="cyan"/>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4A6E04">
        <w:rPr>
          <w:rStyle w:val="Emphasis"/>
          <w:highlight w:val="cyan"/>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4A6E04">
        <w:rPr>
          <w:rStyle w:val="Emphasis"/>
          <w:highlight w:val="cyan"/>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saying, but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4A6E04">
        <w:rPr>
          <w:rStyle w:val="StyleUnderline"/>
          <w:highlight w:val="cyan"/>
        </w:rPr>
        <w:t>for humanity</w:t>
      </w:r>
      <w:r w:rsidRPr="005E357D">
        <w:rPr>
          <w:rStyle w:val="StyleUnderline"/>
        </w:rPr>
        <w:t xml:space="preserve"> as well</w:t>
      </w:r>
      <w:r w:rsidRPr="005E357D">
        <w:rPr>
          <w:sz w:val="16"/>
        </w:rPr>
        <w:t>.</w:t>
      </w:r>
    </w:p>
    <w:p w14:paraId="3C22A810" w14:textId="77777777" w:rsidR="008B6271" w:rsidRPr="00C67F06" w:rsidRDefault="008B6271" w:rsidP="008B6271">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4A6E04">
        <w:rPr>
          <w:rStyle w:val="Emphasis"/>
          <w:highlight w:val="cyan"/>
        </w:rPr>
        <w:t>climate change</w:t>
      </w:r>
      <w:r w:rsidRPr="00C67F06">
        <w:rPr>
          <w:rStyle w:val="StyleUnderline"/>
        </w:rPr>
        <w:t xml:space="preserve">, loss of </w:t>
      </w:r>
      <w:r w:rsidRPr="004A6E04">
        <w:rPr>
          <w:rStyle w:val="Emphasis"/>
          <w:highlight w:val="cyan"/>
        </w:rPr>
        <w:t>biod</w:t>
      </w:r>
      <w:r w:rsidRPr="00C67F06">
        <w:rPr>
          <w:rStyle w:val="Emphasis"/>
        </w:rPr>
        <w:t>iversity</w:t>
      </w:r>
      <w:r w:rsidRPr="00C67F06">
        <w:rPr>
          <w:rStyle w:val="StyleUnderline"/>
        </w:rPr>
        <w:t xml:space="preserve">, </w:t>
      </w:r>
      <w:r w:rsidRPr="004A6E04">
        <w:rPr>
          <w:rStyle w:val="Emphasis"/>
          <w:highlight w:val="cyan"/>
        </w:rPr>
        <w:t>biochem</w:t>
      </w:r>
      <w:r w:rsidRPr="00C67F06">
        <w:rPr>
          <w:rStyle w:val="Emphasis"/>
        </w:rPr>
        <w:t>ical</w:t>
      </w:r>
      <w:r w:rsidRPr="00C67F06">
        <w:rPr>
          <w:rStyle w:val="StyleUnderline"/>
        </w:rPr>
        <w:t xml:space="preserve"> flow</w:t>
      </w:r>
      <w:r w:rsidRPr="00C67F06">
        <w:rPr>
          <w:sz w:val="16"/>
        </w:rPr>
        <w:t xml:space="preserve"> of nitrogen and phosphorous,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4A6E04">
        <w:rPr>
          <w:rStyle w:val="Emphasis"/>
          <w:highlight w:val="cyan"/>
        </w:rPr>
        <w:t>acidification</w:t>
      </w:r>
      <w:r w:rsidRPr="004A6E04">
        <w:rPr>
          <w:rStyle w:val="StyleUnderline"/>
          <w:highlight w:val="cyan"/>
        </w:rPr>
        <w:t xml:space="preserve">, </w:t>
      </w:r>
      <w:r w:rsidRPr="004A6E04">
        <w:rPr>
          <w:rStyle w:val="Emphasis"/>
          <w:highlight w:val="cyan"/>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Rockström proposed a plan by which “humanity can continue to develop and thrive” in a stable manner as long as these boundaries are respected.</w:t>
      </w:r>
    </w:p>
    <w:p w14:paraId="1896548B" w14:textId="77777777" w:rsidR="008B6271" w:rsidRPr="00FB19E7" w:rsidRDefault="008B6271" w:rsidP="008B6271">
      <w:pPr>
        <w:rPr>
          <w:sz w:val="16"/>
        </w:rPr>
      </w:pPr>
      <w:r w:rsidRPr="00FB19E7">
        <w:rPr>
          <w:sz w:val="16"/>
        </w:rPr>
        <w:t>The concept of planetary boundaries has naturally had a strong influence on the formulation of SDGs. They became the target values driving technological innovation and optimization.</w:t>
      </w:r>
    </w:p>
    <w:p w14:paraId="5A360D18" w14:textId="77777777" w:rsidR="008B6271" w:rsidRPr="00FB19E7" w:rsidRDefault="008B6271" w:rsidP="008B6271">
      <w:pPr>
        <w:rPr>
          <w:sz w:val="16"/>
        </w:rPr>
      </w:pPr>
      <w:r w:rsidRPr="00FB19E7">
        <w:rPr>
          <w:sz w:val="16"/>
        </w:rPr>
        <w:t>AN CARBON DIOXIDE EMISSIONS BE REDUCED AS THE ECONOMY GROWS?</w:t>
      </w:r>
    </w:p>
    <w:p w14:paraId="66A13F30" w14:textId="77777777" w:rsidR="008B6271" w:rsidRPr="00BB5A12" w:rsidRDefault="008B6271" w:rsidP="008B6271">
      <w:pPr>
        <w:rPr>
          <w:sz w:val="16"/>
        </w:rPr>
      </w:pPr>
      <w:r w:rsidRPr="00C67F06">
        <w:rPr>
          <w:rStyle w:val="StyleUnderline"/>
        </w:rPr>
        <w:t>The problem is that</w:t>
      </w:r>
      <w:r w:rsidRPr="00BB5A12">
        <w:rPr>
          <w:sz w:val="16"/>
        </w:rPr>
        <w:t xml:space="preserve"> according to Rockström’s calculations, </w:t>
      </w:r>
      <w:r w:rsidRPr="004A6E04">
        <w:rPr>
          <w:rStyle w:val="Emphasis"/>
          <w:highlight w:val="cyan"/>
        </w:rPr>
        <w:t>four</w:t>
      </w:r>
      <w:r w:rsidRPr="00C67F06">
        <w:rPr>
          <w:rStyle w:val="Emphasis"/>
        </w:rPr>
        <w:t xml:space="preserve"> planetary </w:t>
      </w:r>
      <w:r w:rsidRPr="004A6E04">
        <w:rPr>
          <w:rStyle w:val="Emphasis"/>
          <w:highlight w:val="cyan"/>
        </w:rPr>
        <w:t>boundaries</w:t>
      </w:r>
      <w:r w:rsidRPr="00BB5A12">
        <w:rPr>
          <w:sz w:val="16"/>
        </w:rPr>
        <w:t xml:space="preserve">, including climate change and loss of biodiversity, </w:t>
      </w:r>
      <w:r w:rsidRPr="00C67F06">
        <w:rPr>
          <w:rStyle w:val="StyleUnderline"/>
        </w:rPr>
        <w:t xml:space="preserve">have </w:t>
      </w:r>
      <w:r w:rsidRPr="004A6E04">
        <w:rPr>
          <w:rStyle w:val="Emphasis"/>
          <w:highlight w:val="cyan"/>
        </w:rPr>
        <w:t>already</w:t>
      </w:r>
      <w:r w:rsidRPr="00C67F06">
        <w:rPr>
          <w:rStyle w:val="Emphasis"/>
        </w:rPr>
        <w:t xml:space="preserve"> been </w:t>
      </w:r>
      <w:r w:rsidRPr="004A6E04">
        <w:rPr>
          <w:rStyle w:val="Emphasis"/>
          <w:highlight w:val="cyan"/>
        </w:rPr>
        <w:t>exceeded</w:t>
      </w:r>
      <w:r w:rsidRPr="004A6E04">
        <w:rPr>
          <w:rStyle w:val="StyleUnderline"/>
          <w:highlight w:val="cyan"/>
        </w:rPr>
        <w:t xml:space="preserve"> due to</w:t>
      </w:r>
      <w:r w:rsidRPr="00C67F06">
        <w:rPr>
          <w:rStyle w:val="StyleUnderline"/>
        </w:rPr>
        <w:t xml:space="preserve"> human </w:t>
      </w:r>
      <w:r w:rsidRPr="004A6E04">
        <w:rPr>
          <w:rStyle w:val="Emphasis"/>
          <w:highlight w:val="cyan"/>
        </w:rPr>
        <w:t>econ</w:t>
      </w:r>
      <w:r w:rsidRPr="00C67F06">
        <w:rPr>
          <w:rStyle w:val="StyleUnderline"/>
        </w:rPr>
        <w:t>omic activity</w:t>
      </w:r>
      <w:r w:rsidRPr="00BB5A12">
        <w:rPr>
          <w:sz w:val="16"/>
        </w:rPr>
        <w:t>.30</w:t>
      </w:r>
    </w:p>
    <w:p w14:paraId="5301FCBD" w14:textId="77777777" w:rsidR="008B6271" w:rsidRPr="00FB19E7" w:rsidRDefault="008B6271" w:rsidP="008B6271">
      <w:pPr>
        <w:rPr>
          <w:sz w:val="16"/>
        </w:rPr>
      </w:pPr>
      <w:r w:rsidRPr="00FB19E7">
        <w:rPr>
          <w:sz w:val="16"/>
        </w:rPr>
        <w:t>This is a well-demonstrated fact. As a result of humanity’s attempts to conquer nature, the Earth’s environment has undergone major irreversible changes already. This has placed humanity on a path toward a critically dangerous point after which nothing can be done. Is this a situation in which the “green economic growth” promoted by “green Keynesianism” should really be our goal?</w:t>
      </w:r>
    </w:p>
    <w:p w14:paraId="0E49B282" w14:textId="77777777" w:rsidR="008B6271" w:rsidRPr="00FB19E7" w:rsidRDefault="008B6271" w:rsidP="008B6271">
      <w:pPr>
        <w:rPr>
          <w:sz w:val="16"/>
        </w:rPr>
      </w:pPr>
      <w:r w:rsidRPr="00FB19E7">
        <w:rPr>
          <w:sz w:val="16"/>
        </w:rPr>
        <w:t>I want to draw attention to one of Rockström’s newspaper articles, which he published in 2019. The title of this article, published ten years after the presentation of the planetary boundaries paradigm, is provocative: “Green Growth Is Wishful Thinking: We Must Act.”31</w:t>
      </w:r>
    </w:p>
    <w:p w14:paraId="3C51E285" w14:textId="77777777" w:rsidR="008B6271" w:rsidRPr="00D02EB8" w:rsidRDefault="008B6271" w:rsidP="008B6271">
      <w:pPr>
        <w:rPr>
          <w:sz w:val="16"/>
        </w:rPr>
      </w:pPr>
      <w:r w:rsidRPr="00D02EB8">
        <w:rPr>
          <w:sz w:val="16"/>
        </w:rPr>
        <w:t>Up until then, Rockström had, like many of his fellow researchers, argued that the goal of keeping global temperatures from rising less than 34.7°F was reachable if a version of green economic growth that remained within the planetary boundaries he’d defined was put in place. However, in this article, that optimism is nowhere to be seen. Rather, he proposes to the public that it must choose between two mutually exclusive actions: continuing economic growth or keeping global temperatures from rising more than 34.7°F. To put it in slightly more technical language, Rockström concludes that decoupling economic growth, even when adjusted to meet the 34.7°F target, and the environmental burdens of such growth is, in reality, extremely difficult.</w:t>
      </w:r>
    </w:p>
    <w:p w14:paraId="2C6BD21F" w14:textId="77777777" w:rsidR="008B6271" w:rsidRPr="00FB19E7" w:rsidRDefault="008B6271" w:rsidP="008B6271">
      <w:pPr>
        <w:rPr>
          <w:sz w:val="16"/>
        </w:rPr>
      </w:pPr>
      <w:r w:rsidRPr="00FB19E7">
        <w:rPr>
          <w:sz w:val="16"/>
        </w:rPr>
        <w:t>WHAT IS DECOUPLING?</w:t>
      </w:r>
    </w:p>
    <w:p w14:paraId="3F68C5E1" w14:textId="77777777" w:rsidR="008B6271" w:rsidRPr="00FB19E7" w:rsidRDefault="008B6271" w:rsidP="008B6271">
      <w:pPr>
        <w:rPr>
          <w:sz w:val="16"/>
        </w:rPr>
      </w:pPr>
      <w:r w:rsidRPr="00FB19E7">
        <w:rPr>
          <w:sz w:val="16"/>
        </w:rPr>
        <w:t>“Decoupling” might be a word seldom encountered in daily life, but it’s a term used widely in the fields of both economics and environmentalism. Normally, economic growth increases burdens on the environment. Decoupling is the attempt, through new technologies, to sever the link between economic growth and increases in environmental burden. In other words, it’s an effort to find ways to grow the economy without worsening the impact of that growth on the environment. In the case of climate change, this means developing technologies that would support economic growth while reducing carbon dioxide emissions.</w:t>
      </w:r>
    </w:p>
    <w:p w14:paraId="317C21AE" w14:textId="77777777" w:rsidR="008B6271" w:rsidRPr="00FB19E7" w:rsidRDefault="008B6271" w:rsidP="008B6271">
      <w:pPr>
        <w:rPr>
          <w:sz w:val="16"/>
        </w:rPr>
      </w:pPr>
      <w:r w:rsidRPr="00FB19E7">
        <w:rPr>
          <w:sz w:val="16"/>
        </w:rPr>
        <w:t>For example, the large-scale consumption of cars and housing and the creation of infrastructure like power plants and grids as Global North countries develop spurs their economic growth, but it also leads to huge increases in their carbon dioxide emissions. But if these countries are able to support this development by adopting more efficient new technologies, the volume of carbon dioxide emissions will rise in a gentler curve than if this infrastructural shift and large-scale consumption occurred while relying on old technology. The classic form this takes is the introduction of energy- saving technologies, hybrid cars, natural gas power generation, and the like. Lessening the increase of carbon dioxide emissions relative to what would normally accompany increased economic growth by optimizing technological efficiency is referred to as “relative decoupling.”</w:t>
      </w:r>
    </w:p>
    <w:p w14:paraId="0224DAFE" w14:textId="77777777" w:rsidR="008B6271" w:rsidRPr="00FB19E7" w:rsidRDefault="008B6271" w:rsidP="008B6271">
      <w:pPr>
        <w:rPr>
          <w:sz w:val="16"/>
        </w:rPr>
      </w:pPr>
      <w:r w:rsidRPr="00FB19E7">
        <w:rPr>
          <w:sz w:val="16"/>
        </w:rPr>
        <w:t>THE NEED FOR ABSOLUTE REDUCTION OF EMISSIONS</w:t>
      </w:r>
    </w:p>
    <w:p w14:paraId="5AF20063" w14:textId="77777777" w:rsidR="008B6271" w:rsidRPr="00D02EB8" w:rsidRDefault="008B6271" w:rsidP="008B6271">
      <w:pPr>
        <w:rPr>
          <w:rStyle w:val="StyleUnderline"/>
        </w:rPr>
      </w:pPr>
      <w:r w:rsidRPr="00B63B5E">
        <w:rPr>
          <w:rStyle w:val="Emphasis"/>
        </w:rPr>
        <w:t>Relative decoupling</w:t>
      </w:r>
      <w:r w:rsidRPr="00B63B5E">
        <w:rPr>
          <w:rStyle w:val="StyleUnderline"/>
        </w:rPr>
        <w:t xml:space="preserve"> is</w:t>
      </w:r>
      <w:r w:rsidRPr="00B63B5E">
        <w:rPr>
          <w:sz w:val="16"/>
        </w:rPr>
        <w:t xml:space="preserve">, unfortunately, </w:t>
      </w:r>
      <w:r w:rsidRPr="00B63B5E">
        <w:rPr>
          <w:rStyle w:val="StyleUnderline"/>
        </w:rPr>
        <w:t xml:space="preserve">woefully </w:t>
      </w:r>
      <w:r w:rsidRPr="00B63B5E">
        <w:rPr>
          <w:rStyle w:val="Emphasis"/>
        </w:rPr>
        <w:t>inadequate</w:t>
      </w:r>
      <w:r w:rsidRPr="00D02EB8">
        <w:rPr>
          <w:sz w:val="16"/>
        </w:rPr>
        <w:t xml:space="preserve"> as a measure </w:t>
      </w:r>
      <w:r w:rsidRPr="00D02EB8">
        <w:rPr>
          <w:rStyle w:val="StyleUnderline"/>
        </w:rPr>
        <w:t xml:space="preserve">to combat </w:t>
      </w:r>
      <w:r w:rsidRPr="00D02EB8">
        <w:rPr>
          <w:rStyle w:val="Emphasis"/>
        </w:rPr>
        <w:t>climate change</w:t>
      </w:r>
      <w:r w:rsidRPr="00D02EB8">
        <w:rPr>
          <w:sz w:val="16"/>
        </w:rPr>
        <w:t xml:space="preserve">. The rise </w:t>
      </w:r>
      <w:r w:rsidRPr="00D02EB8">
        <w:rPr>
          <w:rStyle w:val="StyleUnderline"/>
        </w:rPr>
        <w:t xml:space="preserve">in global temperatures </w:t>
      </w:r>
      <w:r w:rsidRPr="00D02EB8">
        <w:rPr>
          <w:rStyle w:val="Emphasis"/>
        </w:rPr>
        <w:t>cannot be curbed</w:t>
      </w:r>
      <w:r w:rsidRPr="00D02EB8">
        <w:rPr>
          <w:rStyle w:val="StyleUnderline"/>
        </w:rPr>
        <w:t xml:space="preserve"> unless carbon dioxide </w:t>
      </w:r>
      <w:r w:rsidRPr="00D02EB8">
        <w:rPr>
          <w:rStyle w:val="Emphasis"/>
        </w:rPr>
        <w:t>emissions</w:t>
      </w:r>
      <w:r w:rsidRPr="00D02EB8">
        <w:rPr>
          <w:rStyle w:val="StyleUnderline"/>
        </w:rPr>
        <w:t xml:space="preserve"> are reduced </w:t>
      </w:r>
      <w:r w:rsidRPr="00D02EB8">
        <w:rPr>
          <w:rStyle w:val="Emphasis"/>
        </w:rPr>
        <w:t>absolutely</w:t>
      </w:r>
      <w:r w:rsidRPr="00D02EB8">
        <w:rPr>
          <w:sz w:val="16"/>
        </w:rPr>
        <w:t xml:space="preserve">, not relatively. The attempt to grow economically while reducing absolute emissions of carbon dioxide is </w:t>
      </w:r>
      <w:r w:rsidRPr="00D02EB8">
        <w:rPr>
          <w:rStyle w:val="StyleUnderline"/>
        </w:rPr>
        <w:t>known as “</w:t>
      </w:r>
      <w:r w:rsidRPr="00D02EB8">
        <w:rPr>
          <w:rStyle w:val="Emphasis"/>
        </w:rPr>
        <w:t>absolute decoupling</w:t>
      </w:r>
      <w:r w:rsidRPr="00D02EB8">
        <w:rPr>
          <w:rStyle w:val="StyleUnderline"/>
        </w:rPr>
        <w:t>.”</w:t>
      </w:r>
    </w:p>
    <w:p w14:paraId="1105C610" w14:textId="77777777" w:rsidR="008B6271" w:rsidRPr="00D743B4" w:rsidRDefault="008B6271" w:rsidP="008B6271">
      <w:pPr>
        <w:rPr>
          <w:sz w:val="16"/>
        </w:rPr>
      </w:pPr>
      <w:r w:rsidRPr="00D743B4">
        <w:rPr>
          <w:sz w:val="16"/>
        </w:rPr>
        <w:t xml:space="preserve">&lt;&lt;FIGURE 3 OMITTED&gt;&gt; </w:t>
      </w:r>
    </w:p>
    <w:p w14:paraId="258C141A" w14:textId="77777777" w:rsidR="008B6271" w:rsidRPr="00D02EB8" w:rsidRDefault="008B6271" w:rsidP="008B6271">
      <w:pPr>
        <w:rPr>
          <w:sz w:val="16"/>
        </w:rPr>
      </w:pPr>
      <w:r w:rsidRPr="00D02EB8">
        <w:rPr>
          <w:sz w:val="16"/>
        </w:rPr>
        <w:t>Figure 3 fixes the real GDP and the amount of carbon dioxide emissions at one point in time at one hundred, then displays the subsequent shifts relative to that point. Looking at it, we can see how overwhelmingly different the amount of emissions that need to be reduced are in the cases of absolute decoupling and relative decoupling.</w:t>
      </w:r>
    </w:p>
    <w:p w14:paraId="09EBFD72" w14:textId="77777777" w:rsidR="008B6271" w:rsidRPr="00FB19E7" w:rsidRDefault="008B6271" w:rsidP="008B6271">
      <w:pPr>
        <w:rPr>
          <w:sz w:val="16"/>
        </w:rPr>
      </w:pPr>
      <w:r w:rsidRPr="00FB19E7">
        <w:rPr>
          <w:sz w:val="16"/>
        </w:rPr>
        <w:t>One example of absolute decoupling is the widespread adoption of electric cars, which emit no carbon dioxide at all. As the number of petrol- burning cars decreases, so does the amount of carbon dioxide emissions, while the sale of electric cars allows economic growth to continue.</w:t>
      </w:r>
    </w:p>
    <w:p w14:paraId="3D66A347" w14:textId="77777777" w:rsidR="008B6271" w:rsidRPr="00FB19E7" w:rsidRDefault="008B6271" w:rsidP="008B6271">
      <w:pPr>
        <w:rPr>
          <w:sz w:val="16"/>
        </w:rPr>
      </w:pPr>
      <w:r w:rsidRPr="00FB19E7">
        <w:rPr>
          <w:sz w:val="16"/>
        </w:rPr>
        <w:t>Another example of absolute decoupling is conducting business meetings online via telecommunications technology rather than requiring people to board airplanes and go on business trips. The shift from fossil fuel power generation to solar power is also an example; growth continues even as emissions decrease. The idea is to minimize the relationship binding economic growth to increased emissions with the aim of severing it completely. If we combined multiple measures of this sort, it would be possible for the economy to grow while carbon dioxide emissions decreased in absolute, not relative, terms.</w:t>
      </w:r>
    </w:p>
    <w:p w14:paraId="2592C2B8" w14:textId="77777777" w:rsidR="008B6271" w:rsidRPr="00FB19E7" w:rsidRDefault="008B6271" w:rsidP="008B6271">
      <w:pPr>
        <w:rPr>
          <w:sz w:val="16"/>
        </w:rPr>
      </w:pPr>
      <w:r w:rsidRPr="00FB19E7">
        <w:rPr>
          <w:sz w:val="16"/>
        </w:rPr>
        <w:t>One can easily see how the technologies associated with relative decoupling differ from those associated with absolute decoupling. Furthermore, the technologies that would enable absolute decoupling have yet to be widely adopted. This is precisely why their adoption requires large-scale investment, and also why they represent such a golden opportunity for fostering economic growth.</w:t>
      </w:r>
    </w:p>
    <w:p w14:paraId="0A44E437" w14:textId="77777777" w:rsidR="008B6271" w:rsidRPr="00FB19E7" w:rsidRDefault="008B6271" w:rsidP="008B6271">
      <w:pPr>
        <w:rPr>
          <w:sz w:val="16"/>
        </w:rPr>
      </w:pPr>
      <w:r w:rsidRPr="00FB19E7">
        <w:rPr>
          <w:sz w:val="16"/>
        </w:rPr>
        <w:t>In this way, the Green New Deal trumpeted by people like Thomas Friedman aims to reduce absolute carbon dioxide emissions to zero and keep global temperatures from rising more than 34.7°F while allowing the GDP to grow in the same manner it always has. Of course, this would necessitate a correspondingly large-scale technological revolution. The Green New Deal is this century’s grandest project to bring this about and thus effect an absolute decoupling of economic growth and environmental damage.</w:t>
      </w:r>
    </w:p>
    <w:p w14:paraId="0FF3BD84" w14:textId="77777777" w:rsidR="008B6271" w:rsidRPr="00FB19E7" w:rsidRDefault="008B6271" w:rsidP="008B6271">
      <w:pPr>
        <w:rPr>
          <w:sz w:val="16"/>
        </w:rPr>
      </w:pPr>
      <w:r w:rsidRPr="00FB19E7">
        <w:rPr>
          <w:sz w:val="16"/>
        </w:rPr>
        <w:t>THE GROWTH TRAP</w:t>
      </w:r>
    </w:p>
    <w:p w14:paraId="14BA38E3" w14:textId="77777777" w:rsidR="008B6271" w:rsidRPr="0083224F" w:rsidRDefault="008B6271" w:rsidP="008B6271">
      <w:pPr>
        <w:rPr>
          <w:sz w:val="16"/>
        </w:rPr>
      </w:pPr>
      <w:r w:rsidRPr="0083224F">
        <w:rPr>
          <w:sz w:val="16"/>
        </w:rPr>
        <w:t>When contemplating the possibility of future technological revolutions, we can imagine renewable energy and information technologies advancing at a pretty high speed. This is why several optimistic environmental economists proclaim that “absolute decoupling will be relatively simple.”32</w:t>
      </w:r>
    </w:p>
    <w:p w14:paraId="47251E54" w14:textId="77777777" w:rsidR="008B6271" w:rsidRPr="00FB19E7" w:rsidRDefault="008B6271" w:rsidP="008B6271">
      <w:pPr>
        <w:rPr>
          <w:sz w:val="16"/>
        </w:rPr>
      </w:pPr>
      <w:r w:rsidRPr="00FB19E7">
        <w:rPr>
          <w:sz w:val="16"/>
        </w:rPr>
        <w:t>But will bringing about absolute decoupling really be so easy?</w:t>
      </w:r>
    </w:p>
    <w:p w14:paraId="76094964" w14:textId="77777777" w:rsidR="008B6271" w:rsidRPr="0083224F" w:rsidRDefault="008B6271" w:rsidP="008B6271">
      <w:pPr>
        <w:rPr>
          <w:sz w:val="16"/>
        </w:rPr>
      </w:pPr>
      <w:r w:rsidRPr="0083224F">
        <w:rPr>
          <w:sz w:val="16"/>
        </w:rPr>
        <w:t xml:space="preserve">To answer this, we must ask, </w:t>
      </w:r>
      <w:r w:rsidRPr="0083224F">
        <w:rPr>
          <w:rStyle w:val="StyleUnderline"/>
        </w:rPr>
        <w:t xml:space="preserve">when will we be able to </w:t>
      </w:r>
      <w:r w:rsidRPr="0083224F">
        <w:rPr>
          <w:rStyle w:val="Emphasis"/>
        </w:rPr>
        <w:t>fully convert</w:t>
      </w:r>
      <w:r w:rsidRPr="0083224F">
        <w:rPr>
          <w:rStyle w:val="StyleUnderline"/>
        </w:rPr>
        <w:t xml:space="preserve"> to a </w:t>
      </w:r>
      <w:r w:rsidRPr="0083224F">
        <w:rPr>
          <w:rStyle w:val="Emphasis"/>
        </w:rPr>
        <w:t>carbon-free</w:t>
      </w:r>
      <w:r w:rsidRPr="0083224F">
        <w:rPr>
          <w:rStyle w:val="StyleUnderline"/>
        </w:rPr>
        <w:t xml:space="preserve"> society?</w:t>
      </w:r>
      <w:r w:rsidRPr="0083224F">
        <w:rPr>
          <w:sz w:val="16"/>
        </w:rPr>
        <w:t xml:space="preserve"> It seems possible to do this, and thus reach the zero- emissions goal, within the next one hundred years.</w:t>
      </w:r>
    </w:p>
    <w:p w14:paraId="5D51691A" w14:textId="77777777" w:rsidR="008B6271" w:rsidRPr="0083224F" w:rsidRDefault="008B6271" w:rsidP="008B6271">
      <w:pPr>
        <w:rPr>
          <w:sz w:val="16"/>
        </w:rPr>
      </w:pPr>
      <w:r w:rsidRPr="0083224F">
        <w:rPr>
          <w:sz w:val="16"/>
        </w:rPr>
        <w:t xml:space="preserve">But </w:t>
      </w:r>
      <w:r w:rsidRPr="0083224F">
        <w:rPr>
          <w:rStyle w:val="StyleUnderline"/>
        </w:rPr>
        <w:t xml:space="preserve">by then it will be </w:t>
      </w:r>
      <w:r w:rsidRPr="0083224F">
        <w:rPr>
          <w:rStyle w:val="Emphasis"/>
        </w:rPr>
        <w:t>too late</w:t>
      </w:r>
      <w:r w:rsidRPr="0083224F">
        <w:rPr>
          <w:rStyle w:val="StyleUnderline"/>
        </w:rPr>
        <w:t>.</w:t>
      </w:r>
      <w:r w:rsidRPr="0083224F">
        <w:rPr>
          <w:sz w:val="16"/>
        </w:rPr>
        <w:t xml:space="preserve"> We need to remember the warnings of scientists—that </w:t>
      </w:r>
      <w:r w:rsidRPr="004A6E04">
        <w:rPr>
          <w:rStyle w:val="StyleUnderline"/>
          <w:highlight w:val="cyan"/>
        </w:rPr>
        <w:t>we need</w:t>
      </w:r>
      <w:r w:rsidRPr="00B63B5E">
        <w:rPr>
          <w:rStyle w:val="StyleUnderline"/>
        </w:rPr>
        <w:t xml:space="preserve"> to </w:t>
      </w:r>
      <w:r w:rsidRPr="00B63B5E">
        <w:rPr>
          <w:rStyle w:val="Emphasis"/>
        </w:rPr>
        <w:t>reduce emissions by half</w:t>
      </w:r>
      <w:r w:rsidRPr="0083224F">
        <w:rPr>
          <w:rStyle w:val="StyleUnderline"/>
        </w:rPr>
        <w:t xml:space="preserve"> by 2030 and </w:t>
      </w:r>
      <w:r w:rsidRPr="0083224F">
        <w:rPr>
          <w:rStyle w:val="Emphasis"/>
        </w:rPr>
        <w:t>entirely by 2050</w:t>
      </w:r>
      <w:r w:rsidRPr="0083224F">
        <w:rPr>
          <w:sz w:val="16"/>
        </w:rPr>
        <w:t xml:space="preserve">. In other words, </w:t>
      </w:r>
      <w:r w:rsidRPr="0083224F">
        <w:rPr>
          <w:rStyle w:val="Emphasis"/>
        </w:rPr>
        <w:t>humanity’s destiny</w:t>
      </w:r>
      <w:r w:rsidRPr="0083224F">
        <w:rPr>
          <w:rStyle w:val="StyleUnderline"/>
        </w:rPr>
        <w:t xml:space="preserve"> lies in whether we will be able to effect sufficient </w:t>
      </w:r>
      <w:r w:rsidRPr="004A6E04">
        <w:rPr>
          <w:rStyle w:val="Emphasis"/>
          <w:highlight w:val="cyan"/>
        </w:rPr>
        <w:t>absolute decoupling</w:t>
      </w:r>
      <w:r w:rsidRPr="0083224F">
        <w:rPr>
          <w:sz w:val="16"/>
        </w:rPr>
        <w:t xml:space="preserve"> to stop climate change </w:t>
      </w:r>
      <w:r w:rsidRPr="0083224F">
        <w:rPr>
          <w:rStyle w:val="StyleUnderline"/>
        </w:rPr>
        <w:t xml:space="preserve">within the next </w:t>
      </w:r>
      <w:r w:rsidRPr="0083224F">
        <w:rPr>
          <w:rStyle w:val="Emphasis"/>
        </w:rPr>
        <w:t>ten to twenty years</w:t>
      </w:r>
      <w:r w:rsidRPr="0083224F">
        <w:rPr>
          <w:sz w:val="16"/>
        </w:rPr>
        <w:t>.</w:t>
      </w:r>
    </w:p>
    <w:p w14:paraId="1739FA51" w14:textId="77777777" w:rsidR="008B6271" w:rsidRPr="0083224F" w:rsidRDefault="008B6271" w:rsidP="008B6271">
      <w:pPr>
        <w:rPr>
          <w:sz w:val="16"/>
        </w:rPr>
      </w:pPr>
      <w:r w:rsidRPr="0083224F">
        <w:rPr>
          <w:sz w:val="16"/>
        </w:rPr>
        <w:t xml:space="preserve">At this point, even someone like Rockström has accepted that the idea of </w:t>
      </w:r>
      <w:r w:rsidRPr="0083224F">
        <w:rPr>
          <w:rStyle w:val="StyleUnderline"/>
        </w:rPr>
        <w:t xml:space="preserve">fostering </w:t>
      </w:r>
      <w:r w:rsidRPr="0083224F">
        <w:rPr>
          <w:rStyle w:val="Emphasis"/>
        </w:rPr>
        <w:t>green economic growth</w:t>
      </w:r>
      <w:r w:rsidRPr="0083224F">
        <w:rPr>
          <w:rStyle w:val="StyleUnderline"/>
        </w:rPr>
        <w:t xml:space="preserve"> through </w:t>
      </w:r>
      <w:r w:rsidRPr="0083224F">
        <w:rPr>
          <w:rStyle w:val="Emphasis"/>
        </w:rPr>
        <w:t>decoupling</w:t>
      </w:r>
      <w:r w:rsidRPr="0083224F">
        <w:rPr>
          <w:rStyle w:val="StyleUnderline"/>
        </w:rPr>
        <w:t xml:space="preserve"> is nothing more than “</w:t>
      </w:r>
      <w:r w:rsidRPr="0083224F">
        <w:rPr>
          <w:rStyle w:val="Emphasis"/>
        </w:rPr>
        <w:t>wishful thinking</w:t>
      </w:r>
      <w:r w:rsidRPr="0083224F">
        <w:rPr>
          <w:rStyle w:val="StyleUnderline"/>
        </w:rPr>
        <w:t xml:space="preserve">.” It’s </w:t>
      </w:r>
      <w:r w:rsidRPr="0083224F">
        <w:rPr>
          <w:rStyle w:val="Emphasis"/>
        </w:rPr>
        <w:t>impossible</w:t>
      </w:r>
      <w:r w:rsidRPr="0083224F">
        <w:rPr>
          <w:rStyle w:val="StyleUnderline"/>
        </w:rPr>
        <w:t xml:space="preserve"> to effect an </w:t>
      </w:r>
      <w:r w:rsidRPr="0083224F">
        <w:rPr>
          <w:rStyle w:val="Emphasis"/>
        </w:rPr>
        <w:t>absolute decoupling</w:t>
      </w:r>
      <w:r w:rsidRPr="0083224F">
        <w:rPr>
          <w:rStyle w:val="StyleUnderline"/>
        </w:rPr>
        <w:t xml:space="preserve"> of sufficient scale</w:t>
      </w:r>
      <w:r w:rsidRPr="0083224F">
        <w:rPr>
          <w:sz w:val="16"/>
        </w:rPr>
        <w:t xml:space="preserve"> to reach the goal of keeping global temperature increases below the 34.7°F mark.</w:t>
      </w:r>
    </w:p>
    <w:p w14:paraId="2644B02C" w14:textId="77777777" w:rsidR="008B6271" w:rsidRPr="0083224F" w:rsidRDefault="008B6271" w:rsidP="008B6271">
      <w:pPr>
        <w:rPr>
          <w:sz w:val="16"/>
        </w:rPr>
      </w:pPr>
      <w:r w:rsidRPr="0083224F">
        <w:rPr>
          <w:sz w:val="16"/>
        </w:rPr>
        <w:t xml:space="preserve">But why is it impossible? The answer lies in </w:t>
      </w:r>
      <w:r w:rsidRPr="0083224F">
        <w:rPr>
          <w:rStyle w:val="StyleUnderline"/>
        </w:rPr>
        <w:t xml:space="preserve">the simple yet </w:t>
      </w:r>
      <w:r w:rsidRPr="0083224F">
        <w:rPr>
          <w:rStyle w:val="Emphasis"/>
        </w:rPr>
        <w:t>intractable dilemma</w:t>
      </w:r>
      <w:r w:rsidRPr="0083224F">
        <w:rPr>
          <w:rStyle w:val="StyleUnderline"/>
        </w:rPr>
        <w:t xml:space="preserve"> that haunts any decoupling attempt</w:t>
      </w:r>
      <w:r w:rsidRPr="0083224F">
        <w:rPr>
          <w:sz w:val="16"/>
        </w:rPr>
        <w:t xml:space="preserve">. The dilemma </w:t>
      </w:r>
      <w:r w:rsidRPr="0083224F">
        <w:rPr>
          <w:rStyle w:val="StyleUnderline"/>
        </w:rPr>
        <w:t xml:space="preserve">is this: as the </w:t>
      </w:r>
      <w:r w:rsidRPr="0083224F">
        <w:rPr>
          <w:rStyle w:val="Emphasis"/>
        </w:rPr>
        <w:t>economy grows</w:t>
      </w:r>
      <w:r w:rsidRPr="0083224F">
        <w:rPr>
          <w:rStyle w:val="StyleUnderline"/>
        </w:rPr>
        <w:t xml:space="preserve">, the range of human </w:t>
      </w:r>
      <w:r w:rsidRPr="0083224F">
        <w:rPr>
          <w:rStyle w:val="Emphasis"/>
        </w:rPr>
        <w:t>economic activity grows</w:t>
      </w:r>
      <w:r w:rsidRPr="0083224F">
        <w:rPr>
          <w:rStyle w:val="StyleUnderline"/>
        </w:rPr>
        <w:t xml:space="preserve"> too, which means that the </w:t>
      </w:r>
      <w:r w:rsidRPr="0083224F">
        <w:rPr>
          <w:rStyle w:val="Emphasis"/>
        </w:rPr>
        <w:t>volume</w:t>
      </w:r>
      <w:r w:rsidRPr="0083224F">
        <w:rPr>
          <w:rStyle w:val="StyleUnderline"/>
        </w:rPr>
        <w:t xml:space="preserve"> of resource and </w:t>
      </w:r>
      <w:r w:rsidRPr="0083224F">
        <w:rPr>
          <w:rStyle w:val="Emphasis"/>
        </w:rPr>
        <w:t>energy consumption</w:t>
      </w:r>
      <w:r w:rsidRPr="0083224F">
        <w:rPr>
          <w:rStyle w:val="StyleUnderline"/>
        </w:rPr>
        <w:t xml:space="preserve"> also </w:t>
      </w:r>
      <w:r w:rsidRPr="0083224F">
        <w:rPr>
          <w:rStyle w:val="Emphasis"/>
        </w:rPr>
        <w:t>grows</w:t>
      </w:r>
      <w:r w:rsidRPr="0083224F">
        <w:rPr>
          <w:sz w:val="16"/>
        </w:rPr>
        <w:t>, making it difficult to reduce carbon dioxide emissions. This is a historical tendency.</w:t>
      </w:r>
    </w:p>
    <w:p w14:paraId="34274B0C" w14:textId="77777777" w:rsidR="008B6271" w:rsidRPr="0083224F" w:rsidRDefault="008B6271" w:rsidP="008B6271">
      <w:pPr>
        <w:rPr>
          <w:sz w:val="16"/>
        </w:rPr>
      </w:pPr>
      <w:r w:rsidRPr="0083224F">
        <w:rPr>
          <w:sz w:val="16"/>
        </w:rPr>
        <w:t xml:space="preserve">In other words, </w:t>
      </w:r>
      <w:r w:rsidRPr="0083224F">
        <w:rPr>
          <w:rStyle w:val="StyleUnderline"/>
        </w:rPr>
        <w:t xml:space="preserve">even </w:t>
      </w:r>
      <w:r w:rsidRPr="004A6E04">
        <w:rPr>
          <w:rStyle w:val="Emphasis"/>
          <w:highlight w:val="cyan"/>
        </w:rPr>
        <w:t>green</w:t>
      </w:r>
      <w:r w:rsidRPr="0083224F">
        <w:rPr>
          <w:rStyle w:val="Emphasis"/>
        </w:rPr>
        <w:t xml:space="preserve"> economic </w:t>
      </w:r>
      <w:r w:rsidRPr="004A6E04">
        <w:rPr>
          <w:rStyle w:val="Emphasis"/>
          <w:highlight w:val="cyan"/>
        </w:rPr>
        <w:t>growth</w:t>
      </w:r>
      <w:r w:rsidRPr="0083224F">
        <w:rPr>
          <w:rStyle w:val="StyleUnderline"/>
        </w:rPr>
        <w:t xml:space="preserve"> may cause </w:t>
      </w:r>
      <w:r w:rsidRPr="004A6E04">
        <w:rPr>
          <w:rStyle w:val="Emphasis"/>
          <w:highlight w:val="cyan"/>
        </w:rPr>
        <w:t>increases</w:t>
      </w:r>
      <w:r w:rsidRPr="0083224F">
        <w:rPr>
          <w:rStyle w:val="StyleUnderline"/>
        </w:rPr>
        <w:t xml:space="preserve"> in carbon </w:t>
      </w:r>
      <w:r w:rsidRPr="004A6E04">
        <w:rPr>
          <w:rStyle w:val="Emphasis"/>
          <w:highlight w:val="cyan"/>
        </w:rPr>
        <w:t>emissions</w:t>
      </w:r>
      <w:r w:rsidRPr="004A6E04">
        <w:rPr>
          <w:rStyle w:val="StyleUnderline"/>
          <w:highlight w:val="cyan"/>
        </w:rPr>
        <w:t xml:space="preserve"> and </w:t>
      </w:r>
      <w:r w:rsidRPr="004A6E04">
        <w:rPr>
          <w:rStyle w:val="Emphasis"/>
          <w:highlight w:val="cyan"/>
        </w:rPr>
        <w:t>resource use</w:t>
      </w:r>
      <w:r w:rsidRPr="0083224F">
        <w:rPr>
          <w:rStyle w:val="StyleUnderline"/>
        </w:rPr>
        <w:t xml:space="preserve"> in direct proportion to its success because economic growth is </w:t>
      </w:r>
      <w:r w:rsidRPr="0083224F">
        <w:rPr>
          <w:rStyle w:val="Emphasis"/>
        </w:rPr>
        <w:t>historically accompanied</w:t>
      </w:r>
      <w:r w:rsidRPr="0083224F">
        <w:rPr>
          <w:rStyle w:val="StyleUnderline"/>
        </w:rPr>
        <w:t xml:space="preserve"> by more frequent </w:t>
      </w:r>
      <w:r w:rsidRPr="00B63B5E">
        <w:rPr>
          <w:rStyle w:val="StyleUnderline"/>
        </w:rPr>
        <w:t>consumption of</w:t>
      </w:r>
      <w:r w:rsidRPr="00B63B5E">
        <w:rPr>
          <w:sz w:val="16"/>
        </w:rPr>
        <w:t xml:space="preserve"> bigger commodities, including ones in </w:t>
      </w:r>
      <w:r w:rsidRPr="00B63B5E">
        <w:rPr>
          <w:rStyle w:val="Emphasis"/>
        </w:rPr>
        <w:t>wasteful</w:t>
      </w:r>
      <w:r w:rsidRPr="00B63B5E">
        <w:rPr>
          <w:rStyle w:val="StyleUnderline"/>
        </w:rPr>
        <w:t xml:space="preserve"> and </w:t>
      </w:r>
      <w:r w:rsidRPr="00B63B5E">
        <w:rPr>
          <w:rStyle w:val="Emphasis"/>
        </w:rPr>
        <w:t>carbon-intensive</w:t>
      </w:r>
      <w:r w:rsidRPr="00B63B5E">
        <w:rPr>
          <w:rStyle w:val="StyleUnderline"/>
        </w:rPr>
        <w:t xml:space="preserve"> industries. This in turn will necessitate </w:t>
      </w:r>
      <w:r w:rsidRPr="00B63B5E">
        <w:rPr>
          <w:rStyle w:val="Emphasis"/>
        </w:rPr>
        <w:t>more and more</w:t>
      </w:r>
      <w:r w:rsidRPr="00B63B5E">
        <w:rPr>
          <w:rStyle w:val="StyleUnderline"/>
        </w:rPr>
        <w:t xml:space="preserve"> dramatic </w:t>
      </w:r>
      <w:r w:rsidRPr="00B63B5E">
        <w:rPr>
          <w:rStyle w:val="Emphasis"/>
        </w:rPr>
        <w:t>increases</w:t>
      </w:r>
      <w:r w:rsidRPr="00B63B5E">
        <w:rPr>
          <w:rStyle w:val="StyleUnderline"/>
        </w:rPr>
        <w:t xml:space="preserve"> </w:t>
      </w:r>
      <w:r w:rsidRPr="00B63B5E">
        <w:rPr>
          <w:sz w:val="16"/>
        </w:rPr>
        <w:t xml:space="preserve">in efficiency, </w:t>
      </w:r>
      <w:r w:rsidRPr="00B63B5E">
        <w:rPr>
          <w:rStyle w:val="StyleUnderline"/>
        </w:rPr>
        <w:t xml:space="preserve">but there is an </w:t>
      </w:r>
      <w:r w:rsidRPr="00B63B5E">
        <w:rPr>
          <w:rStyle w:val="Emphasis"/>
        </w:rPr>
        <w:t>insurmountable physical limit</w:t>
      </w:r>
      <w:r w:rsidRPr="00B63B5E">
        <w:rPr>
          <w:rStyle w:val="StyleUnderline"/>
        </w:rPr>
        <w:t xml:space="preserve"> to the improvement of </w:t>
      </w:r>
      <w:r w:rsidRPr="00B63B5E">
        <w:rPr>
          <w:rStyle w:val="Emphasis"/>
        </w:rPr>
        <w:t>technological efficiency</w:t>
      </w:r>
      <w:r w:rsidRPr="00B63B5E">
        <w:rPr>
          <w:sz w:val="16"/>
        </w:rPr>
        <w:t>. This is the Growth Trap, a major pitfall awaiting capitalism as it attempts to establish a zero-carbon economy. The question is, can this trap be avoided?</w:t>
      </w:r>
    </w:p>
    <w:p w14:paraId="6276D4A3" w14:textId="77777777" w:rsidR="008B6271" w:rsidRPr="0083224F" w:rsidRDefault="008B6271" w:rsidP="008B6271">
      <w:pPr>
        <w:rPr>
          <w:rStyle w:val="StyleUnderline"/>
        </w:rPr>
      </w:pPr>
      <w:r w:rsidRPr="0083224F">
        <w:rPr>
          <w:sz w:val="16"/>
        </w:rPr>
        <w:t xml:space="preserve">To skip to the conclusion, it </w:t>
      </w:r>
      <w:r w:rsidRPr="00B63B5E">
        <w:rPr>
          <w:sz w:val="16"/>
        </w:rPr>
        <w:t xml:space="preserve">seems that, unfortunately, </w:t>
      </w:r>
      <w:r w:rsidRPr="00B63B5E">
        <w:rPr>
          <w:rStyle w:val="Emphasis"/>
        </w:rPr>
        <w:t>escaping</w:t>
      </w:r>
      <w:r w:rsidRPr="00B63B5E">
        <w:rPr>
          <w:rStyle w:val="StyleUnderline"/>
        </w:rPr>
        <w:t xml:space="preserve"> this trap is </w:t>
      </w:r>
      <w:r w:rsidRPr="00B63B5E">
        <w:rPr>
          <w:rStyle w:val="Emphasis"/>
        </w:rPr>
        <w:t>unlikely</w:t>
      </w:r>
      <w:r w:rsidRPr="00B63B5E">
        <w:rPr>
          <w:rStyle w:val="StyleUnderline"/>
        </w:rPr>
        <w:t xml:space="preserve">. Sustaining a </w:t>
      </w:r>
      <w:r w:rsidRPr="00B63B5E">
        <w:rPr>
          <w:rStyle w:val="Emphasis"/>
        </w:rPr>
        <w:t>GDP</w:t>
      </w:r>
      <w:r w:rsidRPr="00B63B5E">
        <w:rPr>
          <w:rStyle w:val="StyleUnderline"/>
        </w:rPr>
        <w:t xml:space="preserve"> growth rate</w:t>
      </w:r>
      <w:r w:rsidRPr="00B63B5E">
        <w:rPr>
          <w:sz w:val="16"/>
        </w:rPr>
        <w:t xml:space="preserve"> of 2–3 percent </w:t>
      </w:r>
      <w:r w:rsidRPr="00B63B5E">
        <w:rPr>
          <w:rStyle w:val="StyleUnderline"/>
        </w:rPr>
        <w:t xml:space="preserve">would </w:t>
      </w:r>
      <w:r w:rsidRPr="00B63B5E">
        <w:rPr>
          <w:rStyle w:val="Emphasis"/>
        </w:rPr>
        <w:t>necessitate</w:t>
      </w:r>
      <w:r w:rsidRPr="00B63B5E">
        <w:rPr>
          <w:rStyle w:val="StyleUnderline"/>
        </w:rPr>
        <w:t xml:space="preserve"> the immediate reduction of carbon dioxide </w:t>
      </w:r>
      <w:r w:rsidRPr="00B63B5E">
        <w:rPr>
          <w:rStyle w:val="Emphasis"/>
        </w:rPr>
        <w:t>emissions</w:t>
      </w:r>
      <w:r w:rsidRPr="00B63B5E">
        <w:rPr>
          <w:rStyle w:val="StyleUnderline"/>
        </w:rPr>
        <w:t xml:space="preserve"> by </w:t>
      </w:r>
      <w:r w:rsidRPr="00B63B5E">
        <w:rPr>
          <w:rStyle w:val="Emphasis"/>
        </w:rPr>
        <w:t>10 percent every year</w:t>
      </w:r>
      <w:r w:rsidRPr="00B63B5E">
        <w:rPr>
          <w:sz w:val="16"/>
        </w:rPr>
        <w:t xml:space="preserve"> in order to hit the 34.7°F target. </w:t>
      </w:r>
      <w:r w:rsidRPr="00B63B5E">
        <w:rPr>
          <w:rStyle w:val="StyleUnderline"/>
        </w:rPr>
        <w:t xml:space="preserve">If we leave it to the market, the </w:t>
      </w:r>
      <w:r w:rsidRPr="00B63B5E">
        <w:rPr>
          <w:rStyle w:val="Emphasis"/>
        </w:rPr>
        <w:t>likelihood</w:t>
      </w:r>
      <w:r w:rsidRPr="00B63B5E">
        <w:rPr>
          <w:sz w:val="16"/>
        </w:rPr>
        <w:t xml:space="preserve"> of achieving a yearly reduction rate as dramatic as 10 percent </w:t>
      </w:r>
      <w:r w:rsidRPr="00B63B5E">
        <w:rPr>
          <w:rStyle w:val="StyleUnderline"/>
        </w:rPr>
        <w:t xml:space="preserve">is </w:t>
      </w:r>
      <w:r w:rsidRPr="00B63B5E">
        <w:rPr>
          <w:rStyle w:val="Emphasis"/>
        </w:rPr>
        <w:t>very low</w:t>
      </w:r>
      <w:r w:rsidRPr="00B63B5E">
        <w:rPr>
          <w:rStyle w:val="StyleUnderline"/>
        </w:rPr>
        <w:t>.</w:t>
      </w:r>
    </w:p>
    <w:p w14:paraId="03C863C9" w14:textId="77777777" w:rsidR="008B6271" w:rsidRPr="00FB19E7" w:rsidRDefault="008B6271" w:rsidP="008B6271">
      <w:pPr>
        <w:rPr>
          <w:sz w:val="16"/>
        </w:rPr>
      </w:pPr>
      <w:r w:rsidRPr="00FB19E7">
        <w:rPr>
          <w:sz w:val="16"/>
        </w:rPr>
        <w:t>THE PRODUCTIVITY TRAP</w:t>
      </w:r>
    </w:p>
    <w:p w14:paraId="39A8BF15" w14:textId="77777777" w:rsidR="008B6271" w:rsidRPr="003C766C" w:rsidRDefault="008B6271" w:rsidP="008B6271">
      <w:pPr>
        <w:rPr>
          <w:rStyle w:val="StyleUnderline"/>
        </w:rPr>
      </w:pPr>
      <w:r w:rsidRPr="003C766C">
        <w:rPr>
          <w:sz w:val="16"/>
        </w:rPr>
        <w:t xml:space="preserve">Rockström states that once we face the Growth Trap directly, </w:t>
      </w:r>
      <w:r w:rsidRPr="003C766C">
        <w:rPr>
          <w:rStyle w:val="StyleUnderline"/>
        </w:rPr>
        <w:t xml:space="preserve">the </w:t>
      </w:r>
      <w:r w:rsidRPr="003C766C">
        <w:rPr>
          <w:rStyle w:val="Emphasis"/>
        </w:rPr>
        <w:t>natural solution</w:t>
      </w:r>
      <w:r w:rsidRPr="003C766C">
        <w:rPr>
          <w:rStyle w:val="StyleUnderline"/>
        </w:rPr>
        <w:t xml:space="preserve"> that comes to the fore is </w:t>
      </w:r>
      <w:r w:rsidRPr="003C766C">
        <w:rPr>
          <w:rStyle w:val="Emphasis"/>
        </w:rPr>
        <w:t>giving up</w:t>
      </w:r>
      <w:r w:rsidRPr="003C766C">
        <w:rPr>
          <w:rStyle w:val="StyleUnderline"/>
        </w:rPr>
        <w:t xml:space="preserve"> on </w:t>
      </w:r>
      <w:r w:rsidRPr="003C766C">
        <w:rPr>
          <w:rStyle w:val="Emphasis"/>
        </w:rPr>
        <w:t>economic growth</w:t>
      </w:r>
      <w:r w:rsidRPr="003C766C">
        <w:rPr>
          <w:sz w:val="16"/>
        </w:rPr>
        <w:t xml:space="preserve">. The reason is simple: </w:t>
      </w:r>
      <w:r w:rsidRPr="003C766C">
        <w:rPr>
          <w:rStyle w:val="StyleUnderline"/>
        </w:rPr>
        <w:t>if we give up on growth and allow the</w:t>
      </w:r>
      <w:r w:rsidRPr="003C766C">
        <w:rPr>
          <w:sz w:val="16"/>
        </w:rPr>
        <w:t xml:space="preserve"> scope of the </w:t>
      </w:r>
      <w:r w:rsidRPr="003C766C">
        <w:rPr>
          <w:rStyle w:val="StyleUnderline"/>
        </w:rPr>
        <w:t xml:space="preserve">economy to </w:t>
      </w:r>
      <w:r w:rsidRPr="003C766C">
        <w:rPr>
          <w:rStyle w:val="Emphasis"/>
        </w:rPr>
        <w:t>contract</w:t>
      </w:r>
      <w:r w:rsidRPr="003C766C">
        <w:rPr>
          <w:rStyle w:val="StyleUnderline"/>
        </w:rPr>
        <w:t>, reaching</w:t>
      </w:r>
      <w:r w:rsidRPr="003C766C">
        <w:rPr>
          <w:sz w:val="16"/>
        </w:rPr>
        <w:t xml:space="preserve"> our carbon dioxide emission </w:t>
      </w:r>
      <w:r w:rsidRPr="003C766C">
        <w:rPr>
          <w:rStyle w:val="Emphasis"/>
        </w:rPr>
        <w:t>reduction goals</w:t>
      </w:r>
      <w:r w:rsidRPr="003C766C">
        <w:rPr>
          <w:rStyle w:val="StyleUnderline"/>
        </w:rPr>
        <w:t xml:space="preserve"> will become </w:t>
      </w:r>
      <w:r w:rsidRPr="003C766C">
        <w:rPr>
          <w:rStyle w:val="Emphasis"/>
        </w:rPr>
        <w:t>easier</w:t>
      </w:r>
      <w:r w:rsidRPr="003C766C">
        <w:rPr>
          <w:rStyle w:val="StyleUnderline"/>
        </w:rPr>
        <w:t>.</w:t>
      </w:r>
    </w:p>
    <w:p w14:paraId="19B750CA" w14:textId="77777777" w:rsidR="008B6271" w:rsidRPr="003C766C" w:rsidRDefault="008B6271" w:rsidP="008B6271">
      <w:pPr>
        <w:rPr>
          <w:sz w:val="16"/>
        </w:rPr>
      </w:pPr>
      <w:r w:rsidRPr="003C766C">
        <w:rPr>
          <w:sz w:val="16"/>
        </w:rPr>
        <w:t xml:space="preserve">This is the one decision we must make if we want to halt the destruction of the global environment and sustain </w:t>
      </w:r>
      <w:r w:rsidRPr="003C766C">
        <w:rPr>
          <w:rStyle w:val="StyleUnderline"/>
        </w:rPr>
        <w:t xml:space="preserve">the </w:t>
      </w:r>
      <w:r w:rsidRPr="003C766C">
        <w:rPr>
          <w:rStyle w:val="Emphasis"/>
        </w:rPr>
        <w:t>conditions necessary</w:t>
      </w:r>
      <w:r w:rsidRPr="003C766C">
        <w:rPr>
          <w:rStyle w:val="StyleUnderline"/>
        </w:rPr>
        <w:t xml:space="preserve"> for humanity to </w:t>
      </w:r>
      <w:r w:rsidRPr="003C766C">
        <w:rPr>
          <w:rStyle w:val="Emphasis"/>
        </w:rPr>
        <w:t>thrive</w:t>
      </w:r>
      <w:r w:rsidRPr="003C766C">
        <w:rPr>
          <w:sz w:val="16"/>
        </w:rPr>
        <w:t xml:space="preserve">. But it’s a decision that </w:t>
      </w:r>
      <w:r w:rsidRPr="003C766C">
        <w:rPr>
          <w:rStyle w:val="Emphasis"/>
        </w:rPr>
        <w:t>cannot be made</w:t>
      </w:r>
      <w:r w:rsidRPr="003C766C">
        <w:rPr>
          <w:rStyle w:val="StyleUnderline"/>
        </w:rPr>
        <w:t xml:space="preserve"> under </w:t>
      </w:r>
      <w:r w:rsidRPr="003C766C">
        <w:rPr>
          <w:rStyle w:val="Emphasis"/>
        </w:rPr>
        <w:t>capitalism</w:t>
      </w:r>
      <w:r w:rsidRPr="003C766C">
        <w:rPr>
          <w:rStyle w:val="StyleUnderline"/>
        </w:rPr>
        <w:t>. Here we encounter</w:t>
      </w:r>
      <w:r w:rsidRPr="003C766C">
        <w:rPr>
          <w:sz w:val="16"/>
        </w:rPr>
        <w:t xml:space="preserve"> another of capitalism’s traps, </w:t>
      </w:r>
      <w:r w:rsidRPr="003C766C">
        <w:rPr>
          <w:rStyle w:val="StyleUnderline"/>
        </w:rPr>
        <w:t xml:space="preserve">the </w:t>
      </w:r>
      <w:r w:rsidRPr="003C766C">
        <w:rPr>
          <w:rStyle w:val="Emphasis"/>
        </w:rPr>
        <w:t>Productivity Trap</w:t>
      </w:r>
      <w:r w:rsidRPr="003C766C">
        <w:rPr>
          <w:sz w:val="16"/>
        </w:rPr>
        <w:t xml:space="preserve">.33 </w:t>
      </w:r>
    </w:p>
    <w:p w14:paraId="28A305CA" w14:textId="77777777" w:rsidR="008B6271" w:rsidRPr="003C766C" w:rsidRDefault="008B6271" w:rsidP="008B6271">
      <w:pPr>
        <w:rPr>
          <w:rStyle w:val="StyleUnderline"/>
        </w:rPr>
      </w:pPr>
      <w:r w:rsidRPr="003C766C">
        <w:rPr>
          <w:rStyle w:val="StyleUnderline"/>
        </w:rPr>
        <w:t xml:space="preserve">Capitalism is </w:t>
      </w:r>
      <w:r w:rsidRPr="003C766C">
        <w:rPr>
          <w:rStyle w:val="Emphasis"/>
        </w:rPr>
        <w:t>always</w:t>
      </w:r>
      <w:r w:rsidRPr="003C766C">
        <w:rPr>
          <w:rStyle w:val="StyleUnderline"/>
        </w:rPr>
        <w:t xml:space="preserve"> trying to raise</w:t>
      </w:r>
      <w:r w:rsidRPr="003C766C">
        <w:rPr>
          <w:sz w:val="16"/>
        </w:rPr>
        <w:t xml:space="preserve"> workforce </w:t>
      </w:r>
      <w:r w:rsidRPr="003C766C">
        <w:rPr>
          <w:rStyle w:val="Emphasis"/>
        </w:rPr>
        <w:t>productivity</w:t>
      </w:r>
      <w:r w:rsidRPr="003C766C">
        <w:rPr>
          <w:sz w:val="16"/>
        </w:rPr>
        <w:t xml:space="preserve"> in order to cut costs. Rises in workforce productivity allow the same amount of production to occur with fewer workers. </w:t>
      </w:r>
      <w:r w:rsidRPr="003C766C">
        <w:rPr>
          <w:rStyle w:val="StyleUnderline"/>
        </w:rPr>
        <w:t xml:space="preserve">When this happens, the </w:t>
      </w:r>
      <w:r w:rsidRPr="003C766C">
        <w:rPr>
          <w:rStyle w:val="Emphasis"/>
        </w:rPr>
        <w:t>economy’s size</w:t>
      </w:r>
      <w:r w:rsidRPr="003C766C">
        <w:rPr>
          <w:rStyle w:val="StyleUnderline"/>
        </w:rPr>
        <w:t xml:space="preserve"> remains </w:t>
      </w:r>
      <w:r w:rsidRPr="003C766C">
        <w:rPr>
          <w:rStyle w:val="Emphasis"/>
        </w:rPr>
        <w:t>constant</w:t>
      </w:r>
      <w:r w:rsidRPr="003C766C">
        <w:rPr>
          <w:rStyle w:val="StyleUnderline"/>
        </w:rPr>
        <w:t xml:space="preserve"> while </w:t>
      </w:r>
      <w:r w:rsidRPr="003C766C">
        <w:rPr>
          <w:rStyle w:val="Emphasis"/>
        </w:rPr>
        <w:t>unemployment rates rise</w:t>
      </w:r>
      <w:r w:rsidRPr="003C766C">
        <w:rPr>
          <w:sz w:val="16"/>
        </w:rPr>
        <w:t xml:space="preserve">. But </w:t>
      </w:r>
      <w:r w:rsidRPr="003C766C">
        <w:rPr>
          <w:rStyle w:val="StyleUnderline"/>
        </w:rPr>
        <w:t xml:space="preserve">capitalism also makes it </w:t>
      </w:r>
      <w:r w:rsidRPr="003C766C">
        <w:rPr>
          <w:rStyle w:val="Emphasis"/>
        </w:rPr>
        <w:t>impossible</w:t>
      </w:r>
      <w:r w:rsidRPr="003C766C">
        <w:rPr>
          <w:rStyle w:val="StyleUnderline"/>
        </w:rPr>
        <w:t xml:space="preserve"> for the </w:t>
      </w:r>
      <w:r w:rsidRPr="003C766C">
        <w:rPr>
          <w:rStyle w:val="Emphasis"/>
        </w:rPr>
        <w:t>unemployed to live</w:t>
      </w:r>
      <w:r w:rsidRPr="003C766C">
        <w:rPr>
          <w:sz w:val="16"/>
        </w:rPr>
        <w:t xml:space="preserve">, and politicians hate high unemployment rates. For this reason, </w:t>
      </w:r>
      <w:r w:rsidRPr="003C766C">
        <w:rPr>
          <w:rStyle w:val="StyleUnderline"/>
        </w:rPr>
        <w:t xml:space="preserve">there’s a </w:t>
      </w:r>
      <w:r w:rsidRPr="003C766C">
        <w:rPr>
          <w:rStyle w:val="Emphasis"/>
        </w:rPr>
        <w:t>huge</w:t>
      </w:r>
      <w:r w:rsidRPr="003C766C">
        <w:rPr>
          <w:rStyle w:val="StyleUnderline"/>
        </w:rPr>
        <w:t xml:space="preserve"> amount of </w:t>
      </w:r>
      <w:r w:rsidRPr="003C766C">
        <w:rPr>
          <w:rStyle w:val="Emphasis"/>
        </w:rPr>
        <w:t>pressure</w:t>
      </w:r>
      <w:r w:rsidRPr="003C766C">
        <w:rPr>
          <w:rStyle w:val="StyleUnderline"/>
        </w:rPr>
        <w:t xml:space="preserve"> for the economy to keep </w:t>
      </w:r>
      <w:r w:rsidRPr="003C766C">
        <w:rPr>
          <w:rStyle w:val="Emphasis"/>
        </w:rPr>
        <w:t>expanding indefinitely</w:t>
      </w:r>
      <w:r w:rsidRPr="003C766C">
        <w:rPr>
          <w:sz w:val="16"/>
        </w:rPr>
        <w:t xml:space="preserve"> so as </w:t>
      </w:r>
      <w:r w:rsidRPr="003C766C">
        <w:rPr>
          <w:rStyle w:val="StyleUnderline"/>
        </w:rPr>
        <w:t>to maintain</w:t>
      </w:r>
      <w:r w:rsidRPr="003C766C">
        <w:rPr>
          <w:sz w:val="16"/>
        </w:rPr>
        <w:t xml:space="preserve"> the rate of </w:t>
      </w:r>
      <w:r w:rsidRPr="003C766C">
        <w:rPr>
          <w:rStyle w:val="Emphasis"/>
        </w:rPr>
        <w:t>employment</w:t>
      </w:r>
      <w:r w:rsidRPr="003C766C">
        <w:rPr>
          <w:sz w:val="16"/>
        </w:rPr>
        <w:t xml:space="preserve">. This is why a rise in productivity results in the expansion of the economy. </w:t>
      </w:r>
      <w:r w:rsidRPr="003C766C">
        <w:rPr>
          <w:rStyle w:val="StyleUnderline"/>
        </w:rPr>
        <w:t xml:space="preserve">This is the </w:t>
      </w:r>
      <w:r w:rsidRPr="003C766C">
        <w:rPr>
          <w:rStyle w:val="Emphasis"/>
        </w:rPr>
        <w:t>Productivity Trap</w:t>
      </w:r>
      <w:r w:rsidRPr="003C766C">
        <w:rPr>
          <w:rStyle w:val="StyleUnderline"/>
        </w:rPr>
        <w:t>.</w:t>
      </w:r>
    </w:p>
    <w:p w14:paraId="1121D6E6" w14:textId="77777777" w:rsidR="008B6271" w:rsidRPr="00FB19E7" w:rsidRDefault="008B6271" w:rsidP="008B6271">
      <w:pPr>
        <w:rPr>
          <w:sz w:val="16"/>
        </w:rPr>
      </w:pPr>
      <w:r w:rsidRPr="00FB19E7">
        <w:rPr>
          <w:sz w:val="16"/>
        </w:rPr>
        <w:t>Capitalism cannot escape the Productivity Trap, which means it cannot wean itself off its dependence on economic growth. This is why even if we were to put in place measures to combat climate change, we would end up falling into the Growth Trap, resulting in further increases in resource consumption.</w:t>
      </w:r>
    </w:p>
    <w:p w14:paraId="5A3DF817" w14:textId="77777777" w:rsidR="008B6271" w:rsidRPr="00FB19E7" w:rsidRDefault="008B6271" w:rsidP="008B6271">
      <w:pPr>
        <w:rPr>
          <w:sz w:val="16"/>
        </w:rPr>
      </w:pPr>
      <w:r w:rsidRPr="00FB19E7">
        <w:rPr>
          <w:sz w:val="16"/>
        </w:rPr>
        <w:t>This is also why scientists are beginning to sense capitalism’s limits.</w:t>
      </w:r>
    </w:p>
    <w:p w14:paraId="16636F96" w14:textId="77777777" w:rsidR="008B6271" w:rsidRPr="00FB19E7" w:rsidRDefault="008B6271" w:rsidP="008B6271">
      <w:pPr>
        <w:rPr>
          <w:sz w:val="16"/>
        </w:rPr>
      </w:pPr>
      <w:r w:rsidRPr="00FB19E7">
        <w:rPr>
          <w:sz w:val="16"/>
        </w:rPr>
        <w:t>DECOUPLING IS AN ILLUSION</w:t>
      </w:r>
    </w:p>
    <w:p w14:paraId="7FBC902D" w14:textId="77777777" w:rsidR="008B6271" w:rsidRPr="003C766C" w:rsidRDefault="008B6271" w:rsidP="008B6271">
      <w:pPr>
        <w:rPr>
          <w:sz w:val="16"/>
        </w:rPr>
      </w:pPr>
      <w:r w:rsidRPr="003C766C">
        <w:rPr>
          <w:sz w:val="16"/>
        </w:rPr>
        <w:t xml:space="preserve">The conclusion that we should give up growth likely seems rather unreasonable to readers who’ve followed my argument so far. Green Keynesianism certainly sounds more commonsensical, and economic growth seems like something that must never be abandoned. This is why I would like to introduce some empirical research examining why decoupling is so difficult to do. One study I’d like to look at was conducted by the famous British environmental economist Tim Jackson and presented in his bestselling book, Prosperity without Growth (2009, second edition 2017). </w:t>
      </w:r>
    </w:p>
    <w:p w14:paraId="7FF40182" w14:textId="77777777" w:rsidR="008B6271" w:rsidRPr="003C766C" w:rsidRDefault="008B6271" w:rsidP="008B6271">
      <w:pPr>
        <w:rPr>
          <w:sz w:val="16"/>
        </w:rPr>
      </w:pPr>
      <w:r w:rsidRPr="003C766C">
        <w:rPr>
          <w:sz w:val="16"/>
        </w:rPr>
        <w:t>Jackson points out that improving the efficiency of energy consumption has already been a central focus of the developed world’s industrial sector. In the US and the UK, there has been an impressive 40 percent improvement in this area since the 1980s. Looking beyond those examples and focusing on countries belonging to the OECD, the percentage of their real GDP taken up by energy consumption has significantly decreased. In short, it appears that relative decoupling is proceeding apace—that is, as long as you look only at the Global North.</w:t>
      </w:r>
    </w:p>
    <w:p w14:paraId="4EEADF79" w14:textId="77777777" w:rsidR="008B6271" w:rsidRPr="003C766C" w:rsidRDefault="008B6271" w:rsidP="008B6271">
      <w:pPr>
        <w:rPr>
          <w:rStyle w:val="StyleUnderline"/>
        </w:rPr>
      </w:pPr>
      <w:r w:rsidRPr="003C766C">
        <w:rPr>
          <w:sz w:val="16"/>
        </w:rPr>
        <w:t xml:space="preserve">However, </w:t>
      </w:r>
      <w:r w:rsidRPr="003C766C">
        <w:rPr>
          <w:rStyle w:val="StyleUnderline"/>
        </w:rPr>
        <w:t xml:space="preserve">in </w:t>
      </w:r>
      <w:r w:rsidRPr="003C766C">
        <w:rPr>
          <w:rStyle w:val="Emphasis"/>
        </w:rPr>
        <w:t>Global South</w:t>
      </w:r>
      <w:r w:rsidRPr="003C766C">
        <w:rPr>
          <w:rStyle w:val="StyleUnderline"/>
        </w:rPr>
        <w:t xml:space="preserve"> countries like </w:t>
      </w:r>
      <w:r w:rsidRPr="003C766C">
        <w:rPr>
          <w:rStyle w:val="Emphasis"/>
        </w:rPr>
        <w:t>Brazil</w:t>
      </w:r>
      <w:r w:rsidRPr="003C766C">
        <w:rPr>
          <w:rStyle w:val="StyleUnderline"/>
        </w:rPr>
        <w:t xml:space="preserve"> and</w:t>
      </w:r>
      <w:r w:rsidRPr="003C766C">
        <w:rPr>
          <w:sz w:val="16"/>
        </w:rPr>
        <w:t xml:space="preserve"> those in </w:t>
      </w:r>
      <w:r w:rsidRPr="003C766C">
        <w:rPr>
          <w:rStyle w:val="StyleUnderline"/>
        </w:rPr>
        <w:t xml:space="preserve">the </w:t>
      </w:r>
      <w:r w:rsidRPr="003C766C">
        <w:rPr>
          <w:rStyle w:val="Emphasis"/>
        </w:rPr>
        <w:t>Middle East</w:t>
      </w:r>
      <w:r w:rsidRPr="003C766C">
        <w:rPr>
          <w:sz w:val="16"/>
        </w:rPr>
        <w:t xml:space="preserve">, the trend is the reverse—in those countries, </w:t>
      </w:r>
      <w:r w:rsidRPr="003C766C">
        <w:rPr>
          <w:rStyle w:val="StyleUnderline"/>
        </w:rPr>
        <w:t xml:space="preserve">the percentage of the </w:t>
      </w:r>
      <w:r w:rsidRPr="003C766C">
        <w:rPr>
          <w:rStyle w:val="Emphasis"/>
        </w:rPr>
        <w:t>GDP</w:t>
      </w:r>
      <w:r w:rsidRPr="003C766C">
        <w:rPr>
          <w:rStyle w:val="StyleUnderline"/>
        </w:rPr>
        <w:t xml:space="preserve"> taken up by </w:t>
      </w:r>
      <w:r w:rsidRPr="003C766C">
        <w:rPr>
          <w:rStyle w:val="Emphasis"/>
        </w:rPr>
        <w:t>energy consumption</w:t>
      </w:r>
      <w:r w:rsidRPr="003C766C">
        <w:rPr>
          <w:rStyle w:val="StyleUnderline"/>
        </w:rPr>
        <w:t xml:space="preserve"> is </w:t>
      </w:r>
      <w:r w:rsidRPr="003C766C">
        <w:rPr>
          <w:rStyle w:val="Emphasis"/>
        </w:rPr>
        <w:t>rapidly increasing</w:t>
      </w:r>
      <w:r w:rsidRPr="003C766C">
        <w:rPr>
          <w:sz w:val="16"/>
        </w:rPr>
        <w:t xml:space="preserve">. As short-term economic growth takes priority, large-scale investments are occurring without updated technology, </w:t>
      </w:r>
      <w:r w:rsidRPr="003C766C">
        <w:rPr>
          <w:rStyle w:val="StyleUnderline"/>
        </w:rPr>
        <w:t xml:space="preserve">creating an environment in which </w:t>
      </w:r>
      <w:r w:rsidRPr="003C766C">
        <w:rPr>
          <w:rStyle w:val="Emphasis"/>
        </w:rPr>
        <w:t>not even relative decoupling</w:t>
      </w:r>
      <w:r w:rsidRPr="003C766C">
        <w:rPr>
          <w:rStyle w:val="StyleUnderline"/>
        </w:rPr>
        <w:t xml:space="preserve"> can </w:t>
      </w:r>
      <w:r w:rsidRPr="003C766C">
        <w:rPr>
          <w:rStyle w:val="Emphasis"/>
        </w:rPr>
        <w:t>occur</w:t>
      </w:r>
      <w:r w:rsidRPr="003C766C">
        <w:rPr>
          <w:rStyle w:val="StyleUnderline"/>
        </w:rPr>
        <w:t>.</w:t>
      </w:r>
    </w:p>
    <w:p w14:paraId="238BF98E" w14:textId="77777777" w:rsidR="008B6271" w:rsidRPr="003C766C" w:rsidRDefault="008B6271" w:rsidP="008B6271">
      <w:pPr>
        <w:rPr>
          <w:sz w:val="16"/>
        </w:rPr>
      </w:pPr>
      <w:r w:rsidRPr="003C766C">
        <w:rPr>
          <w:sz w:val="16"/>
        </w:rPr>
        <w:t xml:space="preserve">If energy consumption efficiency doesn’t improve, then </w:t>
      </w:r>
      <w:r w:rsidRPr="003C766C">
        <w:rPr>
          <w:rStyle w:val="StyleUnderline"/>
        </w:rPr>
        <w:t xml:space="preserve">naturally the proportion of the </w:t>
      </w:r>
      <w:r w:rsidRPr="003C766C">
        <w:rPr>
          <w:rStyle w:val="Emphasis"/>
        </w:rPr>
        <w:t>real GDP</w:t>
      </w:r>
      <w:r w:rsidRPr="003C766C">
        <w:rPr>
          <w:rStyle w:val="StyleUnderline"/>
        </w:rPr>
        <w:t xml:space="preserve"> taken up by carbon dioxide </w:t>
      </w:r>
      <w:r w:rsidRPr="003C766C">
        <w:rPr>
          <w:rStyle w:val="Emphasis"/>
        </w:rPr>
        <w:t>emissions cannot improve</w:t>
      </w:r>
      <w:r w:rsidRPr="003C766C">
        <w:rPr>
          <w:rStyle w:val="StyleUnderline"/>
        </w:rPr>
        <w:t xml:space="preserve"> either</w:t>
      </w:r>
      <w:r w:rsidRPr="003C766C">
        <w:rPr>
          <w:sz w:val="16"/>
        </w:rPr>
        <w:t xml:space="preserve">. Because </w:t>
      </w:r>
      <w:r w:rsidRPr="003C766C">
        <w:rPr>
          <w:rStyle w:val="StyleUnderline"/>
        </w:rPr>
        <w:t xml:space="preserve">the center of world economic </w:t>
      </w:r>
      <w:r w:rsidRPr="003C766C">
        <w:rPr>
          <w:rStyle w:val="Emphasis"/>
        </w:rPr>
        <w:t>growth</w:t>
      </w:r>
      <w:r w:rsidRPr="003C766C">
        <w:rPr>
          <w:rStyle w:val="StyleUnderline"/>
        </w:rPr>
        <w:t xml:space="preserve"> has </w:t>
      </w:r>
      <w:r w:rsidRPr="003C766C">
        <w:rPr>
          <w:rStyle w:val="Emphasis"/>
        </w:rPr>
        <w:t>shifted</w:t>
      </w:r>
      <w:r w:rsidRPr="003C766C">
        <w:rPr>
          <w:rStyle w:val="StyleUnderline"/>
        </w:rPr>
        <w:t xml:space="preserve"> to </w:t>
      </w:r>
      <w:r w:rsidRPr="003C766C">
        <w:rPr>
          <w:rStyle w:val="Emphasis"/>
        </w:rPr>
        <w:t>China and Brazil</w:t>
      </w:r>
      <w:r w:rsidRPr="003C766C">
        <w:rPr>
          <w:sz w:val="16"/>
        </w:rPr>
        <w:t>, worldwide emissions have decreased only by a scant 0.2 percent between 2004 and 2015.34</w:t>
      </w:r>
    </w:p>
    <w:p w14:paraId="4BF172D5" w14:textId="77777777" w:rsidR="008B6271" w:rsidRPr="002D7E08" w:rsidRDefault="008B6271" w:rsidP="008B6271">
      <w:pPr>
        <w:rPr>
          <w:rStyle w:val="StyleUnderline"/>
        </w:rPr>
      </w:pPr>
      <w:r w:rsidRPr="002D7E08">
        <w:rPr>
          <w:sz w:val="16"/>
        </w:rPr>
        <w:t xml:space="preserve">In other words, when viewed </w:t>
      </w:r>
      <w:r w:rsidRPr="003815F3">
        <w:rPr>
          <w:rStyle w:val="StyleUnderline"/>
        </w:rPr>
        <w:t xml:space="preserve">on a </w:t>
      </w:r>
      <w:r w:rsidRPr="004A6E04">
        <w:rPr>
          <w:rStyle w:val="Emphasis"/>
          <w:highlight w:val="cyan"/>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4A6E04">
        <w:rPr>
          <w:rStyle w:val="Emphasis"/>
          <w:highlight w:val="cyan"/>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4A6E04">
        <w:rPr>
          <w:rStyle w:val="Emphasis"/>
          <w:highlight w:val="cyan"/>
        </w:rPr>
        <w:t>barely occurred</w:t>
      </w:r>
      <w:r w:rsidRPr="002D7E08">
        <w:rPr>
          <w:sz w:val="16"/>
        </w:rPr>
        <w:t xml:space="preserve">. The sufficient absolute decoupling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08CF42B4" w14:textId="77777777" w:rsidR="008B6271" w:rsidRPr="002D7E08" w:rsidRDefault="008B6271" w:rsidP="008B6271">
      <w:pPr>
        <w:rPr>
          <w:sz w:val="16"/>
        </w:rPr>
      </w:pPr>
      <w:r w:rsidRPr="002D7E08">
        <w:rPr>
          <w:sz w:val="16"/>
        </w:rPr>
        <w:t xml:space="preserve">It’s true, though, that in many Global North countries, the </w:t>
      </w:r>
      <w:r w:rsidRPr="002D7E08">
        <w:rPr>
          <w:rStyle w:val="StyleUnderline"/>
        </w:rPr>
        <w:t xml:space="preserve">long-term </w:t>
      </w:r>
      <w:r w:rsidRPr="002D7E08">
        <w:rPr>
          <w:rStyle w:val="Emphasis"/>
        </w:rPr>
        <w:t>economic stagnation</w:t>
      </w:r>
      <w:r w:rsidRPr="002D7E08">
        <w:rPr>
          <w:rStyle w:val="StyleUnderline"/>
        </w:rPr>
        <w:t xml:space="preserve"> that followed</w:t>
      </w:r>
      <w:r w:rsidRPr="002D7E08">
        <w:rPr>
          <w:sz w:val="16"/>
        </w:rPr>
        <w:t xml:space="preserve"> the Lehman Brothers bankruptcy in 20</w:t>
      </w:r>
      <w:r w:rsidRPr="002D7E08">
        <w:rPr>
          <w:rStyle w:val="Emphasis"/>
        </w:rPr>
        <w:t>08</w:t>
      </w:r>
      <w:r w:rsidRPr="002D7E08">
        <w:rPr>
          <w:rStyle w:val="StyleUnderline"/>
        </w:rPr>
        <w:t xml:space="preserve"> contributed to a </w:t>
      </w:r>
      <w:r w:rsidRPr="002D7E08">
        <w:rPr>
          <w:rStyle w:val="Emphasis"/>
        </w:rPr>
        <w:t>reduction</w:t>
      </w:r>
      <w:r w:rsidRPr="002D7E08">
        <w:rPr>
          <w:rStyle w:val="StyleUnderline"/>
        </w:rPr>
        <w:t xml:space="preserve"> in carbon dioxide </w:t>
      </w:r>
      <w:r w:rsidRPr="002D7E08">
        <w:rPr>
          <w:rStyle w:val="Emphasis"/>
        </w:rPr>
        <w:t>emissions</w:t>
      </w:r>
      <w:r w:rsidRPr="002D7E08">
        <w:rPr>
          <w:sz w:val="16"/>
        </w:rPr>
        <w:t>. For example, in the UK, the GDP rose by 27 percent between 2000 and 2013 while emissions decreased by 9 percent. Absolute decoupling was also observed in Germany and Denmark during this time.</w:t>
      </w:r>
    </w:p>
    <w:p w14:paraId="123EA765" w14:textId="77777777" w:rsidR="008B6271" w:rsidRPr="00D40260" w:rsidRDefault="008B6271" w:rsidP="008B6271">
      <w:pPr>
        <w:rPr>
          <w:sz w:val="16"/>
        </w:rPr>
      </w:pPr>
      <w:r w:rsidRPr="00D40260">
        <w:rPr>
          <w:sz w:val="16"/>
        </w:rPr>
        <w:t xml:space="preserve">Again, though, looking at things </w:t>
      </w:r>
      <w:r w:rsidRPr="00D40260">
        <w:rPr>
          <w:rStyle w:val="StyleUnderline"/>
        </w:rPr>
        <w:t xml:space="preserve">on a global scale, emissions are </w:t>
      </w:r>
      <w:r w:rsidRPr="00D40260">
        <w:rPr>
          <w:rStyle w:val="Emphasis"/>
        </w:rPr>
        <w:t>still going up</w:t>
      </w:r>
      <w:r w:rsidRPr="00D40260">
        <w:rPr>
          <w:rStyle w:val="StyleUnderline"/>
        </w:rPr>
        <w:t xml:space="preserve"> due to the </w:t>
      </w:r>
      <w:r w:rsidRPr="00D40260">
        <w:rPr>
          <w:rStyle w:val="Emphasis"/>
        </w:rPr>
        <w:t>rapid economic growth</w:t>
      </w:r>
      <w:r w:rsidRPr="00D40260">
        <w:rPr>
          <w:rStyle w:val="StyleUnderline"/>
        </w:rPr>
        <w:t xml:space="preserve"> occurring in </w:t>
      </w:r>
      <w:r w:rsidRPr="00D40260">
        <w:rPr>
          <w:rStyle w:val="Emphasis"/>
        </w:rPr>
        <w:t>emerging nations</w:t>
      </w:r>
      <w:r w:rsidRPr="00D40260">
        <w:rPr>
          <w:sz w:val="16"/>
        </w:rPr>
        <w:t xml:space="preserve">. So the reality is that </w:t>
      </w:r>
      <w:r w:rsidRPr="00D40260">
        <w:rPr>
          <w:rStyle w:val="StyleUnderline"/>
        </w:rPr>
        <w:t xml:space="preserve">even as </w:t>
      </w:r>
      <w:r w:rsidRPr="00D40260">
        <w:rPr>
          <w:rStyle w:val="Emphasis"/>
        </w:rPr>
        <w:t>some</w:t>
      </w:r>
      <w:r w:rsidRPr="00D40260">
        <w:rPr>
          <w:rStyle w:val="StyleUnderline"/>
        </w:rPr>
        <w:t xml:space="preserve"> carbon dioxide </w:t>
      </w:r>
      <w:r w:rsidRPr="00D40260">
        <w:rPr>
          <w:rStyle w:val="Emphasis"/>
        </w:rPr>
        <w:t>emissions are decreasing</w:t>
      </w:r>
      <w:r w:rsidRPr="00D40260">
        <w:rPr>
          <w:sz w:val="16"/>
        </w:rPr>
        <w:t xml:space="preserve"> as a result of absolute decoupling, </w:t>
      </w:r>
      <w:r w:rsidRPr="00D40260">
        <w:rPr>
          <w:rStyle w:val="Emphasis"/>
        </w:rPr>
        <w:t>overall emissions</w:t>
      </w:r>
      <w:r w:rsidRPr="00D40260">
        <w:rPr>
          <w:rStyle w:val="StyleUnderline"/>
        </w:rPr>
        <w:t xml:space="preserve"> are still on the </w:t>
      </w:r>
      <w:r w:rsidRPr="00D40260">
        <w:rPr>
          <w:rStyle w:val="Emphasis"/>
        </w:rPr>
        <w:t>rise</w:t>
      </w:r>
      <w:r w:rsidRPr="00D40260">
        <w:rPr>
          <w:sz w:val="16"/>
        </w:rPr>
        <w:t xml:space="preserve">. This data conforms to what we’ve already seen (see Figure 2). Overall, </w:t>
      </w:r>
      <w:r w:rsidRPr="00D40260">
        <w:rPr>
          <w:rStyle w:val="StyleUnderline"/>
        </w:rPr>
        <w:t xml:space="preserve">the </w:t>
      </w:r>
      <w:r w:rsidRPr="00D40260">
        <w:rPr>
          <w:rStyle w:val="Emphasis"/>
        </w:rPr>
        <w:t>worldwide volume</w:t>
      </w:r>
      <w:r w:rsidRPr="00D40260">
        <w:rPr>
          <w:rStyle w:val="StyleUnderline"/>
        </w:rPr>
        <w:t xml:space="preserve"> of carbon dioxide emissions is </w:t>
      </w:r>
      <w:r w:rsidRPr="00D40260">
        <w:rPr>
          <w:rStyle w:val="Emphasis"/>
        </w:rPr>
        <w:t>rising</w:t>
      </w:r>
      <w:r w:rsidRPr="00D40260">
        <w:rPr>
          <w:rStyle w:val="StyleUnderline"/>
        </w:rPr>
        <w:t xml:space="preserve"> by about </w:t>
      </w:r>
      <w:r w:rsidRPr="00D40260">
        <w:rPr>
          <w:rStyle w:val="Emphasis"/>
        </w:rPr>
        <w:t>2.6 percent</w:t>
      </w:r>
      <w:r w:rsidRPr="00D40260">
        <w:rPr>
          <w:rStyle w:val="StyleUnderline"/>
        </w:rPr>
        <w:t xml:space="preserve"> every year. Even emissions in </w:t>
      </w:r>
      <w:r w:rsidRPr="00D40260">
        <w:rPr>
          <w:rStyle w:val="Emphasis"/>
        </w:rPr>
        <w:t>the US</w:t>
      </w:r>
      <w:r w:rsidRPr="00D40260">
        <w:rPr>
          <w:rStyle w:val="StyleUnderline"/>
        </w:rPr>
        <w:t xml:space="preserve"> are </w:t>
      </w:r>
      <w:r w:rsidRPr="00D40260">
        <w:rPr>
          <w:rStyle w:val="Emphasis"/>
        </w:rPr>
        <w:t>rising</w:t>
      </w:r>
      <w:r w:rsidRPr="00D40260">
        <w:rPr>
          <w:sz w:val="16"/>
        </w:rPr>
        <w:t xml:space="preserve"> at a yearly rate of 1.6 percent.35 </w:t>
      </w:r>
      <w:r w:rsidRPr="00D40260">
        <w:rPr>
          <w:rStyle w:val="StyleUnderline"/>
        </w:rPr>
        <w:t xml:space="preserve">It’s simply </w:t>
      </w:r>
      <w:r w:rsidRPr="00D40260">
        <w:rPr>
          <w:rStyle w:val="Emphasis"/>
        </w:rPr>
        <w:t>not realistic</w:t>
      </w:r>
      <w:r w:rsidRPr="00D40260">
        <w:rPr>
          <w:rStyle w:val="StyleUnderline"/>
        </w:rPr>
        <w:t xml:space="preserve"> to think that the sufficient </w:t>
      </w:r>
      <w:r w:rsidRPr="00D40260">
        <w:rPr>
          <w:rStyle w:val="Emphasis"/>
        </w:rPr>
        <w:t>absolute decoupling</w:t>
      </w:r>
      <w:r w:rsidRPr="00D40260">
        <w:rPr>
          <w:sz w:val="16"/>
        </w:rPr>
        <w:t xml:space="preserve"> needed to reach the under 28.4°F mark </w:t>
      </w:r>
      <w:r w:rsidRPr="00D40260">
        <w:rPr>
          <w:rStyle w:val="StyleUnderline"/>
        </w:rPr>
        <w:t xml:space="preserve">will happen if things </w:t>
      </w:r>
      <w:r w:rsidRPr="00D40260">
        <w:rPr>
          <w:rStyle w:val="Emphasis"/>
        </w:rPr>
        <w:t>continue</w:t>
      </w:r>
      <w:r w:rsidRPr="00D40260">
        <w:rPr>
          <w:sz w:val="16"/>
        </w:rPr>
        <w:t xml:space="preserve"> this way.</w:t>
      </w:r>
    </w:p>
    <w:p w14:paraId="08A8836B" w14:textId="77777777" w:rsidR="008B6271" w:rsidRPr="00FB19E7" w:rsidRDefault="008B6271" w:rsidP="008B6271">
      <w:pPr>
        <w:rPr>
          <w:sz w:val="16"/>
        </w:rPr>
      </w:pPr>
      <w:r w:rsidRPr="00FB19E7">
        <w:rPr>
          <w:sz w:val="16"/>
        </w:rPr>
        <w:t>This is why Jackson concludes that decoupling is a “myth” and criticizes the arguments of those promoting green economic growth as “totally unconvincing.” Further, he calls the idea that technological advances under capitalism will combat climate change a “simplistic assumption” that’s really no more than an “illusion.”36</w:t>
      </w:r>
    </w:p>
    <w:p w14:paraId="43C65C6A" w14:textId="77777777" w:rsidR="008B6271" w:rsidRPr="00FB19E7" w:rsidRDefault="008B6271" w:rsidP="008B6271">
      <w:pPr>
        <w:rPr>
          <w:sz w:val="16"/>
        </w:rPr>
      </w:pPr>
      <w:r w:rsidRPr="00FB19E7">
        <w:rPr>
          <w:sz w:val="16"/>
        </w:rPr>
        <w:t>WHAT’S REALLY HAPPENING IS RECOUPLING</w:t>
      </w:r>
    </w:p>
    <w:p w14:paraId="2BD41F5B" w14:textId="77777777" w:rsidR="008B6271" w:rsidRPr="00FB19E7" w:rsidRDefault="008B6271" w:rsidP="008B6271">
      <w:pPr>
        <w:rPr>
          <w:sz w:val="16"/>
        </w:rPr>
      </w:pPr>
      <w:r w:rsidRPr="00FB19E7">
        <w:rPr>
          <w:sz w:val="16"/>
        </w:rPr>
        <w:t>Looking at the data Jackson presents, some might react by saying that emerging nations should be punished, since the continued rise in worldwide carbon dioxide emissions is largely due to rapid economic growth in the Global South.</w:t>
      </w:r>
    </w:p>
    <w:p w14:paraId="03C3BF87" w14:textId="77777777" w:rsidR="008B6271" w:rsidRPr="00D40260" w:rsidRDefault="008B6271" w:rsidP="008B6271">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4A6E04">
        <w:rPr>
          <w:rStyle w:val="StyleUnderline"/>
          <w:highlight w:val="cyan"/>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4A6E04">
        <w:rPr>
          <w:rStyle w:val="StyleUnderline"/>
          <w:highlight w:val="cyan"/>
        </w:rPr>
        <w:t>in</w:t>
      </w:r>
      <w:r w:rsidRPr="00D40260">
        <w:rPr>
          <w:rStyle w:val="StyleUnderline"/>
        </w:rPr>
        <w:t xml:space="preserve"> some </w:t>
      </w:r>
      <w:r w:rsidRPr="003815F3">
        <w:rPr>
          <w:rStyle w:val="Emphasis"/>
        </w:rPr>
        <w:t xml:space="preserve">Global </w:t>
      </w:r>
      <w:r w:rsidRPr="004A6E04">
        <w:rPr>
          <w:rStyle w:val="Emphasis"/>
          <w:highlight w:val="cyan"/>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07974CE0" w14:textId="77777777" w:rsidR="008B6271" w:rsidRPr="00121712" w:rsidRDefault="008B6271" w:rsidP="008B6271">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4A6E04">
        <w:rPr>
          <w:rStyle w:val="StyleUnderline"/>
          <w:highlight w:val="cyan"/>
        </w:rPr>
        <w:t>resulted</w:t>
      </w:r>
      <w:r w:rsidRPr="00121712">
        <w:rPr>
          <w:sz w:val="16"/>
        </w:rPr>
        <w:t xml:space="preserve"> not only from advances in technology but also </w:t>
      </w:r>
      <w:r w:rsidRPr="004A6E04">
        <w:rPr>
          <w:rStyle w:val="StyleUnderline"/>
          <w:highlight w:val="cyan"/>
        </w:rPr>
        <w:t>from</w:t>
      </w:r>
      <w:r w:rsidRPr="00121712">
        <w:rPr>
          <w:rStyle w:val="StyleUnderline"/>
        </w:rPr>
        <w:t xml:space="preserve"> the </w:t>
      </w:r>
      <w:r w:rsidRPr="004A6E04">
        <w:rPr>
          <w:rStyle w:val="Emphasis"/>
          <w:highlight w:val="cyan"/>
        </w:rPr>
        <w:t>displacement</w:t>
      </w:r>
      <w:r w:rsidRPr="004A6E04">
        <w:rPr>
          <w:rStyle w:val="StyleUnderline"/>
          <w:highlight w:val="cyan"/>
        </w:rPr>
        <w:t xml:space="preserve"> of</w:t>
      </w:r>
      <w:r w:rsidRPr="00121712">
        <w:rPr>
          <w:rStyle w:val="StyleUnderline"/>
        </w:rPr>
        <w:t xml:space="preserve"> the </w:t>
      </w:r>
      <w:r w:rsidRPr="004A6E04">
        <w:rPr>
          <w:rStyle w:val="Emphasis"/>
          <w:highlight w:val="cyan"/>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526CF501" w14:textId="77777777" w:rsidR="008B6271" w:rsidRPr="00D40260" w:rsidRDefault="008B6271" w:rsidP="008B6271">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39001A14" w14:textId="77777777" w:rsidR="008B6271" w:rsidRPr="00121712" w:rsidRDefault="008B6271" w:rsidP="008B6271">
      <w:pPr>
        <w:rPr>
          <w:rStyle w:val="StyleUnderline"/>
        </w:rPr>
      </w:pPr>
      <w:r w:rsidRPr="00121712">
        <w:rPr>
          <w:sz w:val="16"/>
        </w:rPr>
        <w:t xml:space="preserve">Because of this, </w:t>
      </w:r>
      <w:r w:rsidRPr="00121712">
        <w:rPr>
          <w:rStyle w:val="StyleUnderline"/>
        </w:rPr>
        <w:t xml:space="preserve">while absolute </w:t>
      </w:r>
      <w:r w:rsidRPr="004A6E04">
        <w:rPr>
          <w:rStyle w:val="Emphasis"/>
          <w:highlight w:val="cyan"/>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4A6E04">
        <w:rPr>
          <w:rStyle w:val="Emphasis"/>
          <w:highlight w:val="cyan"/>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4A6E04">
        <w:rPr>
          <w:rStyle w:val="StyleUnderline"/>
          <w:highlight w:val="cyan"/>
        </w:rPr>
        <w:t>outside of</w:t>
      </w:r>
      <w:r w:rsidRPr="00121712">
        <w:rPr>
          <w:rStyle w:val="StyleUnderline"/>
        </w:rPr>
        <w:t xml:space="preserve"> temporary emergencies and financial </w:t>
      </w:r>
      <w:r w:rsidRPr="004A6E04">
        <w:rPr>
          <w:rStyle w:val="Emphasis"/>
          <w:highlight w:val="cyan"/>
        </w:rPr>
        <w:t>downturns</w:t>
      </w:r>
      <w:r w:rsidRPr="00121712">
        <w:rPr>
          <w:sz w:val="16"/>
        </w:rPr>
        <w:t xml:space="preserve"> like the COVID-19 pandemic or the 2008 financial crisis—</w:t>
      </w:r>
      <w:r w:rsidRPr="004A6E04">
        <w:rPr>
          <w:rStyle w:val="StyleUnderline"/>
          <w:highlight w:val="cyan"/>
        </w:rPr>
        <w:t xml:space="preserve">is </w:t>
      </w:r>
      <w:r w:rsidRPr="004A6E04">
        <w:rPr>
          <w:rStyle w:val="Emphasis"/>
          <w:highlight w:val="cyan"/>
        </w:rPr>
        <w:t>extremely low</w:t>
      </w:r>
      <w:r w:rsidRPr="00121712">
        <w:rPr>
          <w:rStyle w:val="StyleUnderline"/>
        </w:rPr>
        <w:t>.</w:t>
      </w:r>
    </w:p>
    <w:p w14:paraId="53F54EA0" w14:textId="77777777" w:rsidR="008B6271" w:rsidRPr="00121712" w:rsidRDefault="008B6271" w:rsidP="008B6271">
      <w:pPr>
        <w:rPr>
          <w:sz w:val="16"/>
        </w:rPr>
      </w:pPr>
      <w:r w:rsidRPr="00121712">
        <w:rPr>
          <w:sz w:val="16"/>
        </w:rPr>
        <w:t xml:space="preserve">Fundamentally, </w:t>
      </w:r>
      <w:r w:rsidRPr="00121712">
        <w:rPr>
          <w:rStyle w:val="Emphasis"/>
        </w:rPr>
        <w:t>no matter how much</w:t>
      </w:r>
      <w:r w:rsidRPr="00121712">
        <w:rPr>
          <w:rStyle w:val="StyleUnderline"/>
        </w:rPr>
        <w:t xml:space="preserve"> technology may </w:t>
      </w:r>
      <w:r w:rsidRPr="00121712">
        <w:rPr>
          <w:rStyle w:val="Emphasis"/>
        </w:rPr>
        <w:t>advance</w:t>
      </w:r>
      <w:r w:rsidRPr="00121712">
        <w:rPr>
          <w:rStyle w:val="StyleUnderline"/>
        </w:rPr>
        <w:t xml:space="preserve">, </w:t>
      </w:r>
      <w:r w:rsidRPr="004A6E04">
        <w:rPr>
          <w:rStyle w:val="StyleUnderline"/>
          <w:highlight w:val="cyan"/>
        </w:rPr>
        <w:t>efficiency</w:t>
      </w:r>
      <w:r w:rsidRPr="00121712">
        <w:rPr>
          <w:rStyle w:val="StyleUnderline"/>
        </w:rPr>
        <w:t xml:space="preserve"> and optimization </w:t>
      </w:r>
      <w:r w:rsidRPr="004A6E04">
        <w:rPr>
          <w:rStyle w:val="StyleUnderline"/>
          <w:highlight w:val="cyan"/>
        </w:rPr>
        <w:t>have</w:t>
      </w:r>
      <w:r w:rsidRPr="00121712">
        <w:rPr>
          <w:rStyle w:val="StyleUnderline"/>
        </w:rPr>
        <w:t xml:space="preserve"> physical and </w:t>
      </w:r>
      <w:r w:rsidRPr="004A6E04">
        <w:rPr>
          <w:rStyle w:val="Emphasis"/>
          <w:highlight w:val="cyan"/>
        </w:rPr>
        <w:t>thermodynamic limits</w:t>
      </w:r>
      <w:r w:rsidRPr="00121712">
        <w:rPr>
          <w:sz w:val="16"/>
        </w:rPr>
        <w:t xml:space="preserve">. No matter how efficient things get, </w:t>
      </w:r>
      <w:r w:rsidRPr="004A6E04">
        <w:rPr>
          <w:rStyle w:val="Emphasis"/>
          <w:rFonts w:ascii="Algerian" w:hAnsi="Algerian"/>
          <w:color w:val="000000" w:themeColor="text1"/>
          <w:sz w:val="36"/>
          <w:szCs w:val="36"/>
          <w:highlight w:val="cyan"/>
        </w:rPr>
        <w:t>we will never</w:t>
      </w:r>
      <w:r w:rsidRPr="00707B15">
        <w:rPr>
          <w:rStyle w:val="Emphasis"/>
          <w:rFonts w:ascii="Algerian" w:hAnsi="Algerian"/>
          <w:color w:val="000000" w:themeColor="text1"/>
          <w:sz w:val="36"/>
          <w:szCs w:val="36"/>
        </w:rPr>
        <w:t xml:space="preserve"> be able to </w:t>
      </w:r>
      <w:r w:rsidRPr="004A6E04">
        <w:rPr>
          <w:rStyle w:val="Emphasis"/>
          <w:rFonts w:ascii="Algerian" w:hAnsi="Algerian"/>
          <w:color w:val="000000" w:themeColor="text1"/>
          <w:sz w:val="36"/>
          <w:szCs w:val="36"/>
          <w:highlight w:val="cyan"/>
        </w:rPr>
        <w:t>create cars</w:t>
      </w:r>
      <w:r w:rsidRPr="00707B15">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04D63668" w14:textId="77777777" w:rsidR="008B6271" w:rsidRPr="00121712" w:rsidRDefault="008B6271" w:rsidP="008B6271">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through the use of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4A6E04">
        <w:rPr>
          <w:rStyle w:val="Emphasis"/>
          <w:highlight w:val="cyan"/>
        </w:rPr>
        <w:t>physically impossible</w:t>
      </w:r>
      <w:r w:rsidRPr="004A6E04">
        <w:rPr>
          <w:rStyle w:val="StyleUnderline"/>
          <w:highlight w:val="cyan"/>
        </w:rPr>
        <w:t xml:space="preserve"> to sustain</w:t>
      </w:r>
      <w:r w:rsidRPr="00121712">
        <w:rPr>
          <w:rStyle w:val="StyleUnderline"/>
        </w:rPr>
        <w:t xml:space="preserve"> the </w:t>
      </w:r>
      <w:r w:rsidRPr="00121712">
        <w:rPr>
          <w:rStyle w:val="Emphasis"/>
        </w:rPr>
        <w:t xml:space="preserve">same level of economic </w:t>
      </w:r>
      <w:r w:rsidRPr="004A6E04">
        <w:rPr>
          <w:rStyle w:val="Emphasis"/>
          <w:highlight w:val="cyan"/>
        </w:rPr>
        <w:t>growth</w:t>
      </w:r>
      <w:r w:rsidRPr="00121712">
        <w:rPr>
          <w:sz w:val="16"/>
        </w:rPr>
        <w:t xml:space="preserve"> as before </w:t>
      </w:r>
      <w:r w:rsidRPr="004A6E04">
        <w:rPr>
          <w:rStyle w:val="StyleUnderline"/>
          <w:highlight w:val="cyan"/>
        </w:rPr>
        <w:t xml:space="preserve">and </w:t>
      </w:r>
      <w:r w:rsidRPr="004A6E04">
        <w:rPr>
          <w:rStyle w:val="Emphasis"/>
          <w:highlight w:val="cyan"/>
        </w:rPr>
        <w:t>reduce</w:t>
      </w:r>
      <w:r w:rsidRPr="00121712">
        <w:rPr>
          <w:rStyle w:val="StyleUnderline"/>
        </w:rPr>
        <w:t xml:space="preserve"> carbon dioxide </w:t>
      </w:r>
      <w:r w:rsidRPr="004A6E04">
        <w:rPr>
          <w:rStyle w:val="Emphasis"/>
          <w:highlight w:val="cyan"/>
        </w:rPr>
        <w:t>emissions</w:t>
      </w:r>
      <w:r w:rsidRPr="00121712">
        <w:rPr>
          <w:sz w:val="16"/>
        </w:rPr>
        <w:t xml:space="preserve"> at the same time.</w:t>
      </w:r>
    </w:p>
    <w:p w14:paraId="28F1E4F0" w14:textId="77777777" w:rsidR="008B6271" w:rsidRPr="00121712" w:rsidRDefault="008B6271" w:rsidP="008B6271">
      <w:pPr>
        <w:rPr>
          <w:sz w:val="16"/>
        </w:rPr>
      </w:pPr>
      <w:r w:rsidRPr="00121712">
        <w:rPr>
          <w:sz w:val="16"/>
        </w:rPr>
        <w:t xml:space="preserve">Taking this into account, </w:t>
      </w:r>
      <w:r w:rsidRPr="00121712">
        <w:rPr>
          <w:rStyle w:val="StyleUnderline"/>
        </w:rPr>
        <w:t xml:space="preserve">it would be a </w:t>
      </w:r>
      <w:r w:rsidRPr="00121712">
        <w:rPr>
          <w:rStyle w:val="Emphasis"/>
        </w:rPr>
        <w:t>mistake</w:t>
      </w:r>
      <w:r w:rsidRPr="00121712">
        <w:rPr>
          <w:sz w:val="16"/>
        </w:rPr>
        <w:t xml:space="preserve">, in a time of climate crisis, </w:t>
      </w:r>
      <w:r w:rsidRPr="00121712">
        <w:rPr>
          <w:rStyle w:val="StyleUnderline"/>
        </w:rPr>
        <w:t xml:space="preserve">to place our hopes on a form of economic </w:t>
      </w:r>
      <w:r w:rsidRPr="00121712">
        <w:rPr>
          <w:rStyle w:val="Emphasis"/>
        </w:rPr>
        <w:t>growth dependent</w:t>
      </w:r>
      <w:r w:rsidRPr="00121712">
        <w:rPr>
          <w:rStyle w:val="StyleUnderline"/>
        </w:rPr>
        <w:t xml:space="preserve"> on absolute </w:t>
      </w:r>
      <w:r w:rsidRPr="00121712">
        <w:rPr>
          <w:rStyle w:val="Emphasis"/>
        </w:rPr>
        <w:t>decoupling</w:t>
      </w:r>
      <w:r w:rsidRPr="00121712">
        <w:rPr>
          <w:sz w:val="16"/>
        </w:rPr>
        <w:t xml:space="preserve">. This is precisely why </w:t>
      </w:r>
      <w:r w:rsidRPr="00121712">
        <w:rPr>
          <w:rStyle w:val="StyleUnderline"/>
        </w:rPr>
        <w:t>“</w:t>
      </w:r>
      <w:r w:rsidRPr="00121712">
        <w:rPr>
          <w:rStyle w:val="Emphasis"/>
        </w:rPr>
        <w:t>green growth</w:t>
      </w:r>
      <w:r w:rsidRPr="00121712">
        <w:rPr>
          <w:rStyle w:val="StyleUnderline"/>
        </w:rPr>
        <w:t>” strategies</w:t>
      </w:r>
      <w:r w:rsidRPr="00121712">
        <w:rPr>
          <w:sz w:val="16"/>
        </w:rPr>
        <w:t xml:space="preserve"> for combating climate change, which </w:t>
      </w:r>
      <w:r w:rsidRPr="00121712">
        <w:rPr>
          <w:rStyle w:val="StyleUnderline"/>
        </w:rPr>
        <w:t xml:space="preserve">spread the </w:t>
      </w:r>
      <w:r w:rsidRPr="00121712">
        <w:rPr>
          <w:rStyle w:val="Emphasis"/>
        </w:rPr>
        <w:t>illusory notion</w:t>
      </w:r>
      <w:r w:rsidRPr="00121712">
        <w:rPr>
          <w:rStyle w:val="StyleUnderline"/>
        </w:rPr>
        <w:t xml:space="preserve"> that absolute </w:t>
      </w:r>
      <w:r w:rsidRPr="00121712">
        <w:rPr>
          <w:rStyle w:val="Emphasis"/>
        </w:rPr>
        <w:t>decoupling</w:t>
      </w:r>
      <w:r w:rsidRPr="00121712">
        <w:rPr>
          <w:rStyle w:val="StyleUnderline"/>
        </w:rPr>
        <w:t xml:space="preserve"> is a </w:t>
      </w:r>
      <w:r w:rsidRPr="00121712">
        <w:rPr>
          <w:rStyle w:val="Emphasis"/>
        </w:rPr>
        <w:t>simple</w:t>
      </w:r>
      <w:r w:rsidRPr="00121712">
        <w:rPr>
          <w:rStyle w:val="StyleUnderline"/>
        </w:rPr>
        <w:t xml:space="preserve"> thing to achieve, are</w:t>
      </w:r>
      <w:r w:rsidRPr="00121712">
        <w:rPr>
          <w:sz w:val="16"/>
        </w:rPr>
        <w:t xml:space="preserve"> so </w:t>
      </w:r>
      <w:r w:rsidRPr="00121712">
        <w:rPr>
          <w:rStyle w:val="Emphasis"/>
        </w:rPr>
        <w:t>dangerous</w:t>
      </w:r>
      <w:r w:rsidRPr="00121712">
        <w:rPr>
          <w:sz w:val="16"/>
        </w:rPr>
        <w:t>.</w:t>
      </w:r>
    </w:p>
    <w:p w14:paraId="62E884A8" w14:textId="77777777" w:rsidR="008B6271" w:rsidRPr="00321DCE" w:rsidRDefault="008B6271" w:rsidP="008B6271">
      <w:pPr>
        <w:rPr>
          <w:sz w:val="16"/>
        </w:rPr>
      </w:pPr>
      <w:r w:rsidRPr="00321DCE">
        <w:rPr>
          <w:sz w:val="16"/>
        </w:rPr>
        <w:t>INCREASING EFFICIENCY INCREASES ENVIRONMENTAL BURDEN—THE JEVONS PARADOX</w:t>
      </w:r>
    </w:p>
    <w:p w14:paraId="0D360716" w14:textId="77777777" w:rsidR="008B6271" w:rsidRPr="00121712" w:rsidRDefault="008B6271" w:rsidP="008B6271">
      <w:pPr>
        <w:rPr>
          <w:sz w:val="16"/>
        </w:rPr>
      </w:pPr>
      <w:r w:rsidRPr="00121712">
        <w:rPr>
          <w:sz w:val="16"/>
        </w:rPr>
        <w:t>There is another inconvenient truth we must consider. A key component of decoupling is increasing efficiency, but paradoxically, increasing efficiency makes combating the climate crisis more difficult.</w:t>
      </w:r>
    </w:p>
    <w:p w14:paraId="6CBA999A" w14:textId="77777777" w:rsidR="008B6271" w:rsidRPr="00321DCE" w:rsidRDefault="008B6271" w:rsidP="008B6271">
      <w:pPr>
        <w:rPr>
          <w:sz w:val="16"/>
        </w:rPr>
      </w:pPr>
      <w:r w:rsidRPr="00321DCE">
        <w:rPr>
          <w:sz w:val="16"/>
        </w:rPr>
        <w:t>For example, there is at present increased investment in renewable energy all around the world. Yet fossil fuel consumption is not decreasing. This is because renewable energy isn’t being consumed in place of fossil fuels but rather alongside fossil fuels as overall energy demands rise due to economic growth.</w:t>
      </w:r>
    </w:p>
    <w:p w14:paraId="4DA39524" w14:textId="77777777" w:rsidR="008B6271" w:rsidRPr="00121712" w:rsidRDefault="008B6271" w:rsidP="008B6271">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4A6E04">
        <w:rPr>
          <w:rStyle w:val="Emphasis"/>
          <w:highlight w:val="cyan"/>
        </w:rPr>
        <w:t>Jevons Paradox</w:t>
      </w:r>
      <w:r w:rsidRPr="00121712">
        <w:rPr>
          <w:sz w:val="16"/>
        </w:rPr>
        <w:t>. This is the name given to an effect described by the nineteenth-century economist William Stanley Jevons in his book, The Coal Question (1865).</w:t>
      </w:r>
    </w:p>
    <w:p w14:paraId="179D6B02" w14:textId="77777777" w:rsidR="008B6271" w:rsidRPr="00321DCE" w:rsidRDefault="008B6271" w:rsidP="008B6271">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0D1EF8E8" w14:textId="77777777" w:rsidR="008B6271" w:rsidRPr="00D9390E" w:rsidRDefault="008B6271" w:rsidP="008B6271">
      <w:pPr>
        <w:rPr>
          <w:sz w:val="16"/>
        </w:rPr>
      </w:pPr>
      <w:r w:rsidRPr="00D9390E">
        <w:rPr>
          <w:sz w:val="16"/>
        </w:rPr>
        <w:t xml:space="preserve">And indeed, </w:t>
      </w:r>
      <w:r w:rsidRPr="00D9390E">
        <w:rPr>
          <w:rStyle w:val="StyleUnderline"/>
        </w:rPr>
        <w:t xml:space="preserve">the same thing </w:t>
      </w:r>
      <w:r w:rsidRPr="004A6E04">
        <w:rPr>
          <w:rStyle w:val="StyleUnderline"/>
          <w:highlight w:val="cyan"/>
        </w:rPr>
        <w:t xml:space="preserve">is </w:t>
      </w:r>
      <w:r w:rsidRPr="004A6E04">
        <w:rPr>
          <w:rStyle w:val="Emphasis"/>
          <w:highlight w:val="cyan"/>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4A6E04">
        <w:rPr>
          <w:rStyle w:val="Emphasis"/>
          <w:highlight w:val="cyan"/>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4A6E04">
        <w:rPr>
          <w:rStyle w:val="StyleUnderline"/>
          <w:highlight w:val="cyan"/>
        </w:rPr>
        <w:t>leads to</w:t>
      </w:r>
      <w:r w:rsidRPr="00D9390E">
        <w:rPr>
          <w:rStyle w:val="StyleUnderline"/>
        </w:rPr>
        <w:t xml:space="preserve"> the </w:t>
      </w:r>
      <w:r w:rsidRPr="004A6E04">
        <w:rPr>
          <w:rStyle w:val="Emphasis"/>
          <w:highlight w:val="cyan"/>
        </w:rPr>
        <w:t>increased consumption</w:t>
      </w:r>
      <w:r w:rsidRPr="00D9390E">
        <w:rPr>
          <w:sz w:val="16"/>
        </w:rPr>
        <w:t xml:space="preserve"> of those goods. </w:t>
      </w:r>
      <w:r w:rsidRPr="00D9390E">
        <w:rPr>
          <w:rStyle w:val="StyleUnderline"/>
        </w:rPr>
        <w:t xml:space="preserve">A television might use </w:t>
      </w:r>
      <w:r w:rsidRPr="004A6E04">
        <w:rPr>
          <w:rStyle w:val="Emphasis"/>
          <w:highlight w:val="cyan"/>
        </w:rPr>
        <w:t>less energy</w:t>
      </w:r>
      <w:r w:rsidRPr="00D9390E">
        <w:rPr>
          <w:sz w:val="16"/>
        </w:rPr>
        <w:t xml:space="preserve"> than before, </w:t>
      </w:r>
      <w:r w:rsidRPr="00D9390E">
        <w:rPr>
          <w:rStyle w:val="StyleUnderline"/>
        </w:rPr>
        <w:t xml:space="preserve">but the </w:t>
      </w:r>
      <w:r w:rsidRPr="004A6E04">
        <w:rPr>
          <w:rStyle w:val="StyleUnderline"/>
          <w:highlight w:val="cyan"/>
        </w:rPr>
        <w:t>increase</w:t>
      </w:r>
      <w:r w:rsidRPr="00D9390E">
        <w:rPr>
          <w:rStyle w:val="StyleUnderline"/>
        </w:rPr>
        <w:t xml:space="preserve"> in </w:t>
      </w:r>
      <w:r w:rsidRPr="004A6E04">
        <w:rPr>
          <w:rStyle w:val="Emphasis"/>
          <w:highlight w:val="cyan"/>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783F9333" w14:textId="77777777" w:rsidR="008B6271" w:rsidRPr="00D9390E" w:rsidRDefault="008B6271" w:rsidP="008B6271">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household solar panels, only to use the money they save to buy larger gas-powered vehicles. </w:t>
      </w:r>
      <w:r w:rsidRPr="004A6E04">
        <w:rPr>
          <w:rStyle w:val="StyleUnderline"/>
          <w:highlight w:val="cyan"/>
        </w:rPr>
        <w:t>Companies</w:t>
      </w:r>
      <w:r w:rsidRPr="00D9390E">
        <w:rPr>
          <w:rStyle w:val="StyleUnderline"/>
        </w:rPr>
        <w:t xml:space="preserve"> will </w:t>
      </w:r>
      <w:r w:rsidRPr="004A6E04">
        <w:rPr>
          <w:rStyle w:val="Emphasis"/>
          <w:highlight w:val="cyan"/>
        </w:rPr>
        <w:t>always</w:t>
      </w:r>
      <w:r w:rsidRPr="00D9390E">
        <w:rPr>
          <w:rStyle w:val="StyleUnderline"/>
        </w:rPr>
        <w:t xml:space="preserve"> find a way to </w:t>
      </w:r>
      <w:r w:rsidRPr="004A6E04">
        <w:rPr>
          <w:rStyle w:val="Emphasis"/>
          <w:highlight w:val="cyan"/>
        </w:rPr>
        <w:t>reinvest</w:t>
      </w:r>
      <w:r w:rsidRPr="00D9390E">
        <w:rPr>
          <w:rStyle w:val="StyleUnderline"/>
        </w:rPr>
        <w:t xml:space="preserve"> any </w:t>
      </w:r>
      <w:r w:rsidRPr="004A6E04">
        <w:rPr>
          <w:rStyle w:val="Emphasis"/>
          <w:highlight w:val="cyan"/>
        </w:rPr>
        <w:t>surplus</w:t>
      </w:r>
      <w:r w:rsidRPr="008B574D">
        <w:rPr>
          <w:rStyle w:val="Emphasis"/>
        </w:rPr>
        <w:t xml:space="preserve"> capital</w:t>
      </w:r>
      <w:r w:rsidRPr="00D9390E">
        <w:rPr>
          <w:rStyle w:val="StyleUnderline"/>
        </w:rPr>
        <w:t xml:space="preserve"> they produce, and there’s </w:t>
      </w:r>
      <w:r w:rsidRPr="004A6E04">
        <w:rPr>
          <w:rStyle w:val="Emphasis"/>
          <w:highlight w:val="cyan"/>
        </w:rPr>
        <w:t>no guarantee</w:t>
      </w:r>
      <w:r w:rsidRPr="004A6E04">
        <w:rPr>
          <w:rStyle w:val="StyleUnderline"/>
          <w:highlight w:val="cyan"/>
        </w:rPr>
        <w:t xml:space="preserve"> this</w:t>
      </w:r>
      <w:r w:rsidRPr="00D9390E">
        <w:rPr>
          <w:rStyle w:val="StyleUnderline"/>
        </w:rPr>
        <w:t xml:space="preserve"> investment </w:t>
      </w:r>
      <w:r w:rsidRPr="004A6E04">
        <w:rPr>
          <w:rStyle w:val="StyleUnderline"/>
          <w:highlight w:val="cyan"/>
        </w:rPr>
        <w:t xml:space="preserve">will be </w:t>
      </w:r>
      <w:r w:rsidRPr="004A6E04">
        <w:rPr>
          <w:rStyle w:val="Emphasis"/>
          <w:highlight w:val="cyan"/>
        </w:rPr>
        <w:t>green</w:t>
      </w:r>
      <w:r w:rsidRPr="00D9390E">
        <w:rPr>
          <w:sz w:val="16"/>
        </w:rPr>
        <w:t>.</w:t>
      </w:r>
    </w:p>
    <w:p w14:paraId="39FF1133" w14:textId="77777777" w:rsidR="008B6271" w:rsidRPr="009F2C18" w:rsidRDefault="008B6271" w:rsidP="008B6271">
      <w:pPr>
        <w:rPr>
          <w:sz w:val="16"/>
        </w:rPr>
      </w:pPr>
      <w:r w:rsidRPr="009F2C18">
        <w:rPr>
          <w:sz w:val="16"/>
        </w:rPr>
        <w:t>In these cases, relative decoupling in one area leads, ironically enough, to the obstruction of absolute decoupling overall.</w:t>
      </w:r>
    </w:p>
    <w:p w14:paraId="0943AD2B" w14:textId="77777777" w:rsidR="008B6271" w:rsidRPr="009F2C18" w:rsidRDefault="008B6271" w:rsidP="008B6271">
      <w:pPr>
        <w:rPr>
          <w:sz w:val="16"/>
        </w:rPr>
      </w:pPr>
      <w:r w:rsidRPr="009F2C18">
        <w:rPr>
          <w:sz w:val="16"/>
        </w:rPr>
        <w:t>THE POWER OF THE MARKET CANNOT STOP CLIMATE CHANGE</w:t>
      </w:r>
    </w:p>
    <w:p w14:paraId="045703B8" w14:textId="77777777" w:rsidR="008B6271" w:rsidRPr="00D9390E" w:rsidRDefault="008B6271" w:rsidP="008B6271">
      <w:pPr>
        <w:rPr>
          <w:rStyle w:val="StyleUnderline"/>
        </w:rPr>
      </w:pPr>
      <w:r w:rsidRPr="00B63B5E">
        <w:rPr>
          <w:sz w:val="16"/>
        </w:rPr>
        <w:t xml:space="preserve">Here I would like to point out a different problem with the green Keynesianism promoted by Rifkin and others. Green Keynesianism aims only to stimulate the market, not regulate it in any way. But </w:t>
      </w:r>
      <w:r w:rsidRPr="00D9390E">
        <w:rPr>
          <w:rStyle w:val="StyleUnderline"/>
        </w:rPr>
        <w:t xml:space="preserve">the </w:t>
      </w:r>
      <w:r w:rsidRPr="00D9390E">
        <w:rPr>
          <w:rStyle w:val="Emphasis"/>
        </w:rPr>
        <w:t>market’s price</w:t>
      </w:r>
      <w:r w:rsidRPr="00D9390E">
        <w:rPr>
          <w:rStyle w:val="StyleUnderline"/>
        </w:rPr>
        <w:t xml:space="preserve"> mechanism can </w:t>
      </w:r>
      <w:r w:rsidRPr="00D9390E">
        <w:rPr>
          <w:rStyle w:val="Emphasis"/>
        </w:rPr>
        <w:t>never function</w:t>
      </w:r>
      <w:r w:rsidRPr="00D9390E">
        <w:rPr>
          <w:rStyle w:val="StyleUnderline"/>
        </w:rPr>
        <w:t xml:space="preserve"> as a way to </w:t>
      </w:r>
      <w:r w:rsidRPr="00D9390E">
        <w:rPr>
          <w:rStyle w:val="Emphasis"/>
        </w:rPr>
        <w:t>reduce</w:t>
      </w:r>
      <w:r w:rsidRPr="00D9390E">
        <w:rPr>
          <w:rStyle w:val="StyleUnderline"/>
        </w:rPr>
        <w:t xml:space="preserve"> carbon dioxide </w:t>
      </w:r>
      <w:r w:rsidRPr="00D9390E">
        <w:rPr>
          <w:rStyle w:val="Emphasis"/>
        </w:rPr>
        <w:t>emissions</w:t>
      </w:r>
      <w:r w:rsidRPr="00D9390E">
        <w:rPr>
          <w:rStyle w:val="StyleUnderline"/>
        </w:rPr>
        <w:t>.</w:t>
      </w:r>
    </w:p>
    <w:p w14:paraId="19366D0F" w14:textId="77777777" w:rsidR="008B6271" w:rsidRPr="00D9390E" w:rsidRDefault="008B6271" w:rsidP="008B6271">
      <w:pPr>
        <w:rPr>
          <w:sz w:val="16"/>
        </w:rPr>
      </w:pPr>
      <w:r w:rsidRPr="00D9390E">
        <w:rPr>
          <w:sz w:val="16"/>
        </w:rPr>
        <w:t xml:space="preserve">To illustrate this failing of the market, let us </w:t>
      </w:r>
      <w:r w:rsidRPr="00D9390E">
        <w:rPr>
          <w:rStyle w:val="StyleUnderline"/>
        </w:rPr>
        <w:t>look at the phenomenon of “</w:t>
      </w:r>
      <w:r w:rsidRPr="00D9390E">
        <w:rPr>
          <w:rStyle w:val="Emphasis"/>
        </w:rPr>
        <w:t>peak oil</w:t>
      </w:r>
      <w:r w:rsidRPr="00D9390E">
        <w:rPr>
          <w:rStyle w:val="StyleUnderline"/>
        </w:rPr>
        <w:t>.”</w:t>
      </w:r>
      <w:r w:rsidRPr="00D9390E">
        <w:rPr>
          <w:sz w:val="16"/>
        </w:rPr>
        <w:t xml:space="preserve"> The concern is that if oil production passes its peak, supply will go down and the price of crude oil will go up, which might have a negative effect on the economy. There have been repeated debates about when peak oil will be reached, as well as exactly what effects it will have on the world economy.</w:t>
      </w:r>
    </w:p>
    <w:p w14:paraId="5802894D" w14:textId="77777777" w:rsidR="008B6271" w:rsidRPr="009F2C18" w:rsidRDefault="008B6271" w:rsidP="008B6271">
      <w:pPr>
        <w:rPr>
          <w:sz w:val="16"/>
        </w:rPr>
      </w:pPr>
      <w:r w:rsidRPr="009F2C18">
        <w:rPr>
          <w:sz w:val="16"/>
        </w:rPr>
        <w:t>Market fundamentalists look at the problem in the following way. If there’s a sharp rise in oil prices, new technologies like renewable energy will become correspondingly cheaper. The cheaper it gets, the more renewable energy development will advance. As a result, oil consumption will naturally go down.</w:t>
      </w:r>
    </w:p>
    <w:p w14:paraId="745A394B" w14:textId="77777777" w:rsidR="008B6271" w:rsidRPr="00D9390E" w:rsidRDefault="008B6271" w:rsidP="008B6271">
      <w:pPr>
        <w:rPr>
          <w:sz w:val="16"/>
        </w:rPr>
      </w:pPr>
      <w:r w:rsidRPr="00D9390E">
        <w:rPr>
          <w:sz w:val="16"/>
        </w:rPr>
        <w:t xml:space="preserve">In reality, though, things work differently. </w:t>
      </w:r>
      <w:r w:rsidRPr="00D9390E">
        <w:rPr>
          <w:rStyle w:val="StyleUnderline"/>
        </w:rPr>
        <w:t xml:space="preserve">Under </w:t>
      </w:r>
      <w:r w:rsidRPr="00D9390E">
        <w:rPr>
          <w:rStyle w:val="Emphasis"/>
        </w:rPr>
        <w:t>capitalism</w:t>
      </w:r>
      <w:r w:rsidRPr="00D9390E">
        <w:rPr>
          <w:rStyle w:val="StyleUnderline"/>
        </w:rPr>
        <w:t xml:space="preserve">, a </w:t>
      </w:r>
      <w:r w:rsidRPr="00D9390E">
        <w:rPr>
          <w:rStyle w:val="Emphasis"/>
        </w:rPr>
        <w:t>rise in oil prices</w:t>
      </w:r>
      <w:r w:rsidRPr="00D9390E">
        <w:rPr>
          <w:rStyle w:val="StyleUnderline"/>
        </w:rPr>
        <w:t xml:space="preserve"> simply means that </w:t>
      </w:r>
      <w:r w:rsidRPr="00D9390E">
        <w:rPr>
          <w:rStyle w:val="Emphasis"/>
        </w:rPr>
        <w:t>previously unprofitable</w:t>
      </w:r>
      <w:r w:rsidRPr="00D9390E">
        <w:rPr>
          <w:rStyle w:val="StyleUnderline"/>
        </w:rPr>
        <w:t xml:space="preserve"> oil sources</w:t>
      </w:r>
      <w:r w:rsidRPr="00D9390E">
        <w:rPr>
          <w:sz w:val="16"/>
        </w:rPr>
        <w:t xml:space="preserve">, such as oil sands and shales that need to be upgraded into synthetic crude, </w:t>
      </w:r>
      <w:r w:rsidRPr="00D9390E">
        <w:rPr>
          <w:rStyle w:val="StyleUnderline"/>
        </w:rPr>
        <w:t xml:space="preserve">are </w:t>
      </w:r>
      <w:r w:rsidRPr="00D9390E">
        <w:rPr>
          <w:rStyle w:val="Emphasis"/>
        </w:rPr>
        <w:t>exploited</w:t>
      </w:r>
      <w:r w:rsidRPr="00D9390E">
        <w:rPr>
          <w:sz w:val="16"/>
        </w:rPr>
        <w:t xml:space="preserve">. </w:t>
      </w:r>
      <w:r w:rsidRPr="00D9390E">
        <w:rPr>
          <w:rStyle w:val="StyleUnderline"/>
        </w:rPr>
        <w:t xml:space="preserve">Companies convert sharp </w:t>
      </w:r>
      <w:r w:rsidRPr="00D9390E">
        <w:rPr>
          <w:rStyle w:val="Emphasis"/>
        </w:rPr>
        <w:t>rises in prices</w:t>
      </w:r>
      <w:r w:rsidRPr="00D9390E">
        <w:rPr>
          <w:rStyle w:val="StyleUnderline"/>
        </w:rPr>
        <w:t xml:space="preserve"> into </w:t>
      </w:r>
      <w:r w:rsidRPr="00D9390E">
        <w:rPr>
          <w:rStyle w:val="Emphasis"/>
        </w:rPr>
        <w:t>more opportunities</w:t>
      </w:r>
      <w:r w:rsidRPr="00D9390E">
        <w:rPr>
          <w:sz w:val="16"/>
        </w:rPr>
        <w:t xml:space="preserve"> to make money.</w:t>
      </w:r>
    </w:p>
    <w:p w14:paraId="4454E8C8" w14:textId="77777777" w:rsidR="008B6271" w:rsidRPr="00D9390E" w:rsidRDefault="008B6271" w:rsidP="008B6271">
      <w:pPr>
        <w:rPr>
          <w:sz w:val="16"/>
        </w:rPr>
      </w:pPr>
      <w:r w:rsidRPr="00D9390E">
        <w:rPr>
          <w:rStyle w:val="StyleUnderline"/>
        </w:rPr>
        <w:t>Some might object that</w:t>
      </w:r>
      <w:r w:rsidRPr="00D9390E">
        <w:rPr>
          <w:sz w:val="16"/>
        </w:rPr>
        <w:t xml:space="preserve"> even if this is true, there will come a time when </w:t>
      </w:r>
      <w:r w:rsidRPr="00D9390E">
        <w:rPr>
          <w:rStyle w:val="Emphasis"/>
        </w:rPr>
        <w:t>future innovations</w:t>
      </w:r>
      <w:r w:rsidRPr="00D9390E">
        <w:rPr>
          <w:rStyle w:val="StyleUnderline"/>
        </w:rPr>
        <w:t xml:space="preserve"> will progress to the point that </w:t>
      </w:r>
      <w:r w:rsidRPr="00D9390E">
        <w:rPr>
          <w:rStyle w:val="Emphasis"/>
        </w:rPr>
        <w:t>renewable energy</w:t>
      </w:r>
      <w:r w:rsidRPr="00D9390E">
        <w:rPr>
          <w:rStyle w:val="StyleUnderline"/>
        </w:rPr>
        <w:t xml:space="preserve"> is </w:t>
      </w:r>
      <w:r w:rsidRPr="00D9390E">
        <w:rPr>
          <w:rStyle w:val="Emphasis"/>
        </w:rPr>
        <w:t>so cheap</w:t>
      </w:r>
      <w:r w:rsidRPr="00D9390E">
        <w:rPr>
          <w:rStyle w:val="StyleUnderline"/>
        </w:rPr>
        <w:t xml:space="preserve"> that </w:t>
      </w:r>
      <w:r w:rsidRPr="00D9390E">
        <w:rPr>
          <w:rStyle w:val="Emphasis"/>
        </w:rPr>
        <w:t>oil will no longer be profitable</w:t>
      </w:r>
      <w:r w:rsidRPr="00D9390E">
        <w:rPr>
          <w:sz w:val="16"/>
        </w:rPr>
        <w:t xml:space="preserve"> at all. Indeed, none other than Jeremy Rifkin argues passionately that the market’s price mechanism will make the “collapse of fossil fuel civilization” all but inevitable.38</w:t>
      </w:r>
    </w:p>
    <w:p w14:paraId="08732849" w14:textId="77777777" w:rsidR="008B6271" w:rsidRPr="00FA570E" w:rsidRDefault="008B6271" w:rsidP="008B6271">
      <w:pPr>
        <w:rPr>
          <w:sz w:val="16"/>
        </w:rPr>
      </w:pPr>
      <w:r w:rsidRPr="00FA570E">
        <w:rPr>
          <w:sz w:val="16"/>
        </w:rPr>
        <w:t xml:space="preserve">However, </w:t>
      </w:r>
      <w:r w:rsidRPr="008B574D">
        <w:rPr>
          <w:rStyle w:val="StyleUnderline"/>
        </w:rPr>
        <w:t xml:space="preserve">when </w:t>
      </w:r>
      <w:r w:rsidRPr="004A6E04">
        <w:rPr>
          <w:rStyle w:val="StyleUnderline"/>
          <w:highlight w:val="cyan"/>
        </w:rPr>
        <w:t>confronted with</w:t>
      </w:r>
      <w:r w:rsidRPr="00D9390E">
        <w:rPr>
          <w:rStyle w:val="StyleUnderline"/>
        </w:rPr>
        <w:t xml:space="preserve"> a hypothetically </w:t>
      </w:r>
      <w:r w:rsidRPr="00D9390E">
        <w:rPr>
          <w:rStyle w:val="Emphasis"/>
        </w:rPr>
        <w:t>rapid development</w:t>
      </w:r>
      <w:r w:rsidRPr="00D9390E">
        <w:rPr>
          <w:rStyle w:val="StyleUnderline"/>
        </w:rPr>
        <w:t xml:space="preserve"> in </w:t>
      </w:r>
      <w:r w:rsidRPr="004A6E04">
        <w:rPr>
          <w:rStyle w:val="Emphasis"/>
          <w:highlight w:val="cyan"/>
        </w:rPr>
        <w:t>re</w:t>
      </w:r>
      <w:r w:rsidRPr="008B574D">
        <w:rPr>
          <w:rStyle w:val="StyleUnderline"/>
        </w:rPr>
        <w:t>newable energy</w:t>
      </w:r>
      <w:r w:rsidRPr="00FA570E">
        <w:rPr>
          <w:sz w:val="16"/>
        </w:rPr>
        <w:t xml:space="preserve"> technology </w:t>
      </w:r>
      <w:r w:rsidRPr="00D9390E">
        <w:rPr>
          <w:rStyle w:val="StyleUnderline"/>
        </w:rPr>
        <w:t xml:space="preserve">that would make </w:t>
      </w:r>
      <w:r w:rsidRPr="00D9390E">
        <w:rPr>
          <w:rStyle w:val="Emphasis"/>
        </w:rPr>
        <w:t>oil lose</w:t>
      </w:r>
      <w:r w:rsidRPr="00D9390E">
        <w:rPr>
          <w:rStyle w:val="StyleUnderline"/>
        </w:rPr>
        <w:t xml:space="preserve"> its price- competitiveness, is it </w:t>
      </w:r>
      <w:r w:rsidRPr="00D9390E">
        <w:rPr>
          <w:rStyle w:val="Emphasis"/>
        </w:rPr>
        <w:t>really the case</w:t>
      </w:r>
      <w:r w:rsidRPr="00D9390E">
        <w:rPr>
          <w:rStyle w:val="StyleUnderline"/>
        </w:rPr>
        <w:t xml:space="preserve"> that the </w:t>
      </w:r>
      <w:r w:rsidRPr="00D9390E">
        <w:rPr>
          <w:rStyle w:val="Emphasis"/>
        </w:rPr>
        <w:t>oil industry</w:t>
      </w:r>
      <w:r w:rsidRPr="00D9390E">
        <w:rPr>
          <w:rStyle w:val="StyleUnderline"/>
        </w:rPr>
        <w:t xml:space="preserve"> would</w:t>
      </w:r>
      <w:r w:rsidRPr="00FA570E">
        <w:rPr>
          <w:sz w:val="16"/>
        </w:rPr>
        <w:t xml:space="preserve"> respond by </w:t>
      </w:r>
      <w:r w:rsidRPr="00D9390E">
        <w:rPr>
          <w:rStyle w:val="StyleUnderline"/>
        </w:rPr>
        <w:t>put</w:t>
      </w:r>
      <w:r w:rsidRPr="00FA570E">
        <w:rPr>
          <w:sz w:val="16"/>
        </w:rPr>
        <w:t xml:space="preserve">ting </w:t>
      </w:r>
      <w:r w:rsidRPr="00D9390E">
        <w:rPr>
          <w:rStyle w:val="StyleUnderline"/>
        </w:rPr>
        <w:t xml:space="preserve">itself </w:t>
      </w:r>
      <w:r w:rsidRPr="00D9390E">
        <w:rPr>
          <w:rStyle w:val="Emphasis"/>
        </w:rPr>
        <w:t>out of business</w:t>
      </w:r>
      <w:r w:rsidRPr="00FA570E">
        <w:rPr>
          <w:sz w:val="16"/>
        </w:rPr>
        <w:t xml:space="preserve">? </w:t>
      </w:r>
      <w:r w:rsidRPr="00D9390E">
        <w:rPr>
          <w:rStyle w:val="Emphasis"/>
        </w:rPr>
        <w:t>Of course not</w:t>
      </w:r>
      <w:r w:rsidRPr="00FA570E">
        <w:rPr>
          <w:sz w:val="16"/>
        </w:rPr>
        <w:t xml:space="preserve">. Instead, </w:t>
      </w:r>
      <w:r w:rsidRPr="00D9390E">
        <w:rPr>
          <w:rStyle w:val="StyleUnderline"/>
        </w:rPr>
        <w:t xml:space="preserve">the </w:t>
      </w:r>
      <w:r w:rsidRPr="004A6E04">
        <w:rPr>
          <w:rStyle w:val="StyleUnderline"/>
          <w:highlight w:val="cyan"/>
        </w:rPr>
        <w:t>oil industry</w:t>
      </w:r>
      <w:r w:rsidRPr="00D9390E">
        <w:rPr>
          <w:rStyle w:val="StyleUnderline"/>
        </w:rPr>
        <w:t xml:space="preserve"> would attempt to </w:t>
      </w:r>
      <w:r w:rsidRPr="004A6E04">
        <w:rPr>
          <w:rStyle w:val="Emphasis"/>
          <w:highlight w:val="cyan"/>
        </w:rPr>
        <w:t>extract</w:t>
      </w:r>
      <w:r w:rsidRPr="004A6E04">
        <w:rPr>
          <w:rStyle w:val="StyleUnderline"/>
          <w:highlight w:val="cyan"/>
        </w:rPr>
        <w:t xml:space="preserve"> as much </w:t>
      </w:r>
      <w:r w:rsidRPr="004A6E04">
        <w:rPr>
          <w:rStyle w:val="Emphasis"/>
          <w:highlight w:val="cyan"/>
        </w:rPr>
        <w:t>fossil fuel</w:t>
      </w:r>
      <w:r w:rsidRPr="00FA570E">
        <w:rPr>
          <w:sz w:val="16"/>
        </w:rPr>
        <w:t xml:space="preserve"> from the Earth </w:t>
      </w:r>
      <w:r w:rsidRPr="004A6E04">
        <w:rPr>
          <w:rStyle w:val="StyleUnderline"/>
          <w:highlight w:val="cyan"/>
        </w:rPr>
        <w:t>as it could</w:t>
      </w:r>
      <w:r w:rsidRPr="00FA570E">
        <w:rPr>
          <w:rStyle w:val="StyleUnderline"/>
        </w:rPr>
        <w:t xml:space="preserve"> while </w:t>
      </w:r>
      <w:r w:rsidRPr="00D9390E">
        <w:rPr>
          <w:rStyle w:val="StyleUnderline"/>
        </w:rPr>
        <w:t xml:space="preserve">there was </w:t>
      </w:r>
      <w:r w:rsidRPr="00FA570E">
        <w:rPr>
          <w:rStyle w:val="Emphasis"/>
        </w:rPr>
        <w:t>still a possibility</w:t>
      </w:r>
      <w:r w:rsidRPr="00D9390E">
        <w:rPr>
          <w:rStyle w:val="StyleUnderline"/>
        </w:rPr>
        <w:t xml:space="preserve"> to sell it, only </w:t>
      </w:r>
      <w:r w:rsidRPr="004A6E04">
        <w:rPr>
          <w:rStyle w:val="StyleUnderline"/>
          <w:highlight w:val="cyan"/>
        </w:rPr>
        <w:t xml:space="preserve">leading to a </w:t>
      </w:r>
      <w:r w:rsidRPr="004A6E04">
        <w:rPr>
          <w:rStyle w:val="Emphasis"/>
          <w:highlight w:val="cyan"/>
        </w:rPr>
        <w:t>rise</w:t>
      </w:r>
      <w:r w:rsidRPr="004A6E04">
        <w:rPr>
          <w:rStyle w:val="StyleUnderline"/>
          <w:highlight w:val="cyan"/>
        </w:rPr>
        <w:t xml:space="preserve"> in</w:t>
      </w:r>
      <w:r w:rsidRPr="00D9390E">
        <w:rPr>
          <w:rStyle w:val="StyleUnderline"/>
        </w:rPr>
        <w:t xml:space="preserve"> the </w:t>
      </w:r>
      <w:r w:rsidRPr="00D9390E">
        <w:rPr>
          <w:rStyle w:val="Emphasis"/>
        </w:rPr>
        <w:t xml:space="preserve">pace of </w:t>
      </w:r>
      <w:r w:rsidRPr="004A6E04">
        <w:rPr>
          <w:rStyle w:val="Emphasis"/>
          <w:highlight w:val="cyan"/>
        </w:rPr>
        <w:t>extraction</w:t>
      </w:r>
      <w:r w:rsidRPr="00FA570E">
        <w:rPr>
          <w:sz w:val="16"/>
        </w:rPr>
        <w:t>. These would be its final death throes.</w:t>
      </w:r>
    </w:p>
    <w:p w14:paraId="44DD3403" w14:textId="77777777" w:rsidR="008B6271" w:rsidRPr="00FA570E" w:rsidRDefault="008B6271" w:rsidP="008B6271">
      <w:pPr>
        <w:rPr>
          <w:sz w:val="16"/>
        </w:rPr>
      </w:pPr>
      <w:r w:rsidRPr="00FA570E">
        <w:rPr>
          <w:rStyle w:val="StyleUnderline"/>
        </w:rPr>
        <w:t>This is a</w:t>
      </w:r>
      <w:r w:rsidRPr="00FA570E">
        <w:rPr>
          <w:sz w:val="16"/>
        </w:rPr>
        <w:t xml:space="preserve"> terribly dangerous, even </w:t>
      </w:r>
      <w:r w:rsidRPr="00FA570E">
        <w:rPr>
          <w:rStyle w:val="Emphasis"/>
        </w:rPr>
        <w:t>fatal error</w:t>
      </w:r>
      <w:r w:rsidRPr="00FA570E">
        <w:rPr>
          <w:rStyle w:val="StyleUnderline"/>
        </w:rPr>
        <w:t xml:space="preserve"> to make in the face of an </w:t>
      </w:r>
      <w:r w:rsidRPr="00FA570E">
        <w:rPr>
          <w:rStyle w:val="Emphasis"/>
        </w:rPr>
        <w:t>irreversible</w:t>
      </w:r>
      <w:r w:rsidRPr="00FA570E">
        <w:rPr>
          <w:rStyle w:val="StyleUnderline"/>
        </w:rPr>
        <w:t xml:space="preserve"> problem like </w:t>
      </w:r>
      <w:r w:rsidRPr="00FA570E">
        <w:rPr>
          <w:rStyle w:val="Emphasis"/>
        </w:rPr>
        <w:t>climate change</w:t>
      </w:r>
      <w:r w:rsidRPr="00FA570E">
        <w:rPr>
          <w:sz w:val="16"/>
        </w:rPr>
        <w:t>. It’s also why the compelling force necessary to effectively reduce greenhouse gas emissions must come from outside the free market.</w:t>
      </w:r>
    </w:p>
    <w:p w14:paraId="75213978" w14:textId="77777777" w:rsidR="008B6271" w:rsidRPr="00FA570E" w:rsidRDefault="008B6271" w:rsidP="008B6271">
      <w:pPr>
        <w:rPr>
          <w:sz w:val="16"/>
        </w:rPr>
      </w:pPr>
      <w:r w:rsidRPr="00FA570E">
        <w:rPr>
          <w:sz w:val="16"/>
        </w:rPr>
        <w:t>THE HUGE AMOUNT OF CARBON DIOXIDE EMITTED BY THE RICH</w:t>
      </w:r>
    </w:p>
    <w:p w14:paraId="16A69D64" w14:textId="77777777" w:rsidR="008B6271" w:rsidRPr="00FA570E" w:rsidRDefault="008B6271" w:rsidP="008B6271">
      <w:pPr>
        <w:rPr>
          <w:sz w:val="16"/>
        </w:rPr>
      </w:pPr>
      <w:r w:rsidRPr="00FA570E">
        <w:rPr>
          <w:sz w:val="16"/>
        </w:rPr>
        <w:t>Whatever the case, the fact that wide-ranging, consistently applied decoupling is extremely difficult to bring about means that the promises made by green Keynesianism can never be kept. Even if politicians are able to win elections on the grandiose platforms of Green New Deals, they will never be able to fulfill their promises to solve the environmental crisis.</w:t>
      </w:r>
    </w:p>
    <w:p w14:paraId="10F0D548" w14:textId="77777777" w:rsidR="008B6271" w:rsidRPr="00FA570E" w:rsidRDefault="008B6271" w:rsidP="008B6271">
      <w:pPr>
        <w:rPr>
          <w:sz w:val="16"/>
        </w:rPr>
      </w:pPr>
      <w:r w:rsidRPr="00FA570E">
        <w:rPr>
          <w:rStyle w:val="StyleUnderline"/>
        </w:rPr>
        <w:t xml:space="preserve">The problem has </w:t>
      </w:r>
      <w:r w:rsidRPr="00FA570E">
        <w:rPr>
          <w:rStyle w:val="Emphasis"/>
        </w:rPr>
        <w:t>deeper roots</w:t>
      </w:r>
      <w:r w:rsidRPr="00FA570E">
        <w:rPr>
          <w:sz w:val="16"/>
        </w:rPr>
        <w:t xml:space="preserve"> than that. In short, the large-scale production and consumption that fueled </w:t>
      </w:r>
      <w:r w:rsidRPr="00FA570E">
        <w:rPr>
          <w:rStyle w:val="StyleUnderline"/>
        </w:rPr>
        <w:t xml:space="preserve">economic </w:t>
      </w:r>
      <w:r w:rsidRPr="00FA570E">
        <w:rPr>
          <w:rStyle w:val="Emphasis"/>
        </w:rPr>
        <w:t>growth</w:t>
      </w:r>
      <w:r w:rsidRPr="00FA570E">
        <w:rPr>
          <w:rStyle w:val="StyleUnderline"/>
        </w:rPr>
        <w:t xml:space="preserve"> up until now must itself be </w:t>
      </w:r>
      <w:r w:rsidRPr="00FA570E">
        <w:rPr>
          <w:rStyle w:val="Emphasis"/>
        </w:rPr>
        <w:t>radically rethought</w:t>
      </w:r>
      <w:r w:rsidRPr="00FA570E">
        <w:rPr>
          <w:sz w:val="16"/>
        </w:rPr>
        <w:t>. This is why more than 1,100 scientists issued a statement in 2019 pointing out that the “climate crisis is closely linked to excessive consumption of the wealthy lifestyle” and calling for the radical transformation of the mechanisms by which the present economy functions.39</w:t>
      </w:r>
    </w:p>
    <w:p w14:paraId="0232D75E" w14:textId="77777777" w:rsidR="008B6271" w:rsidRDefault="008B6271" w:rsidP="008B6271">
      <w:r w:rsidRPr="009F2C18">
        <w:t>&lt;&lt;TEXT CONDENSED, NONE OMITTED&gt;&gt;</w:t>
      </w:r>
    </w:p>
    <w:p w14:paraId="737CEB11" w14:textId="77777777" w:rsidR="008B6271" w:rsidRPr="00D966A0" w:rsidRDefault="008B6271" w:rsidP="008B6271">
      <w:pPr>
        <w:rPr>
          <w:sz w:val="8"/>
        </w:rPr>
      </w:pPr>
      <w:r w:rsidRPr="00D966A0">
        <w:rPr>
          <w:sz w:val="8"/>
        </w:rPr>
        <w:t>Of course, the wealthy lifestyle of which they speak is that of the rich populations of the Global North, who are responsible for an excessive proportion of carbon dioxide emissions. A shocking piece of data shows that the carbon dioxide emitted by the top 10 percent of the world’s richest people makes up half of worldwide emissions. The top 0.1 percent especially has an extremely serious impact on the environment as they drive around in sports cars, hop from place to place in private jets, and maintain multiple mansions. On the other hand, the least wealthy half of the world’s population is responsible for a mere 10 percent of worldwide carbon dioxide emissions. Yet these people are also the first to suffer from the effects of climate change. This is where we see the contradictions of the Imperial Mode of Living and the externalization society play out very clearly. And this is why it is perfectly appropriate to call for primarily the rich to reduce their emissions. It is a problem born from the Imperial Mode of Living. The fact is, if the world’s richest 10 percent were to lower the amount of emissions they produce to that of the average European, overall emissions would decrease by a full third.40 This would likely buy sufficient time for a comprehensive transition to a sustainable social infrastructure. But we must also keep in mind the following: almost every one of us living in a developed country belongs to the world’s richest 20 percent, and some of those who call themselves “middle class” are actually part of the top 10 percent. In other words, it will be impossible to truly combat climate change if we all fail to participate as directly interested parties in the radical transformation of the Imperial Mode of Living. THE TRUE COST OF THE ELECTRIC CAR That said, what would happen if, despite all this, green investment increased with the aim of spurring economic growth, expanding markets with the idea that decoupling will work? Let’s think about this using the example of an electric car like the Tesla. There’s no question that at present, gas-powered vehicles produce an enormous amount of carbon dioxide emissions worldwide. For this reason, it is imperative to introduce low-carbon modes of transportation, and nations must actively support their development. The same goes for the conversion to energy-saving and renewable energy–consuming technologies. As I’ve said previously, replacing all gas-powered cars with electric cars would open up enormous new markets and employment opportunities. This would, in theory, solve both the environmental crisis and the economic crisis. This is the dream of green Keynesianism taking its most ideal form. But the real story isn’t so sweet. The key to this entire project is the lithium-ion battery that won Akira Yoshino the Nobel Prize in Chemistry in 2019. Lithium-ion batteries are indispensable for the functioning not only of smartphones and laptop computers but also of electric cars. The drawback is that large amounts of rare metals are needed to manufacture them. The first of these is, naturally, lithium. Lithium deposits can be found in many regions along the Andes mountain range. Chile, for example, with its deposits in the Atacama Salt Flats, is a major lithium producer. Lithium becomes concentrated in the groundwater beneath dry regions over a long period of time. Lithium-rich brine is pumped from beneath salt lakes, and then the lithium is extracted by evaporating the remaining water. Put simply, lithium extraction and groundwater drainage are one and the same. The problem is one of volume. A single corporation can extract 1,700 liters of groundwater per second. The drainage of such a huge volume of water in an area that’s already so dry will obviously have a great impact on the region’s ecology. For example, the population of Andean flamingos who depend on the shrimp who live in this briny water is decreasing. Further, the rapid drainage of groundwater is causing shortages in the fresh water accessible to residents of the area.41 Lithium extraction in Argentina is reportedly causing a similar situation. Basically, the effort to combat climate change in the developed world is causing even more intense extraction and exploitation in the Global South to meet the demand for a different resource meant to replace oil. Thanks to spatial shift, this phenomenon is rendered invisible. Another necessary element for manufacturing lithium-ion batteries is cobalt. The problem here is that almost 60 percent of the world’s cobalt is mined in the Democratic Republic of Congo, one of Africa’s poorest and least politically and socially stable nations. Cobalt extraction is straightforward: cobalt deposits beneath the Earth’s surface are mined using heavy equipment and human labor. It goes without saying that the large-scale mining necessary to meet worldwide demand, which is only continuing to expand, has led to environmental damage such as water pollution and the pollution of crops as well as the destruction of the landscape. On top of this, there is the problem of terrible labor conditions. In the south of Congo, informal systems of child and slave labor are flourishing under the rubric of the creuseur—a French term frequently translated as “artisanal digger.” Using primitive tools like hammers and chisels, creuseurs frequently mine for cobalt with their bare hands. Some of these workers are children as young as six or seven years old—there are forty thousand children working in this industry—each making around the equivalent of a single US dollar per day. Furthermore, the mining is being conducted in dangerous tunnels that lack necessary safety features. It’s not uncommon for people to spend more than twenty-four hours at a time underground, and prolonged exposure to toxic materials in the air leads to health problems such as heart and lung disease as well as psychological maladies.42 In the worst cases, mining accidents lead to miners being buried alive. The deaths of children among these workers has led to international condemnation. On the other side of this global supply chain is not only Tesla but Microsoft and Apple as well. It’s not as if the heads of these major corporations are unaware of how the lithium and cobalt they need are procured. In fact, there’s even a human rights organization in the US that has instigated legal action regarding the issue.43 Nevertheless, these companies continue to argue for developing new technologies in order to meet the all-important SDGs, seemingly without the least concern.</w:t>
      </w:r>
    </w:p>
    <w:p w14:paraId="1A52D4AE" w14:textId="77777777" w:rsidR="008B6271" w:rsidRDefault="008B6271" w:rsidP="008B6271">
      <w:r w:rsidRPr="009F2C18">
        <w:t>&lt;&lt;PARAGRAPH INTEGRITY RESUMES&gt;&gt;</w:t>
      </w:r>
    </w:p>
    <w:p w14:paraId="76B5D82C" w14:textId="77777777" w:rsidR="008B6271" w:rsidRPr="009F2C18" w:rsidRDefault="008B6271" w:rsidP="008B6271">
      <w:pPr>
        <w:rPr>
          <w:sz w:val="16"/>
        </w:rPr>
      </w:pPr>
      <w:r w:rsidRPr="009F2C18">
        <w:rPr>
          <w:sz w:val="16"/>
        </w:rPr>
        <w:t>ECOLOGICAL IMPERIALISM IN THE ANTHROPOCENE</w:t>
      </w:r>
    </w:p>
    <w:p w14:paraId="3932FC55" w14:textId="77777777" w:rsidR="008B6271" w:rsidRPr="00FA570E" w:rsidRDefault="008B6271" w:rsidP="008B6271">
      <w:pPr>
        <w:rPr>
          <w:sz w:val="16"/>
        </w:rPr>
      </w:pPr>
      <w:r w:rsidRPr="00FA570E">
        <w:rPr>
          <w:sz w:val="16"/>
        </w:rPr>
        <w:t xml:space="preserve">In the end, </w:t>
      </w:r>
      <w:r w:rsidRPr="00FA570E">
        <w:rPr>
          <w:rStyle w:val="StyleUnderline"/>
        </w:rPr>
        <w:t>the effort to bring about “</w:t>
      </w:r>
      <w:r w:rsidRPr="004A6E04">
        <w:rPr>
          <w:rStyle w:val="Emphasis"/>
          <w:highlight w:val="cyan"/>
        </w:rPr>
        <w:t>green</w:t>
      </w:r>
      <w:r w:rsidRPr="00FA570E">
        <w:rPr>
          <w:rStyle w:val="Emphasis"/>
        </w:rPr>
        <w:t xml:space="preserve"> economic </w:t>
      </w:r>
      <w:r w:rsidRPr="004A6E04">
        <w:rPr>
          <w:rStyle w:val="Emphasis"/>
          <w:highlight w:val="cyan"/>
        </w:rPr>
        <w:t>growth</w:t>
      </w:r>
      <w:r w:rsidRPr="00FA570E">
        <w:rPr>
          <w:rStyle w:val="StyleUnderline"/>
        </w:rPr>
        <w:t xml:space="preserve">” in the developed world </w:t>
      </w:r>
      <w:r w:rsidRPr="004A6E04">
        <w:rPr>
          <w:rStyle w:val="StyleUnderline"/>
          <w:highlight w:val="cyan"/>
        </w:rPr>
        <w:t>is</w:t>
      </w:r>
      <w:r w:rsidRPr="00FA570E">
        <w:rPr>
          <w:rStyle w:val="StyleUnderline"/>
        </w:rPr>
        <w:t xml:space="preserve"> nothing more than a further </w:t>
      </w:r>
      <w:r w:rsidRPr="00FA570E">
        <w:rPr>
          <w:rStyle w:val="Emphasis"/>
        </w:rPr>
        <w:t>shifting</w:t>
      </w:r>
      <w:r w:rsidRPr="00FA570E">
        <w:rPr>
          <w:rStyle w:val="StyleUnderline"/>
        </w:rPr>
        <w:t xml:space="preserve"> of social and </w:t>
      </w:r>
      <w:r w:rsidRPr="00FA570E">
        <w:rPr>
          <w:rStyle w:val="Emphasis"/>
        </w:rPr>
        <w:t>environmental costs</w:t>
      </w:r>
      <w:r w:rsidRPr="00FA570E">
        <w:rPr>
          <w:rStyle w:val="StyleUnderline"/>
        </w:rPr>
        <w:t xml:space="preserve"> onto the </w:t>
      </w:r>
      <w:r w:rsidRPr="00FA570E">
        <w:rPr>
          <w:rStyle w:val="Emphasis"/>
        </w:rPr>
        <w:t>periphery</w:t>
      </w:r>
      <w:r w:rsidRPr="00FA570E">
        <w:rPr>
          <w:sz w:val="16"/>
        </w:rPr>
        <w:t xml:space="preserve">. As I touched on in chapter 1, this is </w:t>
      </w:r>
      <w:r w:rsidRPr="00FA570E">
        <w:rPr>
          <w:rStyle w:val="StyleUnderline"/>
        </w:rPr>
        <w:t xml:space="preserve">the same sort of </w:t>
      </w:r>
      <w:r w:rsidRPr="008B574D">
        <w:rPr>
          <w:rStyle w:val="Emphasis"/>
        </w:rPr>
        <w:t xml:space="preserve">ecological </w:t>
      </w:r>
      <w:r w:rsidRPr="004A6E04">
        <w:rPr>
          <w:rStyle w:val="Emphasis"/>
          <w:highlight w:val="cyan"/>
        </w:rPr>
        <w:t>imperialism</w:t>
      </w:r>
      <w:r w:rsidRPr="00FA570E">
        <w:rPr>
          <w:rStyle w:val="StyleUnderline"/>
        </w:rPr>
        <w:t xml:space="preserve"> we saw regarding the extraction of </w:t>
      </w:r>
      <w:r w:rsidRPr="00FA570E">
        <w:rPr>
          <w:rStyle w:val="Emphasis"/>
        </w:rPr>
        <w:t>guano</w:t>
      </w:r>
      <w:r w:rsidRPr="00FA570E">
        <w:rPr>
          <w:rStyle w:val="StyleUnderline"/>
        </w:rPr>
        <w:t xml:space="preserve"> from the islands off the shore of </w:t>
      </w:r>
      <w:r w:rsidRPr="00FA570E">
        <w:rPr>
          <w:rStyle w:val="Emphasis"/>
        </w:rPr>
        <w:t>Peru</w:t>
      </w:r>
      <w:r w:rsidRPr="00FA570E">
        <w:rPr>
          <w:sz w:val="16"/>
        </w:rPr>
        <w:t xml:space="preserve"> in the nineteenth century. It’s now </w:t>
      </w:r>
      <w:r w:rsidRPr="00FA570E">
        <w:rPr>
          <w:rStyle w:val="Emphasis"/>
        </w:rPr>
        <w:t>repeating itself</w:t>
      </w:r>
      <w:r w:rsidRPr="00FA570E">
        <w:rPr>
          <w:rStyle w:val="StyleUnderline"/>
        </w:rPr>
        <w:t xml:space="preserve"> once more </w:t>
      </w:r>
      <w:r w:rsidRPr="004A6E04">
        <w:rPr>
          <w:rStyle w:val="StyleUnderline"/>
          <w:highlight w:val="cyan"/>
        </w:rPr>
        <w:t xml:space="preserve">in </w:t>
      </w:r>
      <w:r w:rsidRPr="004A6E04">
        <w:rPr>
          <w:rStyle w:val="Emphasis"/>
          <w:highlight w:val="cyan"/>
        </w:rPr>
        <w:t>South</w:t>
      </w:r>
      <w:r w:rsidRPr="008B574D">
        <w:rPr>
          <w:rStyle w:val="Emphasis"/>
        </w:rPr>
        <w:t xml:space="preserve"> America</w:t>
      </w:r>
      <w:r w:rsidRPr="008B574D">
        <w:rPr>
          <w:rStyle w:val="StyleUnderline"/>
        </w:rPr>
        <w:t xml:space="preserve"> and </w:t>
      </w:r>
      <w:r w:rsidRPr="008B574D">
        <w:rPr>
          <w:rStyle w:val="Emphasis"/>
        </w:rPr>
        <w:t>Africa</w:t>
      </w:r>
      <w:r w:rsidRPr="00FA570E">
        <w:rPr>
          <w:sz w:val="16"/>
        </w:rPr>
        <w:t>, dressed in the new clothing of rare metals extraction.</w:t>
      </w:r>
    </w:p>
    <w:p w14:paraId="74071587" w14:textId="77777777" w:rsidR="008B6271" w:rsidRPr="00FA570E" w:rsidRDefault="008B6271" w:rsidP="008B6271">
      <w:pPr>
        <w:rPr>
          <w:sz w:val="16"/>
        </w:rPr>
      </w:pPr>
      <w:r w:rsidRPr="00FA570E">
        <w:rPr>
          <w:sz w:val="16"/>
        </w:rPr>
        <w:t xml:space="preserve">The problem is </w:t>
      </w:r>
      <w:r w:rsidRPr="00FA570E">
        <w:rPr>
          <w:rStyle w:val="StyleUnderline"/>
        </w:rPr>
        <w:t xml:space="preserve">not confined to </w:t>
      </w:r>
      <w:r w:rsidRPr="004A6E04">
        <w:rPr>
          <w:rStyle w:val="Emphasis"/>
          <w:highlight w:val="cyan"/>
        </w:rPr>
        <w:t>lithium</w:t>
      </w:r>
      <w:r w:rsidRPr="00FA570E">
        <w:rPr>
          <w:rStyle w:val="StyleUnderline"/>
        </w:rPr>
        <w:t xml:space="preserve"> and </w:t>
      </w:r>
      <w:r w:rsidRPr="004A6E04">
        <w:rPr>
          <w:rStyle w:val="Emphasis"/>
          <w:highlight w:val="cyan"/>
        </w:rPr>
        <w:t>cobalt</w:t>
      </w:r>
      <w:r w:rsidRPr="00FA570E">
        <w:rPr>
          <w:sz w:val="16"/>
        </w:rPr>
        <w:t xml:space="preserve">. The </w:t>
      </w:r>
      <w:r w:rsidRPr="00FA570E">
        <w:rPr>
          <w:rStyle w:val="StyleUnderline"/>
        </w:rPr>
        <w:t xml:space="preserve">demand for </w:t>
      </w:r>
      <w:r w:rsidRPr="004A6E04">
        <w:rPr>
          <w:rStyle w:val="Emphasis"/>
          <w:highlight w:val="cyan"/>
        </w:rPr>
        <w:t>iron</w:t>
      </w:r>
      <w:r w:rsidRPr="004A6E04">
        <w:rPr>
          <w:rStyle w:val="StyleUnderline"/>
          <w:highlight w:val="cyan"/>
        </w:rPr>
        <w:t xml:space="preserve">, </w:t>
      </w:r>
      <w:r w:rsidRPr="004A6E04">
        <w:rPr>
          <w:rStyle w:val="Emphasis"/>
          <w:highlight w:val="cyan"/>
        </w:rPr>
        <w:t>copper</w:t>
      </w:r>
      <w:r w:rsidRPr="004A6E04">
        <w:rPr>
          <w:rStyle w:val="StyleUnderline"/>
          <w:highlight w:val="cyan"/>
        </w:rPr>
        <w:t xml:space="preserve">, and </w:t>
      </w:r>
      <w:r w:rsidRPr="004A6E04">
        <w:rPr>
          <w:rStyle w:val="Emphasis"/>
          <w:highlight w:val="cyan"/>
        </w:rPr>
        <w:t>aluminum</w:t>
      </w:r>
      <w:r w:rsidRPr="00FA570E">
        <w:rPr>
          <w:rStyle w:val="StyleUnderline"/>
        </w:rPr>
        <w:t xml:space="preserve"> has also </w:t>
      </w:r>
      <w:r w:rsidRPr="00FA570E">
        <w:rPr>
          <w:rStyle w:val="Emphasis"/>
        </w:rPr>
        <w:t>risen</w:t>
      </w:r>
      <w:r w:rsidRPr="00FA570E">
        <w:rPr>
          <w:rStyle w:val="StyleUnderline"/>
        </w:rPr>
        <w:t xml:space="preserve"> as the </w:t>
      </w:r>
      <w:r w:rsidRPr="00FA570E">
        <w:rPr>
          <w:rStyle w:val="Emphasis"/>
        </w:rPr>
        <w:t>GDP</w:t>
      </w:r>
      <w:r w:rsidRPr="00FA570E">
        <w:rPr>
          <w:rStyle w:val="StyleUnderline"/>
        </w:rPr>
        <w:t xml:space="preserve"> has </w:t>
      </w:r>
      <w:r w:rsidRPr="00FA570E">
        <w:rPr>
          <w:rStyle w:val="Emphasis"/>
        </w:rPr>
        <w:t>continued to grow</w:t>
      </w:r>
      <w:r w:rsidRPr="00FA570E">
        <w:rPr>
          <w:rStyle w:val="StyleUnderline"/>
        </w:rPr>
        <w:t xml:space="preserve">. The </w:t>
      </w:r>
      <w:r w:rsidRPr="00FA570E">
        <w:rPr>
          <w:rStyle w:val="Emphasis"/>
        </w:rPr>
        <w:t>consumption</w:t>
      </w:r>
      <w:r w:rsidRPr="00FA570E">
        <w:rPr>
          <w:rStyle w:val="StyleUnderline"/>
        </w:rPr>
        <w:t xml:space="preserve"> of products that require these</w:t>
      </w:r>
      <w:r w:rsidRPr="00FA570E">
        <w:rPr>
          <w:sz w:val="16"/>
        </w:rPr>
        <w:t xml:space="preserve"> resources </w:t>
      </w:r>
      <w:r w:rsidRPr="00FA570E">
        <w:rPr>
          <w:rStyle w:val="StyleUnderline"/>
        </w:rPr>
        <w:t xml:space="preserve">has </w:t>
      </w:r>
      <w:r w:rsidRPr="00FA570E">
        <w:rPr>
          <w:rStyle w:val="Emphasis"/>
        </w:rPr>
        <w:t>risen precipitously</w:t>
      </w:r>
      <w:r w:rsidRPr="00FA570E">
        <w:rPr>
          <w:sz w:val="16"/>
        </w:rPr>
        <w:t xml:space="preserve"> as well. A team of environmental scholars headed by Australian professor </w:t>
      </w:r>
      <w:r w:rsidRPr="00FA570E">
        <w:rPr>
          <w:rStyle w:val="StyleUnderline"/>
        </w:rPr>
        <w:t xml:space="preserve">Thomas </w:t>
      </w:r>
      <w:r w:rsidRPr="00FA570E">
        <w:rPr>
          <w:rStyle w:val="Emphasis"/>
        </w:rPr>
        <w:t>Wiedmann</w:t>
      </w:r>
      <w:r w:rsidRPr="00FA570E">
        <w:rPr>
          <w:sz w:val="16"/>
        </w:rPr>
        <w:t xml:space="preserve"> has </w:t>
      </w:r>
      <w:r w:rsidRPr="00FA570E">
        <w:rPr>
          <w:rStyle w:val="StyleUnderline"/>
        </w:rPr>
        <w:t>developed a calculation called the “</w:t>
      </w:r>
      <w:r w:rsidRPr="00FA570E">
        <w:rPr>
          <w:rStyle w:val="Emphasis"/>
        </w:rPr>
        <w:t>material footprint</w:t>
      </w:r>
      <w:r w:rsidRPr="00FA570E">
        <w:rPr>
          <w:rStyle w:val="StyleUnderline"/>
        </w:rPr>
        <w:t>”</w:t>
      </w:r>
      <w:r w:rsidRPr="00FA570E">
        <w:rPr>
          <w:sz w:val="16"/>
        </w:rPr>
        <w:t xml:space="preserve"> (MF) to revise our understanding of the effects of international trade. The MF is a figure indexing the consumption of natural resources.44</w:t>
      </w:r>
    </w:p>
    <w:p w14:paraId="4ED1D547" w14:textId="77777777" w:rsidR="008B6271" w:rsidRDefault="008B6271" w:rsidP="008B6271">
      <w:r>
        <w:t xml:space="preserve">&lt;&lt;FIGURE 4 OMITTED&gt;&gt; </w:t>
      </w:r>
    </w:p>
    <w:p w14:paraId="62EFDABC" w14:textId="77777777" w:rsidR="008B6271" w:rsidRPr="00FA570E" w:rsidRDefault="008B6271" w:rsidP="008B6271">
      <w:pPr>
        <w:rPr>
          <w:sz w:val="16"/>
        </w:rPr>
      </w:pPr>
      <w:r w:rsidRPr="00FA570E">
        <w:rPr>
          <w:sz w:val="16"/>
        </w:rPr>
        <w:t xml:space="preserve">According to the team’s research, after this revision is performed, not even the MF of developed countries has been decoupled from their economic growth. </w:t>
      </w:r>
      <w:r w:rsidRPr="00FA570E">
        <w:rPr>
          <w:rStyle w:val="StyleUnderline"/>
        </w:rPr>
        <w:t xml:space="preserve">While Domestic Material </w:t>
      </w:r>
      <w:r w:rsidRPr="004A6E04">
        <w:rPr>
          <w:rStyle w:val="StyleUnderline"/>
          <w:highlight w:val="cyan"/>
        </w:rPr>
        <w:t>Consumption</w:t>
      </w:r>
      <w:r w:rsidRPr="00FA570E">
        <w:rPr>
          <w:sz w:val="16"/>
        </w:rPr>
        <w:t xml:space="preserve"> (</w:t>
      </w:r>
      <w:r w:rsidRPr="008B574D">
        <w:rPr>
          <w:sz w:val="16"/>
        </w:rPr>
        <w:t>DMC</w:t>
      </w:r>
      <w:r w:rsidRPr="00FA570E">
        <w:rPr>
          <w:sz w:val="16"/>
        </w:rPr>
        <w:t xml:space="preserve">) </w:t>
      </w:r>
      <w:r w:rsidRPr="00FA570E">
        <w:rPr>
          <w:rStyle w:val="StyleUnderline"/>
        </w:rPr>
        <w:t>might have fallen in some cases</w:t>
      </w:r>
      <w:r w:rsidRPr="00FA570E">
        <w:rPr>
          <w:sz w:val="16"/>
        </w:rPr>
        <w:t xml:space="preserve">, once the MF of the resources used in importation is added in, </w:t>
      </w:r>
      <w:r w:rsidRPr="00FA570E">
        <w:rPr>
          <w:rStyle w:val="StyleUnderline"/>
        </w:rPr>
        <w:t xml:space="preserve">it </w:t>
      </w:r>
      <w:r w:rsidRPr="004A6E04">
        <w:rPr>
          <w:rStyle w:val="StyleUnderline"/>
          <w:highlight w:val="cyan"/>
        </w:rPr>
        <w:t>ends up</w:t>
      </w:r>
      <w:r w:rsidRPr="00FA570E">
        <w:rPr>
          <w:rStyle w:val="StyleUnderline"/>
        </w:rPr>
        <w:t xml:space="preserve"> taking up approximately </w:t>
      </w:r>
      <w:r w:rsidRPr="004A6E04">
        <w:rPr>
          <w:rStyle w:val="StyleUnderline"/>
          <w:highlight w:val="cyan"/>
        </w:rPr>
        <w:t xml:space="preserve">the </w:t>
      </w:r>
      <w:r w:rsidRPr="004A6E04">
        <w:rPr>
          <w:rStyle w:val="Emphasis"/>
          <w:highlight w:val="cyan"/>
        </w:rPr>
        <w:t>same</w:t>
      </w:r>
      <w:r w:rsidRPr="008B574D">
        <w:rPr>
          <w:rStyle w:val="Emphasis"/>
        </w:rPr>
        <w:t xml:space="preserve"> proportion</w:t>
      </w:r>
      <w:r w:rsidRPr="008B574D">
        <w:rPr>
          <w:rStyle w:val="StyleUnderline"/>
        </w:rPr>
        <w:t xml:space="preserve"> of the </w:t>
      </w:r>
      <w:r w:rsidRPr="008B574D">
        <w:rPr>
          <w:rStyle w:val="Emphasis"/>
        </w:rPr>
        <w:t>real GDP</w:t>
      </w:r>
      <w:r w:rsidRPr="008B574D">
        <w:rPr>
          <w:rStyle w:val="StyleUnderline"/>
        </w:rPr>
        <w:t xml:space="preserve"> of </w:t>
      </w:r>
      <w:r w:rsidRPr="008B574D">
        <w:rPr>
          <w:rStyle w:val="Emphasis"/>
        </w:rPr>
        <w:t>every nation</w:t>
      </w:r>
      <w:r w:rsidRPr="00FA570E">
        <w:rPr>
          <w:rStyle w:val="StyleUnderline"/>
        </w:rPr>
        <w:t xml:space="preserve"> in the world</w:t>
      </w:r>
      <w:r w:rsidRPr="00FA570E">
        <w:rPr>
          <w:sz w:val="16"/>
        </w:rPr>
        <w:t xml:space="preserve">. In other words, the relative and absolute </w:t>
      </w:r>
      <w:r w:rsidRPr="004A6E04">
        <w:rPr>
          <w:rStyle w:val="Emphasis"/>
          <w:highlight w:val="cyan"/>
        </w:rPr>
        <w:t>decoupling</w:t>
      </w:r>
      <w:r w:rsidRPr="00FA570E">
        <w:rPr>
          <w:rStyle w:val="StyleUnderline"/>
        </w:rPr>
        <w:t xml:space="preserve"> occurring in the developed world </w:t>
      </w:r>
      <w:r w:rsidRPr="004A6E04">
        <w:rPr>
          <w:rStyle w:val="StyleUnderline"/>
          <w:highlight w:val="cyan"/>
        </w:rPr>
        <w:t>is</w:t>
      </w:r>
      <w:r w:rsidRPr="00FA570E">
        <w:rPr>
          <w:rStyle w:val="StyleUnderline"/>
        </w:rPr>
        <w:t xml:space="preserve"> </w:t>
      </w:r>
      <w:r w:rsidRPr="00FA570E">
        <w:rPr>
          <w:rStyle w:val="Emphasis"/>
        </w:rPr>
        <w:t xml:space="preserve">only ever </w:t>
      </w:r>
      <w:r w:rsidRPr="004A6E04">
        <w:rPr>
          <w:rStyle w:val="Emphasis"/>
          <w:highlight w:val="cyan"/>
        </w:rPr>
        <w:t>temporary</w:t>
      </w:r>
      <w:r w:rsidRPr="008B574D">
        <w:rPr>
          <w:rStyle w:val="StyleUnderline"/>
        </w:rPr>
        <w:t>,</w:t>
      </w:r>
      <w:r w:rsidRPr="00FA570E">
        <w:rPr>
          <w:sz w:val="16"/>
        </w:rPr>
        <w:t xml:space="preserve"> and </w:t>
      </w:r>
      <w:r w:rsidRPr="004A6E04">
        <w:rPr>
          <w:rStyle w:val="StyleUnderline"/>
          <w:highlight w:val="cyan"/>
        </w:rPr>
        <w:t>what has</w:t>
      </w:r>
      <w:r w:rsidRPr="00FA570E">
        <w:rPr>
          <w:rStyle w:val="StyleUnderline"/>
        </w:rPr>
        <w:t xml:space="preserve"> actually </w:t>
      </w:r>
      <w:r w:rsidRPr="004A6E04">
        <w:rPr>
          <w:rStyle w:val="StyleUnderline"/>
          <w:highlight w:val="cyan"/>
        </w:rPr>
        <w:t>been happening is</w:t>
      </w:r>
      <w:r w:rsidRPr="00FA570E">
        <w:rPr>
          <w:rStyle w:val="StyleUnderline"/>
        </w:rPr>
        <w:t xml:space="preserve"> a </w:t>
      </w:r>
      <w:r w:rsidRPr="004A6E04">
        <w:rPr>
          <w:rStyle w:val="Emphasis"/>
          <w:highlight w:val="cyan"/>
        </w:rPr>
        <w:t>recoupling</w:t>
      </w:r>
      <w:r w:rsidRPr="00FA570E">
        <w:rPr>
          <w:rStyle w:val="StyleUnderline"/>
        </w:rPr>
        <w:t xml:space="preserve"> of the </w:t>
      </w:r>
      <w:r w:rsidRPr="00FA570E">
        <w:rPr>
          <w:rStyle w:val="Emphasis"/>
        </w:rPr>
        <w:t>GDP</w:t>
      </w:r>
      <w:r w:rsidRPr="00FA570E">
        <w:rPr>
          <w:sz w:val="16"/>
        </w:rPr>
        <w:t xml:space="preserve"> and its material footprint.45</w:t>
      </w:r>
    </w:p>
    <w:p w14:paraId="26A74540" w14:textId="77777777" w:rsidR="008B6271" w:rsidRPr="009F2C18" w:rsidRDefault="008B6271" w:rsidP="008B6271">
      <w:pPr>
        <w:rPr>
          <w:sz w:val="16"/>
        </w:rPr>
      </w:pPr>
      <w:r w:rsidRPr="009F2C18">
        <w:rPr>
          <w:sz w:val="16"/>
        </w:rPr>
        <w:t>The truth is, the total consumption of resources in 1970—including mineral resources, ores, fossil fuels, and biomass—was 26 billion 700 million metric tons, while in 2017 it surpassed 100 billion metric tons. By 2050, this figure is predicted to rise to 100 billion 800 million metric tons.</w:t>
      </w:r>
    </w:p>
    <w:p w14:paraId="7A1871C0" w14:textId="77777777" w:rsidR="008B6271" w:rsidRPr="009F2C18" w:rsidRDefault="008B6271" w:rsidP="008B6271">
      <w:pPr>
        <w:rPr>
          <w:sz w:val="16"/>
        </w:rPr>
      </w:pPr>
      <w:r w:rsidRPr="009F2C18">
        <w:rPr>
          <w:sz w:val="16"/>
        </w:rPr>
        <w:t>Only a mere 8.6 percent of these resources are recycled, a proportion that’s actually decreasing in the face of the rapid increase in consumption. The “dematerialization of capitalism” driven by the developed world’s recent shift to information and communications technology (ICT) and service industries may be trumpeted by some, but when we look at worldwide consumption of material resources, this dematerialization is nowhere to be found.46</w:t>
      </w:r>
    </w:p>
    <w:p w14:paraId="16D0DA39" w14:textId="77777777" w:rsidR="008B6271" w:rsidRPr="00FA570E" w:rsidRDefault="008B6271" w:rsidP="008B6271">
      <w:pPr>
        <w:rPr>
          <w:sz w:val="16"/>
        </w:rPr>
      </w:pPr>
      <w:r w:rsidRPr="00FA570E">
        <w:rPr>
          <w:sz w:val="16"/>
        </w:rPr>
        <w:t xml:space="preserve">However you slice it, </w:t>
      </w:r>
      <w:r w:rsidRPr="00FA570E">
        <w:rPr>
          <w:rStyle w:val="StyleUnderline"/>
        </w:rPr>
        <w:t xml:space="preserve">it’s clear that the present </w:t>
      </w:r>
      <w:r w:rsidRPr="00FA570E">
        <w:rPr>
          <w:rStyle w:val="Emphasis"/>
        </w:rPr>
        <w:t>economic system</w:t>
      </w:r>
      <w:r w:rsidRPr="00FA570E">
        <w:rPr>
          <w:rStyle w:val="StyleUnderline"/>
        </w:rPr>
        <w:t xml:space="preserve"> is </w:t>
      </w:r>
      <w:r w:rsidRPr="00FA570E">
        <w:rPr>
          <w:rStyle w:val="Emphasis"/>
        </w:rPr>
        <w:t>unsustainable</w:t>
      </w:r>
      <w:r w:rsidRPr="00FA570E">
        <w:rPr>
          <w:sz w:val="16"/>
        </w:rPr>
        <w:t xml:space="preserve">. It’s not simply that sufficient absolute decoupling is too difficult. </w:t>
      </w:r>
      <w:r w:rsidRPr="00FA570E">
        <w:rPr>
          <w:rStyle w:val="StyleUnderline"/>
        </w:rPr>
        <w:t>The “</w:t>
      </w:r>
      <w:r w:rsidRPr="00FA570E">
        <w:rPr>
          <w:rStyle w:val="Emphasis"/>
        </w:rPr>
        <w:t>circular economy</w:t>
      </w:r>
      <w:r w:rsidRPr="00FA570E">
        <w:rPr>
          <w:rStyle w:val="StyleUnderline"/>
        </w:rPr>
        <w:t>” that some have put their hopes on</w:t>
      </w:r>
      <w:r w:rsidRPr="00FA570E">
        <w:rPr>
          <w:sz w:val="16"/>
        </w:rPr>
        <w:t xml:space="preserve"> to realize a sustainable society </w:t>
      </w:r>
      <w:r w:rsidRPr="00FA570E">
        <w:rPr>
          <w:rStyle w:val="StyleUnderline"/>
        </w:rPr>
        <w:t xml:space="preserve">has proven to be a </w:t>
      </w:r>
      <w:r w:rsidRPr="00FA570E">
        <w:rPr>
          <w:rStyle w:val="Emphasis"/>
        </w:rPr>
        <w:t>misleading</w:t>
      </w:r>
      <w:r w:rsidRPr="00FA570E">
        <w:rPr>
          <w:rStyle w:val="StyleUnderline"/>
        </w:rPr>
        <w:t xml:space="preserve"> idea as well</w:t>
      </w:r>
      <w:r w:rsidRPr="00FA570E">
        <w:rPr>
          <w:sz w:val="16"/>
        </w:rPr>
        <w:t>. Recycling resources is, by itself, an insufficient solution. What must happen is a radical reduction in the actual volume of resource consumption.</w:t>
      </w:r>
    </w:p>
    <w:p w14:paraId="65507FC4" w14:textId="77777777" w:rsidR="008B6271" w:rsidRPr="00FA570E" w:rsidRDefault="008B6271" w:rsidP="008B6271">
      <w:pPr>
        <w:rPr>
          <w:sz w:val="16"/>
        </w:rPr>
      </w:pPr>
      <w:r w:rsidRPr="00FA570E">
        <w:rPr>
          <w:sz w:val="16"/>
        </w:rPr>
        <w:t xml:space="preserve">The future for developed countries following the principles of green Keynesianism to chase capitalistic “green growth” is dark. It certainly may be the case that individual countries will adopt economic policies they proclaim to be “green.” But </w:t>
      </w:r>
      <w:r w:rsidRPr="00FA570E">
        <w:rPr>
          <w:rStyle w:val="StyleUnderline"/>
        </w:rPr>
        <w:t xml:space="preserve">the </w:t>
      </w:r>
      <w:r w:rsidRPr="00FA570E">
        <w:rPr>
          <w:rStyle w:val="Emphasis"/>
        </w:rPr>
        <w:t>plunder of the periphery</w:t>
      </w:r>
      <w:r w:rsidRPr="00FA570E">
        <w:rPr>
          <w:rStyle w:val="StyleUnderline"/>
        </w:rPr>
        <w:t xml:space="preserve"> is only </w:t>
      </w:r>
      <w:r w:rsidRPr="00FA570E">
        <w:rPr>
          <w:rStyle w:val="Emphasis"/>
        </w:rPr>
        <w:t>intensifying</w:t>
      </w:r>
      <w:r w:rsidRPr="00FA570E">
        <w:rPr>
          <w:sz w:val="16"/>
        </w:rPr>
        <w:t xml:space="preserve">. So what sort of cart-before-the-horse version of green is this— green how, and for whom? The fact is that </w:t>
      </w:r>
      <w:r w:rsidRPr="00FA570E">
        <w:rPr>
          <w:rStyle w:val="StyleUnderline"/>
        </w:rPr>
        <w:t xml:space="preserve">it’s </w:t>
      </w:r>
      <w:r w:rsidRPr="00FA570E">
        <w:rPr>
          <w:rStyle w:val="Emphasis"/>
        </w:rPr>
        <w:t>extremely difficult</w:t>
      </w:r>
      <w:r w:rsidRPr="00FA570E">
        <w:rPr>
          <w:rStyle w:val="StyleUnderline"/>
        </w:rPr>
        <w:t xml:space="preserve"> to avoid this kind of </w:t>
      </w:r>
      <w:r w:rsidRPr="00FA570E">
        <w:rPr>
          <w:rStyle w:val="Emphasis"/>
        </w:rPr>
        <w:t>boomerang</w:t>
      </w:r>
      <w:r w:rsidRPr="00FA570E">
        <w:rPr>
          <w:rStyle w:val="StyleUnderline"/>
        </w:rPr>
        <w:t xml:space="preserve"> effect, as </w:t>
      </w:r>
      <w:r w:rsidRPr="00FA570E">
        <w:rPr>
          <w:rStyle w:val="Emphasis"/>
        </w:rPr>
        <w:t>plunder</w:t>
      </w:r>
      <w:r w:rsidRPr="00FA570E">
        <w:rPr>
          <w:rStyle w:val="StyleUnderline"/>
        </w:rPr>
        <w:t xml:space="preserve"> itself is the </w:t>
      </w:r>
      <w:r w:rsidRPr="00FA570E">
        <w:rPr>
          <w:rStyle w:val="Emphasis"/>
        </w:rPr>
        <w:t>basic ingredient</w:t>
      </w:r>
      <w:r w:rsidRPr="00FA570E">
        <w:rPr>
          <w:rStyle w:val="StyleUnderline"/>
        </w:rPr>
        <w:t xml:space="preserve"> necessary to protect the </w:t>
      </w:r>
      <w:r w:rsidRPr="00FA570E">
        <w:rPr>
          <w:rStyle w:val="Emphasis"/>
        </w:rPr>
        <w:t>core’s environment</w:t>
      </w:r>
      <w:r w:rsidRPr="00FA570E">
        <w:rPr>
          <w:sz w:val="16"/>
        </w:rPr>
        <w:t>.</w:t>
      </w:r>
    </w:p>
    <w:p w14:paraId="5C4271D8" w14:textId="77777777" w:rsidR="008B6271" w:rsidRDefault="008B6271" w:rsidP="008B6271">
      <w:r w:rsidRPr="009F2C18">
        <w:t>&lt;&lt;TEXT CONDENSED, NONE OMITTED&gt;&gt;</w:t>
      </w:r>
    </w:p>
    <w:p w14:paraId="7C165E08" w14:textId="77777777" w:rsidR="008B6271" w:rsidRPr="00FA570E" w:rsidRDefault="008B6271" w:rsidP="008B6271">
      <w:pPr>
        <w:rPr>
          <w:sz w:val="12"/>
        </w:rPr>
      </w:pPr>
      <w:r w:rsidRPr="00FA570E">
        <w:rPr>
          <w:sz w:val="12"/>
        </w:rPr>
        <w:t>TECHNO-OPTIMISM IS NOT THE SOLUTION On top of this, there is yet another inconvenient truth we must confront. The effectiveness of the green policies put into effect in some developed countries is doubtful. In places where households typically possess multiple cars and trucks, the result would still be unsustainable even if every single one were replaced by an electric vehicle. Furthermore, the planned rollout by Ford and Tesla of SUV-style electric vehicles signals nothing more than the continued strengthening of our present culture of consumption, which will only lead to an increased waste of resources. It is, when all is said and done, simply another classic example of greenwashing. The production of electric cars involves the use of fossil fuels to extract the necessary raw materials, causing increases in carbon dioxide emissions and other types of environmental destruction. It’s the Jevons Paradox all over again. In the end, the environmental crisis only gets worse. There’s another piece of data that puts the final nail in the coffin of the promise of the electric car. According to the International Energy Agency (IEA), by 2040, the number of electric cars is expected to rise from two million to more than 280 million, but this is expected to result in a mere 1 percent reduction in carbon dioxide emissions.47 How can this be? One reason is that as the number of electric cars grows, so too does the overall number of gas-powered vehicles worldwide, especially in the Global South. Furthermore, even if electric cars were to entirely replace gas-powered ones, carbon dioxide emissions wouldn’t fall to zero. This is because the increased production of large-scale batteries would lead to increased emissions. The ever-increasing scale of both products and their production as fostered by capitalistic growth makes becoming carbon zero a near impossibility. As the above has made clear, when we look at the production processes for green technologies, we can see that they are not very green at all.48 The realities of production are rendered invisible, hiding how these solutions so frequently transform one kind of problem into another. Therefore, while the transition to electric cars and solar power is absolutely necessary, it would be a fatal mistake to stake our future on techno-optimism. All that said, green Keynesianism’s calls for a 100 percent transition to electric cars and renewable energy may still sound attractive. But this is only because green Keynesianism promises a sustainable future without having to change our Imperial Mode of Living—that is, without us having to do much of anything at all. To borrow Rockström’s phrase, this is nothing more than wishful thinking.</w:t>
      </w:r>
    </w:p>
    <w:p w14:paraId="01224EB3" w14:textId="77777777" w:rsidR="008B6271" w:rsidRDefault="008B6271" w:rsidP="008B6271">
      <w:r w:rsidRPr="009F2C18">
        <w:t>&lt;&lt;PARAGRAPH INTEGRITY RESUMES&gt;&gt;</w:t>
      </w:r>
    </w:p>
    <w:p w14:paraId="1C31CAD3" w14:textId="77777777" w:rsidR="008B6271" w:rsidRPr="009F2C18" w:rsidRDefault="008B6271" w:rsidP="008B6271">
      <w:pPr>
        <w:rPr>
          <w:sz w:val="16"/>
        </w:rPr>
      </w:pPr>
      <w:r w:rsidRPr="009F2C18">
        <w:rPr>
          <w:sz w:val="16"/>
        </w:rPr>
        <w:t>CAN NEW TECHNOLOGIES REMOVE CARBON DIOXIDE FROM THE ATMOSPHERE?</w:t>
      </w:r>
    </w:p>
    <w:p w14:paraId="3D3EB10F" w14:textId="77777777" w:rsidR="008B6271" w:rsidRPr="00223C3E" w:rsidRDefault="008B6271" w:rsidP="008B6271">
      <w:pPr>
        <w:rPr>
          <w:rStyle w:val="StyleUnderline"/>
        </w:rPr>
      </w:pPr>
      <w:r w:rsidRPr="00223C3E">
        <w:rPr>
          <w:sz w:val="16"/>
        </w:rPr>
        <w:t xml:space="preserve">If we cannot hope to reduce carbon dioxide emissions through the widespread use of electric cars, the only thing left for the “green growth” contingent to do is to place their hopes on ever-more-amazing technologies. If reducing emissions is too difficult, why not concentrate on developing technologies that would remove carbon dioxide from the atmosphere instead? These technologies are referred to as </w:t>
      </w:r>
      <w:r w:rsidRPr="00223C3E">
        <w:rPr>
          <w:rStyle w:val="StyleUnderline"/>
        </w:rPr>
        <w:t>Negative Emissions Technologies</w:t>
      </w:r>
      <w:r w:rsidRPr="00223C3E">
        <w:rPr>
          <w:sz w:val="16"/>
        </w:rPr>
        <w:t xml:space="preserve"> (</w:t>
      </w:r>
      <w:r w:rsidRPr="004A6E04">
        <w:rPr>
          <w:rStyle w:val="Emphasis"/>
          <w:highlight w:val="cyan"/>
        </w:rPr>
        <w:t>NETs</w:t>
      </w:r>
      <w:r w:rsidRPr="00223C3E">
        <w:rPr>
          <w:sz w:val="16"/>
        </w:rPr>
        <w:t xml:space="preserve">), as they </w:t>
      </w:r>
      <w:r w:rsidRPr="00223C3E">
        <w:rPr>
          <w:rStyle w:val="StyleUnderline"/>
        </w:rPr>
        <w:t xml:space="preserve">aim to </w:t>
      </w:r>
      <w:r w:rsidRPr="00223C3E">
        <w:rPr>
          <w:rStyle w:val="Emphasis"/>
        </w:rPr>
        <w:t>reduce emissions</w:t>
      </w:r>
      <w:r w:rsidRPr="00223C3E">
        <w:rPr>
          <w:rStyle w:val="StyleUnderline"/>
        </w:rPr>
        <w:t xml:space="preserve"> to </w:t>
      </w:r>
      <w:r w:rsidRPr="00223C3E">
        <w:rPr>
          <w:rStyle w:val="Emphasis"/>
        </w:rPr>
        <w:t>less than zero</w:t>
      </w:r>
      <w:r w:rsidRPr="00223C3E">
        <w:rPr>
          <w:rStyle w:val="StyleUnderline"/>
        </w:rPr>
        <w:t>.</w:t>
      </w:r>
    </w:p>
    <w:p w14:paraId="291B5877" w14:textId="77777777" w:rsidR="008B6271" w:rsidRPr="009F2C18" w:rsidRDefault="008B6271" w:rsidP="008B6271">
      <w:pPr>
        <w:rPr>
          <w:sz w:val="16"/>
        </w:rPr>
      </w:pPr>
      <w:r w:rsidRPr="009F2C18">
        <w:rPr>
          <w:sz w:val="16"/>
        </w:rPr>
        <w:t>With NETs, absolute decoupling becomes much easier. The IPCC Special Report on Global Warming of 1.5°C put out by the UN in 2018 even incorporates the adoption of NETs into its projected scenario for keeping global temperature rises between 34.7° and 35.6°F. NETs are a shining star in the firmament of green Keynesianism.</w:t>
      </w:r>
    </w:p>
    <w:p w14:paraId="191D9E75" w14:textId="77777777" w:rsidR="008B6271" w:rsidRPr="009F2C18" w:rsidRDefault="008B6271" w:rsidP="008B6271">
      <w:pPr>
        <w:rPr>
          <w:sz w:val="16"/>
        </w:rPr>
      </w:pPr>
      <w:r w:rsidRPr="009F2C18">
        <w:rPr>
          <w:sz w:val="16"/>
        </w:rPr>
        <w:t>As many climate scientists have pointed out, however, there are many problems with the IPCC’s scenario and its assumptions about NETs. The feasibility of creating and using NETs is hardly certain, for one thing, and even if they are put to use, the unwanted side effects are predicted to be serious.49</w:t>
      </w:r>
    </w:p>
    <w:p w14:paraId="20549E16" w14:textId="77777777" w:rsidR="008B6271" w:rsidRPr="009F2C18" w:rsidRDefault="008B6271" w:rsidP="008B6271">
      <w:pPr>
        <w:rPr>
          <w:sz w:val="16"/>
        </w:rPr>
      </w:pPr>
      <w:r w:rsidRPr="009F2C18">
        <w:rPr>
          <w:sz w:val="16"/>
        </w:rPr>
        <w:t xml:space="preserve">Let’s look for a moment at </w:t>
      </w:r>
      <w:r w:rsidRPr="00223C3E">
        <w:rPr>
          <w:rStyle w:val="StyleUnderline"/>
        </w:rPr>
        <w:t xml:space="preserve">the </w:t>
      </w:r>
      <w:r w:rsidRPr="00223C3E">
        <w:rPr>
          <w:rStyle w:val="Emphasis"/>
        </w:rPr>
        <w:t>preeminent example</w:t>
      </w:r>
      <w:r w:rsidRPr="00223C3E">
        <w:rPr>
          <w:rStyle w:val="StyleUnderline"/>
        </w:rPr>
        <w:t xml:space="preserve"> of an NET, Bio-Energy with Carbon Capture and Storage</w:t>
      </w:r>
      <w:r w:rsidRPr="009F2C18">
        <w:rPr>
          <w:sz w:val="16"/>
        </w:rPr>
        <w:t xml:space="preserve"> (BECCS). BECCS </w:t>
      </w:r>
      <w:r w:rsidRPr="00223C3E">
        <w:rPr>
          <w:rStyle w:val="StyleUnderline"/>
        </w:rPr>
        <w:t xml:space="preserve">proposes the adoption of </w:t>
      </w:r>
      <w:r w:rsidRPr="00223C3E">
        <w:rPr>
          <w:rStyle w:val="Emphasis"/>
        </w:rPr>
        <w:t>biomass</w:t>
      </w:r>
      <w:r w:rsidRPr="00223C3E">
        <w:rPr>
          <w:rStyle w:val="StyleUnderline"/>
        </w:rPr>
        <w:t xml:space="preserve"> energy to </w:t>
      </w:r>
      <w:r w:rsidRPr="00223C3E">
        <w:rPr>
          <w:rStyle w:val="Emphasis"/>
        </w:rPr>
        <w:t>reduce</w:t>
      </w:r>
      <w:r w:rsidRPr="00223C3E">
        <w:rPr>
          <w:rStyle w:val="StyleUnderline"/>
        </w:rPr>
        <w:t xml:space="preserve"> carbon dioxide </w:t>
      </w:r>
      <w:r w:rsidRPr="00223C3E">
        <w:rPr>
          <w:rStyle w:val="Emphasis"/>
        </w:rPr>
        <w:t>emissions</w:t>
      </w:r>
      <w:r w:rsidRPr="00223C3E">
        <w:rPr>
          <w:rStyle w:val="StyleUnderline"/>
        </w:rPr>
        <w:t xml:space="preserve"> to zero along with technology that would </w:t>
      </w:r>
      <w:r w:rsidRPr="00223C3E">
        <w:rPr>
          <w:rStyle w:val="Emphasis"/>
        </w:rPr>
        <w:t>remove carbon dioxide</w:t>
      </w:r>
      <w:r w:rsidRPr="009F2C18">
        <w:rPr>
          <w:sz w:val="16"/>
        </w:rPr>
        <w:t xml:space="preserve"> from the atmosphere and store it underground or in the ocean, bringing those levels down to less than zero.</w:t>
      </w:r>
    </w:p>
    <w:p w14:paraId="69417294" w14:textId="77777777" w:rsidR="008B6271" w:rsidRPr="00223C3E" w:rsidRDefault="008B6271" w:rsidP="008B6271">
      <w:pPr>
        <w:rPr>
          <w:sz w:val="16"/>
        </w:rPr>
      </w:pPr>
      <w:r w:rsidRPr="00223C3E">
        <w:rPr>
          <w:sz w:val="16"/>
        </w:rPr>
        <w:t xml:space="preserve">But </w:t>
      </w:r>
      <w:r w:rsidRPr="00223C3E">
        <w:rPr>
          <w:rStyle w:val="StyleUnderline"/>
        </w:rPr>
        <w:t xml:space="preserve">even if </w:t>
      </w:r>
      <w:r w:rsidRPr="00223C3E">
        <w:rPr>
          <w:rStyle w:val="Emphasis"/>
        </w:rPr>
        <w:t>BECCS</w:t>
      </w:r>
      <w:r w:rsidRPr="00223C3E">
        <w:rPr>
          <w:rStyle w:val="StyleUnderline"/>
        </w:rPr>
        <w:t xml:space="preserve"> were </w:t>
      </w:r>
      <w:r w:rsidRPr="00223C3E">
        <w:rPr>
          <w:rStyle w:val="Emphasis"/>
        </w:rPr>
        <w:t>put into practice</w:t>
      </w:r>
      <w:r w:rsidRPr="00223C3E">
        <w:rPr>
          <w:rStyle w:val="StyleUnderline"/>
        </w:rPr>
        <w:t xml:space="preserve">, would the problem </w:t>
      </w:r>
      <w:r w:rsidRPr="00223C3E">
        <w:rPr>
          <w:rStyle w:val="Emphasis"/>
        </w:rPr>
        <w:t>really be solved</w:t>
      </w:r>
      <w:r w:rsidRPr="00223C3E">
        <w:rPr>
          <w:rStyle w:val="StyleUnderline"/>
        </w:rPr>
        <w:t xml:space="preserve"> so easily?</w:t>
      </w:r>
      <w:r w:rsidRPr="00223C3E">
        <w:rPr>
          <w:sz w:val="16"/>
        </w:rPr>
        <w:t xml:space="preserve"> For one thing, the continued march of green economic growth would still demand the scope of economic activity to keep expanding, which means that the scale of BECCS would have to keep expanding along with it.</w:t>
      </w:r>
    </w:p>
    <w:p w14:paraId="0ED587A3" w14:textId="77777777" w:rsidR="008B6271" w:rsidRPr="00223C3E" w:rsidRDefault="008B6271" w:rsidP="008B6271">
      <w:pPr>
        <w:rPr>
          <w:rStyle w:val="Emphasis"/>
        </w:rPr>
      </w:pPr>
      <w:r w:rsidRPr="00223C3E">
        <w:rPr>
          <w:sz w:val="16"/>
        </w:rPr>
        <w:t xml:space="preserve">Looking at the biomass energy (BE) side of things, </w:t>
      </w:r>
      <w:r w:rsidRPr="00223C3E">
        <w:rPr>
          <w:rStyle w:val="StyleUnderline"/>
        </w:rPr>
        <w:t xml:space="preserve">one </w:t>
      </w:r>
      <w:r w:rsidRPr="004A6E04">
        <w:rPr>
          <w:rStyle w:val="StyleUnderline"/>
          <w:highlight w:val="cyan"/>
        </w:rPr>
        <w:t>problem</w:t>
      </w:r>
      <w:r w:rsidRPr="00223C3E">
        <w:rPr>
          <w:rStyle w:val="StyleUnderline"/>
        </w:rPr>
        <w:t xml:space="preserve"> that jumps out </w:t>
      </w:r>
      <w:r w:rsidRPr="004A6E04">
        <w:rPr>
          <w:rStyle w:val="StyleUnderline"/>
          <w:highlight w:val="cyan"/>
        </w:rPr>
        <w:t xml:space="preserve">is the </w:t>
      </w:r>
      <w:r w:rsidRPr="004A6E04">
        <w:rPr>
          <w:rStyle w:val="Emphasis"/>
          <w:highlight w:val="cyan"/>
        </w:rPr>
        <w:t>enormous</w:t>
      </w:r>
      <w:r w:rsidRPr="00223C3E">
        <w:rPr>
          <w:rStyle w:val="StyleUnderline"/>
        </w:rPr>
        <w:t xml:space="preserve"> amount of </w:t>
      </w:r>
      <w:r w:rsidRPr="004A6E04">
        <w:rPr>
          <w:rStyle w:val="Emphasis"/>
          <w:highlight w:val="cyan"/>
        </w:rPr>
        <w:t>land</w:t>
      </w:r>
      <w:r w:rsidRPr="004A6E04">
        <w:rPr>
          <w:rStyle w:val="StyleUnderline"/>
          <w:highlight w:val="cyan"/>
        </w:rPr>
        <w:t xml:space="preserve"> needed</w:t>
      </w:r>
      <w:r w:rsidRPr="00223C3E">
        <w:rPr>
          <w:rStyle w:val="StyleUnderline"/>
        </w:rPr>
        <w:t xml:space="preserve"> to produce it. Farmland </w:t>
      </w:r>
      <w:r w:rsidRPr="00223C3E">
        <w:rPr>
          <w:rStyle w:val="Emphasis"/>
        </w:rPr>
        <w:t>twice the size of India</w:t>
      </w:r>
      <w:r w:rsidRPr="00223C3E">
        <w:rPr>
          <w:rStyle w:val="StyleUnderline"/>
        </w:rPr>
        <w:t xml:space="preserve"> would be </w:t>
      </w:r>
      <w:r w:rsidRPr="00223C3E">
        <w:rPr>
          <w:rStyle w:val="Emphasis"/>
        </w:rPr>
        <w:t>necessary</w:t>
      </w:r>
      <w:r w:rsidRPr="00223C3E">
        <w:rPr>
          <w:rStyle w:val="StyleUnderline"/>
        </w:rPr>
        <w:t xml:space="preserve"> to produce </w:t>
      </w:r>
      <w:r w:rsidRPr="00223C3E">
        <w:rPr>
          <w:rStyle w:val="Emphasis"/>
        </w:rPr>
        <w:t>enough biomass</w:t>
      </w:r>
      <w:r w:rsidRPr="00223C3E">
        <w:rPr>
          <w:rStyle w:val="StyleUnderline"/>
        </w:rPr>
        <w:t xml:space="preserve"> energy </w:t>
      </w:r>
      <w:r w:rsidRPr="00223C3E">
        <w:rPr>
          <w:sz w:val="16"/>
        </w:rPr>
        <w:t xml:space="preserve">to hit the target of keeping global temperatures from rising more than 35.6°F. How could that much land be secured? Would the burden be pushed upon places like India and Brazil once again, forcing locals to give up land they need to cultivate food? Or </w:t>
      </w:r>
      <w:r w:rsidRPr="00223C3E">
        <w:rPr>
          <w:rStyle w:val="StyleUnderline"/>
        </w:rPr>
        <w:t xml:space="preserve">would the land be cleared by </w:t>
      </w:r>
      <w:r w:rsidRPr="00223C3E">
        <w:rPr>
          <w:rStyle w:val="Emphasis"/>
        </w:rPr>
        <w:t>slashing</w:t>
      </w:r>
      <w:r w:rsidRPr="00223C3E">
        <w:rPr>
          <w:rStyle w:val="StyleUnderline"/>
        </w:rPr>
        <w:t xml:space="preserve"> the </w:t>
      </w:r>
      <w:r w:rsidRPr="00223C3E">
        <w:rPr>
          <w:rStyle w:val="Emphasis"/>
        </w:rPr>
        <w:t>Amazon rainforests</w:t>
      </w:r>
      <w:r w:rsidRPr="00223C3E">
        <w:rPr>
          <w:sz w:val="16"/>
        </w:rPr>
        <w:t xml:space="preserve"> even further, thus </w:t>
      </w:r>
      <w:r w:rsidRPr="00223C3E">
        <w:rPr>
          <w:rStyle w:val="StyleUnderline"/>
        </w:rPr>
        <w:t xml:space="preserve">rendering </w:t>
      </w:r>
      <w:r w:rsidRPr="00223C3E">
        <w:rPr>
          <w:rStyle w:val="Emphasis"/>
        </w:rPr>
        <w:t>any reduction</w:t>
      </w:r>
      <w:r w:rsidRPr="00223C3E">
        <w:rPr>
          <w:rStyle w:val="StyleUnderline"/>
        </w:rPr>
        <w:t xml:space="preserve"> in carbon dioxide emissions </w:t>
      </w:r>
      <w:r w:rsidRPr="00223C3E">
        <w:rPr>
          <w:rStyle w:val="Emphasis"/>
        </w:rPr>
        <w:t>moot?</w:t>
      </w:r>
    </w:p>
    <w:p w14:paraId="30C132F6" w14:textId="77777777" w:rsidR="008B6271" w:rsidRPr="00B200D4" w:rsidRDefault="008B6271" w:rsidP="008B6271">
      <w:pPr>
        <w:rPr>
          <w:sz w:val="16"/>
        </w:rPr>
      </w:pPr>
      <w:r w:rsidRPr="00B200D4">
        <w:rPr>
          <w:sz w:val="16"/>
        </w:rPr>
        <w:t xml:space="preserve">The </w:t>
      </w:r>
      <w:r w:rsidRPr="004A6E04">
        <w:rPr>
          <w:rStyle w:val="Emphasis"/>
          <w:highlight w:val="cyan"/>
        </w:rPr>
        <w:t>CCS</w:t>
      </w:r>
      <w:r w:rsidRPr="00B200D4">
        <w:rPr>
          <w:sz w:val="16"/>
        </w:rPr>
        <w:t>—</w:t>
      </w:r>
      <w:r w:rsidRPr="00B200D4">
        <w:rPr>
          <w:rStyle w:val="StyleUnderline"/>
        </w:rPr>
        <w:t>carbon capture and storage</w:t>
      </w:r>
      <w:r w:rsidRPr="00B200D4">
        <w:rPr>
          <w:sz w:val="16"/>
        </w:rPr>
        <w:t xml:space="preserve">—side of things </w:t>
      </w:r>
      <w:r w:rsidRPr="00B200D4">
        <w:rPr>
          <w:rStyle w:val="StyleUnderline"/>
        </w:rPr>
        <w:t xml:space="preserve">presents </w:t>
      </w:r>
      <w:r w:rsidRPr="00B200D4">
        <w:rPr>
          <w:rStyle w:val="Emphasis"/>
        </w:rPr>
        <w:t>problems</w:t>
      </w:r>
      <w:r w:rsidRPr="00B200D4">
        <w:rPr>
          <w:rStyle w:val="StyleUnderline"/>
        </w:rPr>
        <w:t xml:space="preserve"> as well. The biomass power plants associated with this</w:t>
      </w:r>
      <w:r w:rsidRPr="00B200D4">
        <w:rPr>
          <w:sz w:val="16"/>
        </w:rPr>
        <w:t xml:space="preserve"> process </w:t>
      </w:r>
      <w:r w:rsidRPr="00B200D4">
        <w:rPr>
          <w:rStyle w:val="StyleUnderline"/>
        </w:rPr>
        <w:t xml:space="preserve">use </w:t>
      </w:r>
      <w:r w:rsidRPr="00B200D4">
        <w:rPr>
          <w:rStyle w:val="Emphasis"/>
        </w:rPr>
        <w:t>enormous amounts</w:t>
      </w:r>
      <w:r w:rsidRPr="00B200D4">
        <w:rPr>
          <w:rStyle w:val="StyleUnderline"/>
        </w:rPr>
        <w:t xml:space="preserve"> of </w:t>
      </w:r>
      <w:r w:rsidRPr="00B200D4">
        <w:rPr>
          <w:rStyle w:val="Emphasis"/>
        </w:rPr>
        <w:t>water</w:t>
      </w:r>
      <w:r w:rsidRPr="00B200D4">
        <w:rPr>
          <w:sz w:val="16"/>
        </w:rPr>
        <w:t xml:space="preserve">; it’s projected that </w:t>
      </w:r>
      <w:r w:rsidRPr="00B200D4">
        <w:rPr>
          <w:rStyle w:val="StyleUnderline"/>
        </w:rPr>
        <w:t xml:space="preserve">it would </w:t>
      </w:r>
      <w:r w:rsidRPr="004A6E04">
        <w:rPr>
          <w:rStyle w:val="StyleUnderline"/>
          <w:highlight w:val="cyan"/>
        </w:rPr>
        <w:t xml:space="preserve">take </w:t>
      </w:r>
      <w:r w:rsidRPr="004A6E04">
        <w:rPr>
          <w:rStyle w:val="Emphasis"/>
          <w:highlight w:val="cyan"/>
        </w:rPr>
        <w:t>400 million</w:t>
      </w:r>
      <w:r w:rsidRPr="00D966A0">
        <w:rPr>
          <w:rStyle w:val="Emphasis"/>
        </w:rPr>
        <w:t xml:space="preserve"> metric </w:t>
      </w:r>
      <w:r w:rsidRPr="004A6E04">
        <w:rPr>
          <w:rStyle w:val="Emphasis"/>
          <w:highlight w:val="cyan"/>
        </w:rPr>
        <w:t>tons</w:t>
      </w:r>
      <w:r w:rsidRPr="004A6E04">
        <w:rPr>
          <w:rStyle w:val="StyleUnderline"/>
          <w:highlight w:val="cyan"/>
        </w:rPr>
        <w:t xml:space="preserve"> of water</w:t>
      </w:r>
      <w:r w:rsidRPr="00B200D4">
        <w:rPr>
          <w:sz w:val="16"/>
        </w:rPr>
        <w:t xml:space="preserve"> to produce enough electricity to power the US for a year. We are already having problems with the amount of water being used to produce crops now, and as climate change progresses, </w:t>
      </w:r>
      <w:r w:rsidRPr="00B200D4">
        <w:rPr>
          <w:rStyle w:val="StyleUnderline"/>
        </w:rPr>
        <w:t xml:space="preserve">water will only become </w:t>
      </w:r>
      <w:r w:rsidRPr="00B200D4">
        <w:rPr>
          <w:rStyle w:val="Emphasis"/>
        </w:rPr>
        <w:t>more precious</w:t>
      </w:r>
      <w:r w:rsidRPr="00B200D4">
        <w:rPr>
          <w:sz w:val="16"/>
        </w:rPr>
        <w:t xml:space="preserve">. How can we contemplate investing in a new technology that would use it in such great quantities? Furthermore, </w:t>
      </w:r>
      <w:r w:rsidRPr="00B200D4">
        <w:rPr>
          <w:rStyle w:val="StyleUnderline"/>
        </w:rPr>
        <w:t xml:space="preserve">if </w:t>
      </w:r>
      <w:r w:rsidRPr="00B200D4">
        <w:rPr>
          <w:rStyle w:val="Emphasis"/>
        </w:rPr>
        <w:t>CSS deposits</w:t>
      </w:r>
      <w:r w:rsidRPr="00B200D4">
        <w:rPr>
          <w:rStyle w:val="StyleUnderline"/>
        </w:rPr>
        <w:t xml:space="preserve"> large amounts of carbon dioxide into the </w:t>
      </w:r>
      <w:r w:rsidRPr="00B200D4">
        <w:rPr>
          <w:rStyle w:val="Emphasis"/>
        </w:rPr>
        <w:t>ocean floor</w:t>
      </w:r>
      <w:r w:rsidRPr="00B200D4">
        <w:rPr>
          <w:rStyle w:val="StyleUnderline"/>
        </w:rPr>
        <w:t xml:space="preserve">, it will become </w:t>
      </w:r>
      <w:r w:rsidRPr="005B55E1">
        <w:rPr>
          <w:rStyle w:val="Emphasis"/>
        </w:rPr>
        <w:t xml:space="preserve">even </w:t>
      </w:r>
      <w:r w:rsidRPr="004A6E04">
        <w:rPr>
          <w:rStyle w:val="Emphasis"/>
          <w:highlight w:val="cyan"/>
        </w:rPr>
        <w:t>harder</w:t>
      </w:r>
      <w:r w:rsidRPr="004A6E04">
        <w:rPr>
          <w:rStyle w:val="StyleUnderline"/>
          <w:highlight w:val="cyan"/>
        </w:rPr>
        <w:t xml:space="preserve"> to combat</w:t>
      </w:r>
      <w:r w:rsidRPr="00B200D4">
        <w:rPr>
          <w:rStyle w:val="StyleUnderline"/>
        </w:rPr>
        <w:t xml:space="preserve"> the already widespread problem of </w:t>
      </w:r>
      <w:r w:rsidRPr="00B200D4">
        <w:rPr>
          <w:rStyle w:val="Emphasis"/>
        </w:rPr>
        <w:t xml:space="preserve">ocean </w:t>
      </w:r>
      <w:r w:rsidRPr="004A6E04">
        <w:rPr>
          <w:rStyle w:val="Emphasis"/>
          <w:highlight w:val="cyan"/>
        </w:rPr>
        <w:t>acidification</w:t>
      </w:r>
      <w:r w:rsidRPr="00B200D4">
        <w:rPr>
          <w:rStyle w:val="StyleUnderline"/>
        </w:rPr>
        <w:t>.</w:t>
      </w:r>
    </w:p>
    <w:p w14:paraId="7ECCCA6D" w14:textId="77777777" w:rsidR="008B6271" w:rsidRPr="0090469F" w:rsidRDefault="008B6271" w:rsidP="008B6271">
      <w:pPr>
        <w:rPr>
          <w:sz w:val="16"/>
        </w:rPr>
      </w:pPr>
      <w:r w:rsidRPr="0090469F">
        <w:rPr>
          <w:sz w:val="16"/>
        </w:rPr>
        <w:t xml:space="preserve">But </w:t>
      </w:r>
      <w:r w:rsidRPr="005B55E1">
        <w:rPr>
          <w:rStyle w:val="StyleUnderline"/>
        </w:rPr>
        <w:t xml:space="preserve">the </w:t>
      </w:r>
      <w:r w:rsidRPr="005B55E1">
        <w:rPr>
          <w:rStyle w:val="Emphasis"/>
        </w:rPr>
        <w:t>biggest issue</w:t>
      </w:r>
      <w:r w:rsidRPr="005B55E1">
        <w:rPr>
          <w:rStyle w:val="StyleUnderline"/>
        </w:rPr>
        <w:t xml:space="preserve"> is that CSS probably </w:t>
      </w:r>
      <w:r w:rsidRPr="005B55E1">
        <w:rPr>
          <w:rStyle w:val="Emphasis"/>
        </w:rPr>
        <w:t>won’t even work</w:t>
      </w:r>
      <w:r w:rsidRPr="0090469F">
        <w:rPr>
          <w:sz w:val="16"/>
        </w:rPr>
        <w:t xml:space="preserve">. There’s a significant possibility that </w:t>
      </w:r>
      <w:r w:rsidRPr="0090469F">
        <w:rPr>
          <w:rStyle w:val="StyleUnderline"/>
        </w:rPr>
        <w:t xml:space="preserve">large volumes of </w:t>
      </w:r>
      <w:r w:rsidRPr="004A6E04">
        <w:rPr>
          <w:rStyle w:val="Emphasis"/>
          <w:highlight w:val="cyan"/>
        </w:rPr>
        <w:t>carbon</w:t>
      </w:r>
      <w:r w:rsidRPr="008B574D">
        <w:rPr>
          <w:rStyle w:val="Emphasis"/>
        </w:rPr>
        <w:t xml:space="preserve"> dioxide</w:t>
      </w:r>
      <w:r w:rsidRPr="008B574D">
        <w:rPr>
          <w:rStyle w:val="StyleUnderline"/>
        </w:rPr>
        <w:t xml:space="preserve"> deposited</w:t>
      </w:r>
      <w:r w:rsidRPr="0090469F">
        <w:rPr>
          <w:rStyle w:val="StyleUnderline"/>
        </w:rPr>
        <w:t xml:space="preserve"> beneath the Earth’s surface </w:t>
      </w:r>
      <w:r w:rsidRPr="004A6E04">
        <w:rPr>
          <w:rStyle w:val="StyleUnderline"/>
          <w:highlight w:val="cyan"/>
        </w:rPr>
        <w:t>will</w:t>
      </w:r>
      <w:r w:rsidRPr="0090469F">
        <w:rPr>
          <w:rStyle w:val="StyleUnderline"/>
        </w:rPr>
        <w:t xml:space="preserve"> end up </w:t>
      </w:r>
      <w:r w:rsidRPr="004A6E04">
        <w:rPr>
          <w:rStyle w:val="Emphasis"/>
          <w:highlight w:val="cyan"/>
        </w:rPr>
        <w:t>leak</w:t>
      </w:r>
      <w:r w:rsidRPr="0090469F">
        <w:rPr>
          <w:rStyle w:val="StyleUnderline"/>
        </w:rPr>
        <w:t xml:space="preserve">ing back </w:t>
      </w:r>
      <w:r w:rsidRPr="008B574D">
        <w:rPr>
          <w:rStyle w:val="StyleUnderline"/>
        </w:rPr>
        <w:t>out</w:t>
      </w:r>
      <w:r w:rsidRPr="0090469F">
        <w:rPr>
          <w:sz w:val="16"/>
        </w:rPr>
        <w:t>. Odorless and colorless, the presence of this leaking carbon dioxide could easily be denied by industry until it is too late.</w:t>
      </w:r>
    </w:p>
    <w:p w14:paraId="117EA73E" w14:textId="77777777" w:rsidR="008B6271" w:rsidRPr="0090469F" w:rsidRDefault="008B6271" w:rsidP="008B6271">
      <w:pPr>
        <w:rPr>
          <w:sz w:val="16"/>
        </w:rPr>
      </w:pPr>
      <w:r w:rsidRPr="0090469F">
        <w:rPr>
          <w:sz w:val="16"/>
        </w:rPr>
        <w:t>In short, BECCS is a technological fix that consists of nothing but all the displacements identified by Marx writ large.</w:t>
      </w:r>
    </w:p>
    <w:p w14:paraId="42E2C1E0" w14:textId="77777777" w:rsidR="008B6271" w:rsidRDefault="008B6271" w:rsidP="008B6271">
      <w:r>
        <w:t>&lt;&lt;TEXT CONDENSED, NONE OMITTED&gt;&gt;</w:t>
      </w:r>
    </w:p>
    <w:p w14:paraId="10348BBD" w14:textId="77777777" w:rsidR="008B6271" w:rsidRPr="009F2C18" w:rsidRDefault="008B6271" w:rsidP="008B6271">
      <w:pPr>
        <w:rPr>
          <w:sz w:val="16"/>
        </w:rPr>
      </w:pPr>
      <w:r w:rsidRPr="009F2C18">
        <w:rPr>
          <w:sz w:val="16"/>
        </w:rPr>
        <w:t>THE “INTELLECTUAL GAME” PLAYED BY THE IPCC There is something worth noting at this juncture. What would be the purpose of using other natural resources in such huge amounts, thus increasing the overall burden on the environment, in order to enable us to keep using fossil fuels anyway? Wouldn’t we do better to create a society that’s no longer dependent on fossil fuels at all? There’s no angle from which BECCS does not prove itself to be a terrible solution to climate change. Yet the Fifth Assessment Report (AR5) put out by the IPCC includes “dream” technologies like BECCS in almost all their scenarios for keeping global warming below 35.6°F. The experts drawing up these reports must be well aware of how flawed BECCS is, but they keep mentioning these unrealistic processes as they construct the steady stream of complicated models and scenarios they present to the world. There’s no way to avoid seeing it as a simple “intellectual game” for scholars, to quote Rockström’s criticism. Shouldn’t these top-level experts be explaining to the public that something must be done to head off the impending crisis and telling politicians and government officials why more comprehensive measures must be taken immediately rather than spending their precious time cooking up these kinds of unrealistic dream scenarios? There are likely those who, upon hearing these criticisms, will be mystified as to why the IPCC has descended into such self-contradiction and navel-gazing. The reason, though, is simple. The IPCC model is premised on economic growth and is thus unable to escape the Growth Trap. As long as this is true, the only solutions they can see are dependent on technologies like NETs. THE ROAD TO EXTINCTION IS PAVED WITH GOOD INTENTIONS As demonstrated above, the introduction of electric cars and the transition to renewable energy are things that must be done, but if we do them only as ways to allow us to keep our current lifestyles the way they are, we will easily find ourselves captured by the logic of capital and ensnared in the Growth Trap. The only way to avoid this trap is to disengage from a consumer culture that equates car ownership with independence while also reducing the volume of everything we consume. We must make a major incision into capitalism itself to heal the world. This is why green Keynesianism is not enough.</w:t>
      </w:r>
    </w:p>
    <w:p w14:paraId="4AE19193" w14:textId="77777777" w:rsidR="008B6271" w:rsidRDefault="008B6271" w:rsidP="008B6271">
      <w:r>
        <w:t>&lt;&lt;PARAGRAPH INTEGRITY RESUMES&gt;&gt;</w:t>
      </w:r>
    </w:p>
    <w:p w14:paraId="4A9A8BEB" w14:textId="77777777" w:rsidR="008B6271" w:rsidRPr="0090469F" w:rsidRDefault="008B6271" w:rsidP="008B6271">
      <w:pPr>
        <w:rPr>
          <w:sz w:val="16"/>
        </w:rPr>
      </w:pPr>
      <w:r w:rsidRPr="0090469F">
        <w:rPr>
          <w:sz w:val="16"/>
        </w:rPr>
        <w:t>Make no mistake—</w:t>
      </w:r>
      <w:r w:rsidRPr="004A6E04">
        <w:rPr>
          <w:rStyle w:val="Emphasis"/>
          <w:highlight w:val="cyan"/>
        </w:rPr>
        <w:t>G</w:t>
      </w:r>
      <w:r w:rsidRPr="0090469F">
        <w:rPr>
          <w:sz w:val="16"/>
        </w:rPr>
        <w:t xml:space="preserve">reen </w:t>
      </w:r>
      <w:r w:rsidRPr="004A6E04">
        <w:rPr>
          <w:rStyle w:val="Emphasis"/>
          <w:highlight w:val="cyan"/>
        </w:rPr>
        <w:t>N</w:t>
      </w:r>
      <w:r w:rsidRPr="0090469F">
        <w:rPr>
          <w:sz w:val="16"/>
        </w:rPr>
        <w:t xml:space="preserve">ew </w:t>
      </w:r>
      <w:r w:rsidRPr="004A6E04">
        <w:rPr>
          <w:rStyle w:val="Emphasis"/>
          <w:highlight w:val="cyan"/>
        </w:rPr>
        <w:t>D</w:t>
      </w:r>
      <w:r w:rsidRPr="0090469F">
        <w:rPr>
          <w:sz w:val="16"/>
        </w:rPr>
        <w:t xml:space="preserve">eal–style governmental platforms </w:t>
      </w:r>
      <w:r w:rsidRPr="0090469F">
        <w:rPr>
          <w:rStyle w:val="StyleUnderline"/>
        </w:rPr>
        <w:t xml:space="preserve">enabling </w:t>
      </w:r>
      <w:r w:rsidRPr="0090469F">
        <w:rPr>
          <w:rStyle w:val="Emphasis"/>
        </w:rPr>
        <w:t>large-scale investment</w:t>
      </w:r>
      <w:r w:rsidRPr="0090469F">
        <w:rPr>
          <w:rStyle w:val="StyleUnderline"/>
        </w:rPr>
        <w:t xml:space="preserve"> into </w:t>
      </w:r>
      <w:r w:rsidRPr="0090469F">
        <w:rPr>
          <w:rStyle w:val="Emphasis"/>
        </w:rPr>
        <w:t>remaking nations</w:t>
      </w:r>
      <w:r w:rsidRPr="0090469F">
        <w:rPr>
          <w:rStyle w:val="StyleUnderline"/>
        </w:rPr>
        <w:t xml:space="preserve"> at a fundamental level </w:t>
      </w:r>
      <w:r w:rsidRPr="004A6E04">
        <w:rPr>
          <w:rStyle w:val="StyleUnderline"/>
          <w:highlight w:val="cyan"/>
        </w:rPr>
        <w:t>are</w:t>
      </w:r>
      <w:r w:rsidRPr="0090469F">
        <w:rPr>
          <w:rStyle w:val="StyleUnderline"/>
        </w:rPr>
        <w:t xml:space="preserve"> absolutely </w:t>
      </w:r>
      <w:r w:rsidRPr="004A6E04">
        <w:rPr>
          <w:rStyle w:val="Emphasis"/>
          <w:highlight w:val="cyan"/>
        </w:rPr>
        <w:t>indispensable</w:t>
      </w:r>
      <w:r w:rsidRPr="0090469F">
        <w:rPr>
          <w:sz w:val="16"/>
        </w:rPr>
        <w:t xml:space="preserve"> </w:t>
      </w:r>
      <w:r w:rsidRPr="0090469F">
        <w:rPr>
          <w:rStyle w:val="StyleUnderline"/>
        </w:rPr>
        <w:t xml:space="preserve">in the struggle </w:t>
      </w:r>
      <w:r w:rsidRPr="004A6E04">
        <w:rPr>
          <w:rStyle w:val="StyleUnderline"/>
          <w:highlight w:val="cyan"/>
        </w:rPr>
        <w:t xml:space="preserve">to </w:t>
      </w:r>
      <w:r w:rsidRPr="004A6E04">
        <w:rPr>
          <w:rStyle w:val="Emphasis"/>
          <w:highlight w:val="cyan"/>
        </w:rPr>
        <w:t>combat climate</w:t>
      </w:r>
      <w:r w:rsidRPr="0090469F">
        <w:rPr>
          <w:rStyle w:val="Emphasis"/>
        </w:rPr>
        <w:t xml:space="preserve"> change</w:t>
      </w:r>
      <w:r w:rsidRPr="0090469F">
        <w:rPr>
          <w:sz w:val="16"/>
        </w:rPr>
        <w:t xml:space="preserve">. </w:t>
      </w:r>
      <w:r w:rsidRPr="0090469F">
        <w:rPr>
          <w:rStyle w:val="StyleUnderline"/>
        </w:rPr>
        <w:t xml:space="preserve">It’s </w:t>
      </w:r>
      <w:r w:rsidRPr="0090469F">
        <w:rPr>
          <w:rStyle w:val="Emphasis"/>
        </w:rPr>
        <w:t>undeniable</w:t>
      </w:r>
      <w:r w:rsidRPr="0090469F">
        <w:rPr>
          <w:rStyle w:val="StyleUnderline"/>
        </w:rPr>
        <w:t xml:space="preserve"> that we must make the </w:t>
      </w:r>
      <w:r w:rsidRPr="004A6E04">
        <w:rPr>
          <w:rStyle w:val="Emphasis"/>
          <w:highlight w:val="cyan"/>
        </w:rPr>
        <w:t>transition</w:t>
      </w:r>
      <w:r w:rsidRPr="004A6E04">
        <w:rPr>
          <w:rStyle w:val="StyleUnderline"/>
          <w:highlight w:val="cyan"/>
        </w:rPr>
        <w:t xml:space="preserve"> to </w:t>
      </w:r>
      <w:r w:rsidRPr="004A6E04">
        <w:rPr>
          <w:rStyle w:val="Emphasis"/>
          <w:highlight w:val="cyan"/>
        </w:rPr>
        <w:t>solar</w:t>
      </w:r>
      <w:r w:rsidRPr="0090469F">
        <w:rPr>
          <w:rStyle w:val="StyleUnderline"/>
        </w:rPr>
        <w:t xml:space="preserve"> energy, </w:t>
      </w:r>
      <w:r w:rsidRPr="004A6E04">
        <w:rPr>
          <w:rStyle w:val="Emphasis"/>
          <w:highlight w:val="cyan"/>
        </w:rPr>
        <w:t>e</w:t>
      </w:r>
      <w:r w:rsidRPr="0090469F">
        <w:rPr>
          <w:sz w:val="16"/>
        </w:rPr>
        <w:t xml:space="preserve">lectric </w:t>
      </w:r>
      <w:r w:rsidRPr="004A6E04">
        <w:rPr>
          <w:rStyle w:val="Emphasis"/>
          <w:highlight w:val="cyan"/>
        </w:rPr>
        <w:t>v</w:t>
      </w:r>
      <w:r w:rsidRPr="0090469F">
        <w:rPr>
          <w:sz w:val="16"/>
        </w:rPr>
        <w:t>ehicle</w:t>
      </w:r>
      <w:r w:rsidRPr="004A6E04">
        <w:rPr>
          <w:rStyle w:val="StyleUnderline"/>
          <w:highlight w:val="cyan"/>
        </w:rPr>
        <w:t>s</w:t>
      </w:r>
      <w:r w:rsidRPr="0090469F">
        <w:rPr>
          <w:rStyle w:val="StyleUnderline"/>
        </w:rPr>
        <w:t>, and the like</w:t>
      </w:r>
      <w:r w:rsidRPr="0090469F">
        <w:rPr>
          <w:sz w:val="16"/>
        </w:rPr>
        <w:t xml:space="preserve">. </w:t>
      </w:r>
      <w:r w:rsidRPr="004A6E04">
        <w:rPr>
          <w:rStyle w:val="Emphasis"/>
          <w:highlight w:val="cyan"/>
        </w:rPr>
        <w:t>Public transport</w:t>
      </w:r>
      <w:r w:rsidRPr="0090469F">
        <w:rPr>
          <w:sz w:val="16"/>
        </w:rPr>
        <w:t xml:space="preserve">ation systems must be expanded and made free to all, </w:t>
      </w:r>
      <w:r w:rsidRPr="0090469F">
        <w:rPr>
          <w:rStyle w:val="StyleUnderline"/>
        </w:rPr>
        <w:t xml:space="preserve">bicycle lanes must be built, </w:t>
      </w:r>
      <w:r w:rsidRPr="004A6E04">
        <w:rPr>
          <w:rStyle w:val="StyleUnderline"/>
          <w:highlight w:val="cyan"/>
        </w:rPr>
        <w:t>and</w:t>
      </w:r>
      <w:r w:rsidRPr="0090469F">
        <w:rPr>
          <w:rStyle w:val="StyleUnderline"/>
        </w:rPr>
        <w:t xml:space="preserve"> public </w:t>
      </w:r>
      <w:r w:rsidRPr="004A6E04">
        <w:rPr>
          <w:rStyle w:val="Emphasis"/>
          <w:highlight w:val="cyan"/>
        </w:rPr>
        <w:t>housing</w:t>
      </w:r>
      <w:r w:rsidRPr="0090469F">
        <w:rPr>
          <w:rStyle w:val="StyleUnderline"/>
        </w:rPr>
        <w:t xml:space="preserve"> fitted with solar panels</w:t>
      </w:r>
      <w:r w:rsidRPr="0090469F">
        <w:rPr>
          <w:sz w:val="16"/>
        </w:rPr>
        <w:t xml:space="preserve"> must be created—these sorts of works projects, </w:t>
      </w:r>
      <w:r w:rsidRPr="004A6E04">
        <w:rPr>
          <w:rStyle w:val="StyleUnderline"/>
          <w:highlight w:val="cyan"/>
        </w:rPr>
        <w:t xml:space="preserve">driven by </w:t>
      </w:r>
      <w:r w:rsidRPr="004A6E04">
        <w:rPr>
          <w:rStyle w:val="Emphasis"/>
          <w:highlight w:val="cyan"/>
        </w:rPr>
        <w:t>public spending</w:t>
      </w:r>
      <w:r w:rsidRPr="0090469F">
        <w:rPr>
          <w:rStyle w:val="StyleUnderline"/>
        </w:rPr>
        <w:t xml:space="preserve">, are all </w:t>
      </w:r>
      <w:r w:rsidRPr="0090469F">
        <w:rPr>
          <w:rStyle w:val="Emphasis"/>
        </w:rPr>
        <w:t>vital</w:t>
      </w:r>
      <w:r w:rsidRPr="0090469F">
        <w:rPr>
          <w:sz w:val="16"/>
        </w:rPr>
        <w:t>.</w:t>
      </w:r>
    </w:p>
    <w:p w14:paraId="25F69635" w14:textId="77777777" w:rsidR="008B6271" w:rsidRPr="0090469F" w:rsidRDefault="008B6271" w:rsidP="008B6271">
      <w:pPr>
        <w:rPr>
          <w:sz w:val="16"/>
        </w:rPr>
      </w:pPr>
      <w:r w:rsidRPr="0090469F">
        <w:rPr>
          <w:sz w:val="16"/>
        </w:rPr>
        <w:t xml:space="preserve">But </w:t>
      </w:r>
      <w:r w:rsidRPr="004A6E04">
        <w:rPr>
          <w:rStyle w:val="StyleUnderline"/>
          <w:highlight w:val="cyan"/>
        </w:rPr>
        <w:t>these</w:t>
      </w:r>
      <w:r w:rsidRPr="002F306F">
        <w:rPr>
          <w:rStyle w:val="StyleUnderline"/>
        </w:rPr>
        <w:t xml:space="preserve"> things </w:t>
      </w:r>
      <w:r w:rsidRPr="004A6E04">
        <w:rPr>
          <w:rStyle w:val="StyleUnderline"/>
          <w:highlight w:val="cyan"/>
        </w:rPr>
        <w:t>are</w:t>
      </w:r>
      <w:r w:rsidRPr="002F306F">
        <w:rPr>
          <w:rStyle w:val="StyleUnderline"/>
        </w:rPr>
        <w:t xml:space="preserve"> simply </w:t>
      </w:r>
      <w:r w:rsidRPr="004A6E04">
        <w:rPr>
          <w:rStyle w:val="Emphasis"/>
          <w:highlight w:val="cyan"/>
        </w:rPr>
        <w:t>not enough</w:t>
      </w:r>
      <w:r w:rsidRPr="0090469F">
        <w:rPr>
          <w:sz w:val="16"/>
        </w:rPr>
        <w:t xml:space="preserve">. It might sound counterintuitive, </w:t>
      </w:r>
      <w:r w:rsidRPr="00B63B5E">
        <w:rPr>
          <w:rStyle w:val="StyleUnderline"/>
        </w:rPr>
        <w:t xml:space="preserve">but </w:t>
      </w:r>
      <w:r w:rsidRPr="004A6E04">
        <w:rPr>
          <w:rStyle w:val="StyleUnderline"/>
          <w:highlight w:val="cyan"/>
        </w:rPr>
        <w:t>the goal</w:t>
      </w:r>
      <w:r w:rsidRPr="0090469F">
        <w:rPr>
          <w:rStyle w:val="StyleUnderline"/>
        </w:rPr>
        <w:t xml:space="preserve"> of any</w:t>
      </w:r>
      <w:r w:rsidRPr="0090469F">
        <w:rPr>
          <w:sz w:val="16"/>
        </w:rPr>
        <w:t xml:space="preserve"> </w:t>
      </w:r>
      <w:r w:rsidRPr="0090469F">
        <w:rPr>
          <w:rStyle w:val="Emphasis"/>
        </w:rPr>
        <w:t>G</w:t>
      </w:r>
      <w:r w:rsidRPr="0090469F">
        <w:rPr>
          <w:sz w:val="16"/>
        </w:rPr>
        <w:t xml:space="preserve">reen </w:t>
      </w:r>
      <w:r w:rsidRPr="0090469F">
        <w:rPr>
          <w:rStyle w:val="Emphasis"/>
        </w:rPr>
        <w:t>N</w:t>
      </w:r>
      <w:r w:rsidRPr="0090469F">
        <w:rPr>
          <w:sz w:val="16"/>
        </w:rPr>
        <w:t xml:space="preserve">ew </w:t>
      </w:r>
      <w:r w:rsidRPr="0090469F">
        <w:rPr>
          <w:rStyle w:val="Emphasis"/>
        </w:rPr>
        <w:t>D</w:t>
      </w:r>
      <w:r w:rsidRPr="0090469F">
        <w:rPr>
          <w:sz w:val="16"/>
        </w:rPr>
        <w:t xml:space="preserve">eal </w:t>
      </w:r>
      <w:r w:rsidRPr="004A6E04">
        <w:rPr>
          <w:rStyle w:val="StyleUnderline"/>
          <w:highlight w:val="cyan"/>
        </w:rPr>
        <w:t xml:space="preserve">should </w:t>
      </w:r>
      <w:r w:rsidRPr="004A6E04">
        <w:rPr>
          <w:rStyle w:val="Emphasis"/>
          <w:highlight w:val="cyan"/>
        </w:rPr>
        <w:t>not be</w:t>
      </w:r>
      <w:r w:rsidRPr="0090469F">
        <w:rPr>
          <w:rStyle w:val="Emphasis"/>
        </w:rPr>
        <w:t xml:space="preserve"> economic </w:t>
      </w:r>
      <w:r w:rsidRPr="004A6E04">
        <w:rPr>
          <w:rStyle w:val="Emphasis"/>
          <w:highlight w:val="cyan"/>
        </w:rPr>
        <w:t>growth</w:t>
      </w:r>
      <w:r w:rsidRPr="0090469F">
        <w:rPr>
          <w:rStyle w:val="StyleUnderline"/>
        </w:rPr>
        <w:t xml:space="preserve"> </w:t>
      </w:r>
      <w:r w:rsidRPr="004A6E04">
        <w:rPr>
          <w:rStyle w:val="StyleUnderline"/>
          <w:highlight w:val="cyan"/>
        </w:rPr>
        <w:t>but</w:t>
      </w:r>
      <w:r w:rsidRPr="0090469F">
        <w:rPr>
          <w:rStyle w:val="StyleUnderline"/>
        </w:rPr>
        <w:t xml:space="preserve"> rather the </w:t>
      </w:r>
      <w:r w:rsidRPr="004A6E04">
        <w:rPr>
          <w:rStyle w:val="Emphasis"/>
          <w:highlight w:val="cyan"/>
        </w:rPr>
        <w:t>scaling down</w:t>
      </w:r>
      <w:r w:rsidRPr="0090469F">
        <w:rPr>
          <w:rStyle w:val="StyleUnderline"/>
        </w:rPr>
        <w:t xml:space="preserve"> and </w:t>
      </w:r>
      <w:r w:rsidRPr="0090469F">
        <w:rPr>
          <w:rStyle w:val="Emphasis"/>
        </w:rPr>
        <w:t>slowing down</w:t>
      </w:r>
      <w:r w:rsidRPr="0090469F">
        <w:rPr>
          <w:rStyle w:val="StyleUnderline"/>
        </w:rPr>
        <w:t xml:space="preserve"> of the economy</w:t>
      </w:r>
      <w:r w:rsidRPr="0090469F">
        <w:rPr>
          <w:sz w:val="16"/>
        </w:rPr>
        <w:t>.</w:t>
      </w:r>
    </w:p>
    <w:p w14:paraId="7FED2EF0" w14:textId="77777777" w:rsidR="008B6271" w:rsidRPr="0090469F" w:rsidRDefault="008B6271" w:rsidP="008B6271">
      <w:pPr>
        <w:rPr>
          <w:sz w:val="16"/>
        </w:rPr>
      </w:pPr>
      <w:r w:rsidRPr="0090469F">
        <w:rPr>
          <w:rStyle w:val="StyleUnderline"/>
        </w:rPr>
        <w:t xml:space="preserve">Measures to stop climate change </w:t>
      </w:r>
      <w:r w:rsidRPr="0090469F">
        <w:rPr>
          <w:rStyle w:val="Emphasis"/>
        </w:rPr>
        <w:t>cannot double</w:t>
      </w:r>
      <w:r w:rsidRPr="0090469F">
        <w:rPr>
          <w:rStyle w:val="StyleUnderline"/>
        </w:rPr>
        <w:t xml:space="preserve"> as ways to </w:t>
      </w:r>
      <w:r w:rsidRPr="0090469F">
        <w:rPr>
          <w:rStyle w:val="Emphasis"/>
        </w:rPr>
        <w:t>further economic growth</w:t>
      </w:r>
      <w:r w:rsidRPr="0090469F">
        <w:rPr>
          <w:rStyle w:val="StyleUnderline"/>
        </w:rPr>
        <w:t xml:space="preserve">. These measures will </w:t>
      </w:r>
      <w:r w:rsidRPr="0090469F">
        <w:rPr>
          <w:rStyle w:val="Emphasis"/>
        </w:rPr>
        <w:t>only work</w:t>
      </w:r>
      <w:r w:rsidRPr="0090469F">
        <w:rPr>
          <w:rStyle w:val="StyleUnderline"/>
        </w:rPr>
        <w:t xml:space="preserve"> if their </w:t>
      </w:r>
      <w:r w:rsidRPr="0090469F">
        <w:rPr>
          <w:rStyle w:val="Emphasis"/>
        </w:rPr>
        <w:t>only goal</w:t>
      </w:r>
      <w:r w:rsidRPr="0090469F">
        <w:rPr>
          <w:rStyle w:val="StyleUnderline"/>
        </w:rPr>
        <w:t xml:space="preserve"> is </w:t>
      </w:r>
      <w:r w:rsidRPr="0090469F">
        <w:rPr>
          <w:rStyle w:val="Emphasis"/>
        </w:rPr>
        <w:t>stopping climate change</w:t>
      </w:r>
      <w:r w:rsidRPr="0090469F">
        <w:rPr>
          <w:sz w:val="16"/>
        </w:rPr>
        <w:t xml:space="preserve">. Indeed, </w:t>
      </w:r>
      <w:r w:rsidRPr="0090469F">
        <w:rPr>
          <w:rStyle w:val="StyleUnderline"/>
        </w:rPr>
        <w:t xml:space="preserve">the </w:t>
      </w:r>
      <w:r w:rsidRPr="0090469F">
        <w:rPr>
          <w:rStyle w:val="Emphasis"/>
        </w:rPr>
        <w:t>less</w:t>
      </w:r>
      <w:r w:rsidRPr="0090469F">
        <w:rPr>
          <w:rStyle w:val="StyleUnderline"/>
        </w:rPr>
        <w:t xml:space="preserve"> such measures </w:t>
      </w:r>
      <w:r w:rsidRPr="0090469F">
        <w:rPr>
          <w:rStyle w:val="Emphasis"/>
        </w:rPr>
        <w:t>aim to grow</w:t>
      </w:r>
      <w:r w:rsidRPr="0090469F">
        <w:rPr>
          <w:rStyle w:val="StyleUnderline"/>
        </w:rPr>
        <w:t xml:space="preserve"> the economy, the </w:t>
      </w:r>
      <w:r w:rsidRPr="0090469F">
        <w:rPr>
          <w:rStyle w:val="Emphasis"/>
        </w:rPr>
        <w:t>higher the possibility</w:t>
      </w:r>
      <w:r w:rsidRPr="0090469F">
        <w:rPr>
          <w:rStyle w:val="StyleUnderline"/>
        </w:rPr>
        <w:t xml:space="preserve"> is that </w:t>
      </w:r>
      <w:r w:rsidRPr="0090469F">
        <w:rPr>
          <w:rStyle w:val="Emphasis"/>
        </w:rPr>
        <w:t>they’ll work</w:t>
      </w:r>
      <w:r w:rsidRPr="0090469F">
        <w:rPr>
          <w:rStyle w:val="StyleUnderline"/>
        </w:rPr>
        <w:t xml:space="preserve">. Slowing down the economy also would </w:t>
      </w:r>
      <w:r w:rsidRPr="0090469F">
        <w:rPr>
          <w:rStyle w:val="Emphasis"/>
        </w:rPr>
        <w:t>ease</w:t>
      </w:r>
      <w:r w:rsidRPr="0090469F">
        <w:rPr>
          <w:sz w:val="16"/>
        </w:rPr>
        <w:t xml:space="preserve"> the issues related to </w:t>
      </w:r>
      <w:r w:rsidRPr="0090469F">
        <w:rPr>
          <w:rStyle w:val="Emphasis"/>
        </w:rPr>
        <w:t>lithium</w:t>
      </w:r>
      <w:r w:rsidRPr="0090469F">
        <w:rPr>
          <w:rStyle w:val="StyleUnderline"/>
        </w:rPr>
        <w:t xml:space="preserve"> and </w:t>
      </w:r>
      <w:r w:rsidRPr="0090469F">
        <w:rPr>
          <w:rStyle w:val="Emphasis"/>
        </w:rPr>
        <w:t>cobalt</w:t>
      </w:r>
      <w:r w:rsidRPr="0090469F">
        <w:rPr>
          <w:rStyle w:val="StyleUnderline"/>
        </w:rPr>
        <w:t xml:space="preserve"> extraction</w:t>
      </w:r>
      <w:r w:rsidRPr="0090469F">
        <w:rPr>
          <w:sz w:val="16"/>
        </w:rPr>
        <w:t xml:space="preserve"> in Chile and Congo (though environmental problems will nonetheless still surely occur).</w:t>
      </w:r>
    </w:p>
    <w:p w14:paraId="492EBC86" w14:textId="77777777" w:rsidR="008B6271" w:rsidRPr="009F2C18" w:rsidRDefault="008B6271" w:rsidP="008B6271">
      <w:pPr>
        <w:rPr>
          <w:sz w:val="16"/>
        </w:rPr>
      </w:pPr>
      <w:r w:rsidRPr="009F2C18">
        <w:rPr>
          <w:sz w:val="16"/>
        </w:rPr>
        <w:t>By contrast, the only thing left to say at this point about Green New Deal proposals aiming to promote unlimited economic growth is, “The road to extinction is paved with good intentions.”50</w:t>
      </w:r>
    </w:p>
    <w:p w14:paraId="21034CF4" w14:textId="77777777" w:rsidR="008B6271" w:rsidRPr="009F2C18" w:rsidRDefault="008B6271" w:rsidP="008B6271">
      <w:pPr>
        <w:rPr>
          <w:sz w:val="16"/>
        </w:rPr>
      </w:pPr>
      <w:r w:rsidRPr="009F2C18">
        <w:rPr>
          <w:sz w:val="16"/>
        </w:rPr>
        <w:t>THE MYTH OF DEMATERIALIZATION</w:t>
      </w:r>
    </w:p>
    <w:p w14:paraId="16ABF22D" w14:textId="77777777" w:rsidR="008B6271" w:rsidRPr="001B3CFC" w:rsidRDefault="008B6271" w:rsidP="008B6271">
      <w:pPr>
        <w:rPr>
          <w:sz w:val="16"/>
        </w:rPr>
      </w:pPr>
      <w:r w:rsidRPr="001B3CFC">
        <w:rPr>
          <w:sz w:val="16"/>
        </w:rPr>
        <w:t>Such a proclamation may grate on many readers. But I am not alone—</w:t>
      </w:r>
      <w:r w:rsidRPr="0090469F">
        <w:rPr>
          <w:rStyle w:val="StyleUnderline"/>
        </w:rPr>
        <w:t xml:space="preserve">there are many </w:t>
      </w:r>
      <w:r w:rsidRPr="0090469F">
        <w:rPr>
          <w:rStyle w:val="Emphasis"/>
        </w:rPr>
        <w:t>scholars</w:t>
      </w:r>
      <w:r w:rsidRPr="0090469F">
        <w:rPr>
          <w:rStyle w:val="StyleUnderline"/>
        </w:rPr>
        <w:t xml:space="preserve"> and </w:t>
      </w:r>
      <w:r w:rsidRPr="0090469F">
        <w:rPr>
          <w:rStyle w:val="Emphasis"/>
        </w:rPr>
        <w:t>researchers</w:t>
      </w:r>
      <w:r w:rsidRPr="0090469F">
        <w:rPr>
          <w:rStyle w:val="StyleUnderline"/>
        </w:rPr>
        <w:t xml:space="preserve"> who have come to </w:t>
      </w:r>
      <w:r w:rsidRPr="0090469F">
        <w:rPr>
          <w:rStyle w:val="Emphasis"/>
        </w:rPr>
        <w:t>similar conclusions</w:t>
      </w:r>
      <w:r w:rsidRPr="001B3CFC">
        <w:rPr>
          <w:sz w:val="16"/>
        </w:rPr>
        <w:t xml:space="preserve"> in recent years. For example, Vaclav Smil, a Canadian professor reportedly beloved by Bill Gates, clarified his position thus in his 2019 book, Growth: “</w:t>
      </w:r>
      <w:r w:rsidRPr="001B3CFC">
        <w:rPr>
          <w:rStyle w:val="Emphasis"/>
        </w:rPr>
        <w:t>Continuous</w:t>
      </w:r>
      <w:r w:rsidRPr="001B3CFC">
        <w:rPr>
          <w:rStyle w:val="StyleUnderline"/>
        </w:rPr>
        <w:t xml:space="preserve"> material </w:t>
      </w:r>
      <w:r w:rsidRPr="001B3CFC">
        <w:rPr>
          <w:rStyle w:val="Emphasis"/>
        </w:rPr>
        <w:t>growth</w:t>
      </w:r>
      <w:r w:rsidRPr="001B3CFC">
        <w:rPr>
          <w:rStyle w:val="StyleUnderline"/>
        </w:rPr>
        <w:t xml:space="preserve"> […] is </w:t>
      </w:r>
      <w:r w:rsidRPr="001B3CFC">
        <w:rPr>
          <w:rStyle w:val="Emphasis"/>
        </w:rPr>
        <w:t>impossible</w:t>
      </w:r>
      <w:r w:rsidRPr="001B3CFC">
        <w:rPr>
          <w:sz w:val="16"/>
        </w:rPr>
        <w:t xml:space="preserve">. </w:t>
      </w:r>
      <w:r w:rsidRPr="004A6E04">
        <w:rPr>
          <w:rStyle w:val="Emphasis"/>
          <w:highlight w:val="cyan"/>
        </w:rPr>
        <w:t>Dematerialization</w:t>
      </w:r>
      <w:r w:rsidRPr="001B3CFC">
        <w:rPr>
          <w:rStyle w:val="StyleUnderline"/>
        </w:rPr>
        <w:t>, doing more with less—</w:t>
      </w:r>
      <w:r w:rsidRPr="004A6E04">
        <w:rPr>
          <w:rStyle w:val="Emphasis"/>
          <w:highlight w:val="cyan"/>
        </w:rPr>
        <w:t>cannot remove</w:t>
      </w:r>
      <w:r w:rsidRPr="001B3CFC">
        <w:rPr>
          <w:rStyle w:val="StyleUnderline"/>
        </w:rPr>
        <w:t xml:space="preserve"> this </w:t>
      </w:r>
      <w:r w:rsidRPr="004A6E04">
        <w:rPr>
          <w:rStyle w:val="StyleUnderline"/>
          <w:highlight w:val="cyan"/>
        </w:rPr>
        <w:t>constraint</w:t>
      </w:r>
      <w:r w:rsidRPr="001B3CFC">
        <w:rPr>
          <w:rStyle w:val="StyleUnderline"/>
        </w:rPr>
        <w:t>.</w:t>
      </w:r>
      <w:r w:rsidRPr="001B3CFC">
        <w:rPr>
          <w:sz w:val="16"/>
        </w:rPr>
        <w:t>”51</w:t>
      </w:r>
    </w:p>
    <w:p w14:paraId="5D767167" w14:textId="77777777" w:rsidR="008B6271" w:rsidRPr="001B3CFC" w:rsidRDefault="008B6271" w:rsidP="008B6271">
      <w:pPr>
        <w:rPr>
          <w:sz w:val="16"/>
        </w:rPr>
      </w:pPr>
      <w:r w:rsidRPr="001B3CFC">
        <w:rPr>
          <w:sz w:val="16"/>
        </w:rPr>
        <w:t xml:space="preserve">As Smil points out, the so-called “dematerialization” brought about by </w:t>
      </w:r>
      <w:r w:rsidRPr="001B3CFC">
        <w:rPr>
          <w:rStyle w:val="StyleUnderline"/>
        </w:rPr>
        <w:t xml:space="preserve">the </w:t>
      </w:r>
      <w:r w:rsidRPr="004A6E04">
        <w:rPr>
          <w:rStyle w:val="StyleUnderline"/>
          <w:highlight w:val="cyan"/>
        </w:rPr>
        <w:t>shift to</w:t>
      </w:r>
      <w:r w:rsidRPr="001B3CFC">
        <w:rPr>
          <w:rStyle w:val="StyleUnderline"/>
        </w:rPr>
        <w:t xml:space="preserve"> a </w:t>
      </w:r>
      <w:r w:rsidRPr="004A6E04">
        <w:rPr>
          <w:rStyle w:val="Emphasis"/>
          <w:highlight w:val="cyan"/>
        </w:rPr>
        <w:t>service</w:t>
      </w:r>
      <w:r w:rsidRPr="001B3CFC">
        <w:rPr>
          <w:rStyle w:val="StyleUnderline"/>
        </w:rPr>
        <w:t xml:space="preserve"> economy </w:t>
      </w:r>
      <w:r w:rsidRPr="004A6E04">
        <w:rPr>
          <w:rStyle w:val="StyleUnderline"/>
          <w:highlight w:val="cyan"/>
        </w:rPr>
        <w:t xml:space="preserve">will not </w:t>
      </w:r>
      <w:r w:rsidRPr="004A6E04">
        <w:rPr>
          <w:rStyle w:val="Emphasis"/>
          <w:highlight w:val="cyan"/>
        </w:rPr>
        <w:t>solve</w:t>
      </w:r>
      <w:r w:rsidRPr="001B3CFC">
        <w:rPr>
          <w:rStyle w:val="StyleUnderline"/>
        </w:rPr>
        <w:t xml:space="preserve"> the problem</w:t>
      </w:r>
      <w:r w:rsidRPr="001B3CFC">
        <w:rPr>
          <w:sz w:val="16"/>
        </w:rPr>
        <w:t xml:space="preserve">. For example, while leisure is not itself material, </w:t>
      </w:r>
      <w:r w:rsidRPr="001B3CFC">
        <w:rPr>
          <w:rStyle w:val="StyleUnderline"/>
        </w:rPr>
        <w:t xml:space="preserve">the </w:t>
      </w:r>
      <w:r w:rsidRPr="001B3CFC">
        <w:rPr>
          <w:rStyle w:val="Emphasis"/>
        </w:rPr>
        <w:t>carbon footprint</w:t>
      </w:r>
      <w:r w:rsidRPr="001B3CFC">
        <w:rPr>
          <w:rStyle w:val="StyleUnderline"/>
        </w:rPr>
        <w:t xml:space="preserve"> of leisure activities makes up </w:t>
      </w:r>
      <w:r w:rsidRPr="001B3CFC">
        <w:rPr>
          <w:rStyle w:val="Emphasis"/>
        </w:rPr>
        <w:t>25 percent</w:t>
      </w:r>
      <w:r w:rsidRPr="001B3CFC">
        <w:rPr>
          <w:rStyle w:val="StyleUnderline"/>
        </w:rPr>
        <w:t xml:space="preserve"> of the overall total</w:t>
      </w:r>
      <w:r w:rsidRPr="001B3CFC">
        <w:rPr>
          <w:sz w:val="16"/>
        </w:rPr>
        <w:t>.52</w:t>
      </w:r>
    </w:p>
    <w:p w14:paraId="23E95A15" w14:textId="77777777" w:rsidR="008B6271" w:rsidRPr="001B3CFC" w:rsidRDefault="008B6271" w:rsidP="008B6271">
      <w:pPr>
        <w:rPr>
          <w:sz w:val="16"/>
        </w:rPr>
      </w:pPr>
      <w:r w:rsidRPr="001B3CFC">
        <w:rPr>
          <w:sz w:val="16"/>
        </w:rPr>
        <w:t>The vaunted “</w:t>
      </w:r>
      <w:r w:rsidRPr="001B3CFC">
        <w:rPr>
          <w:rStyle w:val="StyleUnderline"/>
        </w:rPr>
        <w:t>internet of things</w:t>
      </w:r>
      <w:r w:rsidRPr="001B3CFC">
        <w:rPr>
          <w:sz w:val="16"/>
        </w:rPr>
        <w:t>” (</w:t>
      </w:r>
      <w:r w:rsidRPr="004A6E04">
        <w:rPr>
          <w:rStyle w:val="Emphasis"/>
          <w:highlight w:val="cyan"/>
        </w:rPr>
        <w:t>IoT</w:t>
      </w:r>
      <w:r w:rsidRPr="001B3CFC">
        <w:rPr>
          <w:sz w:val="16"/>
        </w:rPr>
        <w:t xml:space="preserve">)—the term coined by Jeremy Rifkin—used to further develop the information economy </w:t>
      </w:r>
      <w:r w:rsidRPr="001B3CFC">
        <w:rPr>
          <w:rStyle w:val="StyleUnderline"/>
        </w:rPr>
        <w:t xml:space="preserve">is </w:t>
      </w:r>
      <w:r w:rsidRPr="001B3CFC">
        <w:rPr>
          <w:rStyle w:val="Emphasis"/>
        </w:rPr>
        <w:t>not a solution</w:t>
      </w:r>
      <w:r w:rsidRPr="001B3CFC">
        <w:rPr>
          <w:rStyle w:val="StyleUnderline"/>
        </w:rPr>
        <w:t xml:space="preserve"> either</w:t>
      </w:r>
      <w:r w:rsidRPr="001B3CFC">
        <w:rPr>
          <w:sz w:val="16"/>
        </w:rPr>
        <w:t xml:space="preserve">. Contemporary capitalism </w:t>
      </w:r>
      <w:r w:rsidRPr="001B3CFC">
        <w:rPr>
          <w:rStyle w:val="StyleUnderline"/>
        </w:rPr>
        <w:t xml:space="preserve">may </w:t>
      </w:r>
      <w:r w:rsidRPr="001B3CFC">
        <w:rPr>
          <w:rStyle w:val="Emphasis"/>
        </w:rPr>
        <w:t>appear</w:t>
      </w:r>
      <w:r w:rsidRPr="001B3CFC">
        <w:rPr>
          <w:rStyle w:val="StyleUnderline"/>
        </w:rPr>
        <w:t xml:space="preserve"> to be creating an economic system </w:t>
      </w:r>
      <w:r w:rsidRPr="001B3CFC">
        <w:rPr>
          <w:rStyle w:val="Emphasis"/>
        </w:rPr>
        <w:t>prioritizing mental labor</w:t>
      </w:r>
      <w:r w:rsidRPr="001B3CFC">
        <w:rPr>
          <w:rStyle w:val="StyleUnderline"/>
        </w:rPr>
        <w:t xml:space="preserve"> and the </w:t>
      </w:r>
      <w:r w:rsidRPr="001B3CFC">
        <w:rPr>
          <w:rStyle w:val="Emphasis"/>
        </w:rPr>
        <w:t>dematerialization</w:t>
      </w:r>
      <w:r w:rsidRPr="001B3CFC">
        <w:rPr>
          <w:rStyle w:val="StyleUnderline"/>
        </w:rPr>
        <w:t xml:space="preserve"> of society</w:t>
      </w:r>
      <w:r w:rsidRPr="001B3CFC">
        <w:rPr>
          <w:sz w:val="16"/>
        </w:rPr>
        <w:t xml:space="preserve">, </w:t>
      </w:r>
      <w:r w:rsidRPr="001B3CFC">
        <w:rPr>
          <w:rStyle w:val="StyleUnderline"/>
        </w:rPr>
        <w:t>but in truth</w:t>
      </w:r>
      <w:r w:rsidRPr="001B3CFC">
        <w:rPr>
          <w:sz w:val="16"/>
        </w:rPr>
        <w:t xml:space="preserve">, the manufacture and operation of computers and servers </w:t>
      </w:r>
      <w:r w:rsidRPr="004A6E04">
        <w:rPr>
          <w:rStyle w:val="StyleUnderline"/>
          <w:highlight w:val="cyan"/>
        </w:rPr>
        <w:t xml:space="preserve">consumes </w:t>
      </w:r>
      <w:r w:rsidRPr="004A6E04">
        <w:rPr>
          <w:rStyle w:val="Emphasis"/>
          <w:highlight w:val="cyan"/>
        </w:rPr>
        <w:t>enormous</w:t>
      </w:r>
      <w:r w:rsidRPr="001B3CFC">
        <w:rPr>
          <w:rStyle w:val="StyleUnderline"/>
        </w:rPr>
        <w:t xml:space="preserve"> amounts of </w:t>
      </w:r>
      <w:r w:rsidRPr="004A6E04">
        <w:rPr>
          <w:rStyle w:val="Emphasis"/>
          <w:highlight w:val="cyan"/>
        </w:rPr>
        <w:t>energy</w:t>
      </w:r>
      <w:r w:rsidRPr="001B3CFC">
        <w:rPr>
          <w:rStyle w:val="StyleUnderline"/>
        </w:rPr>
        <w:t xml:space="preserve"> and </w:t>
      </w:r>
      <w:r w:rsidRPr="001B3CFC">
        <w:rPr>
          <w:rStyle w:val="Emphasis"/>
        </w:rPr>
        <w:t>resources</w:t>
      </w:r>
      <w:r w:rsidRPr="001B3CFC">
        <w:rPr>
          <w:sz w:val="16"/>
        </w:rPr>
        <w:t>. The so-called “</w:t>
      </w:r>
      <w:r w:rsidRPr="001B3CFC">
        <w:rPr>
          <w:rStyle w:val="Emphasis"/>
        </w:rPr>
        <w:t>cognitive capitalism</w:t>
      </w:r>
      <w:r w:rsidRPr="001B3CFC">
        <w:rPr>
          <w:sz w:val="16"/>
        </w:rPr>
        <w:t xml:space="preserve">” </w:t>
      </w:r>
      <w:r w:rsidRPr="001B3CFC">
        <w:rPr>
          <w:rStyle w:val="StyleUnderline"/>
        </w:rPr>
        <w:t>dependent on information and communications</w:t>
      </w:r>
      <w:r w:rsidRPr="001B3CFC">
        <w:rPr>
          <w:sz w:val="16"/>
        </w:rPr>
        <w:t xml:space="preserve"> technologies </w:t>
      </w:r>
      <w:r w:rsidRPr="001B3CFC">
        <w:rPr>
          <w:rStyle w:val="StyleUnderline"/>
        </w:rPr>
        <w:t xml:space="preserve">is a </w:t>
      </w:r>
      <w:r w:rsidRPr="001B3CFC">
        <w:rPr>
          <w:rStyle w:val="Emphasis"/>
        </w:rPr>
        <w:t>far cry</w:t>
      </w:r>
      <w:r w:rsidRPr="001B3CFC">
        <w:rPr>
          <w:rStyle w:val="StyleUnderline"/>
        </w:rPr>
        <w:t xml:space="preserve"> from something that could bring about</w:t>
      </w:r>
      <w:r w:rsidRPr="001B3CFC">
        <w:rPr>
          <w:sz w:val="16"/>
        </w:rPr>
        <w:t xml:space="preserve"> true dematerialization or </w:t>
      </w:r>
      <w:r w:rsidRPr="001B3CFC">
        <w:rPr>
          <w:rStyle w:val="Emphasis"/>
        </w:rPr>
        <w:t>decoupling</w:t>
      </w:r>
      <w:r w:rsidRPr="001B3CFC">
        <w:rPr>
          <w:sz w:val="16"/>
        </w:rPr>
        <w:t xml:space="preserve">. It’s </w:t>
      </w:r>
      <w:r w:rsidRPr="001B3CFC">
        <w:rPr>
          <w:rStyle w:val="StyleUnderline"/>
        </w:rPr>
        <w:t xml:space="preserve">just another </w:t>
      </w:r>
      <w:r w:rsidRPr="001B3CFC">
        <w:rPr>
          <w:rStyle w:val="Emphasis"/>
        </w:rPr>
        <w:t>myth</w:t>
      </w:r>
      <w:r w:rsidRPr="001B3CFC">
        <w:rPr>
          <w:sz w:val="16"/>
        </w:rPr>
        <w:t>.</w:t>
      </w:r>
    </w:p>
    <w:p w14:paraId="4A318D0D" w14:textId="77777777" w:rsidR="008B6271" w:rsidRPr="001B3CFC" w:rsidRDefault="008B6271" w:rsidP="008B6271">
      <w:pPr>
        <w:rPr>
          <w:sz w:val="16"/>
        </w:rPr>
      </w:pPr>
      <w:r w:rsidRPr="001B3CFC">
        <w:rPr>
          <w:sz w:val="16"/>
        </w:rPr>
        <w:t>Pundits like Rifkin and Friedman offer no persuasive answers to such critiques of their proposals. They simply remain silent when confronted with inconvenient truths, preferring to trumpet the merits of their solutions instead.</w:t>
      </w:r>
    </w:p>
    <w:p w14:paraId="69FD191E" w14:textId="77777777" w:rsidR="008B6271" w:rsidRPr="009F2C18" w:rsidRDefault="008B6271" w:rsidP="008B6271">
      <w:pPr>
        <w:rPr>
          <w:sz w:val="16"/>
        </w:rPr>
      </w:pPr>
      <w:r w:rsidRPr="009F2C18">
        <w:rPr>
          <w:sz w:val="16"/>
        </w:rPr>
        <w:t>IS STOPPING CLIMATE CHANGE IMPOSSIBLE?</w:t>
      </w:r>
    </w:p>
    <w:p w14:paraId="2DB9753B" w14:textId="77777777" w:rsidR="008B6271" w:rsidRPr="009F2C18" w:rsidRDefault="008B6271" w:rsidP="008B6271">
      <w:pPr>
        <w:rPr>
          <w:sz w:val="16"/>
        </w:rPr>
      </w:pPr>
      <w:r w:rsidRPr="009F2C18">
        <w:rPr>
          <w:sz w:val="16"/>
        </w:rPr>
        <w:t>Looking at it this way, we may well start to wonder if those calling for a Green New Deal truly believe in stopping climate change at all. There are, for example, Green New Deals that focus not on “halting” or “relieving” climate change but rather “adapting” to a world that has warmed more than 37.4°F as they foster economic growth. These adaptation strategies come with proposals promoting NETs, nuclear energy, geoengineering, and the like.</w:t>
      </w:r>
    </w:p>
    <w:p w14:paraId="3ED33066" w14:textId="77777777" w:rsidR="008B6271" w:rsidRPr="009F2C18" w:rsidRDefault="008B6271" w:rsidP="008B6271">
      <w:pPr>
        <w:rPr>
          <w:sz w:val="16"/>
        </w:rPr>
      </w:pPr>
      <w:r w:rsidRPr="009F2C18">
        <w:rPr>
          <w:sz w:val="16"/>
        </w:rPr>
        <w:t>These are the exact sorts of proposals put forward, for example, by the famous American environmental think tank the Breakthrough Institute, and they form a point of commonality between other prominent figures privileging “adaptation” to climate change, such as Steven Pinker and Bill Gates.</w:t>
      </w:r>
    </w:p>
    <w:p w14:paraId="46F49C56" w14:textId="77777777" w:rsidR="008B6271" w:rsidRPr="001B3CFC" w:rsidRDefault="008B6271" w:rsidP="008B6271">
      <w:pPr>
        <w:rPr>
          <w:sz w:val="16"/>
        </w:rPr>
      </w:pPr>
      <w:r w:rsidRPr="001B3CFC">
        <w:rPr>
          <w:rStyle w:val="StyleUnderline"/>
        </w:rPr>
        <w:t>Suggesting we “</w:t>
      </w:r>
      <w:r w:rsidRPr="001B3CFC">
        <w:rPr>
          <w:rStyle w:val="Emphasis"/>
        </w:rPr>
        <w:t>adapt</w:t>
      </w:r>
      <w:r w:rsidRPr="001B3CFC">
        <w:rPr>
          <w:rStyle w:val="StyleUnderline"/>
        </w:rPr>
        <w:t xml:space="preserve">” to climate change is nothing more than a way to say that climate change </w:t>
      </w:r>
      <w:r w:rsidRPr="001B3CFC">
        <w:rPr>
          <w:rStyle w:val="Emphasis"/>
        </w:rPr>
        <w:t>cannot be stopped</w:t>
      </w:r>
      <w:r w:rsidRPr="001B3CFC">
        <w:rPr>
          <w:rStyle w:val="StyleUnderline"/>
        </w:rPr>
        <w:t xml:space="preserve">. Isn’t it a bit early to </w:t>
      </w:r>
      <w:r w:rsidRPr="001B3CFC">
        <w:rPr>
          <w:rStyle w:val="Emphasis"/>
        </w:rPr>
        <w:t>give up</w:t>
      </w:r>
      <w:r w:rsidRPr="001B3CFC">
        <w:rPr>
          <w:rStyle w:val="StyleUnderline"/>
        </w:rPr>
        <w:t xml:space="preserve"> while the </w:t>
      </w:r>
      <w:r w:rsidRPr="001B3CFC">
        <w:rPr>
          <w:rStyle w:val="Emphasis"/>
        </w:rPr>
        <w:t>possibility</w:t>
      </w:r>
      <w:r w:rsidRPr="001B3CFC">
        <w:rPr>
          <w:rStyle w:val="StyleUnderline"/>
        </w:rPr>
        <w:t xml:space="preserve"> that we can </w:t>
      </w:r>
      <w:r w:rsidRPr="001B3CFC">
        <w:rPr>
          <w:rStyle w:val="Emphasis"/>
        </w:rPr>
        <w:t>combat it remains</w:t>
      </w:r>
      <w:r w:rsidRPr="001B3CFC">
        <w:rPr>
          <w:rStyle w:val="StyleUnderline"/>
        </w:rPr>
        <w:t>?</w:t>
      </w:r>
      <w:r w:rsidRPr="001B3CFC">
        <w:rPr>
          <w:sz w:val="16"/>
        </w:rPr>
        <w:t xml:space="preserve"> Shouldn’t we first do everything we can, while we still can?</w:t>
      </w:r>
    </w:p>
    <w:p w14:paraId="311E5C92" w14:textId="77777777" w:rsidR="008B6271" w:rsidRPr="009F2C18" w:rsidRDefault="008B6271" w:rsidP="008B6271">
      <w:pPr>
        <w:rPr>
          <w:sz w:val="16"/>
        </w:rPr>
      </w:pPr>
      <w:r w:rsidRPr="009F2C18">
        <w:rPr>
          <w:sz w:val="16"/>
        </w:rPr>
        <w:t>One of the reference points for imagining what this sort of “adaptation” would entail is a return to the level of lifestyle available in the latter half of the 1970s.53 People living in Asia and Europe, for example, would no longer be able to take planes just to spend a few days in New York City. People would no longer be able to drink Beaujolais Nouveau flown in on the same day as its release. But what effect would such minor restrictions have? Compared to what will happen if global warming reaches 37.4°F, these adjustments amount to nearly nothing. In the latter case, there would be no French wine to drink at all, as it would no longer be possible to cultivate grapes in France.</w:t>
      </w:r>
    </w:p>
    <w:p w14:paraId="74D211E5" w14:textId="77777777" w:rsidR="008B6271" w:rsidRPr="001B3CFC" w:rsidRDefault="008B6271" w:rsidP="008B6271">
      <w:pPr>
        <w:rPr>
          <w:sz w:val="16"/>
        </w:rPr>
      </w:pPr>
      <w:r w:rsidRPr="001B3CFC">
        <w:rPr>
          <w:sz w:val="16"/>
        </w:rPr>
        <w:t xml:space="preserve">Of course, we all know that these harsh visions of how much our lives might deteriorate in the future hardly make for attractive political choices. But </w:t>
      </w:r>
      <w:r w:rsidRPr="004A6E04">
        <w:rPr>
          <w:rStyle w:val="StyleUnderline"/>
          <w:highlight w:val="cyan"/>
        </w:rPr>
        <w:t>to respond</w:t>
      </w:r>
      <w:r w:rsidRPr="001B3CFC">
        <w:rPr>
          <w:rStyle w:val="StyleUnderline"/>
        </w:rPr>
        <w:t xml:space="preserve"> to this difficulty </w:t>
      </w:r>
      <w:r w:rsidRPr="004A6E04">
        <w:rPr>
          <w:rStyle w:val="StyleUnderline"/>
          <w:highlight w:val="cyan"/>
        </w:rPr>
        <w:t>by</w:t>
      </w:r>
      <w:r w:rsidRPr="001B3CFC">
        <w:rPr>
          <w:rStyle w:val="StyleUnderline"/>
        </w:rPr>
        <w:t xml:space="preserve"> </w:t>
      </w:r>
      <w:r w:rsidRPr="001B3CFC">
        <w:rPr>
          <w:rStyle w:val="Emphasis"/>
        </w:rPr>
        <w:t>turning our backs</w:t>
      </w:r>
      <w:r w:rsidRPr="001B3CFC">
        <w:rPr>
          <w:rStyle w:val="StyleUnderline"/>
        </w:rPr>
        <w:t xml:space="preserve"> on it and </w:t>
      </w:r>
      <w:r w:rsidRPr="002F306F">
        <w:rPr>
          <w:rStyle w:val="StyleUnderline"/>
        </w:rPr>
        <w:t>supporting</w:t>
      </w:r>
      <w:r w:rsidRPr="001B3CFC">
        <w:rPr>
          <w:rStyle w:val="StyleUnderline"/>
        </w:rPr>
        <w:t xml:space="preserve"> more palatable “</w:t>
      </w:r>
      <w:r w:rsidRPr="004A6E04">
        <w:rPr>
          <w:rStyle w:val="Emphasis"/>
          <w:highlight w:val="cyan"/>
        </w:rPr>
        <w:t>green growth</w:t>
      </w:r>
      <w:r w:rsidRPr="001B3CFC">
        <w:rPr>
          <w:rStyle w:val="StyleUnderline"/>
        </w:rPr>
        <w:t xml:space="preserve">” political packages in order </w:t>
      </w:r>
      <w:r w:rsidRPr="001B3CFC">
        <w:rPr>
          <w:rStyle w:val="Emphasis"/>
        </w:rPr>
        <w:t>to win elections</w:t>
      </w:r>
      <w:r w:rsidRPr="001B3CFC">
        <w:rPr>
          <w:sz w:val="16"/>
        </w:rPr>
        <w:t xml:space="preserve">, no matter how sincere the intentions behind them might be, </w:t>
      </w:r>
      <w:r w:rsidRPr="004A6E04">
        <w:rPr>
          <w:rStyle w:val="StyleUnderline"/>
          <w:highlight w:val="cyan"/>
        </w:rPr>
        <w:t>amounts to</w:t>
      </w:r>
      <w:r w:rsidRPr="001B3CFC">
        <w:rPr>
          <w:rStyle w:val="StyleUnderline"/>
        </w:rPr>
        <w:t xml:space="preserve"> </w:t>
      </w:r>
      <w:r w:rsidRPr="001B3CFC">
        <w:rPr>
          <w:rStyle w:val="Emphasis"/>
        </w:rPr>
        <w:t>nothing more</w:t>
      </w:r>
      <w:r w:rsidRPr="001B3CFC">
        <w:rPr>
          <w:rStyle w:val="StyleUnderline"/>
        </w:rPr>
        <w:t xml:space="preserve"> than </w:t>
      </w:r>
      <w:r w:rsidRPr="004A6E04">
        <w:rPr>
          <w:rStyle w:val="Emphasis"/>
          <w:highlight w:val="cyan"/>
        </w:rPr>
        <w:t>greenwashing</w:t>
      </w:r>
      <w:r w:rsidRPr="001B3CFC">
        <w:rPr>
          <w:sz w:val="16"/>
        </w:rPr>
        <w:t xml:space="preserve"> dressed up as concern for the environment.</w:t>
      </w:r>
    </w:p>
    <w:p w14:paraId="3A057B9F" w14:textId="77777777" w:rsidR="008B6271" w:rsidRDefault="008B6271" w:rsidP="008B6271">
      <w:pPr>
        <w:rPr>
          <w:sz w:val="16"/>
        </w:rPr>
      </w:pPr>
      <w:r w:rsidRPr="001B3CFC">
        <w:rPr>
          <w:sz w:val="16"/>
        </w:rPr>
        <w:t xml:space="preserve">It’s exactly </w:t>
      </w:r>
      <w:r w:rsidRPr="001B3CFC">
        <w:rPr>
          <w:rStyle w:val="StyleUnderline"/>
        </w:rPr>
        <w:t xml:space="preserve">this sort of </w:t>
      </w:r>
      <w:r w:rsidRPr="001B3CFC">
        <w:rPr>
          <w:rStyle w:val="Emphasis"/>
        </w:rPr>
        <w:t>wishful thinking</w:t>
      </w:r>
      <w:r w:rsidRPr="001B3CFC">
        <w:rPr>
          <w:sz w:val="16"/>
        </w:rPr>
        <w:t xml:space="preserve"> </w:t>
      </w:r>
      <w:r w:rsidRPr="004A6E04">
        <w:rPr>
          <w:rStyle w:val="StyleUnderline"/>
          <w:highlight w:val="cyan"/>
        </w:rPr>
        <w:t>that</w:t>
      </w:r>
      <w:r w:rsidRPr="001B3CFC">
        <w:rPr>
          <w:rStyle w:val="StyleUnderline"/>
        </w:rPr>
        <w:t xml:space="preserve"> further </w:t>
      </w:r>
      <w:r w:rsidRPr="004A6E04">
        <w:rPr>
          <w:rStyle w:val="Emphasis"/>
          <w:highlight w:val="cyan"/>
        </w:rPr>
        <w:t>strengthens</w:t>
      </w:r>
      <w:r w:rsidRPr="001B3CFC">
        <w:rPr>
          <w:rStyle w:val="Emphasis"/>
        </w:rPr>
        <w:t xml:space="preserve"> our attachment</w:t>
      </w:r>
      <w:r w:rsidRPr="001B3CFC">
        <w:rPr>
          <w:rStyle w:val="StyleUnderline"/>
        </w:rPr>
        <w:t xml:space="preserve"> to the </w:t>
      </w:r>
      <w:r w:rsidRPr="004A6E04">
        <w:rPr>
          <w:rStyle w:val="Emphasis"/>
          <w:highlight w:val="cyan"/>
        </w:rPr>
        <w:t>Imperial</w:t>
      </w:r>
      <w:r w:rsidRPr="001B3CFC">
        <w:rPr>
          <w:rStyle w:val="Emphasis"/>
        </w:rPr>
        <w:t xml:space="preserve"> Mode of </w:t>
      </w:r>
      <w:r w:rsidRPr="004A6E04">
        <w:rPr>
          <w:rStyle w:val="Emphasis"/>
          <w:highlight w:val="cyan"/>
        </w:rPr>
        <w:t>Living</w:t>
      </w:r>
      <w:r w:rsidRPr="001B3CFC">
        <w:rPr>
          <w:rStyle w:val="StyleUnderline"/>
        </w:rPr>
        <w:t xml:space="preserve">, resulting in </w:t>
      </w:r>
      <w:r w:rsidRPr="001B3CFC">
        <w:rPr>
          <w:rStyle w:val="Emphasis"/>
        </w:rPr>
        <w:t>more pressure</w:t>
      </w:r>
      <w:r w:rsidRPr="001B3CFC">
        <w:rPr>
          <w:rStyle w:val="StyleUnderline"/>
        </w:rPr>
        <w:t xml:space="preserve"> to </w:t>
      </w:r>
      <w:r w:rsidRPr="001B3CFC">
        <w:rPr>
          <w:rStyle w:val="Emphasis"/>
        </w:rPr>
        <w:t>exploit</w:t>
      </w:r>
      <w:r w:rsidRPr="001B3CFC">
        <w:rPr>
          <w:rStyle w:val="StyleUnderline"/>
        </w:rPr>
        <w:t xml:space="preserve"> the </w:t>
      </w:r>
      <w:r w:rsidRPr="001B3CFC">
        <w:rPr>
          <w:rStyle w:val="Emphasis"/>
        </w:rPr>
        <w:t>periphery</w:t>
      </w:r>
      <w:r w:rsidRPr="001B3CFC">
        <w:rPr>
          <w:sz w:val="16"/>
        </w:rPr>
        <w:t xml:space="preserve"> than ever. If we continue down this path, </w:t>
      </w:r>
      <w:r w:rsidRPr="001B3CFC">
        <w:rPr>
          <w:rStyle w:val="StyleUnderline"/>
        </w:rPr>
        <w:t xml:space="preserve">it </w:t>
      </w:r>
      <w:r w:rsidRPr="001B3CFC">
        <w:rPr>
          <w:rStyle w:val="Emphasis"/>
        </w:rPr>
        <w:t>won’t be long</w:t>
      </w:r>
      <w:r w:rsidRPr="001B3CFC">
        <w:rPr>
          <w:rStyle w:val="StyleUnderline"/>
        </w:rPr>
        <w:t xml:space="preserve"> before we end up suffering the </w:t>
      </w:r>
      <w:r w:rsidRPr="001B3CFC">
        <w:rPr>
          <w:rStyle w:val="Emphasis"/>
        </w:rPr>
        <w:t>consequences at home</w:t>
      </w:r>
      <w:r w:rsidRPr="001B3CFC">
        <w:rPr>
          <w:rStyle w:val="StyleUnderline"/>
        </w:rPr>
        <w:t xml:space="preserve"> as well</w:t>
      </w:r>
      <w:r w:rsidRPr="001B3CFC">
        <w:rPr>
          <w:sz w:val="16"/>
        </w:rPr>
        <w:t>.</w:t>
      </w:r>
    </w:p>
    <w:bookmarkEnd w:id="0"/>
    <w:p w14:paraId="7F645F4B" w14:textId="77777777" w:rsidR="008B6271" w:rsidRDefault="008B6271" w:rsidP="008B6271">
      <w:pPr>
        <w:pStyle w:val="Heading4"/>
      </w:pPr>
      <w:r>
        <w:t xml:space="preserve">Polycrisis collapse will </w:t>
      </w:r>
      <w:r>
        <w:rPr>
          <w:u w:val="single"/>
        </w:rPr>
        <w:t>not</w:t>
      </w:r>
      <w:r>
        <w:t xml:space="preserve"> be apocalyptic, it will end global capitalism.</w:t>
      </w:r>
    </w:p>
    <w:p w14:paraId="48A8CCF6" w14:textId="77777777" w:rsidR="008B6271" w:rsidRPr="001730D5" w:rsidRDefault="008B6271" w:rsidP="008B6271">
      <w:pPr>
        <w:rPr>
          <w:rStyle w:val="Style13ptBold"/>
          <w:b w:val="0"/>
          <w:bCs w:val="0"/>
          <w:sz w:val="16"/>
          <w:szCs w:val="18"/>
        </w:rPr>
      </w:pPr>
      <w:r>
        <w:rPr>
          <w:rStyle w:val="Style13ptBold"/>
        </w:rPr>
        <w:t xml:space="preserve">Albert 25 </w:t>
      </w:r>
      <w:r>
        <w:rPr>
          <w:rStyle w:val="Style13ptBold"/>
          <w:b w:val="0"/>
          <w:bCs w:val="0"/>
        </w:rPr>
        <w:t xml:space="preserve">– </w:t>
      </w:r>
      <w:r w:rsidRPr="004717C5">
        <w:t>School of Social and Political Science, University of Edinburgh, (Michael J, Reframing ‘Collapse’ Futures: Climate Breakdown, Resistance, and Pluriversal Transitions Beyond the Capitalist World-System, Millennium: Journal of International Studies 2025, Vol. 54(1) 3–24) NAR</w:t>
      </w:r>
    </w:p>
    <w:p w14:paraId="0ECBD801" w14:textId="77777777" w:rsidR="008B6271" w:rsidRPr="001730D5" w:rsidRDefault="008B6271" w:rsidP="008B6271">
      <w:pPr>
        <w:rPr>
          <w:rStyle w:val="Style13ptBold"/>
          <w:b w:val="0"/>
          <w:bCs w:val="0"/>
          <w:sz w:val="16"/>
          <w:szCs w:val="18"/>
        </w:rPr>
      </w:pPr>
      <w:r w:rsidRPr="001730D5">
        <w:rPr>
          <w:rStyle w:val="Style13ptBold"/>
          <w:b w:val="0"/>
          <w:bCs w:val="0"/>
          <w:sz w:val="16"/>
          <w:szCs w:val="18"/>
        </w:rPr>
        <w:t xml:space="preserve">In particular, I will address </w:t>
      </w:r>
      <w:r w:rsidRPr="001730D5">
        <w:rPr>
          <w:rStyle w:val="StyleUnderline"/>
        </w:rPr>
        <w:t>two</w:t>
      </w:r>
      <w:r w:rsidRPr="001730D5">
        <w:rPr>
          <w:rStyle w:val="Style13ptBold"/>
          <w:b w:val="0"/>
          <w:bCs w:val="0"/>
          <w:sz w:val="16"/>
          <w:szCs w:val="18"/>
        </w:rPr>
        <w:t xml:space="preserve"> related </w:t>
      </w:r>
      <w:r w:rsidRPr="001730D5">
        <w:rPr>
          <w:rStyle w:val="StyleUnderline"/>
        </w:rPr>
        <w:t xml:space="preserve">tendencies that are common in the literature on collapse futures. </w:t>
      </w:r>
      <w:r w:rsidRPr="00BC6058">
        <w:rPr>
          <w:rStyle w:val="StyleUnderline"/>
        </w:rPr>
        <w:t>The first is the tendency to think</w:t>
      </w:r>
      <w:r w:rsidRPr="00BC6058">
        <w:rPr>
          <w:rStyle w:val="Style13ptBold"/>
          <w:b w:val="0"/>
          <w:bCs w:val="0"/>
          <w:sz w:val="16"/>
          <w:szCs w:val="18"/>
        </w:rPr>
        <w:t xml:space="preserve"> of ‘the future’ </w:t>
      </w:r>
      <w:r w:rsidRPr="00BC6058">
        <w:rPr>
          <w:rStyle w:val="StyleUnderline"/>
        </w:rPr>
        <w:t xml:space="preserve">in </w:t>
      </w:r>
      <w:r w:rsidRPr="00BC6058">
        <w:rPr>
          <w:rStyle w:val="Emphasis"/>
        </w:rPr>
        <w:t>singular terms</w:t>
      </w:r>
      <w:r w:rsidRPr="001730D5">
        <w:rPr>
          <w:rStyle w:val="Emphasis"/>
        </w:rPr>
        <w:t>,</w:t>
      </w:r>
      <w:r w:rsidRPr="001730D5">
        <w:rPr>
          <w:rStyle w:val="Style13ptBold"/>
          <w:b w:val="0"/>
          <w:bCs w:val="0"/>
          <w:sz w:val="16"/>
          <w:szCs w:val="18"/>
        </w:rPr>
        <w:t xml:space="preserve"> rather than recognising entangled yet distinctive temporalities (or worlds) that emerge from diverse histories, geographies, and cultural contexts – each of which may have unique ways of understanding and narrating the past, present, and future. In this sense, while </w:t>
      </w:r>
      <w:r w:rsidRPr="002050B5">
        <w:rPr>
          <w:rStyle w:val="StyleUnderline"/>
          <w:highlight w:val="cyan"/>
        </w:rPr>
        <w:t>narratives of</w:t>
      </w:r>
      <w:r w:rsidRPr="001730D5">
        <w:rPr>
          <w:rStyle w:val="Style13ptBold"/>
          <w:b w:val="0"/>
          <w:bCs w:val="0"/>
          <w:sz w:val="16"/>
          <w:szCs w:val="18"/>
        </w:rPr>
        <w:t xml:space="preserve"> future ‘collapse’ or </w:t>
      </w:r>
      <w:r w:rsidRPr="002050B5">
        <w:rPr>
          <w:rStyle w:val="StyleUnderline"/>
          <w:highlight w:val="cyan"/>
        </w:rPr>
        <w:t>apocalypse</w:t>
      </w:r>
      <w:r w:rsidRPr="001730D5">
        <w:rPr>
          <w:rStyle w:val="Style13ptBold"/>
          <w:b w:val="0"/>
          <w:bCs w:val="0"/>
          <w:sz w:val="16"/>
          <w:szCs w:val="18"/>
        </w:rPr>
        <w:t xml:space="preserve"> often </w:t>
      </w:r>
      <w:r w:rsidRPr="002050B5">
        <w:rPr>
          <w:rStyle w:val="StyleUnderline"/>
          <w:highlight w:val="cyan"/>
        </w:rPr>
        <w:t xml:space="preserve">appeal to </w:t>
      </w:r>
      <w:r w:rsidRPr="002050B5">
        <w:rPr>
          <w:rStyle w:val="Emphasis"/>
          <w:highlight w:val="cyan"/>
        </w:rPr>
        <w:t>privileged audiences</w:t>
      </w:r>
      <w:r w:rsidRPr="001730D5">
        <w:rPr>
          <w:rStyle w:val="Style13ptBold"/>
          <w:b w:val="0"/>
          <w:bCs w:val="0"/>
          <w:sz w:val="16"/>
          <w:szCs w:val="18"/>
        </w:rPr>
        <w:t xml:space="preserve"> </w:t>
      </w:r>
      <w:r w:rsidRPr="001730D5">
        <w:rPr>
          <w:rStyle w:val="StyleUnderline"/>
        </w:rPr>
        <w:t>from the global north</w:t>
      </w:r>
      <w:r w:rsidRPr="001730D5">
        <w:rPr>
          <w:rStyle w:val="Style13ptBold"/>
          <w:b w:val="0"/>
          <w:bCs w:val="0"/>
          <w:sz w:val="16"/>
          <w:szCs w:val="18"/>
        </w:rPr>
        <w:t xml:space="preserve"> – those </w:t>
      </w:r>
      <w:r w:rsidRPr="002050B5">
        <w:rPr>
          <w:rStyle w:val="StyleUnderline"/>
          <w:highlight w:val="cyan"/>
        </w:rPr>
        <w:t>who have ‘</w:t>
      </w:r>
      <w:r w:rsidRPr="002050B5">
        <w:rPr>
          <w:rStyle w:val="Emphasis"/>
          <w:highlight w:val="cyan"/>
        </w:rPr>
        <w:t>more to lose’</w:t>
      </w:r>
      <w:r w:rsidRPr="001730D5">
        <w:rPr>
          <w:rStyle w:val="Style13ptBold"/>
          <w:b w:val="0"/>
          <w:bCs w:val="0"/>
          <w:sz w:val="16"/>
          <w:szCs w:val="18"/>
        </w:rPr>
        <w:t xml:space="preserve"> due to their relative material security within the current system – </w:t>
      </w:r>
      <w:r w:rsidRPr="001730D5">
        <w:rPr>
          <w:rStyle w:val="StyleUnderline"/>
        </w:rPr>
        <w:t>they</w:t>
      </w:r>
      <w:r w:rsidRPr="001730D5">
        <w:rPr>
          <w:rStyle w:val="Style13ptBold"/>
          <w:b w:val="0"/>
          <w:bCs w:val="0"/>
          <w:sz w:val="16"/>
          <w:szCs w:val="18"/>
        </w:rPr>
        <w:t xml:space="preserve"> can also </w:t>
      </w:r>
      <w:r w:rsidRPr="001730D5">
        <w:rPr>
          <w:rStyle w:val="StyleUnderline"/>
        </w:rPr>
        <w:t>fail to resonate with communities for whom the</w:t>
      </w:r>
      <w:r w:rsidRPr="001730D5">
        <w:rPr>
          <w:rStyle w:val="Style13ptBold"/>
          <w:b w:val="0"/>
          <w:bCs w:val="0"/>
          <w:sz w:val="16"/>
          <w:szCs w:val="18"/>
        </w:rPr>
        <w:t xml:space="preserve"> colonial-capitalist </w:t>
      </w:r>
      <w:r w:rsidRPr="001730D5">
        <w:rPr>
          <w:rStyle w:val="StyleUnderline"/>
        </w:rPr>
        <w:t>world-system has itself been the ‘apocalypse’</w:t>
      </w:r>
      <w:r w:rsidRPr="001730D5">
        <w:rPr>
          <w:rStyle w:val="Style13ptBold"/>
          <w:b w:val="0"/>
          <w:bCs w:val="0"/>
          <w:sz w:val="16"/>
          <w:szCs w:val="18"/>
        </w:rPr>
        <w:t xml:space="preserve"> – or an ongoing source of structural violence, dispossession, and genocide.9 </w:t>
      </w:r>
      <w:r w:rsidRPr="001730D5">
        <w:rPr>
          <w:rStyle w:val="StyleUnderline"/>
        </w:rPr>
        <w:t>Second</w:t>
      </w:r>
      <w:r w:rsidRPr="001730D5">
        <w:rPr>
          <w:rStyle w:val="Style13ptBold"/>
          <w:b w:val="0"/>
          <w:bCs w:val="0"/>
          <w:sz w:val="16"/>
          <w:szCs w:val="18"/>
        </w:rPr>
        <w:t xml:space="preserve">, and directly related to the first, </w:t>
      </w:r>
      <w:r w:rsidRPr="001730D5">
        <w:rPr>
          <w:rStyle w:val="StyleUnderline"/>
        </w:rPr>
        <w:t>is the tendency to understand these futures through</w:t>
      </w:r>
      <w:r w:rsidRPr="001730D5">
        <w:rPr>
          <w:rStyle w:val="Style13ptBold"/>
          <w:b w:val="0"/>
          <w:bCs w:val="0"/>
          <w:sz w:val="16"/>
          <w:szCs w:val="18"/>
        </w:rPr>
        <w:t xml:space="preserve"> the prism of what I call ‘</w:t>
      </w:r>
      <w:r w:rsidRPr="002050B5">
        <w:rPr>
          <w:rStyle w:val="StyleUnderline"/>
          <w:highlight w:val="cyan"/>
        </w:rPr>
        <w:t>collapse-centrism’</w:t>
      </w:r>
      <w:r w:rsidRPr="001730D5">
        <w:rPr>
          <w:rStyle w:val="StyleUnderline"/>
        </w:rPr>
        <w:t>: using ‘collapse’ as the master concept</w:t>
      </w:r>
      <w:r w:rsidRPr="001730D5">
        <w:rPr>
          <w:rStyle w:val="Style13ptBold"/>
          <w:b w:val="0"/>
          <w:bCs w:val="0"/>
          <w:sz w:val="16"/>
          <w:szCs w:val="18"/>
        </w:rPr>
        <w:t xml:space="preserve"> through which these futures are understood, while obscuring or </w:t>
      </w:r>
      <w:r w:rsidRPr="002050B5">
        <w:rPr>
          <w:rStyle w:val="Emphasis"/>
          <w:highlight w:val="cyan"/>
        </w:rPr>
        <w:t>downplay</w:t>
      </w:r>
      <w:r w:rsidRPr="001730D5">
        <w:rPr>
          <w:rStyle w:val="Emphasis"/>
        </w:rPr>
        <w:t>ing</w:t>
      </w:r>
      <w:r w:rsidRPr="001730D5">
        <w:rPr>
          <w:rStyle w:val="Style13ptBold"/>
          <w:b w:val="0"/>
          <w:bCs w:val="0"/>
          <w:sz w:val="16"/>
          <w:szCs w:val="18"/>
        </w:rPr>
        <w:t xml:space="preserve"> elements of resilience, </w:t>
      </w:r>
      <w:r w:rsidRPr="002050B5">
        <w:rPr>
          <w:rStyle w:val="Emphasis"/>
          <w:highlight w:val="cyan"/>
        </w:rPr>
        <w:t>resistance, and transformation.</w:t>
      </w:r>
      <w:r w:rsidRPr="001730D5">
        <w:rPr>
          <w:rStyle w:val="Style13ptBold"/>
          <w:b w:val="0"/>
          <w:bCs w:val="0"/>
          <w:sz w:val="16"/>
          <w:szCs w:val="18"/>
        </w:rPr>
        <w:t xml:space="preserve"> The concept of ‘collapse’ is often a justifiable simplification used to conceptualise a messy and heterogeneous reality. However, the problem with universalising narratives of ‘collapse’ is that they tend to centre the experiences of privileged populations in the global north – who would likely experience such futures as a form of loss, decline, or reversal – while ignoring alternative perspectives that highlight the potential for liberation and ‘pluriversal transitions’, or the regeneration and creation of worlds beyond capitalist modernity.10</w:t>
      </w:r>
    </w:p>
    <w:p w14:paraId="3D2A61A6" w14:textId="77777777" w:rsidR="008B6271" w:rsidRPr="00D07057" w:rsidRDefault="008B6271" w:rsidP="008B6271">
      <w:pPr>
        <w:rPr>
          <w:b/>
          <w:iCs/>
          <w:u w:val="single"/>
          <w:bdr w:val="single" w:sz="8" w:space="0" w:color="auto"/>
        </w:rPr>
      </w:pPr>
      <w:r w:rsidRPr="001730D5">
        <w:rPr>
          <w:rStyle w:val="Style13ptBold"/>
          <w:b w:val="0"/>
          <w:bCs w:val="0"/>
          <w:sz w:val="16"/>
          <w:szCs w:val="18"/>
        </w:rPr>
        <w:t xml:space="preserve">In contrast, inspired by both JK Gibson-Graham’s critique of ‘capitalocentrism’11 and pluriversal critiques of ‘one-world’ or one-future imaginaries,12 I suggest decentring ‘collapse’ in analyses of global collapse futures. This does not mean rejecting collapsetout court, but rather viewing it as a legitimate though partial lens to analyse these possible futures. Building on the work of other scholars who have highlighted the opportunities for egalitarian transformation in the wake of global collapse,13 </w:t>
      </w:r>
      <w:r w:rsidRPr="001730D5">
        <w:rPr>
          <w:rStyle w:val="StyleUnderline"/>
        </w:rPr>
        <w:t xml:space="preserve">I will argue that a </w:t>
      </w:r>
      <w:r w:rsidRPr="002050B5">
        <w:rPr>
          <w:rStyle w:val="StyleUnderline"/>
          <w:highlight w:val="cyan"/>
        </w:rPr>
        <w:t>collapse</w:t>
      </w:r>
      <w:r w:rsidRPr="001730D5">
        <w:rPr>
          <w:rStyle w:val="StyleUnderline"/>
        </w:rPr>
        <w:t xml:space="preserve"> of the capitalist world-system </w:t>
      </w:r>
      <w:r w:rsidRPr="002050B5">
        <w:rPr>
          <w:rStyle w:val="Emphasis"/>
          <w:highlight w:val="cyan"/>
        </w:rPr>
        <w:t>would</w:t>
      </w:r>
      <w:r w:rsidRPr="001730D5">
        <w:rPr>
          <w:rStyle w:val="Emphasis"/>
        </w:rPr>
        <w:t xml:space="preserve"> probably </w:t>
      </w:r>
      <w:r w:rsidRPr="002050B5">
        <w:rPr>
          <w:rStyle w:val="Emphasis"/>
          <w:highlight w:val="cyan"/>
        </w:rPr>
        <w:t>not entail a</w:t>
      </w:r>
      <w:r w:rsidRPr="001730D5">
        <w:rPr>
          <w:rStyle w:val="Emphasis"/>
        </w:rPr>
        <w:t xml:space="preserve"> </w:t>
      </w:r>
      <w:r w:rsidRPr="002050B5">
        <w:rPr>
          <w:rStyle w:val="Emphasis"/>
          <w:highlight w:val="cyan"/>
        </w:rPr>
        <w:t>totalising apocalypse</w:t>
      </w:r>
      <w:r w:rsidRPr="001730D5">
        <w:rPr>
          <w:rStyle w:val="Style13ptBold"/>
          <w:b w:val="0"/>
          <w:bCs w:val="0"/>
          <w:sz w:val="16"/>
          <w:szCs w:val="18"/>
        </w:rPr>
        <w:t xml:space="preserve">. Rather, </w:t>
      </w:r>
      <w:r w:rsidRPr="002050B5">
        <w:rPr>
          <w:rStyle w:val="StyleUnderline"/>
          <w:highlight w:val="cyan"/>
        </w:rPr>
        <w:t>it would</w:t>
      </w:r>
      <w:r w:rsidRPr="001730D5">
        <w:rPr>
          <w:rStyle w:val="StyleUnderline"/>
        </w:rPr>
        <w:t xml:space="preserve"> more likely </w:t>
      </w:r>
      <w:r w:rsidRPr="002050B5">
        <w:rPr>
          <w:rStyle w:val="StyleUnderline"/>
          <w:highlight w:val="cyan"/>
        </w:rPr>
        <w:t>materialise as</w:t>
      </w:r>
      <w:r w:rsidRPr="001730D5">
        <w:rPr>
          <w:rStyle w:val="StyleUnderline"/>
        </w:rPr>
        <w:t xml:space="preserve"> an uneven process of global </w:t>
      </w:r>
      <w:r w:rsidRPr="002050B5">
        <w:rPr>
          <w:rStyle w:val="StyleUnderline"/>
          <w:highlight w:val="cyan"/>
        </w:rPr>
        <w:t>political-economic fragmentation that combines</w:t>
      </w:r>
      <w:r w:rsidRPr="001730D5">
        <w:rPr>
          <w:rStyle w:val="StyleUnderline"/>
        </w:rPr>
        <w:t xml:space="preserve"> elements of </w:t>
      </w:r>
      <w:r w:rsidRPr="002050B5">
        <w:rPr>
          <w:rStyle w:val="StyleUnderline"/>
          <w:highlight w:val="cyan"/>
        </w:rPr>
        <w:t>state collapse</w:t>
      </w:r>
      <w:r w:rsidRPr="001730D5">
        <w:rPr>
          <w:rStyle w:val="StyleUnderline"/>
        </w:rPr>
        <w:t xml:space="preserve">, resilience, </w:t>
      </w:r>
      <w:r w:rsidRPr="002050B5">
        <w:rPr>
          <w:rStyle w:val="StyleUnderline"/>
          <w:highlight w:val="cyan"/>
        </w:rPr>
        <w:t>and</w:t>
      </w:r>
      <w:r w:rsidRPr="001730D5">
        <w:rPr>
          <w:rStyle w:val="StyleUnderline"/>
        </w:rPr>
        <w:t xml:space="preserve"> continuity – as well as elements of </w:t>
      </w:r>
      <w:r w:rsidRPr="002050B5">
        <w:rPr>
          <w:rStyle w:val="StyleUnderline"/>
          <w:highlight w:val="cyan"/>
        </w:rPr>
        <w:t>resistance, transformation, and liberation exemplified by</w:t>
      </w:r>
      <w:r w:rsidRPr="001730D5">
        <w:rPr>
          <w:rStyle w:val="StyleUnderline"/>
        </w:rPr>
        <w:t xml:space="preserve"> movements like </w:t>
      </w:r>
      <w:r w:rsidRPr="002050B5">
        <w:rPr>
          <w:rStyle w:val="StyleUnderline"/>
          <w:highlight w:val="cyan"/>
        </w:rPr>
        <w:t>the Zapatistas</w:t>
      </w:r>
      <w:r w:rsidRPr="001730D5">
        <w:rPr>
          <w:rStyle w:val="StyleUnderline"/>
        </w:rPr>
        <w:t xml:space="preserve"> in Chiapas, Mexico, </w:t>
      </w:r>
      <w:r w:rsidRPr="002050B5">
        <w:rPr>
          <w:rStyle w:val="StyleUnderline"/>
          <w:highlight w:val="cyan"/>
        </w:rPr>
        <w:t>and</w:t>
      </w:r>
      <w:r w:rsidRPr="001730D5">
        <w:rPr>
          <w:rStyle w:val="StyleUnderline"/>
        </w:rPr>
        <w:t xml:space="preserve"> the Kurdish experiment in </w:t>
      </w:r>
      <w:r w:rsidRPr="002050B5">
        <w:rPr>
          <w:rStyle w:val="StyleUnderline"/>
          <w:highlight w:val="cyan"/>
        </w:rPr>
        <w:t>democratic confederalism</w:t>
      </w:r>
      <w:r w:rsidRPr="001730D5">
        <w:rPr>
          <w:rStyle w:val="StyleUnderline"/>
        </w:rPr>
        <w:t xml:space="preserve"> in Northeast Syria</w:t>
      </w:r>
      <w:r w:rsidRPr="001730D5">
        <w:rPr>
          <w:rStyle w:val="Style13ptBold"/>
          <w:b w:val="0"/>
          <w:bCs w:val="0"/>
          <w:sz w:val="16"/>
          <w:szCs w:val="18"/>
        </w:rPr>
        <w:t xml:space="preserve">. While we must not downplay the potential for widespread catastrophe that would emerge in these futures – which would merely give us the opposite of collapse-centrism, that is, focusing on the potential upsides while obscuring the unevenly experienced suffering that would also occur – we should balance this with recognition of the </w:t>
      </w:r>
      <w:r w:rsidRPr="002050B5">
        <w:rPr>
          <w:rStyle w:val="StyleUnderline"/>
          <w:highlight w:val="cyan"/>
        </w:rPr>
        <w:t>opportunities for</w:t>
      </w:r>
      <w:r w:rsidRPr="001730D5">
        <w:rPr>
          <w:rStyle w:val="StyleUnderline"/>
        </w:rPr>
        <w:t xml:space="preserve"> political agency and </w:t>
      </w:r>
      <w:r w:rsidRPr="002050B5">
        <w:rPr>
          <w:rStyle w:val="StyleUnderline"/>
          <w:highlight w:val="cyan"/>
        </w:rPr>
        <w:t>liberation</w:t>
      </w:r>
      <w:r w:rsidRPr="001730D5">
        <w:rPr>
          <w:rStyle w:val="Style13ptBold"/>
          <w:b w:val="0"/>
          <w:bCs w:val="0"/>
          <w:sz w:val="16"/>
          <w:szCs w:val="18"/>
        </w:rPr>
        <w:t xml:space="preserve"> that </w:t>
      </w:r>
      <w:r w:rsidRPr="002050B5">
        <w:rPr>
          <w:rStyle w:val="Emphasis"/>
          <w:highlight w:val="cyan"/>
        </w:rPr>
        <w:t>would</w:t>
      </w:r>
      <w:r w:rsidRPr="001730D5">
        <w:rPr>
          <w:rStyle w:val="Emphasis"/>
        </w:rPr>
        <w:t xml:space="preserve"> also </w:t>
      </w:r>
      <w:r w:rsidRPr="002050B5">
        <w:rPr>
          <w:rStyle w:val="Emphasis"/>
          <w:highlight w:val="cyan"/>
        </w:rPr>
        <w:t>arise in the wake of</w:t>
      </w:r>
      <w:r w:rsidRPr="001730D5">
        <w:rPr>
          <w:rStyle w:val="Emphasis"/>
        </w:rPr>
        <w:t xml:space="preserve"> global capitalism’s </w:t>
      </w:r>
      <w:r w:rsidRPr="002050B5">
        <w:rPr>
          <w:rStyle w:val="Emphasis"/>
          <w:highlight w:val="cyan"/>
        </w:rPr>
        <w:t>uneven collapse.</w:t>
      </w:r>
    </w:p>
    <w:p w14:paraId="1DF0FB7E" w14:textId="77777777" w:rsidR="008B6271" w:rsidRPr="000B50AB" w:rsidRDefault="008B6271" w:rsidP="008B6271">
      <w:pPr>
        <w:pStyle w:val="Heading4"/>
      </w:pPr>
      <w:bookmarkStart w:id="1" w:name="_Hlk207486233"/>
      <w:bookmarkStart w:id="2" w:name="_Hlk204264411"/>
      <w:bookmarkStart w:id="3" w:name="_Hlk205054025"/>
      <w:r>
        <w:t xml:space="preserve">The United States federal government should implement an eco-socialist Green New Deal, funded by post-recession fiscal policy designed to induce compliance with degrowth policy. </w:t>
      </w:r>
    </w:p>
    <w:p w14:paraId="40ECD09D" w14:textId="77777777" w:rsidR="008B6271" w:rsidRDefault="008B6271" w:rsidP="008B6271">
      <w:pPr>
        <w:pStyle w:val="Heading4"/>
      </w:pPr>
      <w:r>
        <w:t xml:space="preserve">The </w:t>
      </w:r>
      <w:r w:rsidRPr="00FB19E7">
        <w:rPr>
          <w:u w:val="single"/>
        </w:rPr>
        <w:t>counterplan</w:t>
      </w:r>
      <w:r>
        <w:rPr>
          <w:u w:val="single"/>
        </w:rPr>
        <w:t xml:space="preserve"> </w:t>
      </w:r>
      <w:r w:rsidRPr="002C4E16">
        <w:rPr>
          <w:u w:val="single"/>
        </w:rPr>
        <w:t>alone</w:t>
      </w:r>
      <w:r>
        <w:t xml:space="preserve"> actualizes </w:t>
      </w:r>
      <w:r w:rsidRPr="00FB19E7">
        <w:rPr>
          <w:u w:val="single"/>
        </w:rPr>
        <w:t>benefits</w:t>
      </w:r>
      <w:r>
        <w:t xml:space="preserve"> and resolves </w:t>
      </w:r>
      <w:r w:rsidRPr="00FB19E7">
        <w:rPr>
          <w:u w:val="single"/>
        </w:rPr>
        <w:t>harms</w:t>
      </w:r>
      <w:r>
        <w:t xml:space="preserve"> of downturn by pre-planning a </w:t>
      </w:r>
      <w:r w:rsidRPr="00FB19E7">
        <w:rPr>
          <w:u w:val="single"/>
        </w:rPr>
        <w:t>socialist transition</w:t>
      </w:r>
      <w:r>
        <w:t>. Combining degrowth ‘</w:t>
      </w:r>
      <w:r w:rsidRPr="00FB19E7">
        <w:rPr>
          <w:u w:val="single"/>
        </w:rPr>
        <w:t>by design</w:t>
      </w:r>
      <w:r>
        <w:t>’ and ‘</w:t>
      </w:r>
      <w:r w:rsidRPr="00FB19E7">
        <w:rPr>
          <w:u w:val="single"/>
        </w:rPr>
        <w:t>by disaster</w:t>
      </w:r>
      <w:r>
        <w:t xml:space="preserve">’ is </w:t>
      </w:r>
      <w:r w:rsidRPr="00FB19E7">
        <w:t>essential</w:t>
      </w:r>
      <w:r>
        <w:t>.</w:t>
      </w:r>
    </w:p>
    <w:p w14:paraId="580BE795" w14:textId="77777777" w:rsidR="008B6271" w:rsidRDefault="008B6271" w:rsidP="008B6271">
      <w:r w:rsidRPr="00F7271C">
        <w:rPr>
          <w:rStyle w:val="Style13ptBold"/>
        </w:rPr>
        <w:t>Schmelzer 22</w:t>
      </w:r>
      <w:r>
        <w:t xml:space="preserve"> [Matthias Schmelzer (Professor for Social-Ecological Transformation Research,</w:t>
      </w:r>
      <w:r w:rsidRPr="00F7271C">
        <w:t xml:space="preserve"> University of Flensburg</w:t>
      </w:r>
      <w:r>
        <w:t>; Professor, International Master on Degrowth,</w:t>
      </w:r>
      <w:r w:rsidRPr="00F7271C">
        <w:t xml:space="preserve"> Autonomous University of Barcelona</w:t>
      </w:r>
      <w:r>
        <w:t xml:space="preserve">; Ph.D. in Economic History, European-University Viadrina), Andrea Vetter (Senior Researcher on renewable energies, </w:t>
      </w:r>
      <w:r w:rsidRPr="000857DF">
        <w:t xml:space="preserve">Brandenburg University of Technology Cottbus </w:t>
      </w:r>
      <w:r>
        <w:t>–</w:t>
      </w:r>
      <w:r w:rsidRPr="000857DF">
        <w:t xml:space="preserve"> Senftenberg</w:t>
      </w:r>
      <w:r>
        <w:t>; Ph.D.), and Aaron Vansintjan (Ph.D., University of London, Birkbeck; M.Sc. in Natural Resource Sciences, McGill University), June 2022, “6</w:t>
      </w:r>
      <w:r w:rsidRPr="00321DCE">
        <w:t>.</w:t>
      </w:r>
      <w:r>
        <w:t xml:space="preserve"> Making degrowth real,” in </w:t>
      </w:r>
      <w:r w:rsidRPr="009F2C18">
        <w:rPr>
          <w:i/>
          <w:iCs/>
        </w:rPr>
        <w:t>The Future Is Degrowth: A Guide to a World beyond Capitalism</w:t>
      </w:r>
      <w:r>
        <w:t>, pp. 251-284, Verso, njn]</w:t>
      </w:r>
    </w:p>
    <w:p w14:paraId="5BC02315" w14:textId="77777777" w:rsidR="008B6271" w:rsidRPr="009F2C18" w:rsidRDefault="008B6271" w:rsidP="008B6271">
      <w:pPr>
        <w:rPr>
          <w:sz w:val="16"/>
        </w:rPr>
      </w:pPr>
      <w:r w:rsidRPr="009F2C18">
        <w:rPr>
          <w:sz w:val="16"/>
        </w:rPr>
        <w:t>6.4. Confronting crises: Beyond ‘degrowth by design or by disaster’</w:t>
      </w:r>
    </w:p>
    <w:p w14:paraId="750EC24E" w14:textId="77777777" w:rsidR="008B6271" w:rsidRPr="00A00AD9" w:rsidRDefault="008B6271" w:rsidP="008B6271">
      <w:pPr>
        <w:rPr>
          <w:sz w:val="16"/>
        </w:rPr>
      </w:pPr>
      <w:r w:rsidRPr="00A00AD9">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985A46">
        <w:rPr>
          <w:rStyle w:val="Emphasis"/>
        </w:rPr>
        <w:t>challenges</w:t>
      </w:r>
      <w:r w:rsidRPr="00985A46">
        <w:rPr>
          <w:rStyle w:val="StyleUnderline"/>
        </w:rPr>
        <w:t xml:space="preserve"> are enormous, especially in view of the increasingly acute </w:t>
      </w:r>
      <w:r w:rsidRPr="00985A46">
        <w:rPr>
          <w:rStyle w:val="Emphasis"/>
        </w:rPr>
        <w:t>socio-ecological crises</w:t>
      </w:r>
      <w:r w:rsidRPr="00985A46">
        <w:rPr>
          <w:rStyle w:val="StyleUnderline"/>
        </w:rPr>
        <w:t xml:space="preserve"> and the growing threat from </w:t>
      </w:r>
      <w:r w:rsidRPr="00985A46">
        <w:rPr>
          <w:rStyle w:val="Emphasis"/>
        </w:rPr>
        <w:t xml:space="preserve">authoritarian </w:t>
      </w:r>
      <w:r w:rsidRPr="004A6E04">
        <w:rPr>
          <w:rStyle w:val="Emphasis"/>
          <w:highlight w:val="cyan"/>
        </w:rPr>
        <w:t>nationalist</w:t>
      </w:r>
      <w:r w:rsidRPr="002F306F">
        <w:rPr>
          <w:rStyle w:val="StyleUnderline"/>
        </w:rPr>
        <w:t xml:space="preserve"> movements</w:t>
      </w:r>
      <w:r w:rsidRPr="00985A46">
        <w:rPr>
          <w:rStyle w:val="StyleUnderline"/>
        </w:rPr>
        <w:t xml:space="preserve">, which </w:t>
      </w:r>
      <w:r w:rsidRPr="004A6E04">
        <w:rPr>
          <w:rStyle w:val="StyleUnderline"/>
          <w:highlight w:val="cyan"/>
        </w:rPr>
        <w:t xml:space="preserve">promise </w:t>
      </w:r>
      <w:r w:rsidRPr="004A6E04">
        <w:rPr>
          <w:rStyle w:val="Emphasis"/>
          <w:highlight w:val="cyan"/>
        </w:rPr>
        <w:t>false solutions</w:t>
      </w:r>
      <w:r w:rsidRPr="004A6E04">
        <w:rPr>
          <w:rStyle w:val="StyleUnderline"/>
          <w:highlight w:val="cyan"/>
        </w:rPr>
        <w:t xml:space="preserve"> to</w:t>
      </w:r>
      <w:r w:rsidRPr="00985A46">
        <w:rPr>
          <w:rStyle w:val="StyleUnderline"/>
        </w:rPr>
        <w:t xml:space="preserve"> the problems of the </w:t>
      </w:r>
      <w:r w:rsidRPr="004A6E04">
        <w:rPr>
          <w:rStyle w:val="Emphasis"/>
          <w:highlight w:val="cyan"/>
        </w:rPr>
        <w:t>growth</w:t>
      </w:r>
      <w:r w:rsidRPr="00985A46">
        <w:rPr>
          <w:rStyle w:val="Emphasis"/>
        </w:rPr>
        <w:t xml:space="preserve"> society</w:t>
      </w:r>
      <w:r w:rsidRPr="00A00AD9">
        <w:rPr>
          <w:sz w:val="16"/>
        </w:rPr>
        <w:t xml:space="preserve">. </w:t>
      </w:r>
      <w:r w:rsidRPr="00A00AD9">
        <w:rPr>
          <w:rStyle w:val="StyleUnderline"/>
        </w:rPr>
        <w:t xml:space="preserve">Not only is this transformation </w:t>
      </w:r>
      <w:r w:rsidRPr="00A00AD9">
        <w:rPr>
          <w:rStyle w:val="Emphasis"/>
        </w:rPr>
        <w:t>diametrically opposed</w:t>
      </w:r>
      <w:r w:rsidRPr="00A00AD9">
        <w:rPr>
          <w:rStyle w:val="StyleUnderline"/>
        </w:rPr>
        <w:t xml:space="preserve"> to the interests of </w:t>
      </w:r>
      <w:r w:rsidRPr="00A00AD9">
        <w:rPr>
          <w:rStyle w:val="Emphasis"/>
        </w:rPr>
        <w:t>capitalist enterprises</w:t>
      </w:r>
      <w:r w:rsidRPr="00A00AD9">
        <w:rPr>
          <w:sz w:val="16"/>
        </w:rPr>
        <w:t xml:space="preserve"> and the richest groups and individuals, as well as to fossil capital </w:t>
      </w:r>
      <w:r w:rsidRPr="00A00AD9">
        <w:rPr>
          <w:rStyle w:val="StyleUnderline"/>
        </w:rPr>
        <w:t xml:space="preserve">and the </w:t>
      </w:r>
      <w:r w:rsidRPr="00A00AD9">
        <w:rPr>
          <w:rStyle w:val="Emphasis"/>
        </w:rPr>
        <w:t>fascist movements</w:t>
      </w:r>
      <w:r w:rsidRPr="00A00AD9">
        <w:rPr>
          <w:rStyle w:val="StyleUnderline"/>
        </w:rPr>
        <w:t xml:space="preserve"> defending it</w:t>
      </w:r>
      <w:r w:rsidRPr="00A00AD9">
        <w:rPr>
          <w:sz w:val="16"/>
        </w:rPr>
        <w:t xml:space="preserve"> – since it aims to drastically limit or abolish the possibilities for exploitation and accumulation; </w:t>
      </w:r>
      <w:r w:rsidRPr="00A00AD9">
        <w:rPr>
          <w:rStyle w:val="StyleUnderline"/>
        </w:rPr>
        <w:t xml:space="preserve">it also </w:t>
      </w:r>
      <w:r w:rsidRPr="00A00AD9">
        <w:rPr>
          <w:rStyle w:val="Emphasis"/>
        </w:rPr>
        <w:t>contradicts</w:t>
      </w:r>
      <w:r w:rsidRPr="00A00AD9">
        <w:rPr>
          <w:rStyle w:val="StyleUnderline"/>
        </w:rPr>
        <w:t xml:space="preserve"> the interests of national </w:t>
      </w:r>
      <w:r w:rsidRPr="00A00AD9">
        <w:rPr>
          <w:rStyle w:val="Emphasis"/>
        </w:rPr>
        <w:t>governments</w:t>
      </w:r>
      <w:r w:rsidRPr="00A00AD9">
        <w:rPr>
          <w:rStyle w:val="StyleUnderline"/>
        </w:rPr>
        <w:t xml:space="preserve">, which are fundamentally geared to and </w:t>
      </w:r>
      <w:r w:rsidRPr="00A00AD9">
        <w:rPr>
          <w:rStyle w:val="Emphasis"/>
        </w:rPr>
        <w:t>existentially dependent</w:t>
      </w:r>
      <w:r w:rsidRPr="00A00AD9">
        <w:rPr>
          <w:rStyle w:val="StyleUnderline"/>
        </w:rPr>
        <w:t xml:space="preserve"> on strengthening </w:t>
      </w:r>
      <w:r w:rsidRPr="00A00AD9">
        <w:rPr>
          <w:rStyle w:val="Emphasis"/>
        </w:rPr>
        <w:t>competitiveness</w:t>
      </w:r>
      <w:r w:rsidRPr="00A00AD9">
        <w:rPr>
          <w:sz w:val="16"/>
        </w:rPr>
        <w:t xml:space="preserve"> and economic growth. And, finally, </w:t>
      </w:r>
      <w:r w:rsidRPr="00A00AD9">
        <w:rPr>
          <w:rStyle w:val="StyleUnderline"/>
        </w:rPr>
        <w:t xml:space="preserve">not only is the </w:t>
      </w:r>
      <w:r w:rsidRPr="00A00AD9">
        <w:rPr>
          <w:rStyle w:val="Emphasis"/>
        </w:rPr>
        <w:t>monopoly</w:t>
      </w:r>
      <w:r w:rsidRPr="00A00AD9">
        <w:rPr>
          <w:rStyle w:val="StyleUnderline"/>
        </w:rPr>
        <w:t xml:space="preserve"> over the legitimate </w:t>
      </w:r>
      <w:r w:rsidRPr="00A00AD9">
        <w:rPr>
          <w:rStyle w:val="Emphasis"/>
        </w:rPr>
        <w:t>use of force</w:t>
      </w:r>
      <w:r w:rsidRPr="00A00AD9">
        <w:rPr>
          <w:sz w:val="16"/>
        </w:rPr>
        <w:t xml:space="preserve"> – held by growth-oriented states – </w:t>
      </w:r>
      <w:r w:rsidRPr="00A00AD9">
        <w:rPr>
          <w:rStyle w:val="StyleUnderline"/>
        </w:rPr>
        <w:t xml:space="preserve">an enormous </w:t>
      </w:r>
      <w:r w:rsidRPr="00A00AD9">
        <w:rPr>
          <w:rStyle w:val="Emphasis"/>
        </w:rPr>
        <w:t>challenge</w:t>
      </w:r>
      <w:r w:rsidRPr="00A00AD9">
        <w:rPr>
          <w:rStyle w:val="StyleUnderline"/>
        </w:rPr>
        <w:t xml:space="preserve">; potential </w:t>
      </w:r>
      <w:r w:rsidRPr="004A6E04">
        <w:rPr>
          <w:rStyle w:val="Emphasis"/>
          <w:highlight w:val="cyan"/>
        </w:rPr>
        <w:t>upheavals</w:t>
      </w:r>
      <w:r w:rsidRPr="00A00AD9">
        <w:rPr>
          <w:rStyle w:val="StyleUnderline"/>
        </w:rPr>
        <w:t xml:space="preserve"> in geopolitical relations also </w:t>
      </w:r>
      <w:r w:rsidRPr="004A6E04">
        <w:rPr>
          <w:rStyle w:val="StyleUnderline"/>
          <w:highlight w:val="cyan"/>
        </w:rPr>
        <w:t xml:space="preserve">present a </w:t>
      </w:r>
      <w:r w:rsidRPr="004A6E04">
        <w:rPr>
          <w:rStyle w:val="Emphasis"/>
          <w:highlight w:val="cyan"/>
        </w:rPr>
        <w:t>serious problem</w:t>
      </w:r>
      <w:r w:rsidRPr="00A00AD9">
        <w:rPr>
          <w:sz w:val="16"/>
        </w:rPr>
        <w:t xml:space="preserve">. </w:t>
      </w:r>
      <w:r w:rsidRPr="00A00AD9">
        <w:rPr>
          <w:rStyle w:val="StyleUnderline"/>
        </w:rPr>
        <w:t xml:space="preserve">If </w:t>
      </w:r>
      <w:r w:rsidRPr="004A6E04">
        <w:rPr>
          <w:rStyle w:val="StyleUnderline"/>
          <w:highlight w:val="cyan"/>
        </w:rPr>
        <w:t>degrowth</w:t>
      </w:r>
      <w:r w:rsidRPr="00A00AD9">
        <w:rPr>
          <w:rStyle w:val="StyleUnderline"/>
        </w:rPr>
        <w:t xml:space="preserve"> were implemented </w:t>
      </w:r>
      <w:r w:rsidRPr="004A6E04">
        <w:rPr>
          <w:rStyle w:val="StyleUnderline"/>
          <w:highlight w:val="cyan"/>
        </w:rPr>
        <w:t xml:space="preserve">in a </w:t>
      </w:r>
      <w:r w:rsidRPr="004A6E04">
        <w:rPr>
          <w:rStyle w:val="Emphasis"/>
          <w:highlight w:val="cyan"/>
        </w:rPr>
        <w:t>single country</w:t>
      </w:r>
      <w:r w:rsidRPr="00A00AD9">
        <w:rPr>
          <w:rStyle w:val="StyleUnderline"/>
        </w:rPr>
        <w:t xml:space="preserve">, it </w:t>
      </w:r>
      <w:r w:rsidRPr="004A6E04">
        <w:rPr>
          <w:rStyle w:val="StyleUnderline"/>
          <w:highlight w:val="cyan"/>
        </w:rPr>
        <w:t>would</w:t>
      </w:r>
      <w:r w:rsidRPr="00A00AD9">
        <w:rPr>
          <w:rStyle w:val="StyleUnderline"/>
        </w:rPr>
        <w:t xml:space="preserve"> likely </w:t>
      </w:r>
      <w:r w:rsidRPr="004A6E04">
        <w:rPr>
          <w:rStyle w:val="StyleUnderline"/>
          <w:highlight w:val="cyan"/>
        </w:rPr>
        <w:t xml:space="preserve">lead to </w:t>
      </w:r>
      <w:r w:rsidRPr="004A6E04">
        <w:rPr>
          <w:rStyle w:val="Emphasis"/>
          <w:highlight w:val="cyan"/>
        </w:rPr>
        <w:t>capital flight</w:t>
      </w:r>
      <w:r w:rsidRPr="00A00AD9">
        <w:rPr>
          <w:rStyle w:val="StyleUnderline"/>
        </w:rPr>
        <w:t xml:space="preserve">, capital </w:t>
      </w:r>
      <w:r w:rsidRPr="00A00AD9">
        <w:rPr>
          <w:rStyle w:val="Emphasis"/>
        </w:rPr>
        <w:t>strikes</w:t>
      </w:r>
      <w:r w:rsidRPr="00A00AD9">
        <w:rPr>
          <w:rStyle w:val="StyleUnderline"/>
        </w:rPr>
        <w:t xml:space="preserve">, geopolitical </w:t>
      </w:r>
      <w:r w:rsidRPr="00A00AD9">
        <w:rPr>
          <w:rStyle w:val="Emphasis"/>
        </w:rPr>
        <w:t>tensions</w:t>
      </w:r>
      <w:r w:rsidRPr="00A00AD9">
        <w:rPr>
          <w:rStyle w:val="StyleUnderline"/>
        </w:rPr>
        <w:t xml:space="preserve">, </w:t>
      </w:r>
      <w:r w:rsidRPr="004A6E04">
        <w:rPr>
          <w:rStyle w:val="StyleUnderline"/>
          <w:highlight w:val="cyan"/>
        </w:rPr>
        <w:t>and</w:t>
      </w:r>
      <w:r w:rsidRPr="00A00AD9">
        <w:rPr>
          <w:rStyle w:val="StyleUnderline"/>
        </w:rPr>
        <w:t xml:space="preserve"> possibly even </w:t>
      </w:r>
      <w:r w:rsidRPr="004A6E04">
        <w:rPr>
          <w:rStyle w:val="Emphasis"/>
          <w:highlight w:val="cyan"/>
        </w:rPr>
        <w:t>armed conflicts</w:t>
      </w:r>
      <w:r w:rsidRPr="00A00AD9">
        <w:rPr>
          <w:sz w:val="16"/>
        </w:rPr>
        <w:t>.52</w:t>
      </w:r>
    </w:p>
    <w:p w14:paraId="524116D5" w14:textId="77777777" w:rsidR="008B6271" w:rsidRPr="00A00AD9" w:rsidRDefault="008B6271" w:rsidP="008B6271">
      <w:pPr>
        <w:rPr>
          <w:sz w:val="16"/>
        </w:rPr>
      </w:pPr>
      <w:r w:rsidRPr="00A00AD9">
        <w:rPr>
          <w:sz w:val="16"/>
        </w:rPr>
        <w:t xml:space="preserve">Ignoring these challenges and hurdles, fleeing from reality, is clearly not an option. It’s no use sticking our heads in the sand. Nor can we fall into the naïve idea that we just have to talk to everyone nicely to get them on board: </w:t>
      </w:r>
      <w:r w:rsidRPr="004A6E04">
        <w:rPr>
          <w:rStyle w:val="StyleUnderline"/>
          <w:highlight w:val="cyan"/>
        </w:rPr>
        <w:t xml:space="preserve">we need intentional, </w:t>
      </w:r>
      <w:r w:rsidRPr="004A6E04">
        <w:rPr>
          <w:rStyle w:val="Emphasis"/>
          <w:highlight w:val="cyan"/>
        </w:rPr>
        <w:t>large-scale</w:t>
      </w:r>
      <w:r w:rsidRPr="004A6E04">
        <w:rPr>
          <w:rStyle w:val="StyleUnderline"/>
          <w:highlight w:val="cyan"/>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2615C3D2" w14:textId="77777777" w:rsidR="008B6271" w:rsidRPr="00687937" w:rsidRDefault="008B6271" w:rsidP="008B6271">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r w:rsidRPr="00A00AD9">
        <w:rPr>
          <w:rStyle w:val="StyleUnderline"/>
        </w:rPr>
        <w:t xml:space="preserve">take into </w:t>
      </w:r>
      <w:r w:rsidRPr="00A00AD9">
        <w:rPr>
          <w:rStyle w:val="Emphasis"/>
        </w:rPr>
        <w:t>account</w:t>
      </w:r>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4A6E04">
        <w:rPr>
          <w:rStyle w:val="Emphasis"/>
          <w:highlight w:val="cyan"/>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4A6E04">
        <w:rPr>
          <w:rStyle w:val="StyleUnderline"/>
          <w:highlight w:val="cyan"/>
        </w:rPr>
        <w:t>lead to</w:t>
      </w:r>
      <w:r w:rsidRPr="00687937">
        <w:rPr>
          <w:rStyle w:val="StyleUnderline"/>
        </w:rPr>
        <w:t xml:space="preserve"> the </w:t>
      </w:r>
      <w:r w:rsidRPr="004A6E04">
        <w:rPr>
          <w:rStyle w:val="Emphasis"/>
          <w:highlight w:val="cyan"/>
        </w:rPr>
        <w:t>rapid mobilization</w:t>
      </w:r>
      <w:r w:rsidRPr="004A6E04">
        <w:rPr>
          <w:rStyle w:val="StyleUnderline"/>
          <w:highlight w:val="cyan"/>
        </w:rPr>
        <w:t xml:space="preserve"> of</w:t>
      </w:r>
      <w:r w:rsidRPr="00687937">
        <w:rPr>
          <w:rStyle w:val="StyleUnderline"/>
        </w:rPr>
        <w:t xml:space="preserve"> social </w:t>
      </w:r>
      <w:r w:rsidRPr="004A6E04">
        <w:rPr>
          <w:rStyle w:val="Emphasis"/>
          <w:highlight w:val="cyan"/>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2C060BFC" w14:textId="77777777" w:rsidR="008B6271" w:rsidRPr="00687937" w:rsidRDefault="008B6271" w:rsidP="008B6271">
      <w:pPr>
        <w:rPr>
          <w:rStyle w:val="StyleUnderlin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687937">
        <w:rPr>
          <w:rStyle w:val="Emphasis"/>
        </w:rPr>
        <w:t>likelihood</w:t>
      </w:r>
      <w:r w:rsidRPr="00687937">
        <w:rPr>
          <w:rStyle w:val="StyleUnderline"/>
        </w:rPr>
        <w:t xml:space="preserve"> of a social-ecological </w:t>
      </w:r>
      <w:r w:rsidRPr="00687937">
        <w:rPr>
          <w:rStyle w:val="Emphasis"/>
        </w:rPr>
        <w:t>transformation without crisis</w:t>
      </w:r>
      <w:r w:rsidRPr="00687937">
        <w:rPr>
          <w:rStyle w:val="StyleUnderline"/>
        </w:rPr>
        <w:t xml:space="preserve"> is </w:t>
      </w:r>
      <w:r w:rsidRPr="00687937">
        <w:rPr>
          <w:rStyle w:val="Emphasis"/>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4A6E04">
        <w:rPr>
          <w:rStyle w:val="StyleUnderline"/>
          <w:highlight w:val="cyan"/>
        </w:rPr>
        <w:t xml:space="preserve">transition by design is </w:t>
      </w:r>
      <w:r w:rsidRPr="004A6E04">
        <w:rPr>
          <w:rStyle w:val="Emphasis"/>
          <w:highlight w:val="cyan"/>
        </w:rPr>
        <w:t>unlikely</w:t>
      </w:r>
      <w:r w:rsidRPr="00687937">
        <w:rPr>
          <w:rStyle w:val="StyleUnderline"/>
        </w:rPr>
        <w:t xml:space="preserve">; and </w:t>
      </w:r>
      <w:r w:rsidRPr="004A6E04">
        <w:rPr>
          <w:rStyle w:val="StyleUnderline"/>
          <w:highlight w:val="cyan"/>
        </w:rPr>
        <w:t>yet</w:t>
      </w:r>
      <w:r w:rsidRPr="00687937">
        <w:rPr>
          <w:sz w:val="16"/>
        </w:rPr>
        <w:t xml:space="preserve">, </w:t>
      </w:r>
      <w:r w:rsidRPr="004A6E04">
        <w:rPr>
          <w:rStyle w:val="StyleUnderline"/>
          <w:highlight w:val="cyan"/>
        </w:rPr>
        <w:t>by</w:t>
      </w:r>
      <w:r w:rsidRPr="00687937">
        <w:rPr>
          <w:rStyle w:val="StyleUnderline"/>
        </w:rPr>
        <w:t xml:space="preserve"> relying on a </w:t>
      </w:r>
      <w:r w:rsidRPr="004A6E04">
        <w:rPr>
          <w:rStyle w:val="StyleUnderline"/>
          <w:highlight w:val="cyan"/>
        </w:rPr>
        <w:t xml:space="preserve">crisis </w:t>
      </w:r>
      <w:r w:rsidRPr="004A6E04">
        <w:rPr>
          <w:rStyle w:val="Emphasis"/>
          <w:highlight w:val="cyan"/>
        </w:rPr>
        <w:t>alone</w:t>
      </w:r>
      <w:r w:rsidRPr="00687937">
        <w:rPr>
          <w:rStyle w:val="StyleUnderline"/>
        </w:rPr>
        <w:t xml:space="preserve">, it </w:t>
      </w:r>
      <w:r w:rsidRPr="004A6E04">
        <w:rPr>
          <w:rStyle w:val="Emphasis"/>
          <w:highlight w:val="cyan"/>
        </w:rPr>
        <w:t>won’t happen</w:t>
      </w:r>
      <w:r w:rsidRPr="00687937">
        <w:rPr>
          <w:sz w:val="16"/>
        </w:rPr>
        <w:t>.</w:t>
      </w:r>
    </w:p>
    <w:p w14:paraId="7F067AF7" w14:textId="77777777" w:rsidR="008B6271" w:rsidRPr="00687937" w:rsidRDefault="008B6271" w:rsidP="008B6271">
      <w:pPr>
        <w:rPr>
          <w:sz w:val="16"/>
        </w:rPr>
      </w:pPr>
      <w:r w:rsidRPr="00687937">
        <w:rPr>
          <w:sz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36A84D51" w14:textId="77777777" w:rsidR="008B6271" w:rsidRPr="00687937" w:rsidRDefault="008B6271" w:rsidP="008B6271">
      <w:pPr>
        <w:rPr>
          <w:sz w:val="16"/>
        </w:rPr>
      </w:pPr>
      <w:r w:rsidRPr="00687937">
        <w:rPr>
          <w:sz w:val="16"/>
        </w:rPr>
        <w:t xml:space="preserve">To begin with, </w:t>
      </w:r>
      <w:r w:rsidRPr="00687937">
        <w:rPr>
          <w:rStyle w:val="StyleUnderline"/>
        </w:rPr>
        <w:t xml:space="preserve">interstitial strategies have a very </w:t>
      </w:r>
      <w:r w:rsidRPr="00687937">
        <w:rPr>
          <w:rStyle w:val="Emphasis"/>
        </w:rPr>
        <w:t>important place</w:t>
      </w:r>
      <w:r w:rsidRPr="00687937">
        <w:rPr>
          <w:rStyle w:val="StyleUnderline"/>
        </w:rPr>
        <w:t xml:space="preserve"> in responding to </w:t>
      </w:r>
      <w:r w:rsidRPr="00687937">
        <w:rPr>
          <w:rStyle w:val="Emphasis"/>
        </w:rPr>
        <w:t>crisis</w:t>
      </w:r>
      <w:r w:rsidRPr="00687937">
        <w:rPr>
          <w:sz w:val="16"/>
        </w:rPr>
        <w:t xml:space="preserve"> – </w:t>
      </w:r>
      <w:r w:rsidRPr="00687937">
        <w:rPr>
          <w:rStyle w:val="StyleUnderline"/>
        </w:rPr>
        <w:t xml:space="preserve">and </w:t>
      </w:r>
      <w:r w:rsidRPr="00687937">
        <w:rPr>
          <w:rStyle w:val="Emphasis"/>
        </w:rPr>
        <w:t>highlight</w:t>
      </w:r>
      <w:r w:rsidRPr="00687937">
        <w:rPr>
          <w:rStyle w:val="StyleUnderline"/>
        </w:rPr>
        <w:t xml:space="preserve"> the need to build up </w:t>
      </w:r>
      <w:r w:rsidRPr="00687937">
        <w:rPr>
          <w:rStyle w:val="Emphasis"/>
        </w:rPr>
        <w:t>resilient communities</w:t>
      </w:r>
      <w:r w:rsidRPr="00687937">
        <w:rPr>
          <w:sz w:val="16"/>
        </w:rPr>
        <w:t xml:space="preserve">.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w:t>
      </w:r>
      <w:r w:rsidRPr="00687937">
        <w:rPr>
          <w:rStyle w:val="StyleUnderline"/>
        </w:rPr>
        <w:t xml:space="preserve">In </w:t>
      </w:r>
      <w:r w:rsidRPr="00687937">
        <w:rPr>
          <w:rStyle w:val="Emphasis"/>
        </w:rPr>
        <w:t>any crisis</w:t>
      </w:r>
      <w:r w:rsidRPr="00687937">
        <w:rPr>
          <w:rStyle w:val="StyleUnderline"/>
        </w:rPr>
        <w:t xml:space="preserve">, it is often </w:t>
      </w:r>
      <w:r w:rsidRPr="00687937">
        <w:rPr>
          <w:rStyle w:val="Emphasis"/>
        </w:rPr>
        <w:t>local communities</w:t>
      </w:r>
      <w:r w:rsidRPr="00687937">
        <w:rPr>
          <w:rStyle w:val="StyleUnderline"/>
        </w:rPr>
        <w:t xml:space="preserve"> collaborating democratically</w:t>
      </w:r>
      <w:r w:rsidRPr="00687937">
        <w:rPr>
          <w:sz w:val="16"/>
        </w:rPr>
        <w:t xml:space="preserve"> based on altruism, resourcefulness, and generosity </w:t>
      </w:r>
      <w:r w:rsidRPr="00687937">
        <w:rPr>
          <w:rStyle w:val="StyleUnderline"/>
        </w:rPr>
        <w:t xml:space="preserve">who are </w:t>
      </w:r>
      <w:r w:rsidRPr="00687937">
        <w:rPr>
          <w:rStyle w:val="Emphasis"/>
        </w:rPr>
        <w:t>most effective</w:t>
      </w:r>
      <w:r w:rsidRPr="00687937">
        <w:rPr>
          <w:rStyle w:val="StyleUnderline"/>
        </w:rPr>
        <w:t xml:space="preserve"> in their response</w:t>
      </w:r>
      <w:r w:rsidRPr="00687937">
        <w:rPr>
          <w:sz w:val="16"/>
        </w:rPr>
        <w:t xml:space="preserv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t>
      </w:r>
      <w:r w:rsidRPr="00687937">
        <w:rPr>
          <w:rStyle w:val="Emphasis"/>
        </w:rPr>
        <w:t>windows of opportunity</w:t>
      </w:r>
      <w:r w:rsidRPr="00687937">
        <w:rPr>
          <w:rStyle w:val="StyleUnderline"/>
        </w:rPr>
        <w:t xml:space="preserve"> resulting from the </w:t>
      </w:r>
      <w:r w:rsidRPr="004A6E04">
        <w:rPr>
          <w:rStyle w:val="Emphasis"/>
          <w:highlight w:val="cyan"/>
        </w:rPr>
        <w:t>crises</w:t>
      </w:r>
      <w:r w:rsidRPr="00687937">
        <w:rPr>
          <w:rStyle w:val="StyleUnderline"/>
        </w:rPr>
        <w:t xml:space="preserve"> can be used as </w:t>
      </w:r>
      <w:r w:rsidRPr="00687937">
        <w:rPr>
          <w:rStyle w:val="Emphasis"/>
        </w:rPr>
        <w:t>options for action</w:t>
      </w:r>
      <w:r w:rsidRPr="00687937">
        <w:rPr>
          <w:rStyle w:val="StyleUnderline"/>
        </w:rPr>
        <w:t xml:space="preserve">, further </w:t>
      </w:r>
      <w:r w:rsidRPr="004A6E04">
        <w:rPr>
          <w:rStyle w:val="Emphasis"/>
          <w:highlight w:val="cyan"/>
        </w:rPr>
        <w:t>expand</w:t>
      </w:r>
      <w:r w:rsidRPr="00687937">
        <w:rPr>
          <w:rStyle w:val="StyleUnderline"/>
        </w:rPr>
        <w:t xml:space="preserve">ing </w:t>
      </w:r>
      <w:r w:rsidRPr="002F306F">
        <w:rPr>
          <w:rStyle w:val="StyleUnderline"/>
        </w:rPr>
        <w:t xml:space="preserve">bottom-up </w:t>
      </w:r>
      <w:r w:rsidRPr="004A6E04">
        <w:rPr>
          <w:rStyle w:val="StyleUnderline"/>
          <w:highlight w:val="cyan"/>
        </w:rPr>
        <w:t>movements</w:t>
      </w:r>
      <w:r w:rsidRPr="00687937">
        <w:rPr>
          <w:rStyle w:val="StyleUnderline"/>
        </w:rPr>
        <w:t xml:space="preserve">, and </w:t>
      </w:r>
      <w:r w:rsidRPr="004A6E04">
        <w:rPr>
          <w:rStyle w:val="StyleUnderline"/>
          <w:highlight w:val="cyan"/>
        </w:rPr>
        <w:t>awakening</w:t>
      </w:r>
      <w:r w:rsidRPr="00687937">
        <w:rPr>
          <w:rStyle w:val="StyleUnderline"/>
        </w:rPr>
        <w:t xml:space="preserve"> the </w:t>
      </w:r>
      <w:r w:rsidRPr="004A6E04">
        <w:rPr>
          <w:rStyle w:val="Emphasis"/>
          <w:highlight w:val="cyan"/>
        </w:rPr>
        <w:t>desire</w:t>
      </w:r>
      <w:r w:rsidRPr="004A6E04">
        <w:rPr>
          <w:rStyle w:val="StyleUnderline"/>
          <w:highlight w:val="cyan"/>
        </w:rPr>
        <w:t xml:space="preserve"> for</w:t>
      </w:r>
      <w:r w:rsidRPr="002F306F">
        <w:rPr>
          <w:rStyle w:val="StyleUnderline"/>
        </w:rPr>
        <w:t xml:space="preserve"> </w:t>
      </w:r>
      <w:r w:rsidRPr="002F306F">
        <w:rPr>
          <w:rStyle w:val="Emphasis"/>
        </w:rPr>
        <w:t>transformation</w:t>
      </w:r>
      <w:r w:rsidRPr="00687937">
        <w:rPr>
          <w:sz w:val="16"/>
        </w:rPr>
        <w:t>.56</w:t>
      </w:r>
    </w:p>
    <w:p w14:paraId="71AAF25E" w14:textId="77777777" w:rsidR="008B6271" w:rsidRPr="00B343F8" w:rsidRDefault="008B6271" w:rsidP="008B6271">
      <w:pPr>
        <w:rPr>
          <w:sz w:val="16"/>
        </w:rPr>
      </w:pPr>
      <w:r w:rsidRPr="00B343F8">
        <w:rPr>
          <w:sz w:val="16"/>
        </w:rPr>
        <w:t xml:space="preserve">Second, crises can also be </w:t>
      </w:r>
      <w:r w:rsidRPr="00B343F8">
        <w:rPr>
          <w:rStyle w:val="StyleUnderline"/>
        </w:rPr>
        <w:t xml:space="preserve">an opportunity </w:t>
      </w:r>
      <w:r w:rsidRPr="002F306F">
        <w:rPr>
          <w:rStyle w:val="StyleUnderline"/>
        </w:rPr>
        <w:t xml:space="preserve">to </w:t>
      </w:r>
      <w:r w:rsidRPr="002F306F">
        <w:rPr>
          <w:rStyle w:val="Emphasis"/>
        </w:rPr>
        <w:t>roll out</w:t>
      </w:r>
      <w:r w:rsidRPr="00B343F8">
        <w:rPr>
          <w:rStyle w:val="StyleUnderline"/>
        </w:rPr>
        <w:t xml:space="preserve"> or expand </w:t>
      </w:r>
      <w:r w:rsidRPr="004A6E04">
        <w:rPr>
          <w:rStyle w:val="Emphasis"/>
          <w:highlight w:val="cyan"/>
        </w:rPr>
        <w:t>nonreformist reforms</w:t>
      </w:r>
      <w:r w:rsidRPr="00B343F8">
        <w:rPr>
          <w:sz w:val="16"/>
        </w:rPr>
        <w:t xml:space="preserve">. Naomi Klein famously showed how </w:t>
      </w:r>
      <w:r w:rsidRPr="00B343F8">
        <w:rPr>
          <w:rStyle w:val="StyleUnderline"/>
        </w:rPr>
        <w:t xml:space="preserve">elites used </w:t>
      </w:r>
      <w:r w:rsidRPr="00B343F8">
        <w:rPr>
          <w:rStyle w:val="Emphasis"/>
        </w:rPr>
        <w:t>shocks</w:t>
      </w:r>
      <w:r w:rsidRPr="00B343F8">
        <w:rPr>
          <w:sz w:val="16"/>
        </w:rPr>
        <w:t xml:space="preserve"> – such as the fall of the USSR or Augusto Pinochet’s Washingtonbacked coup of Salvador Allende – </w:t>
      </w:r>
      <w:r w:rsidRPr="00B343F8">
        <w:rPr>
          <w:rStyle w:val="StyleUnderline"/>
        </w:rPr>
        <w:t xml:space="preserve">to implement </w:t>
      </w:r>
      <w:r w:rsidRPr="00B343F8">
        <w:rPr>
          <w:rStyle w:val="Emphasis"/>
        </w:rPr>
        <w:t>neoliberal reforms</w:t>
      </w:r>
      <w:r w:rsidRPr="00B343F8">
        <w:rPr>
          <w:sz w:val="16"/>
        </w:rPr>
        <w:t xml:space="preserve">, eventually </w:t>
      </w:r>
      <w:r w:rsidRPr="00B343F8">
        <w:rPr>
          <w:rStyle w:val="Emphasis"/>
        </w:rPr>
        <w:t>siphoning wealth</w:t>
      </w:r>
      <w:r w:rsidRPr="00B343F8">
        <w:rPr>
          <w:rStyle w:val="StyleUnderline"/>
        </w:rPr>
        <w:t xml:space="preserve"> towards the rich and </w:t>
      </w:r>
      <w:r w:rsidRPr="00B343F8">
        <w:rPr>
          <w:rStyle w:val="Emphasis"/>
        </w:rPr>
        <w:t>driving</w:t>
      </w:r>
      <w:r w:rsidRPr="00B343F8">
        <w:rPr>
          <w:rStyle w:val="StyleUnderline"/>
        </w:rPr>
        <w:t xml:space="preserve"> greater </w:t>
      </w:r>
      <w:r w:rsidRPr="00B343F8">
        <w:rPr>
          <w:rStyle w:val="Emphasis"/>
        </w:rPr>
        <w:t>inequality</w:t>
      </w:r>
      <w:r w:rsidRPr="00B343F8">
        <w:rPr>
          <w:sz w:val="16"/>
        </w:rPr>
        <w:t xml:space="preserve">. 57 Conversely, however, </w:t>
      </w:r>
      <w:r w:rsidRPr="004A6E04">
        <w:rPr>
          <w:rStyle w:val="StyleUnderline"/>
          <w:highlight w:val="cyan"/>
        </w:rPr>
        <w:t>the left can</w:t>
      </w:r>
      <w:r w:rsidRPr="00B343F8">
        <w:rPr>
          <w:rStyle w:val="StyleUnderline"/>
        </w:rPr>
        <w:t xml:space="preserve"> also </w:t>
      </w:r>
      <w:r w:rsidRPr="004A6E04">
        <w:rPr>
          <w:rStyle w:val="Emphasis"/>
          <w:highlight w:val="cyan"/>
        </w:rPr>
        <w:t>take advantage</w:t>
      </w:r>
      <w:r w:rsidRPr="00B343F8">
        <w:rPr>
          <w:rStyle w:val="StyleUnderline"/>
        </w:rPr>
        <w:t xml:space="preserve"> of </w:t>
      </w:r>
      <w:r w:rsidRPr="00B343F8">
        <w:rPr>
          <w:rStyle w:val="Emphasis"/>
        </w:rPr>
        <w:t>crises</w:t>
      </w:r>
      <w:r w:rsidRPr="00B343F8">
        <w:rPr>
          <w:rStyle w:val="StyleUnderline"/>
        </w:rPr>
        <w:t xml:space="preserve"> to respond effectively </w:t>
      </w:r>
      <w:r w:rsidRPr="004A6E04">
        <w:rPr>
          <w:rStyle w:val="StyleUnderline"/>
          <w:highlight w:val="cyan"/>
        </w:rPr>
        <w:t xml:space="preserve">and accomplish </w:t>
      </w:r>
      <w:r w:rsidRPr="004A6E04">
        <w:rPr>
          <w:rStyle w:val="Emphasis"/>
          <w:highlight w:val="cyan"/>
        </w:rPr>
        <w:t>far-reaching change</w:t>
      </w:r>
      <w:r w:rsidRPr="00B343F8">
        <w:rPr>
          <w:sz w:val="16"/>
        </w:rPr>
        <w:t xml:space="preserv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w:t>
      </w:r>
      <w:r w:rsidRPr="00B343F8">
        <w:rPr>
          <w:rStyle w:val="StyleUnderline"/>
        </w:rPr>
        <w:t xml:space="preserve">In the context of a </w:t>
      </w:r>
      <w:r w:rsidRPr="00B343F8">
        <w:rPr>
          <w:rStyle w:val="Emphasis"/>
        </w:rPr>
        <w:t>mass movement</w:t>
      </w:r>
      <w:r w:rsidRPr="00B343F8">
        <w:rPr>
          <w:rStyle w:val="StyleUnderline"/>
        </w:rPr>
        <w:t xml:space="preserve"> pushing for </w:t>
      </w:r>
      <w:r w:rsidRPr="00B343F8">
        <w:rPr>
          <w:rStyle w:val="Emphasis"/>
        </w:rPr>
        <w:t>change</w:t>
      </w:r>
      <w:r w:rsidRPr="00B343F8">
        <w:rPr>
          <w:sz w:val="16"/>
        </w:rPr>
        <w:t xml:space="preserve"> and sympathetic political leaders, </w:t>
      </w:r>
      <w:r w:rsidRPr="00B343F8">
        <w:rPr>
          <w:rStyle w:val="StyleUnderline"/>
        </w:rPr>
        <w:t xml:space="preserve">such moments could have been </w:t>
      </w:r>
      <w:r w:rsidRPr="00B343F8">
        <w:rPr>
          <w:rStyle w:val="Emphasis"/>
        </w:rPr>
        <w:t>opportunities</w:t>
      </w:r>
      <w:r w:rsidRPr="00B343F8">
        <w:rPr>
          <w:rStyle w:val="StyleUnderline"/>
        </w:rPr>
        <w:t xml:space="preserve"> </w:t>
      </w:r>
      <w:r w:rsidRPr="004A6E04">
        <w:rPr>
          <w:rStyle w:val="StyleUnderline"/>
          <w:highlight w:val="cyan"/>
        </w:rPr>
        <w:t>to execute</w:t>
      </w:r>
      <w:r w:rsidRPr="00B343F8">
        <w:rPr>
          <w:rStyle w:val="StyleUnderline"/>
        </w:rPr>
        <w:t xml:space="preserve"> a </w:t>
      </w:r>
      <w:r w:rsidRPr="004A6E04">
        <w:rPr>
          <w:rStyle w:val="Emphasis"/>
          <w:highlight w:val="cyan"/>
        </w:rPr>
        <w:t>G</w:t>
      </w:r>
      <w:r w:rsidRPr="00B343F8">
        <w:rPr>
          <w:sz w:val="16"/>
        </w:rPr>
        <w:t xml:space="preserve">reen </w:t>
      </w:r>
      <w:r w:rsidRPr="004A6E04">
        <w:rPr>
          <w:rStyle w:val="Emphasis"/>
          <w:highlight w:val="cyan"/>
        </w:rPr>
        <w:t>N</w:t>
      </w:r>
      <w:r w:rsidRPr="00B343F8">
        <w:rPr>
          <w:sz w:val="16"/>
        </w:rPr>
        <w:t xml:space="preserve">ew </w:t>
      </w:r>
      <w:r w:rsidRPr="004A6E04">
        <w:rPr>
          <w:rStyle w:val="Emphasis"/>
          <w:highlight w:val="cyan"/>
        </w:rPr>
        <w:t>D</w:t>
      </w:r>
      <w:r w:rsidRPr="00B343F8">
        <w:rPr>
          <w:sz w:val="16"/>
        </w:rPr>
        <w:t xml:space="preserve">eal </w:t>
      </w:r>
      <w:r w:rsidRPr="00B343F8">
        <w:rPr>
          <w:rStyle w:val="StyleUnderline"/>
        </w:rPr>
        <w:t xml:space="preserve">platform </w:t>
      </w:r>
      <w:r w:rsidRPr="004A6E04">
        <w:rPr>
          <w:rStyle w:val="StyleUnderline"/>
          <w:highlight w:val="cyan"/>
        </w:rPr>
        <w:t xml:space="preserve">at the </w:t>
      </w:r>
      <w:r w:rsidRPr="004A6E04">
        <w:rPr>
          <w:rStyle w:val="Emphasis"/>
          <w:highlight w:val="cyan"/>
        </w:rPr>
        <w:t>national level</w:t>
      </w:r>
      <w:r w:rsidRPr="00B343F8">
        <w:rPr>
          <w:sz w:val="16"/>
        </w:rPr>
        <w:t>.59</w:t>
      </w:r>
    </w:p>
    <w:p w14:paraId="4620E71A" w14:textId="77777777" w:rsidR="008B6271" w:rsidRPr="00B343F8" w:rsidRDefault="008B6271" w:rsidP="008B6271">
      <w:pPr>
        <w:rPr>
          <w:sz w:val="16"/>
        </w:rPr>
      </w:pPr>
      <w:r w:rsidRPr="00B343F8">
        <w:rPr>
          <w:sz w:val="16"/>
        </w:rPr>
        <w:t xml:space="preserve">Moreover, </w:t>
      </w:r>
      <w:r w:rsidRPr="004A6E04">
        <w:rPr>
          <w:rStyle w:val="StyleUnderline"/>
          <w:highlight w:val="cyan"/>
        </w:rPr>
        <w:t xml:space="preserve">the state has a </w:t>
      </w:r>
      <w:r w:rsidRPr="004A6E04">
        <w:rPr>
          <w:rStyle w:val="Emphasis"/>
          <w:highlight w:val="cyan"/>
        </w:rPr>
        <w:t>central role</w:t>
      </w:r>
      <w:r w:rsidRPr="00B343F8">
        <w:rPr>
          <w:rStyle w:val="StyleUnderline"/>
        </w:rPr>
        <w:t xml:space="preserve"> during these crises</w:t>
      </w:r>
      <w:r w:rsidRPr="00B343F8">
        <w:rPr>
          <w:sz w:val="16"/>
        </w:rPr>
        <w:t xml:space="preserve">, often </w:t>
      </w:r>
      <w:r w:rsidRPr="00B343F8">
        <w:rPr>
          <w:rStyle w:val="StyleUnderline"/>
        </w:rPr>
        <w:t xml:space="preserve">acting </w:t>
      </w:r>
      <w:r w:rsidRPr="004A6E04">
        <w:rPr>
          <w:rStyle w:val="StyleUnderline"/>
          <w:highlight w:val="cyan"/>
        </w:rPr>
        <w:t xml:space="preserve">as </w:t>
      </w:r>
      <w:r w:rsidRPr="004A6E04">
        <w:rPr>
          <w:rStyle w:val="Emphasis"/>
          <w:highlight w:val="cyan"/>
        </w:rPr>
        <w:t>guarantor</w:t>
      </w:r>
      <w:r w:rsidRPr="004A6E04">
        <w:rPr>
          <w:rStyle w:val="StyleUnderline"/>
          <w:highlight w:val="cyan"/>
        </w:rPr>
        <w:t xml:space="preserve"> of</w:t>
      </w:r>
      <w:r w:rsidRPr="0022719C">
        <w:rPr>
          <w:rStyle w:val="StyleUnderline"/>
        </w:rPr>
        <w:t xml:space="preserve"> </w:t>
      </w:r>
      <w:r w:rsidRPr="0022719C">
        <w:rPr>
          <w:rStyle w:val="Emphasis"/>
        </w:rPr>
        <w:t xml:space="preserve">financial </w:t>
      </w:r>
      <w:r w:rsidRPr="004A6E04">
        <w:rPr>
          <w:rStyle w:val="Emphasis"/>
          <w:highlight w:val="cyan"/>
        </w:rPr>
        <w:t>institutions</w:t>
      </w:r>
      <w:r w:rsidRPr="00B343F8">
        <w:rPr>
          <w:rStyle w:val="StyleUnderline"/>
        </w:rPr>
        <w:t xml:space="preserve"> when capital investments see sudden and </w:t>
      </w:r>
      <w:r w:rsidRPr="00B343F8">
        <w:rPr>
          <w:rStyle w:val="Emphasis"/>
        </w:rPr>
        <w:t>rapid fluctuations</w:t>
      </w:r>
      <w:r w:rsidRPr="00B343F8">
        <w:rPr>
          <w:rStyle w:val="StyleUnderline"/>
        </w:rPr>
        <w:t xml:space="preserve"> and </w:t>
      </w:r>
      <w:r w:rsidRPr="00B343F8">
        <w:rPr>
          <w:rStyle w:val="Emphasis"/>
        </w:rPr>
        <w:t>devaluations</w:t>
      </w:r>
      <w:r w:rsidRPr="00B343F8">
        <w:rPr>
          <w:sz w:val="16"/>
        </w:rPr>
        <w:t xml:space="preserve">. Certain events – a pandemic, </w:t>
      </w:r>
      <w:r w:rsidRPr="00B343F8">
        <w:rPr>
          <w:rStyle w:val="StyleUnderline"/>
        </w:rPr>
        <w:t xml:space="preserve">the </w:t>
      </w:r>
      <w:r w:rsidRPr="00B343F8">
        <w:rPr>
          <w:rStyle w:val="Emphasis"/>
        </w:rPr>
        <w:t>loss of confidence</w:t>
      </w:r>
      <w:r w:rsidRPr="00B343F8">
        <w:rPr>
          <w:rStyle w:val="StyleUnderline"/>
        </w:rPr>
        <w:t xml:space="preserve"> in large spheres of investments</w:t>
      </w:r>
      <w:r w:rsidRPr="00B343F8">
        <w:rPr>
          <w:sz w:val="16"/>
        </w:rPr>
        <w:t xml:space="preserve"> – can </w:t>
      </w:r>
      <w:r w:rsidRPr="00B343F8">
        <w:rPr>
          <w:rStyle w:val="Emphasis"/>
        </w:rPr>
        <w:t>shift</w:t>
      </w:r>
      <w:r w:rsidRPr="00B343F8">
        <w:rPr>
          <w:rStyle w:val="StyleUnderline"/>
        </w:rPr>
        <w:t xml:space="preserve"> the global economy from </w:t>
      </w:r>
      <w:r w:rsidRPr="00B343F8">
        <w:rPr>
          <w:rStyle w:val="Emphasis"/>
        </w:rPr>
        <w:t>overaccumulation</w:t>
      </w:r>
      <w:r w:rsidRPr="00B343F8">
        <w:rPr>
          <w:rStyle w:val="StyleUnderline"/>
        </w:rPr>
        <w:t xml:space="preserve"> of capital to a </w:t>
      </w:r>
      <w:r w:rsidRPr="00B343F8">
        <w:rPr>
          <w:rStyle w:val="Emphasis"/>
        </w:rPr>
        <w:t>sudden devaluation</w:t>
      </w:r>
      <w:r w:rsidRPr="00B343F8">
        <w:rPr>
          <w:sz w:val="16"/>
        </w:rPr>
        <w:t xml:space="preserve">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w:t>
      </w:r>
      <w:r w:rsidRPr="00B343F8">
        <w:rPr>
          <w:rStyle w:val="StyleUnderline"/>
        </w:rPr>
        <w:t>nonreformist reforms could leverage crisis to</w:t>
      </w:r>
      <w:r w:rsidRPr="00B343F8">
        <w:rPr>
          <w:sz w:val="16"/>
        </w:rPr>
        <w:t xml:space="preserve"> the opposite effect: </w:t>
      </w:r>
      <w:r w:rsidRPr="004A6E04">
        <w:rPr>
          <w:rStyle w:val="Emphasis"/>
          <w:highlight w:val="cyan"/>
        </w:rPr>
        <w:t>bailing out</w:t>
      </w:r>
      <w:r w:rsidRPr="0022719C">
        <w:rPr>
          <w:rStyle w:val="StyleUnderline"/>
        </w:rPr>
        <w:t xml:space="preserve"> the </w:t>
      </w:r>
      <w:r w:rsidRPr="004A6E04">
        <w:rPr>
          <w:rStyle w:val="StyleUnderline"/>
          <w:highlight w:val="cyan"/>
        </w:rPr>
        <w:t xml:space="preserve">poor, </w:t>
      </w:r>
      <w:r w:rsidRPr="004A6E04">
        <w:rPr>
          <w:rStyle w:val="Emphasis"/>
          <w:highlight w:val="cyan"/>
        </w:rPr>
        <w:t>erasing</w:t>
      </w:r>
      <w:r w:rsidRPr="0022719C">
        <w:rPr>
          <w:rStyle w:val="StyleUnderline"/>
        </w:rPr>
        <w:t xml:space="preserve"> Global South </w:t>
      </w:r>
      <w:r w:rsidRPr="004A6E04">
        <w:rPr>
          <w:rStyle w:val="Emphasis"/>
          <w:highlight w:val="cyan"/>
        </w:rPr>
        <w:t>debt</w:t>
      </w:r>
      <w:r w:rsidRPr="004A6E04">
        <w:rPr>
          <w:rStyle w:val="StyleUnderline"/>
          <w:highlight w:val="cyan"/>
        </w:rPr>
        <w:t>, letting</w:t>
      </w:r>
      <w:r w:rsidRPr="00B343F8">
        <w:rPr>
          <w:rStyle w:val="StyleUnderline"/>
        </w:rPr>
        <w:t xml:space="preserve"> purely </w:t>
      </w:r>
      <w:r w:rsidRPr="0022719C">
        <w:rPr>
          <w:rStyle w:val="StyleUnderline"/>
        </w:rPr>
        <w:t xml:space="preserve">financial </w:t>
      </w:r>
      <w:r w:rsidRPr="004A6E04">
        <w:rPr>
          <w:rStyle w:val="StyleUnderline"/>
          <w:highlight w:val="cyan"/>
        </w:rPr>
        <w:t xml:space="preserve">assets </w:t>
      </w:r>
      <w:r w:rsidRPr="004A6E04">
        <w:rPr>
          <w:rStyle w:val="Emphasis"/>
          <w:highlight w:val="cyan"/>
        </w:rPr>
        <w:t>devaluate</w:t>
      </w:r>
      <w:r w:rsidRPr="004A6E04">
        <w:rPr>
          <w:rStyle w:val="StyleUnderline"/>
          <w:highlight w:val="cyan"/>
        </w:rPr>
        <w:t xml:space="preserve">, and making </w:t>
      </w:r>
      <w:r w:rsidRPr="004A6E04">
        <w:rPr>
          <w:rStyle w:val="Emphasis"/>
          <w:highlight w:val="cyan"/>
        </w:rPr>
        <w:t>bailouts</w:t>
      </w:r>
      <w:r w:rsidRPr="00B343F8">
        <w:rPr>
          <w:sz w:val="16"/>
        </w:rPr>
        <w:t xml:space="preserve"> of companies and banks </w:t>
      </w:r>
      <w:r w:rsidRPr="004A6E04">
        <w:rPr>
          <w:rStyle w:val="StyleUnderline"/>
          <w:highlight w:val="cyan"/>
        </w:rPr>
        <w:t xml:space="preserve">conditional on </w:t>
      </w:r>
      <w:r w:rsidRPr="004A6E04">
        <w:rPr>
          <w:rStyle w:val="Emphasis"/>
          <w:highlight w:val="cyan"/>
        </w:rPr>
        <w:t>public ownership</w:t>
      </w:r>
      <w:r w:rsidRPr="00B343F8">
        <w:rPr>
          <w:rStyle w:val="StyleUnderline"/>
        </w:rPr>
        <w:t xml:space="preserve">, </w:t>
      </w:r>
      <w:r w:rsidRPr="00B343F8">
        <w:rPr>
          <w:rStyle w:val="Emphasis"/>
        </w:rPr>
        <w:t>democratic control</w:t>
      </w:r>
      <w:r w:rsidRPr="00B343F8">
        <w:rPr>
          <w:rStyle w:val="StyleUnderline"/>
        </w:rPr>
        <w:t xml:space="preserve">, </w:t>
      </w:r>
      <w:r w:rsidRPr="004A6E04">
        <w:rPr>
          <w:rStyle w:val="StyleUnderline"/>
          <w:highlight w:val="cyan"/>
        </w:rPr>
        <w:t>and</w:t>
      </w:r>
      <w:r w:rsidRPr="00B343F8">
        <w:rPr>
          <w:rStyle w:val="StyleUnderline"/>
        </w:rPr>
        <w:t xml:space="preserve"> </w:t>
      </w:r>
      <w:r w:rsidRPr="00B343F8">
        <w:rPr>
          <w:rStyle w:val="Emphasis"/>
        </w:rPr>
        <w:t>strict criteria</w:t>
      </w:r>
      <w:r w:rsidRPr="00B343F8">
        <w:rPr>
          <w:rStyle w:val="StyleUnderline"/>
        </w:rPr>
        <w:t xml:space="preserve"> for social-ecological </w:t>
      </w:r>
      <w:r w:rsidRPr="004A6E04">
        <w:rPr>
          <w:rStyle w:val="Emphasis"/>
          <w:highlight w:val="cyan"/>
        </w:rPr>
        <w:t>well-being</w:t>
      </w:r>
      <w:r w:rsidRPr="00B343F8">
        <w:rPr>
          <w:sz w:val="16"/>
        </w:rPr>
        <w:t>.</w:t>
      </w:r>
    </w:p>
    <w:p w14:paraId="774E9A19" w14:textId="77777777" w:rsidR="008B6271" w:rsidRPr="006F0FBB" w:rsidRDefault="008B6271" w:rsidP="008B6271">
      <w:pPr>
        <w:rPr>
          <w:sz w:val="16"/>
        </w:rPr>
      </w:pPr>
      <w:r w:rsidRPr="006F0FBB">
        <w:rPr>
          <w:sz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w:t>
      </w:r>
      <w:r w:rsidRPr="00B343F8">
        <w:rPr>
          <w:rStyle w:val="Emphasis"/>
        </w:rPr>
        <w:t>non-reformist reforms</w:t>
      </w:r>
      <w:r w:rsidRPr="00B343F8">
        <w:rPr>
          <w:rStyle w:val="StyleUnderline"/>
        </w:rPr>
        <w:t xml:space="preserve"> could potentially play </w:t>
      </w:r>
      <w:r w:rsidRPr="00B343F8">
        <w:rPr>
          <w:rStyle w:val="Emphasis"/>
        </w:rPr>
        <w:t>critical roles</w:t>
      </w:r>
      <w:r w:rsidRPr="00B343F8">
        <w:rPr>
          <w:rStyle w:val="StyleUnderline"/>
        </w:rPr>
        <w:t xml:space="preserve"> in times of </w:t>
      </w:r>
      <w:r w:rsidRPr="00B343F8">
        <w:rPr>
          <w:rStyle w:val="Emphasis"/>
        </w:rPr>
        <w:t>crisis</w:t>
      </w:r>
      <w:r w:rsidRPr="006F0FBB">
        <w:rPr>
          <w:sz w:val="16"/>
        </w:rPr>
        <w:t xml:space="preserve">. However, as this also makes clear, such an </w:t>
      </w:r>
      <w:r w:rsidRPr="00B343F8">
        <w:rPr>
          <w:rStyle w:val="Emphasis"/>
        </w:rPr>
        <w:t>effective response</w:t>
      </w:r>
      <w:r w:rsidRPr="00B343F8">
        <w:rPr>
          <w:rStyle w:val="StyleUnderline"/>
        </w:rPr>
        <w:t xml:space="preserve"> to capitalist crises would need to </w:t>
      </w:r>
      <w:r w:rsidRPr="00B343F8">
        <w:rPr>
          <w:rStyle w:val="Emphasis"/>
        </w:rPr>
        <w:t xml:space="preserve">go </w:t>
      </w:r>
      <w:r w:rsidRPr="004A6E04">
        <w:rPr>
          <w:rStyle w:val="Emphasis"/>
          <w:highlight w:val="cyan"/>
        </w:rPr>
        <w:t>beyond</w:t>
      </w:r>
      <w:r w:rsidRPr="00B343F8">
        <w:rPr>
          <w:rStyle w:val="StyleUnderline"/>
        </w:rPr>
        <w:t xml:space="preserve"> traditional </w:t>
      </w:r>
      <w:r w:rsidRPr="00B343F8">
        <w:rPr>
          <w:rStyle w:val="Emphasis"/>
        </w:rPr>
        <w:t>leftist</w:t>
      </w:r>
      <w:r w:rsidRPr="00B343F8">
        <w:rPr>
          <w:rStyle w:val="StyleUnderline"/>
        </w:rPr>
        <w:t xml:space="preserve"> or </w:t>
      </w:r>
      <w:r w:rsidRPr="00B343F8">
        <w:rPr>
          <w:rStyle w:val="Emphasis"/>
        </w:rPr>
        <w:t xml:space="preserve">ecological </w:t>
      </w:r>
      <w:r w:rsidRPr="004A6E04">
        <w:rPr>
          <w:rStyle w:val="Emphasis"/>
          <w:highlight w:val="cyan"/>
        </w:rPr>
        <w:t>Keynesian</w:t>
      </w:r>
      <w:r w:rsidRPr="004A6E04">
        <w:rPr>
          <w:rStyle w:val="StyleUnderline"/>
          <w:highlight w:val="cyan"/>
        </w:rPr>
        <w:t xml:space="preserve"> approaches</w:t>
      </w:r>
      <w:r w:rsidRPr="00B343F8">
        <w:rPr>
          <w:rStyle w:val="StyleUnderline"/>
        </w:rPr>
        <w:t xml:space="preserve"> by </w:t>
      </w:r>
      <w:r w:rsidRPr="004A6E04">
        <w:rPr>
          <w:rStyle w:val="StyleUnderline"/>
          <w:highlight w:val="cyan"/>
        </w:rPr>
        <w:t>demanding</w:t>
      </w:r>
      <w:r w:rsidRPr="00B343F8">
        <w:rPr>
          <w:rStyle w:val="StyleUnderline"/>
        </w:rPr>
        <w:t xml:space="preserve"> a wholesale </w:t>
      </w:r>
      <w:r w:rsidRPr="004A6E04">
        <w:rPr>
          <w:rStyle w:val="Emphasis"/>
          <w:highlight w:val="cyan"/>
        </w:rPr>
        <w:t>restructuring</w:t>
      </w:r>
      <w:r w:rsidRPr="004A6E04">
        <w:rPr>
          <w:rStyle w:val="StyleUnderline"/>
          <w:highlight w:val="cyan"/>
        </w:rPr>
        <w:t xml:space="preserve"> of</w:t>
      </w:r>
      <w:r w:rsidRPr="00B343F8">
        <w:rPr>
          <w:rStyle w:val="StyleUnderline"/>
        </w:rPr>
        <w:t xml:space="preserve"> finance and </w:t>
      </w:r>
      <w:r w:rsidRPr="004A6E04">
        <w:rPr>
          <w:rStyle w:val="Emphasis"/>
          <w:highlight w:val="cyan"/>
        </w:rPr>
        <w:t>econ</w:t>
      </w:r>
      <w:r w:rsidRPr="002F306F">
        <w:rPr>
          <w:rStyle w:val="StyleUnderline"/>
        </w:rPr>
        <w:t xml:space="preserve">omy </w:t>
      </w:r>
      <w:r w:rsidRPr="004A6E04">
        <w:rPr>
          <w:rStyle w:val="StyleUnderline"/>
          <w:highlight w:val="cyan"/>
        </w:rPr>
        <w:t>and</w:t>
      </w:r>
      <w:r w:rsidRPr="006F0FBB">
        <w:rPr>
          <w:sz w:val="16"/>
        </w:rPr>
        <w:t xml:space="preserve"> by </w:t>
      </w:r>
      <w:r w:rsidRPr="00B343F8">
        <w:rPr>
          <w:rStyle w:val="StyleUnderline"/>
        </w:rPr>
        <w:t xml:space="preserve">fundamentally </w:t>
      </w:r>
      <w:r w:rsidRPr="004A6E04">
        <w:rPr>
          <w:rStyle w:val="StyleUnderline"/>
          <w:highlight w:val="cyan"/>
        </w:rPr>
        <w:t>shifting</w:t>
      </w:r>
      <w:r w:rsidRPr="00B343F8">
        <w:rPr>
          <w:rStyle w:val="StyleUnderline"/>
        </w:rPr>
        <w:t xml:space="preserve"> the </w:t>
      </w:r>
      <w:r w:rsidRPr="0022719C">
        <w:rPr>
          <w:rStyle w:val="StyleUnderline"/>
        </w:rPr>
        <w:t xml:space="preserve">balance of </w:t>
      </w:r>
      <w:r w:rsidRPr="004A6E04">
        <w:rPr>
          <w:rStyle w:val="Emphasis"/>
          <w:highlight w:val="cyan"/>
        </w:rPr>
        <w:t>power</w:t>
      </w:r>
      <w:r w:rsidRPr="0022719C">
        <w:rPr>
          <w:sz w:val="16"/>
        </w:rPr>
        <w:t xml:space="preserve"> between private capital and the democratic public </w:t>
      </w:r>
      <w:r w:rsidRPr="006F0FBB">
        <w:rPr>
          <w:sz w:val="16"/>
        </w:rPr>
        <w:t xml:space="preserve">– a </w:t>
      </w:r>
      <w:r w:rsidRPr="004A6E04">
        <w:rPr>
          <w:rStyle w:val="StyleUnderline"/>
          <w:highlight w:val="cyan"/>
        </w:rPr>
        <w:t>response</w:t>
      </w:r>
      <w:r w:rsidRPr="006F0FBB">
        <w:rPr>
          <w:rStyle w:val="StyleUnderline"/>
        </w:rPr>
        <w:t xml:space="preserve"> that certainly </w:t>
      </w:r>
      <w:r w:rsidRPr="004A6E04">
        <w:rPr>
          <w:rStyle w:val="StyleUnderline"/>
          <w:highlight w:val="cyan"/>
        </w:rPr>
        <w:t xml:space="preserve">needs to be </w:t>
      </w:r>
      <w:r w:rsidRPr="004A6E04">
        <w:rPr>
          <w:rStyle w:val="Emphasis"/>
          <w:highlight w:val="cyan"/>
        </w:rPr>
        <w:t>prepared beforehand</w:t>
      </w:r>
      <w:r w:rsidRPr="004A6E04">
        <w:rPr>
          <w:rStyle w:val="StyleUnderline"/>
          <w:highlight w:val="cyan"/>
        </w:rPr>
        <w:t xml:space="preserve"> and requires</w:t>
      </w:r>
      <w:r w:rsidRPr="006F0FBB">
        <w:rPr>
          <w:rStyle w:val="StyleUnderline"/>
        </w:rPr>
        <w:t xml:space="preserve"> effective </w:t>
      </w:r>
      <w:r w:rsidRPr="004A6E04">
        <w:rPr>
          <w:rStyle w:val="Emphasis"/>
          <w:highlight w:val="cyan"/>
        </w:rPr>
        <w:t>popular pressure</w:t>
      </w:r>
      <w:r w:rsidRPr="006F0FBB">
        <w:rPr>
          <w:sz w:val="16"/>
        </w:rPr>
        <w:t>.</w:t>
      </w:r>
    </w:p>
    <w:p w14:paraId="1D7AA021" w14:textId="77777777" w:rsidR="008B6271" w:rsidRPr="006F0FBB" w:rsidRDefault="008B6271" w:rsidP="008B6271">
      <w:pPr>
        <w:rPr>
          <w:sz w:val="16"/>
        </w:rPr>
      </w:pPr>
      <w:r w:rsidRPr="006F0FBB">
        <w:rPr>
          <w:sz w:val="16"/>
        </w:rPr>
        <w:t xml:space="preserve">Third, it is in moments of crisis that counter-hegemony can become especially powerful. </w:t>
      </w:r>
      <w:r w:rsidRPr="004A6E04">
        <w:rPr>
          <w:rStyle w:val="StyleUnderline"/>
          <w:highlight w:val="cyan"/>
        </w:rPr>
        <w:t>Crises</w:t>
      </w:r>
      <w:r w:rsidRPr="006F0FBB">
        <w:rPr>
          <w:rStyle w:val="StyleUnderline"/>
        </w:rPr>
        <w:t xml:space="preserve"> can </w:t>
      </w:r>
      <w:r w:rsidRPr="004A6E04">
        <w:rPr>
          <w:rStyle w:val="StyleUnderline"/>
          <w:highlight w:val="cyan"/>
        </w:rPr>
        <w:t>shape</w:t>
      </w:r>
      <w:r w:rsidRPr="006F0FBB">
        <w:rPr>
          <w:rStyle w:val="StyleUnderline"/>
        </w:rPr>
        <w:t xml:space="preserve"> a counter-hegemonic </w:t>
      </w:r>
      <w:r w:rsidRPr="004A6E04">
        <w:rPr>
          <w:rStyle w:val="Emphasis"/>
          <w:highlight w:val="cyan"/>
        </w:rPr>
        <w:t>common sense</w:t>
      </w:r>
      <w:r w:rsidRPr="006F0FBB">
        <w:rPr>
          <w:rStyle w:val="StyleUnderline"/>
        </w:rPr>
        <w:t xml:space="preserve">, in that they are moments </w:t>
      </w:r>
      <w:r w:rsidRPr="004A6E04">
        <w:rPr>
          <w:rStyle w:val="StyleUnderline"/>
          <w:highlight w:val="cyan"/>
        </w:rPr>
        <w:t>when</w:t>
      </w:r>
      <w:r w:rsidRPr="006F0FBB">
        <w:rPr>
          <w:rStyle w:val="StyleUnderline"/>
        </w:rPr>
        <w:t xml:space="preserve"> the </w:t>
      </w:r>
      <w:r w:rsidRPr="004A6E04">
        <w:rPr>
          <w:rStyle w:val="Emphasis"/>
          <w:highlight w:val="cyan"/>
        </w:rPr>
        <w:t>unfairness</w:t>
      </w:r>
      <w:r w:rsidRPr="004A6E04">
        <w:rPr>
          <w:rStyle w:val="StyleUnderline"/>
          <w:highlight w:val="cyan"/>
        </w:rPr>
        <w:t xml:space="preserve"> and </w:t>
      </w:r>
      <w:r w:rsidRPr="004A6E04">
        <w:rPr>
          <w:rStyle w:val="Emphasis"/>
          <w:highlight w:val="cyan"/>
        </w:rPr>
        <w:t>irrationality</w:t>
      </w:r>
      <w:r w:rsidRPr="006F0FBB">
        <w:rPr>
          <w:rStyle w:val="StyleUnderline"/>
        </w:rPr>
        <w:t xml:space="preserve"> of the economic system </w:t>
      </w:r>
      <w:r w:rsidRPr="004A6E04">
        <w:rPr>
          <w:rStyle w:val="Emphasis"/>
          <w:highlight w:val="cyan"/>
        </w:rPr>
        <w:t>crystallize</w:t>
      </w:r>
      <w:r w:rsidRPr="006F0FBB">
        <w:rPr>
          <w:sz w:val="16"/>
        </w:rPr>
        <w:t xml:space="preserve">s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4A6E04">
        <w:rPr>
          <w:rStyle w:val="StyleUnderline"/>
          <w:highlight w:val="cyan"/>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4A6E04">
        <w:rPr>
          <w:rStyle w:val="StyleUnderline"/>
          <w:highlight w:val="cyan"/>
        </w:rPr>
        <w:t xml:space="preserve">a </w:t>
      </w:r>
      <w:r w:rsidRPr="004A6E04">
        <w:rPr>
          <w:rStyle w:val="Emphasis"/>
          <w:highlight w:val="cyan"/>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organizing</w:t>
      </w:r>
      <w:r w:rsidRPr="006F0FBB">
        <w:rPr>
          <w:sz w:val="16"/>
        </w:rPr>
        <w:t>, as moments of crisis are precisely also moments when the losses of the rich tend to be socialized and shifted on to the poorest.</w:t>
      </w:r>
    </w:p>
    <w:p w14:paraId="045DCCF6" w14:textId="77777777" w:rsidR="008B6271" w:rsidRPr="006F0FBB" w:rsidRDefault="008B6271" w:rsidP="008B6271">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4A6E04">
        <w:rPr>
          <w:rStyle w:val="Emphasis"/>
          <w:highlight w:val="cyan"/>
        </w:rPr>
        <w:t>populist</w:t>
      </w:r>
      <w:r w:rsidRPr="006F0FBB">
        <w:rPr>
          <w:rStyle w:val="Emphasis"/>
        </w:rPr>
        <w:t xml:space="preserve"> movement</w:t>
      </w:r>
      <w:r w:rsidRPr="004A6E04">
        <w:rPr>
          <w:rStyle w:val="Emphasis"/>
          <w:highlight w:val="cyan"/>
        </w:rPr>
        <w:t>s</w:t>
      </w:r>
      <w:r w:rsidRPr="0022719C">
        <w:rPr>
          <w:rStyle w:val="StyleUnderline"/>
        </w:rPr>
        <w:t xml:space="preserve"> see success by</w:t>
      </w:r>
      <w:r w:rsidRPr="006F0FBB">
        <w:rPr>
          <w:rStyle w:val="StyleUnderline"/>
        </w:rPr>
        <w:t xml:space="preserve"> and large through </w:t>
      </w:r>
      <w:r w:rsidRPr="004A6E04">
        <w:rPr>
          <w:rStyle w:val="Emphasis"/>
          <w:highlight w:val="cyan"/>
        </w:rPr>
        <w:t>promis</w:t>
      </w:r>
      <w:r w:rsidRPr="0022719C">
        <w:rPr>
          <w:rStyle w:val="Emphasis"/>
        </w:rPr>
        <w:t>ing</w:t>
      </w:r>
      <w:r w:rsidRPr="006F0FBB">
        <w:rPr>
          <w:rStyle w:val="StyleUnderline"/>
        </w:rPr>
        <w:t xml:space="preserve"> to retain </w:t>
      </w:r>
      <w:r w:rsidRPr="004A6E04">
        <w:rPr>
          <w:rStyle w:val="Emphasis"/>
          <w:highlight w:val="cyan"/>
        </w:rPr>
        <w:t>the s</w:t>
      </w:r>
      <w:r w:rsidRPr="006F0FBB">
        <w:rPr>
          <w:rStyle w:val="Emphasis"/>
        </w:rPr>
        <w:t xml:space="preserve">tatus </w:t>
      </w:r>
      <w:r w:rsidRPr="004A6E04">
        <w:rPr>
          <w:rStyle w:val="Emphasis"/>
          <w:highlight w:val="cyan"/>
        </w:rPr>
        <w:t>quo</w:t>
      </w:r>
      <w:r w:rsidRPr="004A6E04">
        <w:rPr>
          <w:rStyle w:val="StyleUnderline"/>
          <w:highlight w:val="cyan"/>
        </w:rPr>
        <w:t xml:space="preserve"> for the</w:t>
      </w:r>
      <w:r w:rsidRPr="006F0FBB">
        <w:rPr>
          <w:rStyle w:val="StyleUnderline"/>
        </w:rPr>
        <w:t xml:space="preserve"> privileged </w:t>
      </w:r>
      <w:r w:rsidRPr="004A6E04">
        <w:rPr>
          <w:rStyle w:val="Emphasis"/>
          <w:highlight w:val="cyan"/>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1D8CAAF9" w14:textId="77777777" w:rsidR="008B6271" w:rsidRDefault="008B6271" w:rsidP="008B6271">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4A6E04">
        <w:rPr>
          <w:rStyle w:val="StyleUnderline"/>
          <w:highlight w:val="cyan"/>
        </w:rPr>
        <w:t xml:space="preserve">it is </w:t>
      </w:r>
      <w:r w:rsidRPr="004A6E04">
        <w:rPr>
          <w:rStyle w:val="Emphasis"/>
          <w:highlight w:val="cyan"/>
        </w:rPr>
        <w:t>imperative</w:t>
      </w:r>
      <w:r w:rsidRPr="006F0FBB">
        <w:rPr>
          <w:rStyle w:val="StyleUnderline"/>
        </w:rPr>
        <w:t xml:space="preserve"> that </w:t>
      </w:r>
      <w:r w:rsidRPr="004A6E04">
        <w:rPr>
          <w:rStyle w:val="StyleUnderline"/>
          <w:highlight w:val="cyan"/>
        </w:rPr>
        <w:t>degrowth appears</w:t>
      </w:r>
      <w:r w:rsidRPr="006F0FBB">
        <w:rPr>
          <w:sz w:val="16"/>
        </w:rPr>
        <w:t xml:space="preserve">, not as destabilizing and inspiring fear, but </w:t>
      </w:r>
      <w:r w:rsidRPr="004A6E04">
        <w:rPr>
          <w:rStyle w:val="StyleUnderline"/>
          <w:highlight w:val="cyan"/>
        </w:rPr>
        <w:t>as</w:t>
      </w:r>
      <w:r w:rsidRPr="006F0FBB">
        <w:rPr>
          <w:rStyle w:val="StyleUnderline"/>
        </w:rPr>
        <w:t xml:space="preserve"> the </w:t>
      </w:r>
      <w:r w:rsidRPr="004A6E04">
        <w:rPr>
          <w:rStyle w:val="Emphasis"/>
          <w:highlight w:val="cyan"/>
        </w:rPr>
        <w:t>necessary</w:t>
      </w:r>
      <w:r w:rsidRPr="004A6E04">
        <w:rPr>
          <w:rStyle w:val="StyleUnderline"/>
          <w:highlight w:val="cyan"/>
        </w:rPr>
        <w:t xml:space="preserve"> transformation that</w:t>
      </w:r>
      <w:r w:rsidRPr="006F0FBB">
        <w:rPr>
          <w:rStyle w:val="StyleUnderline"/>
        </w:rPr>
        <w:t xml:space="preserve"> both </w:t>
      </w:r>
      <w:r w:rsidRPr="004A6E04">
        <w:rPr>
          <w:rStyle w:val="Emphasis"/>
          <w:highlight w:val="cyan"/>
        </w:rPr>
        <w:t>expands</w:t>
      </w:r>
      <w:r w:rsidRPr="006F0FBB">
        <w:rPr>
          <w:rStyle w:val="StyleUnderline"/>
        </w:rPr>
        <w:t xml:space="preserve"> people’s </w:t>
      </w:r>
      <w:r w:rsidRPr="004A6E04">
        <w:rPr>
          <w:rStyle w:val="Emphasis"/>
          <w:highlight w:val="cyan"/>
        </w:rPr>
        <w:t>freedoms</w:t>
      </w:r>
      <w:r w:rsidRPr="004A6E04">
        <w:rPr>
          <w:rStyle w:val="StyleUnderline"/>
          <w:highlight w:val="cyan"/>
        </w:rPr>
        <w:t xml:space="preserve"> and gets to the </w:t>
      </w:r>
      <w:r w:rsidRPr="004A6E04">
        <w:rPr>
          <w:rStyle w:val="Emphasis"/>
          <w:highlight w:val="cyan"/>
        </w:rPr>
        <w:t>root of</w:t>
      </w:r>
      <w:r w:rsidRPr="006F0FBB">
        <w:rPr>
          <w:rStyle w:val="Emphasis"/>
        </w:rPr>
        <w:t xml:space="preserve"> the </w:t>
      </w:r>
      <w:r w:rsidRPr="004A6E04">
        <w:rPr>
          <w:rStyle w:val="Emphasis"/>
          <w:highlight w:val="cyan"/>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bookmarkEnd w:id="1"/>
      <w:bookmarkEnd w:id="2"/>
      <w:bookmarkEnd w:id="3"/>
    </w:p>
    <w:p w14:paraId="2A44E0B3" w14:textId="77777777" w:rsidR="008B6271" w:rsidRDefault="008B6271" w:rsidP="008B6271">
      <w:pPr>
        <w:pStyle w:val="Heading3"/>
      </w:pPr>
      <w:r>
        <w:t>AT: Admin State---1NC</w:t>
      </w:r>
    </w:p>
    <w:p w14:paraId="2F6CF2DE" w14:textId="77777777" w:rsidR="008B6271" w:rsidRDefault="008B6271" w:rsidP="008B6271">
      <w:pPr>
        <w:pStyle w:val="Heading4"/>
      </w:pPr>
      <w:r>
        <w:t xml:space="preserve">Agencies </w:t>
      </w:r>
      <w:r w:rsidRPr="003065F9">
        <w:rPr>
          <w:u w:val="single"/>
        </w:rPr>
        <w:t>fail</w:t>
      </w:r>
      <w:r>
        <w:t xml:space="preserve"> to employ expertise. That guts effective regulation. </w:t>
      </w:r>
    </w:p>
    <w:p w14:paraId="01ADFF33" w14:textId="77777777" w:rsidR="008B6271" w:rsidRDefault="008B6271" w:rsidP="008B6271">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njn] </w:t>
      </w:r>
    </w:p>
    <w:p w14:paraId="0B24051F" w14:textId="77777777" w:rsidR="008B6271" w:rsidRPr="006209FF" w:rsidRDefault="008B6271" w:rsidP="008B6271">
      <w:pPr>
        <w:rPr>
          <w:rStyle w:val="StyleUnderline"/>
        </w:rPr>
      </w:pPr>
      <w:r w:rsidRPr="006209FF">
        <w:rPr>
          <w:sz w:val="16"/>
        </w:rPr>
        <w:t xml:space="preserve">In our view, </w:t>
      </w:r>
      <w:r w:rsidRPr="00CC6872">
        <w:rPr>
          <w:rStyle w:val="StyleUnderline"/>
          <w:highlight w:val="cyan"/>
        </w:rPr>
        <w:t xml:space="preserve">most </w:t>
      </w:r>
      <w:r w:rsidRPr="00CC6872">
        <w:rPr>
          <w:rStyle w:val="Emphasis"/>
          <w:highlight w:val="cyan"/>
        </w:rPr>
        <w:t>arguments</w:t>
      </w:r>
      <w:r w:rsidRPr="00CC6872">
        <w:rPr>
          <w:rStyle w:val="StyleUnderline"/>
          <w:highlight w:val="cyan"/>
        </w:rPr>
        <w:t xml:space="preserve"> for</w:t>
      </w:r>
      <w:r w:rsidRPr="006209FF">
        <w:rPr>
          <w:rStyle w:val="StyleUnderline"/>
        </w:rPr>
        <w:t xml:space="preserve"> expanded </w:t>
      </w:r>
      <w:r w:rsidRPr="00CC6872">
        <w:rPr>
          <w:rStyle w:val="Emphasis"/>
          <w:highlight w:val="cyan"/>
        </w:rPr>
        <w:t>admin</w:t>
      </w:r>
      <w:r w:rsidRPr="006209FF">
        <w:rPr>
          <w:rStyle w:val="StyleUnderline"/>
        </w:rPr>
        <w:t xml:space="preserve">istrative power </w:t>
      </w:r>
      <w:r w:rsidRPr="00CC6872">
        <w:rPr>
          <w:rStyle w:val="StyleUnderline"/>
          <w:highlight w:val="cyan"/>
        </w:rPr>
        <w:t xml:space="preserve">have </w:t>
      </w:r>
      <w:r w:rsidRPr="00CC6872">
        <w:rPr>
          <w:rStyle w:val="Emphasis"/>
          <w:highlight w:val="cyan"/>
        </w:rPr>
        <w:t>not</w:t>
      </w:r>
      <w:r w:rsidRPr="006209FF">
        <w:rPr>
          <w:sz w:val="16"/>
        </w:rPr>
        <w:t xml:space="preserve"> adequately </w:t>
      </w:r>
      <w:r w:rsidRPr="00CC6872">
        <w:rPr>
          <w:rStyle w:val="StyleUnderline"/>
          <w:highlight w:val="cyan"/>
        </w:rPr>
        <w:t>considered</w:t>
      </w:r>
      <w:r w:rsidRPr="006209FF">
        <w:rPr>
          <w:rStyle w:val="StyleUnderline"/>
        </w:rPr>
        <w:t xml:space="preserve"> the </w:t>
      </w:r>
      <w:r w:rsidRPr="00CC6872">
        <w:rPr>
          <w:rStyle w:val="Emphasis"/>
          <w:highlight w:val="cyan"/>
        </w:rPr>
        <w:t>epistemic</w:t>
      </w:r>
      <w:r w:rsidRPr="00CC6872">
        <w:rPr>
          <w:rStyle w:val="StyleUnderline"/>
          <w:highlight w:val="cyan"/>
        </w:rPr>
        <w:t xml:space="preserve"> properties</w:t>
      </w:r>
      <w:r w:rsidRPr="006209FF">
        <w:rPr>
          <w:rStyle w:val="StyleUnderline"/>
        </w:rPr>
        <w:t xml:space="preserve"> of the administrative state</w:t>
      </w:r>
      <w:r w:rsidRPr="006209FF">
        <w:rPr>
          <w:sz w:val="16"/>
        </w:rPr>
        <w:t xml:space="preserve">. In several ways, </w:t>
      </w:r>
      <w:r w:rsidRPr="00CC6872">
        <w:rPr>
          <w:rStyle w:val="StyleUnderline"/>
          <w:highlight w:val="cyan"/>
        </w:rPr>
        <w:t xml:space="preserve">the </w:t>
      </w:r>
      <w:r w:rsidRPr="00CC6872">
        <w:rPr>
          <w:rStyle w:val="Emphasis"/>
          <w:highlight w:val="cyan"/>
        </w:rPr>
        <w:t>modern</w:t>
      </w:r>
      <w:r w:rsidRPr="006209FF">
        <w:rPr>
          <w:rStyle w:val="StyleUnderline"/>
        </w:rPr>
        <w:t xml:space="preserve"> administrative </w:t>
      </w:r>
      <w:r w:rsidRPr="00CC6872">
        <w:rPr>
          <w:rStyle w:val="StyleUnderline"/>
          <w:highlight w:val="cyan"/>
        </w:rPr>
        <w:t>state delivers</w:t>
      </w:r>
      <w:r w:rsidRPr="006209FF">
        <w:rPr>
          <w:rStyle w:val="StyleUnderline"/>
        </w:rPr>
        <w:t xml:space="preserve"> a </w:t>
      </w:r>
      <w:r w:rsidRPr="00CC6872">
        <w:rPr>
          <w:rStyle w:val="Emphasis"/>
          <w:highlight w:val="cyan"/>
        </w:rPr>
        <w:t>deficient</w:t>
      </w:r>
      <w:r w:rsidRPr="006209FF">
        <w:rPr>
          <w:rStyle w:val="StyleUnderline"/>
        </w:rPr>
        <w:t xml:space="preserve"> epistemic </w:t>
      </w:r>
      <w:r w:rsidRPr="00CC6872">
        <w:rPr>
          <w:rStyle w:val="StyleUnderline"/>
          <w:highlight w:val="cyan"/>
        </w:rPr>
        <w:t>ecosystem</w:t>
      </w:r>
      <w:r w:rsidRPr="006209FF">
        <w:rPr>
          <w:rStyle w:val="StyleUnderline"/>
        </w:rPr>
        <w:t xml:space="preserve">, one </w:t>
      </w:r>
      <w:r w:rsidRPr="00CC6872">
        <w:rPr>
          <w:rStyle w:val="StyleUnderline"/>
          <w:highlight w:val="cyan"/>
        </w:rPr>
        <w:t xml:space="preserve">which </w:t>
      </w:r>
      <w:r w:rsidRPr="00CC6872">
        <w:rPr>
          <w:rStyle w:val="Emphasis"/>
          <w:highlight w:val="cyan"/>
        </w:rPr>
        <w:t>fails</w:t>
      </w:r>
      <w:r w:rsidRPr="00CC6872">
        <w:rPr>
          <w:rStyle w:val="StyleUnderline"/>
          <w:highlight w:val="cyan"/>
        </w:rPr>
        <w:t xml:space="preserve"> to </w:t>
      </w:r>
      <w:r w:rsidRPr="00CC6872">
        <w:rPr>
          <w:rStyle w:val="Emphasis"/>
          <w:highlight w:val="cyan"/>
        </w:rPr>
        <w:t>generate</w:t>
      </w:r>
      <w:r w:rsidRPr="00CC6872">
        <w:rPr>
          <w:rStyle w:val="StyleUnderline"/>
          <w:highlight w:val="cyan"/>
        </w:rPr>
        <w:t xml:space="preserve"> and </w:t>
      </w:r>
      <w:r w:rsidRPr="00CC6872">
        <w:rPr>
          <w:rStyle w:val="Emphasis"/>
          <w:highlight w:val="cyan"/>
        </w:rPr>
        <w:t>utilize</w:t>
      </w:r>
      <w:r w:rsidRPr="00CC6872">
        <w:rPr>
          <w:rStyle w:val="StyleUnderline"/>
          <w:highlight w:val="cyan"/>
        </w:rPr>
        <w:t xml:space="preserve"> expert knowledge</w:t>
      </w:r>
      <w:r w:rsidRPr="006209FF">
        <w:rPr>
          <w:rStyle w:val="StyleUnderline"/>
        </w:rPr>
        <w:t xml:space="preserve"> effectively</w:t>
      </w:r>
      <w:r w:rsidRPr="006209FF">
        <w:rPr>
          <w:sz w:val="16"/>
        </w:rPr>
        <w:t xml:space="preserve">. Our analysis in this section highlights </w:t>
      </w:r>
      <w:r w:rsidRPr="006209FF">
        <w:rPr>
          <w:rStyle w:val="StyleUnderline"/>
        </w:rPr>
        <w:t xml:space="preserve">three </w:t>
      </w:r>
      <w:r w:rsidRPr="00CC6872">
        <w:rPr>
          <w:rStyle w:val="Emphasis"/>
          <w:highlight w:val="cyan"/>
        </w:rPr>
        <w:t>cru- cial</w:t>
      </w:r>
      <w:r w:rsidRPr="00CC6872">
        <w:rPr>
          <w:rStyle w:val="StyleUnderline"/>
          <w:highlight w:val="cyan"/>
        </w:rPr>
        <w:t xml:space="preserve"> features</w:t>
      </w:r>
      <w:r w:rsidRPr="006209FF">
        <w:rPr>
          <w:rStyle w:val="StyleUnderline"/>
        </w:rPr>
        <w:t xml:space="preserve"> of successful epistemic environments: </w:t>
      </w:r>
      <w:r w:rsidRPr="006209FF">
        <w:rPr>
          <w:rStyle w:val="Emphasis"/>
        </w:rPr>
        <w:t>contestation</w:t>
      </w:r>
      <w:r w:rsidRPr="006209FF">
        <w:rPr>
          <w:rStyle w:val="StyleUnderline"/>
        </w:rPr>
        <w:t xml:space="preserve">, </w:t>
      </w:r>
      <w:r w:rsidRPr="006209FF">
        <w:rPr>
          <w:rStyle w:val="Emphasis"/>
        </w:rPr>
        <w:t>competition</w:t>
      </w:r>
      <w:r w:rsidRPr="006209FF">
        <w:rPr>
          <w:rStyle w:val="StyleUnderline"/>
        </w:rPr>
        <w:t xml:space="preserve">, and </w:t>
      </w:r>
      <w:r w:rsidRPr="006209FF">
        <w:rPr>
          <w:rStyle w:val="Emphasis"/>
        </w:rPr>
        <w:t>diversity</w:t>
      </w:r>
      <w:r w:rsidRPr="006209FF">
        <w:rPr>
          <w:sz w:val="16"/>
        </w:rPr>
        <w:t xml:space="preserve">. Many of today’s administrative </w:t>
      </w:r>
      <w:r w:rsidRPr="006209FF">
        <w:rPr>
          <w:rStyle w:val="StyleUnderline"/>
        </w:rPr>
        <w:t xml:space="preserve">agencies </w:t>
      </w:r>
      <w:r w:rsidRPr="00CC6872">
        <w:rPr>
          <w:rStyle w:val="Emphasis"/>
          <w:highlight w:val="cyan"/>
        </w:rPr>
        <w:t>lack</w:t>
      </w:r>
      <w:r w:rsidRPr="006209FF">
        <w:rPr>
          <w:sz w:val="16"/>
        </w:rPr>
        <w:t xml:space="preserve"> one or more of those </w:t>
      </w:r>
      <w:r w:rsidRPr="006209FF">
        <w:rPr>
          <w:rStyle w:val="StyleUnderline"/>
        </w:rPr>
        <w:t xml:space="preserve">features, </w:t>
      </w:r>
      <w:r w:rsidRPr="00CC6872">
        <w:rPr>
          <w:rStyle w:val="Emphasis"/>
          <w:highlight w:val="cyan"/>
        </w:rPr>
        <w:t>undermining</w:t>
      </w:r>
      <w:r w:rsidRPr="006209FF">
        <w:rPr>
          <w:rStyle w:val="StyleUnderline"/>
        </w:rPr>
        <w:t xml:space="preserve"> the reliability of </w:t>
      </w:r>
      <w:r w:rsidRPr="00CC6872">
        <w:rPr>
          <w:rStyle w:val="StyleUnderline"/>
          <w:highlight w:val="cyan"/>
        </w:rPr>
        <w:t xml:space="preserve">expert </w:t>
      </w:r>
      <w:r w:rsidRPr="00CC6872">
        <w:rPr>
          <w:rStyle w:val="Emphasis"/>
          <w:highlight w:val="cyan"/>
        </w:rPr>
        <w:t>guidance</w:t>
      </w:r>
      <w:r w:rsidRPr="006209FF">
        <w:rPr>
          <w:rStyle w:val="StyleUnderline"/>
        </w:rPr>
        <w:t xml:space="preserve"> within them.</w:t>
      </w:r>
    </w:p>
    <w:p w14:paraId="7FE53593" w14:textId="77777777" w:rsidR="008B6271" w:rsidRPr="006209FF" w:rsidRDefault="008B6271" w:rsidP="008B6271">
      <w:pPr>
        <w:rPr>
          <w:sz w:val="16"/>
        </w:rPr>
      </w:pPr>
      <w:r w:rsidRPr="006209FF">
        <w:rPr>
          <w:sz w:val="16"/>
        </w:rPr>
        <w:t xml:space="preserve">Of course, not all policies emanating from administrative agencies are failures, and experts sometimes craft successful and socially productive policies.11 Nevertheless, </w:t>
      </w:r>
      <w:r w:rsidRPr="006209FF">
        <w:rPr>
          <w:rStyle w:val="StyleUnderline"/>
        </w:rPr>
        <w:t xml:space="preserve">the list of </w:t>
      </w:r>
      <w:r w:rsidRPr="006209FF">
        <w:rPr>
          <w:rStyle w:val="Emphasis"/>
        </w:rPr>
        <w:t>failures</w:t>
      </w:r>
      <w:r w:rsidRPr="006209FF">
        <w:rPr>
          <w:rStyle w:val="StyleUnderline"/>
        </w:rPr>
        <w:t xml:space="preserve"> in administrative agencies is </w:t>
      </w:r>
      <w:r w:rsidRPr="006209FF">
        <w:rPr>
          <w:rStyle w:val="Emphasis"/>
        </w:rPr>
        <w:t>long</w:t>
      </w:r>
      <w:r w:rsidRPr="006209FF">
        <w:rPr>
          <w:rStyle w:val="StyleUnderline"/>
        </w:rPr>
        <w:t xml:space="preserve"> and varied. Even with rigorous academic </w:t>
      </w:r>
      <w:r w:rsidRPr="006209FF">
        <w:rPr>
          <w:rStyle w:val="Emphasis"/>
        </w:rPr>
        <w:t>training</w:t>
      </w:r>
      <w:r w:rsidRPr="006209FF">
        <w:rPr>
          <w:rStyle w:val="StyleUnderline"/>
        </w:rPr>
        <w:t xml:space="preserve">, </w:t>
      </w:r>
      <w:r w:rsidRPr="00CC6872">
        <w:rPr>
          <w:rStyle w:val="StyleUnderline"/>
          <w:highlight w:val="cyan"/>
        </w:rPr>
        <w:t>experts</w:t>
      </w:r>
      <w:r w:rsidRPr="006209FF">
        <w:rPr>
          <w:rStyle w:val="StyleUnderline"/>
        </w:rPr>
        <w:t xml:space="preserve"> often </w:t>
      </w:r>
      <w:r w:rsidRPr="00CC6872">
        <w:rPr>
          <w:rStyle w:val="StyleUnderline"/>
          <w:highlight w:val="cyan"/>
        </w:rPr>
        <w:t xml:space="preserve">offer </w:t>
      </w:r>
      <w:r w:rsidRPr="00CC6872">
        <w:rPr>
          <w:rStyle w:val="Emphasis"/>
          <w:highlight w:val="cyan"/>
        </w:rPr>
        <w:t>poor</w:t>
      </w:r>
      <w:r w:rsidRPr="00CC6872">
        <w:rPr>
          <w:rStyle w:val="StyleUnderline"/>
          <w:highlight w:val="cyan"/>
        </w:rPr>
        <w:t xml:space="preserve"> advice and </w:t>
      </w:r>
      <w:r w:rsidRPr="00CC6872">
        <w:rPr>
          <w:rStyle w:val="Emphasis"/>
          <w:highlight w:val="cyan"/>
        </w:rPr>
        <w:t>fail</w:t>
      </w:r>
      <w:r w:rsidRPr="00CC6872">
        <w:rPr>
          <w:rStyle w:val="StyleUnderline"/>
          <w:highlight w:val="cyan"/>
        </w:rPr>
        <w:t xml:space="preserve"> to reason</w:t>
      </w:r>
      <w:r w:rsidRPr="006209FF">
        <w:rPr>
          <w:rStyle w:val="StyleUnderline"/>
        </w:rPr>
        <w:t xml:space="preserve"> well</w:t>
      </w:r>
      <w:r w:rsidRPr="006209FF">
        <w:rPr>
          <w:sz w:val="16"/>
        </w:rPr>
        <w:t xml:space="preserve">. The </w:t>
      </w:r>
      <w:r w:rsidRPr="006209FF">
        <w:rPr>
          <w:rStyle w:val="StyleUnderline"/>
        </w:rPr>
        <w:t>(un)reliability of expert judgment</w:t>
      </w:r>
      <w:r w:rsidRPr="006209FF">
        <w:rPr>
          <w:sz w:val="16"/>
        </w:rPr>
        <w:t xml:space="preserve">, however, </w:t>
      </w:r>
      <w:r w:rsidRPr="006209FF">
        <w:rPr>
          <w:rStyle w:val="StyleUnderline"/>
        </w:rPr>
        <w:t xml:space="preserve">is </w:t>
      </w:r>
      <w:r w:rsidRPr="006209FF">
        <w:rPr>
          <w:rStyle w:val="Emphasis"/>
        </w:rPr>
        <w:t>not exogenous</w:t>
      </w:r>
      <w:r w:rsidRPr="006209FF">
        <w:rPr>
          <w:rStyle w:val="StyleUnderline"/>
        </w:rPr>
        <w:t xml:space="preserve"> to the debate about political </w:t>
      </w:r>
      <w:r w:rsidRPr="006209FF">
        <w:rPr>
          <w:rStyle w:val="Emphasis"/>
        </w:rPr>
        <w:t>institutions</w:t>
      </w:r>
      <w:r w:rsidRPr="006209FF">
        <w:rPr>
          <w:sz w:val="16"/>
        </w:rPr>
        <w:t xml:space="preserve"> and, therefore, not something we must accept passively. Instead, </w:t>
      </w:r>
      <w:r w:rsidRPr="006209FF">
        <w:rPr>
          <w:rStyle w:val="StyleUnderline"/>
        </w:rPr>
        <w:t xml:space="preserve">the (un)reliability of experts is, in part, determined endogenously by the institutional </w:t>
      </w:r>
      <w:r w:rsidRPr="006209FF">
        <w:rPr>
          <w:rStyle w:val="Emphasis"/>
        </w:rPr>
        <w:t>framework</w:t>
      </w:r>
      <w:r w:rsidRPr="006209FF">
        <w:rPr>
          <w:rStyle w:val="StyleUnderline"/>
        </w:rPr>
        <w:t xml:space="preserve"> itself</w:t>
      </w:r>
      <w:r w:rsidRPr="006209FF">
        <w:rPr>
          <w:sz w:val="16"/>
        </w:rPr>
        <w:t>.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17454BE5" w14:textId="77777777" w:rsidR="008B6271" w:rsidRDefault="008B6271" w:rsidP="008B6271">
      <w:pPr>
        <w:rPr>
          <w:sz w:val="16"/>
        </w:rPr>
      </w:pPr>
      <w:r w:rsidRPr="00712AA4">
        <w:rPr>
          <w:sz w:val="16"/>
        </w:rPr>
        <w:t xml:space="preserve">The remainder of this section explains why current </w:t>
      </w:r>
      <w:r w:rsidRPr="00712AA4">
        <w:rPr>
          <w:rStyle w:val="StyleUnderline"/>
        </w:rPr>
        <w:t xml:space="preserve">institutional arrangements provide </w:t>
      </w:r>
      <w:r w:rsidRPr="00712AA4">
        <w:rPr>
          <w:rStyle w:val="Emphasis"/>
        </w:rPr>
        <w:t>poor conditions</w:t>
      </w:r>
      <w:r w:rsidRPr="00712AA4">
        <w:rPr>
          <w:rStyle w:val="StyleUnderline"/>
        </w:rPr>
        <w:t xml:space="preserve"> for assembling </w:t>
      </w:r>
      <w:r w:rsidRPr="00712AA4">
        <w:rPr>
          <w:rStyle w:val="Emphasis"/>
        </w:rPr>
        <w:t>reliable</w:t>
      </w:r>
      <w:r w:rsidRPr="00712AA4">
        <w:rPr>
          <w:rStyle w:val="StyleUnderline"/>
        </w:rPr>
        <w:t xml:space="preserve"> expert judgments and putting them into </w:t>
      </w:r>
      <w:r w:rsidRPr="00712AA4">
        <w:rPr>
          <w:rStyle w:val="Emphasis"/>
        </w:rPr>
        <w:t>effect</w:t>
      </w:r>
      <w:r w:rsidRPr="00712AA4">
        <w:rPr>
          <w:sz w:val="16"/>
        </w:rPr>
        <w:t xml:space="preserve">. The modern </w:t>
      </w:r>
      <w:r w:rsidRPr="00712AA4">
        <w:rPr>
          <w:rStyle w:val="StyleUnderline"/>
        </w:rPr>
        <w:t xml:space="preserve">administrative </w:t>
      </w:r>
      <w:r w:rsidRPr="00CC6872">
        <w:rPr>
          <w:rStyle w:val="StyleUnderline"/>
          <w:highlight w:val="cyan"/>
        </w:rPr>
        <w:t>state</w:t>
      </w:r>
      <w:r w:rsidRPr="00712AA4">
        <w:rPr>
          <w:rStyle w:val="StyleUnderline"/>
        </w:rPr>
        <w:t xml:space="preserve"> tends to </w:t>
      </w:r>
      <w:r w:rsidRPr="00712AA4">
        <w:rPr>
          <w:rStyle w:val="Emphasis"/>
        </w:rPr>
        <w:t>centralize</w:t>
      </w:r>
      <w:r w:rsidRPr="00712AA4">
        <w:rPr>
          <w:rStyle w:val="StyleUnderline"/>
        </w:rPr>
        <w:t xml:space="preserve">, </w:t>
      </w:r>
      <w:r w:rsidRPr="00CC6872">
        <w:rPr>
          <w:rStyle w:val="Emphasis"/>
          <w:highlight w:val="cyan"/>
        </w:rPr>
        <w:t>monopolize</w:t>
      </w:r>
      <w:r w:rsidRPr="00712AA4">
        <w:rPr>
          <w:rStyle w:val="StyleUnderline"/>
        </w:rPr>
        <w:t xml:space="preserve">, </w:t>
      </w:r>
      <w:r w:rsidRPr="00CC6872">
        <w:rPr>
          <w:rStyle w:val="StyleUnderline"/>
          <w:highlight w:val="cyan"/>
        </w:rPr>
        <w:t xml:space="preserve">and </w:t>
      </w:r>
      <w:r w:rsidRPr="00CC6872">
        <w:rPr>
          <w:rStyle w:val="Emphasis"/>
          <w:highlight w:val="cyan"/>
        </w:rPr>
        <w:t>homogenize</w:t>
      </w:r>
      <w:r w:rsidRPr="00712AA4">
        <w:rPr>
          <w:rStyle w:val="StyleUnderline"/>
        </w:rPr>
        <w:t xml:space="preserve"> the provision of expert </w:t>
      </w:r>
      <w:r w:rsidRPr="00CC6872">
        <w:rPr>
          <w:rStyle w:val="StyleUnderline"/>
          <w:highlight w:val="cyan"/>
        </w:rPr>
        <w:t>knowledge</w:t>
      </w:r>
      <w:r w:rsidRPr="00712AA4">
        <w:rPr>
          <w:sz w:val="16"/>
        </w:rPr>
        <w:t xml:space="preserve">, thereby </w:t>
      </w:r>
      <w:r w:rsidRPr="00CC6872">
        <w:rPr>
          <w:rStyle w:val="Emphasis"/>
          <w:highlight w:val="cyan"/>
        </w:rPr>
        <w:t>reducing</w:t>
      </w:r>
      <w:r w:rsidRPr="00712AA4">
        <w:rPr>
          <w:rStyle w:val="StyleUnderline"/>
        </w:rPr>
        <w:t xml:space="preserve"> the </w:t>
      </w:r>
      <w:r w:rsidRPr="00CC6872">
        <w:rPr>
          <w:rStyle w:val="StyleUnderline"/>
          <w:highlight w:val="cyan"/>
        </w:rPr>
        <w:t>ability</w:t>
      </w:r>
      <w:r w:rsidRPr="00712AA4">
        <w:rPr>
          <w:rStyle w:val="StyleUnderline"/>
        </w:rPr>
        <w:t xml:space="preserve"> of public policymakers </w:t>
      </w:r>
      <w:r w:rsidRPr="00CC6872">
        <w:rPr>
          <w:rStyle w:val="StyleUnderline"/>
          <w:highlight w:val="cyan"/>
        </w:rPr>
        <w:t xml:space="preserve">to </w:t>
      </w:r>
      <w:r w:rsidRPr="00CC6872">
        <w:rPr>
          <w:rStyle w:val="Emphasis"/>
          <w:highlight w:val="cyan"/>
        </w:rPr>
        <w:t>address</w:t>
      </w:r>
      <w:r w:rsidRPr="00712AA4">
        <w:rPr>
          <w:rStyle w:val="StyleUnderline"/>
        </w:rPr>
        <w:t xml:space="preserve"> social </w:t>
      </w:r>
      <w:r w:rsidRPr="00CC6872">
        <w:rPr>
          <w:rStyle w:val="Emphasis"/>
          <w:highlight w:val="cyan"/>
        </w:rPr>
        <w:t>problems</w:t>
      </w:r>
      <w:r w:rsidRPr="00712AA4">
        <w:rPr>
          <w:sz w:val="16"/>
        </w:rPr>
        <w:t xml:space="preserve"> effectively </w:t>
      </w:r>
      <w:r w:rsidRPr="00CC6872">
        <w:rPr>
          <w:rStyle w:val="StyleUnderline"/>
          <w:highlight w:val="cyan"/>
        </w:rPr>
        <w:t xml:space="preserve">or </w:t>
      </w:r>
      <w:r w:rsidRPr="00CC6872">
        <w:rPr>
          <w:rStyle w:val="Emphasis"/>
          <w:highlight w:val="cyan"/>
        </w:rPr>
        <w:t>learn</w:t>
      </w:r>
      <w:r w:rsidRPr="00CC6872">
        <w:rPr>
          <w:rStyle w:val="StyleUnderline"/>
          <w:highlight w:val="cyan"/>
        </w:rPr>
        <w:t xml:space="preserve"> from</w:t>
      </w:r>
      <w:r w:rsidRPr="00712AA4">
        <w:rPr>
          <w:rStyle w:val="StyleUnderline"/>
        </w:rPr>
        <w:t xml:space="preserve"> past </w:t>
      </w:r>
      <w:r w:rsidRPr="00CC6872">
        <w:rPr>
          <w:rStyle w:val="StyleUnderline"/>
          <w:highlight w:val="cyan"/>
        </w:rPr>
        <w:t>mistakes</w:t>
      </w:r>
      <w:r w:rsidRPr="00712AA4">
        <w:rPr>
          <w:sz w:val="16"/>
        </w:rPr>
        <w:t>.</w:t>
      </w:r>
    </w:p>
    <w:p w14:paraId="587D525A" w14:textId="77777777" w:rsidR="008B6271" w:rsidRPr="00712AA4" w:rsidRDefault="008B6271" w:rsidP="008B6271">
      <w:pPr>
        <w:pStyle w:val="Heading4"/>
      </w:pPr>
      <w:r>
        <w:t xml:space="preserve">Hubris </w:t>
      </w:r>
      <w:r w:rsidRPr="003065F9">
        <w:rPr>
          <w:u w:val="single"/>
        </w:rPr>
        <w:t>dooms</w:t>
      </w:r>
      <w:r>
        <w:t xml:space="preserve"> effective regulation---bureaucrats </w:t>
      </w:r>
      <w:r w:rsidRPr="003065F9">
        <w:rPr>
          <w:u w:val="single"/>
        </w:rPr>
        <w:t>created</w:t>
      </w:r>
      <w:r>
        <w:t xml:space="preserve"> the 2008 crash AND drastically </w:t>
      </w:r>
      <w:r w:rsidRPr="003065F9">
        <w:rPr>
          <w:u w:val="single"/>
        </w:rPr>
        <w:t>mis-calibrated</w:t>
      </w:r>
      <w:r>
        <w:t xml:space="preserve"> during COVID.</w:t>
      </w:r>
    </w:p>
    <w:p w14:paraId="5ACD2F72" w14:textId="77777777" w:rsidR="008B6271" w:rsidRDefault="008B6271" w:rsidP="008B6271">
      <w:pPr>
        <w:pStyle w:val="Heading4"/>
      </w:pPr>
      <w:r>
        <w:t xml:space="preserve">Group think </w:t>
      </w:r>
      <w:r w:rsidRPr="003065F9">
        <w:rPr>
          <w:u w:val="single"/>
        </w:rPr>
        <w:t>plagues</w:t>
      </w:r>
      <w:r>
        <w:t xml:space="preserve"> agencies. </w:t>
      </w:r>
    </w:p>
    <w:p w14:paraId="0CA1FFB5" w14:textId="77777777" w:rsidR="008B6271" w:rsidRDefault="008B6271" w:rsidP="008B6271">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njn] </w:t>
      </w:r>
    </w:p>
    <w:p w14:paraId="3DDB8DAF" w14:textId="77777777" w:rsidR="008B6271" w:rsidRPr="0092619B" w:rsidRDefault="008B6271" w:rsidP="008B6271">
      <w:pPr>
        <w:rPr>
          <w:sz w:val="16"/>
        </w:rPr>
      </w:pPr>
      <w:r w:rsidRPr="0092619B">
        <w:rPr>
          <w:sz w:val="16"/>
        </w:rPr>
        <w:t xml:space="preserve">For a variety of reasons, </w:t>
      </w:r>
      <w:r w:rsidRPr="0092619B">
        <w:rPr>
          <w:rStyle w:val="StyleUnderline"/>
        </w:rPr>
        <w:t xml:space="preserve">administrative </w:t>
      </w:r>
      <w:r w:rsidRPr="00CC6872">
        <w:rPr>
          <w:rStyle w:val="StyleUnderline"/>
          <w:highlight w:val="cyan"/>
        </w:rPr>
        <w:t>agencies</w:t>
      </w:r>
      <w:r w:rsidRPr="0092619B">
        <w:rPr>
          <w:rStyle w:val="StyleUnderline"/>
        </w:rPr>
        <w:t xml:space="preserve"> often </w:t>
      </w:r>
      <w:r w:rsidRPr="00CC6872">
        <w:rPr>
          <w:rStyle w:val="StyleUnderline"/>
          <w:highlight w:val="cyan"/>
        </w:rPr>
        <w:t xml:space="preserve">exhibit </w:t>
      </w:r>
      <w:r w:rsidRPr="00CC6872">
        <w:rPr>
          <w:rStyle w:val="Emphasis"/>
          <w:highlight w:val="cyan"/>
        </w:rPr>
        <w:t>low</w:t>
      </w:r>
      <w:r w:rsidRPr="0092619B">
        <w:rPr>
          <w:rStyle w:val="StyleUnderline"/>
        </w:rPr>
        <w:t xml:space="preserve"> levels of </w:t>
      </w:r>
      <w:r w:rsidRPr="00CC6872">
        <w:rPr>
          <w:rStyle w:val="Emphasis"/>
          <w:highlight w:val="cyan"/>
        </w:rPr>
        <w:t>diversity</w:t>
      </w:r>
      <w:r w:rsidRPr="0092619B">
        <w:rPr>
          <w:sz w:val="16"/>
        </w:rPr>
        <w:t xml:space="preserve">. Most importantly, </w:t>
      </w:r>
      <w:r w:rsidRPr="00CC6872">
        <w:rPr>
          <w:rStyle w:val="StyleUnderline"/>
          <w:highlight w:val="cyan"/>
        </w:rPr>
        <w:t>experts</w:t>
      </w:r>
      <w:r w:rsidRPr="0092619B">
        <w:rPr>
          <w:rStyle w:val="StyleUnderline"/>
        </w:rPr>
        <w:t xml:space="preserve"> at a given agency </w:t>
      </w:r>
      <w:r w:rsidRPr="00CC6872">
        <w:rPr>
          <w:rStyle w:val="StyleUnderline"/>
          <w:highlight w:val="cyan"/>
        </w:rPr>
        <w:t>are</w:t>
      </w:r>
      <w:r w:rsidRPr="0092619B">
        <w:rPr>
          <w:rStyle w:val="StyleUnderline"/>
        </w:rPr>
        <w:t xml:space="preserve"> typically drawn </w:t>
      </w:r>
      <w:r w:rsidRPr="00CC6872">
        <w:rPr>
          <w:rStyle w:val="StyleUnderline"/>
          <w:highlight w:val="cyan"/>
        </w:rPr>
        <w:t xml:space="preserve">from a </w:t>
      </w:r>
      <w:r w:rsidRPr="00CC6872">
        <w:rPr>
          <w:rStyle w:val="Emphasis"/>
          <w:highlight w:val="cyan"/>
        </w:rPr>
        <w:t>specific</w:t>
      </w:r>
      <w:r w:rsidRPr="00CC6872">
        <w:rPr>
          <w:rStyle w:val="StyleUnderline"/>
          <w:highlight w:val="cyan"/>
        </w:rPr>
        <w:t xml:space="preserve"> disci- pline and</w:t>
      </w:r>
      <w:r w:rsidRPr="0092619B">
        <w:rPr>
          <w:rStyle w:val="StyleUnderline"/>
        </w:rPr>
        <w:t xml:space="preserve"> therefore </w:t>
      </w:r>
      <w:r w:rsidRPr="00CC6872">
        <w:rPr>
          <w:rStyle w:val="StyleUnderline"/>
          <w:highlight w:val="cyan"/>
        </w:rPr>
        <w:t>share</w:t>
      </w:r>
      <w:r w:rsidRPr="0092619B">
        <w:rPr>
          <w:rStyle w:val="StyleUnderline"/>
        </w:rPr>
        <w:t xml:space="preserve"> certain professional </w:t>
      </w:r>
      <w:r w:rsidRPr="00CC6872">
        <w:rPr>
          <w:rStyle w:val="Emphasis"/>
          <w:highlight w:val="cyan"/>
        </w:rPr>
        <w:t>interests</w:t>
      </w:r>
      <w:r w:rsidRPr="00CC6872">
        <w:rPr>
          <w:rStyle w:val="StyleUnderline"/>
          <w:highlight w:val="cyan"/>
        </w:rPr>
        <w:t>, which</w:t>
      </w:r>
      <w:r w:rsidRPr="0092619B">
        <w:rPr>
          <w:sz w:val="16"/>
        </w:rPr>
        <w:t xml:space="preserve"> may, consciously or unconsciously, </w:t>
      </w:r>
      <w:r w:rsidRPr="00CC6872">
        <w:rPr>
          <w:rStyle w:val="Emphasis"/>
          <w:highlight w:val="cyan"/>
        </w:rPr>
        <w:t>distort</w:t>
      </w:r>
      <w:r w:rsidRPr="0092619B">
        <w:rPr>
          <w:rStyle w:val="StyleUnderline"/>
        </w:rPr>
        <w:t xml:space="preserve"> the </w:t>
      </w:r>
      <w:r w:rsidRPr="00CC6872">
        <w:rPr>
          <w:rStyle w:val="StyleUnderline"/>
          <w:highlight w:val="cyan"/>
        </w:rPr>
        <w:t>quality of</w:t>
      </w:r>
      <w:r w:rsidRPr="0092619B">
        <w:rPr>
          <w:rStyle w:val="StyleUnderline"/>
        </w:rPr>
        <w:t xml:space="preserve"> the </w:t>
      </w:r>
      <w:r w:rsidRPr="00CC6872">
        <w:rPr>
          <w:rStyle w:val="Emphasis"/>
          <w:highlight w:val="cyan"/>
        </w:rPr>
        <w:t>info</w:t>
      </w:r>
      <w:r w:rsidRPr="0092619B">
        <w:rPr>
          <w:rStyle w:val="StyleUnderline"/>
        </w:rPr>
        <w:t>rmation they provide</w:t>
      </w:r>
      <w:r w:rsidRPr="0092619B">
        <w:rPr>
          <w:sz w:val="16"/>
        </w:rPr>
        <w:t xml:space="preserve"> (Thomas, 2019).24 “</w:t>
      </w:r>
      <w:r w:rsidRPr="0092619B">
        <w:rPr>
          <w:rStyle w:val="StyleUnderline"/>
        </w:rPr>
        <w:t xml:space="preserve">[B]eliefs and </w:t>
      </w:r>
      <w:r w:rsidRPr="00CC6872">
        <w:rPr>
          <w:rStyle w:val="Emphasis"/>
          <w:highlight w:val="cyan"/>
        </w:rPr>
        <w:t>science</w:t>
      </w:r>
      <w:r w:rsidRPr="0092619B">
        <w:rPr>
          <w:sz w:val="16"/>
        </w:rPr>
        <w:t xml:space="preserve">,” Christiano (2012: p. 49) warns, “can </w:t>
      </w:r>
      <w:r w:rsidRPr="0092619B">
        <w:rPr>
          <w:rStyle w:val="StyleUnderline"/>
        </w:rPr>
        <w:t xml:space="preserve">easily come to </w:t>
      </w:r>
      <w:r w:rsidRPr="00CC6872">
        <w:rPr>
          <w:rStyle w:val="StyleUnderline"/>
          <w:highlight w:val="cyan"/>
        </w:rPr>
        <w:t>reflect</w:t>
      </w:r>
      <w:r w:rsidRPr="0092619B">
        <w:rPr>
          <w:rStyle w:val="StyleUnderline"/>
        </w:rPr>
        <w:t xml:space="preserve"> the </w:t>
      </w:r>
      <w:r w:rsidRPr="00CC6872">
        <w:rPr>
          <w:rStyle w:val="Emphasis"/>
          <w:highlight w:val="cyan"/>
        </w:rPr>
        <w:t>narrow</w:t>
      </w:r>
      <w:r w:rsidRPr="00CC6872">
        <w:rPr>
          <w:rStyle w:val="StyleUnderline"/>
          <w:highlight w:val="cyan"/>
        </w:rPr>
        <w:t xml:space="preserve"> back- grounds</w:t>
      </w:r>
      <w:r w:rsidRPr="0092619B">
        <w:rPr>
          <w:rStyle w:val="StyleUnderline"/>
        </w:rPr>
        <w:t xml:space="preserve"> and interests of those who </w:t>
      </w:r>
      <w:r w:rsidRPr="0092619B">
        <w:rPr>
          <w:rStyle w:val="Emphasis"/>
        </w:rPr>
        <w:t>produce</w:t>
      </w:r>
      <w:r w:rsidRPr="0092619B">
        <w:rPr>
          <w:rStyle w:val="StyleUnderline"/>
        </w:rPr>
        <w:t xml:space="preserve"> them</w:t>
      </w:r>
      <w:r w:rsidRPr="0092619B">
        <w:rPr>
          <w:sz w:val="16"/>
        </w:rPr>
        <w:t xml:space="preserve">.” Along similar lines, Myrdal ([1930] 1954) has argued that </w:t>
      </w:r>
      <w:r w:rsidRPr="0092619B">
        <w:rPr>
          <w:rStyle w:val="StyleUnderline"/>
        </w:rPr>
        <w:t xml:space="preserve">theoretical perspectives, such as neoclassical economics, often come </w:t>
      </w:r>
      <w:r w:rsidRPr="0092619B">
        <w:rPr>
          <w:rStyle w:val="Emphasis"/>
        </w:rPr>
        <w:t>laden</w:t>
      </w:r>
      <w:r w:rsidRPr="0092619B">
        <w:rPr>
          <w:rStyle w:val="StyleUnderline"/>
        </w:rPr>
        <w:t xml:space="preserve"> with ideological </w:t>
      </w:r>
      <w:r w:rsidRPr="0092619B">
        <w:rPr>
          <w:rStyle w:val="Emphasis"/>
        </w:rPr>
        <w:t>presuppositions</w:t>
      </w:r>
      <w:r w:rsidRPr="0092619B">
        <w:rPr>
          <w:sz w:val="16"/>
        </w:rPr>
        <w:t xml:space="preserve">.25 </w:t>
      </w:r>
      <w:r w:rsidRPr="0092619B">
        <w:rPr>
          <w:rStyle w:val="StyleUnderline"/>
        </w:rPr>
        <w:t xml:space="preserve">The risk of such </w:t>
      </w:r>
      <w:r w:rsidRPr="0092619B">
        <w:rPr>
          <w:rStyle w:val="Emphasis"/>
        </w:rPr>
        <w:t>distortion</w:t>
      </w:r>
      <w:r w:rsidRPr="0092619B">
        <w:rPr>
          <w:rStyle w:val="StyleUnderline"/>
        </w:rPr>
        <w:t xml:space="preserve"> is much </w:t>
      </w:r>
      <w:r w:rsidRPr="0092619B">
        <w:rPr>
          <w:rStyle w:val="Emphasis"/>
        </w:rPr>
        <w:t>higher</w:t>
      </w:r>
      <w:r w:rsidRPr="0092619B">
        <w:rPr>
          <w:rStyle w:val="StyleUnderline"/>
        </w:rPr>
        <w:t xml:space="preserve"> when deliberation occurs without </w:t>
      </w:r>
      <w:r w:rsidRPr="0092619B">
        <w:rPr>
          <w:rStyle w:val="Emphasis"/>
        </w:rPr>
        <w:t>transparency</w:t>
      </w:r>
      <w:r w:rsidRPr="0092619B">
        <w:rPr>
          <w:sz w:val="16"/>
        </w:rPr>
        <w:t xml:space="preserve"> or citizen participation (Zenker, 2011). This leads to theoretical frameworks in which </w:t>
      </w:r>
      <w:r w:rsidRPr="0092619B">
        <w:rPr>
          <w:rStyle w:val="Emphasis"/>
        </w:rPr>
        <w:t>certain values</w:t>
      </w:r>
      <w:r w:rsidRPr="0092619B">
        <w:rPr>
          <w:rStyle w:val="StyleUnderline"/>
        </w:rPr>
        <w:t xml:space="preserve"> or interests are implicitly </w:t>
      </w:r>
      <w:r w:rsidRPr="0092619B">
        <w:rPr>
          <w:rStyle w:val="Emphasis"/>
        </w:rPr>
        <w:t>favored</w:t>
      </w:r>
      <w:r w:rsidRPr="0092619B">
        <w:rPr>
          <w:rStyle w:val="StyleUnderline"/>
        </w:rPr>
        <w:t>. All of these issues</w:t>
      </w:r>
      <w:r w:rsidRPr="0092619B">
        <w:rPr>
          <w:sz w:val="16"/>
        </w:rPr>
        <w:t xml:space="preserve"> present a legitimate cause for worry, since they </w:t>
      </w:r>
      <w:r w:rsidRPr="0092619B">
        <w:rPr>
          <w:rStyle w:val="Emphasis"/>
        </w:rPr>
        <w:t>diminish</w:t>
      </w:r>
      <w:r w:rsidRPr="0092619B">
        <w:rPr>
          <w:rStyle w:val="StyleUnderline"/>
        </w:rPr>
        <w:t xml:space="preserve"> the </w:t>
      </w:r>
      <w:r w:rsidRPr="0092619B">
        <w:rPr>
          <w:rStyle w:val="Emphasis"/>
        </w:rPr>
        <w:t>reliability</w:t>
      </w:r>
      <w:r w:rsidRPr="0092619B">
        <w:rPr>
          <w:rStyle w:val="StyleUnderline"/>
        </w:rPr>
        <w:t xml:space="preserve"> of experts</w:t>
      </w:r>
      <w:r w:rsidRPr="0092619B">
        <w:rPr>
          <w:sz w:val="16"/>
        </w:rPr>
        <w:t>. Christensen et al., (2022: p. 70) argue that “</w:t>
      </w:r>
      <w:r w:rsidRPr="0092619B">
        <w:rPr>
          <w:rStyle w:val="StyleUnderline"/>
        </w:rPr>
        <w:t xml:space="preserve">when expert advice does not cover </w:t>
      </w:r>
      <w:r w:rsidRPr="0092619B">
        <w:rPr>
          <w:rStyle w:val="Emphasis"/>
        </w:rPr>
        <w:t>all</w:t>
      </w:r>
      <w:r w:rsidRPr="0092619B">
        <w:rPr>
          <w:rStyle w:val="StyleUnderline"/>
        </w:rPr>
        <w:t xml:space="preserve"> relevant aspects</w:t>
      </w:r>
      <w:r w:rsidRPr="0092619B">
        <w:rPr>
          <w:sz w:val="16"/>
        </w:rPr>
        <w:t xml:space="preserve"> of </w:t>
      </w:r>
      <w:r w:rsidRPr="0092619B">
        <w:rPr>
          <w:rStyle w:val="StyleUnderline"/>
        </w:rPr>
        <w:t xml:space="preserve">and </w:t>
      </w:r>
      <w:r w:rsidRPr="0092619B">
        <w:rPr>
          <w:rStyle w:val="Emphasis"/>
        </w:rPr>
        <w:t>perspectives</w:t>
      </w:r>
      <w:r w:rsidRPr="0092619B">
        <w:rPr>
          <w:sz w:val="16"/>
        </w:rPr>
        <w:t xml:space="preserve"> on an issue, but rather reflects specific disciplinary viewpoints, citizens are right to </w:t>
      </w:r>
      <w:r w:rsidRPr="0092619B">
        <w:rPr>
          <w:rStyle w:val="StyleUnderline"/>
        </w:rPr>
        <w:t xml:space="preserve">worry about the quality of </w:t>
      </w:r>
      <w:r w:rsidRPr="0092619B">
        <w:rPr>
          <w:rStyle w:val="Emphasis"/>
        </w:rPr>
        <w:t>advice</w:t>
      </w:r>
      <w:r w:rsidRPr="0092619B">
        <w:rPr>
          <w:rStyle w:val="StyleUnderline"/>
        </w:rPr>
        <w:t xml:space="preserve"> and poorer quality of </w:t>
      </w:r>
      <w:r w:rsidRPr="0092619B">
        <w:rPr>
          <w:rStyle w:val="Emphasis"/>
        </w:rPr>
        <w:t>policy</w:t>
      </w:r>
      <w:r w:rsidRPr="0092619B">
        <w:rPr>
          <w:sz w:val="16"/>
        </w:rPr>
        <w:t xml:space="preserve"> and outcomes.”</w:t>
      </w:r>
    </w:p>
    <w:p w14:paraId="2AD73EA1" w14:textId="77777777" w:rsidR="008B6271" w:rsidRPr="00FD0896" w:rsidRDefault="008B6271" w:rsidP="008B6271">
      <w:pPr>
        <w:rPr>
          <w:sz w:val="16"/>
        </w:rPr>
      </w:pPr>
      <w:r w:rsidRPr="00FD0896">
        <w:rPr>
          <w:sz w:val="16"/>
        </w:rPr>
        <w:t xml:space="preserve">Not only do administrative </w:t>
      </w:r>
      <w:r w:rsidRPr="00CC6872">
        <w:rPr>
          <w:rStyle w:val="StyleUnderline"/>
          <w:highlight w:val="cyan"/>
        </w:rPr>
        <w:t>agencies</w:t>
      </w:r>
      <w:r w:rsidRPr="00FD0896">
        <w:rPr>
          <w:sz w:val="16"/>
        </w:rPr>
        <w:t xml:space="preserve"> draw in experts from a particular discipline, but they often </w:t>
      </w:r>
      <w:r w:rsidRPr="00CC6872">
        <w:rPr>
          <w:rStyle w:val="StyleUnderline"/>
          <w:highlight w:val="cyan"/>
        </w:rPr>
        <w:t>focus on a</w:t>
      </w:r>
      <w:r w:rsidRPr="0092619B">
        <w:rPr>
          <w:rStyle w:val="StyleUnderline"/>
        </w:rPr>
        <w:t xml:space="preserve"> particular, </w:t>
      </w:r>
      <w:r w:rsidRPr="00CC6872">
        <w:rPr>
          <w:rStyle w:val="Emphasis"/>
          <w:highlight w:val="cyan"/>
        </w:rPr>
        <w:t>narrow</w:t>
      </w:r>
      <w:r w:rsidRPr="00CC6872">
        <w:rPr>
          <w:rStyle w:val="StyleUnderline"/>
          <w:highlight w:val="cyan"/>
        </w:rPr>
        <w:t xml:space="preserve"> issue and </w:t>
      </w:r>
      <w:r w:rsidRPr="00CC6872">
        <w:rPr>
          <w:rStyle w:val="Emphasis"/>
          <w:highlight w:val="cyan"/>
        </w:rPr>
        <w:t>valorize</w:t>
      </w:r>
      <w:r w:rsidRPr="00CC6872">
        <w:rPr>
          <w:rStyle w:val="StyleUnderline"/>
          <w:highlight w:val="cyan"/>
        </w:rPr>
        <w:t xml:space="preserve"> one</w:t>
      </w:r>
      <w:r w:rsidRPr="0092619B">
        <w:rPr>
          <w:rStyle w:val="StyleUnderline"/>
        </w:rPr>
        <w:t xml:space="preserve"> particular </w:t>
      </w:r>
      <w:r w:rsidRPr="00CC6872">
        <w:rPr>
          <w:rStyle w:val="StyleUnderline"/>
          <w:highlight w:val="cyan"/>
        </w:rPr>
        <w:t>approach</w:t>
      </w:r>
      <w:r w:rsidRPr="0092619B">
        <w:rPr>
          <w:rStyle w:val="StyleUnderline"/>
        </w:rPr>
        <w:t xml:space="preserve"> to that issue</w:t>
      </w:r>
      <w:r w:rsidRPr="00FD0896">
        <w:rPr>
          <w:sz w:val="16"/>
        </w:rPr>
        <w:t xml:space="preserve">. For example, employees </w:t>
      </w:r>
      <w:r w:rsidRPr="0092619B">
        <w:rPr>
          <w:rStyle w:val="StyleUnderline"/>
        </w:rPr>
        <w:t xml:space="preserve">of </w:t>
      </w:r>
      <w:r w:rsidRPr="00CC6872">
        <w:rPr>
          <w:rStyle w:val="StyleUnderline"/>
          <w:highlight w:val="cyan"/>
        </w:rPr>
        <w:t xml:space="preserve">the </w:t>
      </w:r>
      <w:r w:rsidRPr="00CC6872">
        <w:rPr>
          <w:rStyle w:val="Emphasis"/>
          <w:highlight w:val="cyan"/>
        </w:rPr>
        <w:t>Fed</w:t>
      </w:r>
      <w:r w:rsidRPr="0092619B">
        <w:rPr>
          <w:rStyle w:val="StyleUnderline"/>
        </w:rPr>
        <w:t xml:space="preserve">eral Reserve </w:t>
      </w:r>
      <w:r w:rsidRPr="00CC6872">
        <w:rPr>
          <w:rStyle w:val="StyleUnderline"/>
          <w:highlight w:val="cyan"/>
        </w:rPr>
        <w:t xml:space="preserve">share the </w:t>
      </w:r>
      <w:r w:rsidRPr="00CC6872">
        <w:rPr>
          <w:rStyle w:val="Emphasis"/>
          <w:highlight w:val="cyan"/>
        </w:rPr>
        <w:t>same</w:t>
      </w:r>
      <w:r w:rsidRPr="00CC6872">
        <w:rPr>
          <w:rStyle w:val="StyleUnderline"/>
          <w:highlight w:val="cyan"/>
        </w:rPr>
        <w:t xml:space="preserve"> understanding of</w:t>
      </w:r>
      <w:r w:rsidRPr="0092619B">
        <w:rPr>
          <w:rStyle w:val="StyleUnderline"/>
        </w:rPr>
        <w:t xml:space="preserve"> macroeconomic fluctuations and </w:t>
      </w:r>
      <w:r w:rsidRPr="00CC6872">
        <w:rPr>
          <w:rStyle w:val="StyleUnderline"/>
          <w:highlight w:val="cyan"/>
        </w:rPr>
        <w:t>the</w:t>
      </w:r>
      <w:r w:rsidRPr="0092619B">
        <w:rPr>
          <w:rStyle w:val="StyleUnderline"/>
        </w:rPr>
        <w:t xml:space="preserve"> Fed’s </w:t>
      </w:r>
      <w:r w:rsidRPr="00CC6872">
        <w:rPr>
          <w:rStyle w:val="Emphasis"/>
          <w:highlight w:val="cyan"/>
        </w:rPr>
        <w:t>role</w:t>
      </w:r>
      <w:r w:rsidRPr="00FD0896">
        <w:rPr>
          <w:sz w:val="16"/>
        </w:rPr>
        <w:t xml:space="preserve"> in the economy, </w:t>
      </w:r>
      <w:r w:rsidRPr="0092619B">
        <w:rPr>
          <w:rStyle w:val="StyleUnderline"/>
        </w:rPr>
        <w:t xml:space="preserve">even </w:t>
      </w:r>
      <w:r w:rsidRPr="00CC6872">
        <w:rPr>
          <w:rStyle w:val="StyleUnderline"/>
          <w:highlight w:val="cyan"/>
        </w:rPr>
        <w:t xml:space="preserve">though this is </w:t>
      </w:r>
      <w:r w:rsidRPr="00CC6872">
        <w:rPr>
          <w:rStyle w:val="Emphasis"/>
          <w:highlight w:val="cyan"/>
        </w:rPr>
        <w:t>not true</w:t>
      </w:r>
      <w:r w:rsidRPr="00CC6872">
        <w:rPr>
          <w:rStyle w:val="StyleUnderline"/>
          <w:highlight w:val="cyan"/>
        </w:rPr>
        <w:t xml:space="preserve"> of the </w:t>
      </w:r>
      <w:r w:rsidRPr="00CC6872">
        <w:rPr>
          <w:rStyle w:val="Emphasis"/>
          <w:highlight w:val="cyan"/>
        </w:rPr>
        <w:t>profession</w:t>
      </w:r>
      <w:r w:rsidRPr="0092619B">
        <w:rPr>
          <w:rStyle w:val="StyleUnderline"/>
        </w:rPr>
        <w:t xml:space="preserve"> at large</w:t>
      </w:r>
      <w:r w:rsidRPr="00FD0896">
        <w:rPr>
          <w:sz w:val="16"/>
        </w:rPr>
        <w:t xml:space="preserve">. The relative </w:t>
      </w:r>
      <w:r w:rsidRPr="0092619B">
        <w:rPr>
          <w:rStyle w:val="StyleUnderline"/>
        </w:rPr>
        <w:t xml:space="preserve">lack of diversity </w:t>
      </w:r>
      <w:r w:rsidRPr="00CC6872">
        <w:rPr>
          <w:rStyle w:val="StyleUnderline"/>
          <w:highlight w:val="cyan"/>
        </w:rPr>
        <w:t>leaves</w:t>
      </w:r>
      <w:r w:rsidRPr="0092619B">
        <w:rPr>
          <w:rStyle w:val="StyleUnderline"/>
        </w:rPr>
        <w:t xml:space="preserve"> the Fed </w:t>
      </w:r>
      <w:r w:rsidRPr="00CC6872">
        <w:rPr>
          <w:rStyle w:val="Emphasis"/>
          <w:highlight w:val="cyan"/>
        </w:rPr>
        <w:t>vulnerable</w:t>
      </w:r>
      <w:r w:rsidRPr="00CC6872">
        <w:rPr>
          <w:rStyle w:val="StyleUnderline"/>
          <w:highlight w:val="cyan"/>
        </w:rPr>
        <w:t xml:space="preserve"> to </w:t>
      </w:r>
      <w:r w:rsidRPr="00CC6872">
        <w:rPr>
          <w:rStyle w:val="Emphasis"/>
          <w:highlight w:val="cyan"/>
        </w:rPr>
        <w:t>group- think</w:t>
      </w:r>
      <w:r w:rsidRPr="0092619B">
        <w:rPr>
          <w:rStyle w:val="StyleUnderline"/>
        </w:rPr>
        <w:t xml:space="preserve"> and incapable of grasping insights</w:t>
      </w:r>
      <w:r w:rsidRPr="00FD0896">
        <w:rPr>
          <w:sz w:val="16"/>
        </w:rPr>
        <w:t xml:space="preserve"> that may improve their policies. </w:t>
      </w:r>
      <w:r w:rsidRPr="00FD0896">
        <w:rPr>
          <w:rStyle w:val="StyleUnderline"/>
        </w:rPr>
        <w:t>In the lead up to</w:t>
      </w:r>
      <w:r w:rsidRPr="00FD0896">
        <w:rPr>
          <w:sz w:val="16"/>
        </w:rPr>
        <w:t xml:space="preserve"> the 20</w:t>
      </w:r>
      <w:r w:rsidRPr="00FD0896">
        <w:rPr>
          <w:rStyle w:val="Emphasis"/>
        </w:rPr>
        <w:t>08</w:t>
      </w:r>
      <w:r w:rsidRPr="00FD0896">
        <w:rPr>
          <w:sz w:val="16"/>
        </w:rPr>
        <w:t xml:space="preserve"> financial crisis, for example, </w:t>
      </w:r>
      <w:r w:rsidRPr="00FD0896">
        <w:rPr>
          <w:rStyle w:val="StyleUnderline"/>
        </w:rPr>
        <w:t xml:space="preserve">several </w:t>
      </w:r>
      <w:r w:rsidRPr="00FD0896">
        <w:rPr>
          <w:rStyle w:val="Emphasis"/>
        </w:rPr>
        <w:t>economists</w:t>
      </w:r>
      <w:r w:rsidRPr="00FD0896">
        <w:rPr>
          <w:sz w:val="16"/>
        </w:rPr>
        <w:t xml:space="preserve"> —including Nouriel Roubini (International Monetary Fund, 2006), Raghuramn Rajan (2005), and Ann Pettifor (2006)— </w:t>
      </w:r>
      <w:r w:rsidRPr="00FD0896">
        <w:rPr>
          <w:rStyle w:val="StyleUnderline"/>
        </w:rPr>
        <w:t xml:space="preserve">published papers or books </w:t>
      </w:r>
      <w:r w:rsidRPr="00FD0896">
        <w:rPr>
          <w:rStyle w:val="Emphasis"/>
        </w:rPr>
        <w:t>warning</w:t>
      </w:r>
      <w:r w:rsidRPr="00FD0896">
        <w:rPr>
          <w:rStyle w:val="StyleUnderline"/>
        </w:rPr>
        <w:t xml:space="preserve"> that increasing private </w:t>
      </w:r>
      <w:r w:rsidRPr="00FD0896">
        <w:rPr>
          <w:rStyle w:val="Emphasis"/>
        </w:rPr>
        <w:t>debt</w:t>
      </w:r>
      <w:r w:rsidRPr="00FD0896">
        <w:rPr>
          <w:rStyle w:val="StyleUnderline"/>
        </w:rPr>
        <w:t xml:space="preserve"> threatened to </w:t>
      </w:r>
      <w:r w:rsidRPr="00FD0896">
        <w:rPr>
          <w:rStyle w:val="Emphasis"/>
        </w:rPr>
        <w:t>destabilize</w:t>
      </w:r>
      <w:r w:rsidRPr="00FD0896">
        <w:rPr>
          <w:rStyle w:val="StyleUnderline"/>
        </w:rPr>
        <w:t xml:space="preserve"> the economy. </w:t>
      </w:r>
      <w:r w:rsidRPr="00FD0896">
        <w:rPr>
          <w:rStyle w:val="Emphasis"/>
        </w:rPr>
        <w:t>None</w:t>
      </w:r>
      <w:r w:rsidRPr="00FD0896">
        <w:rPr>
          <w:rStyle w:val="StyleUnderline"/>
        </w:rPr>
        <w:t xml:space="preserve"> of the economists at the </w:t>
      </w:r>
      <w:r w:rsidRPr="00FD0896">
        <w:rPr>
          <w:rStyle w:val="Emphasis"/>
        </w:rPr>
        <w:t>Fed</w:t>
      </w:r>
      <w:r w:rsidRPr="00FD0896">
        <w:rPr>
          <w:rStyle w:val="StyleUnderline"/>
        </w:rPr>
        <w:t xml:space="preserve"> issued such warnings</w:t>
      </w:r>
      <w:r w:rsidRPr="00FD0896">
        <w:rPr>
          <w:sz w:val="16"/>
        </w:rPr>
        <w:t xml:space="preserve"> or appear to have seriously considered the possibility of a financial crisis until far too late. Many </w:t>
      </w:r>
      <w:r w:rsidRPr="00CC6872">
        <w:rPr>
          <w:rStyle w:val="StyleUnderline"/>
          <w:highlight w:val="cyan"/>
        </w:rPr>
        <w:t>decisions</w:t>
      </w:r>
      <w:r w:rsidRPr="00FD0896">
        <w:rPr>
          <w:sz w:val="16"/>
        </w:rPr>
        <w:t xml:space="preserve"> at the Federal Reserve </w:t>
      </w:r>
      <w:r w:rsidRPr="00CC6872">
        <w:rPr>
          <w:rStyle w:val="StyleUnderline"/>
          <w:highlight w:val="cyan"/>
        </w:rPr>
        <w:t>leading</w:t>
      </w:r>
      <w:r w:rsidRPr="00FD0896">
        <w:rPr>
          <w:rStyle w:val="StyleUnderline"/>
        </w:rPr>
        <w:t xml:space="preserve"> up </w:t>
      </w:r>
      <w:r w:rsidRPr="00CC6872">
        <w:rPr>
          <w:rStyle w:val="StyleUnderline"/>
          <w:highlight w:val="cyan"/>
        </w:rPr>
        <w:t>to</w:t>
      </w:r>
      <w:r w:rsidRPr="00FD0896">
        <w:rPr>
          <w:rStyle w:val="StyleUnderline"/>
        </w:rPr>
        <w:t xml:space="preserve"> 20</w:t>
      </w:r>
      <w:r w:rsidRPr="00CC6872">
        <w:rPr>
          <w:rStyle w:val="Emphasis"/>
          <w:highlight w:val="cyan"/>
        </w:rPr>
        <w:t>08</w:t>
      </w:r>
      <w:r w:rsidRPr="00FD0896">
        <w:rPr>
          <w:rStyle w:val="StyleUnderline"/>
        </w:rPr>
        <w:t xml:space="preserve"> seem to have </w:t>
      </w:r>
      <w:r w:rsidRPr="00CC6872">
        <w:rPr>
          <w:rStyle w:val="Emphasis"/>
          <w:highlight w:val="cyan"/>
        </w:rPr>
        <w:t>suffered</w:t>
      </w:r>
      <w:r w:rsidRPr="00CC6872">
        <w:rPr>
          <w:rStyle w:val="StyleUnderline"/>
          <w:highlight w:val="cyan"/>
        </w:rPr>
        <w:t xml:space="preserve"> from </w:t>
      </w:r>
      <w:r w:rsidRPr="00CC6872">
        <w:rPr>
          <w:rStyle w:val="Emphasis"/>
          <w:highlight w:val="cyan"/>
        </w:rPr>
        <w:t>insufficient</w:t>
      </w:r>
      <w:r w:rsidRPr="00FD0896">
        <w:rPr>
          <w:rStyle w:val="StyleUnderline"/>
        </w:rPr>
        <w:t xml:space="preserve"> input from diverse </w:t>
      </w:r>
      <w:r w:rsidRPr="00CC6872">
        <w:rPr>
          <w:rStyle w:val="StyleUnderline"/>
          <w:highlight w:val="cyan"/>
        </w:rPr>
        <w:t>perspectives</w:t>
      </w:r>
      <w:r w:rsidRPr="00FD0896">
        <w:rPr>
          <w:sz w:val="16"/>
        </w:rPr>
        <w:t>.26</w:t>
      </w:r>
    </w:p>
    <w:p w14:paraId="1E8A67FA" w14:textId="77777777" w:rsidR="008B6271" w:rsidRDefault="008B6271" w:rsidP="008B6271">
      <w:pPr>
        <w:pStyle w:val="Heading4"/>
      </w:pPr>
      <w:r>
        <w:t xml:space="preserve">Inertia is </w:t>
      </w:r>
      <w:r w:rsidRPr="003065F9">
        <w:rPr>
          <w:u w:val="single"/>
        </w:rPr>
        <w:t>inherent</w:t>
      </w:r>
      <w:r>
        <w:t xml:space="preserve"> to the regulatory state. That </w:t>
      </w:r>
      <w:r w:rsidRPr="003065F9">
        <w:rPr>
          <w:u w:val="single"/>
        </w:rPr>
        <w:t>prevents</w:t>
      </w:r>
      <w:r>
        <w:t xml:space="preserve"> flexible responses to emerging threats. </w:t>
      </w:r>
    </w:p>
    <w:p w14:paraId="3EC3B238" w14:textId="77777777" w:rsidR="008B6271" w:rsidRDefault="008B6271" w:rsidP="008B6271">
      <w:r w:rsidRPr="007D286A">
        <w:rPr>
          <w:rStyle w:val="Style13ptBold"/>
        </w:rPr>
        <w:t>Wolfson 24</w:t>
      </w:r>
      <w:r>
        <w:t xml:space="preserve"> [Jonathan Wolfson (Chief Legal Officer and Policy Director, Cicero Institute) and Tanner Jones (Policy Analyst, Cicero Institute), 6-28-2024, “Confronting Regulatory Inertia,” Cicero Institute, https://ciceroinstitute.org/research/confronting-regulatory-inertia/, njn]</w:t>
      </w:r>
    </w:p>
    <w:p w14:paraId="7498E45C" w14:textId="77777777" w:rsidR="008B6271" w:rsidRPr="00FD0896" w:rsidRDefault="008B6271" w:rsidP="008B6271">
      <w:pPr>
        <w:rPr>
          <w:rStyle w:val="StyleUnderline"/>
        </w:rPr>
      </w:pPr>
      <w:r w:rsidRPr="00CC6872">
        <w:rPr>
          <w:rStyle w:val="Emphasis"/>
          <w:highlight w:val="cyan"/>
        </w:rPr>
        <w:t>Misaligned</w:t>
      </w:r>
      <w:r w:rsidRPr="00CC6872">
        <w:rPr>
          <w:rStyle w:val="StyleUnderline"/>
          <w:highlight w:val="cyan"/>
        </w:rPr>
        <w:t xml:space="preserve"> Incentives</w:t>
      </w:r>
      <w:r w:rsidRPr="00FD0896">
        <w:rPr>
          <w:rStyle w:val="StyleUnderline"/>
        </w:rPr>
        <w:t xml:space="preserve"> Among Regulators and Interest Groups </w:t>
      </w:r>
      <w:r w:rsidRPr="00CC6872">
        <w:rPr>
          <w:rStyle w:val="StyleUnderline"/>
          <w:highlight w:val="cyan"/>
        </w:rPr>
        <w:t xml:space="preserve">Foster an </w:t>
      </w:r>
      <w:r w:rsidRPr="00CC6872">
        <w:rPr>
          <w:rStyle w:val="Emphasis"/>
          <w:highlight w:val="cyan"/>
        </w:rPr>
        <w:t>Inefficient</w:t>
      </w:r>
      <w:r w:rsidRPr="00CC6872">
        <w:rPr>
          <w:rStyle w:val="StyleUnderline"/>
          <w:highlight w:val="cyan"/>
        </w:rPr>
        <w:t xml:space="preserve"> Regulatory Environment</w:t>
      </w:r>
    </w:p>
    <w:p w14:paraId="287D8B58" w14:textId="77777777" w:rsidR="008B6271" w:rsidRPr="003B3B70" w:rsidRDefault="008B6271" w:rsidP="008B6271">
      <w:pPr>
        <w:rPr>
          <w:sz w:val="16"/>
        </w:rPr>
      </w:pPr>
      <w:r w:rsidRPr="003B3B70">
        <w:rPr>
          <w:sz w:val="16"/>
        </w:rPr>
        <w:t>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Problems require solutions, but old solutions may soon yield new problems. In the world of American rulemaking—absent a robust and regular regulatory review process—agencies risk regression. In short, regulations that once addressed a legitimate market failure may today impede market function</w:t>
      </w:r>
    </w:p>
    <w:p w14:paraId="7357746D" w14:textId="77777777" w:rsidR="008B6271" w:rsidRPr="003B3B70" w:rsidRDefault="008B6271" w:rsidP="008B6271">
      <w:pPr>
        <w:rPr>
          <w:sz w:val="16"/>
        </w:rPr>
      </w:pPr>
      <w:r w:rsidRPr="003B3B70">
        <w:rPr>
          <w:sz w:val="16"/>
        </w:rPr>
        <w:t xml:space="preserve">Moreover, just as no one string bound Gulliver, </w:t>
      </w:r>
      <w:r w:rsidRPr="003B3B70">
        <w:rPr>
          <w:rStyle w:val="StyleUnderline"/>
        </w:rPr>
        <w:t xml:space="preserve">otherwise beneficial </w:t>
      </w:r>
      <w:r w:rsidRPr="00CC6872">
        <w:rPr>
          <w:rStyle w:val="StyleUnderline"/>
          <w:highlight w:val="cyan"/>
        </w:rPr>
        <w:t>rules</w:t>
      </w:r>
      <w:r w:rsidRPr="003B3B70">
        <w:rPr>
          <w:rStyle w:val="StyleUnderline"/>
        </w:rPr>
        <w:t xml:space="preserve"> may </w:t>
      </w:r>
      <w:r w:rsidRPr="00CC6872">
        <w:rPr>
          <w:rStyle w:val="Emphasis"/>
          <w:highlight w:val="cyan"/>
        </w:rPr>
        <w:t>thwart</w:t>
      </w:r>
      <w:r w:rsidRPr="003B3B70">
        <w:rPr>
          <w:rStyle w:val="StyleUnderline"/>
        </w:rPr>
        <w:t xml:space="preserve"> the </w:t>
      </w:r>
      <w:r w:rsidRPr="00CC6872">
        <w:rPr>
          <w:rStyle w:val="StyleUnderline"/>
          <w:highlight w:val="cyan"/>
        </w:rPr>
        <w:t>public interest</w:t>
      </w:r>
      <w:r w:rsidRPr="003B3B70">
        <w:rPr>
          <w:rStyle w:val="StyleUnderline"/>
        </w:rPr>
        <w:t xml:space="preserve"> when </w:t>
      </w:r>
      <w:r w:rsidRPr="00CC6872">
        <w:rPr>
          <w:rStyle w:val="StyleUnderline"/>
          <w:highlight w:val="cyan"/>
        </w:rPr>
        <w:t>stacked atop</w:t>
      </w:r>
      <w:r w:rsidRPr="003B3B70">
        <w:rPr>
          <w:rStyle w:val="StyleUnderline"/>
        </w:rPr>
        <w:t xml:space="preserve"> an already </w:t>
      </w:r>
      <w:r w:rsidRPr="00CC6872">
        <w:rPr>
          <w:rStyle w:val="Emphasis"/>
          <w:highlight w:val="cyan"/>
        </w:rPr>
        <w:t>mammoth</w:t>
      </w:r>
      <w:r w:rsidRPr="003B3B70">
        <w:rPr>
          <w:rStyle w:val="StyleUnderline"/>
        </w:rPr>
        <w:t xml:space="preserve"> regulatory </w:t>
      </w:r>
      <w:r w:rsidRPr="00CC6872">
        <w:rPr>
          <w:rStyle w:val="StyleUnderline"/>
          <w:highlight w:val="cyan"/>
        </w:rPr>
        <w:t>burden</w:t>
      </w:r>
      <w:r w:rsidRPr="003B3B70">
        <w:rPr>
          <w:sz w:val="16"/>
        </w:rPr>
        <w:t xml:space="preserve">. In a vacuum—a perfectly competitive market—well-intentioned regulations may serve a legitimate public interest. But regulatory idealism is detached from reality, the most highly regulated market environment in American history. Thus, </w:t>
      </w:r>
      <w:r w:rsidRPr="003B3B70">
        <w:rPr>
          <w:rStyle w:val="StyleUnderline"/>
        </w:rPr>
        <w:t xml:space="preserve">already tied down by multiple regulations, even legitimate </w:t>
      </w:r>
      <w:r w:rsidRPr="003B3B70">
        <w:rPr>
          <w:rStyle w:val="Emphasis"/>
        </w:rPr>
        <w:t>new rules</w:t>
      </w:r>
      <w:r w:rsidRPr="003B3B70">
        <w:rPr>
          <w:rStyle w:val="StyleUnderline"/>
        </w:rPr>
        <w:t xml:space="preserve"> may be the </w:t>
      </w:r>
      <w:r w:rsidRPr="003B3B70">
        <w:rPr>
          <w:rStyle w:val="Emphasis"/>
        </w:rPr>
        <w:t>final</w:t>
      </w:r>
      <w:r w:rsidRPr="003B3B70">
        <w:rPr>
          <w:rStyle w:val="StyleUnderline"/>
        </w:rPr>
        <w:t xml:space="preserve"> cord that </w:t>
      </w:r>
      <w:r w:rsidRPr="003B3B70">
        <w:rPr>
          <w:rStyle w:val="Emphasis"/>
        </w:rPr>
        <w:t>incapacitates</w:t>
      </w:r>
      <w:r w:rsidRPr="003B3B70">
        <w:rPr>
          <w:sz w:val="16"/>
        </w:rPr>
        <w:t xml:space="preserve"> the </w:t>
      </w:r>
      <w:r w:rsidRPr="003B3B70">
        <w:rPr>
          <w:rStyle w:val="StyleUnderline"/>
        </w:rPr>
        <w:t>business</w:t>
      </w:r>
      <w:r w:rsidRPr="003B3B70">
        <w:rPr>
          <w:sz w:val="16"/>
        </w:rPr>
        <w:t xml:space="preserve">. To use another idiom: </w:t>
      </w:r>
      <w:r w:rsidRPr="00CC6872">
        <w:rPr>
          <w:rStyle w:val="Emphasis"/>
          <w:highlight w:val="cyan"/>
        </w:rPr>
        <w:t>overregulation</w:t>
      </w:r>
      <w:r w:rsidRPr="00CC6872">
        <w:rPr>
          <w:rStyle w:val="StyleUnderline"/>
          <w:highlight w:val="cyan"/>
        </w:rPr>
        <w:t xml:space="preserve"> is </w:t>
      </w:r>
      <w:r w:rsidRPr="00CC6872">
        <w:rPr>
          <w:rStyle w:val="Emphasis"/>
          <w:highlight w:val="cyan"/>
        </w:rPr>
        <w:t>death</w:t>
      </w:r>
      <w:r w:rsidRPr="00CC6872">
        <w:rPr>
          <w:rStyle w:val="StyleUnderline"/>
          <w:highlight w:val="cyan"/>
        </w:rPr>
        <w:t xml:space="preserve"> by</w:t>
      </w:r>
      <w:r w:rsidRPr="003B3B70">
        <w:rPr>
          <w:rStyle w:val="StyleUnderline"/>
        </w:rPr>
        <w:t xml:space="preserve"> one </w:t>
      </w:r>
      <w:r w:rsidRPr="00CC6872">
        <w:rPr>
          <w:rStyle w:val="Emphasis"/>
          <w:highlight w:val="cyan"/>
        </w:rPr>
        <w:t>thousand cuts</w:t>
      </w:r>
      <w:r w:rsidRPr="003B3B70">
        <w:rPr>
          <w:sz w:val="16"/>
        </w:rPr>
        <w:t>.</w:t>
      </w:r>
    </w:p>
    <w:p w14:paraId="7D1A620B" w14:textId="77777777" w:rsidR="008B6271" w:rsidRPr="003B3B70" w:rsidRDefault="008B6271" w:rsidP="008B6271">
      <w:pPr>
        <w:rPr>
          <w:rStyle w:val="StyleUnderline"/>
        </w:rPr>
      </w:pPr>
      <w:r w:rsidRPr="003B3B70">
        <w:rPr>
          <w:sz w:val="16"/>
        </w:rPr>
        <w:t xml:space="preserve">At </w:t>
      </w:r>
      <w:r w:rsidRPr="003B3B70">
        <w:rPr>
          <w:rStyle w:val="StyleUnderline"/>
        </w:rPr>
        <w:t>the core</w:t>
      </w:r>
      <w:r w:rsidRPr="003B3B70">
        <w:rPr>
          <w:sz w:val="16"/>
        </w:rPr>
        <w:t xml:space="preserve"> of American overregulation </w:t>
      </w:r>
      <w:r w:rsidRPr="003B3B70">
        <w:rPr>
          <w:rStyle w:val="StyleUnderline"/>
        </w:rPr>
        <w:t xml:space="preserve">is a </w:t>
      </w:r>
      <w:r w:rsidRPr="003B3B70">
        <w:rPr>
          <w:rStyle w:val="Emphasis"/>
        </w:rPr>
        <w:t>crisis</w:t>
      </w:r>
      <w:r w:rsidRPr="003B3B70">
        <w:rPr>
          <w:rStyle w:val="StyleUnderline"/>
        </w:rPr>
        <w:t xml:space="preserve"> of </w:t>
      </w:r>
      <w:r w:rsidRPr="003B3B70">
        <w:rPr>
          <w:rStyle w:val="Emphasis"/>
        </w:rPr>
        <w:t>incentives</w:t>
      </w:r>
      <w:r w:rsidRPr="003B3B70">
        <w:rPr>
          <w:rStyle w:val="StyleUnderline"/>
        </w:rPr>
        <w:t xml:space="preserve">, checks, and balances. </w:t>
      </w:r>
      <w:r w:rsidRPr="00CC6872">
        <w:rPr>
          <w:rStyle w:val="StyleUnderline"/>
          <w:highlight w:val="cyan"/>
        </w:rPr>
        <w:t xml:space="preserve">Regulators are </w:t>
      </w:r>
      <w:r w:rsidRPr="00CC6872">
        <w:rPr>
          <w:rStyle w:val="Emphasis"/>
          <w:highlight w:val="cyan"/>
        </w:rPr>
        <w:t>motivated</w:t>
      </w:r>
      <w:r w:rsidRPr="00CC6872">
        <w:rPr>
          <w:rStyle w:val="StyleUnderline"/>
          <w:highlight w:val="cyan"/>
        </w:rPr>
        <w:t xml:space="preserve"> to write </w:t>
      </w:r>
      <w:r w:rsidRPr="00CC6872">
        <w:rPr>
          <w:rStyle w:val="Emphasis"/>
          <w:highlight w:val="cyan"/>
        </w:rPr>
        <w:t>new reg</w:t>
      </w:r>
      <w:r w:rsidRPr="003B3B70">
        <w:rPr>
          <w:rStyle w:val="StyleUnderline"/>
        </w:rPr>
        <w:t>ulation</w:t>
      </w:r>
      <w:r w:rsidRPr="00CC6872">
        <w:rPr>
          <w:rStyle w:val="Emphasis"/>
          <w:highlight w:val="cyan"/>
        </w:rPr>
        <w:t>s</w:t>
      </w:r>
      <w:r w:rsidRPr="003B3B70">
        <w:rPr>
          <w:rStyle w:val="StyleUnderline"/>
        </w:rPr>
        <w:t xml:space="preserve">, </w:t>
      </w:r>
      <w:r w:rsidRPr="00CC6872">
        <w:rPr>
          <w:rStyle w:val="Emphasis"/>
          <w:highlight w:val="cyan"/>
        </w:rPr>
        <w:t>unmotivated</w:t>
      </w:r>
      <w:r w:rsidRPr="00CC6872">
        <w:rPr>
          <w:rStyle w:val="StyleUnderline"/>
          <w:highlight w:val="cyan"/>
        </w:rPr>
        <w:t xml:space="preserve"> to eliminate </w:t>
      </w:r>
      <w:r w:rsidRPr="00CC6872">
        <w:rPr>
          <w:rStyle w:val="Emphasis"/>
          <w:highlight w:val="cyan"/>
        </w:rPr>
        <w:t>old</w:t>
      </w:r>
      <w:r w:rsidRPr="003B3B70">
        <w:rPr>
          <w:rStyle w:val="StyleUnderline"/>
        </w:rPr>
        <w:t xml:space="preserve"> regulations, lawmakers and courts are </w:t>
      </w:r>
      <w:r w:rsidRPr="003B3B70">
        <w:rPr>
          <w:rStyle w:val="Emphasis"/>
        </w:rPr>
        <w:t>deferential</w:t>
      </w:r>
      <w:r w:rsidRPr="003B3B70">
        <w:rPr>
          <w:rStyle w:val="StyleUnderline"/>
        </w:rPr>
        <w:t xml:space="preserve">, </w:t>
      </w:r>
      <w:r w:rsidRPr="00CC6872">
        <w:rPr>
          <w:rStyle w:val="StyleUnderline"/>
          <w:highlight w:val="cyan"/>
        </w:rPr>
        <w:t>and</w:t>
      </w:r>
      <w:r w:rsidRPr="003B3B70">
        <w:rPr>
          <w:sz w:val="16"/>
        </w:rPr>
        <w:t xml:space="preserve"> the most prominent </w:t>
      </w:r>
      <w:r w:rsidRPr="00CC6872">
        <w:rPr>
          <w:rStyle w:val="Emphasis"/>
          <w:highlight w:val="cyan"/>
        </w:rPr>
        <w:t>industry</w:t>
      </w:r>
      <w:r w:rsidRPr="003B3B70">
        <w:rPr>
          <w:sz w:val="16"/>
        </w:rPr>
        <w:t xml:space="preserve"> participants </w:t>
      </w:r>
      <w:r w:rsidRPr="003B3B70">
        <w:rPr>
          <w:rStyle w:val="StyleUnderline"/>
        </w:rPr>
        <w:t xml:space="preserve">prefer regulation to </w:t>
      </w:r>
      <w:r w:rsidRPr="00CC6872">
        <w:rPr>
          <w:rStyle w:val="Emphasis"/>
          <w:highlight w:val="cyan"/>
        </w:rPr>
        <w:t>stymie</w:t>
      </w:r>
      <w:r w:rsidRPr="003B3B70">
        <w:rPr>
          <w:rStyle w:val="StyleUnderline"/>
        </w:rPr>
        <w:t xml:space="preserve"> their </w:t>
      </w:r>
      <w:r w:rsidRPr="00CC6872">
        <w:rPr>
          <w:rStyle w:val="StyleUnderline"/>
          <w:highlight w:val="cyan"/>
        </w:rPr>
        <w:t>competition</w:t>
      </w:r>
      <w:r w:rsidRPr="003B3B70">
        <w:rPr>
          <w:rStyle w:val="StyleUnderline"/>
        </w:rPr>
        <w:t>.</w:t>
      </w:r>
    </w:p>
    <w:p w14:paraId="7830484A" w14:textId="77777777" w:rsidR="008B6271" w:rsidRPr="003B3B70" w:rsidRDefault="008B6271" w:rsidP="008B6271">
      <w:pPr>
        <w:rPr>
          <w:sz w:val="16"/>
        </w:rPr>
      </w:pPr>
      <w:r w:rsidRPr="003B3B70">
        <w:rPr>
          <w:sz w:val="16"/>
        </w:rPr>
        <w:t xml:space="preserve">Incentives among both state and federal regulators ensure the proliferation and maintenance of regulations long after market failures have been corrected. </w:t>
      </w:r>
      <w:r w:rsidRPr="00CC6872">
        <w:rPr>
          <w:rStyle w:val="Emphasis"/>
          <w:highlight w:val="cyan"/>
        </w:rPr>
        <w:t>Careerist</w:t>
      </w:r>
      <w:r w:rsidRPr="003B3B70">
        <w:rPr>
          <w:rStyle w:val="StyleUnderline"/>
        </w:rPr>
        <w:t xml:space="preserve"> bureaucrat</w:t>
      </w:r>
      <w:r w:rsidRPr="00CC6872">
        <w:rPr>
          <w:rStyle w:val="Emphasis"/>
          <w:highlight w:val="cyan"/>
        </w:rPr>
        <w:t>s</w:t>
      </w:r>
      <w:r w:rsidRPr="003B3B70">
        <w:rPr>
          <w:rStyle w:val="StyleUnderline"/>
        </w:rPr>
        <w:t xml:space="preserve"> are motivated to </w:t>
      </w:r>
      <w:r w:rsidRPr="00CC6872">
        <w:rPr>
          <w:rStyle w:val="StyleUnderline"/>
          <w:highlight w:val="cyan"/>
        </w:rPr>
        <w:t xml:space="preserve">mint new </w:t>
      </w:r>
      <w:r w:rsidRPr="00CC6872">
        <w:rPr>
          <w:rStyle w:val="Emphasis"/>
          <w:highlight w:val="cyan"/>
        </w:rPr>
        <w:t>reg</w:t>
      </w:r>
      <w:r w:rsidRPr="003B3B70">
        <w:rPr>
          <w:rStyle w:val="StyleUnderline"/>
        </w:rPr>
        <w:t>ulation</w:t>
      </w:r>
      <w:r w:rsidRPr="00CC6872">
        <w:rPr>
          <w:rStyle w:val="Emphasis"/>
          <w:highlight w:val="cyan"/>
        </w:rPr>
        <w:t>s</w:t>
      </w:r>
      <w:r w:rsidRPr="003B3B70">
        <w:rPr>
          <w:rStyle w:val="StyleUnderline"/>
        </w:rPr>
        <w:t xml:space="preserve"> </w:t>
      </w:r>
      <w:r w:rsidRPr="00CC6872">
        <w:rPr>
          <w:rStyle w:val="StyleUnderline"/>
          <w:highlight w:val="cyan"/>
        </w:rPr>
        <w:t>and justify</w:t>
      </w:r>
      <w:r w:rsidRPr="003B3B70">
        <w:rPr>
          <w:rStyle w:val="StyleUnderline"/>
        </w:rPr>
        <w:t xml:space="preserve"> their agencies’ </w:t>
      </w:r>
      <w:r w:rsidRPr="00CC6872">
        <w:rPr>
          <w:rStyle w:val="Emphasis"/>
          <w:highlight w:val="cyan"/>
        </w:rPr>
        <w:t>budgets</w:t>
      </w:r>
      <w:r w:rsidRPr="003B3B70">
        <w:rPr>
          <w:sz w:val="16"/>
        </w:rPr>
        <w:t xml:space="preserve">. Likewise, </w:t>
      </w:r>
      <w:r w:rsidRPr="003B3B70">
        <w:rPr>
          <w:rStyle w:val="StyleUnderline"/>
        </w:rPr>
        <w:t xml:space="preserve">political </w:t>
      </w:r>
      <w:r w:rsidRPr="00CC6872">
        <w:rPr>
          <w:rStyle w:val="StyleUnderline"/>
          <w:highlight w:val="cyan"/>
        </w:rPr>
        <w:t>appointees</w:t>
      </w:r>
      <w:r w:rsidRPr="003B3B70">
        <w:rPr>
          <w:rStyle w:val="StyleUnderline"/>
        </w:rPr>
        <w:t xml:space="preserve"> may be tempted to </w:t>
      </w:r>
      <w:r w:rsidRPr="00CC6872">
        <w:rPr>
          <w:rStyle w:val="StyleUnderline"/>
          <w:highlight w:val="cyan"/>
        </w:rPr>
        <w:t xml:space="preserve">view </w:t>
      </w:r>
      <w:r w:rsidRPr="00CC6872">
        <w:rPr>
          <w:rStyle w:val="Emphasis"/>
          <w:highlight w:val="cyan"/>
        </w:rPr>
        <w:t>rulemaking</w:t>
      </w:r>
      <w:r w:rsidRPr="003B3B70">
        <w:rPr>
          <w:rStyle w:val="StyleUnderline"/>
        </w:rPr>
        <w:t xml:space="preserve"> as a tool </w:t>
      </w:r>
      <w:r w:rsidRPr="00CC6872">
        <w:rPr>
          <w:rStyle w:val="StyleUnderline"/>
          <w:highlight w:val="cyan"/>
        </w:rPr>
        <w:t xml:space="preserve">to </w:t>
      </w:r>
      <w:r w:rsidRPr="00CC6872">
        <w:rPr>
          <w:rStyle w:val="Emphasis"/>
          <w:highlight w:val="cyan"/>
        </w:rPr>
        <w:t>actualize</w:t>
      </w:r>
      <w:r w:rsidRPr="00CC6872">
        <w:rPr>
          <w:rStyle w:val="StyleUnderline"/>
          <w:highlight w:val="cyan"/>
        </w:rPr>
        <w:t xml:space="preserve"> ideological ends</w:t>
      </w:r>
      <w:r w:rsidRPr="003B3B70">
        <w:rPr>
          <w:rStyle w:val="StyleUnderline"/>
        </w:rPr>
        <w:t xml:space="preserve"> and win political battles</w:t>
      </w:r>
      <w:r w:rsidRPr="003B3B70">
        <w:rPr>
          <w:sz w:val="16"/>
        </w:rPr>
        <w:t xml:space="preserve"> rather than address market failures. Both groups are </w:t>
      </w:r>
      <w:r w:rsidRPr="003B3B70">
        <w:rPr>
          <w:rStyle w:val="StyleUnderline"/>
        </w:rPr>
        <w:t xml:space="preserve">motivated to </w:t>
      </w:r>
      <w:r w:rsidRPr="003B3B70">
        <w:rPr>
          <w:rStyle w:val="Emphasis"/>
        </w:rPr>
        <w:t>generate</w:t>
      </w:r>
      <w:r w:rsidRPr="003B3B70">
        <w:rPr>
          <w:rStyle w:val="StyleUnderline"/>
        </w:rPr>
        <w:t xml:space="preserve"> new rules and </w:t>
      </w:r>
      <w:r w:rsidRPr="003B3B70">
        <w:rPr>
          <w:rStyle w:val="Emphasis"/>
        </w:rPr>
        <w:t>neglect</w:t>
      </w:r>
      <w:r w:rsidRPr="003B3B70">
        <w:rPr>
          <w:rStyle w:val="StyleUnderline"/>
        </w:rPr>
        <w:t xml:space="preserve"> old ones, </w:t>
      </w:r>
      <w:r w:rsidRPr="003B3B70">
        <w:rPr>
          <w:rStyle w:val="Emphasis"/>
        </w:rPr>
        <w:t>compounding</w:t>
      </w:r>
      <w:r w:rsidRPr="003B3B70">
        <w:rPr>
          <w:rStyle w:val="StyleUnderline"/>
        </w:rPr>
        <w:t xml:space="preserve"> the Federal Register</w:t>
      </w:r>
      <w:r w:rsidRPr="003B3B70">
        <w:rPr>
          <w:sz w:val="16"/>
        </w:rPr>
        <w:t xml:space="preserve"> and its state-level corollaries. Unfortunately, </w:t>
      </w:r>
      <w:r w:rsidRPr="003B3B70">
        <w:rPr>
          <w:rStyle w:val="StyleUnderline"/>
        </w:rPr>
        <w:t xml:space="preserve">there are </w:t>
      </w:r>
      <w:r w:rsidRPr="003B3B70">
        <w:rPr>
          <w:rStyle w:val="Emphasis"/>
        </w:rPr>
        <w:t>few</w:t>
      </w:r>
      <w:r w:rsidRPr="003B3B70">
        <w:rPr>
          <w:rStyle w:val="StyleUnderline"/>
        </w:rPr>
        <w:t xml:space="preserve"> incentives to </w:t>
      </w:r>
      <w:r w:rsidRPr="003B3B70">
        <w:rPr>
          <w:rStyle w:val="Emphasis"/>
        </w:rPr>
        <w:t>withdraw</w:t>
      </w:r>
      <w:r w:rsidRPr="003B3B70">
        <w:rPr>
          <w:rStyle w:val="StyleUnderline"/>
        </w:rPr>
        <w:t xml:space="preserve"> old regulations</w:t>
      </w:r>
      <w:r w:rsidRPr="003B3B70">
        <w:rPr>
          <w:sz w:val="16"/>
        </w:rPr>
        <w:t xml:space="preserve">, or even exert energy to review old regulations. This </w:t>
      </w:r>
      <w:r w:rsidRPr="003B3B70">
        <w:rPr>
          <w:rStyle w:val="StyleUnderline"/>
        </w:rPr>
        <w:t xml:space="preserve">regulatory </w:t>
      </w:r>
      <w:r w:rsidRPr="00CC6872">
        <w:rPr>
          <w:rStyle w:val="StyleUnderline"/>
          <w:highlight w:val="cyan"/>
        </w:rPr>
        <w:t xml:space="preserve">inertia </w:t>
      </w:r>
      <w:r w:rsidRPr="00CC6872">
        <w:rPr>
          <w:rStyle w:val="Emphasis"/>
          <w:highlight w:val="cyan"/>
        </w:rPr>
        <w:t>entrenches</w:t>
      </w:r>
      <w:r w:rsidRPr="003B3B70">
        <w:rPr>
          <w:rStyle w:val="StyleUnderline"/>
        </w:rPr>
        <w:t xml:space="preserve"> industries in a climate of </w:t>
      </w:r>
      <w:r w:rsidRPr="00CC6872">
        <w:rPr>
          <w:rStyle w:val="Emphasis"/>
          <w:highlight w:val="cyan"/>
        </w:rPr>
        <w:t>oppressive</w:t>
      </w:r>
      <w:r w:rsidRPr="003B3B70">
        <w:rPr>
          <w:rStyle w:val="StyleUnderline"/>
        </w:rPr>
        <w:t xml:space="preserve"> government </w:t>
      </w:r>
      <w:r w:rsidRPr="00CC6872">
        <w:rPr>
          <w:rStyle w:val="StyleUnderline"/>
          <w:highlight w:val="cyan"/>
        </w:rPr>
        <w:t xml:space="preserve">scrutiny and </w:t>
      </w:r>
      <w:r w:rsidRPr="00CC6872">
        <w:rPr>
          <w:rStyle w:val="Emphasis"/>
          <w:highlight w:val="cyan"/>
        </w:rPr>
        <w:t>crushing</w:t>
      </w:r>
      <w:r w:rsidRPr="00CC6872">
        <w:rPr>
          <w:rStyle w:val="StyleUnderline"/>
          <w:highlight w:val="cyan"/>
        </w:rPr>
        <w:t xml:space="preserve"> compliance </w:t>
      </w:r>
      <w:r w:rsidRPr="00CC6872">
        <w:rPr>
          <w:rStyle w:val="Emphasis"/>
          <w:highlight w:val="cyan"/>
        </w:rPr>
        <w:t>costs</w:t>
      </w:r>
      <w:r w:rsidRPr="003B3B70">
        <w:rPr>
          <w:sz w:val="16"/>
        </w:rPr>
        <w:t>.</w:t>
      </w:r>
    </w:p>
    <w:p w14:paraId="6F52284E" w14:textId="77777777" w:rsidR="008B6271" w:rsidRDefault="008B6271" w:rsidP="008B6271">
      <w:pPr>
        <w:rPr>
          <w:sz w:val="16"/>
        </w:rPr>
      </w:pPr>
      <w:r w:rsidRPr="003B3B70">
        <w:rPr>
          <w:sz w:val="16"/>
        </w:rPr>
        <w:t xml:space="preserve">Regulatory inertia is a problem because </w:t>
      </w:r>
      <w:r w:rsidRPr="003B3B70">
        <w:rPr>
          <w:rStyle w:val="StyleUnderline"/>
        </w:rPr>
        <w:t xml:space="preserve">outdated regulations </w:t>
      </w:r>
      <w:r w:rsidRPr="003B3B70">
        <w:rPr>
          <w:rStyle w:val="Emphasis"/>
        </w:rPr>
        <w:t>divert</w:t>
      </w:r>
      <w:r w:rsidRPr="003B3B70">
        <w:rPr>
          <w:rStyle w:val="StyleUnderline"/>
        </w:rPr>
        <w:t xml:space="preserve"> regulators and regulated entities from the </w:t>
      </w:r>
      <w:r w:rsidRPr="003B3B70">
        <w:rPr>
          <w:rStyle w:val="Emphasis"/>
        </w:rPr>
        <w:t>public interest</w:t>
      </w:r>
      <w:r w:rsidRPr="003B3B70">
        <w:rPr>
          <w:rStyle w:val="StyleUnderline"/>
        </w:rPr>
        <w:t xml:space="preserve">. </w:t>
      </w:r>
      <w:r w:rsidRPr="00CC6872">
        <w:rPr>
          <w:rStyle w:val="StyleUnderline"/>
          <w:highlight w:val="cyan"/>
        </w:rPr>
        <w:t>Old rules</w:t>
      </w:r>
      <w:r w:rsidRPr="003B3B70">
        <w:rPr>
          <w:rStyle w:val="StyleUnderline"/>
        </w:rPr>
        <w:t xml:space="preserve"> may cite </w:t>
      </w:r>
      <w:r w:rsidRPr="003B3B70">
        <w:rPr>
          <w:rStyle w:val="Emphasis"/>
        </w:rPr>
        <w:t>outdated</w:t>
      </w:r>
      <w:r w:rsidRPr="003B3B70">
        <w:rPr>
          <w:rStyle w:val="StyleUnderline"/>
        </w:rPr>
        <w:t xml:space="preserve"> laws, </w:t>
      </w:r>
      <w:r w:rsidRPr="003B3B70">
        <w:rPr>
          <w:rStyle w:val="Emphasis"/>
        </w:rPr>
        <w:t>ignore</w:t>
      </w:r>
      <w:r w:rsidRPr="003B3B70">
        <w:rPr>
          <w:rStyle w:val="StyleUnderline"/>
        </w:rPr>
        <w:t xml:space="preserve"> new </w:t>
      </w:r>
      <w:r w:rsidRPr="003B3B70">
        <w:rPr>
          <w:rStyle w:val="Emphasis"/>
        </w:rPr>
        <w:t>tech</w:t>
      </w:r>
      <w:r w:rsidRPr="003B3B70">
        <w:rPr>
          <w:rStyle w:val="StyleUnderline"/>
        </w:rPr>
        <w:t xml:space="preserve">nologies, and can </w:t>
      </w:r>
      <w:r w:rsidRPr="00CC6872">
        <w:rPr>
          <w:rStyle w:val="StyleUnderline"/>
          <w:highlight w:val="cyan"/>
        </w:rPr>
        <w:t>remain on the books</w:t>
      </w:r>
      <w:r w:rsidRPr="003B3B70">
        <w:rPr>
          <w:rStyle w:val="StyleUnderline"/>
        </w:rPr>
        <w:t xml:space="preserve"> even if </w:t>
      </w:r>
      <w:r w:rsidRPr="003B3B70">
        <w:rPr>
          <w:rStyle w:val="Emphasis"/>
        </w:rPr>
        <w:t>unused</w:t>
      </w:r>
      <w:r w:rsidRPr="003B3B70">
        <w:rPr>
          <w:rStyle w:val="StyleUnderline"/>
        </w:rPr>
        <w:t xml:space="preserve"> </w:t>
      </w:r>
      <w:r w:rsidRPr="00CC6872">
        <w:rPr>
          <w:rStyle w:val="StyleUnderline"/>
          <w:highlight w:val="cyan"/>
        </w:rPr>
        <w:t xml:space="preserve">for </w:t>
      </w:r>
      <w:r w:rsidRPr="00CC6872">
        <w:rPr>
          <w:rStyle w:val="Emphasis"/>
          <w:highlight w:val="cyan"/>
        </w:rPr>
        <w:t>decades</w:t>
      </w:r>
      <w:r w:rsidRPr="003B3B70">
        <w:rPr>
          <w:sz w:val="16"/>
        </w:rPr>
        <w:t xml:space="preserve">. Indeed, regulations devoid of a reasonable cost-benefit assessment and incongruent with the public interest continue to carry the force of law long after their relevance expires. </w:t>
      </w:r>
      <w:r w:rsidRPr="003B3B70">
        <w:rPr>
          <w:rStyle w:val="StyleUnderline"/>
        </w:rPr>
        <w:t xml:space="preserve">Every </w:t>
      </w:r>
      <w:r w:rsidRPr="00CC6872">
        <w:rPr>
          <w:rStyle w:val="StyleUnderline"/>
          <w:highlight w:val="cyan"/>
        </w:rPr>
        <w:t xml:space="preserve">business </w:t>
      </w:r>
      <w:r w:rsidRPr="00CC6872">
        <w:rPr>
          <w:rStyle w:val="Emphasis"/>
          <w:highlight w:val="cyan"/>
        </w:rPr>
        <w:t>still</w:t>
      </w:r>
      <w:r w:rsidRPr="00CC6872">
        <w:rPr>
          <w:rStyle w:val="StyleUnderline"/>
          <w:highlight w:val="cyan"/>
        </w:rPr>
        <w:t xml:space="preserve"> must </w:t>
      </w:r>
      <w:r w:rsidRPr="00CC6872">
        <w:rPr>
          <w:rStyle w:val="Emphasis"/>
          <w:highlight w:val="cyan"/>
        </w:rPr>
        <w:t>obey</w:t>
      </w:r>
      <w:r w:rsidRPr="003B3B70">
        <w:rPr>
          <w:sz w:val="16"/>
        </w:rPr>
        <w:t xml:space="preserve"> old rules or risk retribution, even if old rules are no longer enforced. The costs of regulations continue to grow, more strings continue to tie down Gulliver, </w:t>
      </w:r>
      <w:r w:rsidRPr="00CC6872">
        <w:rPr>
          <w:rStyle w:val="StyleUnderline"/>
          <w:highlight w:val="cyan"/>
        </w:rPr>
        <w:t xml:space="preserve">and </w:t>
      </w:r>
      <w:r w:rsidRPr="00CC6872">
        <w:rPr>
          <w:rStyle w:val="Emphasis"/>
          <w:highlight w:val="cyan"/>
        </w:rPr>
        <w:t>progress</w:t>
      </w:r>
      <w:r w:rsidRPr="00CC6872">
        <w:rPr>
          <w:rStyle w:val="StyleUnderline"/>
          <w:highlight w:val="cyan"/>
        </w:rPr>
        <w:t xml:space="preserve"> is</w:t>
      </w:r>
      <w:r w:rsidRPr="003B3B70">
        <w:rPr>
          <w:rStyle w:val="StyleUnderline"/>
        </w:rPr>
        <w:t xml:space="preserve"> slowed or ultimately </w:t>
      </w:r>
      <w:r w:rsidRPr="00CC6872">
        <w:rPr>
          <w:rStyle w:val="Emphasis"/>
          <w:highlight w:val="cyan"/>
        </w:rPr>
        <w:t>stopped</w:t>
      </w:r>
      <w:r w:rsidRPr="003B3B70">
        <w:rPr>
          <w:sz w:val="16"/>
        </w:rPr>
        <w:t>.</w:t>
      </w:r>
    </w:p>
    <w:p w14:paraId="3DE1280E" w14:textId="77777777" w:rsidR="008B6271" w:rsidRDefault="008B6271" w:rsidP="008B6271">
      <w:pPr>
        <w:pStyle w:val="Heading3"/>
      </w:pPr>
      <w:r>
        <w:t>AT: Expertise---1NC</w:t>
      </w:r>
    </w:p>
    <w:p w14:paraId="01CA7456" w14:textId="77777777" w:rsidR="008B6271" w:rsidRDefault="008B6271" w:rsidP="008B6271">
      <w:pPr>
        <w:pStyle w:val="Heading4"/>
      </w:pPr>
      <w:r>
        <w:t xml:space="preserve">Trump </w:t>
      </w:r>
      <w:r w:rsidRPr="00845080">
        <w:rPr>
          <w:u w:val="single"/>
        </w:rPr>
        <w:t>ignores</w:t>
      </w:r>
      <w:r>
        <w:t xml:space="preserve"> experts. </w:t>
      </w:r>
    </w:p>
    <w:p w14:paraId="4EDDB326" w14:textId="77777777" w:rsidR="008B6271" w:rsidRDefault="008B6271" w:rsidP="008B6271">
      <w:r w:rsidRPr="007D286A">
        <w:rPr>
          <w:rStyle w:val="Style13ptBold"/>
        </w:rPr>
        <w:t>Shapiro 20</w:t>
      </w:r>
      <w:r>
        <w:t xml:space="preserve"> [Stuart Shapiro (Professor and Director, Public Policy Program, Bloustein School of Planning &amp; Public Policy, Rutgers University), “Listening to Experts Isn't Perfect, but Ignoring Them Is Far Worse," 10-29-2020, https://thehill.com/opinion/white-house/523279-listening-to-experts-isnt-perfect-but-ignoring-them-is-far-worse/, njn]</w:t>
      </w:r>
    </w:p>
    <w:p w14:paraId="2A2EA395" w14:textId="77777777" w:rsidR="008B6271" w:rsidRPr="00845080" w:rsidRDefault="008B6271" w:rsidP="008B6271">
      <w:pPr>
        <w:rPr>
          <w:sz w:val="16"/>
        </w:rPr>
      </w:pPr>
      <w:r w:rsidRPr="00845080">
        <w:rPr>
          <w:sz w:val="16"/>
        </w:rPr>
        <w:t xml:space="preserve">Last week, President </w:t>
      </w:r>
      <w:r w:rsidRPr="00CC6872">
        <w:rPr>
          <w:rStyle w:val="StyleUnderline"/>
          <w:highlight w:val="cyan"/>
        </w:rPr>
        <w:t>Trump</w:t>
      </w:r>
      <w:r w:rsidRPr="00845080">
        <w:rPr>
          <w:rStyle w:val="StyleUnderline"/>
        </w:rPr>
        <w:t xml:space="preserve"> said</w:t>
      </w:r>
      <w:r w:rsidRPr="00845080">
        <w:rPr>
          <w:sz w:val="16"/>
        </w:rPr>
        <w:t xml:space="preserve"> of his opponent, Vice President </w:t>
      </w:r>
      <w:r w:rsidRPr="00845080">
        <w:rPr>
          <w:rStyle w:val="StyleUnderline"/>
        </w:rPr>
        <w:t>Biden</w:t>
      </w:r>
      <w:r w:rsidRPr="00845080">
        <w:rPr>
          <w:sz w:val="16"/>
        </w:rPr>
        <w:t xml:space="preserve">, “he’ll </w:t>
      </w:r>
      <w:r w:rsidRPr="00845080">
        <w:rPr>
          <w:rStyle w:val="Emphasis"/>
        </w:rPr>
        <w:t>listen to the scientists</w:t>
      </w:r>
      <w:r w:rsidRPr="00845080">
        <w:rPr>
          <w:sz w:val="16"/>
        </w:rPr>
        <w:t xml:space="preserve">.” In case you’re confused, this was </w:t>
      </w:r>
      <w:r w:rsidRPr="00845080">
        <w:rPr>
          <w:rStyle w:val="StyleUnderline"/>
        </w:rPr>
        <w:t xml:space="preserve">meant to be an </w:t>
      </w:r>
      <w:r w:rsidRPr="00845080">
        <w:rPr>
          <w:rStyle w:val="Emphasis"/>
        </w:rPr>
        <w:t>insult</w:t>
      </w:r>
      <w:r w:rsidRPr="00845080">
        <w:rPr>
          <w:sz w:val="16"/>
        </w:rPr>
        <w:t>.</w:t>
      </w:r>
    </w:p>
    <w:p w14:paraId="5A464F63" w14:textId="77777777" w:rsidR="008B6271" w:rsidRDefault="008B6271" w:rsidP="008B6271">
      <w:pPr>
        <w:rPr>
          <w:rStyle w:val="StyleUnderline"/>
        </w:rPr>
      </w:pPr>
      <w:r w:rsidRPr="00845080">
        <w:rPr>
          <w:sz w:val="16"/>
        </w:rPr>
        <w:t xml:space="preserve">Indeed, the president seems to </w:t>
      </w:r>
      <w:r w:rsidRPr="00CC6872">
        <w:rPr>
          <w:rStyle w:val="StyleUnderline"/>
          <w:highlight w:val="cyan"/>
        </w:rPr>
        <w:t xml:space="preserve">take </w:t>
      </w:r>
      <w:r w:rsidRPr="00CC6872">
        <w:rPr>
          <w:rStyle w:val="Emphasis"/>
          <w:highlight w:val="cyan"/>
        </w:rPr>
        <w:t>pride</w:t>
      </w:r>
      <w:r w:rsidRPr="00CC6872">
        <w:rPr>
          <w:rStyle w:val="StyleUnderline"/>
          <w:highlight w:val="cyan"/>
        </w:rPr>
        <w:t xml:space="preserve"> in the extent</w:t>
      </w:r>
      <w:r w:rsidRPr="00845080">
        <w:rPr>
          <w:rStyle w:val="StyleUnderline"/>
        </w:rPr>
        <w:t xml:space="preserve"> to which </w:t>
      </w:r>
      <w:r w:rsidRPr="00CC6872">
        <w:rPr>
          <w:rStyle w:val="StyleUnderline"/>
          <w:highlight w:val="cyan"/>
        </w:rPr>
        <w:t xml:space="preserve">he has </w:t>
      </w:r>
      <w:r w:rsidRPr="00CC6872">
        <w:rPr>
          <w:rStyle w:val="Emphasis"/>
          <w:highlight w:val="cyan"/>
        </w:rPr>
        <w:t>ignored</w:t>
      </w:r>
      <w:r w:rsidRPr="00845080">
        <w:rPr>
          <w:rStyle w:val="StyleUnderline"/>
        </w:rPr>
        <w:t xml:space="preserve"> the advice of </w:t>
      </w:r>
      <w:r w:rsidRPr="00CC6872">
        <w:rPr>
          <w:rStyle w:val="Emphasis"/>
          <w:highlight w:val="cyan"/>
        </w:rPr>
        <w:t>experts</w:t>
      </w:r>
      <w:r w:rsidRPr="00845080">
        <w:rPr>
          <w:sz w:val="16"/>
        </w:rPr>
        <w:t xml:space="preserve"> of all different stripes. </w:t>
      </w:r>
      <w:r w:rsidRPr="00CC6872">
        <w:rPr>
          <w:rStyle w:val="StyleUnderline"/>
          <w:highlight w:val="cyan"/>
        </w:rPr>
        <w:t>From</w:t>
      </w:r>
      <w:r w:rsidRPr="00845080">
        <w:rPr>
          <w:rStyle w:val="StyleUnderline"/>
        </w:rPr>
        <w:t xml:space="preserve"> </w:t>
      </w:r>
      <w:r w:rsidRPr="00CC6872">
        <w:rPr>
          <w:rStyle w:val="Emphasis"/>
          <w:highlight w:val="cyan"/>
        </w:rPr>
        <w:t>economists</w:t>
      </w:r>
      <w:r w:rsidRPr="00845080">
        <w:rPr>
          <w:rStyle w:val="StyleUnderline"/>
        </w:rPr>
        <w:t xml:space="preserve"> on trade, </w:t>
      </w:r>
      <w:r w:rsidRPr="00CC6872">
        <w:rPr>
          <w:rStyle w:val="StyleUnderline"/>
          <w:highlight w:val="cyan"/>
        </w:rPr>
        <w:t xml:space="preserve">to </w:t>
      </w:r>
      <w:r w:rsidRPr="00CC6872">
        <w:rPr>
          <w:rStyle w:val="Emphasis"/>
          <w:highlight w:val="cyan"/>
        </w:rPr>
        <w:t>scientists</w:t>
      </w:r>
      <w:r w:rsidRPr="00CC6872">
        <w:rPr>
          <w:rStyle w:val="StyleUnderline"/>
          <w:highlight w:val="cyan"/>
        </w:rPr>
        <w:t xml:space="preserve"> on</w:t>
      </w:r>
      <w:r w:rsidRPr="00845080">
        <w:rPr>
          <w:rStyle w:val="StyleUnderline"/>
        </w:rPr>
        <w:t xml:space="preserve"> handling </w:t>
      </w:r>
      <w:r w:rsidRPr="00CC6872">
        <w:rPr>
          <w:rStyle w:val="StyleUnderline"/>
          <w:highlight w:val="cyan"/>
        </w:rPr>
        <w:t xml:space="preserve">the </w:t>
      </w:r>
      <w:r w:rsidRPr="00CC6872">
        <w:rPr>
          <w:rStyle w:val="Emphasis"/>
          <w:highlight w:val="cyan"/>
        </w:rPr>
        <w:t>pandemic</w:t>
      </w:r>
      <w:r w:rsidRPr="00CC6872">
        <w:rPr>
          <w:rStyle w:val="StyleUnderline"/>
          <w:highlight w:val="cyan"/>
        </w:rPr>
        <w:t xml:space="preserve"> and </w:t>
      </w:r>
      <w:r w:rsidRPr="00CC6872">
        <w:rPr>
          <w:rStyle w:val="Emphasis"/>
          <w:highlight w:val="cyan"/>
        </w:rPr>
        <w:t>climate</w:t>
      </w:r>
      <w:r w:rsidRPr="00845080">
        <w:rPr>
          <w:rStyle w:val="StyleUnderline"/>
        </w:rPr>
        <w:t xml:space="preserve"> change, </w:t>
      </w:r>
      <w:r w:rsidRPr="00CC6872">
        <w:rPr>
          <w:rStyle w:val="StyleUnderline"/>
          <w:highlight w:val="cyan"/>
        </w:rPr>
        <w:t xml:space="preserve">to </w:t>
      </w:r>
      <w:r w:rsidRPr="00CC6872">
        <w:rPr>
          <w:rStyle w:val="Emphasis"/>
          <w:highlight w:val="cyan"/>
        </w:rPr>
        <w:t>intel</w:t>
      </w:r>
      <w:r w:rsidRPr="00845080">
        <w:rPr>
          <w:rStyle w:val="StyleUnderline"/>
        </w:rPr>
        <w:t xml:space="preserve">ligence </w:t>
      </w:r>
      <w:r w:rsidRPr="00CC6872">
        <w:rPr>
          <w:rStyle w:val="StyleUnderline"/>
          <w:highlight w:val="cyan"/>
        </w:rPr>
        <w:t>officials</w:t>
      </w:r>
      <w:r w:rsidRPr="00845080">
        <w:rPr>
          <w:sz w:val="16"/>
        </w:rPr>
        <w:t xml:space="preserve"> on foreign threats, </w:t>
      </w:r>
      <w:r w:rsidRPr="00CC6872">
        <w:rPr>
          <w:rStyle w:val="StyleUnderline"/>
          <w:highlight w:val="cyan"/>
        </w:rPr>
        <w:t>Trump</w:t>
      </w:r>
      <w:r w:rsidRPr="00845080">
        <w:rPr>
          <w:rStyle w:val="StyleUnderline"/>
        </w:rPr>
        <w:t xml:space="preserve"> has </w:t>
      </w:r>
      <w:r w:rsidRPr="00CC6872">
        <w:rPr>
          <w:rStyle w:val="Emphasis"/>
          <w:highlight w:val="cyan"/>
        </w:rPr>
        <w:t>preferred</w:t>
      </w:r>
      <w:r w:rsidRPr="00845080">
        <w:rPr>
          <w:rStyle w:val="StyleUnderline"/>
        </w:rPr>
        <w:t xml:space="preserve"> to “go with </w:t>
      </w:r>
      <w:r w:rsidRPr="00CC6872">
        <w:rPr>
          <w:rStyle w:val="StyleUnderline"/>
          <w:highlight w:val="cyan"/>
        </w:rPr>
        <w:t xml:space="preserve">his </w:t>
      </w:r>
      <w:r w:rsidRPr="00CC6872">
        <w:rPr>
          <w:rStyle w:val="Emphasis"/>
          <w:highlight w:val="cyan"/>
        </w:rPr>
        <w:t>gut</w:t>
      </w:r>
      <w:r w:rsidRPr="00845080">
        <w:rPr>
          <w:rStyle w:val="StyleUnderline"/>
        </w:rPr>
        <w:t>.”</w:t>
      </w:r>
    </w:p>
    <w:p w14:paraId="56607503" w14:textId="77777777" w:rsidR="008B6271" w:rsidRDefault="008B6271" w:rsidP="008B6271">
      <w:pPr>
        <w:pStyle w:val="Heading4"/>
      </w:pPr>
      <w:r>
        <w:t xml:space="preserve">AND they </w:t>
      </w:r>
      <w:r w:rsidRPr="003065F9">
        <w:rPr>
          <w:u w:val="single"/>
        </w:rPr>
        <w:t>can’t solve</w:t>
      </w:r>
      <w:r>
        <w:t xml:space="preserve"> on their </w:t>
      </w:r>
      <w:r w:rsidRPr="00CC6872">
        <w:rPr>
          <w:u w:val="single"/>
        </w:rPr>
        <w:t>own</w:t>
      </w:r>
      <w:r>
        <w:t xml:space="preserve">---agency missions can be </w:t>
      </w:r>
      <w:r w:rsidRPr="00CC6872">
        <w:rPr>
          <w:u w:val="single"/>
        </w:rPr>
        <w:t>overridden</w:t>
      </w:r>
      <w:r>
        <w:t xml:space="preserve"> by appointees and they </w:t>
      </w:r>
      <w:r w:rsidRPr="00CC6872">
        <w:rPr>
          <w:u w:val="single"/>
        </w:rPr>
        <w:t>won’t risk</w:t>
      </w:r>
      <w:r>
        <w:t xml:space="preserve"> conflict.</w:t>
      </w:r>
    </w:p>
    <w:p w14:paraId="4D75CB15" w14:textId="77777777" w:rsidR="008B6271" w:rsidRDefault="008B6271" w:rsidP="008B6271">
      <w:pPr>
        <w:pStyle w:val="Heading3"/>
      </w:pPr>
      <w:r>
        <w:t>AT: Polycrisis---1NC</w:t>
      </w:r>
    </w:p>
    <w:p w14:paraId="3AFCBA0C" w14:textId="77777777" w:rsidR="008B6271" w:rsidRDefault="008B6271" w:rsidP="008B6271">
      <w:pPr>
        <w:pStyle w:val="Heading4"/>
      </w:pPr>
      <w:r>
        <w:t xml:space="preserve">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0C7A3AE6" w14:textId="77777777" w:rsidR="008B6271" w:rsidRDefault="008B6271" w:rsidP="008B6271">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4832498B" w14:textId="77777777" w:rsidR="008B6271" w:rsidRPr="00CB599A" w:rsidRDefault="008B6271" w:rsidP="008B6271">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4C3C37FB" w14:textId="77777777" w:rsidR="008B6271" w:rsidRPr="00CB599A" w:rsidRDefault="008B6271" w:rsidP="008B6271">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3D3C73E5" w14:textId="77777777" w:rsidR="008B6271" w:rsidRPr="00CB599A" w:rsidRDefault="008B6271" w:rsidP="008B6271">
      <w:pPr>
        <w:rPr>
          <w:sz w:val="16"/>
        </w:rPr>
      </w:pPr>
      <w:r w:rsidRPr="00CB599A">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5336FE9E" w14:textId="77777777" w:rsidR="008B6271" w:rsidRPr="00CB599A" w:rsidRDefault="008B6271" w:rsidP="008B6271">
      <w:pPr>
        <w:rPr>
          <w:sz w:val="16"/>
        </w:rPr>
      </w:pPr>
      <w:r w:rsidRPr="00CB599A">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FD2D8D9" w14:textId="77777777" w:rsidR="008B6271" w:rsidRDefault="008B6271" w:rsidP="008B6271">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56D5FAC9" w14:textId="77777777" w:rsidR="008B6271" w:rsidRPr="009D3148" w:rsidRDefault="008B6271" w:rsidP="008B6271">
      <w:r>
        <w:t>&lt;&lt;TEXT CONDENSED, NONE OMITTED&gt;&gt;</w:t>
      </w:r>
    </w:p>
    <w:p w14:paraId="6A02D7E5" w14:textId="77777777" w:rsidR="008B6271" w:rsidRDefault="008B6271" w:rsidP="008B6271">
      <w:pPr>
        <w:rPr>
          <w:sz w:val="12"/>
        </w:rPr>
      </w:pPr>
      <w:r w:rsidRPr="009D3148">
        <w:rPr>
          <w:sz w:val="12"/>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as a means to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0A215518" w14:textId="77777777" w:rsidR="008B6271" w:rsidRPr="009D3148" w:rsidRDefault="008B6271" w:rsidP="008B6271">
      <w:r>
        <w:t>&lt;&lt;PARAGRAPH INTEGRITY RESUMES&gt;&gt;</w:t>
      </w:r>
    </w:p>
    <w:p w14:paraId="3BCA3896" w14:textId="77777777" w:rsidR="008B6271" w:rsidRPr="009D3148" w:rsidRDefault="008B6271" w:rsidP="008B6271">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57E9952D" w14:textId="77777777" w:rsidR="008B6271" w:rsidRPr="009D3148" w:rsidRDefault="008B6271" w:rsidP="008B6271">
      <w:pPr>
        <w:rPr>
          <w:sz w:val="16"/>
        </w:rPr>
      </w:pPr>
      <w:r w:rsidRPr="009D3148">
        <w:rPr>
          <w:sz w:val="16"/>
        </w:rPr>
        <w:t xml:space="preserve">Those </w:t>
      </w:r>
      <w:r w:rsidRPr="009D3148">
        <w:rPr>
          <w:rStyle w:val="StyleUnderline"/>
        </w:rPr>
        <w:t xml:space="preserve">warning about a </w:t>
      </w:r>
      <w:r w:rsidRPr="009D3148">
        <w:rPr>
          <w:rStyle w:val="Emphasis"/>
        </w:rPr>
        <w:t>polycrisis</w:t>
      </w:r>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a polycrisis</w:t>
      </w:r>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370CD283" w14:textId="77777777" w:rsidR="008B6271" w:rsidRPr="009D3148" w:rsidRDefault="008B6271" w:rsidP="008B6271">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01F4CC67" w14:textId="77777777" w:rsidR="008B6271" w:rsidRPr="009D3148" w:rsidRDefault="008B6271" w:rsidP="008B6271">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2752329B" w14:textId="77777777" w:rsidR="008B6271" w:rsidRPr="009D3148" w:rsidRDefault="008B6271" w:rsidP="008B6271">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176C3E14" w14:textId="77777777" w:rsidR="008B6271" w:rsidRPr="009D3148" w:rsidRDefault="008B6271" w:rsidP="008B6271">
      <w:pPr>
        <w:rPr>
          <w:sz w:val="16"/>
        </w:rPr>
      </w:pPr>
      <w:r w:rsidRPr="009D3148">
        <w:rPr>
          <w:sz w:val="16"/>
        </w:rPr>
        <w:t>Looking at the charts above makes it seem as though little can be done to prevent a polycrisis. Indeed, the Cascade Institute paper is written as though the polycrisis has already happened.</w:t>
      </w:r>
    </w:p>
    <w:p w14:paraId="2E96409C" w14:textId="77777777" w:rsidR="008B6271" w:rsidRPr="009D3148" w:rsidRDefault="008B6271" w:rsidP="008B6271">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5539751D" w14:textId="77777777" w:rsidR="008B6271" w:rsidRPr="009D3148" w:rsidRDefault="008B6271" w:rsidP="008B6271">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F17A1D">
        <w:rPr>
          <w:rStyle w:val="Emphasis"/>
        </w:rPr>
        <w:t>econ</w:t>
      </w:r>
      <w:r w:rsidRPr="00F17A1D">
        <w:rPr>
          <w:rStyle w:val="StyleUnderline"/>
        </w:rPr>
        <w:t xml:space="preserve">omy and </w:t>
      </w:r>
      <w:r w:rsidRPr="00F17A1D">
        <w:rPr>
          <w:rStyle w:val="Emphasis"/>
        </w:rPr>
        <w:t xml:space="preserve">political </w:t>
      </w:r>
      <w:r w:rsidRPr="009D3148">
        <w:rPr>
          <w:rStyle w:val="Emphasis"/>
          <w:highlight w:val="cyan"/>
        </w:rPr>
        <w:t>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9D3148">
        <w:rPr>
          <w:rStyle w:val="Emphasis"/>
          <w:highlight w:val="cyan"/>
        </w:rPr>
        <w:t>supply</w:t>
      </w:r>
      <w:r w:rsidRPr="00F17A1D">
        <w:rPr>
          <w:rStyle w:val="Emphasis"/>
        </w:rPr>
        <w:t xml:space="preserve"> chain</w:t>
      </w:r>
      <w:r w:rsidRPr="00F17A1D">
        <w:rPr>
          <w:rStyle w:val="StyleUnderline"/>
        </w:rPr>
        <w:t xml:space="preserve"> </w:t>
      </w:r>
      <w:r w:rsidRPr="009D3148">
        <w:rPr>
          <w:rStyle w:val="StyleUnderline"/>
          <w:highlight w:val="cyan"/>
        </w:rPr>
        <w:t>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F17A1D">
        <w:rPr>
          <w:rStyle w:val="StyleUnderline"/>
        </w:rPr>
        <w:t xml:space="preserve"> in both markets</w:t>
      </w:r>
      <w:r w:rsidRPr="00F17A1D">
        <w:rPr>
          <w:sz w:val="16"/>
        </w:rPr>
        <w:t>.</w:t>
      </w:r>
    </w:p>
    <w:p w14:paraId="184ECE93" w14:textId="77777777" w:rsidR="008B6271" w:rsidRPr="009D3148" w:rsidRDefault="008B6271" w:rsidP="008B6271">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actually been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2257AC9B" w14:textId="77777777" w:rsidR="008B6271" w:rsidRPr="009D3148" w:rsidRDefault="008B6271" w:rsidP="008B6271">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in particular has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18856990" w14:textId="77777777" w:rsidR="008B6271" w:rsidRPr="009D3148" w:rsidRDefault="008B6271" w:rsidP="008B6271">
      <w:pPr>
        <w:rPr>
          <w:sz w:val="16"/>
        </w:rPr>
      </w:pPr>
      <w:r w:rsidRPr="009D3148">
        <w:rPr>
          <w:sz w:val="16"/>
        </w:rPr>
        <w:t>Predicting the unpredictable</w:t>
      </w:r>
    </w:p>
    <w:p w14:paraId="512F7614" w14:textId="77777777" w:rsidR="008B6271" w:rsidRPr="009D3148" w:rsidRDefault="008B6271" w:rsidP="008B6271">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24D1C305" w14:textId="77777777" w:rsidR="008B6271" w:rsidRPr="009D3148" w:rsidRDefault="008B6271" w:rsidP="008B6271">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1E3363EC" w14:textId="77777777" w:rsidR="008B6271" w:rsidRPr="007B141B" w:rsidRDefault="008B6271" w:rsidP="008B6271">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348D04B1" w14:textId="77777777" w:rsidR="008B6271" w:rsidRPr="007B141B" w:rsidRDefault="008B6271" w:rsidP="008B6271">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actually </w:t>
      </w:r>
      <w:r w:rsidRPr="007B141B">
        <w:rPr>
          <w:rStyle w:val="Emphasis"/>
          <w:highlight w:val="cyan"/>
        </w:rPr>
        <w:t>lessen</w:t>
      </w:r>
      <w:r w:rsidRPr="007B141B">
        <w:rPr>
          <w:rStyle w:val="StyleUnderline"/>
        </w:rPr>
        <w:t xml:space="preserve">ing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20F9B75F" w14:textId="77777777" w:rsidR="008B6271" w:rsidRPr="007B141B" w:rsidRDefault="008B6271" w:rsidP="008B6271">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26FC6C6A" w14:textId="77777777" w:rsidR="008B6271" w:rsidRPr="007B141B" w:rsidRDefault="008B6271" w:rsidP="008B6271">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Many were concerned that Russia’s counter-sanctions would make this winter extremely hard and expensive for Europe.</w:t>
      </w:r>
    </w:p>
    <w:p w14:paraId="3CD7DB20" w14:textId="77777777" w:rsidR="008B6271" w:rsidRPr="007B141B" w:rsidRDefault="008B6271" w:rsidP="008B6271">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3FFE3271" w14:textId="77777777" w:rsidR="008B6271" w:rsidRPr="007B141B" w:rsidRDefault="008B6271" w:rsidP="008B6271">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15E1EE66" w14:textId="77777777" w:rsidR="008B6271" w:rsidRPr="00572D8F" w:rsidRDefault="008B6271" w:rsidP="008B6271">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17836E43" w14:textId="77777777" w:rsidR="008B6271" w:rsidRDefault="008B6271" w:rsidP="008B6271">
      <w:pPr>
        <w:pStyle w:val="Heading2"/>
      </w:pPr>
      <w:r>
        <w:t>Adv---Personalism</w:t>
      </w:r>
    </w:p>
    <w:p w14:paraId="2829C474" w14:textId="77777777" w:rsidR="008B6271" w:rsidRDefault="008B6271" w:rsidP="008B6271">
      <w:pPr>
        <w:pStyle w:val="Heading3"/>
      </w:pPr>
      <w:r>
        <w:t>AT: U.S. Democracy---1NC</w:t>
      </w:r>
    </w:p>
    <w:p w14:paraId="65624DE3" w14:textId="77777777" w:rsidR="008B6271" w:rsidRDefault="008B6271" w:rsidP="008B6271">
      <w:pPr>
        <w:pStyle w:val="Heading4"/>
      </w:pPr>
      <w:r>
        <w:t xml:space="preserve">U.S. democracy is </w:t>
      </w:r>
      <w:r w:rsidRPr="009455C6">
        <w:rPr>
          <w:u w:val="single"/>
        </w:rPr>
        <w:t>resilient</w:t>
      </w:r>
      <w:r>
        <w:t xml:space="preserve"> to populist </w:t>
      </w:r>
      <w:r w:rsidRPr="009455C6">
        <w:rPr>
          <w:u w:val="single"/>
        </w:rPr>
        <w:t>takeover</w:t>
      </w:r>
      <w:r>
        <w:t>.</w:t>
      </w:r>
    </w:p>
    <w:p w14:paraId="0752DCB4" w14:textId="77777777" w:rsidR="008B6271" w:rsidRPr="00523FEA" w:rsidRDefault="008B6271" w:rsidP="008B6271">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10E993B3" w14:textId="77777777" w:rsidR="008B6271" w:rsidRPr="00923C91" w:rsidRDefault="008B6271" w:rsidP="008B6271">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After all, </w:t>
      </w:r>
      <w:r w:rsidRPr="00704E1E">
        <w:rPr>
          <w:rStyle w:val="StyleUnderline"/>
        </w:rPr>
        <w:t xml:space="preserve">despite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6BD3F73E" w14:textId="77777777" w:rsidR="008B6271" w:rsidRPr="00FE0BFE" w:rsidRDefault="008B6271" w:rsidP="008B6271">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3DC0EEB9" w14:textId="77777777" w:rsidR="008B6271" w:rsidRPr="00176692" w:rsidRDefault="008B6271" w:rsidP="008B6271">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both of the disasters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2D9309F2" w14:textId="77777777" w:rsidR="008B6271" w:rsidRDefault="008B6271" w:rsidP="008B6271">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7CF1617A" w14:textId="77777777" w:rsidR="008B6271" w:rsidRPr="00572D8F" w:rsidRDefault="008B6271" w:rsidP="008B6271">
      <w:pPr>
        <w:pStyle w:val="Heading4"/>
      </w:pPr>
      <w:r>
        <w:t>Not reverse causal---Hungary, Turkey, Russia and China prove authoritarian trends disconnected from Trump.</w:t>
      </w:r>
    </w:p>
    <w:p w14:paraId="533579FC" w14:textId="77777777" w:rsidR="008B6271" w:rsidRDefault="008B6271" w:rsidP="008B6271">
      <w:pPr>
        <w:pStyle w:val="Heading3"/>
      </w:pPr>
      <w:r>
        <w:t>AT: Populist Wars---1NC</w:t>
      </w:r>
    </w:p>
    <w:p w14:paraId="45958B58" w14:textId="77777777" w:rsidR="008B6271" w:rsidRDefault="008B6271" w:rsidP="008B6271">
      <w:pPr>
        <w:pStyle w:val="Heading4"/>
      </w:pPr>
      <w:r>
        <w:t xml:space="preserve">The best historical evidence </w:t>
      </w:r>
      <w:r w:rsidRPr="006C49EA">
        <w:rPr>
          <w:u w:val="single"/>
        </w:rPr>
        <w:t>disproves</w:t>
      </w:r>
      <w:r>
        <w:t xml:space="preserve"> populist </w:t>
      </w:r>
      <w:r w:rsidRPr="006C49EA">
        <w:rPr>
          <w:u w:val="single"/>
        </w:rPr>
        <w:t>aggression</w:t>
      </w:r>
      <w:r>
        <w:t xml:space="preserve">. </w:t>
      </w:r>
    </w:p>
    <w:p w14:paraId="150F7DCC" w14:textId="77777777" w:rsidR="008B6271" w:rsidRDefault="008B6271" w:rsidP="008B6271">
      <w:r w:rsidRPr="00623D60">
        <w:rPr>
          <w:rStyle w:val="Style13ptBold"/>
        </w:rPr>
        <w:t>Ferguson 16</w:t>
      </w:r>
      <w:r>
        <w:t xml:space="preserve"> [Niall </w:t>
      </w:r>
      <w:r w:rsidRPr="006C49EA">
        <w:t>Ferguson</w:t>
      </w:r>
      <w:r>
        <w:t xml:space="preserve"> (Senior Fellow, Stanford University’s Hoover Institution; Senior Fellow, Center for European Studies at Harvard University; Visiting Professor, Tsinghua University), Autumn 2016, CIRSD, “Populism as a Backlash against Globalization - Historical Perspectives,” https://www.cirsd.org/en/horizons/horizons-autumn-2016--issue-no-8/populism-as-a-backlash-against-globalization, njn]</w:t>
      </w:r>
    </w:p>
    <w:p w14:paraId="0E59B1E3" w14:textId="77777777" w:rsidR="008B6271" w:rsidRPr="00623D60" w:rsidRDefault="008B6271" w:rsidP="008B6271">
      <w:pPr>
        <w:rPr>
          <w:sz w:val="16"/>
        </w:rPr>
      </w:pPr>
      <w:r w:rsidRPr="00623D60">
        <w:rPr>
          <w:sz w:val="16"/>
        </w:rPr>
        <w:t xml:space="preserve">Such </w:t>
      </w:r>
      <w:r w:rsidRPr="00623D60">
        <w:rPr>
          <w:rStyle w:val="StyleUnderline"/>
          <w:highlight w:val="cyan"/>
        </w:rPr>
        <w:t xml:space="preserve">comparisons between the </w:t>
      </w:r>
      <w:r w:rsidRPr="00623D60">
        <w:rPr>
          <w:rStyle w:val="Emphasis"/>
          <w:highlight w:val="cyan"/>
        </w:rPr>
        <w:t>U</w:t>
      </w:r>
      <w:r w:rsidRPr="00623D60">
        <w:rPr>
          <w:rStyle w:val="StyleUnderline"/>
        </w:rPr>
        <w:t xml:space="preserve">nited </w:t>
      </w:r>
      <w:r w:rsidRPr="00623D60">
        <w:rPr>
          <w:rStyle w:val="Emphasis"/>
          <w:highlight w:val="cyan"/>
        </w:rPr>
        <w:t>S</w:t>
      </w:r>
      <w:r w:rsidRPr="00623D60">
        <w:rPr>
          <w:rStyle w:val="StyleUnderline"/>
        </w:rPr>
        <w:t xml:space="preserve">tates today </w:t>
      </w:r>
      <w:r w:rsidRPr="00623D60">
        <w:rPr>
          <w:rStyle w:val="StyleUnderline"/>
          <w:highlight w:val="cyan"/>
        </w:rPr>
        <w:t xml:space="preserve">and </w:t>
      </w:r>
      <w:r w:rsidRPr="00623D60">
        <w:rPr>
          <w:rStyle w:val="Emphasis"/>
          <w:highlight w:val="cyan"/>
        </w:rPr>
        <w:t>Germany</w:t>
      </w:r>
      <w:r w:rsidRPr="00623D60">
        <w:rPr>
          <w:rStyle w:val="StyleUnderline"/>
        </w:rPr>
        <w:t xml:space="preserve"> in the 1930s </w:t>
      </w:r>
      <w:r w:rsidRPr="00623D60">
        <w:rPr>
          <w:rStyle w:val="StyleUnderline"/>
          <w:highlight w:val="cyan"/>
        </w:rPr>
        <w:t>are</w:t>
      </w:r>
      <w:r w:rsidRPr="00623D60">
        <w:rPr>
          <w:rStyle w:val="StyleUnderline"/>
        </w:rPr>
        <w:t xml:space="preserve"> becoming </w:t>
      </w:r>
      <w:r w:rsidRPr="00623D60">
        <w:rPr>
          <w:rStyle w:val="Emphasis"/>
          <w:highlight w:val="cyan"/>
        </w:rPr>
        <w:t>commonplace</w:t>
      </w:r>
      <w:r w:rsidRPr="00623D60">
        <w:rPr>
          <w:sz w:val="16"/>
        </w:rPr>
        <w:t xml:space="preserve">. As a professional historian, I would like to offer what seems to me a better analogy. </w:t>
      </w:r>
    </w:p>
    <w:p w14:paraId="2209FC7A" w14:textId="77777777" w:rsidR="008B6271" w:rsidRPr="00623D60" w:rsidRDefault="008B6271" w:rsidP="008B6271">
      <w:pPr>
        <w:rPr>
          <w:sz w:val="16"/>
        </w:rPr>
      </w:pPr>
      <w:r w:rsidRPr="00623D60">
        <w:rPr>
          <w:sz w:val="16"/>
        </w:rPr>
        <w:t xml:space="preserve">Our Tranquil Times </w:t>
      </w:r>
    </w:p>
    <w:p w14:paraId="742791D5" w14:textId="77777777" w:rsidR="008B6271" w:rsidRPr="00623D60" w:rsidRDefault="008B6271" w:rsidP="008B6271">
      <w:pPr>
        <w:rPr>
          <w:sz w:val="16"/>
        </w:rPr>
      </w:pPr>
      <w:r w:rsidRPr="00623D60">
        <w:rPr>
          <w:sz w:val="16"/>
        </w:rPr>
        <w:t xml:space="preserve">Journalists are fond of saying that we are living in a time of “unprecedented” instability. </w:t>
      </w:r>
      <w:r w:rsidRPr="00623D60">
        <w:rPr>
          <w:rStyle w:val="StyleUnderline"/>
          <w:highlight w:val="cyan"/>
        </w:rPr>
        <w:t>In reality</w:t>
      </w:r>
      <w:r w:rsidRPr="00623D60">
        <w:rPr>
          <w:sz w:val="16"/>
        </w:rPr>
        <w:t xml:space="preserve">, as </w:t>
      </w:r>
      <w:r w:rsidRPr="00623D60">
        <w:rPr>
          <w:rStyle w:val="StyleUnderline"/>
        </w:rPr>
        <w:t xml:space="preserve">numerous </w:t>
      </w:r>
      <w:r w:rsidRPr="00623D60">
        <w:rPr>
          <w:rStyle w:val="Emphasis"/>
          <w:highlight w:val="cyan"/>
        </w:rPr>
        <w:t>studies</w:t>
      </w:r>
      <w:r w:rsidRPr="00623D60">
        <w:rPr>
          <w:rStyle w:val="StyleUnderline"/>
        </w:rPr>
        <w:t xml:space="preserve"> have </w:t>
      </w:r>
      <w:r w:rsidRPr="00623D60">
        <w:rPr>
          <w:rStyle w:val="Emphasis"/>
          <w:highlight w:val="cyan"/>
        </w:rPr>
        <w:t>show</w:t>
      </w:r>
      <w:r w:rsidRPr="00623D60">
        <w:rPr>
          <w:rStyle w:val="StyleUnderline"/>
        </w:rPr>
        <w:t>n</w:t>
      </w:r>
      <w:r w:rsidRPr="00623D60">
        <w:rPr>
          <w:sz w:val="16"/>
        </w:rPr>
        <w:t xml:space="preserve">, our time is </w:t>
      </w:r>
      <w:r w:rsidRPr="00623D60">
        <w:rPr>
          <w:rStyle w:val="StyleUnderline"/>
        </w:rPr>
        <w:t xml:space="preserve">a period of remarkable </w:t>
      </w:r>
      <w:r w:rsidRPr="00623D60">
        <w:rPr>
          <w:rStyle w:val="Emphasis"/>
          <w:highlight w:val="cyan"/>
        </w:rPr>
        <w:t>stability</w:t>
      </w:r>
      <w:r w:rsidRPr="00623D60">
        <w:rPr>
          <w:rStyle w:val="StyleUnderline"/>
        </w:rPr>
        <w:t xml:space="preserve"> in terms of conflict</w:t>
      </w:r>
      <w:r w:rsidRPr="00623D60">
        <w:rPr>
          <w:sz w:val="16"/>
        </w:rPr>
        <w:t xml:space="preserve">. In fact, viewed globally, there has been a small uptick in organized lethal violence since the misnamed Arab Spring. But even allowing for the horrors of the Syrian civil war, the world is an order of magnitude less dangerous than it was in the 1970s and 1980s, and a haven of peace and tranquility compared with the period between 1914 and 1945. </w:t>
      </w:r>
    </w:p>
    <w:p w14:paraId="2D129D74" w14:textId="77777777" w:rsidR="008B6271" w:rsidRPr="00623D60" w:rsidRDefault="008B6271" w:rsidP="008B6271">
      <w:pPr>
        <w:rPr>
          <w:sz w:val="16"/>
        </w:rPr>
      </w:pPr>
      <w:r w:rsidRPr="00623D60">
        <w:rPr>
          <w:sz w:val="16"/>
        </w:rPr>
        <w:t xml:space="preserve">This point matters because the defining feature of interwar fascism was its militarism. Fascists wore uniforms. They marched in enormous and well-drilled parades and they planned wars. That is not what we see today. </w:t>
      </w:r>
    </w:p>
    <w:p w14:paraId="3E2F3565" w14:textId="77777777" w:rsidR="008B6271" w:rsidRPr="00623D60" w:rsidRDefault="008B6271" w:rsidP="008B6271">
      <w:pPr>
        <w:rPr>
          <w:sz w:val="16"/>
        </w:rPr>
      </w:pPr>
      <w:r w:rsidRPr="00623D60">
        <w:rPr>
          <w:sz w:val="16"/>
        </w:rPr>
        <w:t xml:space="preserve">So why do so many commentators feel that we are living through “unprecedented instability?” The answer, aside from plain ignorance of history, is that political populism has become a global phenomenon, and established politicians and political parties are struggling even to understand it, much less resist it. </w:t>
      </w:r>
      <w:r w:rsidRPr="00623D60">
        <w:rPr>
          <w:rStyle w:val="StyleUnderline"/>
        </w:rPr>
        <w:t xml:space="preserve">Yet </w:t>
      </w:r>
      <w:r w:rsidRPr="00623D60">
        <w:rPr>
          <w:rStyle w:val="Emphasis"/>
        </w:rPr>
        <w:t>populism</w:t>
      </w:r>
      <w:r w:rsidRPr="00623D60">
        <w:rPr>
          <w:rStyle w:val="StyleUnderline"/>
        </w:rPr>
        <w:t xml:space="preserve"> is not such a mysterious thing, if one only has some historical knowledge. The important point is </w:t>
      </w:r>
      <w:r w:rsidRPr="00623D60">
        <w:rPr>
          <w:rStyle w:val="Emphasis"/>
        </w:rPr>
        <w:t>not</w:t>
      </w:r>
      <w:r w:rsidRPr="00623D60">
        <w:rPr>
          <w:rStyle w:val="StyleUnderline"/>
        </w:rPr>
        <w:t xml:space="preserve"> to make the mistake of confusing it with </w:t>
      </w:r>
      <w:r w:rsidRPr="00623D60">
        <w:rPr>
          <w:rStyle w:val="Emphasis"/>
        </w:rPr>
        <w:t>fascism</w:t>
      </w:r>
      <w:r w:rsidRPr="00623D60">
        <w:rPr>
          <w:rStyle w:val="StyleUnderline"/>
        </w:rPr>
        <w:t xml:space="preserve">, which it </w:t>
      </w:r>
      <w:r w:rsidRPr="00623D60">
        <w:rPr>
          <w:rStyle w:val="Emphasis"/>
        </w:rPr>
        <w:t>resembles</w:t>
      </w:r>
      <w:r w:rsidRPr="00623D60">
        <w:rPr>
          <w:rStyle w:val="StyleUnderline"/>
        </w:rPr>
        <w:t xml:space="preserve"> in only a </w:t>
      </w:r>
      <w:r w:rsidRPr="00623D60">
        <w:rPr>
          <w:rStyle w:val="Emphasis"/>
        </w:rPr>
        <w:t>few respects</w:t>
      </w:r>
      <w:r w:rsidRPr="00623D60">
        <w:rPr>
          <w:rStyle w:val="StyleUnderline"/>
        </w:rPr>
        <w:t>.</w:t>
      </w:r>
      <w:r w:rsidRPr="00623D60">
        <w:rPr>
          <w:sz w:val="16"/>
        </w:rPr>
        <w:t xml:space="preserve"> </w:t>
      </w:r>
    </w:p>
    <w:p w14:paraId="34203DC2" w14:textId="77777777" w:rsidR="008B6271" w:rsidRPr="00623D60" w:rsidRDefault="008B6271" w:rsidP="008B6271">
      <w:r w:rsidRPr="00623D60">
        <w:t>&lt;&lt;TEXT CONDENSED, NONE OMITTED&gt;&gt;</w:t>
      </w:r>
    </w:p>
    <w:p w14:paraId="53EDFBB0" w14:textId="77777777" w:rsidR="008B6271" w:rsidRPr="00623D60" w:rsidRDefault="008B6271" w:rsidP="008B6271">
      <w:pPr>
        <w:rPr>
          <w:sz w:val="12"/>
        </w:rPr>
      </w:pPr>
      <w:r w:rsidRPr="00623D60">
        <w:rPr>
          <w:sz w:val="12"/>
        </w:rPr>
        <w:t xml:space="preserve">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we have recently regained the heights of inequality that were last seen in the pre-World War I period. 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Kearney’s Cause Now, my argument is not intended to dismiss or downplay those elements of Donald Trump’s campaign for President of the United States that have been implicitly, if not explicitly, racist. Nor do I treat lightly the various signals he has given of indifference to, or at least ignorance of, the U.S. Constitution. My point is that these demerits do not by themselves qualify Trump for comparison with Mussolini, much less with Hitler. </w:t>
      </w:r>
    </w:p>
    <w:p w14:paraId="6BDD8253" w14:textId="77777777" w:rsidR="008B6271" w:rsidRDefault="008B6271" w:rsidP="008B6271">
      <w:r>
        <w:t>&lt;&lt;PARAGRAPH INTEGRITY RESUMES&gt;&gt;</w:t>
      </w:r>
    </w:p>
    <w:p w14:paraId="2BDD9FDE" w14:textId="77777777" w:rsidR="008B6271" w:rsidRDefault="008B6271" w:rsidP="008B6271">
      <w:pPr>
        <w:rPr>
          <w:sz w:val="16"/>
        </w:rPr>
      </w:pPr>
      <w:r w:rsidRPr="00623D60">
        <w:rPr>
          <w:sz w:val="16"/>
        </w:rPr>
        <w:t xml:space="preserve">Rather, I want to argue that </w:t>
      </w:r>
      <w:r w:rsidRPr="00623D60">
        <w:rPr>
          <w:rStyle w:val="Emphasis"/>
        </w:rPr>
        <w:t>Trump</w:t>
      </w:r>
      <w:r w:rsidRPr="00623D60">
        <w:rPr>
          <w:rStyle w:val="StyleUnderline"/>
        </w:rPr>
        <w:t xml:space="preserve"> has much </w:t>
      </w:r>
      <w:r w:rsidRPr="00623D60">
        <w:rPr>
          <w:rStyle w:val="Emphasis"/>
        </w:rPr>
        <w:t>more in common</w:t>
      </w:r>
      <w:r w:rsidRPr="00623D60">
        <w:rPr>
          <w:rStyle w:val="StyleUnderline"/>
        </w:rPr>
        <w:t xml:space="preserve"> with the</w:t>
      </w:r>
      <w:r w:rsidRPr="00623D60">
        <w:rPr>
          <w:sz w:val="16"/>
        </w:rPr>
        <w:t xml:space="preserve"> demagogues of </w:t>
      </w:r>
      <w:r w:rsidRPr="00623D60">
        <w:rPr>
          <w:rStyle w:val="StyleUnderline"/>
        </w:rPr>
        <w:t xml:space="preserve">the </w:t>
      </w:r>
      <w:r w:rsidRPr="00623D60">
        <w:rPr>
          <w:rStyle w:val="Emphasis"/>
          <w:highlight w:val="cyan"/>
        </w:rPr>
        <w:t>earlier</w:t>
      </w:r>
      <w:r w:rsidRPr="00623D60">
        <w:rPr>
          <w:rStyle w:val="Emphasis"/>
        </w:rPr>
        <w:t xml:space="preserve">, lesser </w:t>
      </w:r>
      <w:r w:rsidRPr="00623D60">
        <w:rPr>
          <w:rStyle w:val="Emphasis"/>
          <w:highlight w:val="cyan"/>
        </w:rPr>
        <w:t>depression</w:t>
      </w:r>
      <w:r w:rsidRPr="00623D60">
        <w:rPr>
          <w:sz w:val="16"/>
        </w:rPr>
        <w:t xml:space="preserve"> of the late nineteenth century, and that it is to that period that </w:t>
      </w:r>
      <w:r w:rsidRPr="00623D60">
        <w:rPr>
          <w:rStyle w:val="StyleUnderline"/>
          <w:highlight w:val="cyan"/>
        </w:rPr>
        <w:t xml:space="preserve">we should look for </w:t>
      </w:r>
      <w:r w:rsidRPr="00623D60">
        <w:rPr>
          <w:rStyle w:val="Emphasis"/>
          <w:highlight w:val="cyan"/>
        </w:rPr>
        <w:t>historical</w:t>
      </w:r>
      <w:r w:rsidRPr="00623D60">
        <w:rPr>
          <w:rStyle w:val="StyleUnderline"/>
        </w:rPr>
        <w:t xml:space="preserve"> analogies and </w:t>
      </w:r>
      <w:r w:rsidRPr="00623D60">
        <w:rPr>
          <w:rStyle w:val="Emphasis"/>
          <w:highlight w:val="cyan"/>
        </w:rPr>
        <w:t>insights</w:t>
      </w:r>
      <w:r w:rsidRPr="00623D60">
        <w:rPr>
          <w:sz w:val="16"/>
        </w:rPr>
        <w:t xml:space="preserve">. </w:t>
      </w:r>
    </w:p>
    <w:p w14:paraId="704AC8E9" w14:textId="77777777" w:rsidR="008B6271" w:rsidRPr="00623D60" w:rsidRDefault="008B6271" w:rsidP="008B6271">
      <w:r w:rsidRPr="00623D60">
        <w:t>&lt;&lt;TEXT CONDENSED, NONE OMITTED&gt;&gt;</w:t>
      </w:r>
    </w:p>
    <w:p w14:paraId="000A7481" w14:textId="77777777" w:rsidR="008B6271" w:rsidRPr="00623D60" w:rsidRDefault="008B6271" w:rsidP="008B6271">
      <w:pPr>
        <w:rPr>
          <w:sz w:val="12"/>
        </w:rPr>
      </w:pPr>
      <w:r w:rsidRPr="00623D60">
        <w:rPr>
          <w:sz w:val="12"/>
        </w:rPr>
        <w:t xml:space="preserve">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The foreign dimension brings us to a final irony. Despite their habitual insistence on narrow national self-interest, populists are nearly always part of a global phenomenon.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Populism today has a similarly global quality. In June, the British vote to leave the European Union was hailed by populists right across the European continent as well as by Donald Trump in the United States and, implicitly, by Vladimir Putin in Russia. Yielding to the Complicators </w:t>
      </w:r>
    </w:p>
    <w:p w14:paraId="2C243508" w14:textId="77777777" w:rsidR="008B6271" w:rsidRDefault="008B6271" w:rsidP="008B6271">
      <w:r>
        <w:t>&lt;&lt;PARAGRAPH INTEGRITY RESUMES&gt;&gt;</w:t>
      </w:r>
    </w:p>
    <w:p w14:paraId="04134848" w14:textId="77777777" w:rsidR="008B6271" w:rsidRPr="00623D60" w:rsidRDefault="008B6271" w:rsidP="008B6271">
      <w:pPr>
        <w:rPr>
          <w:sz w:val="16"/>
        </w:rPr>
      </w:pPr>
      <w:r w:rsidRPr="00623D60">
        <w:rPr>
          <w:sz w:val="16"/>
        </w:rPr>
        <w:t xml:space="preserve">Let me conclude with a note of qualified optimism. Because </w:t>
      </w:r>
      <w:r w:rsidRPr="00623D60">
        <w:rPr>
          <w:rStyle w:val="StyleUnderline"/>
          <w:highlight w:val="cyan"/>
        </w:rPr>
        <w:t xml:space="preserve">populism is </w:t>
      </w:r>
      <w:r w:rsidRPr="00623D60">
        <w:rPr>
          <w:rStyle w:val="Emphasis"/>
          <w:highlight w:val="cyan"/>
        </w:rPr>
        <w:t>not fascism</w:t>
      </w:r>
      <w:r w:rsidRPr="00623D60">
        <w:rPr>
          <w:rStyle w:val="StyleUnderline"/>
        </w:rPr>
        <w:t xml:space="preserve">, </w:t>
      </w:r>
      <w:r w:rsidRPr="00623D60">
        <w:rPr>
          <w:rStyle w:val="Emphasis"/>
          <w:highlight w:val="cyan"/>
        </w:rPr>
        <w:t>populist</w:t>
      </w:r>
      <w:r w:rsidRPr="00623D60">
        <w:rPr>
          <w:rStyle w:val="StyleUnderline"/>
        </w:rPr>
        <w:t xml:space="preserve"> victorie</w:t>
      </w:r>
      <w:r w:rsidRPr="00623D60">
        <w:rPr>
          <w:rStyle w:val="Emphasis"/>
          <w:highlight w:val="cyan"/>
        </w:rPr>
        <w:t>s</w:t>
      </w:r>
      <w:r w:rsidRPr="00623D60">
        <w:rPr>
          <w:rStyle w:val="StyleUnderline"/>
          <w:highlight w:val="cyan"/>
        </w:rPr>
        <w:t xml:space="preserve"> should not be construed as</w:t>
      </w:r>
      <w:r w:rsidRPr="00623D60">
        <w:rPr>
          <w:rStyle w:val="StyleUnderline"/>
        </w:rPr>
        <w:t xml:space="preserve"> harbingers of </w:t>
      </w:r>
      <w:r w:rsidRPr="00623D60">
        <w:rPr>
          <w:rStyle w:val="Emphasis"/>
          <w:highlight w:val="cyan"/>
        </w:rPr>
        <w:t>war</w:t>
      </w:r>
      <w:r w:rsidRPr="00623D60">
        <w:rPr>
          <w:rStyle w:val="StyleUnderline"/>
        </w:rPr>
        <w:t xml:space="preserve">—if anything, </w:t>
      </w:r>
      <w:r w:rsidRPr="00623D60">
        <w:rPr>
          <w:rStyle w:val="StyleUnderline"/>
          <w:highlight w:val="cyan"/>
        </w:rPr>
        <w:t xml:space="preserve">the </w:t>
      </w:r>
      <w:r w:rsidRPr="00623D60">
        <w:rPr>
          <w:rStyle w:val="Emphasis"/>
          <w:highlight w:val="cyan"/>
        </w:rPr>
        <w:t>opposite</w:t>
      </w:r>
      <w:r w:rsidRPr="00623D60">
        <w:rPr>
          <w:rStyle w:val="StyleUnderline"/>
          <w:highlight w:val="cyan"/>
        </w:rPr>
        <w:t xml:space="preserve"> is true</w:t>
      </w:r>
      <w:r w:rsidRPr="00623D60">
        <w:rPr>
          <w:rStyle w:val="StyleUnderline"/>
        </w:rPr>
        <w:t>. In the 18</w:t>
      </w:r>
      <w:r w:rsidRPr="00623D60">
        <w:rPr>
          <w:rStyle w:val="Emphasis"/>
        </w:rPr>
        <w:t>70s</w:t>
      </w:r>
      <w:r w:rsidRPr="00623D60">
        <w:rPr>
          <w:rStyle w:val="StyleUnderline"/>
        </w:rPr>
        <w:t xml:space="preserve"> and 18</w:t>
      </w:r>
      <w:r w:rsidRPr="00623D60">
        <w:rPr>
          <w:rStyle w:val="Emphasis"/>
          <w:highlight w:val="cyan"/>
        </w:rPr>
        <w:t>80s</w:t>
      </w:r>
      <w:r w:rsidRPr="00623D60">
        <w:rPr>
          <w:rStyle w:val="StyleUnderline"/>
        </w:rPr>
        <w:t xml:space="preserve">, </w:t>
      </w:r>
      <w:r w:rsidRPr="00623D60">
        <w:rPr>
          <w:rStyle w:val="StyleUnderline"/>
          <w:highlight w:val="cyan"/>
        </w:rPr>
        <w:t>populists</w:t>
      </w:r>
      <w:r w:rsidRPr="00623D60">
        <w:rPr>
          <w:rStyle w:val="StyleUnderline"/>
        </w:rPr>
        <w:t xml:space="preserve"> did achieve significant reductions in globalization</w:t>
      </w:r>
      <w:r w:rsidRPr="00623D60">
        <w:rPr>
          <w:sz w:val="16"/>
        </w:rPr>
        <w:t xml:space="preserve">: not only immigration restrictions, but also higher tariffs. </w:t>
      </w:r>
      <w:r w:rsidRPr="00623D60">
        <w:rPr>
          <w:rStyle w:val="StyleUnderline"/>
        </w:rPr>
        <w:t xml:space="preserve">But they </w:t>
      </w:r>
      <w:r w:rsidRPr="00623D60">
        <w:rPr>
          <w:rStyle w:val="StyleUnderline"/>
          <w:highlight w:val="cyan"/>
        </w:rPr>
        <w:t>did not</w:t>
      </w:r>
      <w:r w:rsidRPr="00623D60">
        <w:rPr>
          <w:sz w:val="16"/>
        </w:rPr>
        <w:t xml:space="preserve"> form many national governments, and they did not </w:t>
      </w:r>
      <w:r w:rsidRPr="00623D60">
        <w:rPr>
          <w:rStyle w:val="Emphasis"/>
        </w:rPr>
        <w:t>subvert</w:t>
      </w:r>
      <w:r w:rsidRPr="00623D60">
        <w:rPr>
          <w:rStyle w:val="StyleUnderline"/>
        </w:rPr>
        <w:t xml:space="preserve"> any constitutions. Nor</w:t>
      </w:r>
      <w:r w:rsidRPr="00623D60">
        <w:rPr>
          <w:sz w:val="16"/>
        </w:rPr>
        <w:t xml:space="preserve"> were populists much interested in </w:t>
      </w:r>
      <w:r w:rsidRPr="00623D60">
        <w:rPr>
          <w:rStyle w:val="Emphasis"/>
          <w:highlight w:val="cyan"/>
        </w:rPr>
        <w:t>start</w:t>
      </w:r>
      <w:r w:rsidRPr="00623D60">
        <w:rPr>
          <w:rStyle w:val="StyleUnderline"/>
        </w:rPr>
        <w:t xml:space="preserve">ing </w:t>
      </w:r>
      <w:r w:rsidRPr="00623D60">
        <w:rPr>
          <w:rStyle w:val="Emphasis"/>
          <w:highlight w:val="cyan"/>
        </w:rPr>
        <w:t>wars</w:t>
      </w:r>
      <w:r w:rsidRPr="00623D60">
        <w:rPr>
          <w:sz w:val="16"/>
        </w:rPr>
        <w:t xml:space="preserve">; if anything, </w:t>
      </w:r>
      <w:r w:rsidRPr="00623D60">
        <w:rPr>
          <w:rStyle w:val="StyleUnderline"/>
          <w:highlight w:val="cyan"/>
        </w:rPr>
        <w:t xml:space="preserve">they lent </w:t>
      </w:r>
      <w:r w:rsidRPr="00623D60">
        <w:rPr>
          <w:rStyle w:val="Emphasis"/>
          <w:highlight w:val="cyan"/>
        </w:rPr>
        <w:t>to</w:t>
      </w:r>
      <w:r w:rsidRPr="00623D60">
        <w:rPr>
          <w:rStyle w:val="StyleUnderline"/>
        </w:rPr>
        <w:t xml:space="preserve">wards </w:t>
      </w:r>
      <w:r w:rsidRPr="00623D60">
        <w:rPr>
          <w:rStyle w:val="Emphasis"/>
          <w:highlight w:val="cyan"/>
        </w:rPr>
        <w:t>isolationism</w:t>
      </w:r>
      <w:r w:rsidRPr="00623D60">
        <w:rPr>
          <w:sz w:val="16"/>
        </w:rPr>
        <w:t xml:space="preserve"> and viewed imperialism as just another big business racket. </w:t>
      </w:r>
    </w:p>
    <w:p w14:paraId="72C8A122" w14:textId="77777777" w:rsidR="008B6271" w:rsidRPr="00623D60" w:rsidRDefault="008B6271" w:rsidP="008B6271">
      <w:pPr>
        <w:rPr>
          <w:sz w:val="16"/>
        </w:rPr>
      </w:pPr>
      <w:r w:rsidRPr="00623D60">
        <w:rPr>
          <w:sz w:val="16"/>
        </w:rPr>
        <w:t xml:space="preserve">In most countries, the populist high tide was in the 1880s. </w:t>
      </w:r>
      <w:r w:rsidRPr="00623D60">
        <w:rPr>
          <w:rStyle w:val="StyleUnderline"/>
          <w:highlight w:val="cyan"/>
        </w:rPr>
        <w:t xml:space="preserve">What </w:t>
      </w:r>
      <w:r w:rsidRPr="00623D60">
        <w:rPr>
          <w:rStyle w:val="Emphasis"/>
          <w:highlight w:val="cyan"/>
        </w:rPr>
        <w:t>came next</w:t>
      </w:r>
      <w:r w:rsidRPr="00623D60">
        <w:rPr>
          <w:sz w:val="16"/>
        </w:rPr>
        <w:t xml:space="preserve">—in many ways </w:t>
      </w:r>
      <w:r w:rsidRPr="00623D60">
        <w:rPr>
          <w:rStyle w:val="StyleUnderline"/>
          <w:highlight w:val="cyan"/>
        </w:rPr>
        <w:t xml:space="preserve">as a </w:t>
      </w:r>
      <w:r w:rsidRPr="00623D60">
        <w:rPr>
          <w:rStyle w:val="Emphasis"/>
          <w:highlight w:val="cyan"/>
        </w:rPr>
        <w:t>reaction</w:t>
      </w:r>
      <w:r w:rsidRPr="00623D60">
        <w:rPr>
          <w:rStyle w:val="StyleUnderline"/>
        </w:rPr>
        <w:t xml:space="preserve"> to populism</w:t>
      </w:r>
      <w:r w:rsidRPr="00623D60">
        <w:rPr>
          <w:sz w:val="16"/>
        </w:rPr>
        <w:t>, but also as an alternative set of policy solutions to the same public grievances—</w:t>
      </w:r>
      <w:r w:rsidRPr="00623D60">
        <w:rPr>
          <w:rStyle w:val="StyleUnderline"/>
          <w:highlight w:val="cyan"/>
        </w:rPr>
        <w:t xml:space="preserve">was </w:t>
      </w:r>
      <w:r w:rsidRPr="00623D60">
        <w:rPr>
          <w:rStyle w:val="Emphasis"/>
          <w:highlight w:val="cyan"/>
        </w:rPr>
        <w:t>Progressivism</w:t>
      </w:r>
      <w:r w:rsidRPr="00623D60">
        <w:rPr>
          <w:rStyle w:val="StyleUnderline"/>
        </w:rPr>
        <w:t xml:space="preserve"> in the </w:t>
      </w:r>
      <w:r w:rsidRPr="00623D60">
        <w:rPr>
          <w:rStyle w:val="Emphasis"/>
        </w:rPr>
        <w:t>U</w:t>
      </w:r>
      <w:r w:rsidRPr="00623D60">
        <w:rPr>
          <w:rStyle w:val="StyleUnderline"/>
        </w:rPr>
        <w:t xml:space="preserve">nited </w:t>
      </w:r>
      <w:r w:rsidRPr="00623D60">
        <w:rPr>
          <w:rStyle w:val="Emphasis"/>
        </w:rPr>
        <w:t>S</w:t>
      </w:r>
      <w:r w:rsidRPr="00623D60">
        <w:rPr>
          <w:rStyle w:val="StyleUnderline"/>
        </w:rPr>
        <w:t xml:space="preserve">tates and </w:t>
      </w:r>
      <w:r w:rsidRPr="00623D60">
        <w:rPr>
          <w:rStyle w:val="Emphasis"/>
        </w:rPr>
        <w:t>socialism</w:t>
      </w:r>
      <w:r w:rsidRPr="00623D60">
        <w:rPr>
          <w:rStyle w:val="StyleUnderline"/>
        </w:rPr>
        <w:t xml:space="preserve"> in Europe</w:t>
      </w:r>
      <w:r w:rsidRPr="00623D60">
        <w:rPr>
          <w:sz w:val="16"/>
        </w:rPr>
        <w:t xml:space="preserve">. </w:t>
      </w:r>
    </w:p>
    <w:p w14:paraId="15DA9149" w14:textId="77777777" w:rsidR="008B6271" w:rsidRPr="00623D60" w:rsidRDefault="008B6271" w:rsidP="008B6271">
      <w:pPr>
        <w:rPr>
          <w:sz w:val="16"/>
        </w:rPr>
      </w:pPr>
      <w:r w:rsidRPr="00623D60">
        <w:rPr>
          <w:sz w:val="16"/>
        </w:rPr>
        <w:t xml:space="preserve">Perhaps </w:t>
      </w:r>
      <w:r w:rsidRPr="00623D60">
        <w:rPr>
          <w:rStyle w:val="Emphasis"/>
        </w:rPr>
        <w:t>something similar</w:t>
      </w:r>
      <w:r w:rsidRPr="00623D60">
        <w:rPr>
          <w:rStyle w:val="StyleUnderline"/>
        </w:rPr>
        <w:t xml:space="preserve"> will also happen in our time</w:t>
      </w:r>
      <w:r w:rsidRPr="00623D60">
        <w:rPr>
          <w:sz w:val="16"/>
        </w:rPr>
        <w:t xml:space="preserve">. Perhaps that is something to look forward to. Nevertheless, we would do well to remember that World War I broke out during the progressive not the populist era. </w:t>
      </w:r>
    </w:p>
    <w:p w14:paraId="7D0461C7" w14:textId="77777777" w:rsidR="008B6271" w:rsidRPr="00623D60" w:rsidRDefault="008B6271" w:rsidP="008B6271">
      <w:pPr>
        <w:rPr>
          <w:sz w:val="16"/>
        </w:rPr>
      </w:pPr>
      <w:r w:rsidRPr="00623D60">
        <w:rPr>
          <w:sz w:val="16"/>
        </w:rPr>
        <w:t xml:space="preserve">The world today is, as I observed at the outset, in much less turmoil than one might infer from television news. Nevertheless, the economic and social consequences of globalization and the most recent financial crisis sowed the seeds for the populist backlash that we now see. </w:t>
      </w:r>
    </w:p>
    <w:p w14:paraId="2C27FB57" w14:textId="77777777" w:rsidR="008B6271" w:rsidRPr="00623D60" w:rsidRDefault="008B6271" w:rsidP="008B6271">
      <w:pPr>
        <w:rPr>
          <w:sz w:val="16"/>
        </w:rPr>
      </w:pPr>
      <w:r w:rsidRPr="00623D60">
        <w:rPr>
          <w:rStyle w:val="Emphasis"/>
          <w:highlight w:val="cyan"/>
        </w:rPr>
        <w:t>Populists</w:t>
      </w:r>
      <w:r w:rsidRPr="00623D60">
        <w:rPr>
          <w:rStyle w:val="StyleUnderline"/>
        </w:rPr>
        <w:t xml:space="preserve"> are not fascists. They </w:t>
      </w:r>
      <w:r w:rsidRPr="00623D60">
        <w:rPr>
          <w:rStyle w:val="StyleUnderline"/>
          <w:highlight w:val="cyan"/>
        </w:rPr>
        <w:t xml:space="preserve">prefer </w:t>
      </w:r>
      <w:r w:rsidRPr="00623D60">
        <w:rPr>
          <w:rStyle w:val="Emphasis"/>
          <w:highlight w:val="cyan"/>
        </w:rPr>
        <w:t>trade wars</w:t>
      </w:r>
      <w:r w:rsidRPr="00623D60">
        <w:rPr>
          <w:rStyle w:val="StyleUnderline"/>
        </w:rPr>
        <w:t xml:space="preserve"> to actual wars; administrative border walls to more defensible fortifications</w:t>
      </w:r>
      <w:r w:rsidRPr="00623D60">
        <w:rPr>
          <w:sz w:val="16"/>
        </w:rPr>
        <w:t xml:space="preserve">.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p>
    <w:p w14:paraId="14E20FC0" w14:textId="77777777" w:rsidR="008B6271" w:rsidRPr="00623D60" w:rsidRDefault="008B6271" w:rsidP="008B6271">
      <w:pPr>
        <w:rPr>
          <w:sz w:val="16"/>
        </w:rPr>
      </w:pPr>
      <w:r w:rsidRPr="00623D60">
        <w:rPr>
          <w:sz w:val="16"/>
        </w:rPr>
        <w:t>What we most have to fear—as was true of Brexit—is not therefore Armageddon, but something more prosaic: an attempt to reverse certain aspects of globalization, followed by disappointment when the snake oil does not really cure the patient’s ills, followed by the emergence of a new and ostensibly more progressive set of remedies for our current malaise. The “terrible simplifiers” may have their day then. But they will end up yielding power to well-intentioned complicators, those more congenial to educated elites, but probably every a bit as dangerous, if not more so.</w:t>
      </w:r>
    </w:p>
    <w:p w14:paraId="13D8928D" w14:textId="77777777" w:rsidR="008B6271" w:rsidRDefault="008B6271" w:rsidP="008B6271">
      <w:pPr>
        <w:pStyle w:val="Heading1"/>
      </w:pPr>
      <w:r>
        <w:t>2NC</w:t>
      </w:r>
    </w:p>
    <w:p w14:paraId="767AE151" w14:textId="77777777" w:rsidR="008B6271" w:rsidRDefault="008B6271" w:rsidP="008B6271">
      <w:pPr>
        <w:pStyle w:val="Heading2"/>
      </w:pPr>
      <w:r>
        <w:t>Procurement DA</w:t>
      </w:r>
    </w:p>
    <w:p w14:paraId="6322E62C" w14:textId="77777777" w:rsidR="008B6271" w:rsidRDefault="008B6271" w:rsidP="008B6271">
      <w:pPr>
        <w:pStyle w:val="Heading3"/>
      </w:pPr>
      <w:r>
        <w:t>Overview---2NC</w:t>
      </w:r>
    </w:p>
    <w:p w14:paraId="02990AA7" w14:textId="77777777" w:rsidR="008B6271" w:rsidRDefault="008B6271" w:rsidP="008B6271">
      <w:pPr>
        <w:pStyle w:val="Heading4"/>
      </w:pPr>
      <w:r>
        <w:t xml:space="preserve">Colonization is </w:t>
      </w:r>
      <w:r w:rsidRPr="005F0FC9">
        <w:rPr>
          <w:u w:val="single"/>
        </w:rPr>
        <w:t>imperative</w:t>
      </w:r>
      <w:r>
        <w:t xml:space="preserve">---it’s the only </w:t>
      </w:r>
      <w:r w:rsidRPr="005F0FC9">
        <w:rPr>
          <w:u w:val="single"/>
        </w:rPr>
        <w:t>guaranteed</w:t>
      </w:r>
      <w:r>
        <w:t xml:space="preserve"> aversion to </w:t>
      </w:r>
      <w:r w:rsidRPr="005F0FC9">
        <w:rPr>
          <w:u w:val="single"/>
        </w:rPr>
        <w:t>existential threats</w:t>
      </w:r>
      <w:r>
        <w:t xml:space="preserve">. </w:t>
      </w:r>
    </w:p>
    <w:p w14:paraId="443A5480" w14:textId="77777777" w:rsidR="008B6271" w:rsidRPr="00E57AF1" w:rsidRDefault="008B6271" w:rsidP="008B6271">
      <w:r w:rsidRPr="00E57AF1">
        <w:rPr>
          <w:rStyle w:val="Style13ptBold"/>
        </w:rPr>
        <w:t>Green 19</w:t>
      </w:r>
      <w:r>
        <w:t xml:space="preserve"> [Brian Patrick Green (director of technology ethics at the Markkula Center for Applied Ethics at Santa Clara University and Professor of AI and space ethics in the Graduate School of Engineering; BS, genetics, UC Davis; MA, PhD, ethics and social theory, Graduate Theological Union in Berkeley); June 2019. </w:t>
      </w:r>
      <w:r>
        <w:rPr>
          <w:i/>
          <w:iCs/>
        </w:rPr>
        <w:t>Futures</w:t>
      </w:r>
      <w:r>
        <w:t xml:space="preserve">, Vol. 110 “Self-preservation should be humankind’s first ethical priority and therefore rapid space settlement is necessary” </w:t>
      </w:r>
      <w:r w:rsidRPr="00E57AF1">
        <w:t>https://doi.org/10.1016/j.futures.2019.02.006</w:t>
      </w:r>
      <w:r>
        <w:t xml:space="preserve"> // </w:t>
      </w:r>
      <w:r>
        <w:rPr>
          <w:i/>
        </w:rPr>
        <w:t>q.c.</w:t>
      </w:r>
      <w:r>
        <w:t>]</w:t>
      </w:r>
    </w:p>
    <w:p w14:paraId="0CC8964F" w14:textId="77777777" w:rsidR="008B6271" w:rsidRPr="00F67221" w:rsidRDefault="008B6271" w:rsidP="008B6271">
      <w:pPr>
        <w:rPr>
          <w:sz w:val="16"/>
        </w:rPr>
      </w:pPr>
      <w:r w:rsidRPr="00F67221">
        <w:rPr>
          <w:sz w:val="16"/>
        </w:rPr>
        <w:t xml:space="preserve">Many people will agree that </w:t>
      </w:r>
      <w:r w:rsidRPr="00F91F33">
        <w:rPr>
          <w:rStyle w:val="Emphasis"/>
          <w:highlight w:val="cyan"/>
        </w:rPr>
        <w:t>humankind</w:t>
      </w:r>
      <w:r w:rsidRPr="00F91F33">
        <w:rPr>
          <w:rStyle w:val="StyleUnderline"/>
          <w:highlight w:val="cyan"/>
        </w:rPr>
        <w:t xml:space="preserve"> is in trouble</w:t>
      </w:r>
      <w:r w:rsidRPr="00F67221">
        <w:rPr>
          <w:sz w:val="16"/>
        </w:rPr>
        <w:t xml:space="preserve">. </w:t>
      </w:r>
      <w:r w:rsidRPr="00F91F33">
        <w:rPr>
          <w:rStyle w:val="StyleUnderline"/>
          <w:highlight w:val="cyan"/>
        </w:rPr>
        <w:t>Wars</w:t>
      </w:r>
      <w:r w:rsidRPr="00F67221">
        <w:rPr>
          <w:sz w:val="16"/>
        </w:rPr>
        <w:t xml:space="preserve">, </w:t>
      </w:r>
      <w:r w:rsidRPr="00F91F33">
        <w:rPr>
          <w:rStyle w:val="Emphasis"/>
          <w:highlight w:val="cyan"/>
        </w:rPr>
        <w:t>terror</w:t>
      </w:r>
      <w:r w:rsidRPr="00F67221">
        <w:rPr>
          <w:rStyle w:val="StyleUnderline"/>
        </w:rPr>
        <w:t>ism</w:t>
      </w:r>
      <w:r w:rsidRPr="00F67221">
        <w:rPr>
          <w:sz w:val="16"/>
        </w:rPr>
        <w:t xml:space="preserve">, and </w:t>
      </w:r>
      <w:r w:rsidRPr="00F67221">
        <w:rPr>
          <w:rStyle w:val="StyleUnderline"/>
        </w:rPr>
        <w:t>violent crime blend together</w:t>
      </w:r>
      <w:r w:rsidRPr="00F67221">
        <w:rPr>
          <w:sz w:val="16"/>
        </w:rPr>
        <w:t xml:space="preserve">. </w:t>
      </w:r>
      <w:r w:rsidRPr="00F67221">
        <w:rPr>
          <w:rStyle w:val="Emphasis"/>
        </w:rPr>
        <w:t>Nuc</w:t>
      </w:r>
      <w:r w:rsidRPr="00F91F33">
        <w:rPr>
          <w:rStyle w:val="StyleUnderline"/>
        </w:rPr>
        <w:t>lear weapon</w:t>
      </w:r>
      <w:r w:rsidRPr="00F67221">
        <w:rPr>
          <w:rStyle w:val="Emphasis"/>
        </w:rPr>
        <w:t>s</w:t>
      </w:r>
      <w:r w:rsidRPr="00F67221">
        <w:rPr>
          <w:rStyle w:val="StyleUnderline"/>
        </w:rPr>
        <w:t xml:space="preserve"> are</w:t>
      </w:r>
      <w:r w:rsidRPr="00F67221">
        <w:rPr>
          <w:sz w:val="16"/>
        </w:rPr>
        <w:t xml:space="preserve"> just </w:t>
      </w:r>
      <w:r w:rsidRPr="00F67221">
        <w:rPr>
          <w:rStyle w:val="StyleUnderline"/>
        </w:rPr>
        <w:t>the tip of the iceberg of</w:t>
      </w:r>
      <w:r w:rsidRPr="00F67221">
        <w:rPr>
          <w:sz w:val="16"/>
        </w:rPr>
        <w:t xml:space="preserve"> the </w:t>
      </w:r>
      <w:r w:rsidRPr="00F67221">
        <w:rPr>
          <w:rStyle w:val="StyleUnderline"/>
        </w:rPr>
        <w:t xml:space="preserve">new technologically-enabled </w:t>
      </w:r>
      <w:r w:rsidRPr="00F91F33">
        <w:rPr>
          <w:rStyle w:val="Emphasis"/>
          <w:highlight w:val="cyan"/>
        </w:rPr>
        <w:t>w</w:t>
      </w:r>
      <w:r w:rsidRPr="00F67221">
        <w:rPr>
          <w:sz w:val="16"/>
        </w:rPr>
        <w:t xml:space="preserve">eapons of </w:t>
      </w:r>
      <w:r w:rsidRPr="00F91F33">
        <w:rPr>
          <w:rStyle w:val="Emphasis"/>
          <w:highlight w:val="cyan"/>
        </w:rPr>
        <w:t>m</w:t>
      </w:r>
      <w:r w:rsidRPr="00F67221">
        <w:rPr>
          <w:sz w:val="16"/>
        </w:rPr>
        <w:t xml:space="preserve">ass </w:t>
      </w:r>
      <w:r w:rsidRPr="00F91F33">
        <w:rPr>
          <w:rStyle w:val="Emphasis"/>
          <w:highlight w:val="cyan"/>
        </w:rPr>
        <w:t>d</w:t>
      </w:r>
      <w:r w:rsidRPr="00F67221">
        <w:rPr>
          <w:sz w:val="16"/>
        </w:rPr>
        <w:t xml:space="preserve">estruction that are being or could be developed: </w:t>
      </w:r>
      <w:r w:rsidRPr="00F67221">
        <w:rPr>
          <w:rStyle w:val="StyleUnderline"/>
        </w:rPr>
        <w:t>cyber-weapons</w:t>
      </w:r>
      <w:r w:rsidRPr="00F67221">
        <w:rPr>
          <w:sz w:val="16"/>
        </w:rPr>
        <w:t xml:space="preserve">, </w:t>
      </w:r>
      <w:r w:rsidRPr="00F67221">
        <w:rPr>
          <w:rStyle w:val="Emphasis"/>
        </w:rPr>
        <w:t>l</w:t>
      </w:r>
      <w:r w:rsidRPr="00F67221">
        <w:rPr>
          <w:sz w:val="16"/>
        </w:rPr>
        <w:t xml:space="preserve">ethal </w:t>
      </w:r>
      <w:r w:rsidRPr="00F67221">
        <w:rPr>
          <w:rStyle w:val="Emphasis"/>
        </w:rPr>
        <w:t>a</w:t>
      </w:r>
      <w:r w:rsidRPr="00F67221">
        <w:rPr>
          <w:sz w:val="16"/>
        </w:rPr>
        <w:t xml:space="preserve">utonomous </w:t>
      </w:r>
      <w:r w:rsidRPr="00F67221">
        <w:rPr>
          <w:rStyle w:val="Emphasis"/>
        </w:rPr>
        <w:t>w</w:t>
      </w:r>
      <w:r w:rsidRPr="00F67221">
        <w:rPr>
          <w:sz w:val="16"/>
        </w:rPr>
        <w:t xml:space="preserve">eapon </w:t>
      </w:r>
      <w:r w:rsidRPr="00F67221">
        <w:rPr>
          <w:rStyle w:val="Emphasis"/>
        </w:rPr>
        <w:t>s</w:t>
      </w:r>
      <w:r w:rsidRPr="00F67221">
        <w:rPr>
          <w:sz w:val="16"/>
        </w:rPr>
        <w:t xml:space="preserve">ystems (“killer robots”), </w:t>
      </w:r>
      <w:r w:rsidRPr="00F91F33">
        <w:rPr>
          <w:rStyle w:val="Emphasis"/>
          <w:highlight w:val="cyan"/>
        </w:rPr>
        <w:t>AI</w:t>
      </w:r>
      <w:r w:rsidRPr="00F67221">
        <w:rPr>
          <w:rStyle w:val="StyleUnderline"/>
        </w:rPr>
        <w:t xml:space="preserve"> weapons</w:t>
      </w:r>
      <w:r w:rsidRPr="00F67221">
        <w:rPr>
          <w:sz w:val="16"/>
        </w:rPr>
        <w:t xml:space="preserve">, </w:t>
      </w:r>
      <w:r w:rsidRPr="00F67221">
        <w:rPr>
          <w:rStyle w:val="Emphasis"/>
        </w:rPr>
        <w:t>syn</w:t>
      </w:r>
      <w:r w:rsidRPr="00F67221">
        <w:rPr>
          <w:sz w:val="16"/>
        </w:rPr>
        <w:t xml:space="preserve">thetic </w:t>
      </w:r>
      <w:r w:rsidRPr="00F67221">
        <w:rPr>
          <w:rStyle w:val="Emphasis"/>
        </w:rPr>
        <w:t>bio</w:t>
      </w:r>
      <w:r w:rsidRPr="00F67221">
        <w:rPr>
          <w:sz w:val="16"/>
        </w:rPr>
        <w:t xml:space="preserve">logical </w:t>
      </w:r>
      <w:r w:rsidRPr="00F67221">
        <w:rPr>
          <w:rStyle w:val="StyleUnderline"/>
        </w:rPr>
        <w:t>weapons</w:t>
      </w:r>
      <w:r w:rsidRPr="00F67221">
        <w:rPr>
          <w:sz w:val="16"/>
        </w:rPr>
        <w:t xml:space="preserve">, </w:t>
      </w:r>
      <w:r w:rsidRPr="00F91F33">
        <w:rPr>
          <w:rStyle w:val="Emphasis"/>
          <w:highlight w:val="cyan"/>
        </w:rPr>
        <w:t>nanotech</w:t>
      </w:r>
      <w:r w:rsidRPr="00F67221">
        <w:rPr>
          <w:sz w:val="16"/>
        </w:rPr>
        <w:t xml:space="preserve">nological </w:t>
      </w:r>
      <w:r w:rsidRPr="00F67221">
        <w:rPr>
          <w:rStyle w:val="StyleUnderline"/>
        </w:rPr>
        <w:t>weapons</w:t>
      </w:r>
      <w:r w:rsidRPr="00F67221">
        <w:rPr>
          <w:sz w:val="16"/>
        </w:rPr>
        <w:t xml:space="preserve">, even the potential redirection of </w:t>
      </w:r>
      <w:r w:rsidRPr="00F91F33">
        <w:rPr>
          <w:rStyle w:val="Emphasis"/>
          <w:highlight w:val="cyan"/>
        </w:rPr>
        <w:t>asteroids</w:t>
      </w:r>
      <w:r w:rsidRPr="00F67221">
        <w:rPr>
          <w:sz w:val="16"/>
        </w:rPr>
        <w:t xml:space="preserve"> to impact Earth or the intentional triggering of </w:t>
      </w:r>
      <w:r w:rsidRPr="00F67221">
        <w:rPr>
          <w:rStyle w:val="StyleUnderline"/>
        </w:rPr>
        <w:t>super-</w:t>
      </w:r>
      <w:r w:rsidRPr="00F91F33">
        <w:rPr>
          <w:rStyle w:val="StyleUnderline"/>
          <w:highlight w:val="cyan"/>
        </w:rPr>
        <w:t>volcanic eruptions</w:t>
      </w:r>
      <w:r w:rsidRPr="00F67221">
        <w:rPr>
          <w:sz w:val="16"/>
        </w:rPr>
        <w:t xml:space="preserve">, </w:t>
      </w:r>
      <w:r w:rsidRPr="00F67221">
        <w:rPr>
          <w:rStyle w:val="StyleUnderline"/>
        </w:rPr>
        <w:t>and so-on</w:t>
      </w:r>
      <w:r w:rsidRPr="00F67221">
        <w:rPr>
          <w:sz w:val="16"/>
        </w:rPr>
        <w:t xml:space="preserve"> (Green, 2016; Denkenberger &amp; Blair, 2018). And while it might seem like rational national actors might be able to limit the use of these dangerous technologies, as has been done with nuclear weapons, there are certainly individuals and groups which would be happy to destroy humankind, without consulting with the rest of us first (Torres 2018). Additionally, problems of collective human action such as </w:t>
      </w:r>
      <w:r w:rsidRPr="00F91F33">
        <w:rPr>
          <w:rStyle w:val="Emphasis"/>
          <w:highlight w:val="cyan"/>
        </w:rPr>
        <w:t>environmental degradation</w:t>
      </w:r>
      <w:r w:rsidRPr="00F67221">
        <w:rPr>
          <w:rStyle w:val="StyleUnderline"/>
        </w:rPr>
        <w:t xml:space="preserve"> threaten</w:t>
      </w:r>
      <w:r w:rsidRPr="00F67221">
        <w:rPr>
          <w:sz w:val="16"/>
        </w:rPr>
        <w:t xml:space="preserve"> not only </w:t>
      </w:r>
      <w:r w:rsidRPr="00F67221">
        <w:rPr>
          <w:rStyle w:val="StyleUnderline"/>
        </w:rPr>
        <w:t>individual species</w:t>
      </w:r>
      <w:r w:rsidRPr="00F67221">
        <w:rPr>
          <w:sz w:val="16"/>
        </w:rPr>
        <w:t xml:space="preserve">, but </w:t>
      </w:r>
      <w:r w:rsidRPr="00F67221">
        <w:rPr>
          <w:rStyle w:val="StyleUnderline"/>
        </w:rPr>
        <w:t>entire habitats</w:t>
      </w:r>
      <w:r w:rsidRPr="00F67221">
        <w:rPr>
          <w:sz w:val="16"/>
        </w:rPr>
        <w:t xml:space="preserve">, </w:t>
      </w:r>
      <w:r w:rsidRPr="00F67221">
        <w:rPr>
          <w:rStyle w:val="StyleUnderline"/>
        </w:rPr>
        <w:t>human survival</w:t>
      </w:r>
      <w:r w:rsidRPr="00F67221">
        <w:rPr>
          <w:sz w:val="16"/>
        </w:rPr>
        <w:t xml:space="preserve">, </w:t>
      </w:r>
      <w:r w:rsidRPr="00F67221">
        <w:rPr>
          <w:rStyle w:val="StyleUnderline"/>
        </w:rPr>
        <w:t xml:space="preserve">and the </w:t>
      </w:r>
      <w:r w:rsidRPr="00F67221">
        <w:rPr>
          <w:rStyle w:val="Emphasis"/>
        </w:rPr>
        <w:t>entire planetary ecosystem</w:t>
      </w:r>
      <w:r w:rsidRPr="00F67221">
        <w:rPr>
          <w:sz w:val="16"/>
        </w:rPr>
        <w:t xml:space="preserve">. And </w:t>
      </w:r>
      <w:r w:rsidRPr="00F67221">
        <w:rPr>
          <w:rStyle w:val="StyleUnderline"/>
        </w:rPr>
        <w:t>these are just a few of the myriad threats we face</w:t>
      </w:r>
      <w:r w:rsidRPr="00F67221">
        <w:rPr>
          <w:sz w:val="16"/>
        </w:rPr>
        <w:t>.</w:t>
      </w:r>
    </w:p>
    <w:p w14:paraId="063B1D15" w14:textId="77777777" w:rsidR="008B6271" w:rsidRPr="00F67221" w:rsidRDefault="008B6271" w:rsidP="008B6271">
      <w:pPr>
        <w:rPr>
          <w:sz w:val="16"/>
        </w:rPr>
      </w:pPr>
      <w:r w:rsidRPr="00F67221">
        <w:rPr>
          <w:sz w:val="16"/>
        </w:rPr>
        <w:t>Given humanity’s track record of destruction, some argue that if humanity is going to go extinct, then it deserves it, it ought to go extinct, and thereby return Earth back to its happy past, free of humans (Knight, 2019; Marino, 2018a; Marino, 2018b; Marino &amp; Traphagan, 2018). Of note is that this is a moral argument,1 that it collectively judges all of humanity (and perhaps much of the ecosphere that could die along with us) by what might be only the actions of a few individuals, and that it also derives an “ought” from an “is,” which is a complex philosophical undertaking (though not, I think, impossible, see Green, 2013). However, it is worth noting that if those in favor of this argument were correct in this case, and humanity were deservedly to go extinct, then along with humanity, morality would cease to exist, and moral argument with it, thus vitiating their own moral argument (i.e. by implicitly demonstrating that moral value is of no moral value). Under most forms of argumentation, agreeing that the preconditions for your own existence ought to be negated would be considered a reductio ad absurdum, and thus the argument be done, with clear winners and losers. However, humans are rarely so perceptive.</w:t>
      </w:r>
    </w:p>
    <w:p w14:paraId="24D773F1" w14:textId="77777777" w:rsidR="008B6271" w:rsidRPr="00F67221" w:rsidRDefault="008B6271" w:rsidP="008B6271">
      <w:pPr>
        <w:rPr>
          <w:sz w:val="16"/>
        </w:rPr>
      </w:pPr>
      <w:r w:rsidRPr="00F67221">
        <w:rPr>
          <w:sz w:val="16"/>
        </w:rPr>
        <w:t>Should we give up? No!</w:t>
      </w:r>
    </w:p>
    <w:p w14:paraId="788798B3" w14:textId="77777777" w:rsidR="008B6271" w:rsidRPr="00F91F33" w:rsidRDefault="008B6271" w:rsidP="008B6271">
      <w:pPr>
        <w:rPr>
          <w:sz w:val="16"/>
          <w:szCs w:val="16"/>
        </w:rPr>
      </w:pPr>
      <w:r w:rsidRPr="00F67221">
        <w:rPr>
          <w:sz w:val="16"/>
        </w:rPr>
        <w:t xml:space="preserve">In contrast to this necrotic ideology, other scholars have </w:t>
      </w:r>
      <w:r w:rsidRPr="00F91F33">
        <w:rPr>
          <w:sz w:val="16"/>
          <w:szCs w:val="16"/>
        </w:rPr>
        <w:t>emphasized the incredible importance of human life, despite our moral shortcomings (e.g. in this issue, Abney, 2019; Munevar, 2019; Smith, 2019). Hans Jonas (1984) argued in The Imperative of Responsibility that because humanity is the only species we know of which is capable of ethics, it is thereby bound by ethics, and the primary morally-binding principle of ethics is that humanity ought to continue to exist, so that ethics itself may remain a possibility within the universe.</w:t>
      </w:r>
    </w:p>
    <w:p w14:paraId="04F9F50E" w14:textId="77777777" w:rsidR="008B6271" w:rsidRPr="00F91F33" w:rsidRDefault="008B6271" w:rsidP="008B6271">
      <w:pPr>
        <w:rPr>
          <w:sz w:val="16"/>
          <w:szCs w:val="16"/>
        </w:rPr>
      </w:pPr>
      <w:r w:rsidRPr="00F91F33">
        <w:rPr>
          <w:sz w:val="16"/>
          <w:szCs w:val="16"/>
        </w:rPr>
        <w:t>To preserve this possibility is a cosmic responsibility—hence the duty for mankind to exist. Put epigrammatically: the possibility of there being responsibility in the world, which is bound to the existence of men, is of all objects of responsibility the first. …that they live well is the second commandment (Jonas, 1984, p. 99).2</w:t>
      </w:r>
    </w:p>
    <w:p w14:paraId="043ACE77" w14:textId="77777777" w:rsidR="008B6271" w:rsidRPr="00F91F33" w:rsidRDefault="008B6271" w:rsidP="008B6271">
      <w:pPr>
        <w:rPr>
          <w:sz w:val="16"/>
          <w:szCs w:val="16"/>
        </w:rPr>
      </w:pPr>
      <w:r w:rsidRPr="00F91F33">
        <w:rPr>
          <w:sz w:val="16"/>
          <w:szCs w:val="16"/>
        </w:rPr>
        <w:t>I agree with Jonas that the imperative of responsibility, that humankind ought to exist, is the first</w:t>
      </w:r>
      <w:r w:rsidRPr="00F91F33">
        <w:rPr>
          <w:sz w:val="8"/>
          <w:szCs w:val="16"/>
        </w:rPr>
        <w:t xml:space="preserve"> </w:t>
      </w:r>
      <w:r w:rsidRPr="00F67221">
        <w:rPr>
          <w:sz w:val="16"/>
        </w:rPr>
        <w:t xml:space="preserve">ethical priority of all, since it is the premise which makes any subsequent kind of moral </w:t>
      </w:r>
      <w:r w:rsidRPr="00F91F33">
        <w:rPr>
          <w:sz w:val="16"/>
          <w:szCs w:val="16"/>
        </w:rPr>
        <w:t>argumentation possible. Within this broad imperative there are three further practical ramifications which we can derive, based on the fact that there are three major ways to avoid human extinction on Earth (Green, 2017, p. 11).</w:t>
      </w:r>
    </w:p>
    <w:p w14:paraId="5F0F5D6E" w14:textId="77777777" w:rsidR="008B6271" w:rsidRPr="00F67221" w:rsidRDefault="008B6271" w:rsidP="008B6271">
      <w:pPr>
        <w:rPr>
          <w:sz w:val="16"/>
        </w:rPr>
      </w:pPr>
      <w:r w:rsidRPr="00F67221">
        <w:rPr>
          <w:rStyle w:val="StyleUnderline"/>
        </w:rPr>
        <w:t>First</w:t>
      </w:r>
      <w:r w:rsidRPr="00F67221">
        <w:rPr>
          <w:sz w:val="16"/>
        </w:rPr>
        <w:t xml:space="preserve">, </w:t>
      </w:r>
      <w:r w:rsidRPr="00F67221">
        <w:rPr>
          <w:rStyle w:val="StyleUnderline"/>
        </w:rPr>
        <w:t xml:space="preserve">to </w:t>
      </w:r>
      <w:r w:rsidRPr="00F91F33">
        <w:rPr>
          <w:rStyle w:val="Emphasis"/>
        </w:rPr>
        <w:t>avoid</w:t>
      </w:r>
      <w:r w:rsidRPr="00F67221">
        <w:rPr>
          <w:rStyle w:val="StyleUnderline"/>
        </w:rPr>
        <w:t xml:space="preserve"> human </w:t>
      </w:r>
      <w:r w:rsidRPr="00F91F33">
        <w:rPr>
          <w:rStyle w:val="Emphasis"/>
        </w:rPr>
        <w:t>extinction</w:t>
      </w:r>
      <w:r w:rsidRPr="00F67221">
        <w:rPr>
          <w:rStyle w:val="StyleUnderline"/>
        </w:rPr>
        <w:t xml:space="preserve"> on Earth</w:t>
      </w:r>
      <w:r w:rsidRPr="00F67221">
        <w:rPr>
          <w:sz w:val="16"/>
        </w:rPr>
        <w:t xml:space="preserve">, </w:t>
      </w:r>
      <w:r w:rsidRPr="00F67221">
        <w:rPr>
          <w:rStyle w:val="StyleUnderline"/>
        </w:rPr>
        <w:t xml:space="preserve">humankind is morally </w:t>
      </w:r>
      <w:r w:rsidRPr="00F91F33">
        <w:rPr>
          <w:rStyle w:val="Emphasis"/>
        </w:rPr>
        <w:t>obligated</w:t>
      </w:r>
      <w:r w:rsidRPr="00F67221">
        <w:rPr>
          <w:rStyle w:val="StyleUnderline"/>
        </w:rPr>
        <w:t xml:space="preserve"> to preserve the preconditions of its own </w:t>
      </w:r>
      <w:r w:rsidRPr="00F91F33">
        <w:rPr>
          <w:rStyle w:val="Emphasis"/>
        </w:rPr>
        <w:t>existence</w:t>
      </w:r>
      <w:r w:rsidRPr="00F67221">
        <w:rPr>
          <w:sz w:val="16"/>
        </w:rPr>
        <w:t xml:space="preserve">, </w:t>
      </w:r>
      <w:r w:rsidRPr="00F67221">
        <w:rPr>
          <w:rStyle w:val="StyleUnderline"/>
        </w:rPr>
        <w:t xml:space="preserve">through mitigating and adapting to </w:t>
      </w:r>
      <w:r w:rsidRPr="00F91F33">
        <w:rPr>
          <w:rStyle w:val="Emphasis"/>
        </w:rPr>
        <w:t>existential</w:t>
      </w:r>
      <w:r w:rsidRPr="00F67221">
        <w:rPr>
          <w:rStyle w:val="StyleUnderline"/>
        </w:rPr>
        <w:t xml:space="preserve"> and global catastrophic </w:t>
      </w:r>
      <w:r w:rsidRPr="00F91F33">
        <w:rPr>
          <w:rStyle w:val="Emphasis"/>
        </w:rPr>
        <w:t>risks</w:t>
      </w:r>
      <w:r w:rsidRPr="00F67221">
        <w:rPr>
          <w:sz w:val="16"/>
        </w:rPr>
        <w:t>, protecting the environment, solidifying world peace, controlling and limiting dangerous technologies, reducing natural hazards, etc.</w:t>
      </w:r>
    </w:p>
    <w:p w14:paraId="6B80399F" w14:textId="77777777" w:rsidR="008B6271" w:rsidRPr="00F67221" w:rsidRDefault="008B6271" w:rsidP="008B6271">
      <w:pPr>
        <w:rPr>
          <w:sz w:val="16"/>
        </w:rPr>
      </w:pPr>
      <w:r w:rsidRPr="00F67221">
        <w:rPr>
          <w:rStyle w:val="StyleUnderline"/>
        </w:rPr>
        <w:t>Second</w:t>
      </w:r>
      <w:r w:rsidRPr="00F67221">
        <w:rPr>
          <w:sz w:val="16"/>
        </w:rPr>
        <w:t xml:space="preserve">, </w:t>
      </w:r>
      <w:r w:rsidRPr="00F91F33">
        <w:rPr>
          <w:rStyle w:val="StyleUnderline"/>
          <w:highlight w:val="cyan"/>
        </w:rPr>
        <w:t xml:space="preserve">to </w:t>
      </w:r>
      <w:r w:rsidRPr="005F0FC9">
        <w:rPr>
          <w:rStyle w:val="Emphasis"/>
          <w:highlight w:val="cyan"/>
        </w:rPr>
        <w:t>avoid</w:t>
      </w:r>
      <w:r w:rsidRPr="00F91F33">
        <w:rPr>
          <w:rStyle w:val="StyleUnderline"/>
          <w:highlight w:val="cyan"/>
        </w:rPr>
        <w:t xml:space="preserve"> going </w:t>
      </w:r>
      <w:r w:rsidRPr="00F91F33">
        <w:rPr>
          <w:rStyle w:val="Emphasis"/>
          <w:highlight w:val="cyan"/>
        </w:rPr>
        <w:t>extinct on Earth</w:t>
      </w:r>
      <w:r w:rsidRPr="00F67221">
        <w:rPr>
          <w:sz w:val="16"/>
        </w:rPr>
        <w:t xml:space="preserve">, </w:t>
      </w:r>
      <w:r w:rsidRPr="00F67221">
        <w:rPr>
          <w:rStyle w:val="StyleUnderline"/>
        </w:rPr>
        <w:t xml:space="preserve">we can </w:t>
      </w:r>
      <w:r w:rsidRPr="00F91F33">
        <w:rPr>
          <w:rStyle w:val="Emphasis"/>
          <w:highlight w:val="cyan"/>
        </w:rPr>
        <w:t>move off-planet</w:t>
      </w:r>
      <w:r w:rsidRPr="00F67221">
        <w:rPr>
          <w:sz w:val="16"/>
        </w:rPr>
        <w:t xml:space="preserve">. This is vital because </w:t>
      </w:r>
      <w:r w:rsidRPr="00F91F33">
        <w:rPr>
          <w:rStyle w:val="StyleUnderline"/>
          <w:highlight w:val="cyan"/>
        </w:rPr>
        <w:t>even if we</w:t>
      </w:r>
      <w:r w:rsidRPr="00F67221">
        <w:rPr>
          <w:rStyle w:val="StyleUnderline"/>
        </w:rPr>
        <w:t xml:space="preserve"> do </w:t>
      </w:r>
      <w:r w:rsidRPr="00F91F33">
        <w:rPr>
          <w:rStyle w:val="StyleUnderline"/>
          <w:highlight w:val="cyan"/>
        </w:rPr>
        <w:t xml:space="preserve">manage to </w:t>
      </w:r>
      <w:r w:rsidRPr="00F91F33">
        <w:rPr>
          <w:rStyle w:val="Emphasis"/>
          <w:highlight w:val="cyan"/>
        </w:rPr>
        <w:t>preserve Earth</w:t>
      </w:r>
      <w:r w:rsidRPr="00787509">
        <w:rPr>
          <w:rStyle w:val="StyleUnderline"/>
        </w:rPr>
        <w:t xml:space="preserve"> from planetary-scale disaster </w:t>
      </w:r>
      <w:r w:rsidRPr="00F91F33">
        <w:rPr>
          <w:rStyle w:val="StyleUnderline"/>
          <w:highlight w:val="cyan"/>
        </w:rPr>
        <w:t>for a very long time</w:t>
      </w:r>
      <w:r w:rsidRPr="00F67221">
        <w:rPr>
          <w:sz w:val="16"/>
        </w:rPr>
        <w:t xml:space="preserve">, </w:t>
      </w:r>
      <w:r w:rsidRPr="00F67221">
        <w:rPr>
          <w:rStyle w:val="StyleUnderline"/>
        </w:rPr>
        <w:t xml:space="preserve">the </w:t>
      </w:r>
      <w:r w:rsidRPr="00F91F33">
        <w:rPr>
          <w:rStyle w:val="Emphasis"/>
          <w:highlight w:val="cyan"/>
        </w:rPr>
        <w:t>statistical risk</w:t>
      </w:r>
      <w:r w:rsidRPr="00F91F33">
        <w:rPr>
          <w:rStyle w:val="StyleUnderline"/>
          <w:highlight w:val="cyan"/>
        </w:rPr>
        <w:t xml:space="preserve"> can </w:t>
      </w:r>
      <w:r w:rsidRPr="00F91F33">
        <w:rPr>
          <w:rStyle w:val="Emphasis"/>
          <w:highlight w:val="cyan"/>
        </w:rPr>
        <w:t>never</w:t>
      </w:r>
      <w:r w:rsidRPr="00F91F33">
        <w:rPr>
          <w:rStyle w:val="StyleUnderline"/>
          <w:highlight w:val="cyan"/>
        </w:rPr>
        <w:t xml:space="preserve"> be </w:t>
      </w:r>
      <w:r w:rsidRPr="00F91F33">
        <w:rPr>
          <w:rStyle w:val="Emphasis"/>
          <w:highlight w:val="cyan"/>
        </w:rPr>
        <w:t>fully expunged</w:t>
      </w:r>
      <w:r w:rsidRPr="00F67221">
        <w:rPr>
          <w:sz w:val="16"/>
        </w:rPr>
        <w:t xml:space="preserve">. Therefore, </w:t>
      </w:r>
      <w:r w:rsidRPr="00F67221">
        <w:rPr>
          <w:rStyle w:val="StyleUnderline"/>
        </w:rPr>
        <w:t xml:space="preserve">to avoid “having </w:t>
      </w:r>
      <w:r w:rsidRPr="00F91F33">
        <w:rPr>
          <w:rStyle w:val="Emphasis"/>
        </w:rPr>
        <w:t>all</w:t>
      </w:r>
      <w:r w:rsidRPr="00F67221">
        <w:rPr>
          <w:rStyle w:val="StyleUnderline"/>
        </w:rPr>
        <w:t xml:space="preserve"> our </w:t>
      </w:r>
      <w:r w:rsidRPr="00F91F33">
        <w:rPr>
          <w:rStyle w:val="Emphasis"/>
        </w:rPr>
        <w:t>eggs</w:t>
      </w:r>
      <w:r w:rsidRPr="00F67221">
        <w:rPr>
          <w:rStyle w:val="StyleUnderline"/>
        </w:rPr>
        <w:t xml:space="preserve"> in </w:t>
      </w:r>
      <w:r w:rsidRPr="00F91F33">
        <w:rPr>
          <w:rStyle w:val="Emphasis"/>
        </w:rPr>
        <w:t>one basket</w:t>
      </w:r>
      <w:r w:rsidRPr="00F67221">
        <w:rPr>
          <w:rStyle w:val="StyleUnderline"/>
        </w:rPr>
        <w:t xml:space="preserve">” </w:t>
      </w:r>
      <w:r w:rsidRPr="00F91F33">
        <w:rPr>
          <w:rStyle w:val="StyleUnderline"/>
          <w:highlight w:val="cyan"/>
        </w:rPr>
        <w:t xml:space="preserve">humankind is </w:t>
      </w:r>
      <w:r w:rsidRPr="00F91F33">
        <w:rPr>
          <w:rStyle w:val="Emphasis"/>
          <w:highlight w:val="cyan"/>
        </w:rPr>
        <w:t>morally obligated</w:t>
      </w:r>
      <w:r w:rsidRPr="00F91F33">
        <w:rPr>
          <w:rStyle w:val="StyleUnderline"/>
          <w:highlight w:val="cyan"/>
        </w:rPr>
        <w:t xml:space="preserve"> to grow to </w:t>
      </w:r>
      <w:r w:rsidRPr="00F91F33">
        <w:rPr>
          <w:rStyle w:val="Emphasis"/>
          <w:highlight w:val="cyan"/>
        </w:rPr>
        <w:t>new places</w:t>
      </w:r>
      <w:r w:rsidRPr="00F67221">
        <w:rPr>
          <w:rStyle w:val="StyleUnderline"/>
        </w:rPr>
        <w:t xml:space="preserve"> in the cosmos</w:t>
      </w:r>
      <w:r w:rsidRPr="00F67221">
        <w:rPr>
          <w:sz w:val="16"/>
        </w:rPr>
        <w:t xml:space="preserve">, </w:t>
      </w:r>
      <w:r w:rsidRPr="00F91F33">
        <w:rPr>
          <w:rStyle w:val="StyleUnderline"/>
          <w:highlight w:val="cyan"/>
        </w:rPr>
        <w:t xml:space="preserve">to </w:t>
      </w:r>
      <w:r w:rsidRPr="00F91F33">
        <w:rPr>
          <w:rStyle w:val="Emphasis"/>
          <w:highlight w:val="cyan"/>
        </w:rPr>
        <w:t>ensure</w:t>
      </w:r>
      <w:r w:rsidRPr="00F67221">
        <w:rPr>
          <w:rStyle w:val="StyleUnderline"/>
        </w:rPr>
        <w:t xml:space="preserve"> that </w:t>
      </w:r>
      <w:r w:rsidRPr="00F91F33">
        <w:rPr>
          <w:rStyle w:val="StyleUnderline"/>
          <w:highlight w:val="cyan"/>
        </w:rPr>
        <w:t>a</w:t>
      </w:r>
      <w:r w:rsidRPr="00F67221">
        <w:rPr>
          <w:rStyle w:val="StyleUnderline"/>
        </w:rPr>
        <w:t xml:space="preserve"> single </w:t>
      </w:r>
      <w:r w:rsidRPr="00F91F33">
        <w:rPr>
          <w:rStyle w:val="StyleUnderline"/>
          <w:highlight w:val="cyan"/>
        </w:rPr>
        <w:t xml:space="preserve">planetary </w:t>
      </w:r>
      <w:r w:rsidRPr="00F91F33">
        <w:rPr>
          <w:rStyle w:val="Emphasis"/>
          <w:highlight w:val="cyan"/>
        </w:rPr>
        <w:t>disaster cannot wipe out all of us</w:t>
      </w:r>
      <w:r w:rsidRPr="00F67221">
        <w:rPr>
          <w:sz w:val="16"/>
        </w:rPr>
        <w:t>.</w:t>
      </w:r>
    </w:p>
    <w:p w14:paraId="312F81D9" w14:textId="77777777" w:rsidR="008B6271" w:rsidRPr="00F67221" w:rsidRDefault="008B6271" w:rsidP="008B6271">
      <w:pPr>
        <w:rPr>
          <w:sz w:val="16"/>
        </w:rPr>
      </w:pPr>
      <w:r w:rsidRPr="00F67221">
        <w:rPr>
          <w:sz w:val="16"/>
        </w:rPr>
        <w:t>Third, another way (besides mass-death) for humankind to go extinct would be to evolve away from being human, and specifically relevant in this case, away from having a moral capacity. Therefore humanity is under the moral obligation not to direct its evolution away from having a moral capacity, whether through biotechnological, electronic, AI-enabled, or other means. This is a caution against transhumanism, as those who seek to “enhance” humanity into new forms may actually be degrading us (especially if those modifications impinged upon free will and agency) (Green, 2015, p. 211).</w:t>
      </w:r>
    </w:p>
    <w:p w14:paraId="069529B1" w14:textId="77777777" w:rsidR="008B6271" w:rsidRPr="00F67221" w:rsidRDefault="008B6271" w:rsidP="008B6271">
      <w:pPr>
        <w:rPr>
          <w:sz w:val="16"/>
        </w:rPr>
      </w:pPr>
      <w:r w:rsidRPr="00F67221">
        <w:rPr>
          <w:sz w:val="16"/>
        </w:rPr>
        <w:t xml:space="preserve">The first and third of these ramifications might seem relatively easy – most of the risk reduction could be accomplished just by not doing certain unethical things. This is certainly the case for the third, however, for the first, the actions are already being done and we are now in a distinctively bad place where humanity is trapped in deterrent situations with terrible weapons and more, even worse weapons on the way. The first is thus an extremely difficult problem to solve. Furthermore, </w:t>
      </w:r>
      <w:r w:rsidRPr="00F67221">
        <w:rPr>
          <w:rStyle w:val="StyleUnderline"/>
        </w:rPr>
        <w:t xml:space="preserve">because </w:t>
      </w:r>
      <w:r w:rsidRPr="00F91F33">
        <w:rPr>
          <w:rStyle w:val="Emphasis"/>
          <w:highlight w:val="cyan"/>
        </w:rPr>
        <w:t>no matter what</w:t>
      </w:r>
      <w:r w:rsidRPr="00F67221">
        <w:rPr>
          <w:rStyle w:val="StyleUnderline"/>
        </w:rPr>
        <w:t xml:space="preserve"> humans do our </w:t>
      </w:r>
      <w:r w:rsidRPr="00F91F33">
        <w:rPr>
          <w:rStyle w:val="Emphasis"/>
          <w:highlight w:val="cyan"/>
        </w:rPr>
        <w:t>risk</w:t>
      </w:r>
      <w:r w:rsidRPr="00F67221">
        <w:rPr>
          <w:rStyle w:val="StyleUnderline"/>
        </w:rPr>
        <w:t xml:space="preserve"> of extinction </w:t>
      </w:r>
      <w:r w:rsidRPr="00F91F33">
        <w:rPr>
          <w:rStyle w:val="StyleUnderline"/>
          <w:highlight w:val="cyan"/>
        </w:rPr>
        <w:t xml:space="preserve">on Earth </w:t>
      </w:r>
      <w:r w:rsidRPr="00F91F33">
        <w:rPr>
          <w:rStyle w:val="Emphasis"/>
          <w:highlight w:val="cyan"/>
        </w:rPr>
        <w:t>cannot be reduced to zero</w:t>
      </w:r>
      <w:r w:rsidRPr="00F67221">
        <w:rPr>
          <w:sz w:val="16"/>
        </w:rPr>
        <w:t xml:space="preserve"> (</w:t>
      </w:r>
      <w:r w:rsidRPr="00F91F33">
        <w:rPr>
          <w:rStyle w:val="StyleUnderline"/>
          <w:highlight w:val="cyan"/>
        </w:rPr>
        <w:t xml:space="preserve">given </w:t>
      </w:r>
      <w:r w:rsidRPr="00F91F33">
        <w:rPr>
          <w:rStyle w:val="Emphasis"/>
          <w:highlight w:val="cyan"/>
        </w:rPr>
        <w:t>natural risks</w:t>
      </w:r>
      <w:r w:rsidRPr="00F91F33">
        <w:rPr>
          <w:rStyle w:val="StyleUnderline"/>
          <w:highlight w:val="cyan"/>
        </w:rPr>
        <w:t xml:space="preserve"> and </w:t>
      </w:r>
      <w:r w:rsidRPr="00F91F33">
        <w:rPr>
          <w:rStyle w:val="Emphasis"/>
          <w:highlight w:val="cyan"/>
        </w:rPr>
        <w:t>statistical uncertainties</w:t>
      </w:r>
      <w:r w:rsidRPr="00F67221">
        <w:rPr>
          <w:sz w:val="16"/>
        </w:rPr>
        <w:t>), we therefore ought to examine the second ramification.</w:t>
      </w:r>
    </w:p>
    <w:p w14:paraId="236D2632" w14:textId="77777777" w:rsidR="008B6271" w:rsidRDefault="008B6271" w:rsidP="008B6271">
      <w:pPr>
        <w:rPr>
          <w:sz w:val="16"/>
        </w:rPr>
      </w:pPr>
      <w:r w:rsidRPr="00F67221">
        <w:rPr>
          <w:sz w:val="16"/>
        </w:rPr>
        <w:t xml:space="preserve">The second ramification, by contrast to the first and third ramifications (which focus on refraining from bad activities, and thus actually involve lack of action and not spending money), might seem particularly difficult, unpleasant, and ludicrously expensive (though cost should give us less pause considering the existence of the concept of money is itself at stake). However, given the difficulties of ramification one (i.e. that it is politically extremely difficult as well as, given natural threats, statistically impossible), ramification two must be pursued, and, given our present situation, pursued as quickly as possible. </w:t>
      </w:r>
      <w:r w:rsidRPr="00F67221">
        <w:rPr>
          <w:rStyle w:val="StyleUnderline"/>
        </w:rPr>
        <w:t xml:space="preserve">It is </w:t>
      </w:r>
      <w:r w:rsidRPr="00F91F33">
        <w:rPr>
          <w:rStyle w:val="Emphasis"/>
          <w:highlight w:val="cyan"/>
        </w:rPr>
        <w:t>ethically imperative</w:t>
      </w:r>
      <w:r w:rsidRPr="00F67221">
        <w:rPr>
          <w:rStyle w:val="StyleUnderline"/>
        </w:rPr>
        <w:t xml:space="preserve"> that </w:t>
      </w:r>
      <w:r w:rsidRPr="00F91F33">
        <w:rPr>
          <w:rStyle w:val="StyleUnderline"/>
          <w:highlight w:val="cyan"/>
        </w:rPr>
        <w:t>we grow</w:t>
      </w:r>
      <w:r w:rsidRPr="00F67221">
        <w:rPr>
          <w:rStyle w:val="StyleUnderline"/>
        </w:rPr>
        <w:t xml:space="preserve"> human </w:t>
      </w:r>
      <w:r w:rsidRPr="00787509">
        <w:rPr>
          <w:rStyle w:val="StyleUnderline"/>
        </w:rPr>
        <w:t xml:space="preserve">civilization </w:t>
      </w:r>
      <w:r w:rsidRPr="00F91F33">
        <w:rPr>
          <w:rStyle w:val="StyleUnderline"/>
          <w:highlight w:val="cyan"/>
        </w:rPr>
        <w:t xml:space="preserve">into </w:t>
      </w:r>
      <w:r w:rsidRPr="00F91F33">
        <w:rPr>
          <w:rStyle w:val="Emphasis"/>
          <w:highlight w:val="cyan"/>
        </w:rPr>
        <w:t>space</w:t>
      </w:r>
      <w:r w:rsidRPr="00F67221">
        <w:rPr>
          <w:sz w:val="16"/>
        </w:rPr>
        <w:t>.</w:t>
      </w:r>
    </w:p>
    <w:p w14:paraId="31EA4743" w14:textId="77777777" w:rsidR="008B6271" w:rsidRDefault="008B6271" w:rsidP="008B6271">
      <w:pPr>
        <w:pStyle w:val="Heading4"/>
      </w:pPr>
      <w:r>
        <w:t xml:space="preserve">4. Link </w:t>
      </w:r>
      <w:r w:rsidRPr="001E2CF0">
        <w:rPr>
          <w:u w:val="single"/>
        </w:rPr>
        <w:t>alone</w:t>
      </w:r>
      <w:r>
        <w:t xml:space="preserve"> turns case. The PQD is the </w:t>
      </w:r>
      <w:r w:rsidRPr="002C5E3B">
        <w:rPr>
          <w:u w:val="single"/>
        </w:rPr>
        <w:t>mechanism</w:t>
      </w:r>
      <w:r>
        <w:t xml:space="preserve"> which </w:t>
      </w:r>
      <w:r w:rsidRPr="002C5E3B">
        <w:rPr>
          <w:u w:val="single"/>
        </w:rPr>
        <w:t>preserves</w:t>
      </w:r>
      <w:r>
        <w:t xml:space="preserve"> separation of powers---rulings </w:t>
      </w:r>
      <w:r w:rsidRPr="002C5E3B">
        <w:rPr>
          <w:u w:val="single"/>
        </w:rPr>
        <w:t>against national se</w:t>
      </w:r>
      <w:r w:rsidRPr="00FD17D3">
        <w:rPr>
          <w:u w:val="single"/>
        </w:rPr>
        <w:t>curity determinations</w:t>
      </w:r>
      <w:r>
        <w:t xml:space="preserve"> necessarily </w:t>
      </w:r>
      <w:r w:rsidRPr="001019E9">
        <w:rPr>
          <w:u w:val="single"/>
        </w:rPr>
        <w:t>weaken b</w:t>
      </w:r>
      <w:r w:rsidRPr="00FD17D3">
        <w:rPr>
          <w:u w:val="single"/>
        </w:rPr>
        <w:t>oth</w:t>
      </w:r>
      <w:r>
        <w:t xml:space="preserve">. </w:t>
      </w:r>
    </w:p>
    <w:p w14:paraId="03BCB64D" w14:textId="77777777" w:rsidR="008B6271" w:rsidRPr="00512108" w:rsidRDefault="008B6271" w:rsidP="008B6271">
      <w:r w:rsidRPr="00512108">
        <w:rPr>
          <w:rStyle w:val="Style13ptBold"/>
        </w:rPr>
        <w:t>Mayer 2k</w:t>
      </w:r>
      <w:r>
        <w:t xml:space="preserve"> [David C. Mayer (chief counsel at ESPN; BA, Northwestern University; JD, Cornell Law School); March 2000. </w:t>
      </w:r>
      <w:r>
        <w:rPr>
          <w:i/>
          <w:iCs/>
        </w:rPr>
        <w:t>Cornell Law Review</w:t>
      </w:r>
      <w:r>
        <w:t xml:space="preserve">, Vol. 85, Issue 3 “Reviewing National Security Clearance Decisions: The Clash between Title VII and Bivens Claims” </w:t>
      </w:r>
      <w:r w:rsidRPr="00512108">
        <w:t>https://scholarship.law.cornell.edu/clr/vol85/iss3/6/</w:t>
      </w:r>
      <w:r>
        <w:t xml:space="preserve"> // </w:t>
      </w:r>
      <w:r>
        <w:rPr>
          <w:i/>
        </w:rPr>
        <w:t>q.c.</w:t>
      </w:r>
      <w:r>
        <w:t>]</w:t>
      </w:r>
    </w:p>
    <w:p w14:paraId="79AA5D18" w14:textId="77777777" w:rsidR="008B6271" w:rsidRPr="002C5E3B" w:rsidRDefault="008B6271" w:rsidP="008B6271">
      <w:pPr>
        <w:rPr>
          <w:sz w:val="16"/>
        </w:rPr>
      </w:pPr>
      <w:r w:rsidRPr="00FD17D3">
        <w:rPr>
          <w:rStyle w:val="StyleUnderline"/>
          <w:highlight w:val="cyan"/>
        </w:rPr>
        <w:t xml:space="preserve">Judicial </w:t>
      </w:r>
      <w:r w:rsidRPr="00FD17D3">
        <w:rPr>
          <w:rStyle w:val="Emphasis"/>
          <w:highlight w:val="cyan"/>
        </w:rPr>
        <w:t>deference</w:t>
      </w:r>
      <w:r w:rsidRPr="00FD17D3">
        <w:rPr>
          <w:rStyle w:val="StyleUnderline"/>
          <w:highlight w:val="cyan"/>
        </w:rPr>
        <w:t xml:space="preserve"> to </w:t>
      </w:r>
      <w:r w:rsidRPr="00FD17D3">
        <w:rPr>
          <w:rStyle w:val="Emphasis"/>
          <w:highlight w:val="cyan"/>
        </w:rPr>
        <w:t>executive</w:t>
      </w:r>
      <w:r w:rsidRPr="00FD17D3">
        <w:rPr>
          <w:rStyle w:val="StyleUnderline"/>
          <w:highlight w:val="cyan"/>
        </w:rPr>
        <w:t xml:space="preserve"> national security </w:t>
      </w:r>
      <w:r w:rsidRPr="00FD17D3">
        <w:rPr>
          <w:rStyle w:val="Emphasis"/>
          <w:highlight w:val="cyan"/>
        </w:rPr>
        <w:t>decisions</w:t>
      </w:r>
      <w:r w:rsidRPr="00FD17D3">
        <w:rPr>
          <w:rStyle w:val="StyleUnderline"/>
          <w:highlight w:val="cyan"/>
        </w:rPr>
        <w:t xml:space="preserve"> springs from</w:t>
      </w:r>
      <w:r w:rsidRPr="002C5E3B">
        <w:rPr>
          <w:sz w:val="16"/>
          <w:szCs w:val="16"/>
        </w:rPr>
        <w:t xml:space="preserve"> three interconnected principles: </w:t>
      </w:r>
      <w:r w:rsidRPr="00FD17D3">
        <w:rPr>
          <w:rStyle w:val="StyleUnderline"/>
          <w:highlight w:val="cyan"/>
        </w:rPr>
        <w:t xml:space="preserve">the </w:t>
      </w:r>
      <w:r w:rsidRPr="00FD17D3">
        <w:rPr>
          <w:rStyle w:val="Emphasis"/>
          <w:highlight w:val="cyan"/>
        </w:rPr>
        <w:t>p</w:t>
      </w:r>
      <w:r w:rsidRPr="002C5E3B">
        <w:rPr>
          <w:rStyle w:val="StyleUnderline"/>
        </w:rPr>
        <w:t xml:space="preserve">olitical </w:t>
      </w:r>
      <w:r w:rsidRPr="00FD17D3">
        <w:rPr>
          <w:rStyle w:val="Emphasis"/>
          <w:highlight w:val="cyan"/>
        </w:rPr>
        <w:t>q</w:t>
      </w:r>
      <w:r w:rsidRPr="002C5E3B">
        <w:rPr>
          <w:rStyle w:val="StyleUnderline"/>
        </w:rPr>
        <w:t xml:space="preserve">uestion </w:t>
      </w:r>
      <w:r w:rsidRPr="00FD17D3">
        <w:rPr>
          <w:rStyle w:val="Emphasis"/>
          <w:highlight w:val="cyan"/>
        </w:rPr>
        <w:t>d</w:t>
      </w:r>
      <w:r w:rsidRPr="002C5E3B">
        <w:rPr>
          <w:rStyle w:val="StyleUnderline"/>
        </w:rPr>
        <w:t>octrine</w:t>
      </w:r>
      <w:r w:rsidRPr="002C5E3B">
        <w:rPr>
          <w:sz w:val="16"/>
        </w:rPr>
        <w:t xml:space="preserve">, </w:t>
      </w:r>
      <w:r w:rsidRPr="002C5E3B">
        <w:rPr>
          <w:sz w:val="16"/>
          <w:szCs w:val="16"/>
        </w:rPr>
        <w:t>executive privilege, and separation of powers</w:t>
      </w:r>
      <w:r w:rsidRPr="002C5E3B">
        <w:rPr>
          <w:sz w:val="16"/>
        </w:rPr>
        <w:t xml:space="preserve">. 93 Discrimination </w:t>
      </w:r>
      <w:r w:rsidRPr="00FD17D3">
        <w:rPr>
          <w:rStyle w:val="Emphasis"/>
          <w:highlight w:val="cyan"/>
        </w:rPr>
        <w:t>claims</w:t>
      </w:r>
      <w:r w:rsidRPr="002C5E3B">
        <w:rPr>
          <w:rStyle w:val="StyleUnderline"/>
        </w:rPr>
        <w:t xml:space="preserve"> within the security clearance context </w:t>
      </w:r>
      <w:r w:rsidRPr="00FD17D3">
        <w:rPr>
          <w:rStyle w:val="StyleUnderline"/>
          <w:highlight w:val="cyan"/>
        </w:rPr>
        <w:t xml:space="preserve">must </w:t>
      </w:r>
      <w:r w:rsidRPr="00FD17D3">
        <w:rPr>
          <w:rStyle w:val="Emphasis"/>
          <w:highlight w:val="cyan"/>
        </w:rPr>
        <w:t>always negotiate</w:t>
      </w:r>
      <w:r w:rsidRPr="002C5E3B">
        <w:rPr>
          <w:rStyle w:val="StyleUnderline"/>
        </w:rPr>
        <w:t xml:space="preserve"> the obstacles </w:t>
      </w:r>
      <w:r w:rsidRPr="00FD17D3">
        <w:rPr>
          <w:rStyle w:val="StyleUnderline"/>
          <w:highlight w:val="cyan"/>
        </w:rPr>
        <w:t>that</w:t>
      </w:r>
      <w:r w:rsidRPr="00FD17D3">
        <w:rPr>
          <w:sz w:val="16"/>
          <w:szCs w:val="16"/>
        </w:rPr>
        <w:t xml:space="preserve"> these</w:t>
      </w:r>
      <w:r w:rsidRPr="002C5E3B">
        <w:rPr>
          <w:sz w:val="16"/>
        </w:rPr>
        <w:t xml:space="preserve"> three </w:t>
      </w:r>
      <w:r w:rsidRPr="00FD17D3">
        <w:rPr>
          <w:rStyle w:val="Emphasis"/>
          <w:highlight w:val="cyan"/>
        </w:rPr>
        <w:t>doctrine</w:t>
      </w:r>
      <w:r w:rsidRPr="002C5E3B">
        <w:rPr>
          <w:rStyle w:val="StyleUnderline"/>
        </w:rPr>
        <w:t>s present</w:t>
      </w:r>
      <w:r w:rsidRPr="002C5E3B">
        <w:rPr>
          <w:sz w:val="16"/>
        </w:rPr>
        <w:t xml:space="preserve">.94 </w:t>
      </w:r>
      <w:r w:rsidRPr="002C5E3B">
        <w:rPr>
          <w:rStyle w:val="StyleUnderline"/>
        </w:rPr>
        <w:t>Under the political question doctrine</w:t>
      </w:r>
      <w:r w:rsidRPr="002C5E3B">
        <w:rPr>
          <w:sz w:val="16"/>
        </w:rPr>
        <w:t xml:space="preserve">, </w:t>
      </w:r>
      <w:r w:rsidRPr="002C5E3B">
        <w:rPr>
          <w:rStyle w:val="StyleUnderline"/>
        </w:rPr>
        <w:t xml:space="preserve">federal courts </w:t>
      </w:r>
      <w:r w:rsidRPr="002C5E3B">
        <w:rPr>
          <w:rStyle w:val="Emphasis"/>
        </w:rPr>
        <w:t>decline to adjudicate</w:t>
      </w:r>
      <w:r w:rsidRPr="002C5E3B">
        <w:rPr>
          <w:rStyle w:val="StyleUnderline"/>
        </w:rPr>
        <w:t xml:space="preserve"> cases that are better suited for resolution by the elected branches</w:t>
      </w:r>
      <w:r w:rsidRPr="002C5E3B">
        <w:rPr>
          <w:sz w:val="16"/>
        </w:rPr>
        <w:t xml:space="preserve">.95 </w:t>
      </w:r>
      <w:r w:rsidRPr="00FD17D3">
        <w:rPr>
          <w:rStyle w:val="StyleUnderline"/>
          <w:highlight w:val="cyan"/>
        </w:rPr>
        <w:t>Courts deem</w:t>
      </w:r>
      <w:r w:rsidRPr="002C5E3B">
        <w:rPr>
          <w:rStyle w:val="StyleUnderline"/>
        </w:rPr>
        <w:t xml:space="preserve"> such </w:t>
      </w:r>
      <w:r w:rsidRPr="00FD17D3">
        <w:rPr>
          <w:rStyle w:val="StyleUnderline"/>
          <w:highlight w:val="cyan"/>
        </w:rPr>
        <w:t xml:space="preserve">cases </w:t>
      </w:r>
      <w:r w:rsidRPr="00FD17D3">
        <w:rPr>
          <w:rStyle w:val="Emphasis"/>
          <w:highlight w:val="cyan"/>
        </w:rPr>
        <w:t>nonjusticiable</w:t>
      </w:r>
      <w:r w:rsidRPr="002C5E3B">
        <w:rPr>
          <w:sz w:val="16"/>
        </w:rPr>
        <w:t xml:space="preserve">, </w:t>
      </w:r>
      <w:r w:rsidRPr="00FD17D3">
        <w:rPr>
          <w:rStyle w:val="StyleUnderline"/>
          <w:highlight w:val="cyan"/>
        </w:rPr>
        <w:t xml:space="preserve">rendering government action </w:t>
      </w:r>
      <w:r w:rsidRPr="00FD17D3">
        <w:rPr>
          <w:rStyle w:val="Emphasis"/>
          <w:highlight w:val="cyan"/>
        </w:rPr>
        <w:t>immune from judicial review</w:t>
      </w:r>
      <w:r w:rsidRPr="002C5E3B">
        <w:rPr>
          <w:sz w:val="16"/>
        </w:rPr>
        <w:t>.</w:t>
      </w:r>
      <w:r w:rsidRPr="00FD17D3">
        <w:rPr>
          <w:sz w:val="16"/>
        </w:rPr>
        <w:t xml:space="preserve">96 </w:t>
      </w:r>
      <w:r w:rsidRPr="00FD17D3">
        <w:rPr>
          <w:rStyle w:val="StyleUnderline"/>
        </w:rPr>
        <w:t>If courts adjudicated these cases</w:t>
      </w:r>
      <w:r w:rsidRPr="00FD17D3">
        <w:rPr>
          <w:sz w:val="16"/>
        </w:rPr>
        <w:t xml:space="preserve">, </w:t>
      </w:r>
      <w:r w:rsidRPr="00FD17D3">
        <w:rPr>
          <w:rStyle w:val="Emphasis"/>
        </w:rPr>
        <w:t>constitutional concerns</w:t>
      </w:r>
      <w:r w:rsidRPr="00FD17D3">
        <w:rPr>
          <w:rStyle w:val="StyleUnderline"/>
        </w:rPr>
        <w:t xml:space="preserve"> would arise "regarding </w:t>
      </w:r>
      <w:r w:rsidRPr="00FD17D3">
        <w:rPr>
          <w:rStyle w:val="Emphasis"/>
        </w:rPr>
        <w:t>s</w:t>
      </w:r>
      <w:r w:rsidRPr="00FD17D3">
        <w:rPr>
          <w:rStyle w:val="StyleUnderline"/>
        </w:rPr>
        <w:t xml:space="preserve">eparation </w:t>
      </w:r>
      <w:r w:rsidRPr="00FD17D3">
        <w:rPr>
          <w:rStyle w:val="Emphasis"/>
        </w:rPr>
        <w:t>o</w:t>
      </w:r>
      <w:r w:rsidRPr="00FD17D3">
        <w:rPr>
          <w:rStyle w:val="StyleUnderline"/>
        </w:rPr>
        <w:t xml:space="preserve">f </w:t>
      </w:r>
      <w:r w:rsidRPr="00FD17D3">
        <w:rPr>
          <w:rStyle w:val="Emphasis"/>
        </w:rPr>
        <w:t>p</w:t>
      </w:r>
      <w:r w:rsidRPr="00FD17D3">
        <w:rPr>
          <w:rStyle w:val="StyleUnderline"/>
        </w:rPr>
        <w:t>owers</w:t>
      </w:r>
      <w:r w:rsidRPr="00FD17D3">
        <w:rPr>
          <w:sz w:val="16"/>
        </w:rPr>
        <w:t xml:space="preserve">, </w:t>
      </w:r>
      <w:r w:rsidRPr="00FD17D3">
        <w:rPr>
          <w:rStyle w:val="Emphasis"/>
        </w:rPr>
        <w:t>institutional competence</w:t>
      </w:r>
      <w:r w:rsidRPr="00FD17D3">
        <w:rPr>
          <w:sz w:val="16"/>
        </w:rPr>
        <w:t xml:space="preserve">, </w:t>
      </w:r>
      <w:r w:rsidRPr="00FD17D3">
        <w:rPr>
          <w:rStyle w:val="StyleUnderline"/>
        </w:rPr>
        <w:t>or the maintenance</w:t>
      </w:r>
      <w:r w:rsidRPr="002C5E3B">
        <w:rPr>
          <w:rStyle w:val="StyleUnderline"/>
        </w:rPr>
        <w:t xml:space="preserve"> of the </w:t>
      </w:r>
      <w:r w:rsidRPr="002C5E3B">
        <w:rPr>
          <w:rStyle w:val="Emphasis"/>
        </w:rPr>
        <w:t>judiciary's authority</w:t>
      </w:r>
      <w:r w:rsidRPr="002C5E3B">
        <w:rPr>
          <w:rStyle w:val="StyleUnderline"/>
        </w:rPr>
        <w:t>."</w:t>
      </w:r>
      <w:r w:rsidRPr="002C5E3B">
        <w:rPr>
          <w:sz w:val="16"/>
        </w:rPr>
        <w:t>97 In 1962, Justice Brennan synthesized the modern political question doctrine in the landmark case of Baker v. Carr.98 The Baker Court asserted that six analytical strands comprised the political question doctrine and that each strand originated from separation of powers principles:</w:t>
      </w:r>
    </w:p>
    <w:p w14:paraId="17C2599B" w14:textId="77777777" w:rsidR="008B6271" w:rsidRPr="002C5E3B" w:rsidRDefault="008B6271" w:rsidP="008B6271">
      <w:pPr>
        <w:ind w:left="720"/>
        <w:rPr>
          <w:sz w:val="16"/>
        </w:rPr>
      </w:pPr>
      <w:r w:rsidRPr="002C5E3B">
        <w:rPr>
          <w:sz w:val="16"/>
        </w:rPr>
        <w:t>Prominent on the surface of any case held to involve a political question is found a textually demonstrable constitutional commitment of the issue to a coordinate political department; or a lack of judicially discoverable and manageable standards for resolving it; or the impossibility of deciding without an initial policy determination of a kind clearly for nonjudicial discretion; or the impossibility of a court's undertaking independent resolution without expressing lack of the respect due coordinate branches of government; or an unusual need for unquestioning adherence to a political decision already made; or the potentiality of embarrassment from multifarious pronouncements by various departments on one question.99</w:t>
      </w:r>
    </w:p>
    <w:p w14:paraId="15F45AC4" w14:textId="77777777" w:rsidR="008B6271" w:rsidRPr="002C5E3B" w:rsidRDefault="008B6271" w:rsidP="008B6271">
      <w:pPr>
        <w:rPr>
          <w:sz w:val="16"/>
        </w:rPr>
      </w:pPr>
      <w:r w:rsidRPr="002C5E3B">
        <w:rPr>
          <w:sz w:val="16"/>
        </w:rPr>
        <w:t xml:space="preserve">Under the executive privilege doctrine, courts have no jurisdiction to control the Executive's "performance of [its] official duties."100 In the context of national security, support for this notion exists in the Constitution's grant of broad discretion to the Executive to conduct foreign affairs.101 </w:t>
      </w:r>
      <w:r w:rsidRPr="002C5E3B">
        <w:rPr>
          <w:rStyle w:val="StyleUnderline"/>
        </w:rPr>
        <w:t xml:space="preserve">Loaded with this constitutional </w:t>
      </w:r>
      <w:r w:rsidRPr="002C5E3B">
        <w:rPr>
          <w:rStyle w:val="Emphasis"/>
        </w:rPr>
        <w:t>ammunition</w:t>
      </w:r>
      <w:r w:rsidRPr="002C5E3B">
        <w:rPr>
          <w:sz w:val="16"/>
        </w:rPr>
        <w:t xml:space="preserve">, </w:t>
      </w:r>
      <w:r w:rsidRPr="002C5E3B">
        <w:rPr>
          <w:rStyle w:val="StyleUnderline"/>
        </w:rPr>
        <w:t xml:space="preserve">the Supreme Court has repeatedly granted </w:t>
      </w:r>
      <w:r w:rsidRPr="002C5E3B">
        <w:rPr>
          <w:rStyle w:val="Emphasis"/>
        </w:rPr>
        <w:t>deference</w:t>
      </w:r>
      <w:r w:rsidRPr="002C5E3B">
        <w:rPr>
          <w:rStyle w:val="StyleUnderline"/>
        </w:rPr>
        <w:t xml:space="preserve"> to claims of </w:t>
      </w:r>
      <w:r w:rsidRPr="002C5E3B">
        <w:rPr>
          <w:rStyle w:val="Emphasis"/>
        </w:rPr>
        <w:t>executive privilege</w:t>
      </w:r>
      <w:r w:rsidRPr="002C5E3B">
        <w:rPr>
          <w:rStyle w:val="StyleUnderline"/>
        </w:rPr>
        <w:t xml:space="preserve"> concerning</w:t>
      </w:r>
      <w:r w:rsidRPr="002C5E3B">
        <w:rPr>
          <w:sz w:val="16"/>
        </w:rPr>
        <w:t xml:space="preserve"> military, diplomatic, or </w:t>
      </w:r>
      <w:r w:rsidRPr="002C5E3B">
        <w:rPr>
          <w:rStyle w:val="Emphasis"/>
        </w:rPr>
        <w:t>national security</w:t>
      </w:r>
      <w:r w:rsidRPr="002C5E3B">
        <w:rPr>
          <w:rStyle w:val="StyleUnderline"/>
        </w:rPr>
        <w:t xml:space="preserve"> matters</w:t>
      </w:r>
      <w:r w:rsidRPr="002C5E3B">
        <w:rPr>
          <w:sz w:val="16"/>
        </w:rPr>
        <w:t>.102</w:t>
      </w:r>
    </w:p>
    <w:p w14:paraId="5A4AC14E" w14:textId="77777777" w:rsidR="008B6271" w:rsidRPr="001E2CF0" w:rsidRDefault="008B6271" w:rsidP="008B6271">
      <w:pPr>
        <w:rPr>
          <w:sz w:val="16"/>
        </w:rPr>
      </w:pPr>
      <w:r w:rsidRPr="002C5E3B">
        <w:rPr>
          <w:sz w:val="16"/>
        </w:rPr>
        <w:t xml:space="preserve">Given this broad notion of executive discretion in matters of national security, one could argue that </w:t>
      </w:r>
      <w:r w:rsidRPr="00FD17D3">
        <w:rPr>
          <w:rStyle w:val="Emphasis"/>
          <w:highlight w:val="cyan"/>
        </w:rPr>
        <w:t>any attempt to require the judiciary to review</w:t>
      </w:r>
      <w:r w:rsidRPr="002C5E3B">
        <w:rPr>
          <w:rStyle w:val="Emphasis"/>
        </w:rPr>
        <w:t xml:space="preserve"> the </w:t>
      </w:r>
      <w:r w:rsidRPr="00FD17D3">
        <w:rPr>
          <w:rStyle w:val="Emphasis"/>
          <w:highlight w:val="cyan"/>
        </w:rPr>
        <w:t>merits</w:t>
      </w:r>
      <w:r w:rsidRPr="002C5E3B">
        <w:rPr>
          <w:rStyle w:val="StyleUnderline"/>
        </w:rPr>
        <w:t xml:space="preserve"> of a clearance decision </w:t>
      </w:r>
      <w:r w:rsidRPr="00FD17D3">
        <w:rPr>
          <w:rStyle w:val="Emphasis"/>
          <w:highlight w:val="cyan"/>
        </w:rPr>
        <w:t>violates the separation of powers principle</w:t>
      </w:r>
      <w:r w:rsidRPr="002C5E3B">
        <w:rPr>
          <w:sz w:val="16"/>
        </w:rPr>
        <w:t>.103 According to this doctrine, "one branch is not permitted to encroach on the domain or exercise the powers of another branch."104 To determine whether a breach of the separation of powers exists, the Supreme Court "focuses on the extent to which [the act in question] prevents the Executive Branch from accomplishing its constitutionally assigned functions."105</w:t>
      </w:r>
    </w:p>
    <w:p w14:paraId="00E6BEB5" w14:textId="77777777" w:rsidR="008B6271" w:rsidRDefault="008B6271" w:rsidP="008B6271">
      <w:pPr>
        <w:pStyle w:val="Heading3"/>
      </w:pPr>
      <w:r>
        <w:t>Uniqueness---Counterplan---2NC</w:t>
      </w:r>
    </w:p>
    <w:p w14:paraId="324AE9E0" w14:textId="77777777" w:rsidR="008B6271" w:rsidRDefault="008B6271" w:rsidP="008B6271">
      <w:pPr>
        <w:pStyle w:val="Heading3"/>
      </w:pPr>
      <w:r>
        <w:t>Uniqueness---Perm---AT: Do Both---2NC</w:t>
      </w:r>
    </w:p>
    <w:p w14:paraId="196373E9" w14:textId="77777777" w:rsidR="008B6271" w:rsidRDefault="008B6271" w:rsidP="008B6271">
      <w:pPr>
        <w:pStyle w:val="Heading3"/>
      </w:pPr>
      <w:r>
        <w:t>Spacepower---2NC</w:t>
      </w:r>
    </w:p>
    <w:p w14:paraId="7394DDAC" w14:textId="77777777" w:rsidR="008B6271" w:rsidRDefault="008B6271" w:rsidP="008B6271">
      <w:pPr>
        <w:pStyle w:val="Heading4"/>
      </w:pPr>
      <w:r>
        <w:t xml:space="preserve">Current US </w:t>
      </w:r>
      <w:r w:rsidRPr="00474D33">
        <w:rPr>
          <w:u w:val="single"/>
        </w:rPr>
        <w:t>vulnerabilities</w:t>
      </w:r>
      <w:r>
        <w:t xml:space="preserve"> give China </w:t>
      </w:r>
      <w:r w:rsidRPr="00474D33">
        <w:rPr>
          <w:u w:val="single"/>
        </w:rPr>
        <w:t>confidence</w:t>
      </w:r>
      <w:r>
        <w:t xml:space="preserve"> to act. </w:t>
      </w:r>
    </w:p>
    <w:p w14:paraId="310905CC" w14:textId="77777777" w:rsidR="008B6271" w:rsidRPr="00651ED4" w:rsidRDefault="008B6271" w:rsidP="008B6271">
      <w:r w:rsidRPr="00651ED4">
        <w:rPr>
          <w:rStyle w:val="Style13ptBold"/>
        </w:rPr>
        <w:t>Freymann 26</w:t>
      </w:r>
      <w:r>
        <w:t xml:space="preserve"> [Eyck Freymann (Hoover Fellow at the Hoover Institution, Stanford University; Non-Resident Fellow at Columbia University’s Center on Global Energy Policy, the Institute of Geoeconomics, and the U.S. Naval War College’s China Maritime Studies Institute; BA, MA, Harvard University; MPhil, University of Cambridge; PhD, University of Oxford); &amp; Harry Halem (senior fellow at Yorktown Institute and Policy Exchange; MA, University of St Andrews; MS, London School of Economics and Political Science); Jan 2026. </w:t>
      </w:r>
      <w:r>
        <w:rPr>
          <w:i/>
          <w:iCs/>
        </w:rPr>
        <w:t>Texas National Security Review</w:t>
      </w:r>
      <w:r>
        <w:t xml:space="preserve">, Vol. 9, Issue 1 “The Arsenal of Democracy: Keeping China Deterred in an Age of Hard Choices” </w:t>
      </w:r>
      <w:r w:rsidRPr="00651ED4">
        <w:t>https://muse.jhu.edu/pub/15/article/979634/pdf</w:t>
      </w:r>
      <w:r>
        <w:t xml:space="preserve"> // </w:t>
      </w:r>
      <w:r>
        <w:rPr>
          <w:i/>
        </w:rPr>
        <w:t>q.c.</w:t>
      </w:r>
      <w:r>
        <w:t>]</w:t>
      </w:r>
    </w:p>
    <w:p w14:paraId="423035C1" w14:textId="77777777" w:rsidR="008B6271" w:rsidRPr="001F2952" w:rsidRDefault="008B6271" w:rsidP="008B6271">
      <w:pPr>
        <w:rPr>
          <w:sz w:val="16"/>
        </w:rPr>
      </w:pPr>
      <w:r w:rsidRPr="001F2952">
        <w:rPr>
          <w:rStyle w:val="StyleUnderline"/>
          <w:highlight w:val="cyan"/>
        </w:rPr>
        <w:t>Space</w:t>
      </w:r>
      <w:r w:rsidRPr="001F2952">
        <w:rPr>
          <w:sz w:val="16"/>
        </w:rPr>
        <w:t xml:space="preserve"> is not an emerging capability area. It </w:t>
      </w:r>
      <w:r w:rsidRPr="001F2952">
        <w:rPr>
          <w:rStyle w:val="StyleUnderline"/>
          <w:highlight w:val="cyan"/>
        </w:rPr>
        <w:t>is</w:t>
      </w:r>
      <w:r w:rsidRPr="001F2952">
        <w:rPr>
          <w:rStyle w:val="StyleUnderline"/>
        </w:rPr>
        <w:t xml:space="preserve"> already a </w:t>
      </w:r>
      <w:r w:rsidRPr="001F2952">
        <w:rPr>
          <w:rStyle w:val="Emphasis"/>
          <w:highlight w:val="cyan"/>
        </w:rPr>
        <w:t>contested</w:t>
      </w:r>
      <w:r w:rsidRPr="001F2952">
        <w:rPr>
          <w:rStyle w:val="StyleUnderline"/>
        </w:rPr>
        <w:t xml:space="preserve"> military domain</w:t>
      </w:r>
      <w:r w:rsidRPr="001F2952">
        <w:rPr>
          <w:sz w:val="16"/>
        </w:rPr>
        <w:t xml:space="preserve">—and </w:t>
      </w:r>
      <w:r w:rsidRPr="001F2952">
        <w:rPr>
          <w:rStyle w:val="StyleUnderline"/>
          <w:highlight w:val="cyan"/>
        </w:rPr>
        <w:t xml:space="preserve">which ever side </w:t>
      </w:r>
      <w:r w:rsidRPr="001F2952">
        <w:rPr>
          <w:rStyle w:val="Emphasis"/>
          <w:highlight w:val="cyan"/>
        </w:rPr>
        <w:t>leads</w:t>
      </w:r>
      <w:r w:rsidRPr="001F2952">
        <w:rPr>
          <w:rStyle w:val="StyleUnderline"/>
        </w:rPr>
        <w:t xml:space="preserve"> in this domain</w:t>
      </w:r>
      <w:r w:rsidRPr="001F2952">
        <w:rPr>
          <w:sz w:val="16"/>
        </w:rPr>
        <w:t xml:space="preserve"> could </w:t>
      </w:r>
      <w:r w:rsidRPr="001F2952">
        <w:rPr>
          <w:rStyle w:val="StyleUnderline"/>
          <w:highlight w:val="cyan"/>
        </w:rPr>
        <w:t xml:space="preserve">enjoy decisive </w:t>
      </w:r>
      <w:r w:rsidRPr="001F2952">
        <w:rPr>
          <w:rStyle w:val="Emphasis"/>
          <w:highlight w:val="cyan"/>
        </w:rPr>
        <w:t>advantages</w:t>
      </w:r>
      <w:r w:rsidRPr="001F2952">
        <w:rPr>
          <w:sz w:val="16"/>
        </w:rPr>
        <w:t xml:space="preserve">.59 In a war in the early 2030s, </w:t>
      </w:r>
      <w:r w:rsidRPr="001F2952">
        <w:rPr>
          <w:rStyle w:val="StyleUnderline"/>
        </w:rPr>
        <w:t xml:space="preserve">planners must </w:t>
      </w:r>
      <w:r w:rsidRPr="00474D33">
        <w:rPr>
          <w:rStyle w:val="Emphasis"/>
        </w:rPr>
        <w:t>assume</w:t>
      </w:r>
      <w:r w:rsidRPr="00474D33">
        <w:rPr>
          <w:rStyle w:val="StyleUnderline"/>
        </w:rPr>
        <w:t xml:space="preserve"> that</w:t>
      </w:r>
      <w:r w:rsidRPr="001F2952">
        <w:rPr>
          <w:rStyle w:val="StyleUnderline"/>
        </w:rPr>
        <w:t xml:space="preserve"> the </w:t>
      </w:r>
      <w:r w:rsidRPr="00474D33">
        <w:rPr>
          <w:rStyle w:val="StyleUnderline"/>
          <w:highlight w:val="cyan"/>
        </w:rPr>
        <w:t>PLA would</w:t>
      </w:r>
      <w:r w:rsidRPr="001F2952">
        <w:rPr>
          <w:rStyle w:val="StyleUnderline"/>
        </w:rPr>
        <w:t xml:space="preserve"> open with or escalate to </w:t>
      </w:r>
      <w:r w:rsidRPr="001F2952">
        <w:rPr>
          <w:rStyle w:val="Emphasis"/>
          <w:highlight w:val="cyan"/>
        </w:rPr>
        <w:t>attack</w:t>
      </w:r>
      <w:r w:rsidRPr="001F2952">
        <w:rPr>
          <w:rStyle w:val="Emphasis"/>
        </w:rPr>
        <w:t>s</w:t>
      </w:r>
      <w:r w:rsidRPr="001F2952">
        <w:rPr>
          <w:rStyle w:val="StyleUnderline"/>
        </w:rPr>
        <w:t xml:space="preserve"> on </w:t>
      </w:r>
      <w:r w:rsidRPr="001F2952">
        <w:rPr>
          <w:rStyle w:val="Emphasis"/>
          <w:highlight w:val="cyan"/>
        </w:rPr>
        <w:t>US</w:t>
      </w:r>
      <w:r w:rsidRPr="001F2952">
        <w:rPr>
          <w:rStyle w:val="StyleUnderline"/>
        </w:rPr>
        <w:t xml:space="preserve"> military </w:t>
      </w:r>
      <w:r w:rsidRPr="001F2952">
        <w:rPr>
          <w:rStyle w:val="Emphasis"/>
          <w:highlight w:val="cyan"/>
        </w:rPr>
        <w:t>space</w:t>
      </w:r>
      <w:r w:rsidRPr="001F2952">
        <w:rPr>
          <w:rStyle w:val="Emphasis"/>
        </w:rPr>
        <w:t xml:space="preserve"> based </w:t>
      </w:r>
      <w:r w:rsidRPr="001F2952">
        <w:rPr>
          <w:rStyle w:val="Emphasis"/>
          <w:highlight w:val="cyan"/>
        </w:rPr>
        <w:t>systems</w:t>
      </w:r>
      <w:r w:rsidRPr="001F2952">
        <w:rPr>
          <w:sz w:val="16"/>
        </w:rPr>
        <w:t>, and possibly also civilian space systems. China has developed layered anti satellite capabilities and signaled them consistently to the United States and its Asian allies.60 The PLA fields ground-based lasers and jammers, ground launched kinetic interceptors, and probable co-orbital threats.61 It can also use cyber tools against ground stations.62</w:t>
      </w:r>
    </w:p>
    <w:p w14:paraId="4E8B145D" w14:textId="77777777" w:rsidR="008B6271" w:rsidRPr="001F2952" w:rsidRDefault="008B6271" w:rsidP="008B6271">
      <w:pPr>
        <w:rPr>
          <w:sz w:val="16"/>
        </w:rPr>
      </w:pPr>
      <w:r w:rsidRPr="001F2952">
        <w:rPr>
          <w:sz w:val="16"/>
        </w:rPr>
        <w:t xml:space="preserve">As we saw above, the US C4ISR network still depends on a relatively fragile, centralized satellite architecture. China’s space-based ISR assets are also vulnerable, but China would be fighting right off its own coastline, not across an ocean. It has other ways to see the battlefield. The </w:t>
      </w:r>
      <w:r w:rsidRPr="001F2952">
        <w:rPr>
          <w:rStyle w:val="Emphasis"/>
        </w:rPr>
        <w:t>vulnerability</w:t>
      </w:r>
      <w:r w:rsidRPr="001F2952">
        <w:rPr>
          <w:rStyle w:val="StyleUnderline"/>
        </w:rPr>
        <w:t xml:space="preserve"> of American space assets creates a </w:t>
      </w:r>
      <w:r w:rsidRPr="001F2952">
        <w:rPr>
          <w:rStyle w:val="Emphasis"/>
        </w:rPr>
        <w:t>critical dependency</w:t>
      </w:r>
      <w:r w:rsidRPr="001F2952">
        <w:rPr>
          <w:rStyle w:val="StyleUnderline"/>
        </w:rPr>
        <w:t xml:space="preserve"> that </w:t>
      </w:r>
      <w:r w:rsidRPr="001F2952">
        <w:rPr>
          <w:rStyle w:val="Emphasis"/>
        </w:rPr>
        <w:t>China</w:t>
      </w:r>
      <w:r w:rsidRPr="001F2952">
        <w:rPr>
          <w:rStyle w:val="StyleUnderline"/>
        </w:rPr>
        <w:t xml:space="preserve"> can </w:t>
      </w:r>
      <w:r w:rsidRPr="001F2952">
        <w:rPr>
          <w:rStyle w:val="Emphasis"/>
        </w:rPr>
        <w:t>exploit</w:t>
      </w:r>
      <w:r w:rsidRPr="001F2952">
        <w:rPr>
          <w:sz w:val="16"/>
        </w:rPr>
        <w:t xml:space="preserve">. GPS satellites, military communications satellites, and intelligence collection platforms </w:t>
      </w:r>
      <w:r w:rsidRPr="001F2952">
        <w:rPr>
          <w:rStyle w:val="StyleUnderline"/>
          <w:highlight w:val="cyan"/>
        </w:rPr>
        <w:t xml:space="preserve">all operate in </w:t>
      </w:r>
      <w:r w:rsidRPr="001F2952">
        <w:rPr>
          <w:rStyle w:val="Emphasis"/>
          <w:highlight w:val="cyan"/>
        </w:rPr>
        <w:t>predictable orbits</w:t>
      </w:r>
      <w:r w:rsidRPr="001F2952">
        <w:rPr>
          <w:rStyle w:val="StyleUnderline"/>
          <w:highlight w:val="cyan"/>
        </w:rPr>
        <w:t xml:space="preserve"> that can be </w:t>
      </w:r>
      <w:r w:rsidRPr="001F2952">
        <w:rPr>
          <w:rStyle w:val="Emphasis"/>
          <w:highlight w:val="cyan"/>
        </w:rPr>
        <w:t>targeted</w:t>
      </w:r>
      <w:r w:rsidRPr="001F2952">
        <w:rPr>
          <w:rStyle w:val="StyleUnderline"/>
          <w:highlight w:val="cyan"/>
        </w:rPr>
        <w:t xml:space="preserve"> by</w:t>
      </w:r>
      <w:r w:rsidRPr="001F2952">
        <w:rPr>
          <w:rStyle w:val="StyleUnderline"/>
        </w:rPr>
        <w:t xml:space="preserve"> PLA </w:t>
      </w:r>
      <w:r w:rsidRPr="001F2952">
        <w:rPr>
          <w:rStyle w:val="Emphasis"/>
          <w:highlight w:val="cyan"/>
        </w:rPr>
        <w:t>a</w:t>
      </w:r>
      <w:r w:rsidRPr="001F2952">
        <w:rPr>
          <w:rStyle w:val="StyleUnderline"/>
        </w:rPr>
        <w:t>nti-</w:t>
      </w:r>
      <w:r w:rsidRPr="001F2952">
        <w:rPr>
          <w:rStyle w:val="Emphasis"/>
          <w:highlight w:val="cyan"/>
        </w:rPr>
        <w:t>sat</w:t>
      </w:r>
      <w:r w:rsidRPr="001F2952">
        <w:rPr>
          <w:rStyle w:val="StyleUnderline"/>
        </w:rPr>
        <w:t>ellite weapons</w:t>
      </w:r>
      <w:r w:rsidRPr="001F2952">
        <w:rPr>
          <w:sz w:val="16"/>
        </w:rPr>
        <w:t>.63</w:t>
      </w:r>
    </w:p>
    <w:p w14:paraId="4899192A" w14:textId="77777777" w:rsidR="008B6271" w:rsidRPr="001F2952" w:rsidRDefault="008B6271" w:rsidP="008B6271">
      <w:pPr>
        <w:rPr>
          <w:sz w:val="16"/>
        </w:rPr>
      </w:pPr>
      <w:r w:rsidRPr="001F2952">
        <w:rPr>
          <w:sz w:val="16"/>
        </w:rPr>
        <w:t xml:space="preserve">The asymmetry extends beyond geography to the nature of space dependencies. American forces rely heavily on space-based systems for precision navigation, timing, communications, and intelligence. </w:t>
      </w:r>
      <w:r w:rsidRPr="001F2952">
        <w:rPr>
          <w:rStyle w:val="StyleUnderline"/>
        </w:rPr>
        <w:t>PLA forces</w:t>
      </w:r>
      <w:r w:rsidRPr="001F2952">
        <w:rPr>
          <w:sz w:val="16"/>
        </w:rPr>
        <w:t xml:space="preserve">, while </w:t>
      </w:r>
      <w:r w:rsidRPr="001F2952">
        <w:rPr>
          <w:rStyle w:val="StyleUnderline"/>
        </w:rPr>
        <w:t>increasingly space-dependent</w:t>
      </w:r>
      <w:r w:rsidRPr="001F2952">
        <w:rPr>
          <w:sz w:val="16"/>
        </w:rPr>
        <w:t xml:space="preserve">, </w:t>
      </w:r>
      <w:r w:rsidRPr="001F2952">
        <w:rPr>
          <w:rStyle w:val="StyleUnderline"/>
        </w:rPr>
        <w:t xml:space="preserve">retain more </w:t>
      </w:r>
      <w:r w:rsidRPr="001F2952">
        <w:rPr>
          <w:rStyle w:val="Emphasis"/>
        </w:rPr>
        <w:t>terrestrial alternatives</w:t>
      </w:r>
      <w:r w:rsidRPr="001F2952">
        <w:rPr>
          <w:sz w:val="16"/>
        </w:rPr>
        <w:t xml:space="preserve"> and operate closer to their home bases, </w:t>
      </w:r>
      <w:r w:rsidRPr="001F2952">
        <w:rPr>
          <w:rStyle w:val="StyleUnderline"/>
        </w:rPr>
        <w:t>where ground-based systems can provide backup capabilities</w:t>
      </w:r>
      <w:r w:rsidRPr="001F2952">
        <w:rPr>
          <w:sz w:val="16"/>
        </w:rPr>
        <w:t xml:space="preserve">. </w:t>
      </w:r>
      <w:r w:rsidRPr="001F2952">
        <w:rPr>
          <w:rStyle w:val="StyleUnderline"/>
        </w:rPr>
        <w:t xml:space="preserve">This situation </w:t>
      </w:r>
      <w:r w:rsidRPr="001F2952">
        <w:rPr>
          <w:rStyle w:val="StyleUnderline"/>
          <w:highlight w:val="cyan"/>
        </w:rPr>
        <w:t>creates</w:t>
      </w:r>
      <w:r w:rsidRPr="001F2952">
        <w:rPr>
          <w:rStyle w:val="StyleUnderline"/>
        </w:rPr>
        <w:t xml:space="preserve"> a </w:t>
      </w:r>
      <w:r w:rsidRPr="001F2952">
        <w:rPr>
          <w:rStyle w:val="Emphasis"/>
          <w:highlight w:val="cyan"/>
        </w:rPr>
        <w:t>vulnerability</w:t>
      </w:r>
      <w:r w:rsidRPr="001F2952">
        <w:rPr>
          <w:rStyle w:val="StyleUnderline"/>
        </w:rPr>
        <w:t xml:space="preserve"> that </w:t>
      </w:r>
      <w:r w:rsidRPr="001F2952">
        <w:rPr>
          <w:rStyle w:val="Emphasis"/>
          <w:highlight w:val="cyan"/>
        </w:rPr>
        <w:t>China</w:t>
      </w:r>
      <w:r w:rsidRPr="001F2952">
        <w:rPr>
          <w:rStyle w:val="StyleUnderline"/>
          <w:highlight w:val="cyan"/>
        </w:rPr>
        <w:t xml:space="preserve"> can </w:t>
      </w:r>
      <w:r w:rsidRPr="001F2952">
        <w:rPr>
          <w:rStyle w:val="Emphasis"/>
          <w:highlight w:val="cyan"/>
        </w:rPr>
        <w:t>exploit</w:t>
      </w:r>
      <w:r w:rsidRPr="001F2952">
        <w:rPr>
          <w:rStyle w:val="StyleUnderline"/>
          <w:highlight w:val="cyan"/>
        </w:rPr>
        <w:t xml:space="preserve"> by targeting </w:t>
      </w:r>
      <w:r w:rsidRPr="001F2952">
        <w:rPr>
          <w:rStyle w:val="Emphasis"/>
          <w:highlight w:val="cyan"/>
        </w:rPr>
        <w:t>American space assets</w:t>
      </w:r>
      <w:r w:rsidRPr="001F2952">
        <w:rPr>
          <w:rStyle w:val="StyleUnderline"/>
          <w:highlight w:val="cyan"/>
        </w:rPr>
        <w:t xml:space="preserve"> while accepting the </w:t>
      </w:r>
      <w:r w:rsidRPr="001F2952">
        <w:rPr>
          <w:rStyle w:val="Emphasis"/>
          <w:highlight w:val="cyan"/>
        </w:rPr>
        <w:t>loss</w:t>
      </w:r>
      <w:r w:rsidRPr="001F2952">
        <w:rPr>
          <w:rStyle w:val="StyleUnderline"/>
          <w:highlight w:val="cyan"/>
        </w:rPr>
        <w:t xml:space="preserve"> of some of its </w:t>
      </w:r>
      <w:r w:rsidRPr="001F2952">
        <w:rPr>
          <w:rStyle w:val="Emphasis"/>
          <w:highlight w:val="cyan"/>
        </w:rPr>
        <w:t>own</w:t>
      </w:r>
      <w:r w:rsidRPr="001F2952">
        <w:rPr>
          <w:rStyle w:val="StyleUnderline"/>
        </w:rPr>
        <w:t xml:space="preserve"> capabilities</w:t>
      </w:r>
      <w:r w:rsidRPr="001F2952">
        <w:rPr>
          <w:sz w:val="16"/>
        </w:rPr>
        <w:t>.64</w:t>
      </w:r>
    </w:p>
    <w:p w14:paraId="346730E2" w14:textId="77777777" w:rsidR="008B6271" w:rsidRPr="001F2952" w:rsidRDefault="008B6271" w:rsidP="008B6271">
      <w:pPr>
        <w:rPr>
          <w:sz w:val="16"/>
        </w:rPr>
      </w:pPr>
      <w:r w:rsidRPr="001F2952">
        <w:rPr>
          <w:sz w:val="16"/>
        </w:rPr>
        <w:t>The good news is that US companies are out pacing their adversaries in launch, low Earth orbit (LEO) constellation tech and construction, satellite maneuverability, and in-space manufacturing.65 The United States can deter aggression by extending America’s lead and making its space-based systems more networked and redundant. The commercial space industry, led by companies like SpaceX, has revolutionized launch costs and frequency.66 The industry is also pioneering new space architectures based on large constellations of smaller satellites rather than a few exquisite platforms.</w:t>
      </w:r>
    </w:p>
    <w:p w14:paraId="75CB12A8" w14:textId="77777777" w:rsidR="008B6271" w:rsidRPr="001F2952" w:rsidRDefault="008B6271" w:rsidP="008B6271">
      <w:pPr>
        <w:rPr>
          <w:sz w:val="16"/>
        </w:rPr>
      </w:pPr>
      <w:r w:rsidRPr="001F2952">
        <w:rPr>
          <w:sz w:val="16"/>
        </w:rPr>
        <w:t xml:space="preserve">As </w:t>
      </w:r>
      <w:r w:rsidRPr="001F2952">
        <w:rPr>
          <w:rStyle w:val="StyleUnderline"/>
        </w:rPr>
        <w:t>American</w:t>
      </w:r>
      <w:r w:rsidRPr="001F2952">
        <w:rPr>
          <w:sz w:val="16"/>
        </w:rPr>
        <w:t xml:space="preserve"> and allied </w:t>
      </w:r>
      <w:r w:rsidRPr="001F2952">
        <w:rPr>
          <w:rStyle w:val="StyleUnderline"/>
        </w:rPr>
        <w:t>space companies</w:t>
      </w:r>
      <w:r w:rsidRPr="001F2952">
        <w:rPr>
          <w:sz w:val="16"/>
        </w:rPr>
        <w:t xml:space="preserve"> continue their work, the </w:t>
      </w:r>
      <w:r w:rsidRPr="001F2952">
        <w:rPr>
          <w:rStyle w:val="StyleUnderline"/>
          <w:highlight w:val="cyan"/>
        </w:rPr>
        <w:t xml:space="preserve">Pentagon can </w:t>
      </w:r>
      <w:r w:rsidRPr="001F2952">
        <w:rPr>
          <w:rStyle w:val="Emphasis"/>
          <w:highlight w:val="cyan"/>
        </w:rPr>
        <w:t>hitch a ride</w:t>
      </w:r>
      <w:r w:rsidRPr="001F2952">
        <w:rPr>
          <w:rStyle w:val="StyleUnderline"/>
          <w:highlight w:val="cyan"/>
        </w:rPr>
        <w:t xml:space="preserve"> by buying into</w:t>
      </w:r>
      <w:r w:rsidRPr="009E4386">
        <w:rPr>
          <w:rStyle w:val="StyleUnderline"/>
        </w:rPr>
        <w:t xml:space="preserve"> </w:t>
      </w:r>
      <w:r w:rsidRPr="009E4386">
        <w:rPr>
          <w:rStyle w:val="Emphasis"/>
        </w:rPr>
        <w:t xml:space="preserve">hybrid </w:t>
      </w:r>
      <w:r w:rsidRPr="001F2952">
        <w:rPr>
          <w:rStyle w:val="Emphasis"/>
          <w:highlight w:val="cyan"/>
        </w:rPr>
        <w:t>space architectures</w:t>
      </w:r>
      <w:r w:rsidRPr="001F2952">
        <w:rPr>
          <w:rStyle w:val="StyleUnderline"/>
        </w:rPr>
        <w:t xml:space="preserve"> that fuse civil and military communications</w:t>
      </w:r>
      <w:r w:rsidRPr="001F2952">
        <w:rPr>
          <w:sz w:val="16"/>
        </w:rPr>
        <w:t>; positioning, navigation, and timing (</w:t>
      </w:r>
      <w:r w:rsidRPr="001F2952">
        <w:rPr>
          <w:rStyle w:val="StyleUnderline"/>
        </w:rPr>
        <w:t>PNT</w:t>
      </w:r>
      <w:r w:rsidRPr="001F2952">
        <w:rPr>
          <w:sz w:val="16"/>
        </w:rPr>
        <w:t xml:space="preserve">); </w:t>
      </w:r>
      <w:r w:rsidRPr="001F2952">
        <w:rPr>
          <w:rStyle w:val="StyleUnderline"/>
        </w:rPr>
        <w:t>and ISR</w:t>
      </w:r>
      <w:r w:rsidRPr="001F2952">
        <w:rPr>
          <w:sz w:val="16"/>
        </w:rPr>
        <w:t xml:space="preserve">.67 American diplomacy can encourage allied and neutral countries to join these networks and invest in expanding them. The goal should be to create a situation such that any PLA attack on US C4ISR networks would be an attack against a large coalition of nations. The federal government can also take many low cost steps quickly and unilaterally to support these efforts. It can cut red tape that holds back US space companies from scaling up launches. </w:t>
      </w:r>
      <w:r w:rsidRPr="001F2952">
        <w:rPr>
          <w:rStyle w:val="Emphasis"/>
          <w:highlight w:val="cyan"/>
        </w:rPr>
        <w:t>Current licensing</w:t>
      </w:r>
      <w:r w:rsidRPr="001F2952">
        <w:rPr>
          <w:rStyle w:val="StyleUnderline"/>
          <w:highlight w:val="cyan"/>
        </w:rPr>
        <w:t xml:space="preserve"> and </w:t>
      </w:r>
      <w:r w:rsidRPr="001F2952">
        <w:rPr>
          <w:rStyle w:val="Emphasis"/>
          <w:highlight w:val="cyan"/>
        </w:rPr>
        <w:t>regulatory processes</w:t>
      </w:r>
      <w:r w:rsidRPr="001F2952">
        <w:rPr>
          <w:rStyle w:val="StyleUnderline"/>
        </w:rPr>
        <w:t xml:space="preserve"> can </w:t>
      </w:r>
      <w:r w:rsidRPr="001F2952">
        <w:rPr>
          <w:rStyle w:val="StyleUnderline"/>
          <w:highlight w:val="cyan"/>
        </w:rPr>
        <w:t>add</w:t>
      </w:r>
      <w:r w:rsidRPr="001F2952">
        <w:rPr>
          <w:rStyle w:val="StyleUnderline"/>
        </w:rPr>
        <w:t xml:space="preserve"> months or </w:t>
      </w:r>
      <w:r w:rsidRPr="001F2952">
        <w:rPr>
          <w:rStyle w:val="Emphasis"/>
          <w:highlight w:val="cyan"/>
        </w:rPr>
        <w:t>years</w:t>
      </w:r>
      <w:r w:rsidRPr="001F2952">
        <w:rPr>
          <w:rStyle w:val="StyleUnderline"/>
          <w:highlight w:val="cyan"/>
        </w:rPr>
        <w:t xml:space="preserve"> to deployment timelines</w:t>
      </w:r>
      <w:r w:rsidRPr="001F2952">
        <w:rPr>
          <w:sz w:val="16"/>
        </w:rPr>
        <w:t xml:space="preserve">, </w:t>
      </w:r>
      <w:r w:rsidRPr="001F2952">
        <w:rPr>
          <w:rStyle w:val="StyleUnderline"/>
        </w:rPr>
        <w:t>reducing the military utility of rapidly evolving commercial capabilities</w:t>
      </w:r>
      <w:r w:rsidRPr="001F2952">
        <w:rPr>
          <w:sz w:val="16"/>
        </w:rPr>
        <w:t>. The government can also accelerate reforms to export controls that stand in the way of creating a space industrial base.</w:t>
      </w:r>
    </w:p>
    <w:p w14:paraId="0A97BEF4" w14:textId="77777777" w:rsidR="008B6271" w:rsidRPr="001F2952" w:rsidRDefault="008B6271" w:rsidP="008B6271">
      <w:pPr>
        <w:rPr>
          <w:sz w:val="16"/>
          <w:szCs w:val="16"/>
        </w:rPr>
      </w:pPr>
      <w:r w:rsidRPr="001F2952">
        <w:rPr>
          <w:sz w:val="16"/>
          <w:szCs w:val="16"/>
        </w:rPr>
        <w:t>Nuclear Deterrence</w:t>
      </w:r>
    </w:p>
    <w:p w14:paraId="7A855D4B" w14:textId="77777777" w:rsidR="008B6271" w:rsidRPr="001F2952" w:rsidRDefault="008B6271" w:rsidP="008B6271">
      <w:pPr>
        <w:rPr>
          <w:sz w:val="16"/>
        </w:rPr>
      </w:pPr>
      <w:r w:rsidRPr="001F2952">
        <w:rPr>
          <w:sz w:val="16"/>
        </w:rPr>
        <w:t>The US faces a new era of tripolar nuclear competition, for which its doctrine, planning, and strategy are not adjusted.68 China is engaged in a stunning nuclear breakout. Its stockpile has surged from under 100 warheads a decade ago to over 600 today. The Pentagon projects that China will surpass 1,000 warheads by 2030 and could reach 1,500 by 2035.69 China is also developing a credible second-strike capability, along with intermediate-range delivery systems and low-yield warheads—capabilities it has never fielded at scale. Russia still poses a nuclear threat as well. China and especially Russia field non strategic nuclear forces that raise different challenges.</w:t>
      </w:r>
    </w:p>
    <w:p w14:paraId="69591176" w14:textId="77777777" w:rsidR="008B6271" w:rsidRPr="001F2952" w:rsidRDefault="008B6271" w:rsidP="008B6271">
      <w:pPr>
        <w:rPr>
          <w:sz w:val="16"/>
        </w:rPr>
      </w:pPr>
      <w:r w:rsidRPr="001F2952">
        <w:rPr>
          <w:sz w:val="16"/>
        </w:rPr>
        <w:t>The shift to tripolar competition fundamentally alters the strategic stability calculations that governed the Cold War. Bipolar competition between the US and Soviet Union created relatively predictable deterrence dynamics and enabled arms control. Adding a third major nuclear power with an unclear doctrine complicates this dynamic. Each side must now consider not only bilateral exchanges but also how nuclear use might affect relationships with the third party. The stress of nuclear tripolarity, more over, is more acute for the United States than for Russia or China. The Moscow-Beijing relationship may break down, but for now, China and Russia need only focus on modifying American deterrence calculations, not each other’s. Nor do China and Russia need to act in a coordinated fashion to place extreme stress on core US deterrence priorities.70</w:t>
      </w:r>
    </w:p>
    <w:p w14:paraId="18FFC897" w14:textId="77777777" w:rsidR="008B6271" w:rsidRPr="001F2952" w:rsidRDefault="008B6271" w:rsidP="008B6271">
      <w:pPr>
        <w:rPr>
          <w:sz w:val="16"/>
        </w:rPr>
      </w:pPr>
      <w:r w:rsidRPr="001F2952">
        <w:rPr>
          <w:sz w:val="16"/>
        </w:rPr>
        <w:t xml:space="preserve">China’s nuclear modernization extends beyond warhead numbers to delivery systems and doctrine. The PLA Rocket Force has deployed new mobile intercontinental ballistic missiles, nuclear-powered ballistic missile submarines, and dual-capable intermediate-range systems that place US allies and forward-deployed forces at risk.71 </w:t>
      </w:r>
      <w:r w:rsidRPr="001F2952">
        <w:rPr>
          <w:rStyle w:val="StyleUnderline"/>
          <w:highlight w:val="cyan"/>
        </w:rPr>
        <w:t xml:space="preserve">China’s </w:t>
      </w:r>
      <w:r w:rsidRPr="001F2952">
        <w:rPr>
          <w:rStyle w:val="Emphasis"/>
          <w:highlight w:val="cyan"/>
        </w:rPr>
        <w:t>nuclear doctrine</w:t>
      </w:r>
      <w:r w:rsidRPr="00651ED4">
        <w:rPr>
          <w:rStyle w:val="StyleUnderline"/>
        </w:rPr>
        <w:t xml:space="preserve"> appears to be </w:t>
      </w:r>
      <w:r w:rsidRPr="00651ED4">
        <w:rPr>
          <w:rStyle w:val="Emphasis"/>
          <w:highlight w:val="cyan"/>
        </w:rPr>
        <w:t>evolving</w:t>
      </w:r>
      <w:r w:rsidRPr="00651ED4">
        <w:rPr>
          <w:rStyle w:val="StyleUnderline"/>
          <w:highlight w:val="cyan"/>
        </w:rPr>
        <w:t xml:space="preserve"> from</w:t>
      </w:r>
      <w:r w:rsidRPr="00651ED4">
        <w:rPr>
          <w:rStyle w:val="StyleUnderline"/>
        </w:rPr>
        <w:t xml:space="preserve"> a </w:t>
      </w:r>
      <w:r w:rsidRPr="00651ED4">
        <w:rPr>
          <w:rStyle w:val="StyleUnderline"/>
          <w:highlight w:val="cyan"/>
        </w:rPr>
        <w:t xml:space="preserve">purely </w:t>
      </w:r>
      <w:r w:rsidRPr="00651ED4">
        <w:rPr>
          <w:rStyle w:val="Emphasis"/>
          <w:highlight w:val="cyan"/>
        </w:rPr>
        <w:t>retaliatory</w:t>
      </w:r>
      <w:r w:rsidRPr="00651ED4">
        <w:rPr>
          <w:rStyle w:val="StyleUnderline"/>
        </w:rPr>
        <w:t xml:space="preserve"> posture </w:t>
      </w:r>
      <w:r w:rsidRPr="00651ED4">
        <w:rPr>
          <w:rStyle w:val="StyleUnderline"/>
          <w:highlight w:val="cyan"/>
        </w:rPr>
        <w:t>to</w:t>
      </w:r>
      <w:r w:rsidRPr="00662370">
        <w:rPr>
          <w:rStyle w:val="StyleUnderline"/>
        </w:rPr>
        <w:t>ward</w:t>
      </w:r>
      <w:r w:rsidRPr="00651ED4">
        <w:rPr>
          <w:rStyle w:val="StyleUnderline"/>
        </w:rPr>
        <w:t xml:space="preserve"> options</w:t>
      </w:r>
      <w:r w:rsidRPr="001F2952">
        <w:rPr>
          <w:sz w:val="16"/>
        </w:rPr>
        <w:t xml:space="preserve"> for limited nuclear use, potentially </w:t>
      </w:r>
      <w:r w:rsidRPr="001F2952">
        <w:rPr>
          <w:rStyle w:val="StyleUnderline"/>
          <w:highlight w:val="cyan"/>
        </w:rPr>
        <w:t xml:space="preserve">including theater </w:t>
      </w:r>
      <w:r w:rsidRPr="001F2952">
        <w:rPr>
          <w:rStyle w:val="Emphasis"/>
          <w:highlight w:val="cyan"/>
        </w:rPr>
        <w:t>n</w:t>
      </w:r>
      <w:r w:rsidRPr="00651ED4">
        <w:rPr>
          <w:rStyle w:val="Emphasis"/>
          <w:highlight w:val="cyan"/>
        </w:rPr>
        <w:t>uc</w:t>
      </w:r>
      <w:r w:rsidRPr="00651ED4">
        <w:rPr>
          <w:rStyle w:val="StyleUnderline"/>
        </w:rPr>
        <w:t>lear weapon</w:t>
      </w:r>
      <w:r w:rsidRPr="00651ED4">
        <w:rPr>
          <w:rStyle w:val="Emphasis"/>
          <w:highlight w:val="cyan"/>
        </w:rPr>
        <w:t>s</w:t>
      </w:r>
      <w:r w:rsidRPr="001F2952">
        <w:rPr>
          <w:rStyle w:val="StyleUnderline"/>
        </w:rPr>
        <w:t xml:space="preserve"> to </w:t>
      </w:r>
      <w:r w:rsidRPr="001F2952">
        <w:rPr>
          <w:rStyle w:val="Emphasis"/>
        </w:rPr>
        <w:t>deter</w:t>
      </w:r>
      <w:r w:rsidRPr="00651ED4">
        <w:rPr>
          <w:rStyle w:val="StyleUnderline"/>
        </w:rPr>
        <w:t xml:space="preserve"> US </w:t>
      </w:r>
      <w:r w:rsidRPr="001F2952">
        <w:rPr>
          <w:rStyle w:val="Emphasis"/>
        </w:rPr>
        <w:t>intervention</w:t>
      </w:r>
      <w:r w:rsidRPr="00651ED4">
        <w:rPr>
          <w:rStyle w:val="StyleUnderline"/>
        </w:rPr>
        <w:t xml:space="preserve"> in a </w:t>
      </w:r>
      <w:r w:rsidRPr="00651ED4">
        <w:rPr>
          <w:rStyle w:val="Emphasis"/>
        </w:rPr>
        <w:t>Taiwan</w:t>
      </w:r>
      <w:r w:rsidRPr="00651ED4">
        <w:rPr>
          <w:rStyle w:val="StyleUnderline"/>
        </w:rPr>
        <w:t xml:space="preserve"> conflict</w:t>
      </w:r>
      <w:r w:rsidRPr="001F2952">
        <w:rPr>
          <w:sz w:val="16"/>
        </w:rPr>
        <w:t>. Nuclear deterrence is not just a question of arsenal size. Still, the United States must continue its ongoing nuclear modernization, which consists mainly of replacing aging command-and-control and delivery systems.72 If China’s nuclear breakout continues, it may become necessary for the US to deploy additional nuclear forces in the region, including the Sea-Launched Nuclear-Armed Cruise Missile (SLCM-N).73 SLCM-N would provide theater commanders with flexible response options and complicate PLA targeting by distributing nuclear capabilities across multiple platforms. Addition ally, as Vipin Narang has argued, deploying more lower-yield weapons in the Indo-Pacific would free up Trident-armed submarines to focus on strategic deterrence missions.74</w:t>
      </w:r>
    </w:p>
    <w:p w14:paraId="27BF11D6" w14:textId="77777777" w:rsidR="008B6271" w:rsidRPr="001F2952" w:rsidRDefault="008B6271" w:rsidP="008B6271">
      <w:pPr>
        <w:rPr>
          <w:sz w:val="16"/>
        </w:rPr>
      </w:pPr>
      <w:r w:rsidRPr="001F2952">
        <w:rPr>
          <w:sz w:val="16"/>
        </w:rPr>
        <w:t>Closer nuclear planning dialogues with South Korea and Japan will also be necessary to ensure alliance cohesion. Washington may eventually need to consider NATO-style nuclear sharing, which in volves allies more directly in nuclear operations without proliferating the technology itself.75 The credibility of US extended deterrence depends on allies’ confidence that Washington would risk nuclear escalation to defend them. As China’s capabilities grow, maintaining this confidence will require new and creative approaches.</w:t>
      </w:r>
    </w:p>
    <w:p w14:paraId="681C156F" w14:textId="77777777" w:rsidR="008B6271" w:rsidRPr="001F2952" w:rsidRDefault="008B6271" w:rsidP="008B6271">
      <w:pPr>
        <w:rPr>
          <w:sz w:val="16"/>
        </w:rPr>
      </w:pPr>
      <w:r w:rsidRPr="001F2952">
        <w:rPr>
          <w:sz w:val="16"/>
        </w:rPr>
        <w:t>The strategic balance matters not because a US China war would necessarily involve nuclear use, but because it shapes crisis dynamics. If China initiates a war, it is plausible it would contemplate nuclear use. To control escalation, America needs to match China in strategic flexibility. This strategy requires nuclear forces capable of limited, discriminate use—not just massive retaliation—and command-and-control systems that can operate in degraded environments.</w:t>
      </w:r>
    </w:p>
    <w:p w14:paraId="186F233C" w14:textId="77777777" w:rsidR="008B6271" w:rsidRPr="001F2952" w:rsidRDefault="008B6271" w:rsidP="008B6271">
      <w:pPr>
        <w:rPr>
          <w:sz w:val="16"/>
        </w:rPr>
      </w:pPr>
      <w:r w:rsidRPr="001F2952">
        <w:rPr>
          <w:sz w:val="16"/>
        </w:rPr>
        <w:t xml:space="preserve">The </w:t>
      </w:r>
      <w:r w:rsidRPr="00651ED4">
        <w:rPr>
          <w:rStyle w:val="Emphasis"/>
        </w:rPr>
        <w:t>strategic balance</w:t>
      </w:r>
      <w:r w:rsidRPr="00651ED4">
        <w:rPr>
          <w:rStyle w:val="StyleUnderline"/>
        </w:rPr>
        <w:t xml:space="preserve"> matters for </w:t>
      </w:r>
      <w:r w:rsidRPr="00651ED4">
        <w:rPr>
          <w:rStyle w:val="Emphasis"/>
        </w:rPr>
        <w:t>crisis dynamics</w:t>
      </w:r>
      <w:r w:rsidRPr="001F2952">
        <w:rPr>
          <w:sz w:val="16"/>
        </w:rPr>
        <w:t xml:space="preserve">. </w:t>
      </w:r>
      <w:r w:rsidRPr="00662370">
        <w:rPr>
          <w:rStyle w:val="StyleUnderline"/>
        </w:rPr>
        <w:t xml:space="preserve">If China chooses to initiate a </w:t>
      </w:r>
      <w:r w:rsidRPr="00662370">
        <w:rPr>
          <w:rStyle w:val="Emphasis"/>
        </w:rPr>
        <w:t>war</w:t>
      </w:r>
      <w:r w:rsidRPr="001F2952">
        <w:rPr>
          <w:sz w:val="16"/>
        </w:rPr>
        <w:t xml:space="preserve">, it is not unthink able that </w:t>
      </w:r>
      <w:r w:rsidRPr="00662370">
        <w:rPr>
          <w:rStyle w:val="StyleUnderline"/>
        </w:rPr>
        <w:t xml:space="preserve">it would </w:t>
      </w:r>
      <w:r w:rsidRPr="00662370">
        <w:rPr>
          <w:rStyle w:val="Emphasis"/>
        </w:rPr>
        <w:t>contemplate nuc</w:t>
      </w:r>
      <w:r w:rsidRPr="00662370">
        <w:rPr>
          <w:rStyle w:val="StyleUnderline"/>
        </w:rPr>
        <w:t>lear</w:t>
      </w:r>
      <w:r w:rsidRPr="00651ED4">
        <w:rPr>
          <w:rStyle w:val="StyleUnderline"/>
        </w:rPr>
        <w:t xml:space="preserve"> u</w:t>
      </w:r>
      <w:r w:rsidRPr="00651ED4">
        <w:rPr>
          <w:rStyle w:val="Emphasis"/>
        </w:rPr>
        <w:t>s</w:t>
      </w:r>
      <w:r w:rsidRPr="00651ED4">
        <w:rPr>
          <w:rStyle w:val="StyleUnderline"/>
        </w:rPr>
        <w:t>e</w:t>
      </w:r>
      <w:r w:rsidRPr="001F2952">
        <w:rPr>
          <w:sz w:val="16"/>
        </w:rPr>
        <w:t xml:space="preserve"> as well. If Washington wants to control escalation, it will need to match China in strategic flexibility.</w:t>
      </w:r>
    </w:p>
    <w:p w14:paraId="7AA77B73" w14:textId="77777777" w:rsidR="008B6271" w:rsidRPr="001F2952" w:rsidRDefault="008B6271" w:rsidP="008B6271">
      <w:pPr>
        <w:rPr>
          <w:sz w:val="16"/>
        </w:rPr>
      </w:pPr>
      <w:r w:rsidRPr="001F2952">
        <w:rPr>
          <w:sz w:val="16"/>
        </w:rPr>
        <w:t>Conclusion: The Arsenal of Democracy Redux</w:t>
      </w:r>
    </w:p>
    <w:p w14:paraId="0637F5FF" w14:textId="77777777" w:rsidR="008B6271" w:rsidRPr="001F2952" w:rsidRDefault="008B6271" w:rsidP="008B6271">
      <w:pPr>
        <w:rPr>
          <w:sz w:val="16"/>
        </w:rPr>
      </w:pPr>
      <w:r w:rsidRPr="00651ED4">
        <w:rPr>
          <w:rStyle w:val="StyleUnderline"/>
        </w:rPr>
        <w:t xml:space="preserve">Maintaining a force that can </w:t>
      </w:r>
      <w:r w:rsidRPr="00651ED4">
        <w:rPr>
          <w:rStyle w:val="Emphasis"/>
        </w:rPr>
        <w:t>defeat</w:t>
      </w:r>
      <w:r w:rsidRPr="00651ED4">
        <w:rPr>
          <w:rStyle w:val="StyleUnderline"/>
        </w:rPr>
        <w:t xml:space="preserve"> China</w:t>
      </w:r>
      <w:r w:rsidRPr="001F2952">
        <w:rPr>
          <w:sz w:val="16"/>
        </w:rPr>
        <w:t xml:space="preserve"> in a kinetic war </w:t>
      </w:r>
      <w:r w:rsidRPr="00651ED4">
        <w:rPr>
          <w:rStyle w:val="StyleUnderline"/>
        </w:rPr>
        <w:t xml:space="preserve">helps to </w:t>
      </w:r>
      <w:r w:rsidRPr="00651ED4">
        <w:rPr>
          <w:rStyle w:val="Emphasis"/>
        </w:rPr>
        <w:t>deter</w:t>
      </w:r>
      <w:r w:rsidRPr="00651ED4">
        <w:rPr>
          <w:rStyle w:val="StyleUnderline"/>
        </w:rPr>
        <w:t xml:space="preserve"> not only </w:t>
      </w:r>
      <w:r w:rsidRPr="00651ED4">
        <w:rPr>
          <w:rStyle w:val="Emphasis"/>
        </w:rPr>
        <w:t>war</w:t>
      </w:r>
      <w:r w:rsidRPr="00651ED4">
        <w:rPr>
          <w:rStyle w:val="StyleUnderline"/>
        </w:rPr>
        <w:t xml:space="preserve"> itself</w:t>
      </w:r>
      <w:r w:rsidRPr="001F2952">
        <w:rPr>
          <w:sz w:val="16"/>
        </w:rPr>
        <w:t xml:space="preserve">, </w:t>
      </w:r>
      <w:r w:rsidRPr="00651ED4">
        <w:rPr>
          <w:rStyle w:val="StyleUnderline"/>
        </w:rPr>
        <w:t xml:space="preserve">but a broad range of </w:t>
      </w:r>
      <w:r w:rsidRPr="00651ED4">
        <w:rPr>
          <w:rStyle w:val="Emphasis"/>
        </w:rPr>
        <w:t>Chinese</w:t>
      </w:r>
      <w:r w:rsidRPr="00651ED4">
        <w:rPr>
          <w:rStyle w:val="StyleUnderline"/>
        </w:rPr>
        <w:t xml:space="preserve"> armed </w:t>
      </w:r>
      <w:r w:rsidRPr="00651ED4">
        <w:rPr>
          <w:rStyle w:val="Emphasis"/>
        </w:rPr>
        <w:t>coercion</w:t>
      </w:r>
      <w:r w:rsidRPr="001F2952">
        <w:rPr>
          <w:sz w:val="16"/>
        </w:rPr>
        <w:t xml:space="preserve">. As this article has shown, </w:t>
      </w:r>
      <w:r w:rsidRPr="00651ED4">
        <w:rPr>
          <w:rStyle w:val="StyleUnderline"/>
        </w:rPr>
        <w:t xml:space="preserve">US forces face </w:t>
      </w:r>
      <w:r w:rsidRPr="00651ED4">
        <w:rPr>
          <w:rStyle w:val="Emphasis"/>
        </w:rPr>
        <w:t>challenges</w:t>
      </w:r>
      <w:r w:rsidRPr="00651ED4">
        <w:rPr>
          <w:rStyle w:val="StyleUnderline"/>
        </w:rPr>
        <w:t xml:space="preserve"> in preparing for such a war</w:t>
      </w:r>
      <w:r w:rsidRPr="001F2952">
        <w:rPr>
          <w:sz w:val="16"/>
        </w:rPr>
        <w:t>—</w:t>
      </w:r>
      <w:r w:rsidRPr="00651ED4">
        <w:rPr>
          <w:rStyle w:val="StyleUnderline"/>
          <w:highlight w:val="cyan"/>
        </w:rPr>
        <w:t>but</w:t>
      </w:r>
      <w:r w:rsidRPr="001F2952">
        <w:rPr>
          <w:sz w:val="16"/>
        </w:rPr>
        <w:t xml:space="preserve"> so do China’s. The PLA has never fought a major naval war. Its officer corps is largely untested and rarely exercises in realistic conditions.76 </w:t>
      </w:r>
      <w:r w:rsidRPr="001F2952">
        <w:rPr>
          <w:rStyle w:val="StyleUnderline"/>
        </w:rPr>
        <w:t>Beijing knows the</w:t>
      </w:r>
      <w:r w:rsidRPr="001F2952">
        <w:rPr>
          <w:sz w:val="16"/>
        </w:rPr>
        <w:t xml:space="preserve"> </w:t>
      </w:r>
      <w:r w:rsidRPr="001F2952">
        <w:rPr>
          <w:rStyle w:val="Emphasis"/>
        </w:rPr>
        <w:t>U</w:t>
      </w:r>
      <w:r w:rsidRPr="001F2952">
        <w:rPr>
          <w:sz w:val="16"/>
        </w:rPr>
        <w:t xml:space="preserve">nited </w:t>
      </w:r>
      <w:r w:rsidRPr="001F2952">
        <w:rPr>
          <w:rStyle w:val="Emphasis"/>
        </w:rPr>
        <w:t>S</w:t>
      </w:r>
      <w:r w:rsidRPr="001F2952">
        <w:rPr>
          <w:sz w:val="16"/>
        </w:rPr>
        <w:t xml:space="preserve">tates </w:t>
      </w:r>
      <w:r w:rsidRPr="001F2952">
        <w:rPr>
          <w:rStyle w:val="StyleUnderline"/>
        </w:rPr>
        <w:t xml:space="preserve">enjoys key qualitative </w:t>
      </w:r>
      <w:r w:rsidRPr="001F2952">
        <w:rPr>
          <w:rStyle w:val="Emphasis"/>
        </w:rPr>
        <w:t>advantages</w:t>
      </w:r>
      <w:r w:rsidRPr="001F2952">
        <w:rPr>
          <w:sz w:val="16"/>
        </w:rPr>
        <w:t xml:space="preserve">, particularly in C4ISR. </w:t>
      </w:r>
      <w:r w:rsidRPr="001F2952">
        <w:rPr>
          <w:rStyle w:val="StyleUnderline"/>
        </w:rPr>
        <w:t xml:space="preserve">Before </w:t>
      </w:r>
      <w:r w:rsidRPr="001F2952">
        <w:rPr>
          <w:rStyle w:val="Emphasis"/>
        </w:rPr>
        <w:t>risking</w:t>
      </w:r>
      <w:r w:rsidRPr="001F2952">
        <w:rPr>
          <w:rStyle w:val="StyleUnderline"/>
        </w:rPr>
        <w:t xml:space="preserve"> a devastating defeat</w:t>
      </w:r>
      <w:r w:rsidRPr="001F2952">
        <w:rPr>
          <w:sz w:val="16"/>
        </w:rPr>
        <w:t xml:space="preserve">, </w:t>
      </w:r>
      <w:r w:rsidRPr="00651ED4">
        <w:rPr>
          <w:rStyle w:val="StyleUnderline"/>
          <w:highlight w:val="cyan"/>
        </w:rPr>
        <w:t>Beijing</w:t>
      </w:r>
      <w:r w:rsidRPr="00662370">
        <w:rPr>
          <w:rStyle w:val="StyleUnderline"/>
        </w:rPr>
        <w:t xml:space="preserve"> will </w:t>
      </w:r>
      <w:r w:rsidRPr="00651ED4">
        <w:rPr>
          <w:rStyle w:val="StyleUnderline"/>
          <w:highlight w:val="cyan"/>
        </w:rPr>
        <w:t xml:space="preserve">want </w:t>
      </w:r>
      <w:r w:rsidRPr="00651ED4">
        <w:rPr>
          <w:rStyle w:val="Emphasis"/>
          <w:highlight w:val="cyan"/>
        </w:rPr>
        <w:t>substantial confidence</w:t>
      </w:r>
      <w:r w:rsidRPr="00651ED4">
        <w:rPr>
          <w:rStyle w:val="StyleUnderline"/>
          <w:highlight w:val="cyan"/>
        </w:rPr>
        <w:t xml:space="preserve"> in its</w:t>
      </w:r>
      <w:r w:rsidRPr="00651ED4">
        <w:rPr>
          <w:rStyle w:val="StyleUnderline"/>
        </w:rPr>
        <w:t xml:space="preserve"> all-around </w:t>
      </w:r>
      <w:r w:rsidRPr="00651ED4">
        <w:rPr>
          <w:rStyle w:val="StyleUnderline"/>
          <w:highlight w:val="cyan"/>
        </w:rPr>
        <w:t>superiority</w:t>
      </w:r>
      <w:r w:rsidRPr="001F2952">
        <w:rPr>
          <w:sz w:val="16"/>
        </w:rPr>
        <w:t xml:space="preserve">. </w:t>
      </w:r>
      <w:r w:rsidRPr="00651ED4">
        <w:rPr>
          <w:rStyle w:val="StyleUnderline"/>
          <w:highlight w:val="cyan"/>
        </w:rPr>
        <w:t xml:space="preserve">Strengthening </w:t>
      </w:r>
      <w:r w:rsidRPr="00651ED4">
        <w:rPr>
          <w:rStyle w:val="Emphasis"/>
          <w:highlight w:val="cyan"/>
        </w:rPr>
        <w:t>deterrence</w:t>
      </w:r>
      <w:r w:rsidRPr="001F2952">
        <w:rPr>
          <w:sz w:val="16"/>
        </w:rPr>
        <w:t xml:space="preserve">, </w:t>
      </w:r>
      <w:r w:rsidRPr="00651ED4">
        <w:rPr>
          <w:rStyle w:val="StyleUnderline"/>
        </w:rPr>
        <w:t>therefore</w:t>
      </w:r>
      <w:r w:rsidRPr="001F2952">
        <w:rPr>
          <w:sz w:val="16"/>
        </w:rPr>
        <w:t xml:space="preserve">, </w:t>
      </w:r>
      <w:r w:rsidRPr="00651ED4">
        <w:rPr>
          <w:rStyle w:val="StyleUnderline"/>
          <w:highlight w:val="cyan"/>
        </w:rPr>
        <w:t xml:space="preserve">means </w:t>
      </w:r>
      <w:r w:rsidRPr="00651ED4">
        <w:rPr>
          <w:rStyle w:val="Emphasis"/>
          <w:highlight w:val="cyan"/>
        </w:rPr>
        <w:t>increasing</w:t>
      </w:r>
      <w:r w:rsidRPr="00651ED4">
        <w:rPr>
          <w:rStyle w:val="StyleUnderline"/>
        </w:rPr>
        <w:t xml:space="preserve"> China’s </w:t>
      </w:r>
      <w:r w:rsidRPr="00651ED4">
        <w:rPr>
          <w:rStyle w:val="Emphasis"/>
          <w:highlight w:val="cyan"/>
        </w:rPr>
        <w:t>uncertainty</w:t>
      </w:r>
      <w:r w:rsidRPr="001F2952">
        <w:rPr>
          <w:sz w:val="16"/>
        </w:rPr>
        <w:t xml:space="preserve"> while preventing it from miscalculating that any single advantage could prove decisive. This calculus requires the US to look at deterrence as a system, by identifying the US military’s greatest systemic vulnerabilities, along with areas in which it can gain fundamental long-term advantages.</w:t>
      </w:r>
    </w:p>
    <w:p w14:paraId="24B07439" w14:textId="77777777" w:rsidR="008B6271" w:rsidRDefault="008B6271" w:rsidP="008B6271">
      <w:pPr>
        <w:pStyle w:val="Heading3"/>
      </w:pPr>
      <w:r>
        <w:t>Link---2NC</w:t>
      </w:r>
    </w:p>
    <w:p w14:paraId="4CF25E51" w14:textId="77777777" w:rsidR="008B6271" w:rsidRDefault="008B6271" w:rsidP="008B6271">
      <w:pPr>
        <w:pStyle w:val="Heading4"/>
      </w:pPr>
      <w:r>
        <w:t xml:space="preserve">The </w:t>
      </w:r>
      <w:r w:rsidRPr="00E531E7">
        <w:rPr>
          <w:u w:val="single"/>
        </w:rPr>
        <w:t>only</w:t>
      </w:r>
      <w:r>
        <w:t xml:space="preserve"> basis for </w:t>
      </w:r>
      <w:r w:rsidRPr="00E531E7">
        <w:rPr>
          <w:u w:val="single"/>
        </w:rPr>
        <w:t>judicial review</w:t>
      </w:r>
      <w:r>
        <w:t xml:space="preserve"> finds the determination </w:t>
      </w:r>
      <w:r w:rsidRPr="00F23917">
        <w:rPr>
          <w:u w:val="single"/>
        </w:rPr>
        <w:t>lawful</w:t>
      </w:r>
      <w:r>
        <w:t xml:space="preserve">. </w:t>
      </w:r>
    </w:p>
    <w:p w14:paraId="091934A7" w14:textId="77777777" w:rsidR="008B6271" w:rsidRPr="00361B71" w:rsidRDefault="008B6271" w:rsidP="008B6271">
      <w:r w:rsidRPr="00587A33">
        <w:rPr>
          <w:rStyle w:val="Style13ptBold"/>
        </w:rPr>
        <w:t>Bednar 25</w:t>
      </w:r>
      <w:r>
        <w:t xml:space="preserve"> [Nicholas Bednar (Associate Professor of Law, University of Minnesota Law School; Ph.D., Vanderbilt University; J.D., University of Minnesota Law School); Nov 29 2025. </w:t>
      </w:r>
      <w:r>
        <w:rPr>
          <w:i/>
          <w:iCs/>
        </w:rPr>
        <w:t>Minnesota Law Review</w:t>
      </w:r>
      <w:r>
        <w:t xml:space="preserve">, Forthcoming 2026 “PRESIDENTIAL CONTROL OF THE CIVIL SERVICE” </w:t>
      </w:r>
      <w:r w:rsidRPr="00587A33">
        <w:t>https://papers.ssrn.com/sol3/papers.cfm?abstract_id=5800562</w:t>
      </w:r>
      <w:r>
        <w:t xml:space="preserve"> // </w:t>
      </w:r>
      <w:r>
        <w:rPr>
          <w:i/>
        </w:rPr>
        <w:t>q.c.</w:t>
      </w:r>
      <w:r>
        <w:t>]</w:t>
      </w:r>
    </w:p>
    <w:p w14:paraId="27059B60" w14:textId="77777777" w:rsidR="008B6271" w:rsidRDefault="008B6271" w:rsidP="008B6271">
      <w:pPr>
        <w:rPr>
          <w:sz w:val="16"/>
        </w:rPr>
      </w:pPr>
      <w:r w:rsidRPr="00EC08EE">
        <w:rPr>
          <w:rStyle w:val="StyleUnderline"/>
          <w:highlight w:val="cyan"/>
        </w:rPr>
        <w:t>Congress</w:t>
      </w:r>
      <w:r w:rsidRPr="00941232">
        <w:rPr>
          <w:sz w:val="16"/>
        </w:rPr>
        <w:t xml:space="preserve"> itself deserves some of the blame for this problem. It </w:t>
      </w:r>
      <w:r w:rsidRPr="00941232">
        <w:rPr>
          <w:rStyle w:val="StyleUnderline"/>
        </w:rPr>
        <w:t xml:space="preserve">has </w:t>
      </w:r>
      <w:r w:rsidRPr="00EC08EE">
        <w:rPr>
          <w:rStyle w:val="StyleUnderline"/>
          <w:highlight w:val="cyan"/>
        </w:rPr>
        <w:t>enacted</w:t>
      </w:r>
      <w:r w:rsidRPr="00941232">
        <w:rPr>
          <w:rStyle w:val="StyleUnderline"/>
        </w:rPr>
        <w:t xml:space="preserve"> </w:t>
      </w:r>
      <w:r w:rsidRPr="00941232">
        <w:rPr>
          <w:rStyle w:val="Emphasis"/>
        </w:rPr>
        <w:t xml:space="preserve">remarkably </w:t>
      </w:r>
      <w:r w:rsidRPr="00EC08EE">
        <w:rPr>
          <w:rStyle w:val="Emphasis"/>
          <w:highlight w:val="cyan"/>
        </w:rPr>
        <w:t>few</w:t>
      </w:r>
      <w:r w:rsidRPr="00EC08EE">
        <w:rPr>
          <w:rStyle w:val="StyleUnderline"/>
          <w:highlight w:val="cyan"/>
        </w:rPr>
        <w:t xml:space="preserve"> standards by which courts can evaluate</w:t>
      </w:r>
      <w:r w:rsidRPr="00941232">
        <w:rPr>
          <w:sz w:val="16"/>
        </w:rPr>
        <w:t xml:space="preserve"> the legality of </w:t>
      </w:r>
      <w:r w:rsidRPr="00941232">
        <w:rPr>
          <w:rStyle w:val="StyleUnderline"/>
        </w:rPr>
        <w:t xml:space="preserve">the </w:t>
      </w:r>
      <w:r w:rsidRPr="00EC08EE">
        <w:rPr>
          <w:rStyle w:val="StyleUnderline"/>
          <w:highlight w:val="cyan"/>
        </w:rPr>
        <w:t xml:space="preserve">president’s </w:t>
      </w:r>
      <w:r w:rsidRPr="00EC08EE">
        <w:rPr>
          <w:rStyle w:val="Emphasis"/>
          <w:highlight w:val="cyan"/>
        </w:rPr>
        <w:t>personnel</w:t>
      </w:r>
      <w:r w:rsidRPr="00EC08EE">
        <w:rPr>
          <w:rStyle w:val="StyleUnderline"/>
          <w:highlight w:val="cyan"/>
        </w:rPr>
        <w:t xml:space="preserve"> policies</w:t>
      </w:r>
      <w:r w:rsidRPr="00941232">
        <w:rPr>
          <w:sz w:val="16"/>
        </w:rPr>
        <w:t xml:space="preserve">. </w:t>
      </w:r>
      <w:r w:rsidRPr="00EC08EE">
        <w:rPr>
          <w:rStyle w:val="StyleUnderline"/>
          <w:highlight w:val="cyan"/>
        </w:rPr>
        <w:t>The merit system</w:t>
      </w:r>
      <w:r w:rsidRPr="00941232">
        <w:rPr>
          <w:sz w:val="16"/>
        </w:rPr>
        <w:t xml:space="preserve"> principles </w:t>
      </w:r>
      <w:r w:rsidRPr="00941232">
        <w:rPr>
          <w:rStyle w:val="StyleUnderline"/>
        </w:rPr>
        <w:t xml:space="preserve">offer </w:t>
      </w:r>
      <w:r w:rsidRPr="00E531E7">
        <w:rPr>
          <w:rStyle w:val="StyleUnderline"/>
        </w:rPr>
        <w:t xml:space="preserve">the </w:t>
      </w:r>
      <w:r w:rsidRPr="00EC08EE">
        <w:rPr>
          <w:rStyle w:val="StyleUnderline"/>
          <w:highlight w:val="cyan"/>
        </w:rPr>
        <w:t xml:space="preserve">most </w:t>
      </w:r>
      <w:r w:rsidRPr="00EC08EE">
        <w:rPr>
          <w:rStyle w:val="Emphasis"/>
          <w:highlight w:val="cyan"/>
        </w:rPr>
        <w:t>comprehensive</w:t>
      </w:r>
      <w:r w:rsidRPr="00941232">
        <w:rPr>
          <w:rStyle w:val="StyleUnderline"/>
        </w:rPr>
        <w:t xml:space="preserve"> standard</w:t>
      </w:r>
      <w:r w:rsidRPr="00941232">
        <w:rPr>
          <w:sz w:val="16"/>
        </w:rPr>
        <w:t xml:space="preserve">, </w:t>
      </w:r>
      <w:r w:rsidRPr="00EC08EE">
        <w:rPr>
          <w:rStyle w:val="StyleUnderline"/>
          <w:highlight w:val="cyan"/>
        </w:rPr>
        <w:t>but</w:t>
      </w:r>
      <w:r w:rsidRPr="00941232">
        <w:rPr>
          <w:sz w:val="16"/>
        </w:rPr>
        <w:t xml:space="preserve"> they simply </w:t>
      </w:r>
      <w:r w:rsidRPr="00941232">
        <w:rPr>
          <w:rStyle w:val="StyleUnderline"/>
        </w:rPr>
        <w:t xml:space="preserve">articulate </w:t>
      </w:r>
      <w:r w:rsidRPr="00EC08EE">
        <w:rPr>
          <w:rStyle w:val="Emphasis"/>
          <w:highlight w:val="cyan"/>
        </w:rPr>
        <w:t>broad</w:t>
      </w:r>
      <w:r w:rsidRPr="00941232">
        <w:rPr>
          <w:rStyle w:val="StyleUnderline"/>
        </w:rPr>
        <w:t xml:space="preserve"> and </w:t>
      </w:r>
      <w:r w:rsidRPr="00941232">
        <w:rPr>
          <w:rStyle w:val="Emphasis"/>
        </w:rPr>
        <w:t>aspirational</w:t>
      </w:r>
      <w:r w:rsidRPr="00941232">
        <w:rPr>
          <w:rStyle w:val="StyleUnderline"/>
        </w:rPr>
        <w:t xml:space="preserve"> </w:t>
      </w:r>
      <w:r w:rsidRPr="00E531E7">
        <w:rPr>
          <w:rStyle w:val="StyleUnderline"/>
        </w:rPr>
        <w:t>ideals</w:t>
      </w:r>
      <w:r w:rsidRPr="00941232">
        <w:rPr>
          <w:rStyle w:val="StyleUnderline"/>
        </w:rPr>
        <w:t xml:space="preserve"> that </w:t>
      </w:r>
      <w:r w:rsidRPr="00E531E7">
        <w:rPr>
          <w:rStyle w:val="StyleUnderline"/>
        </w:rPr>
        <w:t>allow</w:t>
      </w:r>
      <w:r w:rsidRPr="00941232">
        <w:rPr>
          <w:rStyle w:val="StyleUnderline"/>
        </w:rPr>
        <w:t xml:space="preserve"> presidents to </w:t>
      </w:r>
      <w:r w:rsidRPr="00E531E7">
        <w:rPr>
          <w:rStyle w:val="Emphasis"/>
          <w:highlight w:val="cyan"/>
        </w:rPr>
        <w:t>justify</w:t>
      </w:r>
      <w:r w:rsidRPr="00941232">
        <w:rPr>
          <w:sz w:val="16"/>
        </w:rPr>
        <w:t xml:space="preserve"> nearly </w:t>
      </w:r>
      <w:r w:rsidRPr="00EC08EE">
        <w:rPr>
          <w:rStyle w:val="Emphasis"/>
          <w:highlight w:val="cyan"/>
        </w:rPr>
        <w:t>any</w:t>
      </w:r>
      <w:r w:rsidRPr="00EC08EE">
        <w:rPr>
          <w:rStyle w:val="StyleUnderline"/>
          <w:highlight w:val="cyan"/>
        </w:rPr>
        <w:t xml:space="preserve"> policy</w:t>
      </w:r>
      <w:r w:rsidRPr="00941232">
        <w:rPr>
          <w:sz w:val="16"/>
        </w:rPr>
        <w:t xml:space="preserve">. These principles may have proven sufficient in an era in which purposivism guided judicial review of statutes, but they are insufficient in a world in which textualism guides interpretation. Even in a purposivist world, courts had a difficult time discerning whether a personnel policy meaningfully advanced “merit,” “efficiency,” or “accountability,” especially when these values existed in tension with one another. </w:t>
      </w:r>
      <w:r w:rsidRPr="00941232">
        <w:rPr>
          <w:rStyle w:val="StyleUnderline"/>
        </w:rPr>
        <w:t>In the absence of</w:t>
      </w:r>
      <w:r w:rsidRPr="00941232">
        <w:rPr>
          <w:sz w:val="16"/>
        </w:rPr>
        <w:t xml:space="preserve"> more </w:t>
      </w:r>
      <w:r w:rsidRPr="00941232">
        <w:rPr>
          <w:rStyle w:val="Emphasis"/>
        </w:rPr>
        <w:t>concrete</w:t>
      </w:r>
      <w:r w:rsidRPr="00941232">
        <w:rPr>
          <w:rStyle w:val="StyleUnderline"/>
        </w:rPr>
        <w:t xml:space="preserve"> statutory constraints</w:t>
      </w:r>
      <w:r w:rsidRPr="00941232">
        <w:rPr>
          <w:sz w:val="16"/>
        </w:rPr>
        <w:t xml:space="preserve">, </w:t>
      </w:r>
      <w:r w:rsidRPr="00EC08EE">
        <w:rPr>
          <w:rStyle w:val="StyleUnderline"/>
          <w:highlight w:val="cyan"/>
        </w:rPr>
        <w:t>courts</w:t>
      </w:r>
      <w:r w:rsidRPr="00941232">
        <w:rPr>
          <w:sz w:val="16"/>
        </w:rPr>
        <w:t xml:space="preserve"> frequently </w:t>
      </w:r>
      <w:r w:rsidRPr="00941232">
        <w:rPr>
          <w:rStyle w:val="StyleUnderline"/>
        </w:rPr>
        <w:t xml:space="preserve">conclude that personnel policy is </w:t>
      </w:r>
      <w:r w:rsidRPr="00EC08EE">
        <w:rPr>
          <w:rStyle w:val="StyleUnderline"/>
          <w:highlight w:val="cyan"/>
        </w:rPr>
        <w:t xml:space="preserve">committed to presidential </w:t>
      </w:r>
      <w:r w:rsidRPr="00EC08EE">
        <w:rPr>
          <w:rStyle w:val="Emphasis"/>
          <w:highlight w:val="cyan"/>
        </w:rPr>
        <w:t>discretion</w:t>
      </w:r>
      <w:r w:rsidRPr="00941232">
        <w:rPr>
          <w:rStyle w:val="StyleUnderline"/>
        </w:rPr>
        <w:t xml:space="preserve"> and </w:t>
      </w:r>
      <w:r w:rsidRPr="00E531E7">
        <w:rPr>
          <w:rStyle w:val="StyleUnderline"/>
          <w:highlight w:val="cyan"/>
        </w:rPr>
        <w:t>therefore</w:t>
      </w:r>
      <w:r w:rsidRPr="00941232">
        <w:rPr>
          <w:sz w:val="16"/>
        </w:rPr>
        <w:t xml:space="preserve"> the </w:t>
      </w:r>
      <w:r w:rsidRPr="00E531E7">
        <w:rPr>
          <w:rStyle w:val="StyleUnderline"/>
          <w:highlight w:val="cyan"/>
        </w:rPr>
        <w:t xml:space="preserve">chosen policies are </w:t>
      </w:r>
      <w:r w:rsidRPr="00E531E7">
        <w:rPr>
          <w:rStyle w:val="Emphasis"/>
          <w:highlight w:val="cyan"/>
        </w:rPr>
        <w:t>lawful</w:t>
      </w:r>
      <w:r w:rsidRPr="00EC08EE">
        <w:rPr>
          <w:sz w:val="16"/>
        </w:rPr>
        <w:t xml:space="preserve">. </w:t>
      </w:r>
      <w:r w:rsidRPr="00EC08EE">
        <w:rPr>
          <w:rStyle w:val="StyleUnderline"/>
        </w:rPr>
        <w:t xml:space="preserve">The </w:t>
      </w:r>
      <w:r w:rsidRPr="00EC08EE">
        <w:rPr>
          <w:rStyle w:val="Emphasis"/>
        </w:rPr>
        <w:t>presumption</w:t>
      </w:r>
      <w:r w:rsidRPr="00EC08EE">
        <w:rPr>
          <w:rStyle w:val="StyleUnderline"/>
        </w:rPr>
        <w:t xml:space="preserve"> of </w:t>
      </w:r>
      <w:r w:rsidRPr="00EC08EE">
        <w:rPr>
          <w:rStyle w:val="Emphasis"/>
        </w:rPr>
        <w:t>regularity</w:t>
      </w:r>
      <w:r w:rsidRPr="00EC08EE">
        <w:rPr>
          <w:rStyle w:val="StyleUnderline"/>
        </w:rPr>
        <w:t xml:space="preserve"> guides most judicial review of the president’s personnel policies</w:t>
      </w:r>
      <w:r w:rsidRPr="00EC08EE">
        <w:rPr>
          <w:sz w:val="16"/>
        </w:rPr>
        <w:t>.</w:t>
      </w:r>
    </w:p>
    <w:p w14:paraId="1D2667E7" w14:textId="77777777" w:rsidR="008B6271" w:rsidRPr="000E2F25" w:rsidRDefault="008B6271" w:rsidP="008B6271">
      <w:pPr>
        <w:pStyle w:val="Heading4"/>
      </w:pPr>
      <w:r>
        <w:t>Personnel</w:t>
      </w:r>
      <w:r>
        <w:rPr>
          <w:b w:val="0"/>
          <w:bCs/>
        </w:rPr>
        <w:t xml:space="preserve"> </w:t>
      </w:r>
      <w:r>
        <w:t xml:space="preserve">policies under the APA are </w:t>
      </w:r>
      <w:r w:rsidRPr="000E2F25">
        <w:rPr>
          <w:u w:val="single"/>
        </w:rPr>
        <w:t>excluded</w:t>
      </w:r>
      <w:r>
        <w:t xml:space="preserve"> because they’re not within the </w:t>
      </w:r>
      <w:r w:rsidRPr="000E2F25">
        <w:rPr>
          <w:u w:val="single"/>
        </w:rPr>
        <w:t>judiciary’s scope</w:t>
      </w:r>
      <w:r>
        <w:t xml:space="preserve">. </w:t>
      </w:r>
    </w:p>
    <w:p w14:paraId="656CBAF8" w14:textId="77777777" w:rsidR="008B6271" w:rsidRPr="00220B10" w:rsidRDefault="008B6271" w:rsidP="008B6271">
      <w:r w:rsidRPr="00587A33">
        <w:rPr>
          <w:rStyle w:val="Style13ptBold"/>
        </w:rPr>
        <w:t>Bednar 25</w:t>
      </w:r>
      <w:r>
        <w:t xml:space="preserve"> [Nicholas Bednar (Associate Professor of Law, University of Minnesota Law School; Ph.D., Vanderbilt University; J.D., University of Minnesota Law School); Nov 29 2025. </w:t>
      </w:r>
      <w:r>
        <w:rPr>
          <w:i/>
          <w:iCs/>
        </w:rPr>
        <w:t>Minnesota Law Review</w:t>
      </w:r>
      <w:r>
        <w:t xml:space="preserve">, Forthcoming 2026 “PRESIDENTIAL CONTROL OF THE CIVIL SERVICE” </w:t>
      </w:r>
      <w:r w:rsidRPr="00587A33">
        <w:t>https://papers.ssrn.com/sol3/papers.cfm?abstract_id=5800562</w:t>
      </w:r>
      <w:r>
        <w:t xml:space="preserve"> // </w:t>
      </w:r>
      <w:r>
        <w:rPr>
          <w:i/>
        </w:rPr>
        <w:t>q.c.</w:t>
      </w:r>
      <w:r>
        <w:t>]</w:t>
      </w:r>
    </w:p>
    <w:p w14:paraId="174DA2D3" w14:textId="77777777" w:rsidR="008B6271" w:rsidRPr="00941232" w:rsidRDefault="008B6271" w:rsidP="008B6271">
      <w:pPr>
        <w:rPr>
          <w:sz w:val="16"/>
        </w:rPr>
      </w:pPr>
      <w:r w:rsidRPr="00941232">
        <w:rPr>
          <w:sz w:val="16"/>
        </w:rPr>
        <w:t xml:space="preserve">Yet </w:t>
      </w:r>
      <w:r w:rsidRPr="00941232">
        <w:rPr>
          <w:rStyle w:val="StyleUnderline"/>
        </w:rPr>
        <w:t>courts have at least some meaningful</w:t>
      </w:r>
      <w:r w:rsidRPr="00941232">
        <w:rPr>
          <w:sz w:val="16"/>
        </w:rPr>
        <w:t>—</w:t>
      </w:r>
      <w:r w:rsidRPr="00941232">
        <w:rPr>
          <w:rStyle w:val="StyleUnderline"/>
        </w:rPr>
        <w:t>even if weak</w:t>
      </w:r>
      <w:r w:rsidRPr="00941232">
        <w:rPr>
          <w:sz w:val="16"/>
        </w:rPr>
        <w:t>—</w:t>
      </w:r>
      <w:r w:rsidRPr="00941232">
        <w:rPr>
          <w:rStyle w:val="StyleUnderline"/>
        </w:rPr>
        <w:t xml:space="preserve">standards to review </w:t>
      </w:r>
      <w:r w:rsidRPr="00941232">
        <w:rPr>
          <w:rStyle w:val="Emphasis"/>
        </w:rPr>
        <w:t>personnel policy</w:t>
      </w:r>
      <w:r w:rsidRPr="00941232">
        <w:rPr>
          <w:sz w:val="16"/>
        </w:rPr>
        <w:t xml:space="preserve">. </w:t>
      </w:r>
      <w:r w:rsidRPr="00941232">
        <w:rPr>
          <w:rStyle w:val="StyleUnderline"/>
        </w:rPr>
        <w:t xml:space="preserve">They just </w:t>
      </w:r>
      <w:r w:rsidRPr="00941232">
        <w:rPr>
          <w:rStyle w:val="Emphasis"/>
        </w:rPr>
        <w:t>refuse</w:t>
      </w:r>
      <w:r w:rsidRPr="00941232">
        <w:rPr>
          <w:rStyle w:val="StyleUnderline"/>
        </w:rPr>
        <w:t xml:space="preserve"> to apply those standards when the </w:t>
      </w:r>
      <w:r w:rsidRPr="00941232">
        <w:rPr>
          <w:rStyle w:val="Emphasis"/>
        </w:rPr>
        <w:t>president</w:t>
      </w:r>
      <w:r w:rsidRPr="00941232">
        <w:rPr>
          <w:sz w:val="16"/>
        </w:rPr>
        <w:t>—</w:t>
      </w:r>
      <w:r w:rsidRPr="00941232">
        <w:rPr>
          <w:rStyle w:val="StyleUnderline"/>
        </w:rPr>
        <w:t>as opposed to OPM or</w:t>
      </w:r>
      <w:r w:rsidRPr="00941232">
        <w:rPr>
          <w:sz w:val="16"/>
        </w:rPr>
        <w:t xml:space="preserve"> the </w:t>
      </w:r>
      <w:r w:rsidRPr="00941232">
        <w:rPr>
          <w:rStyle w:val="StyleUnderline"/>
        </w:rPr>
        <w:t>MSPB</w:t>
      </w:r>
      <w:r w:rsidRPr="00941232">
        <w:rPr>
          <w:sz w:val="16"/>
        </w:rPr>
        <w:t>—</w:t>
      </w:r>
      <w:r w:rsidRPr="00941232">
        <w:rPr>
          <w:rStyle w:val="StyleUnderline"/>
        </w:rPr>
        <w:t>acts</w:t>
      </w:r>
      <w:r w:rsidRPr="00941232">
        <w:rPr>
          <w:sz w:val="16"/>
        </w:rPr>
        <w:t xml:space="preserve">. </w:t>
      </w:r>
      <w:r w:rsidRPr="00941232">
        <w:rPr>
          <w:rStyle w:val="StyleUnderline"/>
        </w:rPr>
        <w:t>Federal personnel agencies are subject to the</w:t>
      </w:r>
      <w:r w:rsidRPr="00941232">
        <w:rPr>
          <w:sz w:val="16"/>
        </w:rPr>
        <w:t xml:space="preserve"> Administrative Procedure Act (</w:t>
      </w:r>
      <w:r w:rsidRPr="00941232">
        <w:rPr>
          <w:rStyle w:val="Emphasis"/>
        </w:rPr>
        <w:t>APA</w:t>
      </w:r>
      <w:r w:rsidRPr="00941232">
        <w:rPr>
          <w:sz w:val="16"/>
        </w:rPr>
        <w:t xml:space="preserve">), 402 which requires agencies to follow notice-and-comment rulemaking procedures when promulgating new regulations and to provide a reasoned decision for those regulations. 403 </w:t>
      </w:r>
      <w:r w:rsidRPr="00941232">
        <w:rPr>
          <w:i/>
          <w:iCs/>
          <w:sz w:val="16"/>
        </w:rPr>
        <w:t>In National Treasury Employees Unions v. Horner</w:t>
      </w:r>
      <w:r w:rsidRPr="00941232">
        <w:rPr>
          <w:sz w:val="16"/>
        </w:rPr>
        <w:t>, the U.S. Court of Appeals for the D.C. Circuit considered an OPM rulemaking that excepted over a hundred positions from the competitive service under Section 3301 because it would be too costly to develop a competitive exam for those positions. 404 The court acknowledged that Section 3301 conferred “very broad discretion” to administer the civil service and that it lacked the requisite expertise to “decide on [its] own what is necessary to the good administration of that service.” 405 Nevertheless, in rather narrow holding, the court set aside OPM’s actions as arbitrary and capricious after it failed to explain why it was prohibitively costly to develop a new examination for these excepted positions. 406</w:t>
      </w:r>
    </w:p>
    <w:p w14:paraId="186C2D41" w14:textId="77777777" w:rsidR="008B6271" w:rsidRDefault="008B6271" w:rsidP="008B6271">
      <w:pPr>
        <w:rPr>
          <w:sz w:val="16"/>
        </w:rPr>
      </w:pPr>
      <w:r w:rsidRPr="00941232">
        <w:rPr>
          <w:sz w:val="16"/>
        </w:rPr>
        <w:t xml:space="preserve">Courts, however, </w:t>
      </w:r>
      <w:r w:rsidRPr="00941232">
        <w:rPr>
          <w:rStyle w:val="StyleUnderline"/>
        </w:rPr>
        <w:t>do not hold the president to the same standard</w:t>
      </w:r>
      <w:r w:rsidRPr="00941232">
        <w:rPr>
          <w:sz w:val="16"/>
        </w:rPr>
        <w:t xml:space="preserve">. Although </w:t>
      </w:r>
      <w:r w:rsidRPr="00941232">
        <w:rPr>
          <w:rStyle w:val="StyleUnderline"/>
        </w:rPr>
        <w:t xml:space="preserve">Congress likely </w:t>
      </w:r>
      <w:r w:rsidRPr="00941232">
        <w:rPr>
          <w:rStyle w:val="Emphasis"/>
        </w:rPr>
        <w:t>intended</w:t>
      </w:r>
      <w:r w:rsidRPr="00941232">
        <w:rPr>
          <w:rStyle w:val="StyleUnderline"/>
        </w:rPr>
        <w:t xml:space="preserve"> the APA to apply to presidential action</w:t>
      </w:r>
      <w:r w:rsidRPr="00941232">
        <w:rPr>
          <w:sz w:val="16"/>
        </w:rPr>
        <w:t xml:space="preserve"> except in limited circumstances, 407 </w:t>
      </w:r>
      <w:r w:rsidRPr="00EC08EE">
        <w:rPr>
          <w:rStyle w:val="StyleUnderline"/>
          <w:highlight w:val="cyan"/>
        </w:rPr>
        <w:t>courts</w:t>
      </w:r>
      <w:r w:rsidRPr="00941232">
        <w:rPr>
          <w:sz w:val="16"/>
        </w:rPr>
        <w:t xml:space="preserve"> have </w:t>
      </w:r>
      <w:r w:rsidRPr="00EC08EE">
        <w:rPr>
          <w:rStyle w:val="Emphasis"/>
          <w:highlight w:val="cyan"/>
        </w:rPr>
        <w:t>consistently decline</w:t>
      </w:r>
      <w:r w:rsidRPr="00EC08EE">
        <w:rPr>
          <w:rStyle w:val="StyleUnderline"/>
        </w:rPr>
        <w:t>d</w:t>
      </w:r>
      <w:r w:rsidRPr="00941232">
        <w:rPr>
          <w:rStyle w:val="StyleUnderline"/>
        </w:rPr>
        <w:t xml:space="preserve"> </w:t>
      </w:r>
      <w:r w:rsidRPr="00EC08EE">
        <w:rPr>
          <w:rStyle w:val="StyleUnderline"/>
          <w:highlight w:val="cyan"/>
        </w:rPr>
        <w:t>to review</w:t>
      </w:r>
      <w:r w:rsidRPr="00941232">
        <w:rPr>
          <w:rStyle w:val="StyleUnderline"/>
        </w:rPr>
        <w:t xml:space="preserve"> the </w:t>
      </w:r>
      <w:r w:rsidRPr="00EC08EE">
        <w:rPr>
          <w:rStyle w:val="StyleUnderline"/>
          <w:highlight w:val="cyan"/>
        </w:rPr>
        <w:t>president’s personnel policies under the APA</w:t>
      </w:r>
      <w:r w:rsidRPr="00941232">
        <w:rPr>
          <w:sz w:val="16"/>
        </w:rPr>
        <w:t xml:space="preserve">. 408 In </w:t>
      </w:r>
      <w:r w:rsidRPr="00941232">
        <w:rPr>
          <w:i/>
          <w:iCs/>
          <w:sz w:val="16"/>
        </w:rPr>
        <w:t>Services Employees International Union v. Trump</w:t>
      </w:r>
      <w:r w:rsidRPr="00941232">
        <w:rPr>
          <w:sz w:val="16"/>
        </w:rPr>
        <w:t xml:space="preserve">, the U.S. District Court for the Western District of New York concluded that the CSRA “only requires the [OPM] Director to engage in notice-and-comment rulemaking where a rule or regulation originates with OPM, and not where it originates with the President.”409 Courts have also suggested that the president may unilaterally overrule regulations promulgated by OPM. 410 </w:t>
      </w:r>
      <w:r w:rsidRPr="00941232">
        <w:rPr>
          <w:rStyle w:val="StyleUnderline"/>
        </w:rPr>
        <w:t xml:space="preserve">By </w:t>
      </w:r>
      <w:r w:rsidRPr="00941232">
        <w:rPr>
          <w:rStyle w:val="Emphasis"/>
        </w:rPr>
        <w:t>declining</w:t>
      </w:r>
      <w:r w:rsidRPr="00941232">
        <w:rPr>
          <w:rStyle w:val="StyleUnderline"/>
        </w:rPr>
        <w:t xml:space="preserve"> to apply the APA to the president’s personnel policies</w:t>
      </w:r>
      <w:r w:rsidRPr="00941232">
        <w:rPr>
          <w:sz w:val="16"/>
        </w:rPr>
        <w:t xml:space="preserve">, </w:t>
      </w:r>
      <w:r w:rsidRPr="00941232">
        <w:rPr>
          <w:rStyle w:val="StyleUnderline"/>
        </w:rPr>
        <w:t xml:space="preserve">courts have </w:t>
      </w:r>
      <w:r w:rsidRPr="00EC08EE">
        <w:rPr>
          <w:rStyle w:val="StyleUnderline"/>
          <w:highlight w:val="cyan"/>
        </w:rPr>
        <w:t>left</w:t>
      </w:r>
      <w:r w:rsidRPr="00941232">
        <w:rPr>
          <w:rStyle w:val="StyleUnderline"/>
        </w:rPr>
        <w:t xml:space="preserve"> much of the president’s </w:t>
      </w:r>
      <w:r w:rsidRPr="00EC08EE">
        <w:rPr>
          <w:rStyle w:val="Emphasis"/>
          <w:highlight w:val="cyan"/>
        </w:rPr>
        <w:t>exercise</w:t>
      </w:r>
      <w:r w:rsidRPr="00EC08EE">
        <w:rPr>
          <w:rStyle w:val="StyleUnderline"/>
          <w:highlight w:val="cyan"/>
        </w:rPr>
        <w:t xml:space="preserve"> of this authority </w:t>
      </w:r>
      <w:r w:rsidRPr="00EC08EE">
        <w:rPr>
          <w:rStyle w:val="Emphasis"/>
          <w:highlight w:val="cyan"/>
        </w:rPr>
        <w:t>outside the scope of</w:t>
      </w:r>
      <w:r w:rsidRPr="00941232">
        <w:rPr>
          <w:sz w:val="16"/>
        </w:rPr>
        <w:t xml:space="preserve"> meaningful </w:t>
      </w:r>
      <w:r w:rsidRPr="00EC08EE">
        <w:rPr>
          <w:rStyle w:val="Emphasis"/>
          <w:highlight w:val="cyan"/>
        </w:rPr>
        <w:t>judicial review</w:t>
      </w:r>
      <w:r w:rsidRPr="00941232">
        <w:rPr>
          <w:sz w:val="16"/>
        </w:rPr>
        <w:t>.</w:t>
      </w:r>
    </w:p>
    <w:p w14:paraId="0910DDB9" w14:textId="77777777" w:rsidR="008B6271" w:rsidRDefault="008B6271" w:rsidP="008B6271">
      <w:pPr>
        <w:pStyle w:val="Heading4"/>
      </w:pPr>
      <w:r w:rsidRPr="00220B10">
        <w:rPr>
          <w:u w:val="single"/>
        </w:rPr>
        <w:t xml:space="preserve">D.C. </w:t>
      </w:r>
      <w:r>
        <w:rPr>
          <w:u w:val="single"/>
        </w:rPr>
        <w:t>circuit</w:t>
      </w:r>
      <w:r>
        <w:t xml:space="preserve"> proves---it maintained the stay </w:t>
      </w:r>
      <w:r w:rsidRPr="00CA66D7">
        <w:rPr>
          <w:u w:val="single"/>
        </w:rPr>
        <w:t>explicitly</w:t>
      </w:r>
      <w:r>
        <w:t xml:space="preserve"> to </w:t>
      </w:r>
      <w:r w:rsidRPr="00CA66D7">
        <w:rPr>
          <w:u w:val="single"/>
        </w:rPr>
        <w:t>preserve</w:t>
      </w:r>
      <w:r>
        <w:t xml:space="preserve"> Presidential </w:t>
      </w:r>
      <w:r w:rsidRPr="00CA66D7">
        <w:rPr>
          <w:u w:val="single"/>
        </w:rPr>
        <w:t>autonomy</w:t>
      </w:r>
      <w:r>
        <w:t xml:space="preserve"> in national security. </w:t>
      </w:r>
    </w:p>
    <w:p w14:paraId="6716C424" w14:textId="77777777" w:rsidR="008B6271" w:rsidRPr="00587A33" w:rsidRDefault="008B6271" w:rsidP="008B6271">
      <w:r w:rsidRPr="00587A33">
        <w:rPr>
          <w:rStyle w:val="Style13ptBold"/>
        </w:rPr>
        <w:t>Bednar 25</w:t>
      </w:r>
      <w:r>
        <w:t xml:space="preserve"> [Nicholas Bednar (Associate Professor of Law, University of Minnesota Law School; Ph.D., Vanderbilt University; J.D., University of Minnesota Law School); Nov 29 2025. </w:t>
      </w:r>
      <w:r>
        <w:rPr>
          <w:i/>
          <w:iCs/>
        </w:rPr>
        <w:t>Minnesota Law Review</w:t>
      </w:r>
      <w:r>
        <w:t xml:space="preserve">, Forthcoming 2026 “PRESIDENTIAL CONTROL OF THE CIVIL SERVICE” </w:t>
      </w:r>
      <w:r w:rsidRPr="00587A33">
        <w:t>https://papers.ssrn.com/sol3/papers.cfm?abstract_id=5800562</w:t>
      </w:r>
      <w:r>
        <w:t xml:space="preserve"> // </w:t>
      </w:r>
      <w:r>
        <w:rPr>
          <w:i/>
        </w:rPr>
        <w:t>q.c.</w:t>
      </w:r>
      <w:r>
        <w:t>]</w:t>
      </w:r>
    </w:p>
    <w:p w14:paraId="6F6F9349" w14:textId="77777777" w:rsidR="008B6271" w:rsidRPr="00587A33" w:rsidRDefault="008B6271" w:rsidP="008B6271">
      <w:pPr>
        <w:rPr>
          <w:sz w:val="16"/>
        </w:rPr>
      </w:pPr>
      <w:r w:rsidRPr="00587A33">
        <w:rPr>
          <w:sz w:val="16"/>
        </w:rPr>
        <w:t xml:space="preserve">In addition to limiting union activities, </w:t>
      </w:r>
      <w:r w:rsidRPr="00587A33">
        <w:rPr>
          <w:rStyle w:val="StyleUnderline"/>
        </w:rPr>
        <w:t>during his second term</w:t>
      </w:r>
      <w:r w:rsidRPr="00587A33">
        <w:rPr>
          <w:sz w:val="16"/>
        </w:rPr>
        <w:t xml:space="preserve">, President </w:t>
      </w:r>
      <w:r w:rsidRPr="00FD17D3">
        <w:rPr>
          <w:rStyle w:val="StyleUnderline"/>
          <w:highlight w:val="cyan"/>
        </w:rPr>
        <w:t>Trump</w:t>
      </w:r>
      <w:r w:rsidRPr="00587A33">
        <w:rPr>
          <w:rStyle w:val="StyleUnderline"/>
        </w:rPr>
        <w:t xml:space="preserve"> significantly </w:t>
      </w:r>
      <w:r w:rsidRPr="00FD17D3">
        <w:rPr>
          <w:rStyle w:val="StyleUnderline"/>
          <w:highlight w:val="cyan"/>
        </w:rPr>
        <w:t>expanded</w:t>
      </w:r>
      <w:r w:rsidRPr="00587A33">
        <w:rPr>
          <w:rStyle w:val="StyleUnderline"/>
        </w:rPr>
        <w:t xml:space="preserve"> the number of </w:t>
      </w:r>
      <w:r w:rsidRPr="00FD17D3">
        <w:rPr>
          <w:rStyle w:val="StyleUnderline"/>
          <w:highlight w:val="cyan"/>
        </w:rPr>
        <w:t>“national-security” agencies excluded</w:t>
      </w:r>
      <w:r w:rsidRPr="00587A33">
        <w:rPr>
          <w:sz w:val="16"/>
        </w:rPr>
        <w:t xml:space="preserve"> from the Federal Service Labor-Management Relations Statute </w:t>
      </w:r>
      <w:r w:rsidRPr="00FD17D3">
        <w:rPr>
          <w:rStyle w:val="StyleUnderline"/>
          <w:highlight w:val="cyan"/>
        </w:rPr>
        <w:t>under</w:t>
      </w:r>
      <w:r w:rsidRPr="00587A33">
        <w:rPr>
          <w:sz w:val="16"/>
        </w:rPr>
        <w:t xml:space="preserve"> Section </w:t>
      </w:r>
      <w:r w:rsidRPr="00FD17D3">
        <w:rPr>
          <w:rStyle w:val="Emphasis"/>
          <w:highlight w:val="cyan"/>
        </w:rPr>
        <w:t>7103(b)</w:t>
      </w:r>
      <w:r w:rsidRPr="00587A33">
        <w:rPr>
          <w:sz w:val="16"/>
        </w:rPr>
        <w:t>.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 Management Relations Statute. 366 By one estimate, the order would strip more than a million employees—nearly half of the federal workforce—of their collective bargaining rights.367</w:t>
      </w:r>
    </w:p>
    <w:p w14:paraId="26723B2D" w14:textId="77777777" w:rsidR="008B6271" w:rsidRDefault="008B6271" w:rsidP="008B6271">
      <w:pPr>
        <w:rPr>
          <w:sz w:val="16"/>
        </w:rPr>
      </w:pPr>
      <w:r w:rsidRPr="00587A33">
        <w:rPr>
          <w:rStyle w:val="StyleUnderline"/>
        </w:rPr>
        <w:t>While the connection of these agencies to national-security matters is limited</w:t>
      </w:r>
      <w:r w:rsidRPr="00587A33">
        <w:rPr>
          <w:sz w:val="16"/>
        </w:rPr>
        <w:t xml:space="preserve">, </w:t>
      </w:r>
      <w:r w:rsidRPr="00587A33">
        <w:rPr>
          <w:rStyle w:val="StyleUnderline"/>
        </w:rPr>
        <w:t>courts</w:t>
      </w:r>
      <w:r w:rsidRPr="00587A33">
        <w:rPr>
          <w:sz w:val="16"/>
        </w:rPr>
        <w:t xml:space="preserve"> have </w:t>
      </w:r>
      <w:r w:rsidRPr="00CA66D7">
        <w:rPr>
          <w:rStyle w:val="Emphasis"/>
        </w:rPr>
        <w:t>generally defer</w:t>
      </w:r>
      <w:r w:rsidRPr="00587A33">
        <w:rPr>
          <w:sz w:val="16"/>
        </w:rPr>
        <w:t xml:space="preserve">red </w:t>
      </w:r>
      <w:r w:rsidRPr="00587A33">
        <w:rPr>
          <w:rStyle w:val="StyleUnderline"/>
        </w:rPr>
        <w:t>to</w:t>
      </w:r>
      <w:r w:rsidRPr="00587A33">
        <w:rPr>
          <w:sz w:val="16"/>
        </w:rPr>
        <w:t xml:space="preserve"> President </w:t>
      </w:r>
      <w:r w:rsidRPr="00587A33">
        <w:rPr>
          <w:rStyle w:val="StyleUnderline"/>
        </w:rPr>
        <w:t>Trump’s determinations</w:t>
      </w:r>
      <w:r w:rsidRPr="00587A33">
        <w:rPr>
          <w:sz w:val="16"/>
        </w:rPr>
        <w:t xml:space="preserve">. 368 </w:t>
      </w:r>
      <w:r w:rsidRPr="00587A33">
        <w:rPr>
          <w:rStyle w:val="StyleUnderline"/>
        </w:rPr>
        <w:t xml:space="preserve">In </w:t>
      </w:r>
      <w:r w:rsidRPr="00CA66D7">
        <w:rPr>
          <w:rStyle w:val="StyleUnderline"/>
          <w:i/>
          <w:iCs/>
        </w:rPr>
        <w:t>American Federation of Government Employees v. Trump</w:t>
      </w:r>
      <w:r w:rsidRPr="00587A33">
        <w:rPr>
          <w:sz w:val="16"/>
        </w:rPr>
        <w:t xml:space="preserve">, </w:t>
      </w:r>
      <w:r w:rsidRPr="00587A33">
        <w:rPr>
          <w:rStyle w:val="StyleUnderline"/>
        </w:rPr>
        <w:t>the</w:t>
      </w:r>
      <w:r w:rsidRPr="00CA66D7">
        <w:rPr>
          <w:sz w:val="16"/>
          <w:szCs w:val="16"/>
        </w:rPr>
        <w:t xml:space="preserve"> U.S. </w:t>
      </w:r>
      <w:r w:rsidRPr="00587A33">
        <w:rPr>
          <w:rStyle w:val="StyleUnderline"/>
        </w:rPr>
        <w:t xml:space="preserve">Court of Appeals of the </w:t>
      </w:r>
      <w:r w:rsidRPr="00CA66D7">
        <w:rPr>
          <w:rStyle w:val="Emphasis"/>
        </w:rPr>
        <w:t>Ninth</w:t>
      </w:r>
      <w:r w:rsidRPr="00587A33">
        <w:rPr>
          <w:rStyle w:val="StyleUnderline"/>
        </w:rPr>
        <w:t xml:space="preserve"> Circuit held that the Trump admin</w:t>
      </w:r>
      <w:r w:rsidRPr="00587A33">
        <w:rPr>
          <w:sz w:val="16"/>
        </w:rPr>
        <w:t xml:space="preserve">istration </w:t>
      </w:r>
      <w:r w:rsidRPr="00587A33">
        <w:rPr>
          <w:rStyle w:val="StyleUnderline"/>
        </w:rPr>
        <w:t>was likely to show</w:t>
      </w:r>
      <w:r w:rsidRPr="00587A33">
        <w:rPr>
          <w:sz w:val="16"/>
        </w:rPr>
        <w:t xml:space="preserve"> that these </w:t>
      </w:r>
      <w:r w:rsidRPr="00CA66D7">
        <w:rPr>
          <w:rStyle w:val="Emphasis"/>
        </w:rPr>
        <w:t>exceptions</w:t>
      </w:r>
      <w:r w:rsidRPr="00587A33">
        <w:rPr>
          <w:rStyle w:val="StyleUnderline"/>
        </w:rPr>
        <w:t xml:space="preserve"> were a </w:t>
      </w:r>
      <w:r w:rsidRPr="00CA66D7">
        <w:rPr>
          <w:rStyle w:val="Emphasis"/>
        </w:rPr>
        <w:t>lawful</w:t>
      </w:r>
      <w:r w:rsidRPr="00587A33">
        <w:rPr>
          <w:rStyle w:val="StyleUnderline"/>
        </w:rPr>
        <w:t xml:space="preserve"> exercise of the president’s authority</w:t>
      </w:r>
      <w:r w:rsidRPr="00587A33">
        <w:rPr>
          <w:sz w:val="16"/>
        </w:rPr>
        <w:t xml:space="preserve">.369 The district court had found “serious questions” suggesting that President Trump’s order was retaliatory against unions that had criticized the President. </w:t>
      </w:r>
      <w:r w:rsidRPr="00587A33">
        <w:rPr>
          <w:rStyle w:val="StyleUnderline"/>
        </w:rPr>
        <w:t>The Ninth Circuit</w:t>
      </w:r>
      <w:r w:rsidRPr="00587A33">
        <w:rPr>
          <w:sz w:val="16"/>
        </w:rPr>
        <w:t xml:space="preserve">, however, </w:t>
      </w:r>
      <w:r w:rsidRPr="00587A33">
        <w:rPr>
          <w:rStyle w:val="StyleUnderline"/>
        </w:rPr>
        <w:t>held that the government was likely to succeed on the merits</w:t>
      </w:r>
      <w:r w:rsidRPr="00587A33">
        <w:rPr>
          <w:sz w:val="16"/>
        </w:rPr>
        <w:t xml:space="preserve"> because, </w:t>
      </w:r>
      <w:r w:rsidRPr="00587A33">
        <w:rPr>
          <w:rStyle w:val="StyleUnderline"/>
        </w:rPr>
        <w:t xml:space="preserve">even </w:t>
      </w:r>
      <w:r w:rsidRPr="00CA66D7">
        <w:rPr>
          <w:rStyle w:val="Emphasis"/>
        </w:rPr>
        <w:t>assuming</w:t>
      </w:r>
      <w:r w:rsidRPr="00587A33">
        <w:rPr>
          <w:rStyle w:val="StyleUnderline"/>
        </w:rPr>
        <w:t xml:space="preserve"> a </w:t>
      </w:r>
      <w:r w:rsidRPr="00CA66D7">
        <w:rPr>
          <w:rStyle w:val="Emphasis"/>
        </w:rPr>
        <w:t>retaliatory</w:t>
      </w:r>
      <w:r w:rsidRPr="00587A33">
        <w:rPr>
          <w:rStyle w:val="StyleUnderline"/>
        </w:rPr>
        <w:t xml:space="preserve"> motive</w:t>
      </w:r>
      <w:r w:rsidRPr="00587A33">
        <w:rPr>
          <w:sz w:val="16"/>
        </w:rPr>
        <w:t xml:space="preserve">, the record showed </w:t>
      </w:r>
      <w:r w:rsidRPr="00587A33">
        <w:rPr>
          <w:rStyle w:val="StyleUnderline"/>
        </w:rPr>
        <w:t xml:space="preserve">the President “would have taken the </w:t>
      </w:r>
      <w:r w:rsidRPr="00CA66D7">
        <w:rPr>
          <w:rStyle w:val="Emphasis"/>
        </w:rPr>
        <w:t>same</w:t>
      </w:r>
      <w:r w:rsidRPr="00587A33">
        <w:rPr>
          <w:rStyle w:val="StyleUnderline"/>
        </w:rPr>
        <w:t xml:space="preserve"> action</w:t>
      </w:r>
      <w:r w:rsidRPr="00587A33">
        <w:rPr>
          <w:sz w:val="16"/>
        </w:rPr>
        <w:t xml:space="preserve"> even </w:t>
      </w:r>
      <w:r w:rsidRPr="00587A33">
        <w:rPr>
          <w:rStyle w:val="StyleUnderline"/>
        </w:rPr>
        <w:t xml:space="preserve">in the </w:t>
      </w:r>
      <w:r w:rsidRPr="00CA66D7">
        <w:rPr>
          <w:rStyle w:val="Emphasis"/>
        </w:rPr>
        <w:t>absence</w:t>
      </w:r>
      <w:r w:rsidRPr="00587A33">
        <w:rPr>
          <w:rStyle w:val="StyleUnderline"/>
        </w:rPr>
        <w:t xml:space="preserve"> of the protected conduct.”</w:t>
      </w:r>
      <w:r w:rsidRPr="00587A33">
        <w:rPr>
          <w:sz w:val="16"/>
        </w:rPr>
        <w:t xml:space="preserve">370 It </w:t>
      </w:r>
      <w:r w:rsidRPr="00587A33">
        <w:rPr>
          <w:rStyle w:val="StyleUnderline"/>
        </w:rPr>
        <w:t>emphasized</w:t>
      </w:r>
      <w:r w:rsidRPr="00587A33">
        <w:rPr>
          <w:sz w:val="16"/>
        </w:rPr>
        <w:t xml:space="preserve"> that </w:t>
      </w:r>
      <w:r w:rsidRPr="00587A33">
        <w:rPr>
          <w:rStyle w:val="StyleUnderline"/>
        </w:rPr>
        <w:t>the order demonstrated a</w:t>
      </w:r>
      <w:r w:rsidRPr="00CA66D7">
        <w:rPr>
          <w:sz w:val="16"/>
          <w:szCs w:val="16"/>
        </w:rPr>
        <w:t xml:space="preserve"> facially </w:t>
      </w:r>
      <w:r w:rsidRPr="00CA66D7">
        <w:rPr>
          <w:rStyle w:val="Emphasis"/>
        </w:rPr>
        <w:t>legitimate</w:t>
      </w:r>
      <w:r w:rsidRPr="00587A33">
        <w:rPr>
          <w:rStyle w:val="StyleUnderline"/>
        </w:rPr>
        <w:t xml:space="preserve"> national security purpose</w:t>
      </w:r>
      <w:r w:rsidRPr="00587A33">
        <w:rPr>
          <w:sz w:val="16"/>
        </w:rPr>
        <w:t xml:space="preserve"> rather than unlawful viewpoint discrimination. </w:t>
      </w:r>
      <w:r w:rsidRPr="00587A33">
        <w:rPr>
          <w:rStyle w:val="StyleUnderline"/>
        </w:rPr>
        <w:t>The</w:t>
      </w:r>
      <w:r w:rsidRPr="00587A33">
        <w:rPr>
          <w:sz w:val="16"/>
        </w:rPr>
        <w:t xml:space="preserve"> U.S. </w:t>
      </w:r>
      <w:r w:rsidRPr="00587A33">
        <w:rPr>
          <w:rStyle w:val="StyleUnderline"/>
        </w:rPr>
        <w:t xml:space="preserve">Court of Appeals for </w:t>
      </w:r>
      <w:r w:rsidRPr="00FD17D3">
        <w:rPr>
          <w:rStyle w:val="StyleUnderline"/>
          <w:highlight w:val="cyan"/>
        </w:rPr>
        <w:t xml:space="preserve">the </w:t>
      </w:r>
      <w:r w:rsidRPr="00FD17D3">
        <w:rPr>
          <w:rStyle w:val="Emphasis"/>
          <w:highlight w:val="cyan"/>
        </w:rPr>
        <w:t>D.C. Circuit</w:t>
      </w:r>
      <w:r w:rsidRPr="00CA66D7">
        <w:rPr>
          <w:sz w:val="16"/>
          <w:szCs w:val="16"/>
        </w:rPr>
        <w:t xml:space="preserve"> similarly </w:t>
      </w:r>
      <w:r w:rsidRPr="00FD17D3">
        <w:rPr>
          <w:rStyle w:val="StyleUnderline"/>
          <w:highlight w:val="cyan"/>
        </w:rPr>
        <w:t>held</w:t>
      </w:r>
      <w:r w:rsidRPr="00CA66D7">
        <w:rPr>
          <w:sz w:val="16"/>
          <w:szCs w:val="16"/>
        </w:rPr>
        <w:t xml:space="preserve"> that </w:t>
      </w:r>
      <w:r w:rsidRPr="00587A33">
        <w:rPr>
          <w:rStyle w:val="StyleUnderline"/>
        </w:rPr>
        <w:t>enjoining the president “ties the government’s hands</w:t>
      </w:r>
      <w:r w:rsidRPr="00587A33">
        <w:rPr>
          <w:sz w:val="16"/>
        </w:rPr>
        <w:t xml:space="preserve"> … </w:t>
      </w:r>
      <w:r w:rsidRPr="00587A33">
        <w:rPr>
          <w:rStyle w:val="StyleUnderline"/>
        </w:rPr>
        <w:t xml:space="preserve">in the national security context,” that </w:t>
      </w:r>
      <w:r w:rsidRPr="00FD17D3">
        <w:rPr>
          <w:rStyle w:val="StyleUnderline"/>
          <w:highlight w:val="cyan"/>
        </w:rPr>
        <w:t xml:space="preserve">any harm to unions could be </w:t>
      </w:r>
      <w:r w:rsidRPr="00FD17D3">
        <w:rPr>
          <w:rStyle w:val="Emphasis"/>
          <w:highlight w:val="cyan"/>
        </w:rPr>
        <w:t>remedied later</w:t>
      </w:r>
      <w:r w:rsidRPr="00587A33">
        <w:rPr>
          <w:sz w:val="16"/>
        </w:rPr>
        <w:t xml:space="preserve">, </w:t>
      </w:r>
      <w:r w:rsidRPr="00FD17D3">
        <w:rPr>
          <w:rStyle w:val="StyleUnderline"/>
          <w:highlight w:val="cyan"/>
        </w:rPr>
        <w:t>and</w:t>
      </w:r>
      <w:r w:rsidRPr="00587A33">
        <w:rPr>
          <w:sz w:val="16"/>
        </w:rPr>
        <w:t xml:space="preserve"> that </w:t>
      </w:r>
      <w:r w:rsidRPr="00FD17D3">
        <w:rPr>
          <w:rStyle w:val="StyleUnderline"/>
          <w:highlight w:val="cyan"/>
        </w:rPr>
        <w:t>maintaining the stay served</w:t>
      </w:r>
      <w:r w:rsidRPr="00587A33">
        <w:rPr>
          <w:rStyle w:val="StyleUnderline"/>
        </w:rPr>
        <w:t xml:space="preserve"> “the </w:t>
      </w:r>
      <w:r w:rsidRPr="00FD17D3">
        <w:rPr>
          <w:rStyle w:val="Emphasis"/>
          <w:highlight w:val="cyan"/>
        </w:rPr>
        <w:t>public interest</w:t>
      </w:r>
      <w:r w:rsidRPr="00FD17D3">
        <w:rPr>
          <w:rStyle w:val="StyleUnderline"/>
          <w:highlight w:val="cyan"/>
        </w:rPr>
        <w:t xml:space="preserve"> by </w:t>
      </w:r>
      <w:r w:rsidRPr="00FD17D3">
        <w:rPr>
          <w:rStyle w:val="Emphasis"/>
          <w:highlight w:val="cyan"/>
        </w:rPr>
        <w:t>preserving</w:t>
      </w:r>
      <w:r w:rsidRPr="00FD17D3">
        <w:rPr>
          <w:rStyle w:val="StyleUnderline"/>
          <w:highlight w:val="cyan"/>
        </w:rPr>
        <w:t xml:space="preserve"> the President’s </w:t>
      </w:r>
      <w:r w:rsidRPr="00FD17D3">
        <w:rPr>
          <w:rStyle w:val="Emphasis"/>
          <w:highlight w:val="cyan"/>
        </w:rPr>
        <w:t>autonomy</w:t>
      </w:r>
      <w:r w:rsidRPr="00FD17D3">
        <w:rPr>
          <w:rStyle w:val="StyleUnderline"/>
          <w:highlight w:val="cyan"/>
        </w:rPr>
        <w:t xml:space="preserve"> under a statute that expressly recognizes his </w:t>
      </w:r>
      <w:r w:rsidRPr="00FD17D3">
        <w:rPr>
          <w:rStyle w:val="Emphasis"/>
          <w:highlight w:val="cyan"/>
        </w:rPr>
        <w:t>national-security</w:t>
      </w:r>
      <w:r w:rsidRPr="00FD17D3">
        <w:rPr>
          <w:rStyle w:val="StyleUnderline"/>
          <w:highlight w:val="cyan"/>
        </w:rPr>
        <w:t xml:space="preserve"> expertise</w:t>
      </w:r>
      <w:r w:rsidRPr="00587A33">
        <w:rPr>
          <w:rStyle w:val="StyleUnderline"/>
        </w:rPr>
        <w:t>.”</w:t>
      </w:r>
      <w:r w:rsidRPr="00587A33">
        <w:rPr>
          <w:sz w:val="16"/>
        </w:rPr>
        <w:t>371</w:t>
      </w:r>
    </w:p>
    <w:p w14:paraId="537122A8" w14:textId="77777777" w:rsidR="008B6271" w:rsidRDefault="008B6271" w:rsidP="008B6271">
      <w:pPr>
        <w:pStyle w:val="Heading4"/>
      </w:pPr>
      <w:r>
        <w:t xml:space="preserve">AND it’s a topical mandate---‘no link’ </w:t>
      </w:r>
      <w:r w:rsidRPr="00EF489C">
        <w:rPr>
          <w:u w:val="single"/>
        </w:rPr>
        <w:t>must</w:t>
      </w:r>
      <w:r>
        <w:t xml:space="preserve"> mean the plan allows the executive to </w:t>
      </w:r>
      <w:r w:rsidRPr="005913FE">
        <w:rPr>
          <w:u w:val="single"/>
        </w:rPr>
        <w:t>void</w:t>
      </w:r>
      <w:r>
        <w:t xml:space="preserve"> agreements, which </w:t>
      </w:r>
      <w:r w:rsidRPr="005913FE">
        <w:rPr>
          <w:u w:val="single"/>
        </w:rPr>
        <w:t>violates</w:t>
      </w:r>
      <w:r>
        <w:t xml:space="preserve"> “collective bargaining.” Vote NEG on </w:t>
      </w:r>
      <w:r w:rsidRPr="005913FE">
        <w:rPr>
          <w:u w:val="single"/>
        </w:rPr>
        <w:t>jurisdiction</w:t>
      </w:r>
      <w:r>
        <w:t>.</w:t>
      </w:r>
    </w:p>
    <w:p w14:paraId="364B7447" w14:textId="77777777" w:rsidR="008B6271" w:rsidRPr="002C255F" w:rsidRDefault="008B6271" w:rsidP="008B6271">
      <w:r w:rsidRPr="002C255F">
        <w:rPr>
          <w:rStyle w:val="Style13ptBold"/>
        </w:rPr>
        <w:t>Slater 12</w:t>
      </w:r>
      <w:r>
        <w:t xml:space="preserve"> [Joseph E. Slater (Eugene N. Balk Professor of Law and Values at the University of Toledo College of Law; BA, Oberlin College; JD, University of Michigan Law School; PhD, Georgetown University); Winter 2012. </w:t>
      </w:r>
      <w:r>
        <w:rPr>
          <w:i/>
          <w:iCs/>
        </w:rPr>
        <w:t>Indiana Law Journal</w:t>
      </w:r>
      <w:r>
        <w:t xml:space="preserve">, Vol. 87, Iss. 1, Article 13 “Public-Sector Labor in the Age of Obama” </w:t>
      </w:r>
      <w:r w:rsidRPr="002C255F">
        <w:t>https://www.repository.law.indiana.edu/cgi/viewcontent.cgi?article=2990&amp;context=ilj</w:t>
      </w:r>
      <w:r>
        <w:t xml:space="preserve"> // </w:t>
      </w:r>
      <w:r>
        <w:rPr>
          <w:i/>
        </w:rPr>
        <w:t>q.c.</w:t>
      </w:r>
      <w:r>
        <w:t>]</w:t>
      </w:r>
    </w:p>
    <w:p w14:paraId="07B89B31" w14:textId="77777777" w:rsidR="008B6271" w:rsidRDefault="008B6271" w:rsidP="008B6271">
      <w:pPr>
        <w:rPr>
          <w:sz w:val="16"/>
        </w:rPr>
      </w:pPr>
      <w:r w:rsidRPr="002C255F">
        <w:rPr>
          <w:sz w:val="16"/>
        </w:rPr>
        <w:t xml:space="preserve">Further, </w:t>
      </w:r>
      <w:r w:rsidRPr="009A576C">
        <w:rPr>
          <w:rStyle w:val="StyleUnderline"/>
        </w:rPr>
        <w:t>when the DHS was created</w:t>
      </w:r>
      <w:r w:rsidRPr="009A576C">
        <w:rPr>
          <w:sz w:val="16"/>
        </w:rPr>
        <w:t xml:space="preserve">, the Bush administration insisted that the agency be allowed to create a personnel system that was not covered by existing federal-sector labor law and civil service rules.257 The statute creating the DHS ultimately did grant the agency the right to create a more “flexible” system that could provide employees and their unions fewer rights than under these pre-existing laws.258 But Democrats </w:t>
      </w:r>
      <w:r w:rsidRPr="009A576C">
        <w:rPr>
          <w:rStyle w:val="StyleUnderline"/>
        </w:rPr>
        <w:t>made sure</w:t>
      </w:r>
      <w:r w:rsidRPr="002C255F">
        <w:rPr>
          <w:rStyle w:val="StyleUnderline"/>
        </w:rPr>
        <w:t xml:space="preserve"> that the </w:t>
      </w:r>
      <w:r w:rsidRPr="00AE7FC2">
        <w:rPr>
          <w:rStyle w:val="StyleUnderline"/>
        </w:rPr>
        <w:t>statute</w:t>
      </w:r>
      <w:r w:rsidRPr="009A576C">
        <w:rPr>
          <w:rStyle w:val="StyleUnderline"/>
        </w:rPr>
        <w:t xml:space="preserve"> preserved the basic right to bargain collectively</w:t>
      </w:r>
      <w:r w:rsidRPr="002C255F">
        <w:rPr>
          <w:sz w:val="16"/>
        </w:rPr>
        <w:t xml:space="preserve">.259 This set the stage for litigation.260 The DHS then set up </w:t>
      </w:r>
      <w:r w:rsidRPr="002C255F">
        <w:rPr>
          <w:rStyle w:val="StyleUnderline"/>
        </w:rPr>
        <w:t>a very restrictive system: among other things,</w:t>
      </w:r>
      <w:r w:rsidRPr="002C255F">
        <w:rPr>
          <w:sz w:val="16"/>
        </w:rPr>
        <w:t xml:space="preserve"> the system </w:t>
      </w:r>
      <w:r w:rsidRPr="002C255F">
        <w:rPr>
          <w:rStyle w:val="StyleUnderline"/>
          <w:highlight w:val="cyan"/>
        </w:rPr>
        <w:t>allowed</w:t>
      </w:r>
      <w:r w:rsidRPr="002F2D9E">
        <w:rPr>
          <w:rStyle w:val="StyleUnderline"/>
        </w:rPr>
        <w:t xml:space="preserve"> the DHS </w:t>
      </w:r>
      <w:r w:rsidRPr="002C255F">
        <w:rPr>
          <w:rStyle w:val="StyleUnderline"/>
          <w:highlight w:val="cyan"/>
        </w:rPr>
        <w:t xml:space="preserve">to </w:t>
      </w:r>
      <w:r w:rsidRPr="002C255F">
        <w:rPr>
          <w:rStyle w:val="Emphasis"/>
          <w:highlight w:val="cyan"/>
        </w:rPr>
        <w:t>void</w:t>
      </w:r>
      <w:r w:rsidRPr="002C255F">
        <w:rPr>
          <w:rStyle w:val="StyleUnderline"/>
          <w:highlight w:val="cyan"/>
        </w:rPr>
        <w:t>, unilaterally, any provision of</w:t>
      </w:r>
      <w:r w:rsidRPr="002C255F">
        <w:rPr>
          <w:rStyle w:val="StyleUnderline"/>
        </w:rPr>
        <w:t xml:space="preserve"> any union </w:t>
      </w:r>
      <w:r w:rsidRPr="002C255F">
        <w:rPr>
          <w:rStyle w:val="Emphasis"/>
          <w:highlight w:val="cyan"/>
        </w:rPr>
        <w:t>contract</w:t>
      </w:r>
      <w:r w:rsidRPr="002F2D9E">
        <w:rPr>
          <w:rStyle w:val="StyleUnderline"/>
        </w:rPr>
        <w:t xml:space="preserve"> it</w:t>
      </w:r>
      <w:r w:rsidRPr="002C255F">
        <w:rPr>
          <w:rStyle w:val="StyleUnderline"/>
        </w:rPr>
        <w:t xml:space="preserve"> had </w:t>
      </w:r>
      <w:r w:rsidRPr="002C255F">
        <w:rPr>
          <w:rStyle w:val="StyleUnderline"/>
          <w:highlight w:val="cyan"/>
        </w:rPr>
        <w:t>agreed to</w:t>
      </w:r>
      <w:r w:rsidRPr="002C255F">
        <w:rPr>
          <w:sz w:val="16"/>
        </w:rPr>
        <w:t xml:space="preserve">.261 </w:t>
      </w:r>
      <w:r w:rsidRPr="002F2D9E">
        <w:rPr>
          <w:rStyle w:val="StyleUnderline"/>
        </w:rPr>
        <w:t>The union representing DHS workers</w:t>
      </w:r>
      <w:r w:rsidRPr="002F2D9E">
        <w:rPr>
          <w:sz w:val="16"/>
        </w:rPr>
        <w:t xml:space="preserve">262 </w:t>
      </w:r>
      <w:r w:rsidRPr="002F2D9E">
        <w:rPr>
          <w:rStyle w:val="StyleUnderline"/>
        </w:rPr>
        <w:t>sued, claiming th</w:t>
      </w:r>
      <w:r w:rsidRPr="00AE7FC2">
        <w:rPr>
          <w:rStyle w:val="Emphasis"/>
          <w:highlight w:val="cyan"/>
        </w:rPr>
        <w:t>is</w:t>
      </w:r>
      <w:r w:rsidRPr="002F2D9E">
        <w:rPr>
          <w:rStyle w:val="StyleUnderline"/>
        </w:rPr>
        <w:t xml:space="preserve"> was </w:t>
      </w:r>
      <w:r w:rsidRPr="002C255F">
        <w:rPr>
          <w:rStyle w:val="Emphasis"/>
          <w:highlight w:val="cyan"/>
        </w:rPr>
        <w:t>not “collective bargaining”</w:t>
      </w:r>
      <w:r w:rsidRPr="002C255F">
        <w:rPr>
          <w:sz w:val="16"/>
        </w:rPr>
        <w:t xml:space="preserve"> as the statute required. </w:t>
      </w:r>
      <w:r w:rsidRPr="002C255F">
        <w:rPr>
          <w:rStyle w:val="StyleUnderline"/>
        </w:rPr>
        <w:t xml:space="preserve">In </w:t>
      </w:r>
      <w:r w:rsidRPr="002C255F">
        <w:rPr>
          <w:rStyle w:val="Emphasis"/>
        </w:rPr>
        <w:t>National Treasury Employees Union v. Chertoff</w:t>
      </w:r>
      <w:r w:rsidRPr="002C255F">
        <w:rPr>
          <w:sz w:val="16"/>
        </w:rPr>
        <w:t xml:space="preserve">, 263 </w:t>
      </w:r>
      <w:r w:rsidRPr="002C255F">
        <w:rPr>
          <w:rStyle w:val="StyleUnderline"/>
        </w:rPr>
        <w:t xml:space="preserve">the </w:t>
      </w:r>
      <w:r w:rsidRPr="002C255F">
        <w:rPr>
          <w:rStyle w:val="Emphasis"/>
          <w:highlight w:val="cyan"/>
        </w:rPr>
        <w:t>D.C. Circuit agreed</w:t>
      </w:r>
      <w:r w:rsidRPr="002C255F">
        <w:rPr>
          <w:sz w:val="16"/>
        </w:rPr>
        <w:t xml:space="preserve"> with the union. </w:t>
      </w:r>
      <w:r w:rsidRPr="002C255F">
        <w:rPr>
          <w:rStyle w:val="Emphasis"/>
          <w:highlight w:val="cyan"/>
        </w:rPr>
        <w:t>Collective bargaining</w:t>
      </w:r>
      <w:r w:rsidRPr="002C255F">
        <w:rPr>
          <w:rStyle w:val="StyleUnderline"/>
        </w:rPr>
        <w:t xml:space="preserve"> is a </w:t>
      </w:r>
      <w:r w:rsidRPr="002C255F">
        <w:rPr>
          <w:rStyle w:val="Emphasis"/>
        </w:rPr>
        <w:t>“term of art,”</w:t>
      </w:r>
      <w:r w:rsidRPr="002C255F">
        <w:rPr>
          <w:rStyle w:val="StyleUnderline"/>
        </w:rPr>
        <w:t xml:space="preserve"> and it </w:t>
      </w:r>
      <w:r w:rsidRPr="002C255F">
        <w:rPr>
          <w:rStyle w:val="StyleUnderline"/>
          <w:highlight w:val="cyan"/>
        </w:rPr>
        <w:t xml:space="preserve">could </w:t>
      </w:r>
      <w:r w:rsidRPr="002C255F">
        <w:rPr>
          <w:rStyle w:val="Emphasis"/>
          <w:highlight w:val="cyan"/>
        </w:rPr>
        <w:t>not mean</w:t>
      </w:r>
      <w:r w:rsidRPr="002C255F">
        <w:rPr>
          <w:sz w:val="16"/>
        </w:rPr>
        <w:t xml:space="preserve">, inter alia, </w:t>
      </w:r>
      <w:r w:rsidRPr="002C255F">
        <w:rPr>
          <w:rStyle w:val="StyleUnderline"/>
          <w:highlight w:val="cyan"/>
        </w:rPr>
        <w:t xml:space="preserve">a system in which </w:t>
      </w:r>
      <w:r w:rsidRPr="002C255F">
        <w:rPr>
          <w:rStyle w:val="Emphasis"/>
          <w:highlight w:val="cyan"/>
        </w:rPr>
        <w:t>one side</w:t>
      </w:r>
      <w:r w:rsidRPr="002C255F">
        <w:rPr>
          <w:rStyle w:val="StyleUnderline"/>
        </w:rPr>
        <w:t xml:space="preserve"> was </w:t>
      </w:r>
      <w:r w:rsidRPr="002C255F">
        <w:rPr>
          <w:rStyle w:val="Emphasis"/>
          <w:highlight w:val="cyan"/>
        </w:rPr>
        <w:t>not bound</w:t>
      </w:r>
      <w:r w:rsidRPr="002C255F">
        <w:rPr>
          <w:rStyle w:val="StyleUnderline"/>
          <w:highlight w:val="cyan"/>
        </w:rPr>
        <w:t xml:space="preserve"> by</w:t>
      </w:r>
      <w:r w:rsidRPr="002C255F">
        <w:rPr>
          <w:rStyle w:val="StyleUnderline"/>
        </w:rPr>
        <w:t xml:space="preserve"> collectively </w:t>
      </w:r>
      <w:r w:rsidRPr="002C255F">
        <w:rPr>
          <w:rStyle w:val="StyleUnderline"/>
          <w:highlight w:val="cyan"/>
        </w:rPr>
        <w:t>bargained</w:t>
      </w:r>
      <w:r w:rsidRPr="002F2D9E">
        <w:rPr>
          <w:rStyle w:val="StyleUnderline"/>
        </w:rPr>
        <w:t xml:space="preserve"> and signed </w:t>
      </w:r>
      <w:r w:rsidRPr="002C255F">
        <w:rPr>
          <w:rStyle w:val="StyleUnderline"/>
          <w:highlight w:val="cyan"/>
        </w:rPr>
        <w:t>contracts</w:t>
      </w:r>
      <w:r w:rsidRPr="002C255F">
        <w:rPr>
          <w:sz w:val="16"/>
        </w:rPr>
        <w:t>.264</w:t>
      </w:r>
    </w:p>
    <w:p w14:paraId="502660A5" w14:textId="77777777" w:rsidR="008B6271" w:rsidRPr="005913FE" w:rsidRDefault="008B6271" w:rsidP="008B6271">
      <w:pPr>
        <w:pStyle w:val="Heading4"/>
        <w:rPr>
          <w:sz w:val="16"/>
        </w:rPr>
      </w:pPr>
      <w:r>
        <w:t xml:space="preserve">3. </w:t>
      </w:r>
      <w:r w:rsidRPr="005913FE">
        <w:rPr>
          <w:u w:val="single"/>
        </w:rPr>
        <w:t>NATIONAL SECURITY DETERMINATIONS</w:t>
      </w:r>
      <w:r>
        <w:t xml:space="preserve">. The court </w:t>
      </w:r>
      <w:r w:rsidRPr="005913FE">
        <w:rPr>
          <w:u w:val="single"/>
        </w:rPr>
        <w:t>refuses</w:t>
      </w:r>
      <w:r>
        <w:t xml:space="preserve"> to rule over them, </w:t>
      </w:r>
      <w:r w:rsidRPr="00F23917">
        <w:rPr>
          <w:u w:val="single"/>
        </w:rPr>
        <w:t>excus</w:t>
      </w:r>
      <w:r>
        <w:rPr>
          <w:u w:val="single"/>
        </w:rPr>
        <w:t>ing</w:t>
      </w:r>
      <w:r w:rsidRPr="00F23917">
        <w:rPr>
          <w:u w:val="single"/>
        </w:rPr>
        <w:t xml:space="preserve"> itself</w:t>
      </w:r>
      <w:r>
        <w:t xml:space="preserve"> as </w:t>
      </w:r>
      <w:r w:rsidRPr="00F23917">
        <w:rPr>
          <w:u w:val="single"/>
        </w:rPr>
        <w:t>nonexpert</w:t>
      </w:r>
      <w:r>
        <w:rPr>
          <w:u w:val="single"/>
        </w:rPr>
        <w:t>s</w:t>
      </w:r>
      <w:r>
        <w:t xml:space="preserve">. The plan </w:t>
      </w:r>
      <w:r w:rsidRPr="005913FE">
        <w:rPr>
          <w:u w:val="single"/>
        </w:rPr>
        <w:t>bucks</w:t>
      </w:r>
      <w:r>
        <w:t xml:space="preserve"> precedent.</w:t>
      </w:r>
    </w:p>
    <w:p w14:paraId="6B567C78" w14:textId="77777777" w:rsidR="008B6271" w:rsidRPr="00512108" w:rsidRDefault="008B6271" w:rsidP="008B6271">
      <w:r w:rsidRPr="00512108">
        <w:rPr>
          <w:rStyle w:val="Style13ptBold"/>
        </w:rPr>
        <w:t>Mayer 2k</w:t>
      </w:r>
      <w:r>
        <w:t xml:space="preserve"> [David C. Mayer (chief counsel at ESPN; BA, Northwestern University; JD, Cornell Law School); March 2000. </w:t>
      </w:r>
      <w:r>
        <w:rPr>
          <w:i/>
          <w:iCs/>
        </w:rPr>
        <w:t>Cornell Law Review</w:t>
      </w:r>
      <w:r>
        <w:t xml:space="preserve">, Vol. 85, Issue 3 “Reviewing National Security Clearance Decisions: The Clash between Title VII and Bivens Claims” </w:t>
      </w:r>
      <w:r w:rsidRPr="00512108">
        <w:t>https://scholarship.law.cornell.edu/clr/vol85/iss3/6/</w:t>
      </w:r>
      <w:r>
        <w:t xml:space="preserve"> // </w:t>
      </w:r>
      <w:r>
        <w:rPr>
          <w:i/>
        </w:rPr>
        <w:t>q.c.</w:t>
      </w:r>
      <w:r>
        <w:t>]</w:t>
      </w:r>
    </w:p>
    <w:p w14:paraId="6FF20253" w14:textId="77777777" w:rsidR="008B6271" w:rsidRPr="000E2F25" w:rsidRDefault="008B6271" w:rsidP="008B6271">
      <w:pPr>
        <w:rPr>
          <w:sz w:val="16"/>
        </w:rPr>
      </w:pPr>
      <w:r w:rsidRPr="00980B18">
        <w:rPr>
          <w:rStyle w:val="StyleUnderline"/>
        </w:rPr>
        <w:t xml:space="preserve">The Supreme Court's decision </w:t>
      </w:r>
      <w:r w:rsidRPr="000E2F25">
        <w:rPr>
          <w:rStyle w:val="StyleUnderline"/>
          <w:highlight w:val="cyan"/>
        </w:rPr>
        <w:t>in</w:t>
      </w:r>
      <w:r w:rsidRPr="00980B18">
        <w:rPr>
          <w:rStyle w:val="StyleUnderline"/>
        </w:rPr>
        <w:t xml:space="preserve"> Department of </w:t>
      </w:r>
      <w:r w:rsidRPr="000E2F25">
        <w:rPr>
          <w:rStyle w:val="Emphasis"/>
          <w:highlight w:val="cyan"/>
        </w:rPr>
        <w:t>Navy v. Egan</w:t>
      </w:r>
      <w:r w:rsidRPr="000E2F25">
        <w:rPr>
          <w:sz w:val="16"/>
        </w:rPr>
        <w:t xml:space="preserve">,106 provides the precedential basis for the application of the foregoing principles and subsequent judicial reluctance to review Tide VII claims.107 In Egan, </w:t>
      </w:r>
      <w:r w:rsidRPr="00980B18">
        <w:rPr>
          <w:rStyle w:val="StyleUnderline"/>
        </w:rPr>
        <w:t xml:space="preserve">the Navy denied </w:t>
      </w:r>
      <w:r w:rsidRPr="000E2F25">
        <w:rPr>
          <w:rStyle w:val="Emphasis"/>
        </w:rPr>
        <w:t>security clearance</w:t>
      </w:r>
      <w:r w:rsidRPr="00980B18">
        <w:rPr>
          <w:rStyle w:val="StyleUnderline"/>
        </w:rPr>
        <w:t xml:space="preserve"> to a civilian employee</w:t>
      </w:r>
      <w:r w:rsidRPr="000E2F25">
        <w:rPr>
          <w:sz w:val="16"/>
        </w:rPr>
        <w:t xml:space="preserve">.108 </w:t>
      </w:r>
      <w:r w:rsidRPr="00980B18">
        <w:rPr>
          <w:rStyle w:val="StyleUnderline"/>
        </w:rPr>
        <w:t>The Federal Circuit found that</w:t>
      </w:r>
      <w:r w:rsidRPr="000E2F25">
        <w:rPr>
          <w:sz w:val="16"/>
        </w:rPr>
        <w:t xml:space="preserve"> the </w:t>
      </w:r>
      <w:r w:rsidRPr="00980B18">
        <w:rPr>
          <w:rStyle w:val="StyleUnderline"/>
        </w:rPr>
        <w:t xml:space="preserve">employee was entitled to </w:t>
      </w:r>
      <w:r w:rsidRPr="000E2F25">
        <w:rPr>
          <w:rStyle w:val="Emphasis"/>
        </w:rPr>
        <w:t>substantive review</w:t>
      </w:r>
      <w:r w:rsidRPr="000E2F25">
        <w:rPr>
          <w:sz w:val="16"/>
        </w:rPr>
        <w:t xml:space="preserve">.109 </w:t>
      </w:r>
      <w:r w:rsidRPr="00980B18">
        <w:rPr>
          <w:rStyle w:val="StyleUnderline"/>
        </w:rPr>
        <w:t xml:space="preserve">The </w:t>
      </w:r>
      <w:r w:rsidRPr="000E2F25">
        <w:rPr>
          <w:rStyle w:val="StyleUnderline"/>
          <w:highlight w:val="cyan"/>
        </w:rPr>
        <w:t>Supreme Court</w:t>
      </w:r>
      <w:r w:rsidRPr="00980B18">
        <w:rPr>
          <w:rStyle w:val="StyleUnderline"/>
        </w:rPr>
        <w:t xml:space="preserve"> </w:t>
      </w:r>
      <w:r w:rsidRPr="000E2F25">
        <w:rPr>
          <w:rStyle w:val="Emphasis"/>
        </w:rPr>
        <w:t>reversed</w:t>
      </w:r>
      <w:r w:rsidRPr="000E2F25">
        <w:rPr>
          <w:sz w:val="16"/>
        </w:rPr>
        <w:t xml:space="preserve">, </w:t>
      </w:r>
      <w:r w:rsidRPr="000E2F25">
        <w:rPr>
          <w:rStyle w:val="Emphasis"/>
          <w:highlight w:val="cyan"/>
        </w:rPr>
        <w:t>rul</w:t>
      </w:r>
      <w:r w:rsidRPr="00980B18">
        <w:rPr>
          <w:rStyle w:val="StyleUnderline"/>
        </w:rPr>
        <w:t xml:space="preserve">ing that </w:t>
      </w:r>
      <w:r w:rsidRPr="000E2F25">
        <w:rPr>
          <w:rStyle w:val="StyleUnderline"/>
          <w:highlight w:val="cyan"/>
        </w:rPr>
        <w:t xml:space="preserve">the MSPB </w:t>
      </w:r>
      <w:r w:rsidRPr="000E2F25">
        <w:rPr>
          <w:rStyle w:val="Emphasis"/>
          <w:highlight w:val="cyan"/>
        </w:rPr>
        <w:t>lacked</w:t>
      </w:r>
      <w:r w:rsidRPr="00980B18">
        <w:rPr>
          <w:rStyle w:val="StyleUnderline"/>
        </w:rPr>
        <w:t xml:space="preserve"> the </w:t>
      </w:r>
      <w:r w:rsidRPr="000E2F25">
        <w:rPr>
          <w:rStyle w:val="StyleUnderline"/>
          <w:highlight w:val="cyan"/>
        </w:rPr>
        <w:t xml:space="preserve">statutory </w:t>
      </w:r>
      <w:r w:rsidRPr="000E2F25">
        <w:rPr>
          <w:rStyle w:val="Emphasis"/>
          <w:highlight w:val="cyan"/>
        </w:rPr>
        <w:t>authority</w:t>
      </w:r>
      <w:r w:rsidRPr="000E2F25">
        <w:rPr>
          <w:rStyle w:val="StyleUnderline"/>
          <w:highlight w:val="cyan"/>
        </w:rPr>
        <w:t xml:space="preserve"> to review</w:t>
      </w:r>
      <w:r w:rsidRPr="00980B18">
        <w:rPr>
          <w:rStyle w:val="StyleUnderline"/>
        </w:rPr>
        <w:t xml:space="preserve"> the </w:t>
      </w:r>
      <w:r w:rsidRPr="000E2F25">
        <w:rPr>
          <w:rStyle w:val="StyleUnderline"/>
          <w:highlight w:val="cyan"/>
        </w:rPr>
        <w:t xml:space="preserve">merits of a </w:t>
      </w:r>
      <w:r w:rsidRPr="000E2F25">
        <w:rPr>
          <w:rStyle w:val="Emphasis"/>
          <w:highlight w:val="cyan"/>
        </w:rPr>
        <w:t>national security</w:t>
      </w:r>
      <w:r w:rsidRPr="000E2F25">
        <w:rPr>
          <w:rStyle w:val="StyleUnderline"/>
          <w:highlight w:val="cyan"/>
        </w:rPr>
        <w:t xml:space="preserve"> clearance revocation</w:t>
      </w:r>
      <w:r w:rsidRPr="000E2F25">
        <w:rPr>
          <w:sz w:val="16"/>
        </w:rPr>
        <w:t>.110</w:t>
      </w:r>
    </w:p>
    <w:p w14:paraId="3250185F" w14:textId="77777777" w:rsidR="008B6271" w:rsidRPr="000E2F25" w:rsidRDefault="008B6271" w:rsidP="008B6271">
      <w:pPr>
        <w:rPr>
          <w:sz w:val="16"/>
        </w:rPr>
      </w:pPr>
      <w:r w:rsidRPr="000E2F25">
        <w:rPr>
          <w:sz w:val="16"/>
        </w:rPr>
        <w:t xml:space="preserve">Although </w:t>
      </w:r>
      <w:r w:rsidRPr="00980B18">
        <w:rPr>
          <w:rStyle w:val="StyleUnderline"/>
        </w:rPr>
        <w:t>the Egan Court</w:t>
      </w:r>
      <w:r w:rsidRPr="000E2F25">
        <w:rPr>
          <w:sz w:val="16"/>
        </w:rPr>
        <w:t xml:space="preserve"> never explicitly </w:t>
      </w:r>
      <w:r w:rsidRPr="000E2F25">
        <w:rPr>
          <w:rStyle w:val="StyleUnderline"/>
          <w:highlight w:val="cyan"/>
        </w:rPr>
        <w:t>invoked</w:t>
      </w:r>
      <w:r w:rsidRPr="00980B18">
        <w:rPr>
          <w:rStyle w:val="StyleUnderline"/>
        </w:rPr>
        <w:t xml:space="preserve"> the doctrines of </w:t>
      </w:r>
      <w:r w:rsidRPr="000E2F25">
        <w:rPr>
          <w:rStyle w:val="Emphasis"/>
          <w:highlight w:val="cyan"/>
        </w:rPr>
        <w:t>political question</w:t>
      </w:r>
      <w:r w:rsidRPr="000E2F25">
        <w:rPr>
          <w:sz w:val="16"/>
        </w:rPr>
        <w:t xml:space="preserve">, </w:t>
      </w:r>
      <w:r w:rsidRPr="00980B18">
        <w:rPr>
          <w:rStyle w:val="StyleUnderline"/>
        </w:rPr>
        <w:t xml:space="preserve">executive </w:t>
      </w:r>
      <w:r w:rsidRPr="000E2F25">
        <w:rPr>
          <w:rStyle w:val="Emphasis"/>
        </w:rPr>
        <w:t>privilege</w:t>
      </w:r>
      <w:r w:rsidRPr="000E2F25">
        <w:rPr>
          <w:sz w:val="16"/>
        </w:rPr>
        <w:t xml:space="preserve">, </w:t>
      </w:r>
      <w:r w:rsidRPr="00980B18">
        <w:rPr>
          <w:rStyle w:val="StyleUnderline"/>
        </w:rPr>
        <w:t xml:space="preserve">and </w:t>
      </w:r>
      <w:r w:rsidRPr="000E2F25">
        <w:rPr>
          <w:rStyle w:val="Emphasis"/>
        </w:rPr>
        <w:t>s</w:t>
      </w:r>
      <w:r w:rsidRPr="00980B18">
        <w:rPr>
          <w:rStyle w:val="StyleUnderline"/>
        </w:rPr>
        <w:t xml:space="preserve">eparation </w:t>
      </w:r>
      <w:r w:rsidRPr="000E2F25">
        <w:rPr>
          <w:rStyle w:val="Emphasis"/>
        </w:rPr>
        <w:t>o</w:t>
      </w:r>
      <w:r w:rsidRPr="00980B18">
        <w:rPr>
          <w:rStyle w:val="StyleUnderline"/>
        </w:rPr>
        <w:t xml:space="preserve">f </w:t>
      </w:r>
      <w:r w:rsidRPr="000E2F25">
        <w:rPr>
          <w:rStyle w:val="Emphasis"/>
        </w:rPr>
        <w:t>p</w:t>
      </w:r>
      <w:r w:rsidRPr="00980B18">
        <w:rPr>
          <w:rStyle w:val="StyleUnderline"/>
        </w:rPr>
        <w:t>owers</w:t>
      </w:r>
      <w:r w:rsidRPr="000E2F25">
        <w:rPr>
          <w:sz w:val="16"/>
        </w:rPr>
        <w:t xml:space="preserve">, it implicitly </w:t>
      </w:r>
      <w:r w:rsidRPr="00980B18">
        <w:rPr>
          <w:rStyle w:val="StyleUnderline"/>
        </w:rPr>
        <w:t xml:space="preserve">relied on them to </w:t>
      </w:r>
      <w:r w:rsidRPr="000E2F25">
        <w:rPr>
          <w:rStyle w:val="Emphasis"/>
        </w:rPr>
        <w:t>bolster</w:t>
      </w:r>
      <w:r w:rsidRPr="00980B18">
        <w:rPr>
          <w:rStyle w:val="StyleUnderline"/>
        </w:rPr>
        <w:t xml:space="preserve"> its argument</w:t>
      </w:r>
      <w:r w:rsidRPr="000E2F25">
        <w:rPr>
          <w:sz w:val="16"/>
        </w:rPr>
        <w:t xml:space="preserve">.111 Writing for the majority, Justice Blackmun hinted at the executive privilege doctrine by noting that </w:t>
      </w:r>
      <w:r w:rsidRPr="000E2F25">
        <w:rPr>
          <w:rStyle w:val="StyleUnderline"/>
          <w:highlight w:val="cyan"/>
        </w:rPr>
        <w:t xml:space="preserve">the </w:t>
      </w:r>
      <w:r w:rsidRPr="000E2F25">
        <w:rPr>
          <w:rStyle w:val="Emphasis"/>
          <w:highlight w:val="cyan"/>
        </w:rPr>
        <w:t>discretionary nature</w:t>
      </w:r>
      <w:r w:rsidRPr="000E2F25">
        <w:rPr>
          <w:rStyle w:val="StyleUnderline"/>
        </w:rPr>
        <w:t xml:space="preserve"> of security clearance decisions </w:t>
      </w:r>
      <w:r w:rsidRPr="000E2F25">
        <w:rPr>
          <w:rStyle w:val="StyleUnderline"/>
          <w:highlight w:val="cyan"/>
        </w:rPr>
        <w:t>requires</w:t>
      </w:r>
      <w:r w:rsidRPr="000E2F25">
        <w:rPr>
          <w:rStyle w:val="StyleUnderline"/>
        </w:rPr>
        <w:t xml:space="preserve"> that they be "committed by law to the appropriate </w:t>
      </w:r>
      <w:r w:rsidRPr="000E2F25">
        <w:rPr>
          <w:rStyle w:val="Emphasis"/>
        </w:rPr>
        <w:t>agency</w:t>
      </w:r>
      <w:r w:rsidRPr="000E2F25">
        <w:rPr>
          <w:rStyle w:val="StyleUnderline"/>
        </w:rPr>
        <w:t xml:space="preserve"> of </w:t>
      </w:r>
      <w:r w:rsidRPr="000E2F25">
        <w:rPr>
          <w:rStyle w:val="StyleUnderline"/>
          <w:highlight w:val="cyan"/>
        </w:rPr>
        <w:t xml:space="preserve">the </w:t>
      </w:r>
      <w:r w:rsidRPr="000E2F25">
        <w:rPr>
          <w:rStyle w:val="Emphasis"/>
          <w:highlight w:val="cyan"/>
        </w:rPr>
        <w:t>Executive Branch</w:t>
      </w:r>
      <w:r w:rsidRPr="000E2F25">
        <w:rPr>
          <w:rStyle w:val="StyleUnderline"/>
        </w:rPr>
        <w:t>."</w:t>
      </w:r>
      <w:r w:rsidRPr="000E2F25">
        <w:rPr>
          <w:sz w:val="16"/>
        </w:rPr>
        <w:t xml:space="preserve">112 Blackmun then alluded to the first strand of the Baker political question test113 and separation-of-powers principles114 by asserting that the President has a constitutional mandate under his Article II powers to control access to national security information.115 </w:t>
      </w:r>
    </w:p>
    <w:p w14:paraId="45C3D5D8" w14:textId="77777777" w:rsidR="008B6271" w:rsidRPr="000E2F25" w:rsidRDefault="008B6271" w:rsidP="008B6271">
      <w:pPr>
        <w:rPr>
          <w:sz w:val="16"/>
        </w:rPr>
      </w:pPr>
      <w:r w:rsidRPr="00980B18">
        <w:rPr>
          <w:rStyle w:val="StyleUnderline"/>
        </w:rPr>
        <w:t>&lt;&lt;footnote 115 begins&gt;&gt;</w:t>
      </w:r>
      <w:r w:rsidRPr="000E2F25">
        <w:rPr>
          <w:sz w:val="16"/>
        </w:rPr>
        <w:t xml:space="preserve"> </w:t>
      </w:r>
    </w:p>
    <w:p w14:paraId="04EF9770" w14:textId="77777777" w:rsidR="008B6271" w:rsidRPr="000E2F25" w:rsidRDefault="008B6271" w:rsidP="008B6271">
      <w:pPr>
        <w:rPr>
          <w:sz w:val="16"/>
        </w:rPr>
      </w:pPr>
      <w:r w:rsidRPr="000E2F25">
        <w:rPr>
          <w:sz w:val="16"/>
        </w:rPr>
        <w:t>115 See Egan, 484 U.S. at 527. Justice Blackmun cited the President's constitutional authority as the Commander-in-Chief of the armed forces. See id. Under this mandate, Blackmun argued:</w:t>
      </w:r>
    </w:p>
    <w:p w14:paraId="7691609A" w14:textId="77777777" w:rsidR="008B6271" w:rsidRPr="000E2F25" w:rsidRDefault="008B6271" w:rsidP="008B6271">
      <w:pPr>
        <w:ind w:left="720"/>
        <w:rPr>
          <w:sz w:val="16"/>
        </w:rPr>
      </w:pPr>
      <w:r w:rsidRPr="000E2F25">
        <w:rPr>
          <w:rStyle w:val="StyleUnderline"/>
        </w:rPr>
        <w:t xml:space="preserve">[The </w:t>
      </w:r>
      <w:r w:rsidRPr="000E2F25">
        <w:rPr>
          <w:rStyle w:val="Emphasis"/>
          <w:highlight w:val="cyan"/>
        </w:rPr>
        <w:t>President's</w:t>
      </w:r>
      <w:r w:rsidRPr="000E2F25">
        <w:rPr>
          <w:rStyle w:val="StyleUnderline"/>
        </w:rPr>
        <w:t xml:space="preserve">] </w:t>
      </w:r>
      <w:r w:rsidRPr="000E2F25">
        <w:rPr>
          <w:rStyle w:val="StyleUnderline"/>
          <w:highlight w:val="cyan"/>
        </w:rPr>
        <w:t xml:space="preserve">authority to </w:t>
      </w:r>
      <w:r w:rsidRPr="000E2F25">
        <w:rPr>
          <w:rStyle w:val="Emphasis"/>
          <w:highlight w:val="cyan"/>
        </w:rPr>
        <w:t>classify</w:t>
      </w:r>
      <w:r w:rsidRPr="000E2F25">
        <w:rPr>
          <w:rStyle w:val="StyleUnderline"/>
        </w:rPr>
        <w:t xml:space="preserve"> and control access to information </w:t>
      </w:r>
      <w:r w:rsidRPr="000E2F25">
        <w:rPr>
          <w:rStyle w:val="StyleUnderline"/>
          <w:highlight w:val="cyan"/>
        </w:rPr>
        <w:t xml:space="preserve">bearing on </w:t>
      </w:r>
      <w:r w:rsidRPr="000E2F25">
        <w:rPr>
          <w:rStyle w:val="Emphasis"/>
          <w:highlight w:val="cyan"/>
        </w:rPr>
        <w:t>national security</w:t>
      </w:r>
      <w:r w:rsidRPr="000E2F25">
        <w:rPr>
          <w:rStyle w:val="StyleUnderline"/>
        </w:rPr>
        <w:t xml:space="preserve"> and to </w:t>
      </w:r>
      <w:r w:rsidRPr="000E2F25">
        <w:rPr>
          <w:rStyle w:val="Emphasis"/>
        </w:rPr>
        <w:t>determine</w:t>
      </w:r>
      <w:r w:rsidRPr="000E2F25">
        <w:rPr>
          <w:rStyle w:val="StyleUnderline"/>
        </w:rPr>
        <w:t xml:space="preserve"> whether an individual is sufficiently trustworthy</w:t>
      </w:r>
      <w:r w:rsidRPr="000E2F25">
        <w:rPr>
          <w:sz w:val="16"/>
        </w:rPr>
        <w:t xml:space="preserve"> to occupy a position in the Executive Branch that will give that person access to such information flows primarily from this constitutional investment of power in the President and </w:t>
      </w:r>
      <w:r w:rsidRPr="000E2F25">
        <w:rPr>
          <w:rStyle w:val="StyleUnderline"/>
          <w:highlight w:val="cyan"/>
        </w:rPr>
        <w:t>exists</w:t>
      </w:r>
      <w:r w:rsidRPr="000E2F25">
        <w:rPr>
          <w:rStyle w:val="StyleUnderline"/>
        </w:rPr>
        <w:t xml:space="preserve"> quite </w:t>
      </w:r>
      <w:r w:rsidRPr="000E2F25">
        <w:rPr>
          <w:rStyle w:val="Emphasis"/>
          <w:highlight w:val="cyan"/>
        </w:rPr>
        <w:t>apart</w:t>
      </w:r>
      <w:r w:rsidRPr="000E2F25">
        <w:rPr>
          <w:rStyle w:val="StyleUnderline"/>
          <w:highlight w:val="cyan"/>
        </w:rPr>
        <w:t xml:space="preserve"> from any </w:t>
      </w:r>
      <w:r w:rsidRPr="000E2F25">
        <w:rPr>
          <w:rStyle w:val="Emphasis"/>
          <w:highlight w:val="cyan"/>
        </w:rPr>
        <w:t>explicit</w:t>
      </w:r>
      <w:r w:rsidRPr="000E2F25">
        <w:rPr>
          <w:rStyle w:val="StyleUnderline"/>
        </w:rPr>
        <w:t xml:space="preserve"> congressional </w:t>
      </w:r>
      <w:r w:rsidRPr="000E2F25">
        <w:rPr>
          <w:rStyle w:val="Emphasis"/>
          <w:highlight w:val="cyan"/>
        </w:rPr>
        <w:t>grant</w:t>
      </w:r>
      <w:r w:rsidRPr="000E2F25">
        <w:rPr>
          <w:sz w:val="16"/>
        </w:rPr>
        <w:t xml:space="preserve">. </w:t>
      </w:r>
    </w:p>
    <w:p w14:paraId="4233E7A3" w14:textId="77777777" w:rsidR="008B6271" w:rsidRPr="000E2F25" w:rsidRDefault="008B6271" w:rsidP="008B6271">
      <w:pPr>
        <w:rPr>
          <w:sz w:val="16"/>
        </w:rPr>
      </w:pPr>
      <w:r w:rsidRPr="00980B18">
        <w:rPr>
          <w:rStyle w:val="StyleUnderline"/>
        </w:rPr>
        <w:t>&lt;&lt;footnote 115 ends&gt;&gt;</w:t>
      </w:r>
      <w:r w:rsidRPr="000E2F25">
        <w:rPr>
          <w:sz w:val="16"/>
        </w:rPr>
        <w:t xml:space="preserve"> </w:t>
      </w:r>
    </w:p>
    <w:p w14:paraId="5C4A1D13" w14:textId="77777777" w:rsidR="008B6271" w:rsidRPr="000E2F25" w:rsidRDefault="008B6271" w:rsidP="008B6271">
      <w:pPr>
        <w:rPr>
          <w:sz w:val="16"/>
        </w:rPr>
      </w:pPr>
      <w:r w:rsidRPr="000E2F25">
        <w:rPr>
          <w:sz w:val="16"/>
        </w:rPr>
        <w:t>According to the Court, the government possessed the right and a compelling reason to withhold sensitive national security information from unauthorized persons.116</w:t>
      </w:r>
    </w:p>
    <w:p w14:paraId="224A38F9" w14:textId="77777777" w:rsidR="008B6271" w:rsidRDefault="008B6271" w:rsidP="008B6271">
      <w:pPr>
        <w:rPr>
          <w:sz w:val="16"/>
        </w:rPr>
      </w:pPr>
      <w:r w:rsidRPr="000E2F25">
        <w:rPr>
          <w:sz w:val="16"/>
        </w:rPr>
        <w:t xml:space="preserve">The Egan Court also </w:t>
      </w:r>
      <w:r w:rsidRPr="000E2F25">
        <w:rPr>
          <w:rStyle w:val="StyleUnderline"/>
          <w:highlight w:val="cyan"/>
        </w:rPr>
        <w:t xml:space="preserve">advanced an </w:t>
      </w:r>
      <w:r w:rsidRPr="000E2F25">
        <w:rPr>
          <w:rStyle w:val="Emphasis"/>
          <w:highlight w:val="cyan"/>
        </w:rPr>
        <w:t>institutional competence</w:t>
      </w:r>
      <w:r w:rsidRPr="000E2F25">
        <w:rPr>
          <w:rStyle w:val="StyleUnderline"/>
          <w:highlight w:val="cyan"/>
        </w:rPr>
        <w:t xml:space="preserve"> argument</w:t>
      </w:r>
      <w:r w:rsidRPr="000E2F25">
        <w:rPr>
          <w:sz w:val="16"/>
        </w:rPr>
        <w:t xml:space="preserve">.117 According to the Court, </w:t>
      </w:r>
      <w:r w:rsidRPr="000E2F25">
        <w:rPr>
          <w:rStyle w:val="StyleUnderline"/>
        </w:rPr>
        <w:t xml:space="preserve">one cannot have a right that is </w:t>
      </w:r>
      <w:r w:rsidRPr="000E2F25">
        <w:rPr>
          <w:rStyle w:val="Emphasis"/>
        </w:rPr>
        <w:t>completely dependent</w:t>
      </w:r>
      <w:r w:rsidRPr="000E2F25">
        <w:rPr>
          <w:rStyle w:val="StyleUnderline"/>
        </w:rPr>
        <w:t xml:space="preserve"> upon "an affirmative </w:t>
      </w:r>
      <w:r w:rsidRPr="000E2F25">
        <w:rPr>
          <w:rStyle w:val="Emphasis"/>
        </w:rPr>
        <w:t>act of discretion</w:t>
      </w:r>
      <w:r w:rsidRPr="000E2F25">
        <w:rPr>
          <w:rStyle w:val="StyleUnderline"/>
        </w:rPr>
        <w:t>."</w:t>
      </w:r>
      <w:r w:rsidRPr="000E2F25">
        <w:rPr>
          <w:sz w:val="16"/>
        </w:rPr>
        <w:t xml:space="preserve">118 Blackmun concluded that, </w:t>
      </w:r>
      <w:r w:rsidRPr="000E2F25">
        <w:rPr>
          <w:rStyle w:val="StyleUnderline"/>
          <w:highlight w:val="cyan"/>
        </w:rPr>
        <w:t xml:space="preserve">because the </w:t>
      </w:r>
      <w:r w:rsidRPr="000E2F25">
        <w:rPr>
          <w:rStyle w:val="Emphasis"/>
          <w:highlight w:val="cyan"/>
        </w:rPr>
        <w:t>"[p]redictive judgment"</w:t>
      </w:r>
      <w:r w:rsidRPr="000E2F25">
        <w:rPr>
          <w:rStyle w:val="StyleUnderline"/>
        </w:rPr>
        <w:t xml:space="preserve"> of </w:t>
      </w:r>
      <w:r w:rsidRPr="000E2F25">
        <w:rPr>
          <w:rStyle w:val="Emphasis"/>
        </w:rPr>
        <w:t>determining</w:t>
      </w:r>
      <w:r w:rsidRPr="000E2F25">
        <w:rPr>
          <w:rStyle w:val="StyleUnderline"/>
        </w:rPr>
        <w:t xml:space="preserve"> who should have access to sensitive information </w:t>
      </w:r>
      <w:r w:rsidRPr="000E2F25">
        <w:rPr>
          <w:rStyle w:val="StyleUnderline"/>
          <w:highlight w:val="cyan"/>
        </w:rPr>
        <w:t xml:space="preserve">is "an </w:t>
      </w:r>
      <w:r w:rsidRPr="000E2F25">
        <w:rPr>
          <w:rStyle w:val="Emphasis"/>
          <w:highlight w:val="cyan"/>
        </w:rPr>
        <w:t>inexact science</w:t>
      </w:r>
      <w:r w:rsidRPr="000E2F25">
        <w:rPr>
          <w:rStyle w:val="StyleUnderline"/>
          <w:highlight w:val="cyan"/>
        </w:rPr>
        <w:t xml:space="preserve">," these decisions are not suitable for </w:t>
      </w:r>
      <w:r w:rsidRPr="000E2F25">
        <w:rPr>
          <w:rStyle w:val="Emphasis"/>
          <w:highlight w:val="cyan"/>
        </w:rPr>
        <w:t>review</w:t>
      </w:r>
      <w:r w:rsidRPr="000E2F25">
        <w:rPr>
          <w:rStyle w:val="StyleUnderline"/>
          <w:highlight w:val="cyan"/>
        </w:rPr>
        <w:t xml:space="preserve"> by an </w:t>
      </w:r>
      <w:r w:rsidRPr="000E2F25">
        <w:rPr>
          <w:rStyle w:val="Emphasis"/>
          <w:highlight w:val="cyan"/>
        </w:rPr>
        <w:t>outside</w:t>
      </w:r>
      <w:r w:rsidRPr="000E2F25">
        <w:rPr>
          <w:sz w:val="16"/>
        </w:rPr>
        <w:t xml:space="preserve">, </w:t>
      </w:r>
      <w:r w:rsidRPr="000E2F25">
        <w:rPr>
          <w:rStyle w:val="Emphasis"/>
          <w:highlight w:val="cyan"/>
        </w:rPr>
        <w:t>nonexpert body</w:t>
      </w:r>
      <w:r w:rsidRPr="000E2F25">
        <w:rPr>
          <w:rStyle w:val="StyleUnderline"/>
        </w:rPr>
        <w:t>."</w:t>
      </w:r>
      <w:r w:rsidRPr="000E2F25">
        <w:rPr>
          <w:sz w:val="16"/>
        </w:rPr>
        <w:t>119</w:t>
      </w:r>
    </w:p>
    <w:p w14:paraId="14785E7C" w14:textId="77777777" w:rsidR="008B6271" w:rsidRDefault="008B6271" w:rsidP="008B6271">
      <w:pPr>
        <w:pStyle w:val="Heading4"/>
      </w:pPr>
      <w:r>
        <w:t xml:space="preserve">4. </w:t>
      </w:r>
      <w:r w:rsidRPr="00220B10">
        <w:rPr>
          <w:u w:val="single"/>
        </w:rPr>
        <w:t>ECONOMIC RIGHTS</w:t>
      </w:r>
      <w:r>
        <w:t xml:space="preserve">. Judicial rulings over </w:t>
      </w:r>
      <w:r w:rsidRPr="00220B10">
        <w:t>them</w:t>
      </w:r>
      <w:r>
        <w:t xml:space="preserve"> </w:t>
      </w:r>
      <w:r w:rsidRPr="002C5E3B">
        <w:rPr>
          <w:u w:val="single"/>
        </w:rPr>
        <w:t>crush</w:t>
      </w:r>
      <w:r>
        <w:t xml:space="preserve"> the </w:t>
      </w:r>
      <w:r w:rsidRPr="00E531E7">
        <w:rPr>
          <w:u w:val="single"/>
        </w:rPr>
        <w:t>doctrine</w:t>
      </w:r>
      <w:r>
        <w:t xml:space="preserve">---it’s not their </w:t>
      </w:r>
      <w:r w:rsidRPr="00E531E7">
        <w:rPr>
          <w:u w:val="single"/>
        </w:rPr>
        <w:t>jurisdiction</w:t>
      </w:r>
      <w:r>
        <w:t xml:space="preserve">. </w:t>
      </w:r>
    </w:p>
    <w:p w14:paraId="68CD6D19" w14:textId="77777777" w:rsidR="008B6271" w:rsidRDefault="008B6271" w:rsidP="008B6271">
      <w:r w:rsidRPr="00271A54">
        <w:rPr>
          <w:rStyle w:val="Style13ptBold"/>
        </w:rPr>
        <w:t>Litinski 19</w:t>
      </w:r>
      <w:r>
        <w:t xml:space="preserve"> [Rotem Litinski (</w:t>
      </w:r>
      <w:r w:rsidRPr="00271A54">
        <w:t>J.D. Candidate</w:t>
      </w:r>
      <w:r>
        <w:t xml:space="preserve">, </w:t>
      </w:r>
      <w:r w:rsidRPr="00271A54">
        <w:t>Harvard Law School</w:t>
      </w:r>
      <w:r>
        <w:t>; B.A. in Political Science, University of California, Berkeley), 11-30-2019, “Economic Rights: Are They Justiciable, and Should They Be?” American Bar Association, https://www.americanbar.org/groups/crsj/publications/human_rights_magazine_home/economic-justice/economic-rights--are-they-justiciable--and-should-they-be-/, njn]</w:t>
      </w:r>
    </w:p>
    <w:p w14:paraId="2BDF3ECF" w14:textId="77777777" w:rsidR="008B6271" w:rsidRPr="00BC1249" w:rsidRDefault="008B6271" w:rsidP="008B6271">
      <w:pPr>
        <w:rPr>
          <w:rStyle w:val="StyleUnderline"/>
        </w:rPr>
      </w:pPr>
      <w:r w:rsidRPr="00BC1249">
        <w:rPr>
          <w:rStyle w:val="StyleUnderline"/>
          <w:highlight w:val="cyan"/>
        </w:rPr>
        <w:t>Many</w:t>
      </w:r>
      <w:r w:rsidRPr="00BC1249">
        <w:rPr>
          <w:rStyle w:val="StyleUnderline"/>
        </w:rPr>
        <w:t xml:space="preserve"> have </w:t>
      </w:r>
      <w:r w:rsidRPr="00BC1249">
        <w:rPr>
          <w:rStyle w:val="Emphasis"/>
          <w:highlight w:val="cyan"/>
        </w:rPr>
        <w:t>questioned</w:t>
      </w:r>
      <w:r w:rsidRPr="00BC1249">
        <w:rPr>
          <w:rStyle w:val="StyleUnderline"/>
          <w:highlight w:val="cyan"/>
        </w:rPr>
        <w:t xml:space="preserve"> whether it is</w:t>
      </w:r>
      <w:r w:rsidRPr="00BC1249">
        <w:rPr>
          <w:rStyle w:val="StyleUnderline"/>
        </w:rPr>
        <w:t xml:space="preserve"> constitutionally </w:t>
      </w:r>
      <w:r w:rsidRPr="00BC1249">
        <w:rPr>
          <w:rStyle w:val="Emphasis"/>
          <w:highlight w:val="cyan"/>
        </w:rPr>
        <w:t>acceptable</w:t>
      </w:r>
      <w:r w:rsidRPr="00BC1249">
        <w:rPr>
          <w:rStyle w:val="StyleUnderline"/>
          <w:highlight w:val="cyan"/>
        </w:rPr>
        <w:t xml:space="preserve"> for a court to assess</w:t>
      </w:r>
      <w:r w:rsidRPr="00BC1249">
        <w:rPr>
          <w:rStyle w:val="StyleUnderline"/>
        </w:rPr>
        <w:t xml:space="preserve"> the progressive </w:t>
      </w:r>
      <w:r w:rsidRPr="00BC1249">
        <w:rPr>
          <w:rStyle w:val="StyleUnderline"/>
          <w:highlight w:val="cyan"/>
        </w:rPr>
        <w:t xml:space="preserve">realization of </w:t>
      </w:r>
      <w:r w:rsidRPr="00BC1249">
        <w:rPr>
          <w:rStyle w:val="Emphasis"/>
          <w:highlight w:val="cyan"/>
        </w:rPr>
        <w:t>economic rights</w:t>
      </w:r>
      <w:r w:rsidRPr="00BC1249">
        <w:rPr>
          <w:sz w:val="16"/>
        </w:rPr>
        <w:t xml:space="preserve">, which would require the actions of several mechanisms in concert. Because </w:t>
      </w:r>
      <w:r w:rsidRPr="00BC1249">
        <w:rPr>
          <w:rStyle w:val="StyleUnderline"/>
        </w:rPr>
        <w:t xml:space="preserve">the </w:t>
      </w:r>
      <w:r w:rsidRPr="00BC1249">
        <w:rPr>
          <w:rStyle w:val="Emphasis"/>
          <w:highlight w:val="cyan"/>
        </w:rPr>
        <w:t>responsibility</w:t>
      </w:r>
      <w:r w:rsidRPr="00BC1249">
        <w:rPr>
          <w:rStyle w:val="StyleUnderline"/>
          <w:highlight w:val="cyan"/>
        </w:rPr>
        <w:t xml:space="preserve"> of constructing</w:t>
      </w:r>
      <w:r w:rsidRPr="00BC1249">
        <w:rPr>
          <w:rStyle w:val="StyleUnderline"/>
        </w:rPr>
        <w:t xml:space="preserve"> and enforcing </w:t>
      </w:r>
      <w:r w:rsidRPr="00BC1249">
        <w:rPr>
          <w:rStyle w:val="StyleUnderline"/>
          <w:highlight w:val="cyan"/>
        </w:rPr>
        <w:t>laws belongs to</w:t>
      </w:r>
      <w:r w:rsidRPr="00BC1249">
        <w:rPr>
          <w:rStyle w:val="StyleUnderline"/>
        </w:rPr>
        <w:t xml:space="preserve"> the </w:t>
      </w:r>
      <w:r w:rsidRPr="00BC1249">
        <w:rPr>
          <w:rStyle w:val="Emphasis"/>
          <w:highlight w:val="cyan"/>
        </w:rPr>
        <w:t>legislative</w:t>
      </w:r>
      <w:r w:rsidRPr="00BC1249">
        <w:rPr>
          <w:rStyle w:val="StyleUnderline"/>
          <w:highlight w:val="cyan"/>
        </w:rPr>
        <w:t xml:space="preserve"> and</w:t>
      </w:r>
      <w:r w:rsidRPr="00BC1249">
        <w:rPr>
          <w:rStyle w:val="StyleUnderline"/>
        </w:rPr>
        <w:t xml:space="preserve"> the </w:t>
      </w:r>
      <w:r w:rsidRPr="00BC1249">
        <w:rPr>
          <w:rStyle w:val="Emphasis"/>
          <w:highlight w:val="cyan"/>
        </w:rPr>
        <w:t>executive</w:t>
      </w:r>
      <w:r w:rsidRPr="00BC1249">
        <w:rPr>
          <w:rStyle w:val="StyleUnderline"/>
        </w:rPr>
        <w:t xml:space="preserve"> branches</w:t>
      </w:r>
      <w:r w:rsidRPr="00BC1249">
        <w:rPr>
          <w:sz w:val="16"/>
        </w:rPr>
        <w:t xml:space="preserve">, respectively, </w:t>
      </w:r>
      <w:r w:rsidRPr="00BC1249">
        <w:rPr>
          <w:rStyle w:val="StyleUnderline"/>
        </w:rPr>
        <w:t xml:space="preserve">judicial enforcement of economic rights might be misconstrued as a </w:t>
      </w:r>
      <w:r w:rsidRPr="00BC1249">
        <w:rPr>
          <w:rStyle w:val="Emphasis"/>
        </w:rPr>
        <w:t>denigration</w:t>
      </w:r>
      <w:r w:rsidRPr="00BC1249">
        <w:rPr>
          <w:rStyle w:val="StyleUnderline"/>
        </w:rPr>
        <w:t xml:space="preserve"> of</w:t>
      </w:r>
      <w:r w:rsidRPr="00BC1249">
        <w:rPr>
          <w:sz w:val="16"/>
        </w:rPr>
        <w:t xml:space="preserve"> the </w:t>
      </w:r>
      <w:r w:rsidRPr="00BC1249">
        <w:rPr>
          <w:rStyle w:val="Emphasis"/>
        </w:rPr>
        <w:t>checks</w:t>
      </w:r>
      <w:r w:rsidRPr="00BC1249">
        <w:rPr>
          <w:rStyle w:val="StyleUnderline"/>
        </w:rPr>
        <w:t xml:space="preserve"> and </w:t>
      </w:r>
      <w:r w:rsidRPr="00BC1249">
        <w:rPr>
          <w:rStyle w:val="Emphasis"/>
        </w:rPr>
        <w:t>balances</w:t>
      </w:r>
      <w:r w:rsidRPr="00BC1249">
        <w:rPr>
          <w:sz w:val="16"/>
        </w:rPr>
        <w:t xml:space="preserve"> system. On the other hand, judicial review necessitates that courts evaluate the consistency of legislation and government action with constitutional ideals, aspirations, and obligations. Ensuring the human rights of individuals to shelter, food, and basic economic stability, foundational to the realization of their human dignity, is well within those constitutional bounds. Regardless, </w:t>
      </w:r>
      <w:r w:rsidRPr="00BC1249">
        <w:rPr>
          <w:rStyle w:val="StyleUnderline"/>
        </w:rPr>
        <w:t xml:space="preserve">U.S. </w:t>
      </w:r>
      <w:r w:rsidRPr="00BC1249">
        <w:rPr>
          <w:rStyle w:val="StyleUnderline"/>
          <w:highlight w:val="cyan"/>
        </w:rPr>
        <w:t>courts</w:t>
      </w:r>
      <w:r w:rsidRPr="00BC1249">
        <w:rPr>
          <w:rStyle w:val="StyleUnderline"/>
        </w:rPr>
        <w:t xml:space="preserve"> often </w:t>
      </w:r>
      <w:r w:rsidRPr="00BC1249">
        <w:rPr>
          <w:rStyle w:val="Emphasis"/>
          <w:highlight w:val="cyan"/>
        </w:rPr>
        <w:t>gag</w:t>
      </w:r>
      <w:r w:rsidRPr="00BC1249">
        <w:rPr>
          <w:rStyle w:val="StyleUnderline"/>
          <w:highlight w:val="cyan"/>
        </w:rPr>
        <w:t xml:space="preserve"> themselves</w:t>
      </w:r>
      <w:r w:rsidRPr="00BC1249">
        <w:rPr>
          <w:rStyle w:val="StyleUnderline"/>
        </w:rPr>
        <w:t xml:space="preserve"> by </w:t>
      </w:r>
      <w:r w:rsidRPr="00BC1249">
        <w:rPr>
          <w:rStyle w:val="Emphasis"/>
        </w:rPr>
        <w:t>denying</w:t>
      </w:r>
      <w:r w:rsidRPr="00BC1249">
        <w:rPr>
          <w:rStyle w:val="StyleUnderline"/>
        </w:rPr>
        <w:t xml:space="preserve"> their power to constitutionalize socioeconomic rights.</w:t>
      </w:r>
    </w:p>
    <w:p w14:paraId="2E79662A" w14:textId="77777777" w:rsidR="008B6271" w:rsidRPr="00BC1249" w:rsidRDefault="008B6271" w:rsidP="008B6271">
      <w:pPr>
        <w:rPr>
          <w:sz w:val="16"/>
        </w:rPr>
      </w:pPr>
      <w:r w:rsidRPr="00BC1249">
        <w:rPr>
          <w:sz w:val="16"/>
        </w:rPr>
        <w:t xml:space="preserve">Due to their unelected status, </w:t>
      </w:r>
      <w:r w:rsidRPr="00BC1249">
        <w:rPr>
          <w:rStyle w:val="StyleUnderline"/>
        </w:rPr>
        <w:t xml:space="preserve">the </w:t>
      </w:r>
      <w:r w:rsidRPr="00BC1249">
        <w:rPr>
          <w:rStyle w:val="Emphasis"/>
        </w:rPr>
        <w:t>role</w:t>
      </w:r>
      <w:r w:rsidRPr="00BC1249">
        <w:rPr>
          <w:rStyle w:val="StyleUnderline"/>
        </w:rPr>
        <w:t xml:space="preserve"> and </w:t>
      </w:r>
      <w:r w:rsidRPr="00BC1249">
        <w:rPr>
          <w:rStyle w:val="Emphasis"/>
        </w:rPr>
        <w:t>expanse</w:t>
      </w:r>
      <w:r w:rsidRPr="00BC1249">
        <w:rPr>
          <w:rStyle w:val="StyleUnderline"/>
        </w:rPr>
        <w:t xml:space="preserve"> of the courts is </w:t>
      </w:r>
      <w:r w:rsidRPr="00BC1249">
        <w:rPr>
          <w:rStyle w:val="Emphasis"/>
        </w:rPr>
        <w:t>constantly</w:t>
      </w:r>
      <w:r w:rsidRPr="00BC1249">
        <w:rPr>
          <w:rStyle w:val="StyleUnderline"/>
        </w:rPr>
        <w:t xml:space="preserve"> in question</w:t>
      </w:r>
      <w:r w:rsidRPr="00BC1249">
        <w:rPr>
          <w:sz w:val="16"/>
        </w:rPr>
        <w:t xml:space="preserve">. But it is </w:t>
      </w:r>
      <w:r w:rsidRPr="00BC1249">
        <w:rPr>
          <w:rStyle w:val="StyleUnderline"/>
        </w:rPr>
        <w:t xml:space="preserve">this status that </w:t>
      </w:r>
      <w:r w:rsidRPr="00BC1249">
        <w:rPr>
          <w:rStyle w:val="Emphasis"/>
        </w:rPr>
        <w:t>insulates</w:t>
      </w:r>
      <w:r w:rsidRPr="00BC1249">
        <w:rPr>
          <w:rStyle w:val="StyleUnderline"/>
        </w:rPr>
        <w:t xml:space="preserve"> judges from the public</w:t>
      </w:r>
      <w:r w:rsidRPr="00BC1249">
        <w:rPr>
          <w:sz w:val="16"/>
        </w:rPr>
        <w:t xml:space="preserve">, enabling them to </w:t>
      </w:r>
      <w:r w:rsidRPr="00BC1249">
        <w:rPr>
          <w:rStyle w:val="Emphasis"/>
        </w:rPr>
        <w:t>protect</w:t>
      </w:r>
      <w:r w:rsidRPr="00BC1249">
        <w:rPr>
          <w:rStyle w:val="StyleUnderline"/>
        </w:rPr>
        <w:t xml:space="preserve"> individuals and groups while exercising </w:t>
      </w:r>
      <w:r w:rsidRPr="00BC1249">
        <w:rPr>
          <w:rStyle w:val="Emphasis"/>
        </w:rPr>
        <w:t>objectivity</w:t>
      </w:r>
      <w:r w:rsidRPr="00BC1249">
        <w:rPr>
          <w:sz w:val="16"/>
        </w:rPr>
        <w:t xml:space="preserve">. There is an institutional bias toward preserving the public good over individual rights because the latter creates a risk that may conflict with a public interest, a risk that public officials want to minimize. Whereas public officials may base decisions off public approval, </w:t>
      </w:r>
      <w:r w:rsidRPr="00BC1249">
        <w:rPr>
          <w:rStyle w:val="StyleUnderline"/>
        </w:rPr>
        <w:t xml:space="preserve">insulated judges are </w:t>
      </w:r>
      <w:r w:rsidRPr="00BC1249">
        <w:rPr>
          <w:rStyle w:val="Emphasis"/>
        </w:rPr>
        <w:t>distanced</w:t>
      </w:r>
      <w:r w:rsidRPr="00BC1249">
        <w:rPr>
          <w:rStyle w:val="StyleUnderline"/>
        </w:rPr>
        <w:t xml:space="preserve"> from public sentiments and can remain </w:t>
      </w:r>
      <w:r w:rsidRPr="00BC1249">
        <w:rPr>
          <w:rStyle w:val="Emphasis"/>
        </w:rPr>
        <w:t>consistent</w:t>
      </w:r>
      <w:r w:rsidRPr="00BC1249">
        <w:rPr>
          <w:sz w:val="16"/>
        </w:rPr>
        <w:t xml:space="preserve"> in their values and decisions. </w:t>
      </w:r>
      <w:r w:rsidRPr="00BC1249">
        <w:rPr>
          <w:rStyle w:val="StyleUnderline"/>
        </w:rPr>
        <w:t xml:space="preserve">These factors establish the </w:t>
      </w:r>
      <w:r w:rsidRPr="00BC1249">
        <w:rPr>
          <w:rStyle w:val="Emphasis"/>
        </w:rPr>
        <w:t>credibility</w:t>
      </w:r>
      <w:r w:rsidRPr="00BC1249">
        <w:rPr>
          <w:rStyle w:val="StyleUnderline"/>
        </w:rPr>
        <w:t xml:space="preserve"> needed to exercise</w:t>
      </w:r>
      <w:r w:rsidRPr="00BC1249">
        <w:rPr>
          <w:sz w:val="16"/>
        </w:rPr>
        <w:t xml:space="preserve"> powerful </w:t>
      </w:r>
      <w:r w:rsidRPr="00BC1249">
        <w:rPr>
          <w:rStyle w:val="Emphasis"/>
        </w:rPr>
        <w:t>judicial review</w:t>
      </w:r>
      <w:r w:rsidRPr="00BC1249">
        <w:rPr>
          <w:sz w:val="16"/>
        </w:rPr>
        <w:t>.</w:t>
      </w:r>
    </w:p>
    <w:p w14:paraId="0251205E" w14:textId="77777777" w:rsidR="008B6271" w:rsidRPr="00BC1249" w:rsidRDefault="008B6271" w:rsidP="008B6271">
      <w:pPr>
        <w:rPr>
          <w:sz w:val="16"/>
        </w:rPr>
      </w:pPr>
      <w:r w:rsidRPr="00BC1249">
        <w:rPr>
          <w:sz w:val="16"/>
        </w:rPr>
        <w:t xml:space="preserve">Economic Rights as Derivatives of </w:t>
      </w:r>
      <w:r w:rsidRPr="00BC1249">
        <w:rPr>
          <w:rStyle w:val="Emphasis"/>
          <w:highlight w:val="cyan"/>
        </w:rPr>
        <w:t>Constitutional</w:t>
      </w:r>
      <w:r w:rsidRPr="00BC1249">
        <w:rPr>
          <w:rStyle w:val="StyleUnderline"/>
          <w:highlight w:val="cyan"/>
        </w:rPr>
        <w:t xml:space="preserve"> Provisions</w:t>
      </w:r>
    </w:p>
    <w:p w14:paraId="7D537815" w14:textId="77777777" w:rsidR="008B6271" w:rsidRDefault="008B6271" w:rsidP="008B6271">
      <w:pPr>
        <w:rPr>
          <w:sz w:val="16"/>
        </w:rPr>
      </w:pPr>
      <w:r w:rsidRPr="00BC1249">
        <w:rPr>
          <w:sz w:val="16"/>
        </w:rPr>
        <w:t xml:space="preserve">In practice, democratic constitutions </w:t>
      </w:r>
      <w:r w:rsidRPr="00BC1249">
        <w:rPr>
          <w:rStyle w:val="StyleUnderline"/>
        </w:rPr>
        <w:t xml:space="preserve">often </w:t>
      </w:r>
      <w:r w:rsidRPr="00BC1249">
        <w:rPr>
          <w:rStyle w:val="Emphasis"/>
          <w:highlight w:val="cyan"/>
        </w:rPr>
        <w:t>compel</w:t>
      </w:r>
      <w:r w:rsidRPr="00BC1249">
        <w:rPr>
          <w:rStyle w:val="StyleUnderline"/>
          <w:highlight w:val="cyan"/>
        </w:rPr>
        <w:t xml:space="preserve"> the court to </w:t>
      </w:r>
      <w:r w:rsidRPr="00BC1249">
        <w:rPr>
          <w:rStyle w:val="Emphasis"/>
          <w:highlight w:val="cyan"/>
        </w:rPr>
        <w:t>gag</w:t>
      </w:r>
      <w:r w:rsidRPr="00BC1249">
        <w:rPr>
          <w:rStyle w:val="StyleUnderline"/>
          <w:highlight w:val="cyan"/>
        </w:rPr>
        <w:t xml:space="preserve"> itself to counteract</w:t>
      </w:r>
      <w:r w:rsidRPr="00BC1249">
        <w:rPr>
          <w:rStyle w:val="StyleUnderline"/>
        </w:rPr>
        <w:t xml:space="preserve"> judicial </w:t>
      </w:r>
      <w:r w:rsidRPr="00BC1249">
        <w:rPr>
          <w:rStyle w:val="Emphasis"/>
          <w:highlight w:val="cyan"/>
        </w:rPr>
        <w:t>overextension</w:t>
      </w:r>
      <w:r w:rsidRPr="00BC1249">
        <w:rPr>
          <w:rStyle w:val="StyleUnderline"/>
          <w:highlight w:val="cyan"/>
        </w:rPr>
        <w:t xml:space="preserve"> and relegate </w:t>
      </w:r>
      <w:r w:rsidRPr="00BC1249">
        <w:rPr>
          <w:rStyle w:val="Emphasis"/>
          <w:highlight w:val="cyan"/>
        </w:rPr>
        <w:t>jurisdiction</w:t>
      </w:r>
      <w:r w:rsidRPr="00BC1249">
        <w:rPr>
          <w:rStyle w:val="StyleUnderline"/>
        </w:rPr>
        <w:t xml:space="preserve"> to the State</w:t>
      </w:r>
      <w:r w:rsidRPr="00BC1249">
        <w:rPr>
          <w:sz w:val="16"/>
        </w:rPr>
        <w:t>. The court has an obligation—similar to the positive duties imposed on the State—to intervene if unconstitutional legislation unreasonably infringes on the basic rights and liberties of individuals to functionally engage in society. This obligation is as rooted in human rights and economic justice as it is in the Constitution.</w:t>
      </w:r>
    </w:p>
    <w:p w14:paraId="0632B7D8" w14:textId="77777777" w:rsidR="008B6271" w:rsidRDefault="008B6271" w:rsidP="008B6271">
      <w:pPr>
        <w:pStyle w:val="Heading3"/>
      </w:pPr>
      <w:r>
        <w:t>Link---AT: No Political Question</w:t>
      </w:r>
    </w:p>
    <w:p w14:paraId="62C38766" w14:textId="77777777" w:rsidR="008B6271" w:rsidRPr="00C721FC" w:rsidRDefault="008B6271" w:rsidP="008B6271">
      <w:pPr>
        <w:pStyle w:val="Heading4"/>
      </w:pPr>
      <w:r>
        <w:t xml:space="preserve">Of course the </w:t>
      </w:r>
      <w:r w:rsidRPr="00C721FC">
        <w:rPr>
          <w:u w:val="single"/>
        </w:rPr>
        <w:t>union lawyers</w:t>
      </w:r>
      <w:r>
        <w:t xml:space="preserve"> would say that….</w:t>
      </w:r>
    </w:p>
    <w:p w14:paraId="42A044F9" w14:textId="2FDD7232" w:rsidR="008B6271" w:rsidRPr="00C721FC" w:rsidRDefault="008B6271" w:rsidP="008B6271">
      <w:r>
        <w:rPr>
          <w:rStyle w:val="Style13ptBold"/>
        </w:rPr>
        <w:t xml:space="preserve">2AC </w:t>
      </w:r>
      <w:r w:rsidRPr="0087508E">
        <w:rPr>
          <w:rStyle w:val="Style13ptBold"/>
        </w:rPr>
        <w:t>Grajales</w:t>
      </w:r>
      <w:r w:rsidRPr="0087508E">
        <w:t xml:space="preserve"> &amp; Milledge </w:t>
      </w:r>
      <w:r w:rsidRPr="0087508E">
        <w:rPr>
          <w:rStyle w:val="Style13ptBold"/>
        </w:rPr>
        <w:t>18</w:t>
      </w:r>
      <w:r>
        <w:t xml:space="preserve"> [Andres M. Grajales, </w:t>
      </w:r>
      <w:r w:rsidRPr="00C721FC">
        <w:rPr>
          <w:rStyle w:val="Emphasis"/>
          <w:highlight w:val="cyan"/>
        </w:rPr>
        <w:t>Deputy General Counsel at AFGE;</w:t>
      </w:r>
      <w:r>
        <w:t xml:space="preserve"> and Matthew W. Milledge, Assistant General Counsel at AFGE, Lead Counsel; Attorneys for AFGE in </w:t>
      </w:r>
      <w:r w:rsidRPr="00C721FC">
        <w:rPr>
          <w:rStyle w:val="Emphasis"/>
          <w:highlight w:val="cyan"/>
        </w:rPr>
        <w:t>AFGE, AFL-CIO, et al., v. Trump</w:t>
      </w:r>
      <w:r>
        <w:t>, “PLAINTIFF AFGE’S OPPOSITION TO DEFENDANTS’ CROSS MOTION FOR SUMMARY JUDGMENT AND REPLY TO DEFENDANTS’ OPPOSITION TO AFGE’S MOTION FOR SUMMARY JUDGMENT,” 7-20-2018, https://cdn.govexec.com/media/gbc/docs/pdfs_edit/072418ew1a.pdf]</w:t>
      </w:r>
    </w:p>
    <w:p w14:paraId="1982DD54" w14:textId="77777777" w:rsidR="008B6271" w:rsidRDefault="008B6271" w:rsidP="008B6271">
      <w:pPr>
        <w:pStyle w:val="Heading3"/>
      </w:pPr>
      <w:r>
        <w:t>Link---UQ---AT: PQD Dead</w:t>
      </w:r>
    </w:p>
    <w:p w14:paraId="3C464A44" w14:textId="77777777" w:rsidR="008B6271" w:rsidRDefault="008B6271" w:rsidP="008B6271">
      <w:pPr>
        <w:pStyle w:val="Heading4"/>
      </w:pPr>
      <w:r>
        <w:t xml:space="preserve">PQD is </w:t>
      </w:r>
      <w:r>
        <w:rPr>
          <w:u w:val="single"/>
        </w:rPr>
        <w:t>alive and well</w:t>
      </w:r>
      <w:r>
        <w:t xml:space="preserve"> in federal courts</w:t>
      </w:r>
      <w:r>
        <w:rPr>
          <w:b w:val="0"/>
          <w:bCs/>
        </w:rPr>
        <w:t xml:space="preserve">, even if not the Supreme Court, </w:t>
      </w:r>
      <w:r>
        <w:t xml:space="preserve">due to </w:t>
      </w:r>
      <w:r w:rsidRPr="00847C7D">
        <w:rPr>
          <w:u w:val="single"/>
        </w:rPr>
        <w:t>precedent</w:t>
      </w:r>
      <w:r>
        <w:t>---</w:t>
      </w:r>
      <w:r w:rsidRPr="00847C7D">
        <w:rPr>
          <w:u w:val="single"/>
        </w:rPr>
        <w:t>proves spillover</w:t>
      </w:r>
      <w:r>
        <w:t xml:space="preserve">. </w:t>
      </w:r>
    </w:p>
    <w:p w14:paraId="6F9BDCE1" w14:textId="77777777" w:rsidR="008B6271" w:rsidRPr="00847C7D" w:rsidRDefault="008B6271" w:rsidP="008B6271">
      <w:r w:rsidRPr="00847C7D">
        <w:rPr>
          <w:rStyle w:val="Style13ptBold"/>
        </w:rPr>
        <w:t>Gentithes 25</w:t>
      </w:r>
      <w:r>
        <w:t xml:space="preserve"> [Michael Gentithes (Associate Dean &amp; Professor at the University of Akron School of Law; JD, DePaul University College of Law; LLM, NYU School of Law); Oct 21 2025. </w:t>
      </w:r>
      <w:r>
        <w:rPr>
          <w:i/>
          <w:iCs/>
        </w:rPr>
        <w:t>Arizona State Law Journal</w:t>
      </w:r>
      <w:r>
        <w:t xml:space="preserve">, Vol. 58 (forthcoming 2026) “Activist Judicial Restraints” </w:t>
      </w:r>
      <w:r w:rsidRPr="00847C7D">
        <w:t>https://dx.doi.org/10.2139/ssrn.5634871</w:t>
      </w:r>
      <w:r>
        <w:t xml:space="preserve"> // </w:t>
      </w:r>
      <w:r>
        <w:rPr>
          <w:i/>
        </w:rPr>
        <w:t>q.c.</w:t>
      </w:r>
      <w:r>
        <w:t>]</w:t>
      </w:r>
    </w:p>
    <w:p w14:paraId="49759D32" w14:textId="77777777" w:rsidR="008B6271" w:rsidRDefault="008B6271" w:rsidP="008B6271">
      <w:pPr>
        <w:rPr>
          <w:sz w:val="16"/>
        </w:rPr>
      </w:pPr>
      <w:r w:rsidRPr="00847C7D">
        <w:rPr>
          <w:rStyle w:val="StyleUnderline"/>
        </w:rPr>
        <w:t xml:space="preserve">One might </w:t>
      </w:r>
      <w:r w:rsidRPr="00847C7D">
        <w:rPr>
          <w:rStyle w:val="Emphasis"/>
        </w:rPr>
        <w:t>contend</w:t>
      </w:r>
      <w:r w:rsidRPr="00847C7D">
        <w:rPr>
          <w:rStyle w:val="StyleUnderline"/>
        </w:rPr>
        <w:t xml:space="preserve"> that </w:t>
      </w:r>
      <w:r w:rsidRPr="00847C7D">
        <w:rPr>
          <w:rStyle w:val="StyleUnderline"/>
          <w:highlight w:val="cyan"/>
        </w:rPr>
        <w:t>the political question doctrine has</w:t>
      </w:r>
      <w:r w:rsidRPr="00847C7D">
        <w:rPr>
          <w:rStyle w:val="StyleUnderline"/>
        </w:rPr>
        <w:t xml:space="preserve"> </w:t>
      </w:r>
      <w:r w:rsidRPr="00847C7D">
        <w:rPr>
          <w:rStyle w:val="Emphasis"/>
        </w:rPr>
        <w:t xml:space="preserve">little </w:t>
      </w:r>
      <w:r w:rsidRPr="00847C7D">
        <w:rPr>
          <w:rStyle w:val="Emphasis"/>
          <w:highlight w:val="cyan"/>
        </w:rPr>
        <w:t>jurisprudential impact</w:t>
      </w:r>
      <w:r w:rsidRPr="00847C7D">
        <w:rPr>
          <w:rStyle w:val="StyleUnderline"/>
        </w:rPr>
        <w:t xml:space="preserve"> because the </w:t>
      </w:r>
      <w:r w:rsidRPr="00847C7D">
        <w:rPr>
          <w:rStyle w:val="Emphasis"/>
        </w:rPr>
        <w:t>Supreme Court</w:t>
      </w:r>
      <w:r w:rsidRPr="00847C7D">
        <w:rPr>
          <w:rStyle w:val="StyleUnderline"/>
        </w:rPr>
        <w:t xml:space="preserve"> itself has </w:t>
      </w:r>
      <w:r w:rsidRPr="00847C7D">
        <w:rPr>
          <w:rStyle w:val="Emphasis"/>
        </w:rPr>
        <w:t>rarely invoked</w:t>
      </w:r>
      <w:r w:rsidRPr="00847C7D">
        <w:rPr>
          <w:rStyle w:val="StyleUnderline"/>
        </w:rPr>
        <w:t xml:space="preserve"> it </w:t>
      </w:r>
      <w:r w:rsidRPr="00847C7D">
        <w:rPr>
          <w:rStyle w:val="Emphasis"/>
        </w:rPr>
        <w:t>recently</w:t>
      </w:r>
      <w:r w:rsidRPr="00847C7D">
        <w:rPr>
          <w:sz w:val="16"/>
        </w:rPr>
        <w:t xml:space="preserve">. 126 </w:t>
      </w:r>
      <w:r w:rsidRPr="00847C7D">
        <w:rPr>
          <w:rStyle w:val="StyleUnderline"/>
        </w:rPr>
        <w:t xml:space="preserve">But the political question doctrine is </w:t>
      </w:r>
      <w:r w:rsidRPr="00847C7D">
        <w:rPr>
          <w:rStyle w:val="Emphasis"/>
          <w:highlight w:val="cyan"/>
        </w:rPr>
        <w:t>far from</w:t>
      </w:r>
      <w:r w:rsidRPr="00847C7D">
        <w:rPr>
          <w:rStyle w:val="StyleUnderline"/>
        </w:rPr>
        <w:t xml:space="preserve"> a </w:t>
      </w:r>
      <w:r w:rsidRPr="00847C7D">
        <w:rPr>
          <w:rStyle w:val="Emphasis"/>
          <w:highlight w:val="cyan"/>
        </w:rPr>
        <w:t>dead</w:t>
      </w:r>
      <w:r w:rsidRPr="00847C7D">
        <w:rPr>
          <w:rStyle w:val="StyleUnderline"/>
        </w:rPr>
        <w:t xml:space="preserve"> letter</w:t>
      </w:r>
      <w:r w:rsidRPr="00847C7D">
        <w:rPr>
          <w:sz w:val="16"/>
        </w:rPr>
        <w:t xml:space="preserve">. </w:t>
      </w:r>
      <w:r w:rsidRPr="00847C7D">
        <w:rPr>
          <w:rStyle w:val="Emphasis"/>
          <w:highlight w:val="cyan"/>
        </w:rPr>
        <w:t>Lower courts</w:t>
      </w:r>
      <w:r w:rsidRPr="00847C7D">
        <w:rPr>
          <w:rStyle w:val="StyleUnderline"/>
        </w:rPr>
        <w:t xml:space="preserve"> have </w:t>
      </w:r>
      <w:r w:rsidRPr="00847C7D">
        <w:rPr>
          <w:rStyle w:val="StyleUnderline"/>
          <w:highlight w:val="cyan"/>
        </w:rPr>
        <w:t xml:space="preserve">followed the Supreme Court’s </w:t>
      </w:r>
      <w:r w:rsidRPr="00847C7D">
        <w:rPr>
          <w:rStyle w:val="Emphasis"/>
          <w:highlight w:val="cyan"/>
        </w:rPr>
        <w:t>doctrinal lead</w:t>
      </w:r>
      <w:r w:rsidRPr="00847C7D">
        <w:rPr>
          <w:sz w:val="16"/>
        </w:rPr>
        <w:t xml:space="preserve">, </w:t>
      </w:r>
      <w:r w:rsidRPr="00847C7D">
        <w:rPr>
          <w:rStyle w:val="StyleUnderline"/>
          <w:highlight w:val="cyan"/>
        </w:rPr>
        <w:t xml:space="preserve">increasingly </w:t>
      </w:r>
      <w:r w:rsidRPr="00847C7D">
        <w:rPr>
          <w:rStyle w:val="Emphasis"/>
          <w:highlight w:val="cyan"/>
        </w:rPr>
        <w:t>relying</w:t>
      </w:r>
      <w:r w:rsidRPr="00847C7D">
        <w:rPr>
          <w:rStyle w:val="StyleUnderline"/>
          <w:highlight w:val="cyan"/>
        </w:rPr>
        <w:t xml:space="preserve"> upon the </w:t>
      </w:r>
      <w:r w:rsidRPr="00847C7D">
        <w:rPr>
          <w:rStyle w:val="Emphasis"/>
          <w:highlight w:val="cyan"/>
        </w:rPr>
        <w:t>p</w:t>
      </w:r>
      <w:r w:rsidRPr="00847C7D">
        <w:rPr>
          <w:rStyle w:val="StyleUnderline"/>
        </w:rPr>
        <w:t xml:space="preserve">olitical </w:t>
      </w:r>
      <w:r w:rsidRPr="00847C7D">
        <w:rPr>
          <w:rStyle w:val="Emphasis"/>
          <w:highlight w:val="cyan"/>
        </w:rPr>
        <w:t>q</w:t>
      </w:r>
      <w:r w:rsidRPr="00847C7D">
        <w:rPr>
          <w:rStyle w:val="StyleUnderline"/>
        </w:rPr>
        <w:t xml:space="preserve">uestion </w:t>
      </w:r>
      <w:r w:rsidRPr="00847C7D">
        <w:rPr>
          <w:rStyle w:val="Emphasis"/>
          <w:highlight w:val="cyan"/>
        </w:rPr>
        <w:t>d</w:t>
      </w:r>
      <w:r w:rsidRPr="00847C7D">
        <w:rPr>
          <w:rStyle w:val="StyleUnderline"/>
        </w:rPr>
        <w:t>octrine in cases the Supreme Court has upheld</w:t>
      </w:r>
      <w:r w:rsidRPr="00847C7D">
        <w:rPr>
          <w:sz w:val="16"/>
        </w:rPr>
        <w:t xml:space="preserve"> by denying certiorari as its docket has shrunk. 127 Curtis A. Bradley and Eric A. Posner empirically studied </w:t>
      </w:r>
      <w:r w:rsidRPr="00847C7D">
        <w:rPr>
          <w:rStyle w:val="Emphasis"/>
          <w:highlight w:val="cyan"/>
        </w:rPr>
        <w:t>1,200 cases</w:t>
      </w:r>
      <w:r w:rsidRPr="00847C7D">
        <w:rPr>
          <w:rStyle w:val="StyleUnderline"/>
        </w:rPr>
        <w:t xml:space="preserve"> in lower federal courts</w:t>
      </w:r>
      <w:r w:rsidRPr="00847C7D">
        <w:rPr>
          <w:sz w:val="16"/>
        </w:rPr>
        <w:t xml:space="preserve"> that mentioned the political question doctrine </w:t>
      </w:r>
      <w:r w:rsidRPr="00847C7D">
        <w:rPr>
          <w:rStyle w:val="StyleUnderline"/>
        </w:rPr>
        <w:t>between 1962 and 2022</w:t>
      </w:r>
      <w:r w:rsidRPr="00847C7D">
        <w:rPr>
          <w:sz w:val="16"/>
        </w:rPr>
        <w:t xml:space="preserve">, </w:t>
      </w:r>
      <w:r w:rsidRPr="00847C7D">
        <w:rPr>
          <w:rStyle w:val="StyleUnderline"/>
          <w:highlight w:val="cyan"/>
        </w:rPr>
        <w:t>find</w:t>
      </w:r>
      <w:r w:rsidRPr="00847C7D">
        <w:rPr>
          <w:sz w:val="16"/>
        </w:rPr>
        <w:t xml:space="preserve">ing that </w:t>
      </w:r>
      <w:r w:rsidRPr="00847C7D">
        <w:rPr>
          <w:rStyle w:val="StyleUnderline"/>
          <w:highlight w:val="cyan"/>
        </w:rPr>
        <w:t>the doctrine</w:t>
      </w:r>
      <w:r w:rsidRPr="00847C7D">
        <w:rPr>
          <w:sz w:val="16"/>
        </w:rPr>
        <w:t xml:space="preserve"> was </w:t>
      </w:r>
      <w:r w:rsidRPr="00847C7D">
        <w:rPr>
          <w:rStyle w:val="Emphasis"/>
          <w:highlight w:val="cyan"/>
        </w:rPr>
        <w:t>widespread</w:t>
      </w:r>
      <w:r w:rsidRPr="00847C7D">
        <w:rPr>
          <w:rStyle w:val="StyleUnderline"/>
        </w:rPr>
        <w:t xml:space="preserve"> even after Supreme Court</w:t>
      </w:r>
      <w:r w:rsidRPr="00847C7D">
        <w:rPr>
          <w:sz w:val="16"/>
        </w:rPr>
        <w:t xml:space="preserve"> cases that </w:t>
      </w:r>
      <w:r w:rsidRPr="00847C7D">
        <w:rPr>
          <w:rStyle w:val="StyleUnderline"/>
        </w:rPr>
        <w:t xml:space="preserve">seemed to </w:t>
      </w:r>
      <w:r w:rsidRPr="00847C7D">
        <w:rPr>
          <w:rStyle w:val="Emphasis"/>
        </w:rPr>
        <w:t>limit</w:t>
      </w:r>
      <w:r w:rsidRPr="00847C7D">
        <w:rPr>
          <w:rStyle w:val="StyleUnderline"/>
        </w:rPr>
        <w:t xml:space="preserve"> its applicability</w:t>
      </w:r>
      <w:r w:rsidRPr="00847C7D">
        <w:rPr>
          <w:sz w:val="16"/>
        </w:rPr>
        <w:t xml:space="preserve">.128 </w:t>
      </w:r>
      <w:r w:rsidRPr="00C44451">
        <w:rPr>
          <w:rStyle w:val="Emphasis"/>
          <w:highlight w:val="cyan"/>
        </w:rPr>
        <w:t>More than half</w:t>
      </w:r>
      <w:r w:rsidRPr="00847C7D">
        <w:rPr>
          <w:rStyle w:val="StyleUnderline"/>
        </w:rPr>
        <w:t xml:space="preserve"> of their random sample of the cases </w:t>
      </w:r>
      <w:r w:rsidRPr="00C44451">
        <w:rPr>
          <w:rStyle w:val="StyleUnderline"/>
          <w:highlight w:val="cyan"/>
        </w:rPr>
        <w:t xml:space="preserve">were </w:t>
      </w:r>
      <w:r w:rsidRPr="00C44451">
        <w:rPr>
          <w:rStyle w:val="Emphasis"/>
          <w:highlight w:val="cyan"/>
        </w:rPr>
        <w:t>dismissed</w:t>
      </w:r>
      <w:r w:rsidRPr="00847C7D">
        <w:rPr>
          <w:rStyle w:val="StyleUnderline"/>
        </w:rPr>
        <w:t xml:space="preserve"> based up</w:t>
      </w:r>
      <w:r w:rsidRPr="00C44451">
        <w:rPr>
          <w:rStyle w:val="StyleUnderline"/>
          <w:highlight w:val="cyan"/>
        </w:rPr>
        <w:t>on the</w:t>
      </w:r>
      <w:r w:rsidRPr="00C44451">
        <w:rPr>
          <w:rStyle w:val="StyleUnderline"/>
        </w:rPr>
        <w:t xml:space="preserve"> </w:t>
      </w:r>
      <w:r w:rsidRPr="00C44451">
        <w:rPr>
          <w:rStyle w:val="Emphasis"/>
        </w:rPr>
        <w:t>p</w:t>
      </w:r>
      <w:r w:rsidRPr="00C44451">
        <w:rPr>
          <w:rStyle w:val="StyleUnderline"/>
        </w:rPr>
        <w:t xml:space="preserve">olitical </w:t>
      </w:r>
      <w:r w:rsidRPr="00C44451">
        <w:rPr>
          <w:rStyle w:val="Emphasis"/>
        </w:rPr>
        <w:t>q</w:t>
      </w:r>
      <w:r w:rsidRPr="00847C7D">
        <w:rPr>
          <w:rStyle w:val="StyleUnderline"/>
        </w:rPr>
        <w:t xml:space="preserve">uestion </w:t>
      </w:r>
      <w:r w:rsidRPr="00C44451">
        <w:rPr>
          <w:rStyle w:val="StyleUnderline"/>
          <w:highlight w:val="cyan"/>
        </w:rPr>
        <w:t>doctrine</w:t>
      </w:r>
      <w:r w:rsidRPr="00847C7D">
        <w:rPr>
          <w:sz w:val="16"/>
        </w:rPr>
        <w:t xml:space="preserve">, with over 50% of those dismissals invoking factors like a lack of judicially manageable standard or the impossibility of deciding the case without a policy determination.129 The subject matter of the dismissed cases varied widely, including “criminal statutes, civil forfeiture, employment disputes, arbitration, First Amendment claims, immigration law, education, nuisance law, and tax law,” as well as separation-of-powers claims.130 </w:t>
      </w:r>
      <w:r w:rsidRPr="00847C7D">
        <w:rPr>
          <w:rStyle w:val="StyleUnderline"/>
        </w:rPr>
        <w:t>All of these rulings have a substantive policy effect</w:t>
      </w:r>
      <w:r w:rsidRPr="00847C7D">
        <w:rPr>
          <w:sz w:val="16"/>
        </w:rPr>
        <w:t xml:space="preserve">; practically, a </w:t>
      </w:r>
      <w:r w:rsidRPr="00847C7D">
        <w:rPr>
          <w:rStyle w:val="StyleUnderline"/>
        </w:rPr>
        <w:t xml:space="preserve">political question doctrine </w:t>
      </w:r>
      <w:r w:rsidRPr="00847C7D">
        <w:rPr>
          <w:rStyle w:val="Emphasis"/>
        </w:rPr>
        <w:t>dismissal</w:t>
      </w:r>
      <w:r w:rsidRPr="00847C7D">
        <w:rPr>
          <w:rStyle w:val="StyleUnderline"/>
        </w:rPr>
        <w:t xml:space="preserve"> has the same effect as a </w:t>
      </w:r>
      <w:r w:rsidRPr="00847C7D">
        <w:rPr>
          <w:rStyle w:val="Emphasis"/>
        </w:rPr>
        <w:t>ruling in favor</w:t>
      </w:r>
      <w:r w:rsidRPr="00847C7D">
        <w:rPr>
          <w:rStyle w:val="StyleUnderline"/>
        </w:rPr>
        <w:t xml:space="preserve"> of a challenged </w:t>
      </w:r>
      <w:r w:rsidRPr="00847C7D">
        <w:rPr>
          <w:rStyle w:val="Emphasis"/>
        </w:rPr>
        <w:t>government action</w:t>
      </w:r>
      <w:r w:rsidRPr="00847C7D">
        <w:rPr>
          <w:sz w:val="16"/>
        </w:rPr>
        <w:t xml:space="preserve">.131 </w:t>
      </w:r>
      <w:r w:rsidRPr="00C44451">
        <w:rPr>
          <w:rStyle w:val="StyleUnderline"/>
        </w:rPr>
        <w:t>The political question doctrine</w:t>
      </w:r>
      <w:r w:rsidRPr="00847C7D">
        <w:rPr>
          <w:rStyle w:val="StyleUnderline"/>
        </w:rPr>
        <w:t xml:space="preserve"> </w:t>
      </w:r>
      <w:r w:rsidRPr="00C44451">
        <w:rPr>
          <w:rStyle w:val="StyleUnderline"/>
          <w:highlight w:val="cyan"/>
        </w:rPr>
        <w:t xml:space="preserve">thus </w:t>
      </w:r>
      <w:r w:rsidRPr="00C44451">
        <w:rPr>
          <w:rStyle w:val="Emphasis"/>
          <w:highlight w:val="cyan"/>
        </w:rPr>
        <w:t xml:space="preserve">remains </w:t>
      </w:r>
      <w:r w:rsidRPr="00847C7D">
        <w:rPr>
          <w:rStyle w:val="Emphasis"/>
          <w:highlight w:val="cyan"/>
        </w:rPr>
        <w:t>influential</w:t>
      </w:r>
      <w:r w:rsidRPr="00847C7D">
        <w:rPr>
          <w:rStyle w:val="StyleUnderline"/>
          <w:highlight w:val="cyan"/>
        </w:rPr>
        <w:t xml:space="preserve"> in federal courts</w:t>
      </w:r>
      <w:r w:rsidRPr="00847C7D">
        <w:rPr>
          <w:sz w:val="16"/>
        </w:rPr>
        <w:t xml:space="preserve">, in ways that the Supreme Court has left unchallenged on its own docket. </w:t>
      </w:r>
    </w:p>
    <w:p w14:paraId="401C71F0" w14:textId="77777777" w:rsidR="008B6271" w:rsidRDefault="008B6271" w:rsidP="008B6271">
      <w:pPr>
        <w:pStyle w:val="Heading4"/>
      </w:pPr>
      <w:r>
        <w:t xml:space="preserve">It’s </w:t>
      </w:r>
      <w:r w:rsidRPr="0065253E">
        <w:rPr>
          <w:u w:val="single"/>
        </w:rPr>
        <w:t>widely used</w:t>
      </w:r>
      <w:r>
        <w:t xml:space="preserve"> as a judicial </w:t>
      </w:r>
      <w:r w:rsidRPr="0065253E">
        <w:rPr>
          <w:u w:val="single"/>
        </w:rPr>
        <w:t>abstention</w:t>
      </w:r>
      <w:r>
        <w:t xml:space="preserve"> doctrine---</w:t>
      </w:r>
      <w:r w:rsidRPr="0065253E">
        <w:rPr>
          <w:u w:val="single"/>
        </w:rPr>
        <w:t>most recent</w:t>
      </w:r>
      <w:r>
        <w:t xml:space="preserve"> evidence. </w:t>
      </w:r>
    </w:p>
    <w:p w14:paraId="1E4BD7CF" w14:textId="77777777" w:rsidR="008B6271" w:rsidRPr="0060500E" w:rsidRDefault="008B6271" w:rsidP="008B6271">
      <w:r w:rsidRPr="0060500E">
        <w:rPr>
          <w:rStyle w:val="Style13ptBold"/>
        </w:rPr>
        <w:t>Sandholtz 26</w:t>
      </w:r>
      <w:r>
        <w:t xml:space="preserve"> [Wayne Sandholtz (John A. McCone Chair in International Relations (emeritus) at University of Southern California; MA, PhD, UC Berkeley); &amp; Christopher A. Whytock (Professor of Law and Political Science at UC Irvine; BA, UCLA; JD, MSFS, Georgetown University Law Center; PhD, Duke University); Mar 7 2026. </w:t>
      </w:r>
      <w:r>
        <w:rPr>
          <w:i/>
          <w:iCs/>
        </w:rPr>
        <w:t>The University of Chicago Law Review</w:t>
      </w:r>
      <w:r>
        <w:t xml:space="preserve">, Vol. 94 (forthcoming 2027) “ARE FOREIGN AFFAIRS (STILL) DIFFERENT? AN EMPIRICAL ANALYSIS OF THE POLITICAL QUESTION DOCTRINE” </w:t>
      </w:r>
      <w:r w:rsidRPr="0060500E">
        <w:t>https://dx.doi.org/10.2139/ssrn.6361578</w:t>
      </w:r>
      <w:r>
        <w:t xml:space="preserve"> // </w:t>
      </w:r>
      <w:r>
        <w:rPr>
          <w:i/>
        </w:rPr>
        <w:t>q.c.</w:t>
      </w:r>
      <w:r>
        <w:t>]</w:t>
      </w:r>
    </w:p>
    <w:p w14:paraId="5EA2EEF3" w14:textId="77777777" w:rsidR="008B6271" w:rsidRPr="0065253E" w:rsidRDefault="008B6271" w:rsidP="008B6271">
      <w:pPr>
        <w:rPr>
          <w:sz w:val="16"/>
        </w:rPr>
      </w:pPr>
      <w:r w:rsidRPr="0065253E">
        <w:rPr>
          <w:sz w:val="16"/>
        </w:rPr>
        <w:t xml:space="preserve">Overall, our </w:t>
      </w:r>
      <w:r w:rsidRPr="0065253E">
        <w:rPr>
          <w:rStyle w:val="StyleUnderline"/>
          <w:highlight w:val="cyan"/>
        </w:rPr>
        <w:t>findings suggest</w:t>
      </w:r>
      <w:r w:rsidRPr="0065253E">
        <w:rPr>
          <w:sz w:val="16"/>
        </w:rPr>
        <w:t xml:space="preserve"> that, as a descriptive matter, </w:t>
      </w:r>
      <w:r w:rsidRPr="0065253E">
        <w:rPr>
          <w:rStyle w:val="StyleUnderline"/>
          <w:highlight w:val="cyan"/>
        </w:rPr>
        <w:t xml:space="preserve">the </w:t>
      </w:r>
      <w:r w:rsidRPr="0065253E">
        <w:rPr>
          <w:rStyle w:val="Emphasis"/>
          <w:highlight w:val="cyan"/>
        </w:rPr>
        <w:t>p</w:t>
      </w:r>
      <w:r w:rsidRPr="0060500E">
        <w:rPr>
          <w:rStyle w:val="StyleUnderline"/>
        </w:rPr>
        <w:t xml:space="preserve">olitical </w:t>
      </w:r>
      <w:r w:rsidRPr="0065253E">
        <w:rPr>
          <w:rStyle w:val="Emphasis"/>
          <w:highlight w:val="cyan"/>
        </w:rPr>
        <w:t>q</w:t>
      </w:r>
      <w:r w:rsidRPr="0060500E">
        <w:rPr>
          <w:rStyle w:val="StyleUnderline"/>
        </w:rPr>
        <w:t xml:space="preserve">uestion </w:t>
      </w:r>
      <w:r w:rsidRPr="0065253E">
        <w:rPr>
          <w:rStyle w:val="Emphasis"/>
          <w:highlight w:val="cyan"/>
        </w:rPr>
        <w:t>d</w:t>
      </w:r>
      <w:r w:rsidRPr="0060500E">
        <w:rPr>
          <w:rStyle w:val="StyleUnderline"/>
        </w:rPr>
        <w:t xml:space="preserve">octrine </w:t>
      </w:r>
      <w:r w:rsidRPr="0065253E">
        <w:rPr>
          <w:rStyle w:val="StyleUnderline"/>
          <w:highlight w:val="cyan"/>
        </w:rPr>
        <w:t>operates</w:t>
      </w:r>
      <w:r w:rsidRPr="0065253E">
        <w:rPr>
          <w:sz w:val="16"/>
        </w:rPr>
        <w:t xml:space="preserve"> largely </w:t>
      </w:r>
      <w:r w:rsidRPr="0065253E">
        <w:rPr>
          <w:rStyle w:val="StyleUnderline"/>
          <w:highlight w:val="cyan"/>
        </w:rPr>
        <w:t>as</w:t>
      </w:r>
      <w:r w:rsidRPr="0060500E">
        <w:rPr>
          <w:rStyle w:val="StyleUnderline"/>
        </w:rPr>
        <w:t xml:space="preserve"> a foreign affairs </w:t>
      </w:r>
      <w:r w:rsidRPr="0065253E">
        <w:rPr>
          <w:rStyle w:val="Emphasis"/>
          <w:highlight w:val="cyan"/>
        </w:rPr>
        <w:t>abstention doctrine</w:t>
      </w:r>
      <w:r w:rsidRPr="0065253E">
        <w:rPr>
          <w:sz w:val="16"/>
        </w:rPr>
        <w:t xml:space="preserve">. To be sure, it is, as we have shown, more than that: the doctrine </w:t>
      </w:r>
      <w:r w:rsidRPr="0060500E">
        <w:rPr>
          <w:rStyle w:val="StyleUnderline"/>
        </w:rPr>
        <w:t xml:space="preserve">remains </w:t>
      </w:r>
      <w:r w:rsidRPr="0065253E">
        <w:rPr>
          <w:rStyle w:val="Emphasis"/>
        </w:rPr>
        <w:t>robust</w:t>
      </w:r>
      <w:r w:rsidRPr="0060500E">
        <w:rPr>
          <w:rStyle w:val="StyleUnderline"/>
        </w:rPr>
        <w:t xml:space="preserve"> in </w:t>
      </w:r>
      <w:r w:rsidRPr="0065253E">
        <w:rPr>
          <w:rStyle w:val="Emphasis"/>
        </w:rPr>
        <w:t>non-foreign affairs</w:t>
      </w:r>
      <w:r w:rsidRPr="0060500E">
        <w:rPr>
          <w:rStyle w:val="StyleUnderline"/>
        </w:rPr>
        <w:t xml:space="preserve"> cases</w:t>
      </w:r>
      <w:r w:rsidRPr="0065253E">
        <w:rPr>
          <w:sz w:val="16"/>
        </w:rPr>
        <w:t xml:space="preserve">, </w:t>
      </w:r>
      <w:r w:rsidRPr="0060500E">
        <w:rPr>
          <w:rStyle w:val="StyleUnderline"/>
        </w:rPr>
        <w:t>too</w:t>
      </w:r>
      <w:r w:rsidRPr="0065253E">
        <w:rPr>
          <w:sz w:val="16"/>
        </w:rPr>
        <w:t xml:space="preserve">.212 But </w:t>
      </w:r>
      <w:r w:rsidRPr="0060500E">
        <w:rPr>
          <w:rStyle w:val="StyleUnderline"/>
        </w:rPr>
        <w:t>three</w:t>
      </w:r>
      <w:r w:rsidRPr="0065253E">
        <w:rPr>
          <w:sz w:val="16"/>
        </w:rPr>
        <w:t xml:space="preserve"> of our </w:t>
      </w:r>
      <w:r w:rsidRPr="0060500E">
        <w:rPr>
          <w:rStyle w:val="StyleUnderline"/>
        </w:rPr>
        <w:t>findings reveal the</w:t>
      </w:r>
      <w:r w:rsidRPr="0065253E">
        <w:rPr>
          <w:sz w:val="16"/>
        </w:rPr>
        <w:t xml:space="preserve"> political question </w:t>
      </w:r>
      <w:r w:rsidRPr="0060500E">
        <w:rPr>
          <w:rStyle w:val="StyleUnderline"/>
        </w:rPr>
        <w:t xml:space="preserve">doctrine’s </w:t>
      </w:r>
      <w:r w:rsidRPr="0065253E">
        <w:rPr>
          <w:rStyle w:val="Emphasis"/>
        </w:rPr>
        <w:t>strong</w:t>
      </w:r>
      <w:r w:rsidRPr="0060500E">
        <w:rPr>
          <w:rStyle w:val="StyleUnderline"/>
        </w:rPr>
        <w:t xml:space="preserve"> foreign affairs </w:t>
      </w:r>
      <w:r w:rsidRPr="0065253E">
        <w:rPr>
          <w:rStyle w:val="Emphasis"/>
        </w:rPr>
        <w:t>focus</w:t>
      </w:r>
      <w:r w:rsidRPr="0060500E">
        <w:rPr>
          <w:rStyle w:val="StyleUnderline"/>
        </w:rPr>
        <w:t xml:space="preserve">: the </w:t>
      </w:r>
      <w:r w:rsidRPr="0065253E">
        <w:rPr>
          <w:rStyle w:val="StyleUnderline"/>
          <w:highlight w:val="cyan"/>
        </w:rPr>
        <w:t xml:space="preserve">large </w:t>
      </w:r>
      <w:r w:rsidRPr="0065253E">
        <w:rPr>
          <w:rStyle w:val="Emphasis"/>
          <w:highlight w:val="cyan"/>
        </w:rPr>
        <w:t>proportion</w:t>
      </w:r>
      <w:r w:rsidRPr="0065253E">
        <w:rPr>
          <w:rStyle w:val="StyleUnderline"/>
          <w:highlight w:val="cyan"/>
        </w:rPr>
        <w:t xml:space="preserve"> of</w:t>
      </w:r>
      <w:r w:rsidRPr="0060500E">
        <w:rPr>
          <w:rStyle w:val="StyleUnderline"/>
        </w:rPr>
        <w:t xml:space="preserve"> political question doctrine </w:t>
      </w:r>
      <w:r w:rsidRPr="0065253E">
        <w:rPr>
          <w:rStyle w:val="Emphasis"/>
          <w:highlight w:val="cyan"/>
        </w:rPr>
        <w:t>dismissals</w:t>
      </w:r>
      <w:r w:rsidRPr="0060500E">
        <w:rPr>
          <w:rStyle w:val="StyleUnderline"/>
        </w:rPr>
        <w:t xml:space="preserve"> that </w:t>
      </w:r>
      <w:r w:rsidRPr="0065253E">
        <w:rPr>
          <w:rStyle w:val="StyleUnderline"/>
          <w:highlight w:val="cyan"/>
        </w:rPr>
        <w:t>are foreign affairs cases</w:t>
      </w:r>
      <w:r w:rsidRPr="0065253E">
        <w:rPr>
          <w:sz w:val="16"/>
        </w:rPr>
        <w:t xml:space="preserve">,213 </w:t>
      </w:r>
      <w:r w:rsidRPr="0060500E">
        <w:rPr>
          <w:rStyle w:val="StyleUnderline"/>
        </w:rPr>
        <w:t xml:space="preserve">the </w:t>
      </w:r>
      <w:r w:rsidRPr="0065253E">
        <w:rPr>
          <w:rStyle w:val="Emphasis"/>
          <w:highlight w:val="cyan"/>
        </w:rPr>
        <w:t>significantly higher dismissal rate</w:t>
      </w:r>
      <w:r w:rsidRPr="0060500E">
        <w:rPr>
          <w:rStyle w:val="StyleUnderline"/>
        </w:rPr>
        <w:t xml:space="preserve"> for foreign affairs cases</w:t>
      </w:r>
      <w:r w:rsidRPr="0065253E">
        <w:rPr>
          <w:sz w:val="16"/>
        </w:rPr>
        <w:t xml:space="preserve"> than for nonforeign affairs cases, 214 </w:t>
      </w:r>
      <w:r w:rsidRPr="0065253E">
        <w:rPr>
          <w:rStyle w:val="StyleUnderline"/>
          <w:highlight w:val="cyan"/>
        </w:rPr>
        <w:t>and</w:t>
      </w:r>
      <w:r w:rsidRPr="0060500E">
        <w:rPr>
          <w:rStyle w:val="StyleUnderline"/>
        </w:rPr>
        <w:t xml:space="preserve"> the </w:t>
      </w:r>
      <w:r w:rsidRPr="0065253E">
        <w:rPr>
          <w:rStyle w:val="StyleUnderline"/>
          <w:highlight w:val="cyan"/>
        </w:rPr>
        <w:t xml:space="preserve">higher </w:t>
      </w:r>
      <w:r w:rsidRPr="0065253E">
        <w:rPr>
          <w:rStyle w:val="Emphasis"/>
          <w:highlight w:val="cyan"/>
        </w:rPr>
        <w:t>probability</w:t>
      </w:r>
      <w:r w:rsidRPr="0065253E">
        <w:rPr>
          <w:rStyle w:val="StyleUnderline"/>
          <w:highlight w:val="cyan"/>
        </w:rPr>
        <w:t xml:space="preserve"> of dismissal</w:t>
      </w:r>
      <w:r w:rsidRPr="0060500E">
        <w:rPr>
          <w:rStyle w:val="StyleUnderline"/>
        </w:rPr>
        <w:t xml:space="preserve"> in foreign affairs cases</w:t>
      </w:r>
      <w:r w:rsidRPr="0065253E">
        <w:rPr>
          <w:sz w:val="16"/>
        </w:rPr>
        <w:t xml:space="preserve"> than in non-foreign affairs cases. 215 Foreign relations law scholars who include the </w:t>
      </w:r>
      <w:r w:rsidRPr="0060500E">
        <w:rPr>
          <w:rStyle w:val="StyleUnderline"/>
        </w:rPr>
        <w:t>political question doctrine</w:t>
      </w:r>
      <w:r w:rsidRPr="0065253E">
        <w:rPr>
          <w:sz w:val="16"/>
        </w:rPr>
        <w:t xml:space="preserve"> in their catalogs of doctrines </w:t>
      </w:r>
      <w:r w:rsidRPr="0060500E">
        <w:rPr>
          <w:rStyle w:val="StyleUnderline"/>
        </w:rPr>
        <w:t xml:space="preserve">used by </w:t>
      </w:r>
      <w:r w:rsidRPr="0065253E">
        <w:rPr>
          <w:rStyle w:val="Emphasis"/>
        </w:rPr>
        <w:t>courts</w:t>
      </w:r>
      <w:r w:rsidRPr="0060500E">
        <w:rPr>
          <w:rStyle w:val="StyleUnderline"/>
        </w:rPr>
        <w:t xml:space="preserve"> to </w:t>
      </w:r>
      <w:r w:rsidRPr="0065253E">
        <w:rPr>
          <w:rStyle w:val="Emphasis"/>
        </w:rPr>
        <w:t>avoid</w:t>
      </w:r>
      <w:r w:rsidRPr="0060500E">
        <w:rPr>
          <w:rStyle w:val="StyleUnderline"/>
        </w:rPr>
        <w:t xml:space="preserve"> adjudicating disputes involving foreign affairs</w:t>
      </w:r>
      <w:r w:rsidRPr="0065253E">
        <w:rPr>
          <w:sz w:val="16"/>
        </w:rPr>
        <w:t xml:space="preserve"> have good reason to do so.216</w:t>
      </w:r>
    </w:p>
    <w:p w14:paraId="2BB5B672" w14:textId="77777777" w:rsidR="008B6271" w:rsidRPr="0065253E" w:rsidRDefault="008B6271" w:rsidP="008B6271">
      <w:pPr>
        <w:rPr>
          <w:sz w:val="16"/>
        </w:rPr>
      </w:pPr>
      <w:r w:rsidRPr="0065253E">
        <w:rPr>
          <w:sz w:val="16"/>
        </w:rPr>
        <w:t xml:space="preserve">As a prescriptive matter, our findings may be welcome by exceptionalists who have argued against judicial involvement in foreign affairs. For them, our findings might suggest that, </w:t>
      </w:r>
      <w:r w:rsidRPr="0065253E">
        <w:rPr>
          <w:rStyle w:val="StyleUnderline"/>
          <w:highlight w:val="cyan"/>
        </w:rPr>
        <w:t xml:space="preserve">as a </w:t>
      </w:r>
      <w:r w:rsidRPr="0065253E">
        <w:rPr>
          <w:rStyle w:val="Emphasis"/>
          <w:highlight w:val="cyan"/>
        </w:rPr>
        <w:t>legal matter</w:t>
      </w:r>
      <w:r w:rsidRPr="0065253E">
        <w:rPr>
          <w:sz w:val="16"/>
        </w:rPr>
        <w:t xml:space="preserve">, </w:t>
      </w:r>
      <w:r w:rsidRPr="0065253E">
        <w:rPr>
          <w:rStyle w:val="StyleUnderline"/>
          <w:highlight w:val="cyan"/>
        </w:rPr>
        <w:t xml:space="preserve">courts are applying the </w:t>
      </w:r>
      <w:r w:rsidRPr="0065253E">
        <w:rPr>
          <w:rStyle w:val="Emphasis"/>
          <w:highlight w:val="cyan"/>
        </w:rPr>
        <w:t>p</w:t>
      </w:r>
      <w:r w:rsidRPr="0065253E">
        <w:rPr>
          <w:rStyle w:val="StyleUnderline"/>
        </w:rPr>
        <w:t xml:space="preserve">olitical </w:t>
      </w:r>
      <w:r w:rsidRPr="0065253E">
        <w:rPr>
          <w:rStyle w:val="Emphasis"/>
          <w:highlight w:val="cyan"/>
        </w:rPr>
        <w:t>q</w:t>
      </w:r>
      <w:r w:rsidRPr="0065253E">
        <w:rPr>
          <w:rStyle w:val="StyleUnderline"/>
        </w:rPr>
        <w:t xml:space="preserve">uestion </w:t>
      </w:r>
      <w:r w:rsidRPr="0065253E">
        <w:rPr>
          <w:rStyle w:val="Emphasis"/>
          <w:highlight w:val="cyan"/>
        </w:rPr>
        <w:t>d</w:t>
      </w:r>
      <w:r w:rsidRPr="0065253E">
        <w:rPr>
          <w:rStyle w:val="StyleUnderline"/>
        </w:rPr>
        <w:t xml:space="preserve">octrine </w:t>
      </w:r>
      <w:r w:rsidRPr="0065253E">
        <w:rPr>
          <w:rStyle w:val="Emphasis"/>
          <w:highlight w:val="cyan"/>
        </w:rPr>
        <w:t>exactly as they should</w:t>
      </w:r>
      <w:r w:rsidRPr="0065253E">
        <w:rPr>
          <w:rStyle w:val="StyleUnderline"/>
        </w:rPr>
        <w:t xml:space="preserve"> in foreign affairs cases</w:t>
      </w:r>
      <w:r w:rsidRPr="0065253E">
        <w:rPr>
          <w:sz w:val="16"/>
        </w:rPr>
        <w:t>.217 Our findings might also suggest that further doctrinal innovations to limit judicial involvement in cases involving foreign affairs are unnecessary— especially in light of the multiple already-existing alternative doctrines that courts use to dismiss such cases, such as the act-of-state doctrine, the foreign sovereign immunity doctrine, and the forum non conveniens doctrine.218</w:t>
      </w:r>
    </w:p>
    <w:p w14:paraId="752508E8" w14:textId="77777777" w:rsidR="008B6271" w:rsidRDefault="008B6271" w:rsidP="008B6271">
      <w:pPr>
        <w:pStyle w:val="Heading4"/>
        <w:rPr>
          <w:b w:val="0"/>
          <w:bCs/>
        </w:rPr>
      </w:pPr>
      <w:r>
        <w:t xml:space="preserve">That </w:t>
      </w:r>
      <w:r w:rsidRPr="0060500E">
        <w:rPr>
          <w:u w:val="single"/>
        </w:rPr>
        <w:t>includes national security</w:t>
      </w:r>
      <w:r>
        <w:t xml:space="preserve"> cases</w:t>
      </w:r>
      <w:r>
        <w:rPr>
          <w:b w:val="0"/>
          <w:bCs/>
        </w:rPr>
        <w:t xml:space="preserve">, for the record. </w:t>
      </w:r>
    </w:p>
    <w:p w14:paraId="28D38FCA" w14:textId="77777777" w:rsidR="008B6271" w:rsidRPr="0060500E" w:rsidRDefault="008B6271" w:rsidP="008B6271">
      <w:r w:rsidRPr="0060500E">
        <w:rPr>
          <w:rStyle w:val="Style13ptBold"/>
        </w:rPr>
        <w:t>Sandholtz 26</w:t>
      </w:r>
      <w:r>
        <w:t xml:space="preserve"> [Wayne Sandholtz (John A. McCone Chair in International Relations (emeritus) at University of Southern California; MA, PhD, UC Berkeley); &amp; Christopher A. Whytock (Professor of Law and Political Science at UC Irvine; BA, UCLA; JD, MSFS, Georgetown University Law Center; PhD, Duke University); Mar 7 2026. </w:t>
      </w:r>
      <w:r>
        <w:rPr>
          <w:i/>
          <w:iCs/>
        </w:rPr>
        <w:t>The University of Chicago Law Review</w:t>
      </w:r>
      <w:r>
        <w:t xml:space="preserve">, Vol. 94 (forthcoming 2027) “ARE FOREIGN AFFAIRS (STILL) DIFFERENT? AN EMPIRICAL ANALYSIS OF THE POLITICAL QUESTION DOCTRINE” </w:t>
      </w:r>
      <w:r w:rsidRPr="0060500E">
        <w:t>https://dx.doi.org/10.2139/ssrn.6361578</w:t>
      </w:r>
      <w:r>
        <w:t xml:space="preserve"> // </w:t>
      </w:r>
      <w:r>
        <w:rPr>
          <w:i/>
        </w:rPr>
        <w:t>q.c.</w:t>
      </w:r>
      <w:r>
        <w:t>]</w:t>
      </w:r>
    </w:p>
    <w:p w14:paraId="573FF440" w14:textId="77777777" w:rsidR="008B6271" w:rsidRPr="0060500E" w:rsidRDefault="008B6271" w:rsidP="008B6271">
      <w:pPr>
        <w:rPr>
          <w:sz w:val="16"/>
        </w:rPr>
      </w:pPr>
      <w:r w:rsidRPr="0060500E">
        <w:rPr>
          <w:sz w:val="16"/>
        </w:rPr>
        <w:t xml:space="preserve">Our main goal is to determine whether and to what extent courts treat foreign affairs cases differently </w:t>
      </w:r>
      <w:r w:rsidRPr="00195F6D">
        <w:rPr>
          <w:rStyle w:val="StyleUnderline"/>
        </w:rPr>
        <w:t xml:space="preserve">in </w:t>
      </w:r>
      <w:r w:rsidRPr="0060500E">
        <w:rPr>
          <w:rStyle w:val="Emphasis"/>
          <w:highlight w:val="cyan"/>
        </w:rPr>
        <w:t>p</w:t>
      </w:r>
      <w:r w:rsidRPr="00195F6D">
        <w:rPr>
          <w:rStyle w:val="StyleUnderline"/>
        </w:rPr>
        <w:t xml:space="preserve">olitical </w:t>
      </w:r>
      <w:r w:rsidRPr="0060500E">
        <w:rPr>
          <w:rStyle w:val="Emphasis"/>
          <w:highlight w:val="cyan"/>
        </w:rPr>
        <w:t>q</w:t>
      </w:r>
      <w:r w:rsidRPr="00195F6D">
        <w:rPr>
          <w:rStyle w:val="StyleUnderline"/>
        </w:rPr>
        <w:t xml:space="preserve">uestion </w:t>
      </w:r>
      <w:r w:rsidRPr="0060500E">
        <w:rPr>
          <w:rStyle w:val="Emphasis"/>
          <w:highlight w:val="cyan"/>
        </w:rPr>
        <w:t>d</w:t>
      </w:r>
      <w:r w:rsidRPr="00195F6D">
        <w:rPr>
          <w:rStyle w:val="StyleUnderline"/>
        </w:rPr>
        <w:t>octrine decisionmaking</w:t>
      </w:r>
      <w:r w:rsidRPr="0060500E">
        <w:rPr>
          <w:sz w:val="16"/>
        </w:rPr>
        <w:t xml:space="preserve">. We therefore need to determine whether or not to count </w:t>
      </w:r>
      <w:r w:rsidRPr="00195F6D">
        <w:rPr>
          <w:rStyle w:val="StyleUnderline"/>
        </w:rPr>
        <w:t xml:space="preserve">each case in our </w:t>
      </w:r>
      <w:r w:rsidRPr="0060500E">
        <w:rPr>
          <w:rStyle w:val="Emphasis"/>
          <w:highlight w:val="cyan"/>
        </w:rPr>
        <w:t>dataset</w:t>
      </w:r>
      <w:r w:rsidRPr="00195F6D">
        <w:rPr>
          <w:rStyle w:val="StyleUnderline"/>
        </w:rPr>
        <w:t xml:space="preserve"> as </w:t>
      </w:r>
      <w:r w:rsidRPr="0060500E">
        <w:rPr>
          <w:rStyle w:val="StyleUnderline"/>
          <w:highlight w:val="cyan"/>
        </w:rPr>
        <w:t xml:space="preserve">involving </w:t>
      </w:r>
      <w:r w:rsidRPr="0060500E">
        <w:rPr>
          <w:rStyle w:val="Emphasis"/>
          <w:highlight w:val="cyan"/>
        </w:rPr>
        <w:t>foreign affairs</w:t>
      </w:r>
      <w:r w:rsidRPr="00195F6D">
        <w:rPr>
          <w:rStyle w:val="StyleUnderline"/>
        </w:rPr>
        <w:t xml:space="preserve"> or not</w:t>
      </w:r>
      <w:r w:rsidRPr="0060500E">
        <w:rPr>
          <w:sz w:val="16"/>
        </w:rPr>
        <w:t xml:space="preserve">. The solution is not obvious because </w:t>
      </w:r>
      <w:r w:rsidRPr="00195F6D">
        <w:rPr>
          <w:rStyle w:val="StyleUnderline"/>
        </w:rPr>
        <w:t>courts do not define “foreign affairs” in their political question doctrine opinions</w:t>
      </w:r>
      <w:r w:rsidRPr="0060500E">
        <w:rPr>
          <w:sz w:val="16"/>
        </w:rPr>
        <w:t xml:space="preserve">, </w:t>
      </w:r>
      <w:r w:rsidRPr="00195F6D">
        <w:rPr>
          <w:rStyle w:val="StyleUnderline"/>
        </w:rPr>
        <w:t>nor is there any consensus definition of “foreign affairs” among legal scholars</w:t>
      </w:r>
      <w:r w:rsidRPr="0060500E">
        <w:rPr>
          <w:sz w:val="16"/>
        </w:rPr>
        <w:t>.91</w:t>
      </w:r>
    </w:p>
    <w:p w14:paraId="4B8A1A1C" w14:textId="77777777" w:rsidR="008B6271" w:rsidRPr="0060500E" w:rsidRDefault="008B6271" w:rsidP="008B6271">
      <w:pPr>
        <w:rPr>
          <w:sz w:val="16"/>
        </w:rPr>
      </w:pPr>
      <w:r w:rsidRPr="0060500E">
        <w:rPr>
          <w:sz w:val="16"/>
        </w:rPr>
        <w:t>To mitigate this problem, we created four alternative indicators of the foreign affairs character of a case. We coded them as follows:</w:t>
      </w:r>
    </w:p>
    <w:p w14:paraId="0C187C5E" w14:textId="77777777" w:rsidR="008B6271" w:rsidRPr="0060500E" w:rsidRDefault="008B6271" w:rsidP="008B6271">
      <w:pPr>
        <w:ind w:left="720"/>
        <w:rPr>
          <w:sz w:val="16"/>
        </w:rPr>
      </w:pPr>
      <w:r w:rsidRPr="0060500E">
        <w:rPr>
          <w:sz w:val="16"/>
        </w:rPr>
        <w:t xml:space="preserve">• </w:t>
      </w:r>
      <w:r w:rsidRPr="00195F6D">
        <w:rPr>
          <w:rStyle w:val="Emphasis"/>
        </w:rPr>
        <w:t>Foreign Affairs</w:t>
      </w:r>
      <w:r w:rsidRPr="00195F6D">
        <w:rPr>
          <w:rStyle w:val="StyleUnderline"/>
        </w:rPr>
        <w:t xml:space="preserve"> Issue:</w:t>
      </w:r>
      <w:r w:rsidRPr="0060500E">
        <w:rPr>
          <w:sz w:val="16"/>
        </w:rPr>
        <w:t xml:space="preserve"> “Yes” (1) if the opinion </w:t>
      </w:r>
      <w:r w:rsidRPr="0060500E">
        <w:rPr>
          <w:rStyle w:val="StyleUnderline"/>
          <w:highlight w:val="cyan"/>
        </w:rPr>
        <w:t>indicates</w:t>
      </w:r>
      <w:r w:rsidRPr="00195F6D">
        <w:rPr>
          <w:rStyle w:val="StyleUnderline"/>
        </w:rPr>
        <w:t xml:space="preserve"> that the </w:t>
      </w:r>
      <w:r w:rsidRPr="0060500E">
        <w:rPr>
          <w:rStyle w:val="StyleUnderline"/>
          <w:highlight w:val="cyan"/>
        </w:rPr>
        <w:t>case</w:t>
      </w:r>
      <w:r w:rsidRPr="00195F6D">
        <w:rPr>
          <w:rStyle w:val="StyleUnderline"/>
        </w:rPr>
        <w:t xml:space="preserve"> raises issues that are </w:t>
      </w:r>
      <w:r w:rsidRPr="0060500E">
        <w:rPr>
          <w:rStyle w:val="StyleUnderline"/>
          <w:highlight w:val="cyan"/>
        </w:rPr>
        <w:t>significant to</w:t>
      </w:r>
      <w:r w:rsidRPr="00195F6D">
        <w:rPr>
          <w:rStyle w:val="StyleUnderline"/>
        </w:rPr>
        <w:t xml:space="preserve"> U.S. </w:t>
      </w:r>
      <w:r w:rsidRPr="0060500E">
        <w:rPr>
          <w:rStyle w:val="StyleUnderline"/>
          <w:highlight w:val="cyan"/>
        </w:rPr>
        <w:t xml:space="preserve">foreign affairs or </w:t>
      </w:r>
      <w:r w:rsidRPr="0060500E">
        <w:rPr>
          <w:rStyle w:val="Emphasis"/>
          <w:highlight w:val="cyan"/>
        </w:rPr>
        <w:t>national security</w:t>
      </w:r>
      <w:r w:rsidRPr="0060500E">
        <w:rPr>
          <w:sz w:val="16"/>
        </w:rPr>
        <w:t>; “No” (0) otherwise.92 We intend this indicator to reflect a relatively inclusive conception of the foreign affairs character of a case.</w:t>
      </w:r>
    </w:p>
    <w:p w14:paraId="2267CD9C" w14:textId="77777777" w:rsidR="008B6271" w:rsidRPr="0060500E" w:rsidRDefault="008B6271" w:rsidP="008B6271">
      <w:pPr>
        <w:ind w:left="720"/>
        <w:rPr>
          <w:sz w:val="16"/>
        </w:rPr>
      </w:pPr>
      <w:r w:rsidRPr="0060500E">
        <w:rPr>
          <w:sz w:val="16"/>
        </w:rPr>
        <w:t>• Claim Challenging U.S. Foreign Policy: “Yes” (1) if the motion to dismiss on political question grounds is seeking to dismiss a claim that challenges U.S. foreign policy; “No” (0) otherwise.93 We intend this indicator to reflect a somewhat stricter definition of the foreign affairs character of a case.</w:t>
      </w:r>
    </w:p>
    <w:p w14:paraId="03479AA4" w14:textId="77777777" w:rsidR="008B6271" w:rsidRPr="0060500E" w:rsidRDefault="008B6271" w:rsidP="008B6271">
      <w:pPr>
        <w:ind w:left="720"/>
        <w:rPr>
          <w:sz w:val="16"/>
        </w:rPr>
      </w:pPr>
      <w:r w:rsidRPr="0060500E">
        <w:rPr>
          <w:sz w:val="16"/>
        </w:rPr>
        <w:t>• Claim Concerns U.S. Action Abroad: “Yes” (1) if the claim concerns action of the United States abroad, “No” (0) otherwise. We based this indicator on a category of foreign affairs cases defined in the Bradley and Posner study.94</w:t>
      </w:r>
    </w:p>
    <w:p w14:paraId="5313E208" w14:textId="5D72BCFB" w:rsidR="008B6271" w:rsidRPr="0060500E" w:rsidRDefault="008B6271" w:rsidP="008B6271">
      <w:pPr>
        <w:ind w:left="720"/>
        <w:rPr>
          <w:sz w:val="16"/>
        </w:rPr>
      </w:pPr>
      <w:r w:rsidRPr="0060500E">
        <w:rPr>
          <w:sz w:val="16"/>
        </w:rPr>
        <w:t>• International Law Issue: “Yes” (1) if the claim was based on international law; “No” (0) otherwise.95 Foreign affairs often raise issues of international law. We therefore included this variable in our dataset as a fourth alternative indicator of the foreign affairs character of a case. In fact, as Professor Bradley has argued, “the political question doctrine emerged in part to allow the political branches, rather than the courts, to make determinations about this country’s—and other countries’—rights and responsibilities under international law.” 96 If judicial practice reflects such a historical function—as Bradley and Posner suggest97—one might expect courts to be more likely to dismiss on political question grounds claims raising issues of international law.</w:t>
      </w:r>
    </w:p>
    <w:p w14:paraId="3CD328D8" w14:textId="77777777" w:rsidR="008B6271" w:rsidRDefault="008B6271" w:rsidP="008B6271">
      <w:pPr>
        <w:pStyle w:val="Heading3"/>
      </w:pPr>
      <w:r>
        <w:t>Link---AT: UET</w:t>
      </w:r>
    </w:p>
    <w:p w14:paraId="3C57FB02" w14:textId="77777777" w:rsidR="008B6271" w:rsidRPr="00E913CE" w:rsidRDefault="008B6271" w:rsidP="008B6271">
      <w:pPr>
        <w:pStyle w:val="Heading3"/>
      </w:pPr>
      <w:r>
        <w:t>Link---Spillover---2NC</w:t>
      </w:r>
    </w:p>
    <w:p w14:paraId="014528DD" w14:textId="77777777" w:rsidR="008B6271" w:rsidRDefault="008B6271" w:rsidP="008B6271">
      <w:pPr>
        <w:pStyle w:val="Heading2"/>
      </w:pPr>
      <w:r>
        <w:t>Self-Restraint CP</w:t>
      </w:r>
    </w:p>
    <w:p w14:paraId="33D45E5D" w14:textId="15C8DAB4" w:rsidR="008B6271" w:rsidRPr="00C721FC" w:rsidRDefault="008B6271" w:rsidP="008B6271">
      <w:pPr>
        <w:pStyle w:val="Heading3"/>
      </w:pPr>
      <w:r>
        <w:t>Kick---2NC</w:t>
      </w:r>
    </w:p>
    <w:p w14:paraId="7534EB20" w14:textId="77777777" w:rsidR="008B6271" w:rsidRDefault="008B6271" w:rsidP="008B6271">
      <w:pPr>
        <w:pStyle w:val="Heading2"/>
      </w:pPr>
      <w:r>
        <w:t>Solvency</w:t>
      </w:r>
    </w:p>
    <w:p w14:paraId="0A2D268F" w14:textId="77777777" w:rsidR="008B6271" w:rsidRDefault="008B6271" w:rsidP="008B6271">
      <w:pPr>
        <w:pStyle w:val="Heading3"/>
      </w:pPr>
      <w:r>
        <w:t>Circumvention---2NC</w:t>
      </w:r>
    </w:p>
    <w:p w14:paraId="366DDD4D" w14:textId="77777777" w:rsidR="008B6271" w:rsidRDefault="008B6271" w:rsidP="008B6271">
      <w:pPr>
        <w:pStyle w:val="Heading4"/>
      </w:pPr>
      <w:r>
        <w:t xml:space="preserve">EMERGENCY POWERS. This comes from UNION lawyers. </w:t>
      </w:r>
    </w:p>
    <w:p w14:paraId="2FCFA9F8" w14:textId="77777777" w:rsidR="008B6271" w:rsidRDefault="008B6271" w:rsidP="008B6271">
      <w:r w:rsidRPr="00990E7F">
        <w:rPr>
          <w:rStyle w:val="Style13ptBold"/>
        </w:rPr>
        <w:t>Wilson 25</w:t>
      </w:r>
      <w:r>
        <w:t xml:space="preserve"> [Julie M. Wilson (General Counsel, National Treasury Employees Union; </w:t>
      </w:r>
      <w:r w:rsidRPr="00990E7F">
        <w:t>J.D. Cum Laude, American University Washington College of Law</w:t>
      </w:r>
      <w:r>
        <w:t xml:space="preserve">; </w:t>
      </w:r>
      <w:r w:rsidRPr="00990E7F">
        <w:t>M.A.</w:t>
      </w:r>
      <w:r>
        <w:t xml:space="preserve"> in</w:t>
      </w:r>
      <w:r w:rsidRPr="00990E7F">
        <w:t xml:space="preserve"> International Affairs, American University</w:t>
      </w:r>
      <w:r>
        <w:t>), Paras N. Shah</w:t>
      </w:r>
      <w:r w:rsidRPr="00990E7F">
        <w:t xml:space="preserve"> </w:t>
      </w:r>
      <w:r>
        <w:t>(Deputy General Counsel, NTEU), Allison C. Giles, Jessica Horne, Kathryn W. Bailey, and Lindsay Dunn, 7-7-2025, “Memorandum in Opposition to Motion,” Document 47 in ECF for National Treasury Employees Union v. Donald J. Trump, et al., No. 1:25-cv-935-PLF, United States District Court for the District of Columbia, https://storage.courtlistener.com/recap/gov.uscourts.dcd.279006/gov.uscourts.dcd.279006.47.0_1.pdf, njn]</w:t>
      </w:r>
    </w:p>
    <w:p w14:paraId="4CB8499D" w14:textId="77777777" w:rsidR="008B6271" w:rsidRPr="00990E7F" w:rsidRDefault="008B6271" w:rsidP="008B6271">
      <w:pPr>
        <w:rPr>
          <w:sz w:val="16"/>
        </w:rPr>
      </w:pPr>
      <w:r w:rsidRPr="00990E7F">
        <w:rPr>
          <w:sz w:val="16"/>
        </w:rPr>
        <w:t xml:space="preserve">&lt;&lt;FN 4&gt;&gt; See </w:t>
      </w:r>
      <w:r w:rsidRPr="00990E7F">
        <w:rPr>
          <w:rStyle w:val="Emphasis"/>
          <w:highlight w:val="cyan"/>
        </w:rPr>
        <w:t>5 U.S.C.</w:t>
      </w:r>
      <w:r w:rsidRPr="00990E7F">
        <w:rPr>
          <w:rStyle w:val="Emphasis"/>
        </w:rPr>
        <w:t xml:space="preserve"> § 7106</w:t>
      </w:r>
      <w:r w:rsidRPr="00990E7F">
        <w:rPr>
          <w:sz w:val="16"/>
        </w:rPr>
        <w:t xml:space="preserve"> (</w:t>
      </w:r>
      <w:r w:rsidRPr="00990E7F">
        <w:rPr>
          <w:rStyle w:val="Emphasis"/>
          <w:highlight w:val="cyan"/>
        </w:rPr>
        <w:t>grant</w:t>
      </w:r>
      <w:r w:rsidRPr="00990E7F">
        <w:rPr>
          <w:rStyle w:val="StyleUnderline"/>
        </w:rPr>
        <w:t xml:space="preserve">ing </w:t>
      </w:r>
      <w:r w:rsidRPr="00990E7F">
        <w:rPr>
          <w:rStyle w:val="StyleUnderline"/>
          <w:highlight w:val="cyan"/>
        </w:rPr>
        <w:t>agencies</w:t>
      </w:r>
      <w:r w:rsidRPr="00990E7F">
        <w:rPr>
          <w:rStyle w:val="StyleUnderline"/>
        </w:rPr>
        <w:t xml:space="preserve"> the </w:t>
      </w:r>
      <w:r w:rsidRPr="00990E7F">
        <w:rPr>
          <w:rStyle w:val="StyleUnderline"/>
          <w:highlight w:val="cyan"/>
        </w:rPr>
        <w:t>right “to</w:t>
      </w:r>
      <w:r w:rsidRPr="00990E7F">
        <w:rPr>
          <w:rStyle w:val="StyleUnderline"/>
        </w:rPr>
        <w:t xml:space="preserve"> take </w:t>
      </w:r>
      <w:r w:rsidRPr="00990E7F">
        <w:rPr>
          <w:rStyle w:val="Emphasis"/>
          <w:highlight w:val="cyan"/>
        </w:rPr>
        <w:t>whatever</w:t>
      </w:r>
      <w:r w:rsidRPr="00990E7F">
        <w:rPr>
          <w:rStyle w:val="StyleUnderline"/>
          <w:highlight w:val="cyan"/>
        </w:rPr>
        <w:t xml:space="preserve"> actions</w:t>
      </w:r>
      <w:r w:rsidRPr="00990E7F">
        <w:rPr>
          <w:rStyle w:val="StyleUnderline"/>
        </w:rPr>
        <w:t xml:space="preserve"> may be </w:t>
      </w:r>
      <w:r w:rsidRPr="00990E7F">
        <w:rPr>
          <w:rStyle w:val="Emphasis"/>
          <w:highlight w:val="cyan"/>
        </w:rPr>
        <w:t>necessary</w:t>
      </w:r>
      <w:r w:rsidRPr="00990E7F">
        <w:rPr>
          <w:rStyle w:val="StyleUnderline"/>
          <w:highlight w:val="cyan"/>
        </w:rPr>
        <w:t xml:space="preserve"> to carry out</w:t>
      </w:r>
      <w:r w:rsidRPr="00990E7F">
        <w:rPr>
          <w:rStyle w:val="StyleUnderline"/>
        </w:rPr>
        <w:t xml:space="preserve"> the agency </w:t>
      </w:r>
      <w:r w:rsidRPr="00990E7F">
        <w:rPr>
          <w:rStyle w:val="Emphasis"/>
          <w:highlight w:val="cyan"/>
        </w:rPr>
        <w:t>mission</w:t>
      </w:r>
      <w:r w:rsidRPr="00990E7F">
        <w:rPr>
          <w:rStyle w:val="StyleUnderline"/>
          <w:highlight w:val="cyan"/>
        </w:rPr>
        <w:t xml:space="preserve"> during </w:t>
      </w:r>
      <w:r w:rsidRPr="00990E7F">
        <w:rPr>
          <w:rStyle w:val="Emphasis"/>
          <w:highlight w:val="cyan"/>
        </w:rPr>
        <w:t>emergencies</w:t>
      </w:r>
      <w:r w:rsidRPr="00990E7F">
        <w:rPr>
          <w:rStyle w:val="StyleUnderline"/>
        </w:rPr>
        <w:t>”</w:t>
      </w:r>
      <w:r w:rsidRPr="00990E7F">
        <w:rPr>
          <w:sz w:val="16"/>
        </w:rPr>
        <w:t xml:space="preserve">); DHS, ICE, 70 F.L.R.A. 628, 630 (2018) (finding that </w:t>
      </w:r>
      <w:r w:rsidRPr="00990E7F">
        <w:rPr>
          <w:rStyle w:val="StyleUnderline"/>
        </w:rPr>
        <w:t xml:space="preserve">agencies may bargain </w:t>
      </w:r>
      <w:r w:rsidRPr="00990E7F">
        <w:rPr>
          <w:rStyle w:val="Emphasis"/>
        </w:rPr>
        <w:t>after</w:t>
      </w:r>
      <w:r w:rsidRPr="00990E7F">
        <w:rPr>
          <w:rStyle w:val="StyleUnderline"/>
        </w:rPr>
        <w:t xml:space="preserve"> implementing changes</w:t>
      </w:r>
      <w:r w:rsidRPr="00990E7F">
        <w:rPr>
          <w:sz w:val="16"/>
        </w:rPr>
        <w:t xml:space="preserve"> to conditions of employment </w:t>
      </w:r>
      <w:r w:rsidRPr="00990E7F">
        <w:rPr>
          <w:rStyle w:val="StyleUnderline"/>
        </w:rPr>
        <w:t>if</w:t>
      </w:r>
      <w:r w:rsidRPr="00990E7F">
        <w:rPr>
          <w:sz w:val="16"/>
        </w:rPr>
        <w:t xml:space="preserve"> changes made </w:t>
      </w:r>
      <w:r w:rsidRPr="00990E7F">
        <w:rPr>
          <w:rStyle w:val="StyleUnderline"/>
        </w:rPr>
        <w:t>pursuant to a law or government-wide regulation</w:t>
      </w:r>
      <w:r w:rsidRPr="00990E7F">
        <w:rPr>
          <w:sz w:val="16"/>
        </w:rPr>
        <w:t>). &lt;&lt;END FN 4&gt;&gt;</w:t>
      </w:r>
    </w:p>
    <w:p w14:paraId="54ECE08E" w14:textId="77777777" w:rsidR="008B6271" w:rsidRDefault="008B6271" w:rsidP="008B6271">
      <w:pPr>
        <w:pStyle w:val="Heading4"/>
      </w:pPr>
      <w:r>
        <w:t>AGENCY FUNCTIONS. He’ll shift everything to non-unionized agencies.</w:t>
      </w:r>
    </w:p>
    <w:p w14:paraId="1E6F7D3B" w14:textId="77777777" w:rsidR="008B6271" w:rsidRDefault="008B6271" w:rsidP="008B6271">
      <w:r w:rsidRPr="00990E7F">
        <w:rPr>
          <w:rStyle w:val="Style13ptBold"/>
        </w:rPr>
        <w:t>Leyton 25</w:t>
      </w:r>
      <w:r>
        <w:t xml:space="preserve"> [Stacey M. Leyton, Barbara J. Chisholm, Danielle E. Leonard, Corinne F. Johnson, Alice X. Wang, Robin S. Tholin, Elena Goldstein, Skye Perryman, and Tsuki Hoshijima (Attorneys for Plaintiff-Appellee Organizations), 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 njn]</w:t>
      </w:r>
    </w:p>
    <w:p w14:paraId="36240B83" w14:textId="77777777" w:rsidR="008B6271" w:rsidRPr="00E913CE" w:rsidRDefault="008B6271" w:rsidP="008B6271">
      <w:pPr>
        <w:pStyle w:val="ListParagraph"/>
        <w:numPr>
          <w:ilvl w:val="0"/>
          <w:numId w:val="32"/>
        </w:numPr>
        <w:rPr>
          <w:sz w:val="16"/>
        </w:rPr>
      </w:pPr>
      <w:r w:rsidRPr="00CB4805">
        <w:rPr>
          <w:rStyle w:val="StyleUnderline"/>
        </w:rPr>
        <w:t xml:space="preserve">Without congressional </w:t>
      </w:r>
      <w:r w:rsidRPr="00CB4805">
        <w:rPr>
          <w:rStyle w:val="Emphasis"/>
        </w:rPr>
        <w:t>authorization</w:t>
      </w:r>
      <w:r w:rsidRPr="00CB4805">
        <w:rPr>
          <w:rStyle w:val="StyleUnderline"/>
        </w:rPr>
        <w:t xml:space="preserve">, agencies </w:t>
      </w:r>
      <w:r w:rsidRPr="00CB4805">
        <w:rPr>
          <w:rStyle w:val="Emphasis"/>
        </w:rPr>
        <w:t>cannot transfer</w:t>
      </w:r>
      <w:r w:rsidRPr="00CB4805">
        <w:rPr>
          <w:rStyle w:val="StyleUnderline"/>
        </w:rPr>
        <w:t xml:space="preserve"> functions to other </w:t>
      </w:r>
      <w:r w:rsidRPr="00CB4805">
        <w:rPr>
          <w:rStyle w:val="Emphasis"/>
        </w:rPr>
        <w:t>agencies</w:t>
      </w:r>
      <w:r w:rsidRPr="00E913CE">
        <w:rPr>
          <w:sz w:val="16"/>
        </w:rPr>
        <w:t xml:space="preserve">, including to OMB, OPM, or DOGE. Supra at 3-6; United States v. Giordano, 416 U.S. 505 (1974); Halverson v. Slater, 129 F.3d 180 (D.C. Cir. 1997). </w:t>
      </w:r>
      <w:r w:rsidRPr="00CB4805">
        <w:rPr>
          <w:rStyle w:val="StyleUnderline"/>
        </w:rPr>
        <w:t xml:space="preserve">Yet </w:t>
      </w:r>
      <w:r w:rsidRPr="00E913CE">
        <w:rPr>
          <w:rStyle w:val="StyleUnderline"/>
          <w:highlight w:val="cyan"/>
        </w:rPr>
        <w:t xml:space="preserve">the record is </w:t>
      </w:r>
      <w:r w:rsidRPr="00E913CE">
        <w:rPr>
          <w:rStyle w:val="Emphasis"/>
          <w:highlight w:val="cyan"/>
        </w:rPr>
        <w:t>uncontroverted</w:t>
      </w:r>
      <w:r w:rsidRPr="00E913CE">
        <w:rPr>
          <w:rStyle w:val="StyleUnderline"/>
          <w:highlight w:val="cyan"/>
        </w:rPr>
        <w:t xml:space="preserve"> that functions</w:t>
      </w:r>
      <w:r w:rsidRPr="00CB4805">
        <w:rPr>
          <w:rStyle w:val="StyleUnderline"/>
        </w:rPr>
        <w:t xml:space="preserve"> and programs </w:t>
      </w:r>
      <w:r w:rsidRPr="00E913CE">
        <w:rPr>
          <w:rStyle w:val="StyleUnderline"/>
          <w:highlight w:val="cyan"/>
        </w:rPr>
        <w:t xml:space="preserve">are being </w:t>
      </w:r>
      <w:r w:rsidRPr="00E913CE">
        <w:rPr>
          <w:rStyle w:val="Emphasis"/>
          <w:highlight w:val="cyan"/>
        </w:rPr>
        <w:t>transferred</w:t>
      </w:r>
      <w:r w:rsidRPr="00CB4805">
        <w:rPr>
          <w:rStyle w:val="StyleUnderline"/>
        </w:rPr>
        <w:t xml:space="preserve"> between agencies</w:t>
      </w:r>
      <w:r w:rsidRPr="00E913CE">
        <w:rPr>
          <w:sz w:val="16"/>
        </w:rPr>
        <w:t xml:space="preserve"> (Add.294 n.3; Add.571; see Add.159-176), </w:t>
      </w:r>
      <w:r w:rsidRPr="00E913CE">
        <w:rPr>
          <w:rStyle w:val="StyleUnderline"/>
          <w:highlight w:val="cyan"/>
        </w:rPr>
        <w:t xml:space="preserve">and that the President has </w:t>
      </w:r>
      <w:r w:rsidRPr="00E913CE">
        <w:rPr>
          <w:rStyle w:val="Emphasis"/>
          <w:highlight w:val="cyan"/>
        </w:rPr>
        <w:t>transferred</w:t>
      </w:r>
      <w:r w:rsidRPr="00CB4805">
        <w:rPr>
          <w:rStyle w:val="StyleUnderline"/>
        </w:rPr>
        <w:t xml:space="preserve"> agencies’ </w:t>
      </w:r>
      <w:r w:rsidRPr="00E913CE">
        <w:rPr>
          <w:rStyle w:val="StyleUnderline"/>
          <w:highlight w:val="cyan"/>
        </w:rPr>
        <w:t>authority</w:t>
      </w:r>
      <w:r w:rsidRPr="00E913CE">
        <w:rPr>
          <w:sz w:val="16"/>
        </w:rPr>
        <w:t xml:space="preserve"> to OMB/OPM/DOGE, </w:t>
      </w:r>
      <w:r w:rsidRPr="00E913CE">
        <w:rPr>
          <w:rStyle w:val="StyleUnderline"/>
          <w:highlight w:val="cyan"/>
        </w:rPr>
        <w:t xml:space="preserve">which have </w:t>
      </w:r>
      <w:r w:rsidRPr="00E913CE">
        <w:rPr>
          <w:rStyle w:val="Emphasis"/>
          <w:highlight w:val="cyan"/>
        </w:rPr>
        <w:t>overridden</w:t>
      </w:r>
      <w:r w:rsidRPr="00CB4805">
        <w:rPr>
          <w:rStyle w:val="StyleUnderline"/>
        </w:rPr>
        <w:t xml:space="preserve"> numerous agencies’ </w:t>
      </w:r>
      <w:r w:rsidRPr="00E913CE">
        <w:rPr>
          <w:rStyle w:val="StyleUnderline"/>
          <w:highlight w:val="cyan"/>
        </w:rPr>
        <w:t>decisions</w:t>
      </w:r>
      <w:r w:rsidRPr="00E913CE">
        <w:rPr>
          <w:sz w:val="16"/>
        </w:rPr>
        <w:t xml:space="preserve"> (Add.657 &amp; n.2 (OMB/OPM/DOGE rejected NLRB, AmeriCorps, NSF, and non-defendant agency ARRPs for insufficient cuts); Add.708-09). </w:t>
      </w:r>
      <w:r w:rsidRPr="00CB4805">
        <w:rPr>
          <w:rStyle w:val="StyleUnderline"/>
        </w:rPr>
        <w:t xml:space="preserve">Defendants </w:t>
      </w:r>
      <w:r w:rsidRPr="00CB4805">
        <w:rPr>
          <w:rStyle w:val="Emphasis"/>
        </w:rPr>
        <w:t>defend</w:t>
      </w:r>
      <w:r w:rsidRPr="00CB4805">
        <w:rPr>
          <w:rStyle w:val="StyleUnderline"/>
        </w:rPr>
        <w:t xml:space="preserve"> this transfer of agency authority based on the President’s </w:t>
      </w:r>
      <w:r w:rsidRPr="00CB4805">
        <w:rPr>
          <w:rStyle w:val="Emphasis"/>
        </w:rPr>
        <w:t>authority</w:t>
      </w:r>
      <w:r w:rsidRPr="00E913CE">
        <w:rPr>
          <w:sz w:val="16"/>
        </w:rPr>
        <w:t xml:space="preserve"> to supervise agencies and </w:t>
      </w:r>
      <w:r w:rsidRPr="00CB4805">
        <w:rPr>
          <w:rStyle w:val="StyleUnderline"/>
        </w:rPr>
        <w:t xml:space="preserve">to </w:t>
      </w:r>
      <w:r w:rsidRPr="00CB4805">
        <w:rPr>
          <w:rStyle w:val="Emphasis"/>
        </w:rPr>
        <w:t>delegate</w:t>
      </w:r>
      <w:r w:rsidRPr="00CB4805">
        <w:rPr>
          <w:rStyle w:val="StyleUnderline"/>
        </w:rPr>
        <w:t xml:space="preserve"> his own authority</w:t>
      </w:r>
      <w:r w:rsidRPr="00E913CE">
        <w:rPr>
          <w:sz w:val="16"/>
        </w:rPr>
        <w:t>. Mot. 16-18. But the President cannot thereby circumvent the prohibition on transferring authority between agencies without congressional authorization. Cf. San Francisco, 897 F.3d at 1240 (rejecting “Administration’s interpretation [that] simply lead[s] us into an intellectual cul-de-sac”).</w:t>
      </w:r>
    </w:p>
    <w:p w14:paraId="1B9D5F60" w14:textId="77777777" w:rsidR="008B6271" w:rsidRDefault="008B6271" w:rsidP="008B6271">
      <w:pPr>
        <w:pStyle w:val="Heading4"/>
      </w:pPr>
      <w:r>
        <w:t>The conservative FLRA board will rule against workers.</w:t>
      </w:r>
    </w:p>
    <w:p w14:paraId="7F60B705" w14:textId="77777777" w:rsidR="008B6271" w:rsidRDefault="008B6271" w:rsidP="008B6271">
      <w:r w:rsidRPr="00CB4805">
        <w:rPr>
          <w:rStyle w:val="Style13ptBold"/>
        </w:rPr>
        <w:t>Handler 24</w:t>
      </w:r>
      <w:r>
        <w:t xml:space="preserve"> [Nicholas Handler (Associate Professor of Law, Texas A&amp;M University School of Law; Former Thomas C. Grey Fellow and Lecturer in Law, Stanford Law School), April 2024, “Separation of Powers by Contract: How Collective Bargaining Reshapes Presidential Power,” New York University Law Review, Vol. 99, No. 1, pp. 45-127, njn]</w:t>
      </w:r>
    </w:p>
    <w:p w14:paraId="3C5A3028" w14:textId="77777777" w:rsidR="008B6271" w:rsidRDefault="008B6271" w:rsidP="008B6271">
      <w:pPr>
        <w:rPr>
          <w:sz w:val="16"/>
        </w:rPr>
      </w:pPr>
      <w:r w:rsidRPr="00AB1F97">
        <w:rPr>
          <w:sz w:val="16"/>
        </w:rPr>
        <w:t xml:space="preserve">The </w:t>
      </w:r>
      <w:r w:rsidRPr="00D468D9">
        <w:rPr>
          <w:rStyle w:val="StyleUnderline"/>
        </w:rPr>
        <w:t>Trump</w:t>
      </w:r>
      <w:r w:rsidRPr="00AB1F97">
        <w:rPr>
          <w:sz w:val="16"/>
        </w:rPr>
        <w:t xml:space="preserve"> Administration </w:t>
      </w:r>
      <w:r w:rsidRPr="00D468D9">
        <w:rPr>
          <w:rStyle w:val="StyleUnderline"/>
        </w:rPr>
        <w:t xml:space="preserve">engaged in particularly hard-fought </w:t>
      </w:r>
      <w:r w:rsidRPr="00D468D9">
        <w:rPr>
          <w:rStyle w:val="Emphasis"/>
        </w:rPr>
        <w:t>disputes</w:t>
      </w:r>
      <w:r w:rsidRPr="00D468D9">
        <w:rPr>
          <w:rStyle w:val="StyleUnderline"/>
        </w:rPr>
        <w:t xml:space="preserve"> over productivity and process </w:t>
      </w:r>
      <w:r w:rsidRPr="00D468D9">
        <w:rPr>
          <w:rStyle w:val="Emphasis"/>
        </w:rPr>
        <w:t>rules</w:t>
      </w:r>
      <w:r w:rsidRPr="00AB1F97">
        <w:rPr>
          <w:sz w:val="16"/>
        </w:rPr>
        <w:t>. The Social Security Administration (</w:t>
      </w:r>
      <w:r w:rsidRPr="00AB1F97">
        <w:rPr>
          <w:rStyle w:val="Emphasis"/>
          <w:highlight w:val="cyan"/>
        </w:rPr>
        <w:t>SSA</w:t>
      </w:r>
      <w:r w:rsidRPr="00AB1F97">
        <w:rPr>
          <w:sz w:val="16"/>
        </w:rPr>
        <w:t xml:space="preserve">) </w:t>
      </w:r>
      <w:r w:rsidRPr="00D468D9">
        <w:rPr>
          <w:rStyle w:val="StyleUnderline"/>
        </w:rPr>
        <w:t xml:space="preserve">extensively </w:t>
      </w:r>
      <w:r w:rsidRPr="00AB1F97">
        <w:rPr>
          <w:rStyle w:val="Emphasis"/>
          <w:highlight w:val="cyan"/>
        </w:rPr>
        <w:t>litigated</w:t>
      </w:r>
      <w:r w:rsidRPr="00D468D9">
        <w:rPr>
          <w:rStyle w:val="StyleUnderline"/>
        </w:rPr>
        <w:t xml:space="preserve"> proposed </w:t>
      </w:r>
      <w:r w:rsidRPr="00AB1F97">
        <w:rPr>
          <w:rStyle w:val="Emphasis"/>
          <w:highlight w:val="cyan"/>
        </w:rPr>
        <w:t>productivity</w:t>
      </w:r>
      <w:r w:rsidRPr="00AB1F97">
        <w:rPr>
          <w:rStyle w:val="StyleUnderline"/>
          <w:highlight w:val="cyan"/>
        </w:rPr>
        <w:t xml:space="preserve"> requirements</w:t>
      </w:r>
      <w:r w:rsidRPr="00AB1F97">
        <w:rPr>
          <w:sz w:val="16"/>
        </w:rPr>
        <w:t xml:space="preserve"> for its unionized administrative law judges (ALJs), which would have sped up case timelines, potentially impacting the quality of decision-making and the amount of benefits awarded. An </w:t>
      </w:r>
      <w:r w:rsidRPr="00D468D9">
        <w:rPr>
          <w:rStyle w:val="Emphasis"/>
          <w:highlight w:val="cyan"/>
        </w:rPr>
        <w:t>arbitrator</w:t>
      </w:r>
      <w:r w:rsidRPr="00D468D9">
        <w:rPr>
          <w:rStyle w:val="StyleUnderline"/>
        </w:rPr>
        <w:t xml:space="preserve"> repeatedly </w:t>
      </w:r>
      <w:r w:rsidRPr="00D468D9">
        <w:rPr>
          <w:rStyle w:val="StyleUnderline"/>
          <w:highlight w:val="cyan"/>
        </w:rPr>
        <w:t>found</w:t>
      </w:r>
      <w:r w:rsidRPr="00D468D9">
        <w:rPr>
          <w:rStyle w:val="StyleUnderline"/>
        </w:rPr>
        <w:t xml:space="preserve"> that the agency’s </w:t>
      </w:r>
      <w:r w:rsidRPr="00D468D9">
        <w:rPr>
          <w:rStyle w:val="StyleUnderline"/>
          <w:highlight w:val="cyan"/>
        </w:rPr>
        <w:t xml:space="preserve">requirements </w:t>
      </w:r>
      <w:r w:rsidRPr="00D468D9">
        <w:rPr>
          <w:rStyle w:val="Emphasis"/>
          <w:highlight w:val="cyan"/>
        </w:rPr>
        <w:t>violated</w:t>
      </w:r>
      <w:r w:rsidRPr="00D468D9">
        <w:rPr>
          <w:rStyle w:val="StyleUnderline"/>
        </w:rPr>
        <w:t xml:space="preserve"> the parties’ </w:t>
      </w:r>
      <w:r w:rsidRPr="00D468D9">
        <w:rPr>
          <w:rStyle w:val="StyleUnderline"/>
          <w:highlight w:val="cyan"/>
        </w:rPr>
        <w:t>CBA</w:t>
      </w:r>
      <w:r w:rsidRPr="00AB1F97">
        <w:rPr>
          <w:sz w:val="16"/>
        </w:rPr>
        <w:t xml:space="preserve">. </w:t>
      </w:r>
      <w:r w:rsidRPr="00D468D9">
        <w:rPr>
          <w:rStyle w:val="StyleUnderline"/>
        </w:rPr>
        <w:t xml:space="preserve">A two-member majority on the </w:t>
      </w:r>
      <w:r w:rsidRPr="00D468D9">
        <w:rPr>
          <w:rStyle w:val="Emphasis"/>
          <w:highlight w:val="cyan"/>
        </w:rPr>
        <w:t>FLRA</w:t>
      </w:r>
      <w:r w:rsidRPr="00D468D9">
        <w:rPr>
          <w:rStyle w:val="StyleUnderline"/>
        </w:rPr>
        <w:t>, appointed by</w:t>
      </w:r>
      <w:r w:rsidRPr="00AB1F97">
        <w:rPr>
          <w:sz w:val="16"/>
        </w:rPr>
        <w:t xml:space="preserve"> President </w:t>
      </w:r>
      <w:r w:rsidRPr="00D468D9">
        <w:rPr>
          <w:rStyle w:val="StyleUnderline"/>
        </w:rPr>
        <w:t>Trump</w:t>
      </w:r>
      <w:r w:rsidRPr="00AB1F97">
        <w:rPr>
          <w:sz w:val="16"/>
        </w:rPr>
        <w:t xml:space="preserve">, however, </w:t>
      </w:r>
      <w:r w:rsidRPr="00D468D9">
        <w:rPr>
          <w:rStyle w:val="StyleUnderline"/>
          <w:highlight w:val="cyan"/>
        </w:rPr>
        <w:t xml:space="preserve">consistently </w:t>
      </w:r>
      <w:r w:rsidRPr="00D468D9">
        <w:rPr>
          <w:rStyle w:val="Emphasis"/>
          <w:highlight w:val="cyan"/>
        </w:rPr>
        <w:t>reversed</w:t>
      </w:r>
      <w:r w:rsidRPr="00D468D9">
        <w:rPr>
          <w:rStyle w:val="StyleUnderline"/>
        </w:rPr>
        <w:t xml:space="preserve"> these </w:t>
      </w:r>
      <w:r w:rsidRPr="00D468D9">
        <w:rPr>
          <w:rStyle w:val="StyleUnderline"/>
          <w:highlight w:val="cyan"/>
        </w:rPr>
        <w:t>rulings</w:t>
      </w:r>
      <w:r w:rsidRPr="00AB1F97">
        <w:rPr>
          <w:sz w:val="16"/>
        </w:rPr>
        <w:t xml:space="preserve">,132 </w:t>
      </w:r>
      <w:r w:rsidRPr="00D468D9">
        <w:rPr>
          <w:rStyle w:val="StyleUnderline"/>
          <w:highlight w:val="cyan"/>
        </w:rPr>
        <w:t>over</w:t>
      </w:r>
      <w:r w:rsidRPr="00D468D9">
        <w:rPr>
          <w:rStyle w:val="StyleUnderline"/>
        </w:rPr>
        <w:t xml:space="preserve"> the </w:t>
      </w:r>
      <w:r w:rsidRPr="00D468D9">
        <w:rPr>
          <w:rStyle w:val="Emphasis"/>
        </w:rPr>
        <w:t>dissent</w:t>
      </w:r>
      <w:r w:rsidRPr="00D468D9">
        <w:rPr>
          <w:rStyle w:val="StyleUnderline"/>
        </w:rPr>
        <w:t xml:space="preserve"> of</w:t>
      </w:r>
      <w:r w:rsidRPr="00AB1F97">
        <w:rPr>
          <w:sz w:val="16"/>
        </w:rPr>
        <w:t xml:space="preserve"> Member DuBester, </w:t>
      </w:r>
      <w:r w:rsidRPr="00D468D9">
        <w:rPr>
          <w:rStyle w:val="StyleUnderline"/>
        </w:rPr>
        <w:t xml:space="preserve">the </w:t>
      </w:r>
      <w:r w:rsidRPr="00D468D9">
        <w:rPr>
          <w:rStyle w:val="Emphasis"/>
        </w:rPr>
        <w:t>sole</w:t>
      </w:r>
      <w:r w:rsidRPr="00D468D9">
        <w:rPr>
          <w:rStyle w:val="StyleUnderline"/>
        </w:rPr>
        <w:t xml:space="preserve"> Democratic appointee, who found the policy to be a </w:t>
      </w:r>
      <w:r w:rsidRPr="00D468D9">
        <w:rPr>
          <w:rStyle w:val="StyleUnderline"/>
          <w:highlight w:val="cyan"/>
        </w:rPr>
        <w:t>“</w:t>
      </w:r>
      <w:r w:rsidRPr="00D468D9">
        <w:rPr>
          <w:rStyle w:val="Emphasis"/>
          <w:highlight w:val="cyan"/>
        </w:rPr>
        <w:t>straightforward</w:t>
      </w:r>
      <w:r w:rsidRPr="00D468D9">
        <w:rPr>
          <w:rStyle w:val="StyleUnderline"/>
          <w:highlight w:val="cyan"/>
        </w:rPr>
        <w:t>” violation</w:t>
      </w:r>
      <w:r w:rsidRPr="00D468D9">
        <w:rPr>
          <w:rStyle w:val="StyleUnderline"/>
        </w:rPr>
        <w:t xml:space="preserve"> of the parties’ agreement</w:t>
      </w:r>
      <w:r w:rsidRPr="00AB1F97">
        <w:rPr>
          <w:sz w:val="16"/>
        </w:rPr>
        <w:t>.133 Immigration law judges (</w:t>
      </w:r>
      <w:r w:rsidRPr="00D468D9">
        <w:rPr>
          <w:rStyle w:val="Emphasis"/>
          <w:highlight w:val="cyan"/>
        </w:rPr>
        <w:t>IJs</w:t>
      </w:r>
      <w:r w:rsidRPr="00AB1F97">
        <w:rPr>
          <w:sz w:val="16"/>
        </w:rPr>
        <w:t xml:space="preserve">), likewise, have </w:t>
      </w:r>
      <w:r w:rsidRPr="00D468D9">
        <w:rPr>
          <w:rStyle w:val="StyleUnderline"/>
          <w:highlight w:val="cyan"/>
        </w:rPr>
        <w:t xml:space="preserve">used </w:t>
      </w:r>
      <w:r w:rsidRPr="00D468D9">
        <w:rPr>
          <w:rStyle w:val="Emphasis"/>
          <w:highlight w:val="cyan"/>
        </w:rPr>
        <w:t>bargaining</w:t>
      </w:r>
      <w:r w:rsidRPr="00D468D9">
        <w:rPr>
          <w:rStyle w:val="StyleUnderline"/>
        </w:rPr>
        <w:t xml:space="preserve"> and litigation </w:t>
      </w:r>
      <w:r w:rsidRPr="00D468D9">
        <w:rPr>
          <w:rStyle w:val="StyleUnderline"/>
          <w:highlight w:val="cyan"/>
        </w:rPr>
        <w:t xml:space="preserve">to </w:t>
      </w:r>
      <w:r w:rsidRPr="00AB1F97">
        <w:rPr>
          <w:rStyle w:val="Emphasis"/>
          <w:highlight w:val="cyan"/>
        </w:rPr>
        <w:t>resist</w:t>
      </w:r>
      <w:r w:rsidRPr="00D468D9">
        <w:rPr>
          <w:rStyle w:val="StyleUnderline"/>
        </w:rPr>
        <w:t xml:space="preserve"> increased efficiency requirements during the </w:t>
      </w:r>
      <w:r w:rsidRPr="00D468D9">
        <w:rPr>
          <w:rStyle w:val="Emphasis"/>
          <w:highlight w:val="cyan"/>
        </w:rPr>
        <w:t>Trump</w:t>
      </w:r>
      <w:r w:rsidRPr="00D468D9">
        <w:rPr>
          <w:rStyle w:val="StyleUnderline"/>
        </w:rPr>
        <w:t xml:space="preserve"> Administration, which</w:t>
      </w:r>
      <w:r w:rsidRPr="00AB1F97">
        <w:rPr>
          <w:sz w:val="16"/>
        </w:rPr>
        <w:t xml:space="preserve"> would have </w:t>
      </w:r>
      <w:r w:rsidRPr="00D468D9">
        <w:rPr>
          <w:rStyle w:val="Emphasis"/>
        </w:rPr>
        <w:t>limited</w:t>
      </w:r>
      <w:r w:rsidRPr="00D468D9">
        <w:rPr>
          <w:rStyle w:val="StyleUnderline"/>
        </w:rPr>
        <w:t xml:space="preserve"> IJs’ ability to assist </w:t>
      </w:r>
      <w:r w:rsidRPr="00D468D9">
        <w:rPr>
          <w:rStyle w:val="Emphasis"/>
        </w:rPr>
        <w:t>asylum</w:t>
      </w:r>
      <w:r w:rsidRPr="00D468D9">
        <w:rPr>
          <w:rStyle w:val="StyleUnderline"/>
        </w:rPr>
        <w:t xml:space="preserve"> seekers</w:t>
      </w:r>
      <w:r w:rsidRPr="00AB1F97">
        <w:rPr>
          <w:sz w:val="16"/>
        </w:rPr>
        <w:t xml:space="preserve"> during removal hearings.134 Similarly, the </w:t>
      </w:r>
      <w:r w:rsidRPr="00D468D9">
        <w:rPr>
          <w:rStyle w:val="StyleUnderline"/>
        </w:rPr>
        <w:t xml:space="preserve">United States </w:t>
      </w:r>
      <w:r w:rsidRPr="00D468D9">
        <w:rPr>
          <w:rStyle w:val="StyleUnderline"/>
          <w:highlight w:val="cyan"/>
        </w:rPr>
        <w:t>Customs and Immigration</w:t>
      </w:r>
      <w:r w:rsidRPr="00D468D9">
        <w:rPr>
          <w:rStyle w:val="StyleUnderline"/>
        </w:rPr>
        <w:t xml:space="preserve"> Service</w:t>
      </w:r>
      <w:r w:rsidRPr="00AB1F97">
        <w:rPr>
          <w:sz w:val="16"/>
        </w:rPr>
        <w:t xml:space="preserve"> (USCIS), under de facto head Ken Cuccinelli,135 </w:t>
      </w:r>
      <w:r w:rsidRPr="00D468D9">
        <w:rPr>
          <w:rStyle w:val="Emphasis"/>
          <w:highlight w:val="cyan"/>
        </w:rPr>
        <w:t>pressured</w:t>
      </w:r>
      <w:r w:rsidRPr="00D468D9">
        <w:rPr>
          <w:rStyle w:val="StyleUnderline"/>
        </w:rPr>
        <w:t xml:space="preserve"> asylum </w:t>
      </w:r>
      <w:r w:rsidRPr="00D468D9">
        <w:rPr>
          <w:rStyle w:val="StyleUnderline"/>
          <w:highlight w:val="cyan"/>
        </w:rPr>
        <w:t xml:space="preserve">officers to </w:t>
      </w:r>
      <w:r w:rsidRPr="00D468D9">
        <w:rPr>
          <w:rStyle w:val="Emphasis"/>
          <w:highlight w:val="cyan"/>
        </w:rPr>
        <w:t>reduce</w:t>
      </w:r>
      <w:r w:rsidRPr="00D468D9">
        <w:rPr>
          <w:rStyle w:val="StyleUnderline"/>
        </w:rPr>
        <w:t xml:space="preserve"> grants of </w:t>
      </w:r>
      <w:r w:rsidRPr="00D468D9">
        <w:rPr>
          <w:rStyle w:val="StyleUnderline"/>
          <w:highlight w:val="cyan"/>
        </w:rPr>
        <w:t>asylum</w:t>
      </w:r>
      <w:r w:rsidRPr="00AB1F97">
        <w:rPr>
          <w:sz w:val="16"/>
        </w:rPr>
        <w:t xml:space="preserve">, citing statistics showing high grant rates, urging officers to use tools to combat “frivolous claims” and make only “positive credible fear determinations.”136 </w:t>
      </w:r>
      <w:r w:rsidRPr="00D468D9">
        <w:rPr>
          <w:rStyle w:val="StyleUnderline"/>
          <w:highlight w:val="cyan"/>
        </w:rPr>
        <w:t xml:space="preserve">The union </w:t>
      </w:r>
      <w:r w:rsidRPr="00D468D9">
        <w:rPr>
          <w:rStyle w:val="Emphasis"/>
          <w:highlight w:val="cyan"/>
        </w:rPr>
        <w:t>resisted</w:t>
      </w:r>
      <w:r w:rsidRPr="00AB1F97">
        <w:rPr>
          <w:rStyle w:val="StyleUnderline"/>
        </w:rPr>
        <w:t xml:space="preserve"> these initiatives, which it characterized as pressure to “</w:t>
      </w:r>
      <w:r w:rsidRPr="00AB1F97">
        <w:rPr>
          <w:rStyle w:val="Emphasis"/>
        </w:rPr>
        <w:t>misapply</w:t>
      </w:r>
      <w:r w:rsidRPr="00AB1F97">
        <w:rPr>
          <w:rStyle w:val="StyleUnderline"/>
        </w:rPr>
        <w:t xml:space="preserve"> laws” and “</w:t>
      </w:r>
      <w:r w:rsidRPr="00AB1F97">
        <w:rPr>
          <w:rStyle w:val="Emphasis"/>
        </w:rPr>
        <w:t>politicize</w:t>
      </w:r>
      <w:r w:rsidRPr="00AB1F97">
        <w:rPr>
          <w:rStyle w:val="StyleUnderline"/>
        </w:rPr>
        <w:t>” the asylum process</w:t>
      </w:r>
      <w:r w:rsidRPr="00AB1F97">
        <w:rPr>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AF63363" w14:textId="77777777" w:rsidR="008B6271" w:rsidRDefault="008B6271" w:rsidP="008B6271">
      <w:pPr>
        <w:pStyle w:val="Heading4"/>
      </w:pPr>
      <w:r>
        <w:t>This takes the case to zero – there are currently no mechanisms to enforce collective bargaining agreements that may exist</w:t>
      </w:r>
    </w:p>
    <w:p w14:paraId="021E5A66" w14:textId="77777777" w:rsidR="008B6271" w:rsidRDefault="008B6271" w:rsidP="008B6271">
      <w:r w:rsidRPr="00CE71DA">
        <w:rPr>
          <w:rStyle w:val="Style13ptBold"/>
        </w:rPr>
        <w:t>Feder 25</w:t>
      </w:r>
      <w:r>
        <w:t xml:space="preserve"> [Dave Feder (Senior executive in government for 20 years; former Deputy and Acting General Counsel, </w:t>
      </w:r>
      <w:r w:rsidRPr="00CE71DA">
        <w:t>Federal Labor Relations Authority</w:t>
      </w:r>
      <w:r>
        <w:rPr>
          <w:b/>
        </w:rPr>
        <w:t>;</w:t>
      </w:r>
      <w:r>
        <w:t xml:space="preserve"> former Associate Commissioner for Labor-Management and Employee Relations, Social Security Administration), 3-10-2025, “The Federal Labor Relations Statute and Collective Bargaining Agreements Are Currently Unenforceable,” FedSmith, https://www.fedsmith.com/2025/03/10/federal-lr-statute-collective-bargaining-agreements-are-currently-unenforceable/#, njn]</w:t>
      </w:r>
    </w:p>
    <w:p w14:paraId="617EB13A" w14:textId="77777777" w:rsidR="008B6271" w:rsidRPr="00CE71DA" w:rsidRDefault="008B6271" w:rsidP="008B6271">
      <w:pPr>
        <w:rPr>
          <w:sz w:val="16"/>
        </w:rPr>
      </w:pPr>
      <w:r w:rsidRPr="00CE71DA">
        <w:rPr>
          <w:rStyle w:val="StyleUnderline"/>
          <w:highlight w:val="cyan"/>
        </w:rPr>
        <w:t>There are</w:t>
      </w:r>
      <w:r w:rsidRPr="00CE71DA">
        <w:rPr>
          <w:rStyle w:val="StyleUnderline"/>
        </w:rPr>
        <w:t xml:space="preserve"> currently </w:t>
      </w:r>
      <w:r w:rsidRPr="00CE71DA">
        <w:rPr>
          <w:rStyle w:val="Emphasis"/>
          <w:highlight w:val="cyan"/>
        </w:rPr>
        <w:t>absolutely zero</w:t>
      </w:r>
      <w:r w:rsidRPr="00CE71DA">
        <w:rPr>
          <w:rStyle w:val="StyleUnderline"/>
          <w:highlight w:val="cyan"/>
        </w:rPr>
        <w:t xml:space="preserve"> enforcement </w:t>
      </w:r>
      <w:r w:rsidRPr="00CE71DA">
        <w:rPr>
          <w:rStyle w:val="Emphasis"/>
          <w:highlight w:val="cyan"/>
        </w:rPr>
        <w:t>mech</w:t>
      </w:r>
      <w:r w:rsidRPr="00CE71DA">
        <w:rPr>
          <w:rStyle w:val="StyleUnderline"/>
        </w:rPr>
        <w:t>anism</w:t>
      </w:r>
      <w:r w:rsidRPr="00CE71DA">
        <w:rPr>
          <w:rStyle w:val="Emphasis"/>
          <w:highlight w:val="cyan"/>
        </w:rPr>
        <w:t>s</w:t>
      </w:r>
      <w:r w:rsidRPr="00CE71DA">
        <w:rPr>
          <w:rStyle w:val="StyleUnderline"/>
          <w:highlight w:val="cyan"/>
        </w:rPr>
        <w:t xml:space="preserve"> available to Federal</w:t>
      </w:r>
      <w:r w:rsidRPr="00CE71DA">
        <w:rPr>
          <w:sz w:val="16"/>
        </w:rPr>
        <w:t xml:space="preserve"> sector labor organizations (</w:t>
      </w:r>
      <w:r w:rsidRPr="00CE71DA">
        <w:rPr>
          <w:rStyle w:val="Emphasis"/>
          <w:highlight w:val="cyan"/>
        </w:rPr>
        <w:t>unions</w:t>
      </w:r>
      <w:r w:rsidRPr="00CE71DA">
        <w:rPr>
          <w:sz w:val="16"/>
        </w:rPr>
        <w:t xml:space="preserve">) </w:t>
      </w:r>
      <w:r w:rsidRPr="00CE71DA">
        <w:rPr>
          <w:rStyle w:val="StyleUnderline"/>
          <w:highlight w:val="cyan"/>
        </w:rPr>
        <w:t xml:space="preserve">to enforce </w:t>
      </w:r>
      <w:r w:rsidRPr="00CE71DA">
        <w:rPr>
          <w:rStyle w:val="Emphasis"/>
          <w:highlight w:val="cyan"/>
        </w:rPr>
        <w:t>any</w:t>
      </w:r>
      <w:r w:rsidRPr="00CE71DA">
        <w:rPr>
          <w:rStyle w:val="StyleUnderline"/>
          <w:highlight w:val="cyan"/>
        </w:rPr>
        <w:t xml:space="preserve"> rights under</w:t>
      </w:r>
      <w:r w:rsidRPr="00CE71DA">
        <w:rPr>
          <w:sz w:val="16"/>
        </w:rPr>
        <w:t xml:space="preserve"> the Federal Service Labor-Management Relations Statute (the </w:t>
      </w:r>
      <w:r w:rsidRPr="00CE71DA">
        <w:rPr>
          <w:rStyle w:val="Emphasis"/>
          <w:highlight w:val="cyan"/>
        </w:rPr>
        <w:t>Statute</w:t>
      </w:r>
      <w:r w:rsidRPr="00CE71DA">
        <w:rPr>
          <w:sz w:val="16"/>
        </w:rPr>
        <w:t xml:space="preserve">) </w:t>
      </w:r>
      <w:r w:rsidRPr="00CE71DA">
        <w:rPr>
          <w:rStyle w:val="StyleUnderline"/>
          <w:highlight w:val="cyan"/>
        </w:rPr>
        <w:t>and</w:t>
      </w:r>
      <w:r w:rsidRPr="00CE71DA">
        <w:rPr>
          <w:sz w:val="16"/>
        </w:rPr>
        <w:t xml:space="preserve"> to enforce any rights </w:t>
      </w:r>
      <w:r w:rsidRPr="00CE71DA">
        <w:rPr>
          <w:rStyle w:val="StyleUnderline"/>
        </w:rPr>
        <w:t>under a negotiated collective bargaining agreement</w:t>
      </w:r>
      <w:r w:rsidRPr="00CE71DA">
        <w:rPr>
          <w:sz w:val="16"/>
        </w:rPr>
        <w:t xml:space="preserve"> (</w:t>
      </w:r>
      <w:r w:rsidRPr="00CE71DA">
        <w:rPr>
          <w:rStyle w:val="Emphasis"/>
          <w:highlight w:val="cyan"/>
        </w:rPr>
        <w:t>CBA</w:t>
      </w:r>
      <w:r w:rsidRPr="00CE71DA">
        <w:rPr>
          <w:sz w:val="16"/>
        </w:rPr>
        <w:t>).</w:t>
      </w:r>
    </w:p>
    <w:p w14:paraId="5461E46C" w14:textId="77777777" w:rsidR="008B6271" w:rsidRPr="00CE71DA" w:rsidRDefault="008B6271" w:rsidP="008B6271">
      <w:pPr>
        <w:rPr>
          <w:sz w:val="16"/>
        </w:rPr>
      </w:pPr>
      <w:r w:rsidRPr="00CE71DA">
        <w:rPr>
          <w:sz w:val="16"/>
        </w:rPr>
        <w:t>Unfair Labor Practices (ULP)</w:t>
      </w:r>
    </w:p>
    <w:p w14:paraId="4A84F8B9" w14:textId="77777777" w:rsidR="008B6271" w:rsidRPr="00CE71DA" w:rsidRDefault="008B6271" w:rsidP="008B6271">
      <w:pPr>
        <w:rPr>
          <w:sz w:val="16"/>
        </w:rPr>
      </w:pPr>
      <w:r w:rsidRPr="00CE71DA">
        <w:rPr>
          <w:sz w:val="16"/>
        </w:rPr>
        <w:t xml:space="preserve">Let’s start with </w:t>
      </w:r>
      <w:r w:rsidRPr="00CE71DA">
        <w:rPr>
          <w:rStyle w:val="Emphasis"/>
        </w:rPr>
        <w:t>unfair labor</w:t>
      </w:r>
      <w:r w:rsidRPr="00CE71DA">
        <w:rPr>
          <w:rStyle w:val="StyleUnderline"/>
        </w:rPr>
        <w:t xml:space="preserve"> practices. </w:t>
      </w:r>
      <w:r w:rsidRPr="00CE71DA">
        <w:rPr>
          <w:rStyle w:val="StyleUnderline"/>
          <w:highlight w:val="cyan"/>
        </w:rPr>
        <w:t>There</w:t>
      </w:r>
      <w:r w:rsidRPr="00CE71DA">
        <w:rPr>
          <w:rStyle w:val="StyleUnderline"/>
        </w:rPr>
        <w:t xml:space="preserve"> currently </w:t>
      </w:r>
      <w:r w:rsidRPr="00CE71DA">
        <w:rPr>
          <w:rStyle w:val="StyleUnderline"/>
          <w:highlight w:val="cyan"/>
        </w:rPr>
        <w:t xml:space="preserve">is no </w:t>
      </w:r>
      <w:r w:rsidRPr="00CE71DA">
        <w:rPr>
          <w:rStyle w:val="Emphasis"/>
          <w:highlight w:val="cyan"/>
        </w:rPr>
        <w:t>General Counsel</w:t>
      </w:r>
      <w:r w:rsidRPr="00CE71DA">
        <w:rPr>
          <w:rStyle w:val="StyleUnderline"/>
        </w:rPr>
        <w:t xml:space="preserve"> or Acting General Counsel of the </w:t>
      </w:r>
      <w:r w:rsidRPr="00CE71DA">
        <w:rPr>
          <w:rStyle w:val="Emphasis"/>
          <w:highlight w:val="cyan"/>
        </w:rPr>
        <w:t>F</w:t>
      </w:r>
      <w:r w:rsidRPr="00CE71DA">
        <w:rPr>
          <w:sz w:val="16"/>
        </w:rPr>
        <w:t xml:space="preserve">ederal </w:t>
      </w:r>
      <w:r w:rsidRPr="00CE71DA">
        <w:rPr>
          <w:rStyle w:val="Emphasis"/>
          <w:highlight w:val="cyan"/>
        </w:rPr>
        <w:t>L</w:t>
      </w:r>
      <w:r w:rsidRPr="00CE71DA">
        <w:rPr>
          <w:sz w:val="16"/>
        </w:rPr>
        <w:t xml:space="preserve">abor </w:t>
      </w:r>
      <w:r w:rsidRPr="00CE71DA">
        <w:rPr>
          <w:rStyle w:val="Emphasis"/>
          <w:highlight w:val="cyan"/>
        </w:rPr>
        <w:t>R</w:t>
      </w:r>
      <w:r w:rsidRPr="00CE71DA">
        <w:rPr>
          <w:sz w:val="16"/>
        </w:rPr>
        <w:t xml:space="preserve">elations </w:t>
      </w:r>
      <w:r w:rsidRPr="00CE71DA">
        <w:rPr>
          <w:rStyle w:val="Emphasis"/>
          <w:highlight w:val="cyan"/>
        </w:rPr>
        <w:t>A</w:t>
      </w:r>
      <w:r w:rsidRPr="00CE71DA">
        <w:rPr>
          <w:sz w:val="16"/>
        </w:rPr>
        <w:t xml:space="preserve">uthority (Authority). Thus, </w:t>
      </w:r>
      <w:r w:rsidRPr="00CE71DA">
        <w:rPr>
          <w:rStyle w:val="StyleUnderline"/>
          <w:highlight w:val="cyan"/>
        </w:rPr>
        <w:t>no unfair labor</w:t>
      </w:r>
      <w:r w:rsidRPr="00CE71DA">
        <w:rPr>
          <w:rStyle w:val="StyleUnderline"/>
        </w:rPr>
        <w:t xml:space="preserve"> practice</w:t>
      </w:r>
      <w:r w:rsidRPr="00CE71DA">
        <w:rPr>
          <w:sz w:val="16"/>
        </w:rPr>
        <w:t xml:space="preserve"> (ULP) </w:t>
      </w:r>
      <w:r w:rsidRPr="00CE71DA">
        <w:rPr>
          <w:rStyle w:val="Emphasis"/>
          <w:highlight w:val="cyan"/>
        </w:rPr>
        <w:t>complaints</w:t>
      </w:r>
      <w:r w:rsidRPr="00CE71DA">
        <w:rPr>
          <w:rStyle w:val="StyleUnderline"/>
          <w:highlight w:val="cyan"/>
        </w:rPr>
        <w:t xml:space="preserve"> can be issued to </w:t>
      </w:r>
      <w:r w:rsidRPr="00CE71DA">
        <w:rPr>
          <w:rStyle w:val="Emphasis"/>
          <w:highlight w:val="cyan"/>
        </w:rPr>
        <w:t>enforce</w:t>
      </w:r>
      <w:r w:rsidRPr="00CE71DA">
        <w:rPr>
          <w:rStyle w:val="StyleUnderline"/>
        </w:rPr>
        <w:t xml:space="preserve"> the </w:t>
      </w:r>
      <w:r w:rsidRPr="00CE71DA">
        <w:rPr>
          <w:rStyle w:val="StyleUnderline"/>
          <w:highlight w:val="cyan"/>
        </w:rPr>
        <w:t>Statute</w:t>
      </w:r>
      <w:r w:rsidRPr="00CE71DA">
        <w:rPr>
          <w:sz w:val="16"/>
        </w:rPr>
        <w:t>.</w:t>
      </w:r>
    </w:p>
    <w:p w14:paraId="6A46A3DA" w14:textId="77777777" w:rsidR="008B6271" w:rsidRPr="00C137F7" w:rsidRDefault="008B6271" w:rsidP="008B6271">
      <w:pPr>
        <w:rPr>
          <w:rStyle w:val="StyleUnderline"/>
        </w:rPr>
      </w:pPr>
      <w:r w:rsidRPr="00C137F7">
        <w:rPr>
          <w:sz w:val="16"/>
        </w:rPr>
        <w:t xml:space="preserve">Although one of the five FLRA Regional Directors can have ULP charges investigated, make a preliminary merit decision, and attempt to resolve the ULP charge, </w:t>
      </w:r>
      <w:r w:rsidRPr="00C137F7">
        <w:rPr>
          <w:rStyle w:val="StyleUnderline"/>
        </w:rPr>
        <w:t xml:space="preserve">no ULP complaint can be issued </w:t>
      </w:r>
      <w:r w:rsidRPr="00C137F7">
        <w:rPr>
          <w:rStyle w:val="Emphasis"/>
        </w:rPr>
        <w:t>without</w:t>
      </w:r>
      <w:r w:rsidRPr="00C137F7">
        <w:rPr>
          <w:rStyle w:val="StyleUnderline"/>
        </w:rPr>
        <w:t xml:space="preserve"> a </w:t>
      </w:r>
      <w:r w:rsidRPr="00C137F7">
        <w:rPr>
          <w:rStyle w:val="Emphasis"/>
        </w:rPr>
        <w:t>General Counsel</w:t>
      </w:r>
      <w:r w:rsidRPr="00C137F7">
        <w:rPr>
          <w:rStyle w:val="StyleUnderline"/>
        </w:rPr>
        <w:t xml:space="preserve"> or a properly appointed Acting General Counsel, and there is </w:t>
      </w:r>
      <w:r w:rsidRPr="00C137F7">
        <w:rPr>
          <w:rStyle w:val="Emphasis"/>
        </w:rPr>
        <w:t>neither</w:t>
      </w:r>
      <w:r w:rsidRPr="00C137F7">
        <w:rPr>
          <w:rStyle w:val="StyleUnderline"/>
        </w:rPr>
        <w:t>.</w:t>
      </w:r>
    </w:p>
    <w:p w14:paraId="3308C973" w14:textId="77777777" w:rsidR="008B6271" w:rsidRPr="00C137F7" w:rsidRDefault="008B6271" w:rsidP="008B6271">
      <w:pPr>
        <w:rPr>
          <w:sz w:val="16"/>
        </w:rPr>
      </w:pPr>
      <w:r w:rsidRPr="00C137F7">
        <w:rPr>
          <w:sz w:val="16"/>
        </w:rPr>
        <w:t xml:space="preserve">Thus, </w:t>
      </w:r>
      <w:r w:rsidRPr="00C137F7">
        <w:rPr>
          <w:rStyle w:val="StyleUnderline"/>
        </w:rPr>
        <w:t xml:space="preserve">agency </w:t>
      </w:r>
      <w:r w:rsidRPr="00C137F7">
        <w:rPr>
          <w:rStyle w:val="Emphasis"/>
          <w:highlight w:val="cyan"/>
        </w:rPr>
        <w:t>unilateral</w:t>
      </w:r>
      <w:r w:rsidRPr="00C137F7">
        <w:rPr>
          <w:rStyle w:val="StyleUnderline"/>
          <w:highlight w:val="cyan"/>
        </w:rPr>
        <w:t xml:space="preserve"> changes</w:t>
      </w:r>
      <w:r w:rsidRPr="00C137F7">
        <w:rPr>
          <w:sz w:val="16"/>
        </w:rPr>
        <w:t xml:space="preserve"> (such as </w:t>
      </w:r>
      <w:r w:rsidRPr="00C137F7">
        <w:rPr>
          <w:rStyle w:val="StyleUnderline"/>
        </w:rPr>
        <w:t xml:space="preserve">terminating </w:t>
      </w:r>
      <w:r w:rsidRPr="00C137F7">
        <w:rPr>
          <w:rStyle w:val="Emphasis"/>
        </w:rPr>
        <w:t>telework</w:t>
      </w:r>
      <w:r w:rsidRPr="00C137F7">
        <w:rPr>
          <w:rStyle w:val="StyleUnderline"/>
        </w:rPr>
        <w:t xml:space="preserve"> and remote work, a </w:t>
      </w:r>
      <w:r w:rsidRPr="00C137F7">
        <w:rPr>
          <w:rStyle w:val="Emphasis"/>
        </w:rPr>
        <w:t>r</w:t>
      </w:r>
      <w:r w:rsidRPr="00C137F7">
        <w:rPr>
          <w:rStyle w:val="StyleUnderline"/>
        </w:rPr>
        <w:t xml:space="preserve">eduction </w:t>
      </w:r>
      <w:r w:rsidRPr="00C137F7">
        <w:rPr>
          <w:rStyle w:val="Emphasis"/>
        </w:rPr>
        <w:t>i</w:t>
      </w:r>
      <w:r w:rsidRPr="00C137F7">
        <w:rPr>
          <w:rStyle w:val="StyleUnderline"/>
        </w:rPr>
        <w:t xml:space="preserve">n </w:t>
      </w:r>
      <w:r w:rsidRPr="00C137F7">
        <w:rPr>
          <w:rStyle w:val="Emphasis"/>
        </w:rPr>
        <w:t>f</w:t>
      </w:r>
      <w:r w:rsidRPr="00C137F7">
        <w:rPr>
          <w:rStyle w:val="StyleUnderline"/>
        </w:rPr>
        <w:t xml:space="preserve">orce, a </w:t>
      </w:r>
      <w:r w:rsidRPr="00C137F7">
        <w:rPr>
          <w:rStyle w:val="Emphasis"/>
        </w:rPr>
        <w:t>reorganization</w:t>
      </w:r>
      <w:r w:rsidRPr="00C137F7">
        <w:rPr>
          <w:rStyle w:val="StyleUnderline"/>
        </w:rPr>
        <w:t xml:space="preserve">, a </w:t>
      </w:r>
      <w:r w:rsidRPr="00C137F7">
        <w:rPr>
          <w:rStyle w:val="Emphasis"/>
        </w:rPr>
        <w:t>realignment</w:t>
      </w:r>
      <w:r w:rsidRPr="00C137F7">
        <w:rPr>
          <w:sz w:val="16"/>
        </w:rPr>
        <w:t xml:space="preserve">) </w:t>
      </w:r>
      <w:r w:rsidRPr="00C137F7">
        <w:rPr>
          <w:rStyle w:val="StyleUnderline"/>
          <w:highlight w:val="cyan"/>
        </w:rPr>
        <w:t>can be</w:t>
      </w:r>
      <w:r w:rsidRPr="00C137F7">
        <w:rPr>
          <w:rStyle w:val="StyleUnderline"/>
        </w:rPr>
        <w:t xml:space="preserve"> unilaterally </w:t>
      </w:r>
      <w:r w:rsidRPr="00C137F7">
        <w:rPr>
          <w:rStyle w:val="StyleUnderline"/>
          <w:highlight w:val="cyan"/>
        </w:rPr>
        <w:t xml:space="preserve">implemented </w:t>
      </w:r>
      <w:r w:rsidRPr="00C137F7">
        <w:rPr>
          <w:rStyle w:val="Emphasis"/>
          <w:highlight w:val="cyan"/>
        </w:rPr>
        <w:t>without</w:t>
      </w:r>
      <w:r w:rsidRPr="00C137F7">
        <w:rPr>
          <w:rStyle w:val="StyleUnderline"/>
        </w:rPr>
        <w:t xml:space="preserve"> fulfilling the statutory </w:t>
      </w:r>
      <w:r w:rsidRPr="00C137F7">
        <w:rPr>
          <w:rStyle w:val="Emphasis"/>
          <w:highlight w:val="cyan"/>
        </w:rPr>
        <w:t>bargaining</w:t>
      </w:r>
      <w:r w:rsidRPr="00C137F7">
        <w:rPr>
          <w:rStyle w:val="StyleUnderline"/>
        </w:rPr>
        <w:t xml:space="preserve"> obligation</w:t>
      </w:r>
      <w:r w:rsidRPr="00C137F7">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w:t>
      </w:r>
      <w:r w:rsidRPr="00C137F7">
        <w:rPr>
          <w:rStyle w:val="StyleUnderline"/>
        </w:rPr>
        <w:t xml:space="preserve">That </w:t>
      </w:r>
      <w:r w:rsidRPr="00C137F7">
        <w:rPr>
          <w:rStyle w:val="Emphasis"/>
        </w:rPr>
        <w:t>remedy</w:t>
      </w:r>
      <w:r w:rsidRPr="00C137F7">
        <w:rPr>
          <w:rStyle w:val="StyleUnderline"/>
        </w:rPr>
        <w:t xml:space="preserve"> is </w:t>
      </w:r>
      <w:r w:rsidRPr="00C137F7">
        <w:rPr>
          <w:rStyle w:val="Emphasis"/>
        </w:rPr>
        <w:t>not available</w:t>
      </w:r>
      <w:r w:rsidRPr="00C137F7">
        <w:rPr>
          <w:rStyle w:val="StyleUnderline"/>
        </w:rPr>
        <w:t xml:space="preserve"> today because there is no General Counsel</w:t>
      </w:r>
      <w:r w:rsidRPr="00C137F7">
        <w:rPr>
          <w:sz w:val="16"/>
        </w:rPr>
        <w:t>.</w:t>
      </w:r>
    </w:p>
    <w:p w14:paraId="7324FFCA" w14:textId="77777777" w:rsidR="008B6271" w:rsidRPr="00C137F7" w:rsidRDefault="008B6271" w:rsidP="008B6271">
      <w:pPr>
        <w:rPr>
          <w:sz w:val="16"/>
        </w:rPr>
      </w:pPr>
      <w:r w:rsidRPr="00C137F7">
        <w:rPr>
          <w:sz w:val="16"/>
        </w:rPr>
        <w:t>Federal Service Impasses Panel (FSIP)</w:t>
      </w:r>
    </w:p>
    <w:p w14:paraId="6D75DF5E" w14:textId="77777777" w:rsidR="008B6271" w:rsidRPr="00C137F7" w:rsidRDefault="008B6271" w:rsidP="008B6271">
      <w:pPr>
        <w:rPr>
          <w:sz w:val="16"/>
        </w:rPr>
      </w:pPr>
      <w:r w:rsidRPr="00C137F7">
        <w:rPr>
          <w:sz w:val="16"/>
        </w:rPr>
        <w:t xml:space="preserve">Let’s talk about </w:t>
      </w:r>
      <w:r w:rsidRPr="00C137F7">
        <w:rPr>
          <w:rStyle w:val="StyleUnderline"/>
          <w:highlight w:val="cyan"/>
        </w:rPr>
        <w:t xml:space="preserve">the </w:t>
      </w:r>
      <w:r w:rsidRPr="00C137F7">
        <w:rPr>
          <w:rStyle w:val="Emphasis"/>
          <w:highlight w:val="cyan"/>
        </w:rPr>
        <w:t>Federal Service Impasses Panel</w:t>
      </w:r>
      <w:r w:rsidRPr="00C137F7">
        <w:rPr>
          <w:sz w:val="16"/>
        </w:rPr>
        <w:t xml:space="preserve"> (FSIP).</w:t>
      </w:r>
    </w:p>
    <w:p w14:paraId="5E070412" w14:textId="77777777" w:rsidR="008B6271" w:rsidRPr="00C137F7" w:rsidRDefault="008B6271" w:rsidP="008B6271">
      <w:pPr>
        <w:rPr>
          <w:sz w:val="16"/>
        </w:rPr>
      </w:pPr>
      <w:r w:rsidRPr="00C137F7">
        <w:rPr>
          <w:sz w:val="16"/>
        </w:rPr>
        <w:t xml:space="preserve">Under decades of Authority case law, </w:t>
      </w:r>
      <w:r w:rsidRPr="00C137F7">
        <w:rPr>
          <w:rStyle w:val="StyleUnderline"/>
        </w:rPr>
        <w:t xml:space="preserve">an agency </w:t>
      </w:r>
      <w:r w:rsidRPr="00C137F7">
        <w:rPr>
          <w:rStyle w:val="Emphasis"/>
        </w:rPr>
        <w:t>cannot implement</w:t>
      </w:r>
      <w:r w:rsidRPr="00C137F7">
        <w:rPr>
          <w:rStyle w:val="StyleUnderline"/>
        </w:rPr>
        <w:t xml:space="preserve"> a change in a </w:t>
      </w:r>
      <w:r w:rsidRPr="00C137F7">
        <w:rPr>
          <w:rStyle w:val="Emphasis"/>
        </w:rPr>
        <w:t>condition</w:t>
      </w:r>
      <w:r w:rsidRPr="00C137F7">
        <w:rPr>
          <w:rStyle w:val="StyleUnderline"/>
        </w:rPr>
        <w:t xml:space="preserve"> of employment without first </w:t>
      </w:r>
      <w:r w:rsidRPr="00C137F7">
        <w:rPr>
          <w:rStyle w:val="Emphasis"/>
        </w:rPr>
        <w:t>fulfilling</w:t>
      </w:r>
      <w:r w:rsidRPr="00C137F7">
        <w:rPr>
          <w:rStyle w:val="StyleUnderline"/>
        </w:rPr>
        <w:t xml:space="preserve"> the statutory </w:t>
      </w:r>
      <w:r w:rsidRPr="00C137F7">
        <w:rPr>
          <w:rStyle w:val="Emphasis"/>
        </w:rPr>
        <w:t>bargaining obligation</w:t>
      </w:r>
      <w:r w:rsidRPr="00C137F7">
        <w:rPr>
          <w:sz w:val="16"/>
        </w:rPr>
        <w:t xml:space="preserve"> – which means bargaining to an agreement or resolution of an impasse.</w:t>
      </w:r>
    </w:p>
    <w:p w14:paraId="4E34082C" w14:textId="77777777" w:rsidR="008B6271" w:rsidRDefault="008B6271" w:rsidP="008B6271">
      <w:pPr>
        <w:rPr>
          <w:sz w:val="16"/>
        </w:rPr>
      </w:pPr>
      <w:r w:rsidRPr="00C137F7">
        <w:rPr>
          <w:sz w:val="16"/>
        </w:rPr>
        <w:t xml:space="preserve">Some unions have historically used the FSIP to </w:t>
      </w:r>
      <w:r w:rsidRPr="00C137F7">
        <w:rPr>
          <w:rStyle w:val="Emphasis"/>
          <w:highlight w:val="cyan"/>
        </w:rPr>
        <w:t>delay</w:t>
      </w:r>
      <w:r w:rsidRPr="00C137F7">
        <w:rPr>
          <w:rStyle w:val="StyleUnderline"/>
        </w:rPr>
        <w:t xml:space="preserve"> the implementation of a </w:t>
      </w:r>
      <w:r w:rsidRPr="00C137F7">
        <w:rPr>
          <w:rStyle w:val="StyleUnderline"/>
          <w:highlight w:val="cyan"/>
        </w:rPr>
        <w:t>change, but</w:t>
      </w:r>
      <w:r w:rsidRPr="00C137F7">
        <w:rPr>
          <w:rStyle w:val="StyleUnderline"/>
        </w:rPr>
        <w:t xml:space="preserve"> there is </w:t>
      </w:r>
      <w:r w:rsidRPr="00C137F7">
        <w:rPr>
          <w:rStyle w:val="Emphasis"/>
        </w:rPr>
        <w:t>no</w:t>
      </w:r>
      <w:r w:rsidRPr="00C137F7">
        <w:rPr>
          <w:rStyle w:val="StyleUnderline"/>
        </w:rPr>
        <w:t xml:space="preserve"> FSIP</w:t>
      </w:r>
      <w:r w:rsidRPr="00C137F7">
        <w:rPr>
          <w:sz w:val="16"/>
        </w:rPr>
        <w:t xml:space="preserve">.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C137F7">
        <w:rPr>
          <w:rStyle w:val="StyleUnderline"/>
          <w:highlight w:val="cyan"/>
        </w:rPr>
        <w:t>agencies</w:t>
      </w:r>
      <w:r w:rsidRPr="00C137F7">
        <w:rPr>
          <w:rStyle w:val="StyleUnderline"/>
        </w:rPr>
        <w:t xml:space="preserve"> may simply completely </w:t>
      </w:r>
      <w:r w:rsidRPr="00C137F7">
        <w:rPr>
          <w:rStyle w:val="Emphasis"/>
          <w:highlight w:val="cyan"/>
        </w:rPr>
        <w:t>ignore</w:t>
      </w:r>
      <w:r w:rsidRPr="00C137F7">
        <w:rPr>
          <w:rStyle w:val="StyleUnderline"/>
        </w:rPr>
        <w:t xml:space="preserve"> the </w:t>
      </w:r>
      <w:r w:rsidRPr="00C137F7">
        <w:rPr>
          <w:rStyle w:val="StyleUnderline"/>
          <w:highlight w:val="cyan"/>
        </w:rPr>
        <w:t xml:space="preserve">union and </w:t>
      </w:r>
      <w:r w:rsidRPr="00C137F7">
        <w:rPr>
          <w:rStyle w:val="Emphasis"/>
          <w:highlight w:val="cyan"/>
        </w:rPr>
        <w:t>implement</w:t>
      </w:r>
      <w:r w:rsidRPr="00C137F7">
        <w:rPr>
          <w:rStyle w:val="StyleUnderline"/>
        </w:rPr>
        <w:t xml:space="preserve"> the change </w:t>
      </w:r>
      <w:r w:rsidRPr="00C137F7">
        <w:rPr>
          <w:rStyle w:val="StyleUnderline"/>
          <w:highlight w:val="cyan"/>
        </w:rPr>
        <w:t xml:space="preserve">since there is </w:t>
      </w:r>
      <w:r w:rsidRPr="00C137F7">
        <w:rPr>
          <w:rStyle w:val="Emphasis"/>
          <w:highlight w:val="cyan"/>
        </w:rPr>
        <w:t>no FSIP</w:t>
      </w:r>
      <w:r w:rsidRPr="00C137F7">
        <w:rPr>
          <w:rStyle w:val="StyleUnderline"/>
        </w:rPr>
        <w:t xml:space="preserve"> to resolve an impasse – or General Counsel to </w:t>
      </w:r>
      <w:r w:rsidRPr="00C137F7">
        <w:rPr>
          <w:rStyle w:val="Emphasis"/>
        </w:rPr>
        <w:t>remedy</w:t>
      </w:r>
      <w:r w:rsidRPr="00C137F7">
        <w:rPr>
          <w:rStyle w:val="StyleUnderline"/>
        </w:rPr>
        <w:t xml:space="preserve"> the unilateral change ULP</w:t>
      </w:r>
      <w:r w:rsidRPr="00C137F7">
        <w:rPr>
          <w:sz w:val="16"/>
        </w:rPr>
        <w:t xml:space="preserve">. </w:t>
      </w:r>
    </w:p>
    <w:p w14:paraId="3D2A4D76" w14:textId="77777777" w:rsidR="008B6271" w:rsidRPr="00C137F7" w:rsidRDefault="008B6271" w:rsidP="008B6271">
      <w:pPr>
        <w:rPr>
          <w:sz w:val="16"/>
        </w:rPr>
      </w:pPr>
      <w:r w:rsidRPr="00C137F7">
        <w:rPr>
          <w:sz w:val="16"/>
        </w:rPr>
        <w:t>Federal Labor Relations Authority (FLRA)</w:t>
      </w:r>
    </w:p>
    <w:p w14:paraId="1AEA7AAA" w14:textId="77777777" w:rsidR="008B6271" w:rsidRPr="00C137F7" w:rsidRDefault="008B6271" w:rsidP="008B6271">
      <w:pPr>
        <w:rPr>
          <w:sz w:val="16"/>
        </w:rPr>
      </w:pPr>
      <w:r w:rsidRPr="00C137F7">
        <w:rPr>
          <w:sz w:val="16"/>
        </w:rPr>
        <w:t>Now, let’s talk about arbitration and the Authority.</w:t>
      </w:r>
    </w:p>
    <w:p w14:paraId="30709A95" w14:textId="77777777" w:rsidR="008B6271" w:rsidRPr="00C137F7" w:rsidRDefault="008B6271" w:rsidP="008B6271">
      <w:pPr>
        <w:rPr>
          <w:rStyle w:val="StyleUnderline"/>
        </w:rPr>
      </w:pPr>
      <w:r w:rsidRPr="00C137F7">
        <w:rPr>
          <w:rStyle w:val="StyleUnderline"/>
        </w:rPr>
        <w:t xml:space="preserve">Let’s say the union attempts to </w:t>
      </w:r>
      <w:r w:rsidRPr="00C137F7">
        <w:rPr>
          <w:rStyle w:val="Emphasis"/>
        </w:rPr>
        <w:t>enforce</w:t>
      </w:r>
      <w:r w:rsidRPr="00C137F7">
        <w:rPr>
          <w:rStyle w:val="StyleUnderline"/>
        </w:rPr>
        <w:t xml:space="preserve"> a </w:t>
      </w:r>
      <w:r w:rsidRPr="00C137F7">
        <w:rPr>
          <w:rStyle w:val="Emphasis"/>
        </w:rPr>
        <w:t>contract</w:t>
      </w:r>
      <w:r w:rsidRPr="00C137F7">
        <w:rPr>
          <w:rStyle w:val="StyleUnderline"/>
        </w:rPr>
        <w:t xml:space="preserve"> provision</w:t>
      </w:r>
      <w:r w:rsidRPr="00C137F7">
        <w:rPr>
          <w:sz w:val="16"/>
        </w:rPr>
        <w:t xml:space="preserve"> or an unfair labor practice through the negotiated grievance procedure. </w:t>
      </w:r>
      <w:r w:rsidRPr="00C137F7">
        <w:rPr>
          <w:rStyle w:val="StyleUnderline"/>
        </w:rPr>
        <w:t xml:space="preserve">After the agency </w:t>
      </w:r>
      <w:r w:rsidRPr="00C137F7">
        <w:rPr>
          <w:rStyle w:val="Emphasis"/>
        </w:rPr>
        <w:t>denies</w:t>
      </w:r>
      <w:r w:rsidRPr="00C137F7">
        <w:rPr>
          <w:rStyle w:val="StyleUnderline"/>
        </w:rPr>
        <w:t xml:space="preserve"> the grievance, the union can invoke </w:t>
      </w:r>
      <w:r w:rsidRPr="00C137F7">
        <w:rPr>
          <w:rStyle w:val="Emphasis"/>
        </w:rPr>
        <w:t>arbitration</w:t>
      </w:r>
      <w:r w:rsidRPr="00C137F7">
        <w:rPr>
          <w:rStyle w:val="StyleUnderline"/>
        </w:rPr>
        <w:t>.</w:t>
      </w:r>
    </w:p>
    <w:p w14:paraId="6AE72343" w14:textId="77777777" w:rsidR="008B6271" w:rsidRPr="00C137F7" w:rsidRDefault="008B6271" w:rsidP="008B6271">
      <w:pPr>
        <w:rPr>
          <w:sz w:val="16"/>
        </w:rPr>
      </w:pPr>
      <w:r w:rsidRPr="00C137F7">
        <w:rPr>
          <w:rStyle w:val="StyleUnderline"/>
          <w:highlight w:val="cyan"/>
        </w:rPr>
        <w:t>After</w:t>
      </w:r>
      <w:r w:rsidRPr="00C137F7">
        <w:rPr>
          <w:rStyle w:val="StyleUnderline"/>
        </w:rPr>
        <w:t xml:space="preserve"> waiting four </w:t>
      </w:r>
      <w:r w:rsidRPr="00C137F7">
        <w:rPr>
          <w:rStyle w:val="Emphasis"/>
          <w:highlight w:val="cyan"/>
        </w:rPr>
        <w:t>months</w:t>
      </w:r>
      <w:r w:rsidRPr="00C137F7">
        <w:rPr>
          <w:rStyle w:val="StyleUnderline"/>
        </w:rPr>
        <w:t xml:space="preserve"> or more for the arbitration hearing</w:t>
      </w:r>
      <w:r w:rsidRPr="00C137F7">
        <w:rPr>
          <w:sz w:val="16"/>
        </w:rPr>
        <w:t xml:space="preserve">, paying for representation if not provided by the union itself, </w:t>
      </w:r>
      <w:r w:rsidRPr="00C137F7">
        <w:rPr>
          <w:rStyle w:val="StyleUnderline"/>
          <w:highlight w:val="cyan"/>
        </w:rPr>
        <w:t>and</w:t>
      </w:r>
      <w:r w:rsidRPr="00C137F7">
        <w:rPr>
          <w:rStyle w:val="StyleUnderline"/>
        </w:rPr>
        <w:t xml:space="preserve"> paying </w:t>
      </w:r>
      <w:r w:rsidRPr="00C137F7">
        <w:rPr>
          <w:rStyle w:val="Emphasis"/>
          <w:highlight w:val="cyan"/>
        </w:rPr>
        <w:t>exorbitant</w:t>
      </w:r>
      <w:r w:rsidRPr="00C137F7">
        <w:rPr>
          <w:rStyle w:val="StyleUnderline"/>
          <w:highlight w:val="cyan"/>
        </w:rPr>
        <w:t xml:space="preserve"> fees</w:t>
      </w:r>
      <w:r w:rsidRPr="00C137F7">
        <w:rPr>
          <w:sz w:val="16"/>
        </w:rPr>
        <w:t xml:space="preserve"> to the arbitrator for hearing and “study and writing” time, and waiting four months to a year for the arbitrator’s decision—</w:t>
      </w:r>
      <w:r w:rsidRPr="00C137F7">
        <w:rPr>
          <w:rStyle w:val="StyleUnderline"/>
        </w:rPr>
        <w:t xml:space="preserve">and </w:t>
      </w:r>
      <w:r w:rsidRPr="00C137F7">
        <w:rPr>
          <w:rStyle w:val="StyleUnderline"/>
          <w:highlight w:val="cyan"/>
        </w:rPr>
        <w:t xml:space="preserve">even </w:t>
      </w:r>
      <w:r w:rsidRPr="00C137F7">
        <w:rPr>
          <w:rStyle w:val="Emphasis"/>
          <w:highlight w:val="cyan"/>
        </w:rPr>
        <w:t>assuming</w:t>
      </w:r>
      <w:r w:rsidRPr="00C137F7">
        <w:rPr>
          <w:rStyle w:val="StyleUnderline"/>
          <w:highlight w:val="cyan"/>
        </w:rPr>
        <w:t xml:space="preserve"> the union </w:t>
      </w:r>
      <w:r w:rsidRPr="00C137F7">
        <w:rPr>
          <w:rStyle w:val="Emphasis"/>
          <w:highlight w:val="cyan"/>
        </w:rPr>
        <w:t>wins</w:t>
      </w:r>
      <w:r w:rsidRPr="00C137F7">
        <w:rPr>
          <w:rStyle w:val="StyleUnderline"/>
        </w:rPr>
        <w:t xml:space="preserve"> on the merits and obtains a </w:t>
      </w:r>
      <w:r w:rsidRPr="00C137F7">
        <w:rPr>
          <w:rStyle w:val="Emphasis"/>
        </w:rPr>
        <w:t>viable</w:t>
      </w:r>
      <w:r w:rsidRPr="00C137F7">
        <w:rPr>
          <w:rStyle w:val="StyleUnderline"/>
        </w:rPr>
        <w:t xml:space="preserve"> remedy—the agency will file </w:t>
      </w:r>
      <w:r w:rsidRPr="00C137F7">
        <w:rPr>
          <w:rStyle w:val="Emphasis"/>
        </w:rPr>
        <w:t>exceptions</w:t>
      </w:r>
      <w:r w:rsidRPr="00C137F7">
        <w:rPr>
          <w:rStyle w:val="StyleUnderline"/>
        </w:rPr>
        <w:t xml:space="preserve"> with the Authority</w:t>
      </w:r>
      <w:r w:rsidRPr="00C137F7">
        <w:rPr>
          <w:sz w:val="16"/>
        </w:rPr>
        <w:t xml:space="preserve">—meaning that </w:t>
      </w:r>
      <w:r w:rsidRPr="00C137F7">
        <w:rPr>
          <w:rStyle w:val="StyleUnderline"/>
          <w:highlight w:val="cyan"/>
        </w:rPr>
        <w:t>the</w:t>
      </w:r>
      <w:r w:rsidRPr="00C137F7">
        <w:rPr>
          <w:rStyle w:val="StyleUnderline"/>
        </w:rPr>
        <w:t xml:space="preserve"> arbitration </w:t>
      </w:r>
      <w:r w:rsidRPr="00C137F7">
        <w:rPr>
          <w:rStyle w:val="StyleUnderline"/>
          <w:highlight w:val="cyan"/>
        </w:rPr>
        <w:t xml:space="preserve">award is </w:t>
      </w:r>
      <w:r w:rsidRPr="00C137F7">
        <w:rPr>
          <w:rStyle w:val="Emphasis"/>
          <w:highlight w:val="cyan"/>
        </w:rPr>
        <w:t>not</w:t>
      </w:r>
      <w:r w:rsidRPr="00C137F7">
        <w:rPr>
          <w:rStyle w:val="StyleUnderline"/>
        </w:rPr>
        <w:t xml:space="preserve"> final and </w:t>
      </w:r>
      <w:r w:rsidRPr="00C137F7">
        <w:rPr>
          <w:rStyle w:val="Emphasis"/>
          <w:highlight w:val="cyan"/>
        </w:rPr>
        <w:t>binding</w:t>
      </w:r>
      <w:r w:rsidRPr="00C137F7">
        <w:rPr>
          <w:rStyle w:val="StyleUnderline"/>
        </w:rPr>
        <w:t>.</w:t>
      </w:r>
    </w:p>
    <w:p w14:paraId="4040B913" w14:textId="77777777" w:rsidR="008B6271" w:rsidRPr="00C137F7" w:rsidRDefault="008B6271" w:rsidP="008B6271">
      <w:pPr>
        <w:rPr>
          <w:rStyle w:val="StyleUnderline"/>
        </w:rPr>
      </w:pPr>
      <w:r w:rsidRPr="00C137F7">
        <w:rPr>
          <w:sz w:val="16"/>
        </w:rPr>
        <w:t xml:space="preserve">The Authority currently has one Republican and one Democratic member. It is more than possible that the Members will disagree on the agency’s exceptions and not issue a decision. So, </w:t>
      </w:r>
      <w:r w:rsidRPr="00C137F7">
        <w:rPr>
          <w:rStyle w:val="StyleUnderline"/>
        </w:rPr>
        <w:t xml:space="preserve">the Union has </w:t>
      </w:r>
      <w:r w:rsidRPr="00C137F7">
        <w:rPr>
          <w:rStyle w:val="Emphasis"/>
        </w:rPr>
        <w:t>expended</w:t>
      </w:r>
      <w:r w:rsidRPr="00C137F7">
        <w:rPr>
          <w:rStyle w:val="StyleUnderline"/>
        </w:rPr>
        <w:t xml:space="preserve"> considerable </w:t>
      </w:r>
      <w:r w:rsidRPr="00C137F7">
        <w:rPr>
          <w:rStyle w:val="Emphasis"/>
        </w:rPr>
        <w:t>time</w:t>
      </w:r>
      <w:r w:rsidRPr="00C137F7">
        <w:rPr>
          <w:rStyle w:val="StyleUnderline"/>
        </w:rPr>
        <w:t xml:space="preserve"> and </w:t>
      </w:r>
      <w:r w:rsidRPr="00C137F7">
        <w:rPr>
          <w:rStyle w:val="Emphasis"/>
        </w:rPr>
        <w:t>money</w:t>
      </w:r>
      <w:r w:rsidRPr="00C137F7">
        <w:rPr>
          <w:rStyle w:val="StyleUnderline"/>
        </w:rPr>
        <w:t xml:space="preserve"> and received </w:t>
      </w:r>
      <w:r w:rsidRPr="00C137F7">
        <w:rPr>
          <w:rStyle w:val="Emphasis"/>
        </w:rPr>
        <w:t>absolutely nothing</w:t>
      </w:r>
      <w:r w:rsidRPr="00C137F7">
        <w:rPr>
          <w:rStyle w:val="StyleUnderline"/>
        </w:rPr>
        <w:t xml:space="preserve"> in return.</w:t>
      </w:r>
    </w:p>
    <w:p w14:paraId="0E08F1EF" w14:textId="77777777" w:rsidR="008B6271" w:rsidRPr="00C137F7" w:rsidRDefault="008B6271" w:rsidP="008B6271">
      <w:pPr>
        <w:rPr>
          <w:sz w:val="16"/>
        </w:rPr>
      </w:pPr>
      <w:r w:rsidRPr="00C137F7">
        <w:rPr>
          <w:sz w:val="16"/>
        </w:rPr>
        <w:t xml:space="preserve">Let’s </w:t>
      </w:r>
      <w:r w:rsidRPr="00C137F7">
        <w:rPr>
          <w:rStyle w:val="StyleUnderline"/>
          <w:highlight w:val="cyan"/>
        </w:rPr>
        <w:t>assume</w:t>
      </w:r>
      <w:r w:rsidRPr="00C137F7">
        <w:rPr>
          <w:sz w:val="16"/>
        </w:rPr>
        <w:t xml:space="preserve"> the Authority Members agree and uphold the arbitration award, but </w:t>
      </w:r>
      <w:r w:rsidRPr="00C137F7">
        <w:rPr>
          <w:rStyle w:val="StyleUnderline"/>
        </w:rPr>
        <w:t xml:space="preserve">the </w:t>
      </w:r>
      <w:r w:rsidRPr="00C137F7">
        <w:rPr>
          <w:rStyle w:val="StyleUnderline"/>
          <w:highlight w:val="cyan"/>
        </w:rPr>
        <w:t xml:space="preserve">agency does </w:t>
      </w:r>
      <w:r w:rsidRPr="00C137F7">
        <w:rPr>
          <w:rStyle w:val="Emphasis"/>
          <w:highlight w:val="cyan"/>
        </w:rPr>
        <w:t>not comply</w:t>
      </w:r>
      <w:r w:rsidRPr="00C137F7">
        <w:rPr>
          <w:sz w:val="16"/>
        </w:rPr>
        <w:t>. The only way to obtain enforcement of a final arbitration award is through the ULP procedure. And behold—</w:t>
      </w:r>
      <w:r w:rsidRPr="00C137F7">
        <w:rPr>
          <w:rStyle w:val="StyleUnderline"/>
          <w:highlight w:val="cyan"/>
        </w:rPr>
        <w:t xml:space="preserve">there is </w:t>
      </w:r>
      <w:r w:rsidRPr="00C137F7">
        <w:rPr>
          <w:rStyle w:val="Emphasis"/>
          <w:highlight w:val="cyan"/>
        </w:rPr>
        <w:t>no</w:t>
      </w:r>
      <w:r w:rsidRPr="00C137F7">
        <w:rPr>
          <w:rStyle w:val="Emphasis"/>
        </w:rPr>
        <w:t xml:space="preserve"> General </w:t>
      </w:r>
      <w:r w:rsidRPr="00C137F7">
        <w:rPr>
          <w:rStyle w:val="Emphasis"/>
          <w:highlight w:val="cyan"/>
        </w:rPr>
        <w:t>Counsel</w:t>
      </w:r>
      <w:r w:rsidRPr="00C137F7">
        <w:rPr>
          <w:sz w:val="16"/>
        </w:rPr>
        <w:t xml:space="preserve"> or Acting General Counsel to issue the unfair labor practice complaint to enforce the arbitrator’s award.</w:t>
      </w:r>
    </w:p>
    <w:p w14:paraId="20140830" w14:textId="557AE5FC" w:rsidR="008B6271" w:rsidRPr="008B6271" w:rsidRDefault="008B6271" w:rsidP="008B6271">
      <w:pPr>
        <w:rPr>
          <w:sz w:val="16"/>
        </w:rPr>
      </w:pPr>
      <w:r w:rsidRPr="00C137F7">
        <w:rPr>
          <w:sz w:val="16"/>
        </w:rPr>
        <w:t xml:space="preserve">So—some agencies may attempt to do the legal thing and negotiate, hoping to get a reasonable agreement on the negotiable aspects of the change—but unilaterally implement if there is no agreement and an impasse. Other </w:t>
      </w:r>
      <w:r w:rsidRPr="00C137F7">
        <w:rPr>
          <w:rStyle w:val="StyleUnderline"/>
        </w:rPr>
        <w:t xml:space="preserve">agencies may just </w:t>
      </w:r>
      <w:r w:rsidRPr="00C137F7">
        <w:rPr>
          <w:rStyle w:val="Emphasis"/>
        </w:rPr>
        <w:t>ignore</w:t>
      </w:r>
      <w:r w:rsidRPr="00C137F7">
        <w:rPr>
          <w:rStyle w:val="StyleUnderline"/>
        </w:rPr>
        <w:t xml:space="preserve"> the union</w:t>
      </w:r>
      <w:r w:rsidRPr="00C137F7">
        <w:rPr>
          <w:sz w:val="16"/>
        </w:rPr>
        <w:t xml:space="preserve">. In either situation, </w:t>
      </w:r>
      <w:r w:rsidRPr="00C137F7">
        <w:rPr>
          <w:rStyle w:val="StyleUnderline"/>
        </w:rPr>
        <w:t xml:space="preserve">there currently are </w:t>
      </w:r>
      <w:r w:rsidRPr="00C137F7">
        <w:rPr>
          <w:rStyle w:val="Emphasis"/>
        </w:rPr>
        <w:t>no enforcement</w:t>
      </w:r>
      <w:r w:rsidRPr="00C137F7">
        <w:rPr>
          <w:rStyle w:val="StyleUnderline"/>
        </w:rPr>
        <w:t xml:space="preserve"> mechanisms to enforce the </w:t>
      </w:r>
      <w:r w:rsidRPr="00C137F7">
        <w:rPr>
          <w:rStyle w:val="Emphasis"/>
        </w:rPr>
        <w:t>Statute</w:t>
      </w:r>
      <w:r w:rsidRPr="00C137F7">
        <w:rPr>
          <w:rStyle w:val="StyleUnderline"/>
        </w:rPr>
        <w:t xml:space="preserve"> or a </w:t>
      </w:r>
      <w:r w:rsidRPr="00C137F7">
        <w:rPr>
          <w:rStyle w:val="Emphasis"/>
        </w:rPr>
        <w:t>CBA</w:t>
      </w:r>
      <w:r w:rsidRPr="00C137F7">
        <w:rPr>
          <w:sz w:val="16"/>
        </w:rPr>
        <w:t>.</w:t>
      </w:r>
    </w:p>
    <w:p w14:paraId="3B8ACDE3" w14:textId="77777777" w:rsidR="008B6271" w:rsidRDefault="008B6271" w:rsidP="008B6271">
      <w:pPr>
        <w:pStyle w:val="Heading2"/>
      </w:pPr>
      <w:r>
        <w:t>Adv---Expertise</w:t>
      </w:r>
    </w:p>
    <w:p w14:paraId="1D41932E" w14:textId="77777777" w:rsidR="008B6271" w:rsidRDefault="008B6271" w:rsidP="008B6271">
      <w:pPr>
        <w:pStyle w:val="Heading3"/>
      </w:pPr>
      <w:r>
        <w:t>AT: Expertise---2NC</w:t>
      </w:r>
    </w:p>
    <w:p w14:paraId="4994E76C" w14:textId="77777777" w:rsidR="008B6271" w:rsidRDefault="008B6271" w:rsidP="008B6271">
      <w:pPr>
        <w:pStyle w:val="Heading4"/>
      </w:pPr>
      <w:r>
        <w:t xml:space="preserve">Trump </w:t>
      </w:r>
      <w:r w:rsidRPr="00BF5B83">
        <w:rPr>
          <w:u w:val="single"/>
        </w:rPr>
        <w:t>relies</w:t>
      </w:r>
      <w:r>
        <w:t xml:space="preserve"> on </w:t>
      </w:r>
      <w:r w:rsidRPr="00BF5B83">
        <w:rPr>
          <w:u w:val="single"/>
        </w:rPr>
        <w:t>distrust</w:t>
      </w:r>
      <w:r>
        <w:t xml:space="preserve"> of experts. Anti-intellectualism is the </w:t>
      </w:r>
      <w:r w:rsidRPr="00BF5B83">
        <w:rPr>
          <w:u w:val="single"/>
        </w:rPr>
        <w:t>core</w:t>
      </w:r>
      <w:r>
        <w:t xml:space="preserve"> of his </w:t>
      </w:r>
      <w:r w:rsidRPr="00BF5B83">
        <w:t>base</w:t>
      </w:r>
      <w:r>
        <w:t>.</w:t>
      </w:r>
    </w:p>
    <w:p w14:paraId="707EED2D" w14:textId="77777777" w:rsidR="008B6271" w:rsidRDefault="008B6271" w:rsidP="008B6271">
      <w:r w:rsidRPr="004D6126">
        <w:rPr>
          <w:rStyle w:val="Style13ptBold"/>
        </w:rPr>
        <w:t>Kelly 25</w:t>
      </w:r>
      <w:r>
        <w:t xml:space="preserve"> [Mary Louise</w:t>
      </w:r>
      <w:r w:rsidRPr="00DD6831">
        <w:t xml:space="preserve"> </w:t>
      </w:r>
      <w:r>
        <w:t>(Broadcaster and author), Selena Simmons-Duffin</w:t>
      </w:r>
      <w:r w:rsidRPr="00DD6831">
        <w:t xml:space="preserve"> </w:t>
      </w:r>
      <w:r>
        <w:t>(Health policy reporter, NPR), and Domenico Montanaro (S</w:t>
      </w:r>
      <w:r w:rsidRPr="00DD6831">
        <w:t>enior political editor</w:t>
      </w:r>
      <w:r>
        <w:t>, NPR), 8-8-2025, "How a distrust of experts is shaping government policy under Trump," NPR, https://www.npr.org/2025/08/08/nx-s1-5494569/how-a-distrust-of-experts-is-shaping-government-policy-under-trump, njn]</w:t>
      </w:r>
    </w:p>
    <w:p w14:paraId="505DDA79" w14:textId="77777777" w:rsidR="008B6271" w:rsidRPr="005E5728" w:rsidRDefault="008B6271" w:rsidP="008B6271">
      <w:pPr>
        <w:rPr>
          <w:sz w:val="16"/>
        </w:rPr>
      </w:pPr>
      <w:r w:rsidRPr="005E5728">
        <w:rPr>
          <w:sz w:val="16"/>
        </w:rPr>
        <w:t>MARY LOUISE KELLY, HOST:</w:t>
      </w:r>
    </w:p>
    <w:p w14:paraId="3B932900" w14:textId="77777777" w:rsidR="008B6271" w:rsidRPr="005E5728" w:rsidRDefault="008B6271" w:rsidP="008B6271">
      <w:pPr>
        <w:rPr>
          <w:sz w:val="16"/>
        </w:rPr>
      </w:pPr>
      <w:r w:rsidRPr="005E5728">
        <w:rPr>
          <w:sz w:val="16"/>
        </w:rPr>
        <w:t xml:space="preserve">Last week, the </w:t>
      </w:r>
      <w:r w:rsidRPr="005E5728">
        <w:rPr>
          <w:rStyle w:val="StyleUnderline"/>
          <w:highlight w:val="cyan"/>
        </w:rPr>
        <w:t>Trump</w:t>
      </w:r>
      <w:r w:rsidRPr="005E5728">
        <w:rPr>
          <w:sz w:val="16"/>
        </w:rPr>
        <w:t xml:space="preserve"> administration </w:t>
      </w:r>
      <w:r w:rsidRPr="005E5728">
        <w:rPr>
          <w:rStyle w:val="Emphasis"/>
          <w:highlight w:val="cyan"/>
        </w:rPr>
        <w:t>canceled</w:t>
      </w:r>
      <w:r w:rsidRPr="005E5728">
        <w:rPr>
          <w:rStyle w:val="StyleUnderline"/>
        </w:rPr>
        <w:t xml:space="preserve"> approximately $500 million in </w:t>
      </w:r>
      <w:r w:rsidRPr="005E5728">
        <w:rPr>
          <w:rStyle w:val="StyleUnderline"/>
          <w:highlight w:val="cyan"/>
        </w:rPr>
        <w:t>contracts to develop</w:t>
      </w:r>
      <w:r w:rsidRPr="005E5728">
        <w:rPr>
          <w:rStyle w:val="StyleUnderline"/>
        </w:rPr>
        <w:t xml:space="preserve"> mRNA </w:t>
      </w:r>
      <w:r w:rsidRPr="005E5728">
        <w:rPr>
          <w:rStyle w:val="Emphasis"/>
          <w:highlight w:val="cyan"/>
        </w:rPr>
        <w:t>vaccines</w:t>
      </w:r>
      <w:r w:rsidRPr="005E5728">
        <w:rPr>
          <w:sz w:val="16"/>
        </w:rPr>
        <w:t xml:space="preserve"> that protect the nation against future viral threats. </w:t>
      </w:r>
      <w:r w:rsidRPr="005E5728">
        <w:rPr>
          <w:rStyle w:val="StyleUnderline"/>
        </w:rPr>
        <w:t xml:space="preserve">The move </w:t>
      </w:r>
      <w:r w:rsidRPr="005E5728">
        <w:rPr>
          <w:rStyle w:val="Emphasis"/>
        </w:rPr>
        <w:t>alarmed</w:t>
      </w:r>
      <w:r w:rsidRPr="005E5728">
        <w:rPr>
          <w:rStyle w:val="StyleUnderline"/>
        </w:rPr>
        <w:t xml:space="preserve"> public health </w:t>
      </w:r>
      <w:r w:rsidRPr="005E5728">
        <w:rPr>
          <w:rStyle w:val="Emphasis"/>
        </w:rPr>
        <w:t>experts</w:t>
      </w:r>
      <w:r w:rsidRPr="005E5728">
        <w:rPr>
          <w:sz w:val="16"/>
        </w:rPr>
        <w:t xml:space="preserve">. That was big news. But </w:t>
      </w:r>
      <w:r w:rsidRPr="005E5728">
        <w:rPr>
          <w:rStyle w:val="Emphasis"/>
          <w:highlight w:val="cyan"/>
        </w:rPr>
        <w:t>disregarding</w:t>
      </w:r>
      <w:r w:rsidRPr="005E5728">
        <w:rPr>
          <w:rStyle w:val="StyleUnderline"/>
        </w:rPr>
        <w:t xml:space="preserve"> the advice of </w:t>
      </w:r>
      <w:r w:rsidRPr="005E5728">
        <w:rPr>
          <w:rStyle w:val="StyleUnderline"/>
          <w:highlight w:val="cyan"/>
        </w:rPr>
        <w:t xml:space="preserve">experts is </w:t>
      </w:r>
      <w:r w:rsidRPr="005E5728">
        <w:rPr>
          <w:rStyle w:val="Emphasis"/>
          <w:highlight w:val="cyan"/>
        </w:rPr>
        <w:t>nothing new</w:t>
      </w:r>
      <w:r w:rsidRPr="005E5728">
        <w:rPr>
          <w:rStyle w:val="StyleUnderline"/>
        </w:rPr>
        <w:t xml:space="preserve"> for this administration</w:t>
      </w:r>
      <w:r w:rsidRPr="005E5728">
        <w:rPr>
          <w:sz w:val="16"/>
        </w:rPr>
        <w:t xml:space="preserve">, whether it's </w:t>
      </w:r>
      <w:r w:rsidRPr="005E5728">
        <w:rPr>
          <w:rStyle w:val="StyleUnderline"/>
          <w:highlight w:val="cyan"/>
        </w:rPr>
        <w:t xml:space="preserve">about </w:t>
      </w:r>
      <w:r w:rsidRPr="005E5728">
        <w:rPr>
          <w:rStyle w:val="Emphasis"/>
          <w:highlight w:val="cyan"/>
        </w:rPr>
        <w:t>health</w:t>
      </w:r>
      <w:r w:rsidRPr="005E5728">
        <w:rPr>
          <w:rStyle w:val="StyleUnderline"/>
        </w:rPr>
        <w:t xml:space="preserve"> policy or</w:t>
      </w:r>
      <w:r w:rsidRPr="005E5728">
        <w:rPr>
          <w:sz w:val="16"/>
        </w:rPr>
        <w:t xml:space="preserve"> other areas of government work like, say, </w:t>
      </w:r>
      <w:r w:rsidRPr="005E5728">
        <w:rPr>
          <w:rStyle w:val="StyleUnderline"/>
        </w:rPr>
        <w:t xml:space="preserve">the </w:t>
      </w:r>
      <w:r w:rsidRPr="005E5728">
        <w:rPr>
          <w:rStyle w:val="Emphasis"/>
          <w:highlight w:val="cyan"/>
        </w:rPr>
        <w:t>econ</w:t>
      </w:r>
      <w:r w:rsidRPr="005E5728">
        <w:rPr>
          <w:rStyle w:val="StyleUnderline"/>
        </w:rPr>
        <w:t xml:space="preserve">omy </w:t>
      </w:r>
      <w:r w:rsidRPr="005E5728">
        <w:rPr>
          <w:rStyle w:val="StyleUnderline"/>
          <w:highlight w:val="cyan"/>
        </w:rPr>
        <w:t>or</w:t>
      </w:r>
      <w:r w:rsidRPr="005E5728">
        <w:rPr>
          <w:rStyle w:val="StyleUnderline"/>
        </w:rPr>
        <w:t xml:space="preserve"> foreign </w:t>
      </w:r>
      <w:r w:rsidRPr="005E5728">
        <w:rPr>
          <w:rStyle w:val="Emphasis"/>
          <w:highlight w:val="cyan"/>
        </w:rPr>
        <w:t>aid</w:t>
      </w:r>
      <w:r w:rsidRPr="005E5728">
        <w:rPr>
          <w:sz w:val="16"/>
        </w:rPr>
        <w:t xml:space="preserve">, just to name two. We want to hear more about the </w:t>
      </w:r>
      <w:r w:rsidRPr="005E5728">
        <w:rPr>
          <w:rStyle w:val="StyleUnderline"/>
        </w:rPr>
        <w:t xml:space="preserve">broader implications of that </w:t>
      </w:r>
      <w:r w:rsidRPr="005E5728">
        <w:rPr>
          <w:rStyle w:val="Emphasis"/>
        </w:rPr>
        <w:t>distrust</w:t>
      </w:r>
      <w:r w:rsidRPr="005E5728">
        <w:rPr>
          <w:rStyle w:val="StyleUnderline"/>
        </w:rPr>
        <w:t xml:space="preserve"> of science and </w:t>
      </w:r>
      <w:r w:rsidRPr="005E5728">
        <w:rPr>
          <w:rStyle w:val="Emphasis"/>
        </w:rPr>
        <w:t>expertise</w:t>
      </w:r>
      <w:r w:rsidRPr="005E5728">
        <w:rPr>
          <w:sz w:val="16"/>
        </w:rPr>
        <w:t>, so for the next few minutes, we're going to turn the microphone over to two NPR reporters who have been following this closely - health policy correspondent Selena Simmons-Duffin and senior political editor and correspondent Domenico Montanaro.</w:t>
      </w:r>
    </w:p>
    <w:p w14:paraId="1798C510" w14:textId="77777777" w:rsidR="008B6271" w:rsidRPr="005E5728" w:rsidRDefault="008B6271" w:rsidP="008B6271">
      <w:pPr>
        <w:rPr>
          <w:sz w:val="16"/>
        </w:rPr>
      </w:pPr>
      <w:r w:rsidRPr="005E5728">
        <w:rPr>
          <w:sz w:val="16"/>
        </w:rPr>
        <w:t>DOMENICO MONTANARO, BYLINE: This decision at HHS canceling all this money for mRNA vaccines is kind of wild to me because it feels like a reversal from Trump's first term. He pushed to develop these vaccines in the first place.</w:t>
      </w:r>
    </w:p>
    <w:p w14:paraId="5ACCA50B" w14:textId="77777777" w:rsidR="008B6271" w:rsidRPr="005E5728" w:rsidRDefault="008B6271" w:rsidP="008B6271">
      <w:pPr>
        <w:rPr>
          <w:sz w:val="16"/>
        </w:rPr>
      </w:pPr>
      <w:r w:rsidRPr="005E5728">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77E4739B" w14:textId="77777777" w:rsidR="008B6271" w:rsidRPr="005E5728" w:rsidRDefault="008B6271" w:rsidP="008B6271">
      <w:pPr>
        <w:rPr>
          <w:sz w:val="16"/>
        </w:rPr>
      </w:pPr>
      <w:r w:rsidRPr="005E5728">
        <w:rPr>
          <w:sz w:val="16"/>
        </w:rPr>
        <w:t xml:space="preserve">However, mRNA vaccines have also been a longtime target of Robert F. </w:t>
      </w:r>
      <w:r w:rsidRPr="005E5728">
        <w:rPr>
          <w:rStyle w:val="StyleUnderline"/>
        </w:rPr>
        <w:t>Kennedy</w:t>
      </w:r>
      <w:r w:rsidRPr="005E5728">
        <w:rPr>
          <w:sz w:val="16"/>
        </w:rPr>
        <w:t xml:space="preserve"> Jr., who is now the U.S. health secretary. He </w:t>
      </w:r>
      <w:r w:rsidRPr="005E5728">
        <w:rPr>
          <w:rStyle w:val="StyleUnderline"/>
        </w:rPr>
        <w:t xml:space="preserve">built his </w:t>
      </w:r>
      <w:r w:rsidRPr="005E5728">
        <w:rPr>
          <w:rStyle w:val="Emphasis"/>
        </w:rPr>
        <w:t>reputation</w:t>
      </w:r>
      <w:r w:rsidRPr="005E5728">
        <w:rPr>
          <w:rStyle w:val="StyleUnderline"/>
        </w:rPr>
        <w:t xml:space="preserve"> and fortune by </w:t>
      </w:r>
      <w:r w:rsidRPr="005E5728">
        <w:rPr>
          <w:rStyle w:val="Emphasis"/>
        </w:rPr>
        <w:t>disparaging</w:t>
      </w:r>
      <w:r w:rsidRPr="005E5728">
        <w:rPr>
          <w:rStyle w:val="StyleUnderline"/>
        </w:rPr>
        <w:t xml:space="preserve"> vaccines</w:t>
      </w:r>
      <w:r w:rsidRPr="005E5728">
        <w:rPr>
          <w:sz w:val="16"/>
        </w:rPr>
        <w:t xml:space="preserve">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1233EEA2" w14:textId="77777777" w:rsidR="008B6271" w:rsidRPr="00BF5B83" w:rsidRDefault="008B6271" w:rsidP="008B6271">
      <w:pPr>
        <w:rPr>
          <w:sz w:val="16"/>
        </w:rPr>
      </w:pPr>
      <w:r w:rsidRPr="00BF5B83">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6D5670ED" w14:textId="77777777" w:rsidR="008B6271" w:rsidRPr="00BF5B83" w:rsidRDefault="008B6271" w:rsidP="008B6271">
      <w:pPr>
        <w:rPr>
          <w:sz w:val="16"/>
        </w:rPr>
      </w:pPr>
      <w:r w:rsidRPr="00BF5B83">
        <w:rPr>
          <w:sz w:val="16"/>
        </w:rPr>
        <w:t xml:space="preserve">There was a huge overlap with RFK Jr.'s base of people who'd long, you know, been seen as on the fringe, and Trump needed them in 2024. But </w:t>
      </w:r>
      <w:r w:rsidRPr="005E5728">
        <w:rPr>
          <w:rStyle w:val="StyleUnderline"/>
        </w:rPr>
        <w:t>Trump</w:t>
      </w:r>
      <w:r w:rsidRPr="00BF5B83">
        <w:rPr>
          <w:sz w:val="16"/>
        </w:rPr>
        <w:t xml:space="preserve"> really doesn't have very strongly held beliefs on this topic. You know, remember, he's also </w:t>
      </w:r>
      <w:r w:rsidRPr="005E5728">
        <w:rPr>
          <w:rStyle w:val="StyleUnderline"/>
        </w:rPr>
        <w:t xml:space="preserve">expressed his own </w:t>
      </w:r>
      <w:r w:rsidRPr="005E5728">
        <w:rPr>
          <w:rStyle w:val="Emphasis"/>
        </w:rPr>
        <w:t>skepticism</w:t>
      </w:r>
      <w:r w:rsidRPr="005E5728">
        <w:rPr>
          <w:rStyle w:val="StyleUnderline"/>
        </w:rPr>
        <w:t xml:space="preserve"> about </w:t>
      </w:r>
      <w:r w:rsidRPr="005E5728">
        <w:rPr>
          <w:rStyle w:val="Emphasis"/>
        </w:rPr>
        <w:t>vaccines</w:t>
      </w:r>
      <w:r w:rsidRPr="00BF5B83">
        <w:rPr>
          <w:sz w:val="16"/>
        </w:rPr>
        <w:t xml:space="preserve">, so now </w:t>
      </w:r>
      <w:r w:rsidRPr="005E5728">
        <w:rPr>
          <w:rStyle w:val="StyleUnderline"/>
          <w:highlight w:val="cyan"/>
        </w:rPr>
        <w:t xml:space="preserve">Trump's allowing </w:t>
      </w:r>
      <w:r w:rsidRPr="005E5728">
        <w:rPr>
          <w:rStyle w:val="Emphasis"/>
          <w:highlight w:val="cyan"/>
        </w:rPr>
        <w:t>RFK</w:t>
      </w:r>
      <w:r w:rsidRPr="005E5728">
        <w:rPr>
          <w:rStyle w:val="StyleUnderline"/>
        </w:rPr>
        <w:t xml:space="preserve"> Jr. the room </w:t>
      </w:r>
      <w:r w:rsidRPr="005E5728">
        <w:rPr>
          <w:rStyle w:val="StyleUnderline"/>
          <w:highlight w:val="cyan"/>
        </w:rPr>
        <w:t xml:space="preserve">to </w:t>
      </w:r>
      <w:r w:rsidRPr="005E5728">
        <w:rPr>
          <w:rStyle w:val="Emphasis"/>
          <w:highlight w:val="cyan"/>
        </w:rPr>
        <w:t>run</w:t>
      </w:r>
      <w:r w:rsidRPr="005E5728">
        <w:rPr>
          <w:rStyle w:val="StyleUnderline"/>
        </w:rPr>
        <w:t xml:space="preserve">, regardless of the best science </w:t>
      </w:r>
      <w:r w:rsidRPr="005E5728">
        <w:rPr>
          <w:rStyle w:val="StyleUnderline"/>
          <w:highlight w:val="cyan"/>
        </w:rPr>
        <w:t>because</w:t>
      </w:r>
      <w:r w:rsidRPr="00BF5B83">
        <w:rPr>
          <w:sz w:val="16"/>
        </w:rPr>
        <w:t xml:space="preserve"> his movement and that of so many </w:t>
      </w:r>
      <w:r w:rsidRPr="005E5728">
        <w:rPr>
          <w:rStyle w:val="StyleUnderline"/>
        </w:rPr>
        <w:t xml:space="preserve">right-wing </w:t>
      </w:r>
      <w:r w:rsidRPr="005E5728">
        <w:rPr>
          <w:rStyle w:val="Emphasis"/>
          <w:highlight w:val="cyan"/>
        </w:rPr>
        <w:t>populist</w:t>
      </w:r>
      <w:r w:rsidRPr="005E5728">
        <w:rPr>
          <w:rStyle w:val="StyleUnderline"/>
        </w:rPr>
        <w:t xml:space="preserve"> movement</w:t>
      </w:r>
      <w:r w:rsidRPr="005E5728">
        <w:rPr>
          <w:rStyle w:val="Emphasis"/>
          <w:highlight w:val="cyan"/>
        </w:rPr>
        <w:t>s</w:t>
      </w:r>
      <w:r w:rsidRPr="00BF5B83">
        <w:rPr>
          <w:sz w:val="16"/>
        </w:rPr>
        <w:t xml:space="preserve"> around the world, by the way, </w:t>
      </w:r>
      <w:r w:rsidRPr="005E5728">
        <w:rPr>
          <w:rStyle w:val="StyleUnderline"/>
        </w:rPr>
        <w:t xml:space="preserve">are </w:t>
      </w:r>
      <w:r w:rsidRPr="005E5728">
        <w:rPr>
          <w:rStyle w:val="Emphasis"/>
          <w:sz w:val="28"/>
          <w:szCs w:val="28"/>
          <w:highlight w:val="cyan"/>
        </w:rPr>
        <w:t>depend</w:t>
      </w:r>
      <w:r w:rsidRPr="005E5728">
        <w:rPr>
          <w:rStyle w:val="StyleUnderline"/>
        </w:rPr>
        <w:t xml:space="preserve">ent </w:t>
      </w:r>
      <w:r w:rsidRPr="005E5728">
        <w:rPr>
          <w:rStyle w:val="StyleUnderline"/>
          <w:highlight w:val="cyan"/>
        </w:rPr>
        <w:t>on</w:t>
      </w:r>
      <w:r w:rsidRPr="005E5728">
        <w:rPr>
          <w:rStyle w:val="StyleUnderline"/>
        </w:rPr>
        <w:t xml:space="preserve"> this </w:t>
      </w:r>
      <w:r w:rsidRPr="005E5728">
        <w:rPr>
          <w:rStyle w:val="Emphasis"/>
          <w:sz w:val="28"/>
          <w:szCs w:val="28"/>
          <w:highlight w:val="cyan"/>
        </w:rPr>
        <w:t>distrust of expertise</w:t>
      </w:r>
      <w:r w:rsidRPr="00BF5B83">
        <w:rPr>
          <w:sz w:val="16"/>
        </w:rPr>
        <w:t>.</w:t>
      </w:r>
    </w:p>
    <w:p w14:paraId="28371728" w14:textId="77777777" w:rsidR="008B6271" w:rsidRPr="00BF5B83" w:rsidRDefault="008B6271" w:rsidP="008B6271">
      <w:pPr>
        <w:rPr>
          <w:sz w:val="16"/>
        </w:rPr>
      </w:pPr>
      <w:r w:rsidRPr="00BF5B83">
        <w:rPr>
          <w:sz w:val="16"/>
        </w:rPr>
        <w:t xml:space="preserve">SIMMONS-DUFFIN: Yeah. And, you know, Secretary </w:t>
      </w:r>
      <w:r w:rsidRPr="005E5728">
        <w:rPr>
          <w:rStyle w:val="StyleUnderline"/>
          <w:highlight w:val="cyan"/>
        </w:rPr>
        <w:t>Kennedy</w:t>
      </w:r>
      <w:r w:rsidRPr="00BF5B83">
        <w:rPr>
          <w:sz w:val="16"/>
        </w:rPr>
        <w:t xml:space="preserve"> has really </w:t>
      </w:r>
      <w:r w:rsidRPr="005E5728">
        <w:rPr>
          <w:rStyle w:val="Emphasis"/>
          <w:highlight w:val="cyan"/>
        </w:rPr>
        <w:t>disparaged</w:t>
      </w:r>
      <w:r w:rsidRPr="00BF5B83">
        <w:rPr>
          <w:sz w:val="16"/>
        </w:rPr>
        <w:t xml:space="preserve"> the Department of </w:t>
      </w:r>
      <w:r w:rsidRPr="005E5728">
        <w:rPr>
          <w:rStyle w:val="Emphasis"/>
          <w:highlight w:val="cyan"/>
        </w:rPr>
        <w:t>H</w:t>
      </w:r>
      <w:r w:rsidRPr="00BF5B83">
        <w:rPr>
          <w:sz w:val="16"/>
        </w:rPr>
        <w:t xml:space="preserve">ealth and </w:t>
      </w:r>
      <w:r w:rsidRPr="005E5728">
        <w:rPr>
          <w:rStyle w:val="Emphasis"/>
          <w:highlight w:val="cyan"/>
        </w:rPr>
        <w:t>H</w:t>
      </w:r>
      <w:r w:rsidRPr="00BF5B83">
        <w:rPr>
          <w:sz w:val="16"/>
        </w:rPr>
        <w:t xml:space="preserve">uman </w:t>
      </w:r>
      <w:r w:rsidRPr="005E5728">
        <w:rPr>
          <w:rStyle w:val="Emphasis"/>
          <w:highlight w:val="cyan"/>
        </w:rPr>
        <w:t>S</w:t>
      </w:r>
      <w:r w:rsidRPr="00BF5B83">
        <w:rPr>
          <w:sz w:val="16"/>
        </w:rPr>
        <w:t xml:space="preserve">ervices, which he now oversees. He's laid the blame for American population - the American population's relatively poor health on rank-and-file HHS employees. He says they failed to improve America's health for decades. He's pointed to that </w:t>
      </w:r>
      <w:r w:rsidRPr="005E5728">
        <w:rPr>
          <w:rStyle w:val="StyleUnderline"/>
        </w:rPr>
        <w:t xml:space="preserve">as </w:t>
      </w:r>
      <w:r w:rsidRPr="005E5728">
        <w:rPr>
          <w:rStyle w:val="Emphasis"/>
        </w:rPr>
        <w:t>justification</w:t>
      </w:r>
      <w:r w:rsidRPr="005E5728">
        <w:rPr>
          <w:rStyle w:val="StyleUnderline"/>
        </w:rPr>
        <w:t xml:space="preserve"> for abruptly </w:t>
      </w:r>
      <w:r w:rsidRPr="005E5728">
        <w:rPr>
          <w:rStyle w:val="Emphasis"/>
        </w:rPr>
        <w:t>firing</w:t>
      </w:r>
      <w:r w:rsidRPr="005E5728">
        <w:rPr>
          <w:rStyle w:val="StyleUnderline"/>
        </w:rPr>
        <w:t xml:space="preserve"> approximately 10,000 workers</w:t>
      </w:r>
      <w:r w:rsidRPr="00BF5B83">
        <w:rPr>
          <w:sz w:val="16"/>
        </w:rPr>
        <w:t xml:space="preserve">, shutting down federal labs, canceling billions in funding for public health departments and researchers. And he doesn't just </w:t>
      </w:r>
      <w:r w:rsidRPr="005E5728">
        <w:rPr>
          <w:rStyle w:val="StyleUnderline"/>
        </w:rPr>
        <w:t>say</w:t>
      </w:r>
      <w:r w:rsidRPr="00BF5B83">
        <w:rPr>
          <w:sz w:val="16"/>
        </w:rPr>
        <w:t xml:space="preserve"> these </w:t>
      </w:r>
      <w:r w:rsidRPr="005E5728">
        <w:rPr>
          <w:rStyle w:val="StyleUnderline"/>
        </w:rPr>
        <w:t>experts are</w:t>
      </w:r>
      <w:r w:rsidRPr="00BF5B83">
        <w:rPr>
          <w:sz w:val="16"/>
        </w:rPr>
        <w:t xml:space="preserve"> ineffective. He told Lara Trump on Fox News that they're </w:t>
      </w:r>
      <w:r w:rsidRPr="005E5728">
        <w:rPr>
          <w:rStyle w:val="StyleUnderline"/>
        </w:rPr>
        <w:t xml:space="preserve">deliberately </w:t>
      </w:r>
      <w:r w:rsidRPr="005E5728">
        <w:rPr>
          <w:rStyle w:val="Emphasis"/>
        </w:rPr>
        <w:t>manipulating</w:t>
      </w:r>
      <w:r w:rsidRPr="005E5728">
        <w:rPr>
          <w:rStyle w:val="StyleUnderline"/>
        </w:rPr>
        <w:t xml:space="preserve"> the truth</w:t>
      </w:r>
      <w:r w:rsidRPr="00BF5B83">
        <w:rPr>
          <w:sz w:val="16"/>
        </w:rPr>
        <w:t>.</w:t>
      </w:r>
    </w:p>
    <w:p w14:paraId="6480121A" w14:textId="77777777" w:rsidR="008B6271" w:rsidRPr="00BF5B83" w:rsidRDefault="008B6271" w:rsidP="008B6271">
      <w:pPr>
        <w:rPr>
          <w:sz w:val="16"/>
        </w:rPr>
      </w:pPr>
      <w:r w:rsidRPr="00BF5B83">
        <w:rPr>
          <w:sz w:val="16"/>
        </w:rPr>
        <w:t>(SOUNDBITE OF ARCHIVED RECORDING)</w:t>
      </w:r>
    </w:p>
    <w:p w14:paraId="20434E9B" w14:textId="77777777" w:rsidR="008B6271" w:rsidRPr="00BF5B83" w:rsidRDefault="008B6271" w:rsidP="008B6271">
      <w:pPr>
        <w:rPr>
          <w:sz w:val="16"/>
        </w:rPr>
      </w:pPr>
      <w:r w:rsidRPr="00BF5B83">
        <w:rPr>
          <w:sz w:val="16"/>
        </w:rPr>
        <w:t>ROBERT F KENNEDY JR: There's all kinds of biases, and we need to have a system in place that will account for those biases and that will produce the best gold-standard science for Americans and evidence-based medicine.</w:t>
      </w:r>
    </w:p>
    <w:p w14:paraId="512B5E02" w14:textId="77777777" w:rsidR="008B6271" w:rsidRPr="00BF5B83" w:rsidRDefault="008B6271" w:rsidP="008B6271">
      <w:pPr>
        <w:rPr>
          <w:sz w:val="16"/>
        </w:rPr>
      </w:pPr>
      <w:r w:rsidRPr="00BF5B83">
        <w:rPr>
          <w:sz w:val="16"/>
        </w:rPr>
        <w:t>SIMMONS-DUFFIN: Kennedy talks about gold-standard science constantly, but he doesn't really define what he means. He said in his confirmation hearings this isn't just a label he uses for research whose results fit with his preconceived beliefs. He says it's more objective than that. But gold-standard science is not a term that's used among scientists, and he seems to be using it as a filter for what research gets funding and credibility and what can be brushed aside.</w:t>
      </w:r>
    </w:p>
    <w:p w14:paraId="07C25A6E" w14:textId="77777777" w:rsidR="008B6271" w:rsidRPr="00BF5B83" w:rsidRDefault="008B6271" w:rsidP="008B6271">
      <w:pPr>
        <w:rPr>
          <w:sz w:val="16"/>
        </w:rPr>
      </w:pPr>
      <w:r w:rsidRPr="00BF5B83">
        <w:rPr>
          <w:sz w:val="16"/>
        </w:rPr>
        <w:t xml:space="preserve">MONTANARO: Yeah. And </w:t>
      </w:r>
      <w:r w:rsidRPr="005E5728">
        <w:rPr>
          <w:rStyle w:val="StyleUnderline"/>
        </w:rPr>
        <w:t xml:space="preserve">Kennedy isn't the only member of this administration with a </w:t>
      </w:r>
      <w:r w:rsidRPr="005E5728">
        <w:rPr>
          <w:rStyle w:val="Emphasis"/>
        </w:rPr>
        <w:t>deep distrust</w:t>
      </w:r>
      <w:r w:rsidRPr="005E5728">
        <w:rPr>
          <w:rStyle w:val="StyleUnderline"/>
        </w:rPr>
        <w:t xml:space="preserve"> of experts</w:t>
      </w:r>
      <w:r w:rsidRPr="00BF5B83">
        <w:rPr>
          <w:sz w:val="16"/>
        </w:rPr>
        <w:t xml:space="preserve">. You know, </w:t>
      </w:r>
      <w:r w:rsidRPr="005E5728">
        <w:rPr>
          <w:rStyle w:val="StyleUnderline"/>
        </w:rPr>
        <w:t xml:space="preserve">there's this anti-elitism, </w:t>
      </w:r>
      <w:r w:rsidRPr="005E5728">
        <w:rPr>
          <w:rStyle w:val="Emphasis"/>
          <w:highlight w:val="cyan"/>
        </w:rPr>
        <w:t>anti-intellectualism</w:t>
      </w:r>
      <w:r w:rsidRPr="005E5728">
        <w:rPr>
          <w:rStyle w:val="StyleUnderline"/>
        </w:rPr>
        <w:t>, this distrust in the experts</w:t>
      </w:r>
      <w:r w:rsidRPr="00BF5B83">
        <w:rPr>
          <w:sz w:val="16"/>
        </w:rPr>
        <w:t xml:space="preserve">. It's really something that's </w:t>
      </w:r>
      <w:r w:rsidRPr="005E5728">
        <w:rPr>
          <w:rStyle w:val="Emphasis"/>
          <w:highlight w:val="cyan"/>
        </w:rPr>
        <w:t>fueled</w:t>
      </w:r>
      <w:r w:rsidRPr="005E5728">
        <w:rPr>
          <w:rStyle w:val="StyleUnderline"/>
          <w:highlight w:val="cyan"/>
        </w:rPr>
        <w:t xml:space="preserve"> Trump</w:t>
      </w:r>
      <w:r w:rsidRPr="005E5728">
        <w:rPr>
          <w:rStyle w:val="StyleUnderline"/>
        </w:rPr>
        <w:t>'s politics</w:t>
      </w:r>
      <w:r w:rsidRPr="00BF5B83">
        <w:rPr>
          <w:sz w:val="16"/>
        </w:rPr>
        <w:t xml:space="preserve">. That was made explicit in the October vice presidential debate. </w:t>
      </w:r>
      <w:r w:rsidRPr="005E5728">
        <w:rPr>
          <w:rStyle w:val="StyleUnderline"/>
          <w:highlight w:val="cyan"/>
        </w:rPr>
        <w:t>Listen to</w:t>
      </w:r>
      <w:r w:rsidRPr="005E5728">
        <w:rPr>
          <w:rStyle w:val="StyleUnderline"/>
        </w:rPr>
        <w:t xml:space="preserve"> now-Vice President JD </w:t>
      </w:r>
      <w:r w:rsidRPr="005E5728">
        <w:rPr>
          <w:rStyle w:val="Emphasis"/>
          <w:highlight w:val="cyan"/>
        </w:rPr>
        <w:t>Vance</w:t>
      </w:r>
      <w:r w:rsidRPr="00BF5B83">
        <w:rPr>
          <w:sz w:val="16"/>
        </w:rPr>
        <w:t xml:space="preserve"> then strongly disagreeing with the idea that it's important to listen to the experts - in this case - about health.</w:t>
      </w:r>
    </w:p>
    <w:p w14:paraId="4613F06C" w14:textId="77777777" w:rsidR="008B6271" w:rsidRPr="00BF5B83" w:rsidRDefault="008B6271" w:rsidP="008B6271">
      <w:pPr>
        <w:rPr>
          <w:sz w:val="16"/>
        </w:rPr>
      </w:pPr>
      <w:r w:rsidRPr="00BF5B83">
        <w:rPr>
          <w:sz w:val="16"/>
        </w:rPr>
        <w:t>(SOUNDBITE OF ARCHIVED RECORDING)</w:t>
      </w:r>
    </w:p>
    <w:p w14:paraId="05FB3D7F" w14:textId="77777777" w:rsidR="008B6271" w:rsidRPr="00BF5B83" w:rsidRDefault="008B6271" w:rsidP="008B6271">
      <w:pPr>
        <w:rPr>
          <w:sz w:val="16"/>
        </w:rPr>
      </w:pPr>
      <w:r w:rsidRPr="00BF5B83">
        <w:rPr>
          <w:sz w:val="16"/>
        </w:rPr>
        <w:t xml:space="preserve">VICE PRESIDENT JD VANCE: </w:t>
      </w:r>
      <w:r w:rsidRPr="005E5728">
        <w:rPr>
          <w:rStyle w:val="StyleUnderline"/>
        </w:rPr>
        <w:t xml:space="preserve">So many of the </w:t>
      </w:r>
      <w:r w:rsidRPr="005E5728">
        <w:rPr>
          <w:rStyle w:val="Emphasis"/>
          <w:highlight w:val="cyan"/>
        </w:rPr>
        <w:t>drugs</w:t>
      </w:r>
      <w:r w:rsidRPr="00BF5B83">
        <w:rPr>
          <w:sz w:val="16"/>
        </w:rPr>
        <w:t xml:space="preserve">, the pharmaceuticals that we put in the bodies of our children </w:t>
      </w:r>
      <w:r w:rsidRPr="005E5728">
        <w:rPr>
          <w:rStyle w:val="StyleUnderline"/>
          <w:highlight w:val="cyan"/>
        </w:rPr>
        <w:t xml:space="preserve">are manufactured by nations that </w:t>
      </w:r>
      <w:r w:rsidRPr="005E5728">
        <w:rPr>
          <w:rStyle w:val="Emphasis"/>
          <w:highlight w:val="cyan"/>
        </w:rPr>
        <w:t>hate</w:t>
      </w:r>
      <w:r w:rsidRPr="005E5728">
        <w:rPr>
          <w:rStyle w:val="StyleUnderline"/>
          <w:highlight w:val="cyan"/>
        </w:rPr>
        <w:t xml:space="preserve"> us</w:t>
      </w:r>
      <w:r w:rsidRPr="00BF5B83">
        <w:rPr>
          <w:sz w:val="16"/>
        </w:rPr>
        <w:t xml:space="preserve">. This has to stop, </w:t>
      </w:r>
      <w:r w:rsidRPr="005E5728">
        <w:rPr>
          <w:rStyle w:val="StyleUnderline"/>
        </w:rPr>
        <w:t xml:space="preserve">and </w:t>
      </w:r>
      <w:r w:rsidRPr="005E5728">
        <w:rPr>
          <w:rStyle w:val="StyleUnderline"/>
          <w:highlight w:val="cyan"/>
        </w:rPr>
        <w:t xml:space="preserve">we're not going to </w:t>
      </w:r>
      <w:r w:rsidRPr="005E5728">
        <w:rPr>
          <w:rStyle w:val="Emphasis"/>
          <w:highlight w:val="cyan"/>
        </w:rPr>
        <w:t>stop</w:t>
      </w:r>
      <w:r w:rsidRPr="005E5728">
        <w:rPr>
          <w:rStyle w:val="StyleUnderline"/>
        </w:rPr>
        <w:t xml:space="preserve"> it </w:t>
      </w:r>
      <w:r w:rsidRPr="005E5728">
        <w:rPr>
          <w:rStyle w:val="StyleUnderline"/>
          <w:highlight w:val="cyan"/>
        </w:rPr>
        <w:t xml:space="preserve">by listening to </w:t>
      </w:r>
      <w:r w:rsidRPr="005E5728">
        <w:rPr>
          <w:rStyle w:val="Emphasis"/>
          <w:highlight w:val="cyan"/>
        </w:rPr>
        <w:t>experts</w:t>
      </w:r>
      <w:r w:rsidRPr="005E5728">
        <w:rPr>
          <w:rStyle w:val="StyleUnderline"/>
        </w:rPr>
        <w:t xml:space="preserve">. We're going to stop it by listening to </w:t>
      </w:r>
      <w:r w:rsidRPr="005E5728">
        <w:rPr>
          <w:rStyle w:val="Emphasis"/>
        </w:rPr>
        <w:t>common sense</w:t>
      </w:r>
      <w:r w:rsidRPr="00BF5B83">
        <w:rPr>
          <w:sz w:val="16"/>
        </w:rPr>
        <w:t xml:space="preserve"> wisdom, which is what Donald Trump governed on.</w:t>
      </w:r>
    </w:p>
    <w:p w14:paraId="1272F7F2" w14:textId="77777777" w:rsidR="008B6271" w:rsidRPr="00BF5B83" w:rsidRDefault="008B6271" w:rsidP="008B6271">
      <w:pPr>
        <w:rPr>
          <w:sz w:val="16"/>
        </w:rPr>
      </w:pPr>
      <w:r w:rsidRPr="00BF5B83">
        <w:rPr>
          <w:sz w:val="16"/>
        </w:rPr>
        <w:t xml:space="preserve">MONTANARO: Yeah. </w:t>
      </w:r>
      <w:r w:rsidRPr="005E5728">
        <w:rPr>
          <w:rStyle w:val="StyleUnderline"/>
        </w:rPr>
        <w:t xml:space="preserve">In other words, </w:t>
      </w:r>
      <w:r w:rsidRPr="005E5728">
        <w:rPr>
          <w:rStyle w:val="Emphasis"/>
        </w:rPr>
        <w:t>don't believe</w:t>
      </w:r>
      <w:r w:rsidRPr="005E5728">
        <w:rPr>
          <w:rStyle w:val="StyleUnderline"/>
        </w:rPr>
        <w:t xml:space="preserve"> the experts</w:t>
      </w:r>
      <w:r w:rsidRPr="00BF5B83">
        <w:rPr>
          <w:sz w:val="16"/>
        </w:rPr>
        <w:t xml:space="preserve">. Believe Donald Trump. And look, they told us. They've been telling us. Think about trade, which was the first part of JD Vance's answer, as well as health care - what we're talking about here. And </w:t>
      </w:r>
      <w:r w:rsidRPr="005E5728">
        <w:rPr>
          <w:rStyle w:val="StyleUnderline"/>
        </w:rPr>
        <w:t xml:space="preserve">the </w:t>
      </w:r>
      <w:r w:rsidRPr="005E5728">
        <w:rPr>
          <w:rStyle w:val="Emphasis"/>
        </w:rPr>
        <w:t>strategy</w:t>
      </w:r>
      <w:r w:rsidRPr="005E5728">
        <w:rPr>
          <w:rStyle w:val="StyleUnderline"/>
        </w:rPr>
        <w:t xml:space="preserve"> here is </w:t>
      </w:r>
      <w:r w:rsidRPr="005E5728">
        <w:rPr>
          <w:rStyle w:val="Emphasis"/>
        </w:rPr>
        <w:t>undermine</w:t>
      </w:r>
      <w:r w:rsidRPr="005E5728">
        <w:rPr>
          <w:rStyle w:val="StyleUnderline"/>
        </w:rPr>
        <w:t xml:space="preserve"> institutions and experts</w:t>
      </w:r>
      <w:r w:rsidRPr="00BF5B83">
        <w:rPr>
          <w:sz w:val="16"/>
        </w:rPr>
        <w:t xml:space="preserve"> and believe in that one person, then they can sell you anything.</w:t>
      </w:r>
    </w:p>
    <w:p w14:paraId="5F9ECB57" w14:textId="77777777" w:rsidR="008B6271" w:rsidRPr="00BF5B83" w:rsidRDefault="008B6271" w:rsidP="008B6271">
      <w:pPr>
        <w:rPr>
          <w:sz w:val="16"/>
        </w:rPr>
      </w:pPr>
      <w:r w:rsidRPr="00BF5B83">
        <w:rPr>
          <w:sz w:val="16"/>
        </w:rPr>
        <w:t xml:space="preserve">SIMMONS-DUFFIN: You know, it is striking to me how Secretary </w:t>
      </w:r>
      <w:r w:rsidRPr="005E5728">
        <w:rPr>
          <w:rStyle w:val="StyleUnderline"/>
          <w:highlight w:val="cyan"/>
        </w:rPr>
        <w:t>Kennedy</w:t>
      </w:r>
      <w:r w:rsidRPr="005E5728">
        <w:rPr>
          <w:rStyle w:val="StyleUnderline"/>
        </w:rPr>
        <w:t xml:space="preserve"> seems to </w:t>
      </w:r>
      <w:r w:rsidRPr="005E5728">
        <w:rPr>
          <w:rStyle w:val="Emphasis"/>
          <w:highlight w:val="cyan"/>
        </w:rPr>
        <w:t>assume</w:t>
      </w:r>
      <w:r w:rsidRPr="005E5728">
        <w:rPr>
          <w:rStyle w:val="StyleUnderline"/>
          <w:highlight w:val="cyan"/>
        </w:rPr>
        <w:t xml:space="preserve"> bad intent</w:t>
      </w:r>
      <w:r w:rsidRPr="005E5728">
        <w:rPr>
          <w:rStyle w:val="StyleUnderline"/>
        </w:rPr>
        <w:t xml:space="preserve"> among experts, </w:t>
      </w:r>
      <w:r w:rsidRPr="005E5728">
        <w:rPr>
          <w:rStyle w:val="StyleUnderline"/>
          <w:highlight w:val="cyan"/>
        </w:rPr>
        <w:t>as if</w:t>
      </w:r>
      <w:r w:rsidRPr="005E5728">
        <w:rPr>
          <w:rStyle w:val="StyleUnderline"/>
        </w:rPr>
        <w:t xml:space="preserve"> expert </w:t>
      </w:r>
      <w:r w:rsidRPr="005E5728">
        <w:rPr>
          <w:rStyle w:val="StyleUnderline"/>
          <w:highlight w:val="cyan"/>
        </w:rPr>
        <w:t>consensus is</w:t>
      </w:r>
      <w:r w:rsidRPr="005E5728">
        <w:rPr>
          <w:rStyle w:val="StyleUnderline"/>
        </w:rPr>
        <w:t xml:space="preserve"> a kind of </w:t>
      </w:r>
      <w:r w:rsidRPr="005E5728">
        <w:rPr>
          <w:rStyle w:val="Emphasis"/>
          <w:highlight w:val="cyan"/>
        </w:rPr>
        <w:t>collusion</w:t>
      </w:r>
      <w:r w:rsidRPr="005E5728">
        <w:rPr>
          <w:rStyle w:val="StyleUnderline"/>
          <w:highlight w:val="cyan"/>
        </w:rPr>
        <w:t xml:space="preserve">, and only </w:t>
      </w:r>
      <w:r w:rsidRPr="005E5728">
        <w:rPr>
          <w:rStyle w:val="Emphasis"/>
          <w:highlight w:val="cyan"/>
        </w:rPr>
        <w:t>outsiders</w:t>
      </w:r>
      <w:r w:rsidRPr="005E5728">
        <w:rPr>
          <w:rStyle w:val="StyleUnderline"/>
        </w:rPr>
        <w:t xml:space="preserve"> without expertise in certain fields have the bravery to </w:t>
      </w:r>
      <w:r w:rsidRPr="005E5728">
        <w:rPr>
          <w:rStyle w:val="StyleUnderline"/>
          <w:highlight w:val="cyan"/>
        </w:rPr>
        <w:t>see</w:t>
      </w:r>
      <w:r w:rsidRPr="005E5728">
        <w:rPr>
          <w:rStyle w:val="StyleUnderline"/>
        </w:rPr>
        <w:t xml:space="preserve"> things </w:t>
      </w:r>
      <w:r w:rsidRPr="005E5728">
        <w:rPr>
          <w:rStyle w:val="Emphasis"/>
          <w:highlight w:val="cyan"/>
        </w:rPr>
        <w:t>clearly</w:t>
      </w:r>
      <w:r w:rsidRPr="00BF5B83">
        <w:rPr>
          <w:sz w:val="16"/>
        </w:rPr>
        <w:t xml:space="preserve">. You know, think about how he fired the outside panel of vaccine experts and replaced them with his own handpicked roster, </w:t>
      </w:r>
      <w:r w:rsidRPr="005E5728">
        <w:rPr>
          <w:rStyle w:val="StyleUnderline"/>
        </w:rPr>
        <w:t xml:space="preserve">including people who have spread </w:t>
      </w:r>
      <w:r w:rsidRPr="005E5728">
        <w:rPr>
          <w:rStyle w:val="Emphasis"/>
        </w:rPr>
        <w:t>misinformation</w:t>
      </w:r>
      <w:r w:rsidRPr="005E5728">
        <w:rPr>
          <w:rStyle w:val="StyleUnderline"/>
        </w:rPr>
        <w:t xml:space="preserve"> about vaccines</w:t>
      </w:r>
      <w:r w:rsidRPr="00BF5B83">
        <w:rPr>
          <w:sz w:val="16"/>
        </w:rPr>
        <w:t>.</w:t>
      </w:r>
    </w:p>
    <w:p w14:paraId="69EBACEF" w14:textId="77777777" w:rsidR="008B6271" w:rsidRPr="00BF5B83" w:rsidRDefault="008B6271" w:rsidP="008B6271">
      <w:pPr>
        <w:rPr>
          <w:sz w:val="16"/>
        </w:rPr>
      </w:pPr>
      <w:r w:rsidRPr="00BF5B83">
        <w:rPr>
          <w:sz w:val="16"/>
        </w:rPr>
        <w:t xml:space="preserve">You know, he points to historical examples of when scientists got things wrong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5E5728">
        <w:rPr>
          <w:rStyle w:val="StyleUnderline"/>
        </w:rPr>
        <w:t xml:space="preserve">he's </w:t>
      </w:r>
      <w:r w:rsidRPr="005E5728">
        <w:rPr>
          <w:rStyle w:val="Emphasis"/>
        </w:rPr>
        <w:t>leading</w:t>
      </w:r>
      <w:r w:rsidRPr="005E5728">
        <w:rPr>
          <w:rStyle w:val="StyleUnderline"/>
        </w:rPr>
        <w:t xml:space="preserve"> from a place of </w:t>
      </w:r>
      <w:r w:rsidRPr="005E5728">
        <w:rPr>
          <w:rStyle w:val="Emphasis"/>
        </w:rPr>
        <w:t>distrust</w:t>
      </w:r>
      <w:r w:rsidRPr="00BF5B83">
        <w:rPr>
          <w:sz w:val="16"/>
        </w:rPr>
        <w:t>. And even though the public doesn't have high trust in public health experts or federal agencies like CDC and FDA, Kennedy has extreme views on things like vaccines that don't reflect popular opinion.</w:t>
      </w:r>
    </w:p>
    <w:p w14:paraId="11562EFC" w14:textId="77777777" w:rsidR="008B6271" w:rsidRPr="00BF5B83" w:rsidRDefault="008B6271" w:rsidP="008B6271">
      <w:pPr>
        <w:rPr>
          <w:sz w:val="16"/>
        </w:rPr>
      </w:pPr>
      <w:r w:rsidRPr="00BF5B83">
        <w:rPr>
          <w:sz w:val="16"/>
        </w:rPr>
        <w:t>MONTANARO: And they used to have very high opinions of those institutions but...</w:t>
      </w:r>
    </w:p>
    <w:p w14:paraId="32552B13" w14:textId="77777777" w:rsidR="008B6271" w:rsidRPr="00BF5B83" w:rsidRDefault="008B6271" w:rsidP="008B6271">
      <w:pPr>
        <w:rPr>
          <w:sz w:val="16"/>
        </w:rPr>
      </w:pPr>
      <w:r w:rsidRPr="00BF5B83">
        <w:rPr>
          <w:sz w:val="16"/>
        </w:rPr>
        <w:t>SIMMONS-DUFFIN: Yeah.</w:t>
      </w:r>
    </w:p>
    <w:p w14:paraId="08625438" w14:textId="77777777" w:rsidR="008B6271" w:rsidRPr="00BF5B83" w:rsidRDefault="008B6271" w:rsidP="008B6271">
      <w:pPr>
        <w:rPr>
          <w:sz w:val="16"/>
        </w:rPr>
      </w:pPr>
      <w:r w:rsidRPr="00BF5B83">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0B8092CB" w14:textId="77777777" w:rsidR="008B6271" w:rsidRDefault="008B6271" w:rsidP="008B6271">
      <w:pPr>
        <w:pStyle w:val="Heading3"/>
      </w:pPr>
      <w:bookmarkStart w:id="4" w:name="_Hlk211386215"/>
      <w:r>
        <w:t>AT: Polycrisis---2NC</w:t>
      </w:r>
    </w:p>
    <w:bookmarkEnd w:id="4"/>
    <w:p w14:paraId="4ADD2C67" w14:textId="77777777" w:rsidR="008B6271" w:rsidRDefault="008B6271" w:rsidP="008B6271">
      <w:pPr>
        <w:pStyle w:val="Heading2"/>
      </w:pPr>
      <w:r>
        <w:t>Adv---Personalism</w:t>
      </w:r>
    </w:p>
    <w:p w14:paraId="21FD488E" w14:textId="77777777" w:rsidR="008B6271" w:rsidRDefault="008B6271" w:rsidP="008B6271">
      <w:pPr>
        <w:pStyle w:val="Heading3"/>
      </w:pPr>
      <w:bookmarkStart w:id="5" w:name="_Hlk211386754"/>
      <w:r>
        <w:t>AT: U.S. Democracy---Laundry List---2NC</w:t>
      </w:r>
    </w:p>
    <w:p w14:paraId="1CBEEED0" w14:textId="77777777" w:rsidR="008B6271" w:rsidRDefault="008B6271" w:rsidP="008B6271">
      <w:pPr>
        <w:pStyle w:val="Heading4"/>
      </w:pPr>
      <w:r>
        <w:t xml:space="preserve">Economic </w:t>
      </w:r>
      <w:r w:rsidRPr="00265470">
        <w:rPr>
          <w:u w:val="single"/>
        </w:rPr>
        <w:t>development</w:t>
      </w:r>
      <w:r>
        <w:t xml:space="preserve"> prevents democratic </w:t>
      </w:r>
      <w:r w:rsidRPr="00265470">
        <w:rPr>
          <w:u w:val="single"/>
        </w:rPr>
        <w:t>collapse</w:t>
      </w:r>
      <w:r>
        <w:t>.</w:t>
      </w:r>
    </w:p>
    <w:p w14:paraId="63DC6BD1" w14:textId="77777777" w:rsidR="008B6271" w:rsidRDefault="008B6271" w:rsidP="008B6271">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1A210AFE" w14:textId="77777777" w:rsidR="008B6271" w:rsidRPr="00572C87" w:rsidRDefault="008B6271" w:rsidP="008B6271">
      <w:pPr>
        <w:rPr>
          <w:sz w:val="16"/>
        </w:rPr>
      </w:pPr>
      <w:r w:rsidRPr="00572C87">
        <w:rPr>
          <w:sz w:val="16"/>
        </w:rPr>
        <w:t xml:space="preserve">Besides a deeply rooted institutional framework, American democracy rested on other crucial sources of strength. Modernization theory pointed to a particularly important safeguard: </w:t>
      </w:r>
      <w:r w:rsidRPr="00D26EB9">
        <w:rPr>
          <w:rStyle w:val="StyleUnderline"/>
        </w:rPr>
        <w:t xml:space="preserve">According to one of the </w:t>
      </w:r>
      <w:r w:rsidRPr="00D26EB9">
        <w:rPr>
          <w:rStyle w:val="Emphasis"/>
        </w:rPr>
        <w:t>best-supported</w:t>
      </w:r>
      <w:r w:rsidRPr="00D26EB9">
        <w:rPr>
          <w:rStyle w:val="StyleUnderline"/>
        </w:rPr>
        <w:t xml:space="preserve"> generalizations</w:t>
      </w:r>
      <w:r w:rsidRPr="00572C87">
        <w:rPr>
          <w:sz w:val="16"/>
        </w:rPr>
        <w:t xml:space="preserve"> in political science, </w:t>
      </w:r>
      <w:r w:rsidRPr="00D26EB9">
        <w:rPr>
          <w:rStyle w:val="StyleUnderline"/>
        </w:rPr>
        <w:t xml:space="preserve">a </w:t>
      </w:r>
      <w:r w:rsidRPr="008E5B2F">
        <w:rPr>
          <w:rStyle w:val="Emphasis"/>
          <w:highlight w:val="cyan"/>
        </w:rPr>
        <w:t>highly developed</w:t>
      </w:r>
      <w:r w:rsidRPr="008E5B2F">
        <w:rPr>
          <w:rStyle w:val="StyleUnderline"/>
          <w:highlight w:val="cyan"/>
        </w:rPr>
        <w:t xml:space="preserve"> economy made the</w:t>
      </w:r>
      <w:r w:rsidRPr="00D26EB9">
        <w:rPr>
          <w:rStyle w:val="StyleUnderline"/>
        </w:rPr>
        <w:t xml:space="preserve"> established </w:t>
      </w:r>
      <w:r w:rsidRPr="008E5B2F">
        <w:rPr>
          <w:rStyle w:val="StyleUnderline"/>
          <w:highlight w:val="cyan"/>
        </w:rPr>
        <w:t>system “</w:t>
      </w:r>
      <w:r w:rsidRPr="008E5B2F">
        <w:rPr>
          <w:rStyle w:val="Emphasis"/>
          <w:highlight w:val="cyan"/>
        </w:rPr>
        <w:t>impregnable</w:t>
      </w:r>
      <w:r w:rsidRPr="008E5B2F">
        <w:rPr>
          <w:rStyle w:val="StyleUnderline"/>
          <w:highlight w:val="cyan"/>
        </w:rPr>
        <w:t>”</w:t>
      </w:r>
      <w:r w:rsidRPr="00D26EB9">
        <w:rPr>
          <w:rStyle w:val="StyleUnderline"/>
        </w:rPr>
        <w:t xml:space="preserve"> against </w:t>
      </w:r>
      <w:r w:rsidRPr="00D26EB9">
        <w:rPr>
          <w:rStyle w:val="Emphasis"/>
        </w:rPr>
        <w:t>downfall</w:t>
      </w:r>
      <w:r w:rsidRPr="00572C87">
        <w:rPr>
          <w:sz w:val="16"/>
        </w:rPr>
        <w:t xml:space="preserve"> (Przeworski 2019: 33–34). After all, </w:t>
      </w:r>
      <w:r w:rsidRPr="00615F9D">
        <w:rPr>
          <w:rStyle w:val="StyleUnderline"/>
          <w:highlight w:val="cyan"/>
        </w:rPr>
        <w:t xml:space="preserve">innumerable </w:t>
      </w:r>
      <w:r w:rsidRPr="00615F9D">
        <w:rPr>
          <w:rStyle w:val="Emphasis"/>
          <w:highlight w:val="cyan"/>
        </w:rPr>
        <w:t>stat</w:t>
      </w:r>
      <w:r w:rsidRPr="00615F9D">
        <w:rPr>
          <w:rStyle w:val="Emphasis"/>
        </w:rPr>
        <w:t>istical investigation</w:t>
      </w:r>
      <w:r w:rsidRPr="00615F9D">
        <w:rPr>
          <w:rStyle w:val="Emphasis"/>
          <w:highlight w:val="cyan"/>
        </w:rPr>
        <w:t>s</w:t>
      </w:r>
      <w:r w:rsidRPr="00615F9D">
        <w:rPr>
          <w:rStyle w:val="StyleUnderline"/>
          <w:highlight w:val="cyan"/>
        </w:rPr>
        <w:t xml:space="preserve"> showed</w:t>
      </w:r>
      <w:r w:rsidRPr="00EE1DFF">
        <w:rPr>
          <w:rStyle w:val="StyleUnderline"/>
        </w:rPr>
        <w:t xml:space="preserve"> th</w:t>
      </w:r>
      <w:r w:rsidRPr="00B54E85">
        <w:rPr>
          <w:rStyle w:val="StyleUnderline"/>
        </w:rPr>
        <w:t xml:space="preserve">at risks to liberal pluralism were </w:t>
      </w:r>
      <w:r w:rsidRPr="00B54E85">
        <w:rPr>
          <w:rStyle w:val="Emphasis"/>
        </w:rPr>
        <w:t>concentrated</w:t>
      </w:r>
      <w:r w:rsidRPr="00B54E85">
        <w:rPr>
          <w:rStyle w:val="StyleUnderline"/>
        </w:rPr>
        <w:t xml:space="preserve"> at lower levels of development; </w:t>
      </w:r>
      <w:r w:rsidRPr="00B54E85">
        <w:rPr>
          <w:rStyle w:val="StyleUnderline"/>
          <w:highlight w:val="cyan"/>
        </w:rPr>
        <w:t xml:space="preserve">in </w:t>
      </w:r>
      <w:r w:rsidRPr="00B54E85">
        <w:rPr>
          <w:rStyle w:val="Emphasis"/>
          <w:highlight w:val="cyan"/>
        </w:rPr>
        <w:t>no country</w:t>
      </w:r>
      <w:r w:rsidRPr="00B54E85">
        <w:rPr>
          <w:sz w:val="16"/>
        </w:rPr>
        <w:t xml:space="preserve"> that was </w:t>
      </w:r>
      <w:r w:rsidRPr="00B54E85">
        <w:rPr>
          <w:rStyle w:val="StyleUnderline"/>
        </w:rPr>
        <w:t xml:space="preserve">nearly </w:t>
      </w:r>
      <w:r w:rsidRPr="00B54E85">
        <w:rPr>
          <w:rStyle w:val="StyleUnderline"/>
          <w:highlight w:val="cyan"/>
        </w:rPr>
        <w:t xml:space="preserve">as </w:t>
      </w:r>
      <w:r w:rsidRPr="00B54E85">
        <w:rPr>
          <w:rStyle w:val="Emphasis"/>
          <w:highlight w:val="cyan"/>
        </w:rPr>
        <w:t>rich</w:t>
      </w:r>
      <w:r w:rsidRPr="00B54E85">
        <w:rPr>
          <w:rStyle w:val="StyleUnderline"/>
          <w:highlight w:val="cyan"/>
        </w:rPr>
        <w:t xml:space="preserve"> as </w:t>
      </w:r>
      <w:r w:rsidRPr="00B54E85">
        <w:rPr>
          <w:rStyle w:val="Emphasis"/>
          <w:highlight w:val="cyan"/>
        </w:rPr>
        <w:t>the US</w:t>
      </w:r>
      <w:r w:rsidRPr="00B54E85">
        <w:rPr>
          <w:rStyle w:val="StyleUnderline"/>
        </w:rPr>
        <w:t xml:space="preserve">A </w:t>
      </w:r>
      <w:r w:rsidRPr="00B54E85">
        <w:rPr>
          <w:rStyle w:val="StyleUnderline"/>
          <w:highlight w:val="cyan"/>
        </w:rPr>
        <w:t>had democracy</w:t>
      </w:r>
      <w:r w:rsidRPr="00B54E85">
        <w:rPr>
          <w:rStyle w:val="StyleUnderline"/>
        </w:rPr>
        <w:t xml:space="preserve"> ever </w:t>
      </w:r>
      <w:r w:rsidRPr="00B54E85">
        <w:rPr>
          <w:rStyle w:val="Emphasis"/>
          <w:highlight w:val="cyan"/>
        </w:rPr>
        <w:t>broken</w:t>
      </w:r>
      <w:r w:rsidRPr="00B54E85">
        <w:rPr>
          <w:rStyle w:val="StyleUnderline"/>
        </w:rPr>
        <w:t xml:space="preserve"> down.</w:t>
      </w:r>
      <w:r w:rsidRPr="00572C87">
        <w:rPr>
          <w:sz w:val="16"/>
        </w:rPr>
        <w:t xml:space="preserve"> </w:t>
      </w:r>
      <w:r w:rsidRPr="00A95485">
        <w:rPr>
          <w:rStyle w:val="StyleUnderline"/>
        </w:rPr>
        <w:t xml:space="preserve">Advanced </w:t>
      </w:r>
      <w:r w:rsidRPr="00856267">
        <w:rPr>
          <w:rStyle w:val="StyleUnderline"/>
          <w:highlight w:val="cyan"/>
        </w:rPr>
        <w:t xml:space="preserve">development </w:t>
      </w:r>
      <w:r w:rsidRPr="00856267">
        <w:rPr>
          <w:rStyle w:val="Emphasis"/>
          <w:highlight w:val="cyan"/>
        </w:rPr>
        <w:t>protected</w:t>
      </w:r>
      <w:r w:rsidRPr="00A95485">
        <w:rPr>
          <w:rStyle w:val="StyleUnderline"/>
        </w:rPr>
        <w:t xml:space="preserve"> liberal </w:t>
      </w:r>
      <w:r w:rsidRPr="00856267">
        <w:rPr>
          <w:rStyle w:val="StyleUnderline"/>
          <w:highlight w:val="cyan"/>
        </w:rPr>
        <w:t>pluralism through</w:t>
      </w:r>
      <w:r w:rsidRPr="00572C87">
        <w:rPr>
          <w:sz w:val="16"/>
        </w:rPr>
        <w:t xml:space="preserve"> a variety of mechanisms, such as </w:t>
      </w:r>
      <w:r w:rsidRPr="00856267">
        <w:rPr>
          <w:rStyle w:val="StyleUnderline"/>
          <w:highlight w:val="cyan"/>
        </w:rPr>
        <w:t xml:space="preserve">mass </w:t>
      </w:r>
      <w:r w:rsidRPr="00856267">
        <w:rPr>
          <w:rStyle w:val="Emphasis"/>
          <w:highlight w:val="cyan"/>
        </w:rPr>
        <w:t>education</w:t>
      </w:r>
      <w:r w:rsidRPr="00A95485">
        <w:rPr>
          <w:rStyle w:val="StyleUnderline"/>
        </w:rPr>
        <w:t>, the irresistible advance of</w:t>
      </w:r>
      <w:r w:rsidRPr="00572C87">
        <w:rPr>
          <w:sz w:val="16"/>
        </w:rPr>
        <w:t xml:space="preserve"> individualistic, </w:t>
      </w:r>
      <w:r w:rsidRPr="00856267">
        <w:rPr>
          <w:rStyle w:val="Emphasis"/>
          <w:highlight w:val="cyan"/>
        </w:rPr>
        <w:t>progressive</w:t>
      </w:r>
      <w:r w:rsidRPr="00856267">
        <w:rPr>
          <w:rStyle w:val="StyleUnderline"/>
          <w:highlight w:val="cyan"/>
        </w:rPr>
        <w:t xml:space="preserve"> values</w:t>
      </w:r>
      <w:r w:rsidRPr="00572C87">
        <w:rPr>
          <w:sz w:val="16"/>
        </w:rPr>
        <w:t xml:space="preserve"> (Inglehart and Welzel 2005), and the resourcefulness </w:t>
      </w:r>
      <w:r w:rsidRPr="00856267">
        <w:rPr>
          <w:rStyle w:val="StyleUnderline"/>
          <w:highlight w:val="cyan"/>
        </w:rPr>
        <w:t xml:space="preserve">and </w:t>
      </w:r>
      <w:r w:rsidRPr="00856267">
        <w:rPr>
          <w:rStyle w:val="Emphasis"/>
          <w:highlight w:val="cyan"/>
        </w:rPr>
        <w:t>mobilization</w:t>
      </w:r>
      <w:r w:rsidRPr="00572C87">
        <w:rPr>
          <w:sz w:val="16"/>
        </w:rPr>
        <w:t xml:space="preserve">al energy </w:t>
      </w:r>
      <w:r w:rsidRPr="00B54E85">
        <w:rPr>
          <w:rStyle w:val="StyleUnderline"/>
          <w:highlight w:val="cyan"/>
        </w:rPr>
        <w:t>of</w:t>
      </w:r>
      <w:r w:rsidRPr="00A95485">
        <w:rPr>
          <w:rStyle w:val="StyleUnderline"/>
        </w:rPr>
        <w:t xml:space="preserve"> a vibrant </w:t>
      </w:r>
      <w:r w:rsidRPr="00B54E85">
        <w:rPr>
          <w:rStyle w:val="Emphasis"/>
          <w:highlight w:val="cyan"/>
        </w:rPr>
        <w:t>civil society</w:t>
      </w:r>
      <w:r w:rsidRPr="00572C87">
        <w:rPr>
          <w:sz w:val="16"/>
        </w:rPr>
        <w:t xml:space="preserve">.3 Even during the interwar years in crisis-racked Europe, </w:t>
      </w:r>
      <w:r w:rsidRPr="00B54E85">
        <w:rPr>
          <w:rStyle w:val="StyleUnderline"/>
          <w:highlight w:val="cyan"/>
        </w:rPr>
        <w:t>these</w:t>
      </w:r>
      <w:r w:rsidRPr="00E84054">
        <w:rPr>
          <w:rStyle w:val="StyleUnderline"/>
        </w:rPr>
        <w:t xml:space="preserve"> factors</w:t>
      </w:r>
      <w:r w:rsidRPr="00572C87">
        <w:rPr>
          <w:sz w:val="16"/>
        </w:rPr>
        <w:t xml:space="preserve"> had </w:t>
      </w:r>
      <w:r w:rsidRPr="00B54E85">
        <w:rPr>
          <w:rStyle w:val="Emphasis"/>
          <w:highlight w:val="cyan"/>
        </w:rPr>
        <w:t>give</w:t>
      </w:r>
      <w:r w:rsidRPr="00572C87">
        <w:rPr>
          <w:sz w:val="16"/>
        </w:rPr>
        <w:t xml:space="preserve">n </w:t>
      </w:r>
      <w:r w:rsidRPr="00E84054">
        <w:rPr>
          <w:rStyle w:val="StyleUnderline"/>
        </w:rPr>
        <w:t xml:space="preserve">established </w:t>
      </w:r>
      <w:r w:rsidRPr="00B54E85">
        <w:rPr>
          <w:rStyle w:val="StyleUnderline"/>
          <w:highlight w:val="cyan"/>
        </w:rPr>
        <w:t xml:space="preserve">democracies </w:t>
      </w:r>
      <w:r w:rsidRPr="00B54E85">
        <w:rPr>
          <w:rStyle w:val="Emphasis"/>
          <w:highlight w:val="cyan"/>
        </w:rPr>
        <w:t>immunity</w:t>
      </w:r>
      <w:r w:rsidRPr="00B54E85">
        <w:rPr>
          <w:rStyle w:val="StyleUnderline"/>
          <w:highlight w:val="cyan"/>
        </w:rPr>
        <w:t xml:space="preserve"> against</w:t>
      </w:r>
      <w:r w:rsidRPr="00E84054">
        <w:rPr>
          <w:rStyle w:val="StyleUnderline"/>
        </w:rPr>
        <w:t xml:space="preserve"> the unprecedented challenges of communism, </w:t>
      </w:r>
      <w:r w:rsidRPr="00B54E85">
        <w:rPr>
          <w:rStyle w:val="Emphasis"/>
          <w:highlight w:val="cyan"/>
        </w:rPr>
        <w:t>fascism</w:t>
      </w:r>
      <w:r w:rsidRPr="00E84054">
        <w:rPr>
          <w:rStyle w:val="StyleUnderline"/>
        </w:rPr>
        <w:t>, and authoritarianism</w:t>
      </w:r>
      <w:r w:rsidRPr="00572C87">
        <w:rPr>
          <w:sz w:val="16"/>
        </w:rPr>
        <w:t xml:space="preserve"> (Cornell, Møller, and Skaaning 2017, 2020). Thus, would </w:t>
      </w:r>
      <w:r w:rsidRPr="00572C87">
        <w:rPr>
          <w:rStyle w:val="StyleUnderline"/>
        </w:rPr>
        <w:t xml:space="preserve">these same </w:t>
      </w:r>
      <w:r w:rsidRPr="00572C87">
        <w:rPr>
          <w:rStyle w:val="Emphasis"/>
        </w:rPr>
        <w:t>strengths</w:t>
      </w:r>
      <w:r w:rsidRPr="00572C87">
        <w:rPr>
          <w:sz w:val="16"/>
        </w:rPr>
        <w:t xml:space="preserve"> not </w:t>
      </w:r>
      <w:r w:rsidRPr="00572C87">
        <w:rPr>
          <w:rStyle w:val="StyleUnderline"/>
        </w:rPr>
        <w:t xml:space="preserve">enable US democracy to avert the </w:t>
      </w:r>
      <w:r w:rsidRPr="00572C87">
        <w:rPr>
          <w:rStyle w:val="Emphasis"/>
        </w:rPr>
        <w:t>less dramatic</w:t>
      </w:r>
      <w:r w:rsidRPr="00572C87">
        <w:rPr>
          <w:rStyle w:val="StyleUnderline"/>
        </w:rPr>
        <w:t xml:space="preserve"> threat of </w:t>
      </w:r>
      <w:r w:rsidRPr="00572C87">
        <w:rPr>
          <w:rStyle w:val="Emphasis"/>
        </w:rPr>
        <w:t>populism</w:t>
      </w:r>
      <w:r w:rsidRPr="00572C87">
        <w:rPr>
          <w:sz w:val="16"/>
        </w:rPr>
        <w:t>?</w:t>
      </w:r>
    </w:p>
    <w:p w14:paraId="6F058648" w14:textId="77777777" w:rsidR="008B6271" w:rsidRPr="004D58C2" w:rsidRDefault="008B6271" w:rsidP="008B6271">
      <w:pPr>
        <w:pStyle w:val="Heading4"/>
      </w:pPr>
      <w:r w:rsidRPr="001E53AB">
        <w:rPr>
          <w:u w:val="single"/>
        </w:rPr>
        <w:t>Congress</w:t>
      </w:r>
      <w:r w:rsidRPr="004D58C2">
        <w:t xml:space="preserve"> solves.</w:t>
      </w:r>
    </w:p>
    <w:p w14:paraId="41FD7164" w14:textId="77777777" w:rsidR="008B6271" w:rsidRDefault="008B6271" w:rsidP="008B6271">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32F3DF46" w14:textId="77777777" w:rsidR="008B6271" w:rsidRPr="001E53AB" w:rsidRDefault="008B6271" w:rsidP="008B6271">
      <w:pPr>
        <w:rPr>
          <w:sz w:val="16"/>
        </w:rPr>
      </w:pPr>
      <w:r w:rsidRPr="001E53AB">
        <w:rPr>
          <w:sz w:val="16"/>
        </w:rPr>
        <w:t xml:space="preserve">Interestingly, decades of partisan sorting, which have increased internal ideological cohesion (Fiorina 2017), and the deepening gulf between the GOP (Republican Party) and the Democrats have not enabled chief executives to take advantage of phases of unified government, resolutely concentrate power, and permanently skew political competitiveness. Instead, </w:t>
      </w:r>
      <w:r w:rsidRPr="00394C10">
        <w:rPr>
          <w:rStyle w:val="StyleUnderline"/>
        </w:rPr>
        <w:t xml:space="preserve">the </w:t>
      </w:r>
      <w:r w:rsidRPr="001E53AB">
        <w:rPr>
          <w:rStyle w:val="StyleUnderline"/>
          <w:highlight w:val="cyan"/>
        </w:rPr>
        <w:t xml:space="preserve">institutional </w:t>
      </w:r>
      <w:r w:rsidRPr="001E53AB">
        <w:rPr>
          <w:rStyle w:val="Emphasis"/>
          <w:highlight w:val="cyan"/>
        </w:rPr>
        <w:t>incentives</w:t>
      </w:r>
      <w:r w:rsidRPr="001E53AB">
        <w:rPr>
          <w:sz w:val="16"/>
        </w:rPr>
        <w:t xml:space="preserve"> driving presidentialism’s different branches of government </w:t>
      </w:r>
      <w:r w:rsidRPr="00394C10">
        <w:rPr>
          <w:rStyle w:val="StyleUnderline"/>
        </w:rPr>
        <w:t xml:space="preserve">continue to </w:t>
      </w:r>
      <w:r w:rsidRPr="001E53AB">
        <w:rPr>
          <w:rStyle w:val="Emphasis"/>
          <w:highlight w:val="cyan"/>
        </w:rPr>
        <w:t>induce</w:t>
      </w:r>
      <w:r w:rsidRPr="00394C10">
        <w:rPr>
          <w:rStyle w:val="StyleUnderline"/>
        </w:rPr>
        <w:t xml:space="preserve"> pivotal </w:t>
      </w:r>
      <w:r w:rsidRPr="001E53AB">
        <w:rPr>
          <w:rStyle w:val="Emphasis"/>
          <w:highlight w:val="cyan"/>
        </w:rPr>
        <w:t>congresspeople</w:t>
      </w:r>
      <w:r w:rsidRPr="001E53AB">
        <w:rPr>
          <w:rStyle w:val="StyleUnderline"/>
          <w:highlight w:val="cyan"/>
        </w:rPr>
        <w:t xml:space="preserve"> to check</w:t>
      </w:r>
      <w:r w:rsidRPr="00394C10">
        <w:rPr>
          <w:rStyle w:val="StyleUnderline"/>
        </w:rPr>
        <w:t xml:space="preserve"> and balance</w:t>
      </w:r>
      <w:r w:rsidRPr="001E53AB">
        <w:rPr>
          <w:sz w:val="16"/>
        </w:rPr>
        <w:t xml:space="preserve"> even chief </w:t>
      </w:r>
      <w:r w:rsidRPr="00394C10">
        <w:rPr>
          <w:rStyle w:val="StyleUnderline"/>
        </w:rPr>
        <w:t xml:space="preserve">executives from </w:t>
      </w:r>
      <w:r w:rsidRPr="001E53AB">
        <w:rPr>
          <w:rStyle w:val="StyleUnderline"/>
          <w:highlight w:val="cyan"/>
        </w:rPr>
        <w:t xml:space="preserve">their </w:t>
      </w:r>
      <w:r w:rsidRPr="001E53AB">
        <w:rPr>
          <w:rStyle w:val="Emphasis"/>
          <w:highlight w:val="cyan"/>
        </w:rPr>
        <w:t>own party</w:t>
      </w:r>
      <w:r w:rsidRPr="001E53AB">
        <w:rPr>
          <w:sz w:val="16"/>
        </w:rPr>
        <w:t xml:space="preserve">.10 As </w:t>
      </w:r>
      <w:r w:rsidRPr="001E53AB">
        <w:rPr>
          <w:rStyle w:val="StyleUnderline"/>
          <w:highlight w:val="cyan"/>
        </w:rPr>
        <w:t xml:space="preserve">the </w:t>
      </w:r>
      <w:r w:rsidRPr="001E53AB">
        <w:rPr>
          <w:rStyle w:val="Emphasis"/>
          <w:highlight w:val="cyan"/>
        </w:rPr>
        <w:t>inability</w:t>
      </w:r>
      <w:r w:rsidRPr="001E53AB">
        <w:rPr>
          <w:rStyle w:val="StyleUnderline"/>
          <w:highlight w:val="cyan"/>
        </w:rPr>
        <w:t xml:space="preserve"> of</w:t>
      </w:r>
      <w:r w:rsidRPr="001E53AB">
        <w:rPr>
          <w:rStyle w:val="StyleUnderline"/>
        </w:rPr>
        <w:t xml:space="preserve"> President </w:t>
      </w:r>
      <w:r w:rsidRPr="001E53AB">
        <w:rPr>
          <w:rStyle w:val="StyleUnderline"/>
          <w:highlight w:val="cyan"/>
        </w:rPr>
        <w:t>Trump to use</w:t>
      </w:r>
      <w:r w:rsidRPr="001E53AB">
        <w:rPr>
          <w:rStyle w:val="StyleUnderline"/>
        </w:rPr>
        <w:t xml:space="preserve"> temporary partisan majorities in </w:t>
      </w:r>
      <w:r w:rsidRPr="001E53AB">
        <w:rPr>
          <w:rStyle w:val="Emphasis"/>
          <w:highlight w:val="cyan"/>
        </w:rPr>
        <w:t>Congress</w:t>
      </w:r>
      <w:r w:rsidRPr="001E53AB">
        <w:rPr>
          <w:sz w:val="16"/>
        </w:rPr>
        <w:t xml:space="preserve"> (2018–19) </w:t>
      </w:r>
      <w:r w:rsidRPr="001E53AB">
        <w:rPr>
          <w:rStyle w:val="StyleUnderline"/>
        </w:rPr>
        <w:t xml:space="preserve">for approving hallmark projects </w:t>
      </w:r>
      <w:r w:rsidRPr="001E53AB">
        <w:rPr>
          <w:rStyle w:val="StyleUnderline"/>
          <w:highlight w:val="cyan"/>
        </w:rPr>
        <w:t>shows</w:t>
      </w:r>
      <w:r w:rsidRPr="001E53AB">
        <w:rPr>
          <w:sz w:val="16"/>
        </w:rPr>
        <w:t xml:space="preserve">, </w:t>
      </w:r>
      <w:r w:rsidRPr="001E53AB">
        <w:rPr>
          <w:rStyle w:val="StyleUnderline"/>
        </w:rPr>
        <w:t xml:space="preserve">the </w:t>
      </w:r>
      <w:r w:rsidRPr="001E53AB">
        <w:rPr>
          <w:rStyle w:val="StyleUnderline"/>
          <w:highlight w:val="cyan"/>
        </w:rPr>
        <w:t xml:space="preserve">separation of power </w:t>
      </w:r>
      <w:r w:rsidRPr="001E53AB">
        <w:rPr>
          <w:rStyle w:val="Emphasis"/>
          <w:highlight w:val="cyan"/>
        </w:rPr>
        <w:t>remains firm</w:t>
      </w:r>
      <w:r w:rsidRPr="001E53AB">
        <w:rPr>
          <w:sz w:val="16"/>
        </w:rPr>
        <w:t xml:space="preserve"> and can block even high-profile initiatives, such as the promised repeal of “Obamacare.” </w:t>
      </w:r>
      <w:r w:rsidRPr="001E53AB">
        <w:rPr>
          <w:rStyle w:val="StyleUnderline"/>
          <w:highlight w:val="cyan"/>
        </w:rPr>
        <w:t>Senators</w:t>
      </w:r>
      <w:r w:rsidRPr="001E53AB">
        <w:rPr>
          <w:sz w:val="16"/>
        </w:rPr>
        <w:t xml:space="preserve">, in particular, </w:t>
      </w:r>
      <w:r w:rsidRPr="001E53AB">
        <w:rPr>
          <w:rStyle w:val="StyleUnderline"/>
          <w:highlight w:val="cyan"/>
        </w:rPr>
        <w:t>retain</w:t>
      </w:r>
      <w:r w:rsidRPr="00AD4C21">
        <w:rPr>
          <w:rStyle w:val="StyleUnderline"/>
        </w:rPr>
        <w:t xml:space="preserve"> the </w:t>
      </w:r>
      <w:r w:rsidRPr="001E53AB">
        <w:rPr>
          <w:rStyle w:val="Emphasis"/>
          <w:highlight w:val="cyan"/>
        </w:rPr>
        <w:t>independence</w:t>
      </w:r>
      <w:r w:rsidRPr="001E53AB">
        <w:rPr>
          <w:rStyle w:val="StyleUnderline"/>
          <w:highlight w:val="cyan"/>
        </w:rPr>
        <w:t xml:space="preserve"> and </w:t>
      </w:r>
      <w:r w:rsidRPr="001E53AB">
        <w:rPr>
          <w:rStyle w:val="Emphasis"/>
          <w:highlight w:val="cyan"/>
        </w:rPr>
        <w:t>clout</w:t>
      </w:r>
      <w:r w:rsidRPr="001E53AB">
        <w:rPr>
          <w:rStyle w:val="StyleUnderline"/>
          <w:highlight w:val="cyan"/>
        </w:rPr>
        <w:t xml:space="preserve"> to pose </w:t>
      </w:r>
      <w:r w:rsidRPr="001E53AB">
        <w:rPr>
          <w:rStyle w:val="Emphasis"/>
          <w:highlight w:val="cyan"/>
        </w:rPr>
        <w:t>insurmountable roadblocks</w:t>
      </w:r>
      <w:r w:rsidRPr="001E53AB">
        <w:rPr>
          <w:sz w:val="16"/>
        </w:rPr>
        <w:t xml:space="preserve"> (Lee 2018; Smith 2021).</w:t>
      </w:r>
    </w:p>
    <w:bookmarkEnd w:id="5"/>
    <w:p w14:paraId="50C94104" w14:textId="77777777" w:rsidR="008B6271" w:rsidRDefault="008B6271" w:rsidP="008B6271">
      <w:pPr>
        <w:pStyle w:val="Heading4"/>
      </w:pPr>
      <w:r w:rsidRPr="00265470">
        <w:rPr>
          <w:u w:val="single"/>
        </w:rPr>
        <w:t>Courts</w:t>
      </w:r>
      <w:r>
        <w:t xml:space="preserve"> solve.</w:t>
      </w:r>
    </w:p>
    <w:p w14:paraId="53D02652" w14:textId="77777777" w:rsidR="008B6271" w:rsidRDefault="008B6271" w:rsidP="008B6271">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735AF8E5" w14:textId="77777777" w:rsidR="008B6271" w:rsidRPr="005822FE" w:rsidRDefault="008B6271" w:rsidP="008B6271">
      <w:pPr>
        <w:rPr>
          <w:sz w:val="16"/>
        </w:rPr>
      </w:pPr>
      <w:r w:rsidRPr="0066184B">
        <w:rPr>
          <w:rStyle w:val="StyleUnderline"/>
          <w:highlight w:val="cyan"/>
        </w:rPr>
        <w:t xml:space="preserve">A </w:t>
      </w:r>
      <w:r w:rsidRPr="0066184B">
        <w:rPr>
          <w:rStyle w:val="Emphasis"/>
          <w:highlight w:val="cyan"/>
        </w:rPr>
        <w:t>powerful judiciary</w:t>
      </w:r>
      <w:r w:rsidRPr="0066184B">
        <w:rPr>
          <w:rStyle w:val="StyleUnderline"/>
          <w:highlight w:val="cyan"/>
        </w:rPr>
        <w:t xml:space="preserve"> constitutes a</w:t>
      </w:r>
      <w:r w:rsidRPr="0066184B">
        <w:rPr>
          <w:rStyle w:val="StyleUnderline"/>
        </w:rPr>
        <w:t xml:space="preserve">nother </w:t>
      </w:r>
      <w:r w:rsidRPr="0066184B">
        <w:rPr>
          <w:rStyle w:val="Emphasis"/>
          <w:highlight w:val="cyan"/>
        </w:rPr>
        <w:t>cornerstone</w:t>
      </w:r>
      <w:r w:rsidRPr="0066184B">
        <w:rPr>
          <w:rStyle w:val="StyleUnderline"/>
          <w:highlight w:val="cyan"/>
        </w:rPr>
        <w:t xml:space="preserve"> of</w:t>
      </w:r>
      <w:r w:rsidRPr="0066184B">
        <w:rPr>
          <w:rStyle w:val="StyleUnderline"/>
        </w:rPr>
        <w:t xml:space="preserve"> US democracy’s high </w:t>
      </w:r>
      <w:r w:rsidRPr="0066184B">
        <w:rPr>
          <w:rStyle w:val="Emphasis"/>
          <w:highlight w:val="cyan"/>
        </w:rPr>
        <w:t>institutional</w:t>
      </w:r>
      <w:r w:rsidRPr="0066184B">
        <w:rPr>
          <w:rStyle w:val="StyleUnderline"/>
          <w:highlight w:val="cyan"/>
        </w:rPr>
        <w:t xml:space="preserve"> strength</w:t>
      </w:r>
      <w:r w:rsidRPr="0066184B">
        <w:rPr>
          <w:rStyle w:val="StyleUnderline"/>
        </w:rPr>
        <w:t xml:space="preserve">. Drawing from the </w:t>
      </w:r>
      <w:r w:rsidRPr="0066184B">
        <w:rPr>
          <w:rStyle w:val="Emphasis"/>
        </w:rPr>
        <w:t>vast talent pool</w:t>
      </w:r>
      <w:r w:rsidRPr="005822FE">
        <w:rPr>
          <w:sz w:val="16"/>
        </w:rPr>
        <w:t xml:space="preserve"> of an exceedingly well-trained and proud legal profession, </w:t>
      </w:r>
      <w:r w:rsidRPr="005822FE">
        <w:rPr>
          <w:rStyle w:val="StyleUnderline"/>
          <w:highlight w:val="cyan"/>
        </w:rPr>
        <w:t>the court</w:t>
      </w:r>
      <w:r w:rsidRPr="0066184B">
        <w:rPr>
          <w:rStyle w:val="StyleUnderline"/>
        </w:rPr>
        <w:t xml:space="preserve"> system has jealously </w:t>
      </w:r>
      <w:r w:rsidRPr="005822FE">
        <w:rPr>
          <w:rStyle w:val="Emphasis"/>
          <w:highlight w:val="cyan"/>
        </w:rPr>
        <w:t>guarded</w:t>
      </w:r>
      <w:r w:rsidRPr="0066184B">
        <w:rPr>
          <w:rStyle w:val="StyleUnderline"/>
        </w:rPr>
        <w:t xml:space="preserve"> its </w:t>
      </w:r>
      <w:r w:rsidRPr="005822FE">
        <w:rPr>
          <w:rStyle w:val="Emphasis"/>
          <w:highlight w:val="cyan"/>
        </w:rPr>
        <w:t>independence</w:t>
      </w:r>
      <w:r w:rsidRPr="005822FE">
        <w:rPr>
          <w:rStyle w:val="StyleUnderline"/>
          <w:highlight w:val="cyan"/>
        </w:rPr>
        <w:t xml:space="preserve"> and</w:t>
      </w:r>
      <w:r w:rsidRPr="0066184B">
        <w:rPr>
          <w:rStyle w:val="StyleUnderline"/>
        </w:rPr>
        <w:t xml:space="preserve"> frequently </w:t>
      </w:r>
      <w:r w:rsidRPr="005822FE">
        <w:rPr>
          <w:rStyle w:val="Emphasis"/>
          <w:highlight w:val="cyan"/>
        </w:rPr>
        <w:t>demonstrated</w:t>
      </w:r>
      <w:r w:rsidRPr="0066184B">
        <w:rPr>
          <w:rStyle w:val="StyleUnderline"/>
        </w:rPr>
        <w:t xml:space="preserve"> its </w:t>
      </w:r>
      <w:r w:rsidRPr="005822FE">
        <w:rPr>
          <w:rStyle w:val="StyleUnderline"/>
          <w:highlight w:val="cyan"/>
        </w:rPr>
        <w:t xml:space="preserve">willingness to </w:t>
      </w:r>
      <w:r w:rsidRPr="005822FE">
        <w:rPr>
          <w:rStyle w:val="Emphasis"/>
          <w:highlight w:val="cyan"/>
        </w:rPr>
        <w:t>stop</w:t>
      </w:r>
      <w:r w:rsidRPr="005822FE">
        <w:rPr>
          <w:sz w:val="16"/>
        </w:rPr>
        <w:t xml:space="preserve"> executive and legislative </w:t>
      </w:r>
      <w:r w:rsidRPr="005822FE">
        <w:rPr>
          <w:rStyle w:val="StyleUnderline"/>
          <w:highlight w:val="cyan"/>
        </w:rPr>
        <w:t>action</w:t>
      </w:r>
      <w:r w:rsidRPr="0066184B">
        <w:rPr>
          <w:rStyle w:val="StyleUnderline"/>
        </w:rPr>
        <w:t xml:space="preserve"> at </w:t>
      </w:r>
      <w:r w:rsidRPr="0066184B">
        <w:rPr>
          <w:rStyle w:val="Emphasis"/>
        </w:rPr>
        <w:t>all levels</w:t>
      </w:r>
      <w:r w:rsidRPr="005822FE">
        <w:rPr>
          <w:sz w:val="16"/>
        </w:rPr>
        <w:t xml:space="preserve">.11 </w:t>
      </w:r>
      <w:r w:rsidRPr="0066184B">
        <w:rPr>
          <w:rStyle w:val="StyleUnderline"/>
        </w:rPr>
        <w:t xml:space="preserve">Political forces from </w:t>
      </w:r>
      <w:r w:rsidRPr="0066184B">
        <w:rPr>
          <w:rStyle w:val="Emphasis"/>
        </w:rPr>
        <w:t>both parties</w:t>
      </w:r>
      <w:r w:rsidRPr="0066184B">
        <w:rPr>
          <w:rStyle w:val="StyleUnderline"/>
        </w:rPr>
        <w:t xml:space="preserve"> have longstanding </w:t>
      </w:r>
      <w:r w:rsidRPr="0066184B">
        <w:rPr>
          <w:rStyle w:val="Emphasis"/>
        </w:rPr>
        <w:t>interests</w:t>
      </w:r>
      <w:r w:rsidRPr="0066184B">
        <w:rPr>
          <w:rStyle w:val="StyleUnderline"/>
        </w:rPr>
        <w:t xml:space="preserve"> in </w:t>
      </w:r>
      <w:r w:rsidRPr="0066184B">
        <w:rPr>
          <w:rStyle w:val="Emphasis"/>
        </w:rPr>
        <w:t>sustaining</w:t>
      </w:r>
      <w:r w:rsidRPr="0066184B">
        <w:rPr>
          <w:rStyle w:val="StyleUnderline"/>
        </w:rPr>
        <w:t xml:space="preserve"> this</w:t>
      </w:r>
      <w:r w:rsidRPr="005822FE">
        <w:rPr>
          <w:sz w:val="16"/>
        </w:rPr>
        <w:t xml:space="preserve"> judicial autonomy (Whittington 2018). The courts are constantly called into action because a vibrant and hyperalert civil society, supported by “lawyers [operating] as activists” (Dorf and Chu 2018: 127), eagerly challenges all kinds of political and policy decisions. </w:t>
      </w:r>
      <w:r w:rsidRPr="006C1928">
        <w:rPr>
          <w:rStyle w:val="StyleUnderline"/>
        </w:rPr>
        <w:t xml:space="preserve">The judiciary therefore gets the </w:t>
      </w:r>
      <w:r w:rsidRPr="006C1928">
        <w:rPr>
          <w:rStyle w:val="Emphasis"/>
        </w:rPr>
        <w:t>last word</w:t>
      </w:r>
      <w:r w:rsidRPr="005822FE">
        <w:rPr>
          <w:sz w:val="16"/>
        </w:rPr>
        <w:t xml:space="preserve"> in an ample gamut of political controversies. Wide-ranging </w:t>
      </w:r>
      <w:r w:rsidRPr="006C1928">
        <w:rPr>
          <w:rStyle w:val="Emphasis"/>
        </w:rPr>
        <w:t>venue shopping</w:t>
      </w:r>
      <w:r w:rsidRPr="006C1928">
        <w:rPr>
          <w:rStyle w:val="StyleUnderline"/>
        </w:rPr>
        <w:t xml:space="preserve"> enables a multitude of groups and sectors to </w:t>
      </w:r>
      <w:r w:rsidRPr="006C1928">
        <w:rPr>
          <w:rStyle w:val="Emphasis"/>
        </w:rPr>
        <w:t>block</w:t>
      </w:r>
      <w:r w:rsidRPr="006C1928">
        <w:rPr>
          <w:rStyle w:val="StyleUnderline"/>
        </w:rPr>
        <w:t xml:space="preserve"> executive action</w:t>
      </w:r>
      <w:r w:rsidRPr="005822FE">
        <w:rPr>
          <w:sz w:val="16"/>
        </w:rPr>
        <w:t xml:space="preserve"> at least temporarily, until higher courts have the chance to overrule a lower-court decision. By using such a </w:t>
      </w:r>
      <w:r w:rsidRPr="005822FE">
        <w:rPr>
          <w:rStyle w:val="StyleUnderline"/>
        </w:rPr>
        <w:t xml:space="preserve">multiplicity </w:t>
      </w:r>
      <w:r w:rsidRPr="005822FE">
        <w:rPr>
          <w:rStyle w:val="Emphasis"/>
        </w:rPr>
        <w:t>of legal challenges</w:t>
      </w:r>
      <w:r w:rsidRPr="005822FE">
        <w:rPr>
          <w:sz w:val="16"/>
        </w:rPr>
        <w:t xml:space="preserve">, armies of Lilliputians can </w:t>
      </w:r>
      <w:r w:rsidRPr="005822FE">
        <w:rPr>
          <w:rStyle w:val="StyleUnderline"/>
        </w:rPr>
        <w:t xml:space="preserve">threaten to turn a </w:t>
      </w:r>
      <w:r w:rsidRPr="005822FE">
        <w:rPr>
          <w:rStyle w:val="Emphasis"/>
        </w:rPr>
        <w:t>seemingly powerful</w:t>
      </w:r>
      <w:r w:rsidRPr="005822FE">
        <w:rPr>
          <w:rStyle w:val="StyleUnderline"/>
        </w:rPr>
        <w:t xml:space="preserve"> president</w:t>
      </w:r>
      <w:r w:rsidRPr="005822FE">
        <w:rPr>
          <w:sz w:val="16"/>
        </w:rPr>
        <w:t xml:space="preserve">, including a headstrong populist, </w:t>
      </w:r>
      <w:r w:rsidRPr="005822FE">
        <w:rPr>
          <w:rStyle w:val="StyleUnderline"/>
        </w:rPr>
        <w:t xml:space="preserve">into a rather </w:t>
      </w:r>
      <w:r w:rsidRPr="005822FE">
        <w:rPr>
          <w:rStyle w:val="Emphasis"/>
        </w:rPr>
        <w:t>hapless Gulliver</w:t>
      </w:r>
      <w:r w:rsidRPr="005822FE">
        <w:rPr>
          <w:sz w:val="16"/>
        </w:rPr>
        <w:t xml:space="preserve">. </w:t>
      </w:r>
    </w:p>
    <w:p w14:paraId="040B529F" w14:textId="77777777" w:rsidR="008B6271" w:rsidRPr="005D7013" w:rsidRDefault="008B6271" w:rsidP="008B6271">
      <w:pPr>
        <w:rPr>
          <w:sz w:val="16"/>
        </w:rPr>
      </w:pPr>
      <w:r w:rsidRPr="00006106">
        <w:rPr>
          <w:rStyle w:val="StyleUnderline"/>
        </w:rPr>
        <w:t xml:space="preserve">With his </w:t>
      </w:r>
      <w:r w:rsidRPr="00006106">
        <w:rPr>
          <w:rStyle w:val="Emphasis"/>
        </w:rPr>
        <w:t>illiberal</w:t>
      </w:r>
      <w:r w:rsidRPr="00006106">
        <w:rPr>
          <w:rStyle w:val="StyleUnderline"/>
        </w:rPr>
        <w:t xml:space="preserve"> projects</w:t>
      </w:r>
      <w:r w:rsidRPr="005D7013">
        <w:rPr>
          <w:sz w:val="16"/>
        </w:rPr>
        <w:t xml:space="preserve"> and autocratic tendencies, President </w:t>
      </w:r>
      <w:r w:rsidRPr="00006106">
        <w:rPr>
          <w:rStyle w:val="StyleUnderline"/>
          <w:highlight w:val="cyan"/>
        </w:rPr>
        <w:t>Trump</w:t>
      </w:r>
      <w:r w:rsidRPr="005D7013">
        <w:rPr>
          <w:sz w:val="16"/>
        </w:rPr>
        <w:t xml:space="preserve"> provoked precisely such a legal guerrilla war (Dorf and Chu 2018; Nelson 2018: 71–74; Winer 2018; cf. Skowronek and Orren 2020: 360). </w:t>
      </w:r>
      <w:r w:rsidRPr="00006106">
        <w:rPr>
          <w:rStyle w:val="Emphasis"/>
        </w:rPr>
        <w:t>Every single</w:t>
      </w:r>
      <w:r w:rsidRPr="00006106">
        <w:rPr>
          <w:rStyle w:val="StyleUnderline"/>
        </w:rPr>
        <w:t xml:space="preserve"> one of his problematic initiatives </w:t>
      </w:r>
      <w:r w:rsidRPr="00006106">
        <w:rPr>
          <w:rStyle w:val="StyleUnderline"/>
          <w:highlight w:val="cyan"/>
        </w:rPr>
        <w:t xml:space="preserve">faced a variety of </w:t>
      </w:r>
      <w:r w:rsidRPr="00006106">
        <w:rPr>
          <w:rStyle w:val="Emphasis"/>
          <w:highlight w:val="cyan"/>
        </w:rPr>
        <w:t>court challenges</w:t>
      </w:r>
      <w:r w:rsidRPr="005D7013">
        <w:rPr>
          <w:sz w:val="16"/>
        </w:rPr>
        <w:t xml:space="preserve">. Well-prepared and well-funded civil society groupings as well as state and city governments contested many of his decisions, from his controversial “Muslim bans” to his alterations of asylum rules. And </w:t>
      </w:r>
      <w:r w:rsidRPr="004E29AC">
        <w:rPr>
          <w:rStyle w:val="StyleUnderline"/>
        </w:rPr>
        <w:t xml:space="preserve">whereas in many Latin American countries, populist presidents find ways to </w:t>
      </w:r>
      <w:r w:rsidRPr="005D7013">
        <w:rPr>
          <w:rStyle w:val="Emphasis"/>
        </w:rPr>
        <w:t>co-opt</w:t>
      </w:r>
      <w:r w:rsidRPr="004E29AC">
        <w:rPr>
          <w:rStyle w:val="StyleUnderline"/>
        </w:rPr>
        <w:t xml:space="preserve"> or pressure </w:t>
      </w:r>
      <w:r w:rsidRPr="005D7013">
        <w:rPr>
          <w:rStyle w:val="Emphasis"/>
        </w:rPr>
        <w:t>courts</w:t>
      </w:r>
      <w:r w:rsidRPr="005D7013">
        <w:rPr>
          <w:sz w:val="16"/>
        </w:rPr>
        <w:t xml:space="preserve"> into doing their bidding, </w:t>
      </w:r>
      <w:r w:rsidRPr="004E29AC">
        <w:rPr>
          <w:rStyle w:val="StyleUnderline"/>
        </w:rPr>
        <w:t xml:space="preserve">in the USA </w:t>
      </w:r>
      <w:r w:rsidRPr="005D7013">
        <w:rPr>
          <w:rStyle w:val="StyleUnderline"/>
          <w:highlight w:val="cyan"/>
        </w:rPr>
        <w:t xml:space="preserve">Trump </w:t>
      </w:r>
      <w:r w:rsidRPr="005D7013">
        <w:rPr>
          <w:rStyle w:val="Emphasis"/>
          <w:highlight w:val="cyan"/>
        </w:rPr>
        <w:t>often lost</w:t>
      </w:r>
      <w:r w:rsidRPr="005D7013">
        <w:rPr>
          <w:rStyle w:val="StyleUnderline"/>
          <w:highlight w:val="cyan"/>
        </w:rPr>
        <w:t xml:space="preserve"> and suffered</w:t>
      </w:r>
      <w:r w:rsidRPr="004E29AC">
        <w:rPr>
          <w:rStyle w:val="StyleUnderline"/>
        </w:rPr>
        <w:t xml:space="preserve"> important, sometimes embarrassing </w:t>
      </w:r>
      <w:r w:rsidRPr="005D7013">
        <w:rPr>
          <w:rStyle w:val="Emphasis"/>
          <w:highlight w:val="cyan"/>
        </w:rPr>
        <w:t>setbacks</w:t>
      </w:r>
      <w:r w:rsidRPr="005D7013">
        <w:rPr>
          <w:sz w:val="16"/>
        </w:rPr>
        <w:t xml:space="preserve"> (Cooley 2018: 34–35; Kalb and Bannon 2018: 1–3; Winer 2018: 910–21). </w:t>
      </w:r>
    </w:p>
    <w:p w14:paraId="416D40C1" w14:textId="77777777" w:rsidR="008B6271" w:rsidRPr="005D7013" w:rsidRDefault="008B6271" w:rsidP="008B6271">
      <w:pPr>
        <w:rPr>
          <w:sz w:val="16"/>
        </w:rPr>
      </w:pPr>
      <w:r w:rsidRPr="005D7013">
        <w:rPr>
          <w:sz w:val="16"/>
        </w:rPr>
        <w:t xml:space="preserve">More remarkably even, </w:t>
      </w:r>
      <w:r w:rsidRPr="005D7013">
        <w:rPr>
          <w:rStyle w:val="StyleUnderline"/>
        </w:rPr>
        <w:t xml:space="preserve">the </w:t>
      </w:r>
      <w:r w:rsidRPr="005D7013">
        <w:rPr>
          <w:rStyle w:val="Emphasis"/>
        </w:rPr>
        <w:t>personalistic</w:t>
      </w:r>
      <w:r w:rsidRPr="005D7013">
        <w:rPr>
          <w:rStyle w:val="StyleUnderline"/>
        </w:rPr>
        <w:t xml:space="preserve"> plebiscitarian occupant of the White House </w:t>
      </w:r>
      <w:r w:rsidRPr="005D7013">
        <w:rPr>
          <w:rStyle w:val="Emphasis"/>
        </w:rPr>
        <w:t>uniformly complied</w:t>
      </w:r>
      <w:r w:rsidRPr="005D7013">
        <w:rPr>
          <w:rStyle w:val="StyleUnderline"/>
        </w:rPr>
        <w:t xml:space="preserve"> with negative </w:t>
      </w:r>
      <w:r w:rsidRPr="005D7013">
        <w:rPr>
          <w:rStyle w:val="Emphasis"/>
        </w:rPr>
        <w:t>rulings</w:t>
      </w:r>
      <w:r w:rsidRPr="005D7013">
        <w:rPr>
          <w:sz w:val="16"/>
        </w:rPr>
        <w:t xml:space="preserve"> (Peabody 2018; see also Kalb and Bannon 2018: 3). </w:t>
      </w:r>
      <w:r w:rsidRPr="005D7013">
        <w:rPr>
          <w:rStyle w:val="StyleUnderline"/>
        </w:rPr>
        <w:t xml:space="preserve">While sometimes </w:t>
      </w:r>
      <w:r w:rsidRPr="005D7013">
        <w:rPr>
          <w:rStyle w:val="Emphasis"/>
        </w:rPr>
        <w:t>criticizing</w:t>
      </w:r>
      <w:r w:rsidRPr="005D7013">
        <w:rPr>
          <w:rStyle w:val="StyleUnderline"/>
        </w:rPr>
        <w:t xml:space="preserve"> unfavorable decisions with uncivil language, Trump </w:t>
      </w:r>
      <w:r w:rsidRPr="005D7013">
        <w:rPr>
          <w:rStyle w:val="Emphasis"/>
        </w:rPr>
        <w:t>did not</w:t>
      </w:r>
      <w:r w:rsidRPr="005D7013">
        <w:rPr>
          <w:sz w:val="16"/>
        </w:rPr>
        <w:t xml:space="preserve"> push his ostentatious penchant for transgression so far as to </w:t>
      </w:r>
      <w:r w:rsidRPr="005D7013">
        <w:rPr>
          <w:rStyle w:val="Emphasis"/>
        </w:rPr>
        <w:t>disrespect</w:t>
      </w:r>
      <w:r w:rsidRPr="005D7013">
        <w:rPr>
          <w:rStyle w:val="StyleUnderline"/>
        </w:rPr>
        <w:t xml:space="preserve"> court orders</w:t>
      </w:r>
      <w:r w:rsidRPr="005D7013">
        <w:rPr>
          <w:sz w:val="16"/>
        </w:rPr>
        <w:t xml:space="preserve">, as populists elsewhere, ranging from Chávez in Venezuela to Mečiar in Slovakia, have frequently done. That the American populist refrained from defying adverse judicial decisions demonstrates the strength of the rule of law, a fundamental liberal constraint on overbearing personalistic leaders. </w:t>
      </w:r>
    </w:p>
    <w:p w14:paraId="1759FF49" w14:textId="77777777" w:rsidR="008B6271" w:rsidRPr="0024521B" w:rsidRDefault="008B6271" w:rsidP="008B6271">
      <w:pPr>
        <w:rPr>
          <w:sz w:val="16"/>
        </w:rPr>
      </w:pPr>
      <w:r w:rsidRPr="0024521B">
        <w:rPr>
          <w:sz w:val="16"/>
        </w:rPr>
        <w:t xml:space="preserve">The importance of judicial independence became even more obvious and crucial when </w:t>
      </w:r>
      <w:r w:rsidRPr="006C5680">
        <w:rPr>
          <w:rStyle w:val="StyleUnderline"/>
          <w:highlight w:val="cyan"/>
        </w:rPr>
        <w:t xml:space="preserve">Trump tried to </w:t>
      </w:r>
      <w:r w:rsidRPr="006C5680">
        <w:rPr>
          <w:rStyle w:val="Emphasis"/>
          <w:highlight w:val="cyan"/>
        </w:rPr>
        <w:t>overturn</w:t>
      </w:r>
      <w:r w:rsidRPr="006C5680">
        <w:rPr>
          <w:rStyle w:val="StyleUnderline"/>
          <w:highlight w:val="cyan"/>
        </w:rPr>
        <w:t xml:space="preserve"> his defeat of</w:t>
      </w:r>
      <w:r w:rsidRPr="006C5680">
        <w:rPr>
          <w:rStyle w:val="StyleUnderline"/>
        </w:rPr>
        <w:t xml:space="preserve"> November </w:t>
      </w:r>
      <w:r w:rsidRPr="006C5680">
        <w:rPr>
          <w:rStyle w:val="Emphasis"/>
          <w:highlight w:val="cyan"/>
        </w:rPr>
        <w:t>2020</w:t>
      </w:r>
      <w:r w:rsidRPr="006C5680">
        <w:rPr>
          <w:rStyle w:val="StyleUnderline"/>
        </w:rPr>
        <w:t xml:space="preserve"> by </w:t>
      </w:r>
      <w:r w:rsidRPr="006C5680">
        <w:rPr>
          <w:rStyle w:val="Emphasis"/>
        </w:rPr>
        <w:t>contesting</w:t>
      </w:r>
      <w:r w:rsidRPr="006C5680">
        <w:rPr>
          <w:rStyle w:val="StyleUnderline"/>
        </w:rPr>
        <w:t xml:space="preserve"> all aspects of the </w:t>
      </w:r>
      <w:r w:rsidRPr="006C5680">
        <w:rPr>
          <w:rStyle w:val="Emphasis"/>
        </w:rPr>
        <w:t>electoral process</w:t>
      </w:r>
      <w:r w:rsidRPr="0024521B">
        <w:rPr>
          <w:sz w:val="16"/>
        </w:rPr>
        <w:t xml:space="preserve"> in six crucial battleground states. </w:t>
      </w:r>
      <w:r w:rsidRPr="006C5680">
        <w:rPr>
          <w:rStyle w:val="StyleUnderline"/>
          <w:highlight w:val="cyan"/>
        </w:rPr>
        <w:t>Yet</w:t>
      </w:r>
      <w:r w:rsidRPr="0024521B">
        <w:rPr>
          <w:sz w:val="16"/>
        </w:rPr>
        <w:t xml:space="preserve"> in these high-stakes cases, which could have provoked a constitutional crisis, </w:t>
      </w:r>
      <w:r w:rsidRPr="006C5680">
        <w:rPr>
          <w:rStyle w:val="StyleUnderline"/>
        </w:rPr>
        <w:t xml:space="preserve">even Trump appointees </w:t>
      </w:r>
      <w:r w:rsidRPr="006C5680">
        <w:rPr>
          <w:rStyle w:val="Emphasis"/>
        </w:rPr>
        <w:t>consistently ruled against</w:t>
      </w:r>
      <w:r w:rsidRPr="006C5680">
        <w:rPr>
          <w:rStyle w:val="StyleUnderline"/>
        </w:rPr>
        <w:t xml:space="preserve"> the pushy incumbent</w:t>
      </w:r>
      <w:r w:rsidRPr="0024521B">
        <w:rPr>
          <w:sz w:val="16"/>
        </w:rPr>
        <w:t xml:space="preserve">; the intensity of partisan loyalties in this era of </w:t>
      </w:r>
      <w:r w:rsidRPr="006C5680">
        <w:rPr>
          <w:rStyle w:val="StyleUnderline"/>
        </w:rPr>
        <w:t xml:space="preserve">polarization did </w:t>
      </w:r>
      <w:r w:rsidRPr="006C5680">
        <w:rPr>
          <w:rStyle w:val="Emphasis"/>
        </w:rPr>
        <w:t>not override</w:t>
      </w:r>
      <w:r w:rsidRPr="006C5680">
        <w:rPr>
          <w:rStyle w:val="StyleUnderline"/>
        </w:rPr>
        <w:t xml:space="preserve"> professionalism</w:t>
      </w:r>
      <w:r w:rsidRPr="0024521B">
        <w:rPr>
          <w:sz w:val="16"/>
        </w:rPr>
        <w:t xml:space="preserve"> and prompt deviations from the strict interpretation of the law. </w:t>
      </w:r>
      <w:r w:rsidRPr="006C5680">
        <w:rPr>
          <w:rStyle w:val="StyleUnderline"/>
        </w:rPr>
        <w:t xml:space="preserve">Despite a </w:t>
      </w:r>
      <w:r w:rsidRPr="006C5680">
        <w:rPr>
          <w:rStyle w:val="Emphasis"/>
        </w:rPr>
        <w:t>huge effort</w:t>
      </w:r>
      <w:r w:rsidRPr="006C5680">
        <w:rPr>
          <w:rStyle w:val="StyleUnderline"/>
        </w:rPr>
        <w:t xml:space="preserve"> and massive expense</w:t>
      </w:r>
      <w:r w:rsidRPr="0024521B">
        <w:rPr>
          <w:sz w:val="16"/>
        </w:rPr>
        <w:t xml:space="preserve">, the personalistic plebiscitarian leader did not achieve any inroad; his team, which tried all angles and obsessively searched for any loopholes, </w:t>
      </w:r>
      <w:r w:rsidRPr="006C5680">
        <w:rPr>
          <w:rStyle w:val="Emphasis"/>
          <w:highlight w:val="cyan"/>
        </w:rPr>
        <w:t>uniformly lost</w:t>
      </w:r>
      <w:r w:rsidRPr="006C5680">
        <w:rPr>
          <w:rStyle w:val="StyleUnderline"/>
          <w:highlight w:val="cyan"/>
        </w:rPr>
        <w:t xml:space="preserve"> eighty-six court cases</w:t>
      </w:r>
      <w:r w:rsidRPr="0024521B">
        <w:rPr>
          <w:sz w:val="16"/>
        </w:rPr>
        <w:t xml:space="preserve"> (Busch and Pitney 2021: 182–89; Woodward and Costa 2021: 214; Jacobs and Choate 2022: 30).</w:t>
      </w:r>
    </w:p>
    <w:p w14:paraId="69CB219C" w14:textId="77777777" w:rsidR="008B6271" w:rsidRDefault="008B6271" w:rsidP="008B6271">
      <w:pPr>
        <w:pStyle w:val="Heading3"/>
      </w:pPr>
      <w:r>
        <w:t>AT: Populism---Self-Correcting---1NC</w:t>
      </w:r>
    </w:p>
    <w:p w14:paraId="49E789BA" w14:textId="77777777" w:rsidR="008B6271" w:rsidRDefault="008B6271" w:rsidP="008B6271">
      <w:pPr>
        <w:pStyle w:val="Heading1"/>
      </w:pPr>
      <w:r>
        <w:t>1NR vs Mich State GL</w:t>
      </w:r>
    </w:p>
    <w:p w14:paraId="529B708C" w14:textId="77777777" w:rsidR="008B6271" w:rsidRDefault="008B6271" w:rsidP="008B6271">
      <w:pPr>
        <w:pStyle w:val="Heading2"/>
      </w:pPr>
      <w:r>
        <w:t>Code CP</w:t>
      </w:r>
    </w:p>
    <w:p w14:paraId="2FC7C470" w14:textId="4A33BE05" w:rsidR="008B6271" w:rsidRPr="008B6271" w:rsidRDefault="008B6271" w:rsidP="008B6271">
      <w:pPr>
        <w:pStyle w:val="Heading3"/>
      </w:pPr>
      <w:r>
        <w:t>Kick---2NC</w:t>
      </w:r>
    </w:p>
    <w:p w14:paraId="2AB2CC8B" w14:textId="1E5C7D58" w:rsidR="008B6271" w:rsidRDefault="008B6271" w:rsidP="008B6271">
      <w:pPr>
        <w:pStyle w:val="Heading2"/>
      </w:pPr>
      <w:r>
        <w:t>IGL</w:t>
      </w:r>
      <w:r>
        <w:t xml:space="preserve"> CP</w:t>
      </w:r>
    </w:p>
    <w:p w14:paraId="7A45D3EC" w14:textId="2C289C67" w:rsidR="008B6271" w:rsidRPr="00824C0B" w:rsidRDefault="008B6271" w:rsidP="008B6271">
      <w:pPr>
        <w:pStyle w:val="Heading3"/>
      </w:pPr>
      <w:r>
        <w:t>Overview---2NC</w:t>
      </w:r>
    </w:p>
    <w:p w14:paraId="63DFFC3E" w14:textId="77777777" w:rsidR="008B6271" w:rsidRDefault="008B6271" w:rsidP="008B6271">
      <w:pPr>
        <w:pStyle w:val="Heading3"/>
      </w:pPr>
      <w:r>
        <w:t>Perm---AT: Do Both</w:t>
      </w:r>
    </w:p>
    <w:p w14:paraId="649FA008" w14:textId="77777777" w:rsidR="008B6271" w:rsidRDefault="008B6271" w:rsidP="008B6271">
      <w:pPr>
        <w:pStyle w:val="Heading4"/>
      </w:pPr>
      <w:r w:rsidRPr="00667B91">
        <w:t xml:space="preserve">2. </w:t>
      </w:r>
      <w:r w:rsidRPr="00667B91">
        <w:rPr>
          <w:u w:val="single"/>
        </w:rPr>
        <w:t>BARGAINING</w:t>
      </w:r>
      <w:r w:rsidRPr="00667B91">
        <w:t>.</w:t>
      </w:r>
      <w:r>
        <w:t xml:space="preserve"> Friction is a </w:t>
      </w:r>
      <w:r w:rsidRPr="00823CCC">
        <w:rPr>
          <w:u w:val="single"/>
        </w:rPr>
        <w:t>necessary</w:t>
      </w:r>
      <w:r>
        <w:t xml:space="preserve"> component of </w:t>
      </w:r>
      <w:r w:rsidRPr="00823CCC">
        <w:rPr>
          <w:u w:val="single"/>
        </w:rPr>
        <w:t>uncooperative</w:t>
      </w:r>
      <w:r>
        <w:t xml:space="preserve"> federalism. The perm’s painless resolution </w:t>
      </w:r>
      <w:r w:rsidRPr="00823CCC">
        <w:rPr>
          <w:u w:val="single"/>
        </w:rPr>
        <w:t>moots</w:t>
      </w:r>
      <w:r>
        <w:t xml:space="preserve"> the opportunity for </w:t>
      </w:r>
      <w:r w:rsidRPr="00823CCC">
        <w:rPr>
          <w:u w:val="single"/>
        </w:rPr>
        <w:t>productive</w:t>
      </w:r>
      <w:r>
        <w:t xml:space="preserve"> conflict by </w:t>
      </w:r>
      <w:r w:rsidRPr="00823CCC">
        <w:rPr>
          <w:u w:val="single"/>
        </w:rPr>
        <w:t>preempting</w:t>
      </w:r>
      <w:r>
        <w:t xml:space="preserve"> state demands.</w:t>
      </w:r>
    </w:p>
    <w:p w14:paraId="5ACB4D6A" w14:textId="77777777" w:rsidR="008B6271" w:rsidRDefault="008B6271" w:rsidP="008B6271">
      <w:r w:rsidRPr="008C3D3A">
        <w:rPr>
          <w:rStyle w:val="Style13ptBold"/>
        </w:rPr>
        <w:t>Leonard 10</w:t>
      </w:r>
      <w:r>
        <w:t xml:space="preserve"> [Elizabeth Leonard (Professor of Law, University of Kansas; Visiting Professor of Law, University of Georgia; J.D., University of Georgia), Fall 2010, “Rhetorical Federalism: The Value State-Based Dissent to Federal Health Reform,” Hofstra Law Review, Vol. 39, Issue 1, Article 7, njn]</w:t>
      </w:r>
    </w:p>
    <w:p w14:paraId="4465B4AC" w14:textId="77777777" w:rsidR="008B6271" w:rsidRPr="005643CA" w:rsidRDefault="008B6271" w:rsidP="008B6271">
      <w:pPr>
        <w:rPr>
          <w:sz w:val="16"/>
        </w:rPr>
      </w:pPr>
      <w:r w:rsidRPr="005643CA">
        <w:rPr>
          <w:sz w:val="16"/>
        </w:rPr>
        <w:t>A. Uncooperative Federalism</w:t>
      </w:r>
    </w:p>
    <w:p w14:paraId="0CD10A2C" w14:textId="77777777" w:rsidR="008B6271" w:rsidRPr="002062B2" w:rsidRDefault="008B6271" w:rsidP="008B6271">
      <w:pPr>
        <w:rPr>
          <w:sz w:val="16"/>
        </w:rPr>
      </w:pPr>
      <w:r w:rsidRPr="002062B2">
        <w:rPr>
          <w:rStyle w:val="StyleUnderline"/>
        </w:rPr>
        <w:t>Uncooperative federalism</w:t>
      </w:r>
      <w:r w:rsidRPr="002062B2">
        <w:rPr>
          <w:sz w:val="16"/>
        </w:rPr>
        <w:t xml:space="preserve">, a theory articulated by Jessica Bulman-Pozen and Heather Gerken, </w:t>
      </w:r>
      <w:r w:rsidRPr="002062B2">
        <w:rPr>
          <w:rStyle w:val="StyleUnderline"/>
        </w:rPr>
        <w:t xml:space="preserve">suggests that even when states </w:t>
      </w:r>
      <w:r w:rsidRPr="002062B2">
        <w:rPr>
          <w:rStyle w:val="Emphasis"/>
        </w:rPr>
        <w:t>actively refuse</w:t>
      </w:r>
      <w:r w:rsidRPr="002062B2">
        <w:rPr>
          <w:rStyle w:val="StyleUnderline"/>
        </w:rPr>
        <w:t xml:space="preserve"> to cooperate</w:t>
      </w:r>
      <w:r w:rsidRPr="002062B2">
        <w:rPr>
          <w:sz w:val="16"/>
        </w:rPr>
        <w:t xml:space="preserve"> with the federal government, their </w:t>
      </w:r>
      <w:r w:rsidRPr="002062B2">
        <w:rPr>
          <w:rStyle w:val="Emphasis"/>
        </w:rPr>
        <w:t>resistance</w:t>
      </w:r>
      <w:r w:rsidRPr="002062B2">
        <w:rPr>
          <w:rStyle w:val="StyleUnderline"/>
        </w:rPr>
        <w:t xml:space="preserve"> may be beneficial</w:t>
      </w:r>
      <w:r w:rsidRPr="002062B2">
        <w:rPr>
          <w:sz w:val="16"/>
        </w:rPr>
        <w:t>. To understand uncooperative federalism, it is helpful to place the theory in the context of other federalism theories. Bulman-Pozen and Gerken offer the following matrix, which I slightly modify, in their footnote 18.</w:t>
      </w:r>
    </w:p>
    <w:p w14:paraId="4A7FEBBD" w14:textId="77777777" w:rsidR="008B6271" w:rsidRPr="00932301" w:rsidRDefault="008B6271" w:rsidP="008B6271">
      <w:pPr>
        <w:rPr>
          <w:sz w:val="16"/>
        </w:rPr>
      </w:pPr>
      <w:r w:rsidRPr="00932301">
        <w:rPr>
          <w:sz w:val="16"/>
        </w:rPr>
        <w:t xml:space="preserve">The vertical axis represents the normative position of what </w:t>
      </w:r>
      <w:r w:rsidRPr="00205C04">
        <w:rPr>
          <w:rStyle w:val="Emphasis"/>
          <w:highlight w:val="cyan"/>
        </w:rPr>
        <w:t>states</w:t>
      </w:r>
      <w:r w:rsidRPr="00205C04">
        <w:rPr>
          <w:rStyle w:val="StyleUnderline"/>
          <w:highlight w:val="cyan"/>
        </w:rPr>
        <w:t xml:space="preserve"> should</w:t>
      </w:r>
      <w:r w:rsidRPr="00932301">
        <w:rPr>
          <w:sz w:val="16"/>
        </w:rPr>
        <w:t xml:space="preserve"> do: </w:t>
      </w:r>
      <w:r w:rsidRPr="00205C04">
        <w:rPr>
          <w:rStyle w:val="StyleUnderline"/>
          <w:highlight w:val="cyan"/>
        </w:rPr>
        <w:t>either</w:t>
      </w:r>
      <w:r w:rsidRPr="00932301">
        <w:rPr>
          <w:sz w:val="16"/>
        </w:rPr>
        <w:t xml:space="preserve"> they </w:t>
      </w:r>
      <w:r w:rsidRPr="002062B2">
        <w:rPr>
          <w:rStyle w:val="StyleUnderline"/>
        </w:rPr>
        <w:t xml:space="preserve">should </w:t>
      </w:r>
      <w:r w:rsidRPr="00205C04">
        <w:rPr>
          <w:rStyle w:val="StyleUnderline"/>
          <w:highlight w:val="cyan"/>
        </w:rPr>
        <w:t>serve as</w:t>
      </w:r>
      <w:r w:rsidRPr="002062B2">
        <w:rPr>
          <w:rStyle w:val="StyleUnderline"/>
        </w:rPr>
        <w:t xml:space="preserve"> </w:t>
      </w:r>
      <w:r w:rsidRPr="00BE15EC">
        <w:rPr>
          <w:rStyle w:val="Emphasis"/>
        </w:rPr>
        <w:t>rivals</w:t>
      </w:r>
      <w:r w:rsidRPr="002062B2">
        <w:rPr>
          <w:rStyle w:val="StyleUnderline"/>
        </w:rPr>
        <w:t xml:space="preserve"> or </w:t>
      </w:r>
      <w:r w:rsidRPr="00205C04">
        <w:rPr>
          <w:rStyle w:val="StyleUnderline"/>
          <w:highlight w:val="cyan"/>
        </w:rPr>
        <w:t>challengers</w:t>
      </w:r>
      <w:r w:rsidRPr="00932301">
        <w:rPr>
          <w:sz w:val="16"/>
        </w:rPr>
        <w:t xml:space="preserve"> to the federal government, </w:t>
      </w:r>
      <w:r w:rsidRPr="00205C04">
        <w:rPr>
          <w:rStyle w:val="StyleUnderline"/>
          <w:highlight w:val="cyan"/>
        </w:rPr>
        <w:t>or</w:t>
      </w:r>
      <w:r w:rsidRPr="00BE15EC">
        <w:rPr>
          <w:rStyle w:val="StyleUnderline"/>
        </w:rPr>
        <w:t xml:space="preserve"> they should serve as friends</w:t>
      </w:r>
      <w:r w:rsidRPr="002062B2">
        <w:rPr>
          <w:rStyle w:val="StyleUnderline"/>
        </w:rPr>
        <w:t xml:space="preserve"> </w:t>
      </w:r>
      <w:r w:rsidRPr="00205C04">
        <w:rPr>
          <w:rStyle w:val="StyleUnderline"/>
        </w:rPr>
        <w:t>or</w:t>
      </w:r>
      <w:r w:rsidRPr="002062B2">
        <w:rPr>
          <w:rStyle w:val="StyleUnderline"/>
        </w:rPr>
        <w:t xml:space="preserve"> </w:t>
      </w:r>
      <w:r w:rsidRPr="00205C04">
        <w:rPr>
          <w:rStyle w:val="Emphasis"/>
          <w:highlight w:val="cyan"/>
        </w:rPr>
        <w:t>allies</w:t>
      </w:r>
      <w:r w:rsidRPr="007947DA">
        <w:rPr>
          <w:rStyle w:val="StyleUnderline"/>
        </w:rPr>
        <w:t xml:space="preserve"> with the </w:t>
      </w:r>
      <w:r w:rsidRPr="007947DA">
        <w:rPr>
          <w:rStyle w:val="Emphasis"/>
        </w:rPr>
        <w:t>fed</w:t>
      </w:r>
      <w:r w:rsidRPr="007947DA">
        <w:rPr>
          <w:rStyle w:val="StyleUnderline"/>
        </w:rPr>
        <w:t>eral</w:t>
      </w:r>
      <w:r w:rsidRPr="00205C04">
        <w:rPr>
          <w:rStyle w:val="StyleUnderline"/>
        </w:rPr>
        <w:t xml:space="preserve"> government</w:t>
      </w:r>
      <w:r w:rsidRPr="00932301">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Their theory fills Box 2, </w:t>
      </w:r>
      <w:r w:rsidRPr="00205C04">
        <w:rPr>
          <w:rStyle w:val="StyleUnderline"/>
          <w:highlight w:val="cyan"/>
        </w:rPr>
        <w:t xml:space="preserve">the </w:t>
      </w:r>
      <w:r w:rsidRPr="00205C04">
        <w:rPr>
          <w:rStyle w:val="Emphasis"/>
          <w:highlight w:val="cyan"/>
        </w:rPr>
        <w:t>affirmative case</w:t>
      </w:r>
      <w:r w:rsidRPr="00205C04">
        <w:rPr>
          <w:rStyle w:val="StyleUnderline"/>
          <w:highlight w:val="cyan"/>
        </w:rPr>
        <w:t xml:space="preserve"> for</w:t>
      </w:r>
      <w:r w:rsidRPr="00BE15EC">
        <w:rPr>
          <w:rStyle w:val="StyleUnderline"/>
        </w:rPr>
        <w:t xml:space="preserve"> states as </w:t>
      </w:r>
      <w:r w:rsidRPr="00205C04">
        <w:rPr>
          <w:rStyle w:val="Emphasis"/>
          <w:highlight w:val="cyan"/>
        </w:rPr>
        <w:t>rivals</w:t>
      </w:r>
      <w:r w:rsidRPr="00BE15EC">
        <w:rPr>
          <w:rStyle w:val="StyleUnderline"/>
        </w:rPr>
        <w:t xml:space="preserve"> and challengers</w:t>
      </w:r>
      <w:r w:rsidRPr="00932301">
        <w:rPr>
          <w:sz w:val="16"/>
        </w:rPr>
        <w:t xml:space="preserve"> from the posture of servants.</w:t>
      </w:r>
    </w:p>
    <w:p w14:paraId="28837C84" w14:textId="77777777" w:rsidR="008B6271" w:rsidRPr="003033EA" w:rsidRDefault="008B6271" w:rsidP="008B6271">
      <w:pPr>
        <w:rPr>
          <w:sz w:val="16"/>
        </w:rPr>
      </w:pPr>
      <w:r w:rsidRPr="003033EA">
        <w:rPr>
          <w:sz w:val="16"/>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574C9909" w14:textId="77777777" w:rsidR="008B6271" w:rsidRPr="003033EA" w:rsidRDefault="008B6271" w:rsidP="008B6271">
      <w:pPr>
        <w:rPr>
          <w:sz w:val="16"/>
        </w:rPr>
      </w:pPr>
      <w:r w:rsidRPr="003033EA">
        <w:rPr>
          <w:sz w:val="16"/>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3097DA3E" w14:textId="77777777" w:rsidR="008B6271" w:rsidRPr="00C25A9F" w:rsidRDefault="008B6271" w:rsidP="008B6271">
      <w:pPr>
        <w:rPr>
          <w:sz w:val="16"/>
        </w:rPr>
      </w:pPr>
      <w:r w:rsidRPr="00C25A9F">
        <w:rPr>
          <w:sz w:val="16"/>
        </w:rPr>
        <w:t xml:space="preserve"> The dual sovereignty scholarship </w:t>
      </w:r>
      <w:r w:rsidRPr="00C25A9F">
        <w:rPr>
          <w:rStyle w:val="StyleUnderline"/>
          <w:highlight w:val="cyan"/>
        </w:rPr>
        <w:t>recognizes</w:t>
      </w:r>
      <w:r w:rsidRPr="003033EA">
        <w:rPr>
          <w:rStyle w:val="StyleUnderline"/>
        </w:rPr>
        <w:t xml:space="preserve"> the </w:t>
      </w:r>
      <w:r w:rsidRPr="00C25A9F">
        <w:rPr>
          <w:rStyle w:val="Emphasis"/>
          <w:highlight w:val="cyan"/>
        </w:rPr>
        <w:t>value</w:t>
      </w:r>
      <w:r w:rsidRPr="00C25A9F">
        <w:rPr>
          <w:rStyle w:val="StyleUnderline"/>
          <w:highlight w:val="cyan"/>
        </w:rPr>
        <w:t xml:space="preserve"> of</w:t>
      </w:r>
      <w:r w:rsidRPr="00C25A9F">
        <w:rPr>
          <w:sz w:val="16"/>
        </w:rPr>
        <w:t xml:space="preserve"> dissent, especially </w:t>
      </w:r>
      <w:r w:rsidRPr="00C25A9F">
        <w:rPr>
          <w:rStyle w:val="StyleUnderline"/>
          <w:highlight w:val="cyan"/>
        </w:rPr>
        <w:t>state</w:t>
      </w:r>
      <w:r w:rsidRPr="003033EA">
        <w:rPr>
          <w:rStyle w:val="StyleUnderline"/>
        </w:rPr>
        <w:t xml:space="preserve">-level </w:t>
      </w:r>
      <w:r w:rsidRPr="00C25A9F">
        <w:rPr>
          <w:rStyle w:val="Emphasis"/>
          <w:highlight w:val="cyan"/>
        </w:rPr>
        <w:t>dissent</w:t>
      </w:r>
      <w:r w:rsidRPr="003033EA">
        <w:rPr>
          <w:rStyle w:val="StyleUnderline"/>
        </w:rPr>
        <w:t>, within the federal system</w:t>
      </w:r>
      <w:r w:rsidRPr="00C25A9F">
        <w:rPr>
          <w:sz w:val="16"/>
        </w:rPr>
        <w:t xml:space="preserve">. Dissent "contributes to the marketplace of ideas, engages electoral minorities[,] … and facilitates self-expression." </w:t>
      </w:r>
      <w:r w:rsidRPr="0085294F">
        <w:rPr>
          <w:rStyle w:val="StyleUnderline"/>
        </w:rPr>
        <w:t xml:space="preserve">The </w:t>
      </w:r>
      <w:r w:rsidRPr="0085294F">
        <w:rPr>
          <w:rStyle w:val="StyleUnderline"/>
          <w:highlight w:val="cyan"/>
        </w:rPr>
        <w:t>Framers envisioned</w:t>
      </w:r>
      <w:r w:rsidRPr="0085294F">
        <w:rPr>
          <w:rStyle w:val="StyleUnderline"/>
        </w:rPr>
        <w:t xml:space="preserve"> friction, </w:t>
      </w:r>
      <w:r w:rsidRPr="0085294F">
        <w:rPr>
          <w:rStyle w:val="Emphasis"/>
          <w:highlight w:val="cyan"/>
        </w:rPr>
        <w:t>clashes</w:t>
      </w:r>
      <w:r w:rsidRPr="0085294F">
        <w:rPr>
          <w:rStyle w:val="StyleUnderline"/>
        </w:rPr>
        <w:t xml:space="preserve">, and jarring </w:t>
      </w:r>
      <w:r w:rsidRPr="00C25A9F">
        <w:rPr>
          <w:rStyle w:val="StyleUnderline"/>
          <w:highlight w:val="cyan"/>
        </w:rPr>
        <w:t>as</w:t>
      </w:r>
      <w:r w:rsidRPr="00C25A9F">
        <w:rPr>
          <w:rStyle w:val="StyleUnderline"/>
        </w:rPr>
        <w:t xml:space="preserve"> part of </w:t>
      </w:r>
      <w:r w:rsidRPr="0085294F">
        <w:rPr>
          <w:rStyle w:val="StyleUnderline"/>
          <w:highlight w:val="cyan"/>
        </w:rPr>
        <w:t>the</w:t>
      </w:r>
      <w:r w:rsidRPr="0085294F">
        <w:rPr>
          <w:rStyle w:val="StyleUnderline"/>
        </w:rPr>
        <w:t xml:space="preserve"> </w:t>
      </w:r>
      <w:r w:rsidRPr="0085294F">
        <w:rPr>
          <w:rStyle w:val="Emphasis"/>
        </w:rPr>
        <w:t xml:space="preserve">constitutional </w:t>
      </w:r>
      <w:r w:rsidRPr="0085294F">
        <w:rPr>
          <w:rStyle w:val="Emphasis"/>
          <w:highlight w:val="cyan"/>
        </w:rPr>
        <w:t>design</w:t>
      </w:r>
      <w:r w:rsidRPr="00C25A9F">
        <w:rPr>
          <w:sz w:val="16"/>
        </w:rPr>
        <w:t>. States may act as lobbyists and litigants, challenging federal policies and laws. Objections may be voiced by states qua states, or by states as spokespersons for individuals.</w:t>
      </w:r>
    </w:p>
    <w:p w14:paraId="4C9C4C8C" w14:textId="77777777" w:rsidR="008B6271" w:rsidRPr="00823CCC" w:rsidRDefault="008B6271" w:rsidP="008B6271">
      <w:pPr>
        <w:rPr>
          <w:sz w:val="16"/>
        </w:rPr>
      </w:pPr>
      <w:r w:rsidRPr="00823CCC">
        <w:rPr>
          <w:rStyle w:val="Emphasis"/>
          <w:highlight w:val="cyan"/>
        </w:rPr>
        <w:t>Cooperative</w:t>
      </w:r>
      <w:r w:rsidRPr="00823CCC">
        <w:rPr>
          <w:rStyle w:val="StyleUnderline"/>
          <w:highlight w:val="cyan"/>
        </w:rPr>
        <w:t xml:space="preserve"> federalism</w:t>
      </w:r>
      <w:r w:rsidRPr="00823CCC">
        <w:rPr>
          <w:sz w:val="16"/>
        </w:rPr>
        <w:t xml:space="preserve">, by contrast, </w:t>
      </w:r>
      <w:r w:rsidRPr="00823CCC">
        <w:rPr>
          <w:rStyle w:val="StyleUnderline"/>
          <w:highlight w:val="cyan"/>
        </w:rPr>
        <w:t>envisions</w:t>
      </w:r>
      <w:r w:rsidRPr="00C25A9F">
        <w:rPr>
          <w:rStyle w:val="StyleUnderline"/>
        </w:rPr>
        <w:t xml:space="preserve"> the federal government and states </w:t>
      </w:r>
      <w:r w:rsidRPr="00823CCC">
        <w:rPr>
          <w:rStyle w:val="Emphasis"/>
          <w:highlight w:val="cyan"/>
        </w:rPr>
        <w:t>working together</w:t>
      </w:r>
      <w:r w:rsidRPr="00C25A9F">
        <w:rPr>
          <w:rStyle w:val="StyleUnderline"/>
        </w:rPr>
        <w:t xml:space="preserve"> as partners</w:t>
      </w:r>
      <w:r w:rsidRPr="00823CCC">
        <w:rPr>
          <w:sz w:val="16"/>
        </w:rPr>
        <w:t xml:space="preserve"> to address common problems or implement legislation.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23317067" w14:textId="77777777" w:rsidR="008B6271" w:rsidRPr="005B1838" w:rsidRDefault="008B6271" w:rsidP="008B6271">
      <w:pPr>
        <w:rPr>
          <w:sz w:val="16"/>
        </w:rPr>
      </w:pPr>
      <w:r w:rsidRPr="005B1838">
        <w:rPr>
          <w:sz w:val="16"/>
        </w:rPr>
        <w:t>Uncooperative federalism focuses on the power that states wield precisely because of their subservient posture vis-a-vis the federal government.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3AB1D538" w14:textId="77777777" w:rsidR="008B6271" w:rsidRPr="005E0CB4" w:rsidRDefault="008B6271" w:rsidP="008B6271">
      <w:pPr>
        <w:rPr>
          <w:rStyle w:val="StyleUnderline"/>
        </w:rPr>
      </w:pPr>
      <w:r w:rsidRPr="005E0CB4">
        <w:rPr>
          <w:rStyle w:val="StyleUnderline"/>
        </w:rPr>
        <w:t xml:space="preserve">States' </w:t>
      </w:r>
      <w:r w:rsidRPr="005E0CB4">
        <w:rPr>
          <w:rStyle w:val="Emphasis"/>
        </w:rPr>
        <w:t>power</w:t>
      </w:r>
      <w:r w:rsidRPr="005E0CB4">
        <w:rPr>
          <w:rStyle w:val="StyleUnderline"/>
        </w:rPr>
        <w:t xml:space="preserve"> as servants</w:t>
      </w:r>
      <w:r w:rsidRPr="005E0CB4">
        <w:rPr>
          <w:sz w:val="16"/>
        </w:rPr>
        <w:t xml:space="preserve"> also </w:t>
      </w:r>
      <w:r w:rsidRPr="005E0CB4">
        <w:rPr>
          <w:rStyle w:val="StyleUnderline"/>
        </w:rPr>
        <w:t xml:space="preserve">derives from their </w:t>
      </w:r>
      <w:r w:rsidRPr="005E0CB4">
        <w:rPr>
          <w:rStyle w:val="Emphasis"/>
        </w:rPr>
        <w:t>integration</w:t>
      </w:r>
      <w:r w:rsidRPr="005E0CB4">
        <w:rPr>
          <w:rStyle w:val="StyleUnderline"/>
        </w:rPr>
        <w:t xml:space="preserve"> into federal </w:t>
      </w:r>
      <w:r w:rsidRPr="005E0CB4">
        <w:rPr>
          <w:rStyle w:val="Emphasis"/>
        </w:rPr>
        <w:t>program</w:t>
      </w:r>
      <w:r w:rsidRPr="005E0CB4">
        <w:rPr>
          <w:rStyle w:val="StyleUnderline"/>
        </w:rPr>
        <w:t xml:space="preserve"> implementation. State regulators and policymakers have regular interaction with federal authorities in </w:t>
      </w:r>
      <w:r w:rsidRPr="00014956">
        <w:rPr>
          <w:rStyle w:val="Emphasis"/>
        </w:rPr>
        <w:t>administering</w:t>
      </w:r>
      <w:r w:rsidRPr="005E0CB4">
        <w:rPr>
          <w:rStyle w:val="StyleUnderline"/>
        </w:rPr>
        <w:t xml:space="preserve"> complex, cooperative programs</w:t>
      </w:r>
      <w:r w:rsidRPr="005E0CB4">
        <w:rPr>
          <w:sz w:val="16"/>
        </w:rPr>
        <w:t xml:space="preserve">.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w:t>
      </w:r>
      <w:r w:rsidRPr="005E0CB4">
        <w:rPr>
          <w:rStyle w:val="StyleUnderline"/>
        </w:rPr>
        <w:t xml:space="preserve">Voters' dissenting views give states the political </w:t>
      </w:r>
      <w:r w:rsidRPr="005E0CB4">
        <w:rPr>
          <w:rStyle w:val="Emphasis"/>
        </w:rPr>
        <w:t>will</w:t>
      </w:r>
      <w:r w:rsidRPr="005E0CB4">
        <w:rPr>
          <w:rStyle w:val="StyleUnderline"/>
        </w:rPr>
        <w:t xml:space="preserve"> and </w:t>
      </w:r>
      <w:r w:rsidRPr="005E0CB4">
        <w:rPr>
          <w:rStyle w:val="Emphasis"/>
        </w:rPr>
        <w:t>capital</w:t>
      </w:r>
      <w:r w:rsidRPr="005E0CB4">
        <w:rPr>
          <w:rStyle w:val="StyleUnderline"/>
        </w:rPr>
        <w:t xml:space="preserve"> to challenge federal policies.</w:t>
      </w:r>
    </w:p>
    <w:p w14:paraId="534D88DA" w14:textId="77777777" w:rsidR="008B6271" w:rsidRPr="00D259B7" w:rsidRDefault="008B6271" w:rsidP="008B6271">
      <w:pPr>
        <w:rPr>
          <w:rStyle w:val="StyleUnderline"/>
        </w:rPr>
      </w:pPr>
      <w:r w:rsidRPr="005C74BB">
        <w:rPr>
          <w:sz w:val="16"/>
        </w:rPr>
        <w:t xml:space="preserve">Bulman-Pozen and Gerken conclude that </w:t>
      </w:r>
      <w:r w:rsidRPr="00014956">
        <w:rPr>
          <w:rStyle w:val="StyleUnderline"/>
        </w:rPr>
        <w:t xml:space="preserve">uncooperative federalism can be </w:t>
      </w:r>
      <w:r w:rsidRPr="001A774C">
        <w:rPr>
          <w:rStyle w:val="Emphasis"/>
        </w:rPr>
        <w:t>useful</w:t>
      </w:r>
      <w:r w:rsidRPr="00014956">
        <w:rPr>
          <w:rStyle w:val="StyleUnderline"/>
        </w:rPr>
        <w:t xml:space="preserve"> within a well-functioning federal system. </w:t>
      </w:r>
      <w:r w:rsidRPr="001A774C">
        <w:rPr>
          <w:rStyle w:val="Emphasis"/>
          <w:highlight w:val="cyan"/>
        </w:rPr>
        <w:t>Friction</w:t>
      </w:r>
      <w:r w:rsidRPr="005C74BB">
        <w:rPr>
          <w:sz w:val="16"/>
        </w:rPr>
        <w:t xml:space="preserve"> between the federal government and states </w:t>
      </w:r>
      <w:r w:rsidRPr="001A774C">
        <w:rPr>
          <w:rStyle w:val="StyleUnderline"/>
          <w:highlight w:val="cyan"/>
        </w:rPr>
        <w:t>fosters</w:t>
      </w:r>
      <w:r w:rsidRPr="00014956">
        <w:rPr>
          <w:rStyle w:val="StyleUnderline"/>
        </w:rPr>
        <w:t xml:space="preserve"> a rich </w:t>
      </w:r>
      <w:r w:rsidRPr="001A774C">
        <w:rPr>
          <w:rStyle w:val="Emphasis"/>
          <w:highlight w:val="cyan"/>
        </w:rPr>
        <w:t>dialogue</w:t>
      </w:r>
      <w:r w:rsidRPr="00014956">
        <w:rPr>
          <w:rStyle w:val="StyleUnderline"/>
        </w:rPr>
        <w:t xml:space="preserve">, clarifies </w:t>
      </w:r>
      <w:r w:rsidRPr="001A774C">
        <w:rPr>
          <w:rStyle w:val="Emphasis"/>
          <w:highlight w:val="cyan"/>
        </w:rPr>
        <w:t>accountability</w:t>
      </w:r>
      <w:r w:rsidRPr="001A774C">
        <w:rPr>
          <w:rStyle w:val="StyleUnderline"/>
          <w:highlight w:val="cyan"/>
        </w:rPr>
        <w:t>, and</w:t>
      </w:r>
      <w:r w:rsidRPr="00014956">
        <w:rPr>
          <w:rStyle w:val="StyleUnderline"/>
        </w:rPr>
        <w:t xml:space="preserve"> encourages political </w:t>
      </w:r>
      <w:r w:rsidRPr="001A774C">
        <w:rPr>
          <w:rStyle w:val="Emphasis"/>
          <w:highlight w:val="cyan"/>
        </w:rPr>
        <w:t>participation</w:t>
      </w:r>
      <w:r w:rsidRPr="005C74BB">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DE34BC">
        <w:rPr>
          <w:rStyle w:val="StyleUnderline"/>
          <w:highlight w:val="cyan"/>
        </w:rPr>
        <w:t>Uncooperative federalism</w:t>
      </w:r>
      <w:r w:rsidRPr="005C74BB">
        <w:rPr>
          <w:sz w:val="16"/>
        </w:rPr>
        <w:t xml:space="preserve">, </w:t>
      </w:r>
      <w:r w:rsidRPr="005C74BB">
        <w:rPr>
          <w:rStyle w:val="StyleUnderline"/>
        </w:rPr>
        <w:t>like</w:t>
      </w:r>
      <w:r w:rsidRPr="005C74BB">
        <w:rPr>
          <w:sz w:val="16"/>
        </w:rPr>
        <w:t xml:space="preserve"> state autonomy or </w:t>
      </w:r>
      <w:r w:rsidRPr="005C74BB">
        <w:rPr>
          <w:rStyle w:val="StyleUnderline"/>
        </w:rPr>
        <w:t>dual sovereignty</w:t>
      </w:r>
      <w:r w:rsidRPr="005C74BB">
        <w:rPr>
          <w:sz w:val="16"/>
        </w:rPr>
        <w:t xml:space="preserve">, </w:t>
      </w:r>
      <w:r w:rsidRPr="00D259B7">
        <w:rPr>
          <w:rStyle w:val="StyleUnderline"/>
          <w:highlight w:val="cyan"/>
        </w:rPr>
        <w:t>prefers</w:t>
      </w:r>
      <w:r w:rsidRPr="005C74BB">
        <w:rPr>
          <w:rStyle w:val="StyleUnderline"/>
        </w:rPr>
        <w:t xml:space="preserve"> </w:t>
      </w:r>
      <w:r w:rsidRPr="005C74BB">
        <w:rPr>
          <w:rStyle w:val="Emphasis"/>
        </w:rPr>
        <w:t>narrow preemption</w:t>
      </w:r>
      <w:r w:rsidRPr="005C74BB">
        <w:rPr>
          <w:sz w:val="16"/>
        </w:rPr>
        <w:t xml:space="preserve"> but not because state power should be interpreted as broadly as possible but, rather, as a way </w:t>
      </w:r>
      <w:r w:rsidRPr="005C74BB">
        <w:rPr>
          <w:rStyle w:val="StyleUnderline"/>
        </w:rPr>
        <w:t xml:space="preserve">to create larger </w:t>
      </w:r>
      <w:r w:rsidRPr="005C74BB">
        <w:rPr>
          <w:rStyle w:val="Emphasis"/>
        </w:rPr>
        <w:t>overlapping</w:t>
      </w:r>
      <w:r w:rsidRPr="005C74BB">
        <w:rPr>
          <w:rStyle w:val="StyleUnderline"/>
        </w:rPr>
        <w:t xml:space="preserve"> spheres of federal and state regulatory authority</w:t>
      </w:r>
      <w:r w:rsidRPr="005C74BB">
        <w:rPr>
          <w:sz w:val="16"/>
        </w:rPr>
        <w:t xml:space="preserve"> thereby ensuring </w:t>
      </w:r>
      <w:r w:rsidRPr="00D259B7">
        <w:rPr>
          <w:rStyle w:val="Emphasis"/>
          <w:highlight w:val="cyan"/>
        </w:rPr>
        <w:t>ongoing conflict</w:t>
      </w:r>
      <w:r w:rsidRPr="00D259B7">
        <w:rPr>
          <w:rStyle w:val="StyleUnderline"/>
        </w:rPr>
        <w:t xml:space="preserve"> and jarring.</w:t>
      </w:r>
    </w:p>
    <w:p w14:paraId="60880649" w14:textId="77777777" w:rsidR="008B6271" w:rsidRPr="00A051B3" w:rsidRDefault="008B6271" w:rsidP="008B6271">
      <w:pPr>
        <w:rPr>
          <w:rStyle w:val="StyleUnderline"/>
        </w:rPr>
      </w:pPr>
      <w:r w:rsidRPr="00A051B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A051B3">
        <w:rPr>
          <w:rStyle w:val="Emphasis"/>
          <w:highlight w:val="cyan"/>
        </w:rPr>
        <w:t>sparking</w:t>
      </w:r>
      <w:r w:rsidRPr="00B94ED9">
        <w:rPr>
          <w:rStyle w:val="StyleUnderline"/>
        </w:rPr>
        <w:t xml:space="preserve"> various forms of </w:t>
      </w:r>
      <w:r w:rsidRPr="00A051B3">
        <w:rPr>
          <w:rStyle w:val="StyleUnderline"/>
          <w:highlight w:val="cyan"/>
        </w:rPr>
        <w:t>beneficial</w:t>
      </w:r>
      <w:r w:rsidRPr="00B94ED9">
        <w:rPr>
          <w:rStyle w:val="StyleUnderline"/>
        </w:rPr>
        <w:t xml:space="preserve"> state </w:t>
      </w:r>
      <w:r w:rsidRPr="00A051B3">
        <w:rPr>
          <w:rStyle w:val="Emphasis"/>
          <w:highlight w:val="cyan"/>
        </w:rPr>
        <w:t>resistance</w:t>
      </w:r>
      <w:r w:rsidRPr="00A051B3">
        <w:rPr>
          <w:rStyle w:val="StyleUnderline"/>
          <w:highlight w:val="cyan"/>
        </w:rPr>
        <w:t xml:space="preserve"> and </w:t>
      </w:r>
      <w:r w:rsidRPr="00A051B3">
        <w:rPr>
          <w:rStyle w:val="Emphasis"/>
          <w:highlight w:val="cyan"/>
        </w:rPr>
        <w:t>dissent</w:t>
      </w:r>
      <w:r w:rsidRPr="00A051B3">
        <w:rPr>
          <w:sz w:val="16"/>
        </w:rPr>
        <w:t xml:space="preserve">. But </w:t>
      </w:r>
      <w:r w:rsidRPr="00A051B3">
        <w:rPr>
          <w:rStyle w:val="StyleUnderline"/>
          <w:highlight w:val="cyan"/>
        </w:rPr>
        <w:t>if states</w:t>
      </w:r>
      <w:r w:rsidRPr="00CC5D4A">
        <w:rPr>
          <w:rStyle w:val="StyleUnderline"/>
        </w:rPr>
        <w:t xml:space="preserve"> can </w:t>
      </w:r>
      <w:r w:rsidRPr="00A051B3">
        <w:rPr>
          <w:rStyle w:val="Emphasis"/>
          <w:highlight w:val="cyan"/>
        </w:rPr>
        <w:t>freely decline</w:t>
      </w:r>
      <w:r w:rsidRPr="00A051B3">
        <w:rPr>
          <w:sz w:val="16"/>
        </w:rPr>
        <w:t xml:space="preserve"> the federal government's offer </w:t>
      </w:r>
      <w:r w:rsidRPr="00CC5D4A">
        <w:rPr>
          <w:rStyle w:val="StyleUnderline"/>
        </w:rPr>
        <w:t xml:space="preserve">or bargain for additional terms, </w:t>
      </w:r>
      <w:r w:rsidRPr="00A051B3">
        <w:rPr>
          <w:rStyle w:val="Emphasis"/>
          <w:highlight w:val="cyan"/>
        </w:rPr>
        <w:t>little</w:t>
      </w:r>
      <w:r w:rsidRPr="00CC5D4A">
        <w:rPr>
          <w:rStyle w:val="StyleUnderline"/>
        </w:rPr>
        <w:t xml:space="preserve"> meaningful </w:t>
      </w:r>
      <w:r w:rsidRPr="007947DA">
        <w:rPr>
          <w:rStyle w:val="StyleUnderline"/>
        </w:rPr>
        <w:t xml:space="preserve">dialogue </w:t>
      </w:r>
      <w:r w:rsidRPr="00A051B3">
        <w:rPr>
          <w:rStyle w:val="StyleUnderline"/>
          <w:highlight w:val="cyan"/>
        </w:rPr>
        <w:t>remains</w:t>
      </w:r>
      <w:r w:rsidRPr="00A051B3">
        <w:rPr>
          <w:sz w:val="16"/>
        </w:rPr>
        <w:t xml:space="preserve">. States that freely opt-out of cooperative federalism programs have little reason to object, </w:t>
      </w:r>
      <w:r w:rsidRPr="006E18FE">
        <w:rPr>
          <w:rStyle w:val="StyleUnderline"/>
          <w:highlight w:val="cyan"/>
        </w:rPr>
        <w:t xml:space="preserve">while states that </w:t>
      </w:r>
      <w:r w:rsidRPr="006E18FE">
        <w:rPr>
          <w:rStyle w:val="Emphasis"/>
          <w:highlight w:val="cyan"/>
        </w:rPr>
        <w:t>bargain</w:t>
      </w:r>
      <w:r w:rsidRPr="006E18FE">
        <w:rPr>
          <w:rStyle w:val="StyleUnderline"/>
        </w:rPr>
        <w:t xml:space="preserve"> effectively may</w:t>
      </w:r>
      <w:r w:rsidRPr="00A051B3">
        <w:rPr>
          <w:rStyle w:val="StyleUnderline"/>
        </w:rPr>
        <w:t xml:space="preserve"> </w:t>
      </w:r>
      <w:r w:rsidRPr="006E18FE">
        <w:rPr>
          <w:rStyle w:val="StyleUnderline"/>
          <w:highlight w:val="cyan"/>
        </w:rPr>
        <w:t>have</w:t>
      </w:r>
      <w:r w:rsidRPr="00A051B3">
        <w:rPr>
          <w:rStyle w:val="StyleUnderline"/>
        </w:rPr>
        <w:t xml:space="preserve"> their </w:t>
      </w:r>
      <w:r w:rsidRPr="006E18FE">
        <w:rPr>
          <w:rStyle w:val="StyleUnderline"/>
          <w:highlight w:val="cyan"/>
        </w:rPr>
        <w:t xml:space="preserve">objections </w:t>
      </w:r>
      <w:r w:rsidRPr="006E18FE">
        <w:rPr>
          <w:rStyle w:val="Emphasis"/>
          <w:highlight w:val="cyan"/>
        </w:rPr>
        <w:t>appeased</w:t>
      </w:r>
      <w:r w:rsidRPr="00A051B3">
        <w:rPr>
          <w:rStyle w:val="StyleUnderline"/>
        </w:rPr>
        <w:t>.</w:t>
      </w:r>
    </w:p>
    <w:p w14:paraId="5D65F85B" w14:textId="77777777" w:rsidR="008B6271" w:rsidRDefault="008B6271" w:rsidP="008B6271">
      <w:pPr>
        <w:pStyle w:val="Heading4"/>
      </w:pPr>
      <w:r>
        <w:t xml:space="preserve">3. </w:t>
      </w:r>
      <w:r>
        <w:rPr>
          <w:u w:val="single"/>
        </w:rPr>
        <w:t>SIGNAL</w:t>
      </w:r>
      <w:r>
        <w:t xml:space="preserve">. It creates an </w:t>
      </w:r>
      <w:r w:rsidRPr="004100F3">
        <w:rPr>
          <w:u w:val="single"/>
        </w:rPr>
        <w:t>external</w:t>
      </w:r>
      <w:r>
        <w:t xml:space="preserve"> perception of mutual </w:t>
      </w:r>
      <w:r w:rsidRPr="004100F3">
        <w:rPr>
          <w:u w:val="single"/>
        </w:rPr>
        <w:t>agreement</w:t>
      </w:r>
      <w:r>
        <w:t xml:space="preserve">, not strong </w:t>
      </w:r>
      <w:r w:rsidRPr="004100F3">
        <w:rPr>
          <w:u w:val="single"/>
        </w:rPr>
        <w:t>defiance</w:t>
      </w:r>
      <w:r>
        <w:t>.</w:t>
      </w:r>
    </w:p>
    <w:p w14:paraId="2BF5B318" w14:textId="77777777" w:rsidR="008B6271" w:rsidRDefault="008B6271" w:rsidP="008B6271">
      <w:r w:rsidRPr="00A04174">
        <w:rPr>
          <w:rStyle w:val="Style13ptBold"/>
        </w:rPr>
        <w:t>Gardner 18</w:t>
      </w:r>
      <w:r>
        <w:t xml:space="preserve"> [James Gardner (Distinguished Professor, University of Buffalo School of Law; J.D., University of Chicago; B.A. (Economics and Political Science), Yale University), 11-15-2018, “The Theory and Practice of Contestatory Federalism,” William &amp; Mary Law Review, Vol. 60, Issue 2, Article 4, njn]</w:t>
      </w:r>
    </w:p>
    <w:p w14:paraId="0BE4791D" w14:textId="77777777" w:rsidR="008B6271" w:rsidRPr="00D37594" w:rsidRDefault="008B6271" w:rsidP="008B6271">
      <w:pPr>
        <w:rPr>
          <w:sz w:val="16"/>
        </w:rPr>
      </w:pPr>
      <w:r w:rsidRPr="00D37594">
        <w:rPr>
          <w:sz w:val="16"/>
        </w:rPr>
        <w:t>3. Defiance</w:t>
      </w:r>
    </w:p>
    <w:p w14:paraId="5706F565" w14:textId="77777777" w:rsidR="008B6271" w:rsidRPr="00D37594" w:rsidRDefault="008B6271" w:rsidP="008B6271">
      <w:pPr>
        <w:rPr>
          <w:rStyle w:val="StyleUnderline"/>
        </w:rPr>
      </w:pPr>
      <w:r w:rsidRPr="00AE2AB6">
        <w:rPr>
          <w:rStyle w:val="StyleUnderline"/>
          <w:highlight w:val="cyan"/>
        </w:rPr>
        <w:t>Defiance</w:t>
      </w:r>
      <w:r w:rsidRPr="00D37594">
        <w:rPr>
          <w:sz w:val="16"/>
        </w:rPr>
        <w:t xml:space="preserve">, as I use the term here, </w:t>
      </w:r>
      <w:r w:rsidRPr="00AE2AB6">
        <w:rPr>
          <w:rStyle w:val="StyleUnderline"/>
          <w:highlight w:val="cyan"/>
        </w:rPr>
        <w:t>is</w:t>
      </w:r>
      <w:r w:rsidRPr="00D37594">
        <w:rPr>
          <w:rStyle w:val="StyleUnderline"/>
        </w:rPr>
        <w:t xml:space="preserve"> the nonviolent </w:t>
      </w:r>
      <w:r w:rsidRPr="00AE2AB6">
        <w:rPr>
          <w:rStyle w:val="Emphasis"/>
          <w:highlight w:val="cyan"/>
        </w:rPr>
        <w:t>refusal</w:t>
      </w:r>
      <w:r w:rsidRPr="00D37594">
        <w:rPr>
          <w:rStyle w:val="StyleUnderline"/>
        </w:rPr>
        <w:t xml:space="preserve"> of subnational governments </w:t>
      </w:r>
      <w:r w:rsidRPr="00AE2AB6">
        <w:rPr>
          <w:rStyle w:val="StyleUnderline"/>
          <w:highlight w:val="cyan"/>
        </w:rPr>
        <w:t>to accept</w:t>
      </w:r>
      <w:r w:rsidRPr="00D37594">
        <w:rPr>
          <w:rStyle w:val="StyleUnderline"/>
        </w:rPr>
        <w:t xml:space="preserve"> specific exercises of </w:t>
      </w:r>
      <w:r w:rsidRPr="00AE2AB6">
        <w:rPr>
          <w:rStyle w:val="Emphasis"/>
          <w:highlight w:val="cyan"/>
        </w:rPr>
        <w:t>power</w:t>
      </w:r>
      <w:r w:rsidRPr="00D37594">
        <w:rPr>
          <w:sz w:val="16"/>
        </w:rPr>
        <w:t xml:space="preserve"> by the central government. Defiance can take many forms, but </w:t>
      </w:r>
      <w:r w:rsidRPr="00AE2AB6">
        <w:rPr>
          <w:rStyle w:val="StyleUnderline"/>
          <w:highlight w:val="cyan"/>
        </w:rPr>
        <w:t xml:space="preserve">it is useful to </w:t>
      </w:r>
      <w:r w:rsidRPr="00AE2AB6">
        <w:rPr>
          <w:rStyle w:val="Emphasis"/>
          <w:highlight w:val="cyan"/>
        </w:rPr>
        <w:t>distinguish</w:t>
      </w:r>
      <w:r w:rsidRPr="00D37594">
        <w:rPr>
          <w:rStyle w:val="StyleUnderline"/>
        </w:rPr>
        <w:t xml:space="preserve"> between </w:t>
      </w:r>
      <w:r w:rsidRPr="00AE2AB6">
        <w:rPr>
          <w:rStyle w:val="Emphasis"/>
          <w:highlight w:val="cyan"/>
        </w:rPr>
        <w:t>strong</w:t>
      </w:r>
      <w:r w:rsidRPr="00AE2AB6">
        <w:rPr>
          <w:rStyle w:val="StyleUnderline"/>
          <w:highlight w:val="cyan"/>
        </w:rPr>
        <w:t xml:space="preserve"> and </w:t>
      </w:r>
      <w:r w:rsidRPr="00AE2AB6">
        <w:rPr>
          <w:rStyle w:val="Emphasis"/>
          <w:highlight w:val="cyan"/>
        </w:rPr>
        <w:t>weak</w:t>
      </w:r>
      <w:r w:rsidRPr="00D37594">
        <w:rPr>
          <w:rStyle w:val="StyleUnderline"/>
        </w:rPr>
        <w:t xml:space="preserve"> forms of </w:t>
      </w:r>
      <w:r w:rsidRPr="00AE2AB6">
        <w:rPr>
          <w:rStyle w:val="StyleUnderline"/>
          <w:highlight w:val="cyan"/>
        </w:rPr>
        <w:t>defiance</w:t>
      </w:r>
      <w:r w:rsidRPr="00D37594">
        <w:rPr>
          <w:rStyle w:val="StyleUnderline"/>
        </w:rPr>
        <w:t>.</w:t>
      </w:r>
    </w:p>
    <w:p w14:paraId="410115CF" w14:textId="77777777" w:rsidR="008B6271" w:rsidRPr="008F60C8" w:rsidRDefault="008B6271" w:rsidP="008B6271">
      <w:pPr>
        <w:rPr>
          <w:sz w:val="16"/>
        </w:rPr>
      </w:pPr>
      <w:r w:rsidRPr="008F60C8">
        <w:rPr>
          <w:sz w:val="16"/>
        </w:rPr>
        <w:t>A. Strong Defiance</w:t>
      </w:r>
    </w:p>
    <w:p w14:paraId="61AE722D" w14:textId="77777777" w:rsidR="008B6271" w:rsidRPr="00122051" w:rsidRDefault="008B6271" w:rsidP="008B6271">
      <w:pPr>
        <w:rPr>
          <w:sz w:val="16"/>
        </w:rPr>
      </w:pPr>
      <w:r w:rsidRPr="00122051">
        <w:rPr>
          <w:sz w:val="16"/>
        </w:rPr>
        <w:t xml:space="preserve">What I will call </w:t>
      </w:r>
      <w:r w:rsidRPr="004509EA">
        <w:rPr>
          <w:rStyle w:val="Emphasis"/>
          <w:highlight w:val="cyan"/>
        </w:rPr>
        <w:t>strong defiance</w:t>
      </w:r>
      <w:r w:rsidRPr="00FC1B2E">
        <w:rPr>
          <w:rStyle w:val="StyleUnderline"/>
          <w:highlight w:val="cyan"/>
        </w:rPr>
        <w:t xml:space="preserve"> consists of</w:t>
      </w:r>
      <w:r w:rsidRPr="008F60C8">
        <w:rPr>
          <w:rStyle w:val="StyleUnderline"/>
        </w:rPr>
        <w:t xml:space="preserve"> the </w:t>
      </w:r>
      <w:r w:rsidRPr="00FC1B2E">
        <w:rPr>
          <w:rStyle w:val="Emphasis"/>
          <w:highlight w:val="cyan"/>
        </w:rPr>
        <w:t>open</w:t>
      </w:r>
      <w:r w:rsidRPr="008F60C8">
        <w:rPr>
          <w:rStyle w:val="StyleUnderline"/>
        </w:rPr>
        <w:t xml:space="preserve">, nonviolent </w:t>
      </w:r>
      <w:r w:rsidRPr="00FC1B2E">
        <w:rPr>
          <w:rStyle w:val="Emphasis"/>
          <w:highlight w:val="cyan"/>
        </w:rPr>
        <w:t>refusal</w:t>
      </w:r>
      <w:r w:rsidRPr="00122051">
        <w:rPr>
          <w:sz w:val="16"/>
        </w:rPr>
        <w:t xml:space="preserve"> by a subnational </w:t>
      </w:r>
      <w:r w:rsidRPr="00F06A4D">
        <w:rPr>
          <w:sz w:val="16"/>
        </w:rPr>
        <w:t xml:space="preserve">government </w:t>
      </w:r>
      <w:r w:rsidRPr="00F06A4D">
        <w:rPr>
          <w:rStyle w:val="StyleUnderline"/>
        </w:rPr>
        <w:t xml:space="preserve">to </w:t>
      </w:r>
      <w:r w:rsidRPr="00F06A4D">
        <w:rPr>
          <w:rStyle w:val="Emphasis"/>
        </w:rPr>
        <w:t>accede</w:t>
      </w:r>
      <w:r w:rsidRPr="00F06A4D">
        <w:rPr>
          <w:rStyle w:val="StyleUnderline"/>
        </w:rPr>
        <w:t xml:space="preserve"> to some</w:t>
      </w:r>
      <w:r w:rsidRPr="008F60C8">
        <w:rPr>
          <w:rStyle w:val="StyleUnderline"/>
        </w:rPr>
        <w:t xml:space="preserve"> policy or action</w:t>
      </w:r>
      <w:r w:rsidRPr="00122051">
        <w:rPr>
          <w:sz w:val="16"/>
        </w:rPr>
        <w:t xml:space="preserve"> of the national government. </w:t>
      </w:r>
      <w:r w:rsidRPr="00FC1B2E">
        <w:rPr>
          <w:rStyle w:val="StyleUnderline"/>
        </w:rPr>
        <w:t xml:space="preserve">A subnational government may defy national power by </w:t>
      </w:r>
      <w:r w:rsidRPr="00FC1B2E">
        <w:rPr>
          <w:rStyle w:val="Emphasis"/>
        </w:rPr>
        <w:t>passive refusal</w:t>
      </w:r>
      <w:r w:rsidRPr="00122051">
        <w:rPr>
          <w:sz w:val="16"/>
        </w:rPr>
        <w:t xml:space="preserve"> to comply with disliked national policies, </w:t>
      </w:r>
      <w:r w:rsidRPr="00FC1B2E">
        <w:rPr>
          <w:rStyle w:val="StyleUnderline"/>
        </w:rPr>
        <w:t xml:space="preserve">or </w:t>
      </w:r>
      <w:r w:rsidRPr="00051AA4">
        <w:rPr>
          <w:rStyle w:val="StyleUnderline"/>
          <w:highlight w:val="cyan"/>
        </w:rPr>
        <w:t>by taking</w:t>
      </w:r>
      <w:r w:rsidRPr="00FC1B2E">
        <w:rPr>
          <w:rStyle w:val="StyleUnderline"/>
        </w:rPr>
        <w:t xml:space="preserve"> more elaborate, affirmative </w:t>
      </w:r>
      <w:r w:rsidRPr="00051AA4">
        <w:rPr>
          <w:rStyle w:val="StyleUnderline"/>
          <w:highlight w:val="cyan"/>
        </w:rPr>
        <w:t xml:space="preserve">steps to </w:t>
      </w:r>
      <w:r w:rsidRPr="00051AA4">
        <w:rPr>
          <w:rStyle w:val="Emphasis"/>
          <w:highlight w:val="cyan"/>
        </w:rPr>
        <w:t>undermine</w:t>
      </w:r>
      <w:r w:rsidRPr="00FC1B2E">
        <w:rPr>
          <w:rStyle w:val="StyleUnderline"/>
        </w:rPr>
        <w:t xml:space="preserve"> the operation or success of the </w:t>
      </w:r>
      <w:r w:rsidRPr="00FC1B2E">
        <w:rPr>
          <w:rStyle w:val="Emphasis"/>
        </w:rPr>
        <w:t>national policy</w:t>
      </w:r>
      <w:r w:rsidRPr="00122051">
        <w:rPr>
          <w:sz w:val="16"/>
        </w:rPr>
        <w:t xml:space="preserve"> or action at issue within its borders.</w:t>
      </w:r>
    </w:p>
    <w:p w14:paraId="7C5F093A" w14:textId="77777777" w:rsidR="008B6271" w:rsidRPr="00BC68D0" w:rsidRDefault="008B6271" w:rsidP="008B6271">
      <w:pPr>
        <w:rPr>
          <w:sz w:val="16"/>
        </w:rPr>
      </w:pPr>
      <w:r w:rsidRPr="00BC68D0">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64F1F0F3" w14:textId="77777777" w:rsidR="008B6271" w:rsidRPr="00BC68D0" w:rsidRDefault="008B6271" w:rsidP="008B6271">
      <w:pPr>
        <w:rPr>
          <w:sz w:val="16"/>
        </w:rPr>
      </w:pPr>
      <w:r w:rsidRPr="00BC68D0">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30B59649" w14:textId="77777777" w:rsidR="008B6271" w:rsidRPr="00BC68D0" w:rsidRDefault="008B6271" w:rsidP="008B6271">
      <w:pPr>
        <w:rPr>
          <w:sz w:val="16"/>
        </w:rPr>
      </w:pPr>
      <w:r w:rsidRPr="00BC68D0">
        <w:rPr>
          <w:sz w:val="16"/>
        </w:rPr>
        <w:t>B. Weak Defiance</w:t>
      </w:r>
    </w:p>
    <w:p w14:paraId="41533999" w14:textId="77777777" w:rsidR="008B6271" w:rsidRPr="002C7E6C" w:rsidRDefault="008B6271" w:rsidP="008B6271">
      <w:pPr>
        <w:rPr>
          <w:sz w:val="16"/>
        </w:rPr>
      </w:pPr>
      <w:r w:rsidRPr="009975A4">
        <w:rPr>
          <w:rStyle w:val="Emphasis"/>
          <w:highlight w:val="cyan"/>
        </w:rPr>
        <w:t>Weak defiance</w:t>
      </w:r>
      <w:r w:rsidRPr="009975A4">
        <w:rPr>
          <w:sz w:val="16"/>
        </w:rPr>
        <w:t xml:space="preserve">, as I use the term here, refers to actions intended to thwart, undermine, or diminish the force or success of national policies to which the subnational unit objects, but which </w:t>
      </w:r>
      <w:r w:rsidRPr="004B0199">
        <w:rPr>
          <w:rStyle w:val="StyleUnderline"/>
          <w:highlight w:val="cyan"/>
        </w:rPr>
        <w:t xml:space="preserve">do </w:t>
      </w:r>
      <w:r w:rsidRPr="004B0199">
        <w:rPr>
          <w:rStyle w:val="Emphasis"/>
          <w:highlight w:val="cyan"/>
        </w:rPr>
        <w:t>not</w:t>
      </w:r>
      <w:r w:rsidRPr="004B0199">
        <w:rPr>
          <w:rStyle w:val="StyleUnderline"/>
          <w:highlight w:val="cyan"/>
        </w:rPr>
        <w:t xml:space="preserve"> rise to</w:t>
      </w:r>
      <w:r w:rsidRPr="00BC68D0">
        <w:rPr>
          <w:rStyle w:val="StyleUnderline"/>
        </w:rPr>
        <w:t xml:space="preserve"> the level of </w:t>
      </w:r>
      <w:r w:rsidRPr="004B0199">
        <w:rPr>
          <w:rStyle w:val="StyleUnderline"/>
          <w:highlight w:val="cyan"/>
        </w:rPr>
        <w:t xml:space="preserve">open </w:t>
      </w:r>
      <w:r w:rsidRPr="004B0199">
        <w:rPr>
          <w:rStyle w:val="Emphasis"/>
          <w:highlight w:val="cyan"/>
        </w:rPr>
        <w:t>refusal</w:t>
      </w:r>
      <w:r w:rsidRPr="009975A4">
        <w:rPr>
          <w:sz w:val="16"/>
        </w:rPr>
        <w:t xml:space="preserve">. Use of the tactic exploits the margin of discretion afforded to subnational units in the implementation of national policies. </w:t>
      </w:r>
      <w:r w:rsidRPr="008A74F0">
        <w:rPr>
          <w:rStyle w:val="StyleUnderline"/>
        </w:rPr>
        <w:t xml:space="preserve">The tactic can be invoked </w:t>
      </w:r>
      <w:r w:rsidRPr="004B0199">
        <w:rPr>
          <w:rStyle w:val="StyleUnderline"/>
          <w:highlight w:val="cyan"/>
        </w:rPr>
        <w:t xml:space="preserve">by </w:t>
      </w:r>
      <w:r w:rsidRPr="004B0199">
        <w:rPr>
          <w:rStyle w:val="Emphasis"/>
          <w:highlight w:val="cyan"/>
        </w:rPr>
        <w:t>cultivating</w:t>
      </w:r>
      <w:r w:rsidRPr="008A74F0">
        <w:rPr>
          <w:rStyle w:val="StyleUnderline"/>
        </w:rPr>
        <w:t xml:space="preserve"> a public </w:t>
      </w:r>
      <w:r w:rsidRPr="004B0199">
        <w:rPr>
          <w:rStyle w:val="StyleUnderline"/>
          <w:highlight w:val="cyan"/>
        </w:rPr>
        <w:t xml:space="preserve">appearance of </w:t>
      </w:r>
      <w:r w:rsidRPr="004B0199">
        <w:rPr>
          <w:rStyle w:val="Emphasis"/>
          <w:highlight w:val="cyan"/>
        </w:rPr>
        <w:t>compliance</w:t>
      </w:r>
      <w:r w:rsidRPr="004B0199">
        <w:rPr>
          <w:rStyle w:val="StyleUnderline"/>
        </w:rPr>
        <w:t xml:space="preserve"> and cooperation </w:t>
      </w:r>
      <w:r w:rsidRPr="004B0199">
        <w:rPr>
          <w:rStyle w:val="StyleUnderline"/>
          <w:highlight w:val="cyan"/>
        </w:rPr>
        <w:t>with</w:t>
      </w:r>
      <w:r w:rsidRPr="008A74F0">
        <w:rPr>
          <w:rStyle w:val="StyleUnderline"/>
        </w:rPr>
        <w:t xml:space="preserve"> a disliked </w:t>
      </w:r>
      <w:r w:rsidRPr="004B0199">
        <w:rPr>
          <w:rStyle w:val="StyleUnderline"/>
          <w:highlight w:val="cyan"/>
        </w:rPr>
        <w:t>national policy</w:t>
      </w:r>
      <w:r w:rsidRPr="008A74F0">
        <w:rPr>
          <w:rStyle w:val="StyleUnderline"/>
        </w:rPr>
        <w:t>, but then implementing or following it so half-heartedly</w:t>
      </w:r>
      <w:r w:rsidRPr="009975A4">
        <w:rPr>
          <w:sz w:val="16"/>
        </w:rPr>
        <w:t>, or even downright uncooperatively, as to undermine the policy's force and effect within the jurisdiction.</w:t>
      </w:r>
    </w:p>
    <w:p w14:paraId="30D57C92" w14:textId="77777777" w:rsidR="008B6271" w:rsidRDefault="008B6271" w:rsidP="008B6271">
      <w:pPr>
        <w:pStyle w:val="Heading3"/>
      </w:pPr>
      <w:r>
        <w:t>Perm---AT: Do CP</w:t>
      </w:r>
    </w:p>
    <w:p w14:paraId="176FCD74" w14:textId="77777777" w:rsidR="008B6271" w:rsidRDefault="008B6271" w:rsidP="008B6271">
      <w:pPr>
        <w:pStyle w:val="Heading4"/>
      </w:pPr>
      <w:r>
        <w:t xml:space="preserve">1. </w:t>
      </w:r>
      <w:r w:rsidRPr="00BF668A">
        <w:rPr>
          <w:u w:val="single"/>
        </w:rPr>
        <w:t>TOPICALLY</w:t>
      </w:r>
      <w:r>
        <w:t xml:space="preserve">. </w:t>
      </w:r>
      <w:bookmarkStart w:id="6" w:name="_Hlk199511864"/>
      <w:r>
        <w:t xml:space="preserve">The ‘United States Federal Government’ </w:t>
      </w:r>
      <w:r w:rsidRPr="00D03E55">
        <w:rPr>
          <w:u w:val="single"/>
        </w:rPr>
        <w:t>excludes</w:t>
      </w:r>
      <w:r>
        <w:t xml:space="preserve"> the states.</w:t>
      </w:r>
    </w:p>
    <w:p w14:paraId="3729AA1E" w14:textId="77777777" w:rsidR="008B6271" w:rsidRDefault="008B6271" w:rsidP="008B6271">
      <w:r w:rsidRPr="00C54ED6">
        <w:rPr>
          <w:rStyle w:val="Style13ptBold"/>
        </w:rPr>
        <w:t>Webster’s 76</w:t>
      </w:r>
      <w:r w:rsidRPr="00C54ED6">
        <w:rPr>
          <w:sz w:val="16"/>
        </w:rPr>
        <w:t xml:space="preserve"> </w:t>
      </w:r>
      <w:r>
        <w:t>[Merriam-Webster, 1-1-1976, New International Dictionary Unabridged, p. 883]</w:t>
      </w:r>
    </w:p>
    <w:p w14:paraId="5470059B" w14:textId="77777777" w:rsidR="008B6271" w:rsidRDefault="008B6271" w:rsidP="008B6271">
      <w:pPr>
        <w:rPr>
          <w:sz w:val="16"/>
        </w:rPr>
      </w:pPr>
      <w:r w:rsidRPr="00C54ED6">
        <w:rPr>
          <w:rStyle w:val="Emphasis"/>
          <w:highlight w:val="cyan"/>
        </w:rPr>
        <w:t>Federal government</w:t>
      </w:r>
      <w:r w:rsidRPr="00C54ED6">
        <w:rPr>
          <w:sz w:val="16"/>
        </w:rPr>
        <w:t xml:space="preserve">. Of or relating to </w:t>
      </w:r>
      <w:r w:rsidRPr="00C54ED6">
        <w:rPr>
          <w:rStyle w:val="StyleUnderline"/>
          <w:highlight w:val="cyan"/>
        </w:rPr>
        <w:t xml:space="preserve">the </w:t>
      </w:r>
      <w:r w:rsidRPr="00C54ED6">
        <w:rPr>
          <w:rStyle w:val="Emphasis"/>
          <w:highlight w:val="cyan"/>
        </w:rPr>
        <w:t>central government</w:t>
      </w:r>
      <w:r w:rsidRPr="00C54ED6">
        <w:rPr>
          <w:rStyle w:val="StyleUnderline"/>
        </w:rPr>
        <w:t xml:space="preserve"> of a nation</w:t>
      </w:r>
      <w:r w:rsidRPr="00C54ED6">
        <w:rPr>
          <w:sz w:val="16"/>
        </w:rPr>
        <w:t xml:space="preserve">, having the character of a federation as </w:t>
      </w:r>
      <w:r w:rsidRPr="00C54ED6">
        <w:rPr>
          <w:rStyle w:val="Emphasis"/>
          <w:highlight w:val="cyan"/>
        </w:rPr>
        <w:t>distinguished</w:t>
      </w:r>
      <w:r w:rsidRPr="00C54ED6">
        <w:rPr>
          <w:rStyle w:val="StyleUnderline"/>
          <w:highlight w:val="cyan"/>
        </w:rPr>
        <w:t xml:space="preserve"> from the</w:t>
      </w:r>
      <w:r w:rsidRPr="00C54ED6">
        <w:rPr>
          <w:rStyle w:val="StyleUnderline"/>
        </w:rPr>
        <w:t xml:space="preserve"> governments of the </w:t>
      </w:r>
      <w:r w:rsidRPr="00C54ED6">
        <w:rPr>
          <w:rStyle w:val="StyleUnderline"/>
          <w:highlight w:val="cyan"/>
        </w:rPr>
        <w:t>constituent</w:t>
      </w:r>
      <w:r w:rsidRPr="00C54ED6">
        <w:rPr>
          <w:sz w:val="16"/>
        </w:rPr>
        <w:t xml:space="preserve"> unites (as </w:t>
      </w:r>
      <w:r w:rsidRPr="00C54ED6">
        <w:rPr>
          <w:rStyle w:val="Emphasis"/>
          <w:highlight w:val="cyan"/>
        </w:rPr>
        <w:t>states</w:t>
      </w:r>
      <w:r w:rsidRPr="00C54ED6">
        <w:rPr>
          <w:sz w:val="16"/>
        </w:rPr>
        <w:t xml:space="preserve"> or provinces).</w:t>
      </w:r>
    </w:p>
    <w:bookmarkEnd w:id="6"/>
    <w:p w14:paraId="54F8101C" w14:textId="77777777" w:rsidR="008B6271" w:rsidRDefault="008B6271" w:rsidP="008B6271">
      <w:pPr>
        <w:pStyle w:val="Heading4"/>
      </w:pPr>
      <w:r>
        <w:t xml:space="preserve">Competition should </w:t>
      </w:r>
      <w:r w:rsidRPr="007C5478">
        <w:rPr>
          <w:u w:val="single"/>
        </w:rPr>
        <w:t>solely</w:t>
      </w:r>
      <w:r>
        <w:t xml:space="preserve"> involve </w:t>
      </w:r>
      <w:r w:rsidRPr="007C5478">
        <w:rPr>
          <w:u w:val="single"/>
        </w:rPr>
        <w:t>mandates</w:t>
      </w:r>
      <w:r>
        <w:t xml:space="preserve">---permuting </w:t>
      </w:r>
      <w:r w:rsidRPr="007C5478">
        <w:rPr>
          <w:u w:val="single"/>
        </w:rPr>
        <w:t>effects</w:t>
      </w:r>
      <w:r>
        <w:t xml:space="preserve"> kills ground because </w:t>
      </w:r>
      <w:r w:rsidRPr="007C5478">
        <w:rPr>
          <w:u w:val="single"/>
        </w:rPr>
        <w:t>any action</w:t>
      </w:r>
      <w:r>
        <w:t xml:space="preserve"> could cause the plan. </w:t>
      </w:r>
    </w:p>
    <w:p w14:paraId="4B8EEFF1" w14:textId="77777777" w:rsidR="008B6271" w:rsidRDefault="008B6271" w:rsidP="008B6271">
      <w:r w:rsidRPr="00591377">
        <w:rPr>
          <w:rStyle w:val="Style13ptBold"/>
        </w:rPr>
        <w:t>Wood 13</w:t>
      </w:r>
      <w:r>
        <w:t xml:space="preserve"> [Jamie Wood (Writer, Avatel EVP), 6-10-2013, “The Butterfly Effect – What a Fascinating Theory!” https://avatel.wordpress.com/2013/06/10/the-butterfly-effect-what-a-fascinating-theory/, njn]</w:t>
      </w:r>
    </w:p>
    <w:p w14:paraId="4597CE5C" w14:textId="77777777" w:rsidR="008B6271" w:rsidRPr="00955E48" w:rsidRDefault="008B6271" w:rsidP="008B6271">
      <w:pPr>
        <w:rPr>
          <w:sz w:val="16"/>
        </w:rPr>
      </w:pPr>
      <w:r w:rsidRPr="00EE6EEB">
        <w:rPr>
          <w:rStyle w:val="Emphasis"/>
          <w:highlight w:val="cyan"/>
        </w:rPr>
        <w:t>Every</w:t>
      </w:r>
      <w:r w:rsidRPr="00A56922">
        <w:rPr>
          <w:rStyle w:val="StyleUnderline"/>
          <w:highlight w:val="cyan"/>
        </w:rPr>
        <w:t xml:space="preserve"> action</w:t>
      </w:r>
      <w:r w:rsidRPr="00A56922">
        <w:rPr>
          <w:rStyle w:val="StyleUnderline"/>
        </w:rPr>
        <w:t xml:space="preserve"> or decision has some kind of </w:t>
      </w:r>
      <w:r w:rsidRPr="00A56922">
        <w:rPr>
          <w:rStyle w:val="StyleUnderline"/>
          <w:highlight w:val="cyan"/>
        </w:rPr>
        <w:t>effect</w:t>
      </w:r>
      <w:r w:rsidRPr="00A56922">
        <w:rPr>
          <w:rStyle w:val="StyleUnderline"/>
        </w:rPr>
        <w:t xml:space="preserve"> on </w:t>
      </w:r>
      <w:r w:rsidRPr="00EE6EEB">
        <w:rPr>
          <w:rStyle w:val="Emphasis"/>
          <w:highlight w:val="cyan"/>
        </w:rPr>
        <w:t>something</w:t>
      </w:r>
      <w:r w:rsidRPr="00A56922">
        <w:rPr>
          <w:rStyle w:val="StyleUnderline"/>
        </w:rPr>
        <w:t xml:space="preserve"> or someone, if only </w:t>
      </w:r>
      <w:r w:rsidRPr="00EE6EEB">
        <w:rPr>
          <w:rStyle w:val="StyleUnderline"/>
          <w:highlight w:val="cyan"/>
        </w:rPr>
        <w:t xml:space="preserve">in an </w:t>
      </w:r>
      <w:r w:rsidRPr="00EE6EEB">
        <w:rPr>
          <w:rStyle w:val="Emphasis"/>
          <w:highlight w:val="cyan"/>
        </w:rPr>
        <w:t>indirect way</w:t>
      </w:r>
      <w:r w:rsidRPr="00955E48">
        <w:rPr>
          <w:sz w:val="16"/>
        </w:rPr>
        <w:t>. How we approach these decisions or actions we take can have a huge impact, not just on those directly involved, but on others we could hardly fathom would be affected. You never know what little action may be the tipping point for another action and or reaction.</w:t>
      </w:r>
    </w:p>
    <w:p w14:paraId="6BD48925" w14:textId="77777777" w:rsidR="008B6271" w:rsidRPr="00A52D30" w:rsidRDefault="008B6271" w:rsidP="008B6271">
      <w:pPr>
        <w:rPr>
          <w:sz w:val="16"/>
        </w:rPr>
      </w:pPr>
      <w:r w:rsidRPr="00A52D30">
        <w:rPr>
          <w:sz w:val="16"/>
        </w:rPr>
        <w:t xml:space="preserve">When you hear the words “The Butterfly Effect”, most of you will probably think of the movie. That was about the chaos theory, meaning one series of events leads to another and the effect of changing the course of those events. </w:t>
      </w:r>
    </w:p>
    <w:p w14:paraId="539E3598" w14:textId="77777777" w:rsidR="008B6271" w:rsidRPr="00C92864" w:rsidRDefault="008B6271" w:rsidP="008B6271">
      <w:pPr>
        <w:rPr>
          <w:rStyle w:val="StyleUnderline"/>
        </w:rPr>
      </w:pPr>
      <w:r w:rsidRPr="00C92864">
        <w:rPr>
          <w:sz w:val="16"/>
        </w:rPr>
        <w:t xml:space="preserve">Actually the term “The Butterfly Effect”, was a phenomenon proposed in a doctoral thesis written in 1963 by Edward Lorenz. It states that </w:t>
      </w:r>
      <w:r w:rsidRPr="00F3183E">
        <w:rPr>
          <w:rStyle w:val="StyleUnderline"/>
          <w:highlight w:val="cyan"/>
        </w:rPr>
        <w:t xml:space="preserve">a </w:t>
      </w:r>
      <w:r w:rsidRPr="00F3183E">
        <w:rPr>
          <w:rStyle w:val="Emphasis"/>
          <w:highlight w:val="cyan"/>
        </w:rPr>
        <w:t>butterfly</w:t>
      </w:r>
      <w:r w:rsidRPr="00C92864">
        <w:rPr>
          <w:sz w:val="16"/>
        </w:rPr>
        <w:t xml:space="preserve">, by </w:t>
      </w:r>
      <w:r w:rsidRPr="00F3183E">
        <w:rPr>
          <w:rStyle w:val="StyleUnderline"/>
          <w:highlight w:val="cyan"/>
        </w:rPr>
        <w:t>flapping its wings</w:t>
      </w:r>
      <w:r w:rsidRPr="00C92864">
        <w:rPr>
          <w:sz w:val="16"/>
        </w:rPr>
        <w:t xml:space="preserve"> in one place and time </w:t>
      </w:r>
      <w:r w:rsidRPr="00A52D30">
        <w:rPr>
          <w:rStyle w:val="StyleUnderline"/>
        </w:rPr>
        <w:t xml:space="preserve">is able to </w:t>
      </w:r>
      <w:r w:rsidRPr="00F3183E">
        <w:rPr>
          <w:rStyle w:val="StyleUnderline"/>
          <w:highlight w:val="cyan"/>
        </w:rPr>
        <w:t xml:space="preserve">create a major </w:t>
      </w:r>
      <w:r w:rsidRPr="00F3183E">
        <w:rPr>
          <w:rStyle w:val="Emphasis"/>
          <w:highlight w:val="cyan"/>
        </w:rPr>
        <w:t>weather event</w:t>
      </w:r>
      <w:r w:rsidRPr="00A52D30">
        <w:rPr>
          <w:rStyle w:val="StyleUnderline"/>
        </w:rPr>
        <w:t xml:space="preserve"> in another place</w:t>
      </w:r>
      <w:r w:rsidRPr="00C92864">
        <w:rPr>
          <w:sz w:val="16"/>
        </w:rPr>
        <w:t xml:space="preserve"> and time, </w:t>
      </w:r>
      <w:r w:rsidRPr="00C92864">
        <w:rPr>
          <w:rStyle w:val="StyleUnderline"/>
        </w:rPr>
        <w:t xml:space="preserve">eventually having a far-reaching </w:t>
      </w:r>
      <w:r w:rsidRPr="00C92864">
        <w:rPr>
          <w:rStyle w:val="Emphasis"/>
        </w:rPr>
        <w:t>ripple effect</w:t>
      </w:r>
      <w:r w:rsidRPr="00C92864">
        <w:rPr>
          <w:rStyle w:val="StyleUnderline"/>
        </w:rPr>
        <w:t xml:space="preserve"> on subsequent events. </w:t>
      </w:r>
    </w:p>
    <w:p w14:paraId="777AEA72" w14:textId="77777777" w:rsidR="008B6271" w:rsidRPr="001F1885" w:rsidRDefault="008B6271" w:rsidP="008B6271">
      <w:pPr>
        <w:rPr>
          <w:sz w:val="16"/>
        </w:rPr>
      </w:pPr>
      <w:r w:rsidRPr="001F1885">
        <w:rPr>
          <w:sz w:val="16"/>
        </w:rPr>
        <w:t xml:space="preserve">The </w:t>
      </w:r>
      <w:r w:rsidRPr="00F3183E">
        <w:rPr>
          <w:rStyle w:val="StyleUnderline"/>
        </w:rPr>
        <w:t xml:space="preserve">butterfly effect suggests that </w:t>
      </w:r>
      <w:r w:rsidRPr="00EC2B5C">
        <w:rPr>
          <w:rStyle w:val="Emphasis"/>
          <w:highlight w:val="cyan"/>
        </w:rPr>
        <w:t>cause and effect</w:t>
      </w:r>
      <w:r w:rsidRPr="001F1885">
        <w:rPr>
          <w:rStyle w:val="StyleUnderline"/>
          <w:highlight w:val="cyan"/>
        </w:rPr>
        <w:t xml:space="preserve"> are applicable</w:t>
      </w:r>
      <w:r w:rsidRPr="00F3183E">
        <w:rPr>
          <w:rStyle w:val="StyleUnderline"/>
        </w:rPr>
        <w:t xml:space="preserve"> in </w:t>
      </w:r>
      <w:r w:rsidRPr="00EC2B5C">
        <w:rPr>
          <w:rStyle w:val="StyleUnderline"/>
        </w:rPr>
        <w:t>the</w:t>
      </w:r>
      <w:r w:rsidRPr="00F3183E">
        <w:rPr>
          <w:rStyle w:val="StyleUnderline"/>
        </w:rPr>
        <w:t xml:space="preserve"> universe </w:t>
      </w:r>
      <w:r w:rsidRPr="00BE1D27">
        <w:rPr>
          <w:rStyle w:val="StyleUnderline"/>
          <w:highlight w:val="cyan"/>
        </w:rPr>
        <w:t>even if the</w:t>
      </w:r>
      <w:r w:rsidRPr="00F3183E">
        <w:rPr>
          <w:rStyle w:val="StyleUnderline"/>
        </w:rPr>
        <w:t xml:space="preserve"> pattern is indecipherable and the precise </w:t>
      </w:r>
      <w:r w:rsidRPr="00EC2B5C">
        <w:rPr>
          <w:rStyle w:val="Emphasis"/>
          <w:highlight w:val="cyan"/>
        </w:rPr>
        <w:t>cause</w:t>
      </w:r>
      <w:r w:rsidRPr="00F3183E">
        <w:rPr>
          <w:rStyle w:val="StyleUnderline"/>
        </w:rPr>
        <w:t xml:space="preserve"> of our predicaments</w:t>
      </w:r>
      <w:r w:rsidRPr="001F1885">
        <w:rPr>
          <w:sz w:val="16"/>
        </w:rPr>
        <w:t xml:space="preserve">, rooted far away in time and space, </w:t>
      </w:r>
      <w:r w:rsidRPr="00EC2B5C">
        <w:rPr>
          <w:rStyle w:val="StyleUnderline"/>
          <w:highlight w:val="cyan"/>
        </w:rPr>
        <w:t>are</w:t>
      </w:r>
      <w:r w:rsidRPr="00F3183E">
        <w:rPr>
          <w:rStyle w:val="StyleUnderline"/>
        </w:rPr>
        <w:t xml:space="preserve"> ultimately </w:t>
      </w:r>
      <w:r w:rsidRPr="00EC2B5C">
        <w:rPr>
          <w:rStyle w:val="Emphasis"/>
          <w:highlight w:val="cyan"/>
        </w:rPr>
        <w:t>unfathomable</w:t>
      </w:r>
      <w:r w:rsidRPr="001F1885">
        <w:rPr>
          <w:sz w:val="16"/>
        </w:rPr>
        <w:t xml:space="preserve">. More than just an esoteric science, the chaos theory works off the concept that </w:t>
      </w:r>
      <w:r w:rsidRPr="00F3183E">
        <w:rPr>
          <w:rStyle w:val="StyleUnderline"/>
        </w:rPr>
        <w:t xml:space="preserve">the relation between any two things is </w:t>
      </w:r>
      <w:r w:rsidRPr="001F1885">
        <w:rPr>
          <w:rStyle w:val="Emphasis"/>
        </w:rPr>
        <w:t>rarely linear</w:t>
      </w:r>
      <w:r w:rsidRPr="001F1885">
        <w:rPr>
          <w:sz w:val="16"/>
        </w:rPr>
        <w:t xml:space="preserve"> in nature, that </w:t>
      </w:r>
      <w:r w:rsidRPr="00F3183E">
        <w:rPr>
          <w:rStyle w:val="StyleUnderline"/>
        </w:rPr>
        <w:t xml:space="preserve">any reaction is usually the result of an </w:t>
      </w:r>
      <w:r w:rsidRPr="001F1885">
        <w:rPr>
          <w:rStyle w:val="Emphasis"/>
        </w:rPr>
        <w:t>accumulation</w:t>
      </w:r>
      <w:r w:rsidRPr="00F3183E">
        <w:rPr>
          <w:rStyle w:val="StyleUnderline"/>
        </w:rPr>
        <w:t xml:space="preserve"> of causative factors</w:t>
      </w:r>
      <w:r w:rsidRPr="001F1885">
        <w:rPr>
          <w:sz w:val="16"/>
        </w:rPr>
        <w:t xml:space="preserve"> small and large, intentional and accidental.</w:t>
      </w:r>
    </w:p>
    <w:p w14:paraId="1134718F" w14:textId="77777777" w:rsidR="008B6271" w:rsidRDefault="008B6271" w:rsidP="008B6271">
      <w:pPr>
        <w:pStyle w:val="Heading3"/>
      </w:pPr>
      <w:r>
        <w:t>AT: Perm do the plan and the lending market</w:t>
      </w:r>
    </w:p>
    <w:p w14:paraId="4814A1AC" w14:textId="77777777" w:rsidR="008B6271" w:rsidRDefault="008B6271" w:rsidP="008B6271">
      <w:pPr>
        <w:pStyle w:val="Heading3"/>
      </w:pPr>
      <w:r>
        <w:t>Perm Outcome</w:t>
      </w:r>
    </w:p>
    <w:p w14:paraId="4C917969" w14:textId="77777777" w:rsidR="008B6271" w:rsidRDefault="008B6271" w:rsidP="008B6271">
      <w:pPr>
        <w:pStyle w:val="Heading4"/>
      </w:pPr>
      <w:r>
        <w:t xml:space="preserve">Perm, do the </w:t>
      </w:r>
      <w:r w:rsidRPr="007903FB">
        <w:rPr>
          <w:u w:val="single"/>
        </w:rPr>
        <w:t>counterplan</w:t>
      </w:r>
      <w:r>
        <w:t xml:space="preserve"> </w:t>
      </w:r>
      <w:r w:rsidRPr="007903FB">
        <w:rPr>
          <w:u w:val="single"/>
        </w:rPr>
        <w:t>then</w:t>
      </w:r>
      <w:r>
        <w:t xml:space="preserve"> the </w:t>
      </w:r>
      <w:r w:rsidRPr="007903FB">
        <w:rPr>
          <w:u w:val="single"/>
        </w:rPr>
        <w:t>Aff</w:t>
      </w:r>
      <w:r>
        <w:t xml:space="preserve"> is </w:t>
      </w:r>
      <w:r w:rsidRPr="007903FB">
        <w:rPr>
          <w:u w:val="single"/>
        </w:rPr>
        <w:t>severance</w:t>
      </w:r>
      <w:r>
        <w:t xml:space="preserve">---‘should’ means </w:t>
      </w:r>
      <w:r w:rsidRPr="007903FB">
        <w:rPr>
          <w:u w:val="single"/>
        </w:rPr>
        <w:t>immediately</w:t>
      </w:r>
      <w:r>
        <w:t xml:space="preserve">. </w:t>
      </w:r>
    </w:p>
    <w:p w14:paraId="03EB8033" w14:textId="77777777" w:rsidR="008B6271" w:rsidRDefault="008B6271" w:rsidP="008B6271">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7CA1C9D7" w14:textId="77777777" w:rsidR="008B6271" w:rsidRPr="00F17EDD" w:rsidRDefault="008B6271" w:rsidP="008B6271">
      <w:pPr>
        <w:rPr>
          <w:sz w:val="12"/>
        </w:rPr>
      </w:pPr>
      <w:r w:rsidRPr="00F17EDD">
        <w:rPr>
          <w:sz w:val="12"/>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F17EDD">
        <w:rPr>
          <w:sz w:val="12"/>
        </w:rPr>
        <w:t xml:space="preserve"> ("NLADA").67 After circulating preliminary drafts over a period of years, </w:t>
      </w:r>
      <w:r w:rsidRPr="00246145">
        <w:rPr>
          <w:rStyle w:val="Emphasis"/>
        </w:rPr>
        <w:t>NLADA</w:t>
      </w:r>
      <w:r w:rsidRPr="00F17EDD">
        <w:rPr>
          <w:sz w:val="12"/>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D06F87">
        <w:rPr>
          <w:rStyle w:val="Emphasis"/>
          <w:highlight w:val="cyan"/>
        </w:rPr>
        <w:t>'should'</w:t>
      </w:r>
      <w:r w:rsidRPr="00BB6F9A">
        <w:rPr>
          <w:rStyle w:val="StyleUnderline"/>
        </w:rPr>
        <w:t xml:space="preserve"> do </w:t>
      </w:r>
      <w:r w:rsidRPr="00D06F87">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D06F87">
        <w:rPr>
          <w:rStyle w:val="StyleUnderline"/>
          <w:highlight w:val="cyan"/>
        </w:rPr>
        <w:t xml:space="preserve">to be met </w:t>
      </w:r>
      <w:r w:rsidRPr="00D06F87">
        <w:rPr>
          <w:rStyle w:val="Emphasis"/>
          <w:highlight w:val="cyan"/>
        </w:rPr>
        <w:t>now</w:t>
      </w:r>
      <w:r w:rsidRPr="00D06F87">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D06F87">
        <w:rPr>
          <w:rStyle w:val="StyleUnderline"/>
          <w:highlight w:val="cyan"/>
        </w:rPr>
        <w:t>attained</w:t>
      </w:r>
      <w:r w:rsidRPr="00BB6F9A">
        <w:rPr>
          <w:rStyle w:val="StyleUnderline"/>
        </w:rPr>
        <w:t xml:space="preserve"> at a </w:t>
      </w:r>
      <w:r w:rsidRPr="00D06F87">
        <w:rPr>
          <w:rStyle w:val="Emphasis"/>
          <w:highlight w:val="cyan"/>
        </w:rPr>
        <w:t>later</w:t>
      </w:r>
      <w:r w:rsidRPr="00BB6F9A">
        <w:rPr>
          <w:rStyle w:val="StyleUnderline"/>
        </w:rPr>
        <w:t xml:space="preserve"> time."</w:t>
      </w:r>
      <w:r w:rsidRPr="00F17EDD">
        <w:rPr>
          <w:sz w:val="12"/>
        </w:rPr>
        <w:t xml:space="preserve"> 70</w:t>
      </w:r>
    </w:p>
    <w:p w14:paraId="65C9287A" w14:textId="77777777" w:rsidR="008B6271" w:rsidRPr="00F17EDD" w:rsidRDefault="008B6271" w:rsidP="008B6271">
      <w:pPr>
        <w:rPr>
          <w:sz w:val="12"/>
        </w:rPr>
      </w:pPr>
      <w:r w:rsidRPr="00F17EDD">
        <w:rPr>
          <w:sz w:val="12"/>
        </w:rPr>
        <w:t>[FOOTNOTE 70 BEGINS]</w:t>
      </w:r>
    </w:p>
    <w:p w14:paraId="7122B565" w14:textId="77777777" w:rsidR="008B6271" w:rsidRPr="00F17EDD" w:rsidRDefault="008B6271" w:rsidP="008B6271">
      <w:pPr>
        <w:rPr>
          <w:sz w:val="12"/>
        </w:rPr>
      </w:pPr>
      <w:r w:rsidRPr="00F17EDD">
        <w:rPr>
          <w:sz w:val="12"/>
        </w:rPr>
        <w:t xml:space="preserve">70. 1987-88 NLADA PERFORMANCE STANDARDS, supra note 68. Both the Original ABA Guidelines and the 2003 revision adhere to the same view of counsel's duties. As summarized in the Guidelines, these </w:t>
      </w:r>
      <w:r w:rsidRPr="00D06F87">
        <w:rPr>
          <w:rStyle w:val="StyleUnderline"/>
          <w:highlight w:val="cyan"/>
        </w:rPr>
        <w:t xml:space="preserve">duties are </w:t>
      </w:r>
      <w:r w:rsidRPr="00D06F87">
        <w:rPr>
          <w:rStyle w:val="Emphasis"/>
          <w:highlight w:val="cyan"/>
        </w:rPr>
        <w:t>not aspirational</w:t>
      </w:r>
      <w:r w:rsidRPr="00D06F87">
        <w:rPr>
          <w:rStyle w:val="StyleUnderline"/>
          <w:highlight w:val="cyan"/>
        </w:rPr>
        <w:t>, but</w:t>
      </w:r>
      <w:r w:rsidRPr="00ED2059">
        <w:rPr>
          <w:rStyle w:val="StyleUnderline"/>
        </w:rPr>
        <w:t xml:space="preserve"> reflect </w:t>
      </w:r>
      <w:r w:rsidRPr="00D06F87">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D06F87">
        <w:rPr>
          <w:rStyle w:val="StyleUnderline"/>
          <w:highlight w:val="cyan"/>
        </w:rPr>
        <w:t xml:space="preserve">to do </w:t>
      </w:r>
      <w:r w:rsidRPr="00D06F87">
        <w:rPr>
          <w:rStyle w:val="Emphasis"/>
          <w:highlight w:val="cyan"/>
        </w:rPr>
        <w:t>now</w:t>
      </w:r>
      <w:r w:rsidRPr="00F17EDD">
        <w:rPr>
          <w:sz w:val="12"/>
        </w:rPr>
        <w:t xml:space="preserve"> based on prevailing norms. </w:t>
      </w:r>
      <w:r w:rsidRPr="00ED2059">
        <w:rPr>
          <w:rStyle w:val="StyleUnderline"/>
        </w:rPr>
        <w:t>See ABA Revised Guidelines</w:t>
      </w:r>
      <w:r w:rsidRPr="00F17EDD">
        <w:rPr>
          <w:sz w:val="12"/>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F17EDD">
        <w:rPr>
          <w:sz w:val="12"/>
        </w:rPr>
        <w:t>.").</w:t>
      </w:r>
    </w:p>
    <w:p w14:paraId="5B95E52B" w14:textId="77777777" w:rsidR="008B6271" w:rsidRPr="006226C0" w:rsidRDefault="008B6271" w:rsidP="008B6271">
      <w:pPr>
        <w:rPr>
          <w:sz w:val="12"/>
        </w:rPr>
      </w:pPr>
      <w:r w:rsidRPr="00F17EDD">
        <w:rPr>
          <w:sz w:val="12"/>
        </w:rPr>
        <w:t>[FOOTNOTE 70 ENDS]</w:t>
      </w:r>
    </w:p>
    <w:p w14:paraId="208577AB" w14:textId="77777777" w:rsidR="008B6271" w:rsidRDefault="008B6271" w:rsidP="008B6271">
      <w:pPr>
        <w:pStyle w:val="Heading3"/>
      </w:pPr>
      <w:r>
        <w:t>Solvency---AT: Funding</w:t>
      </w:r>
    </w:p>
    <w:p w14:paraId="13EC8D6C" w14:textId="77777777" w:rsidR="008B6271" w:rsidRPr="00887216" w:rsidRDefault="008B6271" w:rsidP="008B6271">
      <w:pPr>
        <w:pStyle w:val="Heading4"/>
      </w:pPr>
      <w:r w:rsidRPr="00887216">
        <w:rPr>
          <w:u w:val="single"/>
        </w:rPr>
        <w:t>Withholding</w:t>
      </w:r>
      <w:r>
        <w:t xml:space="preserve"> funds is </w:t>
      </w:r>
      <w:r w:rsidRPr="0067418F">
        <w:rPr>
          <w:u w:val="single"/>
        </w:rPr>
        <w:t>agonistic</w:t>
      </w:r>
      <w:r>
        <w:t xml:space="preserve"> federalism---NEG </w:t>
      </w:r>
      <w:r w:rsidRPr="00887216">
        <w:rPr>
          <w:u w:val="single"/>
        </w:rPr>
        <w:t>controls uniqueness</w:t>
      </w:r>
      <w:r>
        <w:t xml:space="preserve">. </w:t>
      </w:r>
    </w:p>
    <w:p w14:paraId="74FA1C3B" w14:textId="77777777" w:rsidR="008B6271" w:rsidRPr="00660C59" w:rsidRDefault="008B6271" w:rsidP="008B6271">
      <w:r w:rsidRPr="006148C3">
        <w:rPr>
          <w:rStyle w:val="Style13ptBold"/>
        </w:rPr>
        <w:t>Huq 25</w:t>
      </w:r>
      <w:r w:rsidRPr="006148C3">
        <w:t xml:space="preserve"> [Aziz Z. Huq (Frank and Bernice J. Greenberg Professor of Law at the University of Chicago Law School; BA, University of North Carolina at Chapel Hill; JD, Columbia Law School); &amp; Zachary D. Clopton (Dean and Daniel Hale Williams Professor of Law at Northwestern University Pritzker School of Law; BA, Yale University; MPhil, University of Cambridge; JD, Harvard Law School); 2025. University of Chicago Law School, Chicago Unbound, </w:t>
      </w:r>
      <w:r w:rsidRPr="006148C3">
        <w:rPr>
          <w:i/>
          <w:iCs/>
        </w:rPr>
        <w:t>Public Law and Legal Theory Working Papers</w:t>
      </w:r>
      <w:r w:rsidRPr="006148C3">
        <w:t xml:space="preserve"> “Agonistic Federalism” https://chicagounbound.uchicago.edu/public_law_and_legal_theory/967/ // </w:t>
      </w:r>
      <w:r w:rsidRPr="006148C3">
        <w:rPr>
          <w:i/>
          <w:iCs/>
        </w:rPr>
        <w:t>q.c.</w:t>
      </w:r>
      <w:r w:rsidRPr="006148C3">
        <w:t>]</w:t>
      </w:r>
    </w:p>
    <w:p w14:paraId="3A1A05E2" w14:textId="77777777" w:rsidR="008B6271" w:rsidRPr="00D402E0" w:rsidRDefault="008B6271" w:rsidP="008B6271">
      <w:pPr>
        <w:rPr>
          <w:sz w:val="16"/>
        </w:rPr>
      </w:pPr>
      <w:r w:rsidRPr="00D402E0">
        <w:rPr>
          <w:sz w:val="16"/>
        </w:rPr>
        <w:t xml:space="preserve">Theorists of ‘federalism as integration’ have celebrated the “power states enjoy as national government's agents …. in driving national policy and debates.”121 Such power exists because states and the federal government are jointly entangled in many of the largest regulatory programs in the county, from health insurance to pollution control to transportation, public education, social welfare, disaster relief, policing, and immigration enforcement.122 ‘Federalism as integration’ theorists did not, though, center in their accounts the flow of funds from the national government to the several states. In 2023, for example, the federal government collected some $4.67 trillion in taxes, sending back some $4.56 trillion to the states, mainly via social-service programs.123 Withholding of these funds is “infrequent[].”124 </w:t>
      </w:r>
      <w:r w:rsidRPr="00887216">
        <w:rPr>
          <w:rStyle w:val="StyleUnderline"/>
          <w:highlight w:val="cyan"/>
        </w:rPr>
        <w:t xml:space="preserve">The </w:t>
      </w:r>
      <w:r w:rsidRPr="00887216">
        <w:rPr>
          <w:rStyle w:val="Emphasis"/>
          <w:highlight w:val="cyan"/>
        </w:rPr>
        <w:t>fiscal</w:t>
      </w:r>
      <w:r w:rsidRPr="00D402E0">
        <w:rPr>
          <w:rStyle w:val="StyleUnderline"/>
        </w:rPr>
        <w:t xml:space="preserve"> element of</w:t>
      </w:r>
      <w:r w:rsidRPr="00D402E0">
        <w:rPr>
          <w:sz w:val="16"/>
        </w:rPr>
        <w:t xml:space="preserve"> cooperative </w:t>
      </w:r>
      <w:r w:rsidRPr="00D402E0">
        <w:rPr>
          <w:rStyle w:val="StyleUnderline"/>
        </w:rPr>
        <w:t>federalism</w:t>
      </w:r>
      <w:r w:rsidRPr="00D402E0">
        <w:rPr>
          <w:sz w:val="16"/>
        </w:rPr>
        <w:t xml:space="preserve"> was to prove a neuralgic point—</w:t>
      </w:r>
      <w:r w:rsidRPr="00D402E0">
        <w:rPr>
          <w:rStyle w:val="StyleUnderline"/>
        </w:rPr>
        <w:t xml:space="preserve">a </w:t>
      </w:r>
      <w:r w:rsidRPr="00887216">
        <w:rPr>
          <w:rStyle w:val="Emphasis"/>
          <w:highlight w:val="cyan"/>
        </w:rPr>
        <w:t>lever</w:t>
      </w:r>
      <w:r w:rsidRPr="00D402E0">
        <w:rPr>
          <w:rStyle w:val="StyleUnderline"/>
        </w:rPr>
        <w:t xml:space="preserve"> that allowed the White House to </w:t>
      </w:r>
      <w:r w:rsidRPr="00887216">
        <w:rPr>
          <w:rStyle w:val="Emphasis"/>
          <w:highlight w:val="cyan"/>
        </w:rPr>
        <w:t>flip</w:t>
      </w:r>
      <w:r w:rsidRPr="00D402E0">
        <w:rPr>
          <w:rStyle w:val="StyleUnderline"/>
        </w:rPr>
        <w:t xml:space="preserve"> what had been a model of </w:t>
      </w:r>
      <w:r w:rsidRPr="00887216">
        <w:rPr>
          <w:rStyle w:val="Emphasis"/>
          <w:highlight w:val="cyan"/>
        </w:rPr>
        <w:t>cooperative</w:t>
      </w:r>
      <w:r w:rsidRPr="00D402E0">
        <w:rPr>
          <w:rStyle w:val="StyleUnderline"/>
        </w:rPr>
        <w:t xml:space="preserve"> and </w:t>
      </w:r>
      <w:r w:rsidRPr="00D402E0">
        <w:rPr>
          <w:rStyle w:val="Emphasis"/>
        </w:rPr>
        <w:t>negotiated</w:t>
      </w:r>
      <w:r w:rsidRPr="00D402E0">
        <w:rPr>
          <w:rStyle w:val="StyleUnderline"/>
        </w:rPr>
        <w:t xml:space="preserve"> </w:t>
      </w:r>
      <w:r w:rsidRPr="00887216">
        <w:rPr>
          <w:rStyle w:val="StyleUnderline"/>
          <w:highlight w:val="cyan"/>
        </w:rPr>
        <w:t xml:space="preserve">intergovernmental relations into a </w:t>
      </w:r>
      <w:r w:rsidRPr="00887216">
        <w:rPr>
          <w:rStyle w:val="Emphasis"/>
          <w:highlight w:val="cyan"/>
        </w:rPr>
        <w:t>weapon</w:t>
      </w:r>
      <w:r w:rsidRPr="00887216">
        <w:rPr>
          <w:rStyle w:val="StyleUnderline"/>
          <w:highlight w:val="cyan"/>
        </w:rPr>
        <w:t xml:space="preserve"> to achieve </w:t>
      </w:r>
      <w:r w:rsidRPr="00887216">
        <w:rPr>
          <w:rStyle w:val="Emphasis"/>
          <w:highlight w:val="cyan"/>
        </w:rPr>
        <w:t>policy ends</w:t>
      </w:r>
      <w:r w:rsidRPr="00D402E0">
        <w:rPr>
          <w:rStyle w:val="StyleUnderline"/>
        </w:rPr>
        <w:t xml:space="preserve"> that many states’ governments adamantly opposed</w:t>
      </w:r>
      <w:r w:rsidRPr="00D402E0">
        <w:rPr>
          <w:sz w:val="16"/>
        </w:rPr>
        <w:t>.</w:t>
      </w:r>
    </w:p>
    <w:p w14:paraId="13609216" w14:textId="77777777" w:rsidR="008B6271" w:rsidRPr="00D402E0" w:rsidRDefault="008B6271" w:rsidP="008B6271">
      <w:pPr>
        <w:rPr>
          <w:sz w:val="16"/>
        </w:rPr>
      </w:pPr>
      <w:r w:rsidRPr="00D402E0">
        <w:rPr>
          <w:sz w:val="16"/>
        </w:rPr>
        <w:t xml:space="preserve">In a series of executive orders and other administrative actions beginning </w:t>
      </w:r>
      <w:r w:rsidRPr="00D402E0">
        <w:rPr>
          <w:rStyle w:val="StyleUnderline"/>
        </w:rPr>
        <w:t>on inauguration day</w:t>
      </w:r>
      <w:r w:rsidRPr="00D402E0">
        <w:rPr>
          <w:sz w:val="16"/>
        </w:rPr>
        <w:t xml:space="preserve">, President </w:t>
      </w:r>
      <w:r w:rsidRPr="00887216">
        <w:rPr>
          <w:rStyle w:val="StyleUnderline"/>
          <w:highlight w:val="cyan"/>
        </w:rPr>
        <w:t>Trump</w:t>
      </w:r>
      <w:r w:rsidRPr="00D402E0">
        <w:rPr>
          <w:sz w:val="16"/>
        </w:rPr>
        <w:t xml:space="preserve">, or departments acting on his direction, </w:t>
      </w:r>
      <w:r w:rsidRPr="00D402E0">
        <w:rPr>
          <w:rStyle w:val="StyleUnderline"/>
        </w:rPr>
        <w:t xml:space="preserve">either </w:t>
      </w:r>
      <w:r w:rsidRPr="00887216">
        <w:rPr>
          <w:rStyle w:val="Emphasis"/>
          <w:highlight w:val="cyan"/>
        </w:rPr>
        <w:t>threatened</w:t>
      </w:r>
      <w:r w:rsidRPr="00887216">
        <w:rPr>
          <w:rStyle w:val="StyleUnderline"/>
          <w:highlight w:val="cyan"/>
        </w:rPr>
        <w:t xml:space="preserve"> or</w:t>
      </w:r>
      <w:r w:rsidRPr="00D402E0">
        <w:rPr>
          <w:rStyle w:val="StyleUnderline"/>
        </w:rPr>
        <w:t xml:space="preserve"> actually </w:t>
      </w:r>
      <w:r w:rsidRPr="00887216">
        <w:rPr>
          <w:rStyle w:val="Emphasis"/>
          <w:highlight w:val="cyan"/>
        </w:rPr>
        <w:t>withheld</w:t>
      </w:r>
      <w:r w:rsidRPr="00D402E0">
        <w:rPr>
          <w:rStyle w:val="StyleUnderline"/>
        </w:rPr>
        <w:t xml:space="preserve"> federal </w:t>
      </w:r>
      <w:r w:rsidRPr="00887216">
        <w:rPr>
          <w:rStyle w:val="Emphasis"/>
          <w:highlight w:val="cyan"/>
        </w:rPr>
        <w:t>funds</w:t>
      </w:r>
      <w:r w:rsidRPr="00887216">
        <w:rPr>
          <w:rStyle w:val="StyleUnderline"/>
          <w:highlight w:val="cyan"/>
        </w:rPr>
        <w:t xml:space="preserve"> to</w:t>
      </w:r>
      <w:r w:rsidRPr="00D402E0">
        <w:rPr>
          <w:sz w:val="16"/>
        </w:rPr>
        <w:t xml:space="preserve"> either transferred directly to </w:t>
      </w:r>
      <w:r w:rsidRPr="00887216">
        <w:rPr>
          <w:rStyle w:val="Emphasis"/>
          <w:highlight w:val="cyan"/>
        </w:rPr>
        <w:t>states</w:t>
      </w:r>
      <w:r w:rsidRPr="00887216">
        <w:rPr>
          <w:rStyle w:val="StyleUnderline"/>
          <w:highlight w:val="cyan"/>
        </w:rPr>
        <w:t xml:space="preserve"> or</w:t>
      </w:r>
      <w:r w:rsidRPr="00D402E0">
        <w:rPr>
          <w:sz w:val="16"/>
        </w:rPr>
        <w:t xml:space="preserve"> to </w:t>
      </w:r>
      <w:r w:rsidRPr="00D402E0">
        <w:rPr>
          <w:rStyle w:val="Emphasis"/>
        </w:rPr>
        <w:t xml:space="preserve">state </w:t>
      </w:r>
      <w:r w:rsidRPr="00887216">
        <w:rPr>
          <w:rStyle w:val="Emphasis"/>
          <w:highlight w:val="cyan"/>
        </w:rPr>
        <w:t>entities</w:t>
      </w:r>
      <w:r w:rsidRPr="00D402E0">
        <w:rPr>
          <w:sz w:val="16"/>
        </w:rPr>
        <w:t xml:space="preserve"> such as </w:t>
      </w:r>
      <w:r w:rsidRPr="00D402E0">
        <w:rPr>
          <w:rStyle w:val="StyleUnderline"/>
        </w:rPr>
        <w:t>hospitals or museums</w:t>
      </w:r>
      <w:r w:rsidRPr="00D402E0">
        <w:rPr>
          <w:sz w:val="16"/>
        </w:rPr>
        <w:t xml:space="preserve">. These executive actions had certain common features. In many instances, they </w:t>
      </w:r>
      <w:r w:rsidRPr="00D402E0">
        <w:rPr>
          <w:rStyle w:val="StyleUnderline"/>
        </w:rPr>
        <w:t xml:space="preserve">terminated ongoing flows of federal money peremptorily and </w:t>
      </w:r>
      <w:r w:rsidRPr="00887216">
        <w:rPr>
          <w:rStyle w:val="Emphasis"/>
          <w:highlight w:val="cyan"/>
        </w:rPr>
        <w:t>without notice</w:t>
      </w:r>
      <w:r w:rsidRPr="00D402E0">
        <w:rPr>
          <w:rStyle w:val="StyleUnderline"/>
        </w:rPr>
        <w:t xml:space="preserve"> or delay</w:t>
      </w:r>
      <w:r w:rsidRPr="00D402E0">
        <w:rPr>
          <w:sz w:val="16"/>
        </w:rPr>
        <w:t xml:space="preserve">. Certain of these funding flows had been appropriated under a federal statute. </w:t>
      </w:r>
      <w:r w:rsidRPr="00D402E0">
        <w:rPr>
          <w:rStyle w:val="StyleUnderline"/>
        </w:rPr>
        <w:t>In some cases</w:t>
      </w:r>
      <w:r w:rsidRPr="00D402E0">
        <w:rPr>
          <w:sz w:val="16"/>
        </w:rPr>
        <w:t xml:space="preserve">, </w:t>
      </w:r>
      <w:r w:rsidRPr="00D402E0">
        <w:rPr>
          <w:rStyle w:val="StyleUnderline"/>
        </w:rPr>
        <w:t xml:space="preserve">the threat to withhold federal monies was </w:t>
      </w:r>
      <w:r w:rsidRPr="00887216">
        <w:rPr>
          <w:rStyle w:val="Emphasis"/>
          <w:highlight w:val="cyan"/>
        </w:rPr>
        <w:t>linked</w:t>
      </w:r>
      <w:r w:rsidRPr="00887216">
        <w:rPr>
          <w:rStyle w:val="StyleUnderline"/>
          <w:highlight w:val="cyan"/>
        </w:rPr>
        <w:t xml:space="preserve"> to</w:t>
      </w:r>
      <w:r w:rsidRPr="00D402E0">
        <w:rPr>
          <w:rStyle w:val="StyleUnderline"/>
        </w:rPr>
        <w:t xml:space="preserve"> an </w:t>
      </w:r>
      <w:r w:rsidRPr="00887216">
        <w:rPr>
          <w:rStyle w:val="Emphasis"/>
          <w:highlight w:val="cyan"/>
        </w:rPr>
        <w:t>unrelated</w:t>
      </w:r>
      <w:r w:rsidRPr="00887216">
        <w:rPr>
          <w:rStyle w:val="StyleUnderline"/>
          <w:highlight w:val="cyan"/>
        </w:rPr>
        <w:t xml:space="preserve"> policy demand</w:t>
      </w:r>
      <w:r w:rsidRPr="00D402E0">
        <w:rPr>
          <w:sz w:val="16"/>
        </w:rPr>
        <w:t xml:space="preserve">. We will return in Part III to some of the legal arguments and moves that states can deploy in response to the weaponization of cooperative federalism. Our narrower focus here, however, is simply sketching the basic contours of </w:t>
      </w:r>
      <w:r w:rsidRPr="00D402E0">
        <w:rPr>
          <w:rStyle w:val="StyleUnderline"/>
        </w:rPr>
        <w:t xml:space="preserve">the </w:t>
      </w:r>
      <w:r w:rsidRPr="004F7E71">
        <w:rPr>
          <w:rStyle w:val="Emphasis"/>
          <w:highlight w:val="cyan"/>
        </w:rPr>
        <w:t>new agonistic federalism</w:t>
      </w:r>
      <w:r w:rsidRPr="00D402E0">
        <w:rPr>
          <w:rStyle w:val="StyleUnderline"/>
        </w:rPr>
        <w:t xml:space="preserve"> at work</w:t>
      </w:r>
      <w:r w:rsidRPr="00D402E0">
        <w:rPr>
          <w:sz w:val="16"/>
        </w:rPr>
        <w:t>.</w:t>
      </w:r>
    </w:p>
    <w:p w14:paraId="7AD10771" w14:textId="77777777" w:rsidR="008B6271" w:rsidRPr="00D402E0" w:rsidRDefault="008B6271" w:rsidP="008B6271">
      <w:pPr>
        <w:rPr>
          <w:sz w:val="16"/>
        </w:rPr>
      </w:pPr>
      <w:r w:rsidRPr="00D402E0">
        <w:rPr>
          <w:sz w:val="16"/>
        </w:rPr>
        <w:t xml:space="preserve">On Inauguration Day, for example, </w:t>
      </w:r>
      <w:r w:rsidRPr="00D402E0">
        <w:rPr>
          <w:rStyle w:val="StyleUnderline"/>
        </w:rPr>
        <w:t xml:space="preserve">an </w:t>
      </w:r>
      <w:r w:rsidRPr="00D402E0">
        <w:rPr>
          <w:rStyle w:val="Emphasis"/>
        </w:rPr>
        <w:t>ex</w:t>
      </w:r>
      <w:r w:rsidRPr="00D402E0">
        <w:rPr>
          <w:rStyle w:val="StyleUnderline"/>
        </w:rPr>
        <w:t xml:space="preserve">ecutive </w:t>
      </w:r>
      <w:r w:rsidRPr="00D402E0">
        <w:rPr>
          <w:rStyle w:val="Emphasis"/>
        </w:rPr>
        <w:t>o</w:t>
      </w:r>
      <w:r w:rsidRPr="00D402E0">
        <w:rPr>
          <w:rStyle w:val="StyleUnderline"/>
        </w:rPr>
        <w:t xml:space="preserve">rder </w:t>
      </w:r>
      <w:r w:rsidRPr="004F7E71">
        <w:rPr>
          <w:rStyle w:val="StyleUnderline"/>
          <w:highlight w:val="cyan"/>
        </w:rPr>
        <w:t xml:space="preserve">threatened to </w:t>
      </w:r>
      <w:r w:rsidRPr="004F7E71">
        <w:rPr>
          <w:rStyle w:val="Emphasis"/>
          <w:highlight w:val="cyan"/>
        </w:rPr>
        <w:t>withhold</w:t>
      </w:r>
      <w:r w:rsidRPr="004F7E71">
        <w:rPr>
          <w:rStyle w:val="StyleUnderline"/>
          <w:highlight w:val="cyan"/>
        </w:rPr>
        <w:t xml:space="preserve"> all</w:t>
      </w:r>
      <w:r w:rsidRPr="00D402E0">
        <w:rPr>
          <w:rStyle w:val="StyleUnderline"/>
        </w:rPr>
        <w:t xml:space="preserve"> “Federal </w:t>
      </w:r>
      <w:r w:rsidRPr="004F7E71">
        <w:rPr>
          <w:rStyle w:val="StyleUnderline"/>
          <w:highlight w:val="cyan"/>
        </w:rPr>
        <w:t>funds</w:t>
      </w:r>
      <w:r w:rsidRPr="00D402E0">
        <w:rPr>
          <w:rStyle w:val="StyleUnderline"/>
        </w:rPr>
        <w:t xml:space="preserve">” </w:t>
      </w:r>
      <w:r w:rsidRPr="004F7E71">
        <w:rPr>
          <w:rStyle w:val="StyleUnderline"/>
          <w:highlight w:val="cyan"/>
        </w:rPr>
        <w:t>from any</w:t>
      </w:r>
      <w:r w:rsidRPr="00D402E0">
        <w:rPr>
          <w:rStyle w:val="StyleUnderline"/>
        </w:rPr>
        <w:t xml:space="preserve"> immigration </w:t>
      </w:r>
      <w:r w:rsidRPr="004F7E71">
        <w:rPr>
          <w:rStyle w:val="Emphasis"/>
          <w:highlight w:val="cyan"/>
        </w:rPr>
        <w:t>“sanctuary” jurisdiction</w:t>
      </w:r>
      <w:r w:rsidRPr="00D402E0">
        <w:rPr>
          <w:sz w:val="16"/>
        </w:rPr>
        <w:t>.125 Shortly after the order was promulgated, and before it could be enforced by any federal department, a coalition of cities and states obtained preliminary injunctive relief against the order on the ground that “the Executive Branch may not refuse to disperse federal grants already allocated by Congress to sanctuary jurisdictions without authorization by Congress.”126 Litigation losses, though, seem to have scant effect on the White House’s strategic calculus—a fact perhaps reflecting what might be characterized as disinterest or disdain for judicial orders. 127</w:t>
      </w:r>
    </w:p>
    <w:p w14:paraId="401775C2" w14:textId="77777777" w:rsidR="008B6271" w:rsidRPr="00D402E0" w:rsidRDefault="008B6271" w:rsidP="008B6271">
      <w:pPr>
        <w:rPr>
          <w:sz w:val="16"/>
        </w:rPr>
      </w:pPr>
      <w:r w:rsidRPr="00D402E0">
        <w:rPr>
          <w:sz w:val="16"/>
        </w:rPr>
        <w:t xml:space="preserve">So, notwithstanding the earlier loss in the sanctuary litigation, in April 2025 the Administration </w:t>
      </w:r>
      <w:r w:rsidRPr="00D402E0">
        <w:rPr>
          <w:rStyle w:val="StyleUnderline"/>
        </w:rPr>
        <w:t xml:space="preserve">threatened to end all </w:t>
      </w:r>
      <w:r w:rsidRPr="004F7E71">
        <w:rPr>
          <w:rStyle w:val="Emphasis"/>
          <w:highlight w:val="cyan"/>
        </w:rPr>
        <w:t>K-12 funding</w:t>
      </w:r>
      <w:r w:rsidRPr="004F7E71">
        <w:rPr>
          <w:rStyle w:val="StyleUnderline"/>
          <w:highlight w:val="cyan"/>
        </w:rPr>
        <w:t xml:space="preserve"> for</w:t>
      </w:r>
      <w:r w:rsidRPr="00D402E0">
        <w:rPr>
          <w:rStyle w:val="StyleUnderline"/>
        </w:rPr>
        <w:t xml:space="preserve"> public </w:t>
      </w:r>
      <w:r w:rsidRPr="004F7E71">
        <w:rPr>
          <w:rStyle w:val="StyleUnderline"/>
          <w:highlight w:val="cyan"/>
        </w:rPr>
        <w:t xml:space="preserve">schools in </w:t>
      </w:r>
      <w:r w:rsidRPr="004F7E71">
        <w:rPr>
          <w:rStyle w:val="Emphasis"/>
          <w:highlight w:val="cyan"/>
        </w:rPr>
        <w:t>Maine</w:t>
      </w:r>
      <w:r w:rsidRPr="004F7E71">
        <w:rPr>
          <w:rStyle w:val="StyleUnderline"/>
          <w:highlight w:val="cyan"/>
        </w:rPr>
        <w:t xml:space="preserve"> because of</w:t>
      </w:r>
      <w:r w:rsidRPr="00D402E0">
        <w:rPr>
          <w:rStyle w:val="StyleUnderline"/>
        </w:rPr>
        <w:t xml:space="preserve"> the state’s policy on </w:t>
      </w:r>
      <w:r w:rsidRPr="004F7E71">
        <w:rPr>
          <w:rStyle w:val="Emphasis"/>
          <w:highlight w:val="cyan"/>
        </w:rPr>
        <w:t>trans</w:t>
      </w:r>
      <w:r w:rsidRPr="00D402E0">
        <w:rPr>
          <w:rStyle w:val="StyleUnderline"/>
        </w:rPr>
        <w:t xml:space="preserve">gender </w:t>
      </w:r>
      <w:r w:rsidRPr="004F7E71">
        <w:rPr>
          <w:rStyle w:val="StyleUnderline"/>
          <w:highlight w:val="cyan"/>
        </w:rPr>
        <w:t>athletes</w:t>
      </w:r>
      <w:r w:rsidRPr="00D402E0">
        <w:rPr>
          <w:sz w:val="16"/>
        </w:rPr>
        <w:t xml:space="preserve">.128 </w:t>
      </w:r>
      <w:r w:rsidRPr="00D402E0">
        <w:rPr>
          <w:rStyle w:val="StyleUnderline"/>
        </w:rPr>
        <w:t>At the same time</w:t>
      </w:r>
      <w:r w:rsidRPr="00D402E0">
        <w:rPr>
          <w:sz w:val="16"/>
        </w:rPr>
        <w:t xml:space="preserve">, </w:t>
      </w:r>
      <w:r w:rsidRPr="004F7E71">
        <w:rPr>
          <w:rStyle w:val="StyleUnderline"/>
          <w:highlight w:val="cyan"/>
        </w:rPr>
        <w:t xml:space="preserve">the </w:t>
      </w:r>
      <w:r w:rsidRPr="004F7E71">
        <w:rPr>
          <w:rStyle w:val="Emphasis"/>
          <w:highlight w:val="cyan"/>
        </w:rPr>
        <w:t>D</w:t>
      </w:r>
      <w:r w:rsidRPr="00D402E0">
        <w:rPr>
          <w:sz w:val="16"/>
        </w:rPr>
        <w:t xml:space="preserve">epartment </w:t>
      </w:r>
      <w:r w:rsidRPr="004F7E71">
        <w:rPr>
          <w:rStyle w:val="Emphasis"/>
          <w:highlight w:val="cyan"/>
        </w:rPr>
        <w:t>o</w:t>
      </w:r>
      <w:r w:rsidRPr="00D402E0">
        <w:rPr>
          <w:sz w:val="16"/>
        </w:rPr>
        <w:t xml:space="preserve">f </w:t>
      </w:r>
      <w:r w:rsidRPr="004F7E71">
        <w:rPr>
          <w:rStyle w:val="Emphasis"/>
          <w:highlight w:val="cyan"/>
        </w:rPr>
        <w:t>A</w:t>
      </w:r>
      <w:r w:rsidRPr="00D402E0">
        <w:rPr>
          <w:rStyle w:val="Emphasis"/>
        </w:rPr>
        <w:t>g</w:t>
      </w:r>
      <w:r w:rsidRPr="00D402E0">
        <w:rPr>
          <w:sz w:val="16"/>
        </w:rPr>
        <w:t xml:space="preserve">riculture </w:t>
      </w:r>
      <w:r w:rsidRPr="004F7E71">
        <w:rPr>
          <w:rStyle w:val="Emphasis"/>
          <w:highlight w:val="cyan"/>
        </w:rPr>
        <w:t>“paused”</w:t>
      </w:r>
      <w:r w:rsidRPr="00D402E0">
        <w:rPr>
          <w:rStyle w:val="StyleUnderline"/>
        </w:rPr>
        <w:t xml:space="preserve"> its </w:t>
      </w:r>
      <w:r w:rsidRPr="004F7E71">
        <w:rPr>
          <w:rStyle w:val="Emphasis"/>
          <w:highlight w:val="cyan"/>
        </w:rPr>
        <w:t>grants</w:t>
      </w:r>
      <w:r w:rsidRPr="004F7E71">
        <w:rPr>
          <w:rStyle w:val="StyleUnderline"/>
          <w:highlight w:val="cyan"/>
        </w:rPr>
        <w:t xml:space="preserve"> to the state</w:t>
      </w:r>
      <w:r w:rsidRPr="00D402E0">
        <w:rPr>
          <w:rStyle w:val="StyleUnderline"/>
        </w:rPr>
        <w:t xml:space="preserve"> on the same ground</w:t>
      </w:r>
      <w:r w:rsidRPr="00D402E0">
        <w:rPr>
          <w:sz w:val="16"/>
        </w:rPr>
        <w:t xml:space="preserve">.129 </w:t>
      </w:r>
      <w:r w:rsidRPr="00D402E0">
        <w:rPr>
          <w:rStyle w:val="StyleUnderline"/>
        </w:rPr>
        <w:t xml:space="preserve">The </w:t>
      </w:r>
      <w:r w:rsidRPr="004F7E71">
        <w:rPr>
          <w:rStyle w:val="Emphasis"/>
          <w:highlight w:val="cyan"/>
        </w:rPr>
        <w:t>D</w:t>
      </w:r>
      <w:r w:rsidRPr="00D402E0">
        <w:rPr>
          <w:sz w:val="16"/>
        </w:rPr>
        <w:t xml:space="preserve">epartment </w:t>
      </w:r>
      <w:r w:rsidRPr="004F7E71">
        <w:rPr>
          <w:rStyle w:val="Emphasis"/>
          <w:highlight w:val="cyan"/>
        </w:rPr>
        <w:t>o</w:t>
      </w:r>
      <w:r w:rsidRPr="00D402E0">
        <w:rPr>
          <w:sz w:val="16"/>
        </w:rPr>
        <w:t xml:space="preserve">f </w:t>
      </w:r>
      <w:r w:rsidRPr="004F7E71">
        <w:rPr>
          <w:rStyle w:val="Emphasis"/>
          <w:highlight w:val="cyan"/>
        </w:rPr>
        <w:t>E</w:t>
      </w:r>
      <w:r w:rsidRPr="00D402E0">
        <w:rPr>
          <w:sz w:val="16"/>
        </w:rPr>
        <w:t xml:space="preserve">ducation also </w:t>
      </w:r>
      <w:r w:rsidRPr="004F7E71">
        <w:rPr>
          <w:rStyle w:val="StyleUnderline"/>
          <w:highlight w:val="cyan"/>
        </w:rPr>
        <w:t xml:space="preserve">threatened </w:t>
      </w:r>
      <w:r w:rsidRPr="004F7E71">
        <w:rPr>
          <w:rStyle w:val="Emphasis"/>
          <w:highlight w:val="cyan"/>
        </w:rPr>
        <w:t>wholesale withholding</w:t>
      </w:r>
      <w:r w:rsidRPr="00D402E0">
        <w:rPr>
          <w:rStyle w:val="StyleUnderline"/>
        </w:rPr>
        <w:t xml:space="preserve"> of funds to schools that have “</w:t>
      </w:r>
      <w:r w:rsidRPr="00D402E0">
        <w:rPr>
          <w:rStyle w:val="Emphasis"/>
        </w:rPr>
        <w:t>DEI</w:t>
      </w:r>
      <w:r w:rsidRPr="00D402E0">
        <w:rPr>
          <w:rStyle w:val="StyleUnderline"/>
        </w:rPr>
        <w:t xml:space="preserve"> programs.”</w:t>
      </w:r>
      <w:r w:rsidRPr="00D402E0">
        <w:rPr>
          <w:sz w:val="16"/>
        </w:rPr>
        <w:t xml:space="preserve">130 Then, in May 2025, the president </w:t>
      </w:r>
      <w:r w:rsidRPr="004F7E71">
        <w:rPr>
          <w:rStyle w:val="StyleUnderline"/>
          <w:highlight w:val="cyan"/>
        </w:rPr>
        <w:t xml:space="preserve">threatened </w:t>
      </w:r>
      <w:r w:rsidRPr="004F7E71">
        <w:rPr>
          <w:rStyle w:val="Emphasis"/>
          <w:highlight w:val="cyan"/>
        </w:rPr>
        <w:t>California</w:t>
      </w:r>
      <w:r w:rsidRPr="004F7E71">
        <w:rPr>
          <w:rStyle w:val="StyleUnderline"/>
          <w:highlight w:val="cyan"/>
        </w:rPr>
        <w:t xml:space="preserve"> with</w:t>
      </w:r>
      <w:r w:rsidRPr="00D402E0">
        <w:rPr>
          <w:rStyle w:val="StyleUnderline"/>
        </w:rPr>
        <w:t xml:space="preserve"> the loss of </w:t>
      </w:r>
      <w:r w:rsidRPr="004F7E71">
        <w:rPr>
          <w:rStyle w:val="StyleUnderline"/>
          <w:highlight w:val="cyan"/>
        </w:rPr>
        <w:t>all</w:t>
      </w:r>
      <w:r w:rsidRPr="00D402E0">
        <w:rPr>
          <w:rStyle w:val="StyleUnderline"/>
        </w:rPr>
        <w:t xml:space="preserve"> federal </w:t>
      </w:r>
      <w:r w:rsidRPr="004F7E71">
        <w:rPr>
          <w:rStyle w:val="StyleUnderline"/>
          <w:highlight w:val="cyan"/>
        </w:rPr>
        <w:t>funding</w:t>
      </w:r>
      <w:r w:rsidRPr="00D402E0">
        <w:rPr>
          <w:sz w:val="16"/>
        </w:rPr>
        <w:t xml:space="preserve">—this time </w:t>
      </w:r>
      <w:r w:rsidRPr="00D402E0">
        <w:rPr>
          <w:rStyle w:val="StyleUnderline"/>
        </w:rPr>
        <w:t>for allowing transgender children to compete in sporting events</w:t>
      </w:r>
      <w:r w:rsidRPr="00D402E0">
        <w:rPr>
          <w:sz w:val="16"/>
        </w:rPr>
        <w:t xml:space="preserve">.131 In September, it was the turn of </w:t>
      </w:r>
      <w:r w:rsidRPr="00D402E0">
        <w:rPr>
          <w:rStyle w:val="Emphasis"/>
        </w:rPr>
        <w:t>Chicago</w:t>
      </w:r>
      <w:r w:rsidRPr="00D402E0">
        <w:rPr>
          <w:rStyle w:val="StyleUnderline"/>
        </w:rPr>
        <w:t xml:space="preserve"> schools</w:t>
      </w:r>
      <w:r w:rsidRPr="00D402E0">
        <w:rPr>
          <w:sz w:val="16"/>
        </w:rPr>
        <w:t xml:space="preserve"> to </w:t>
      </w:r>
      <w:r w:rsidRPr="00D402E0">
        <w:rPr>
          <w:rStyle w:val="StyleUnderline"/>
        </w:rPr>
        <w:t>lose</w:t>
      </w:r>
      <w:r w:rsidRPr="00D402E0">
        <w:rPr>
          <w:sz w:val="16"/>
        </w:rPr>
        <w:t xml:space="preserve"> their </w:t>
      </w:r>
      <w:r w:rsidRPr="00D402E0">
        <w:rPr>
          <w:rStyle w:val="StyleUnderline"/>
        </w:rPr>
        <w:t>funding because of their “Black Student Success Plan.”</w:t>
      </w:r>
      <w:r w:rsidRPr="00D402E0">
        <w:rPr>
          <w:sz w:val="16"/>
        </w:rPr>
        <w:t xml:space="preserve">132 </w:t>
      </w:r>
      <w:r w:rsidRPr="004F7E71">
        <w:rPr>
          <w:rStyle w:val="Emphasis"/>
          <w:highlight w:val="cyan"/>
        </w:rPr>
        <w:t>Other s</w:t>
      </w:r>
      <w:r w:rsidRPr="00D402E0">
        <w:rPr>
          <w:rStyle w:val="StyleUnderline"/>
        </w:rPr>
        <w:t>tates</w:t>
      </w:r>
      <w:r w:rsidRPr="00D402E0">
        <w:rPr>
          <w:sz w:val="16"/>
        </w:rPr>
        <w:t xml:space="preserve"> have been </w:t>
      </w:r>
      <w:r w:rsidRPr="004F7E71">
        <w:rPr>
          <w:rStyle w:val="StyleUnderline"/>
          <w:highlight w:val="cyan"/>
        </w:rPr>
        <w:t xml:space="preserve">threatened because they have laws concerning </w:t>
      </w:r>
      <w:r w:rsidRPr="004F7E71">
        <w:rPr>
          <w:rStyle w:val="Emphasis"/>
          <w:highlight w:val="cyan"/>
        </w:rPr>
        <w:t>climate change</w:t>
      </w:r>
      <w:r w:rsidRPr="00D402E0">
        <w:rPr>
          <w:sz w:val="16"/>
        </w:rPr>
        <w:t xml:space="preserve">.133 Again, </w:t>
      </w:r>
      <w:r w:rsidRPr="00D402E0">
        <w:rPr>
          <w:rStyle w:val="StyleUnderline"/>
        </w:rPr>
        <w:t xml:space="preserve">the central characteristic of this threat is the absence of a </w:t>
      </w:r>
      <w:r w:rsidRPr="00D402E0">
        <w:rPr>
          <w:rStyle w:val="Emphasis"/>
        </w:rPr>
        <w:t>nexus</w:t>
      </w:r>
      <w:r w:rsidRPr="00D402E0">
        <w:rPr>
          <w:rStyle w:val="StyleUnderline"/>
        </w:rPr>
        <w:t xml:space="preserve"> between the </w:t>
      </w:r>
      <w:r w:rsidRPr="00D402E0">
        <w:rPr>
          <w:rStyle w:val="Emphasis"/>
        </w:rPr>
        <w:t>activity</w:t>
      </w:r>
      <w:r w:rsidRPr="00D402E0">
        <w:rPr>
          <w:rStyle w:val="StyleUnderline"/>
        </w:rPr>
        <w:t xml:space="preserve"> of the state being challenged</w:t>
      </w:r>
      <w:r w:rsidRPr="00D402E0">
        <w:rPr>
          <w:sz w:val="16"/>
        </w:rPr>
        <w:t xml:space="preserve"> (which, to be clear, is not plainly unlawful), </w:t>
      </w:r>
      <w:r w:rsidRPr="00D402E0">
        <w:rPr>
          <w:rStyle w:val="StyleUnderline"/>
        </w:rPr>
        <w:t xml:space="preserve">and the </w:t>
      </w:r>
      <w:r w:rsidRPr="00D402E0">
        <w:rPr>
          <w:rStyle w:val="Emphasis"/>
        </w:rPr>
        <w:t>sweeping scope</w:t>
      </w:r>
      <w:r w:rsidRPr="00D402E0">
        <w:rPr>
          <w:rStyle w:val="StyleUnderline"/>
        </w:rPr>
        <w:t xml:space="preserve"> of the threatened </w:t>
      </w:r>
      <w:r w:rsidRPr="00D402E0">
        <w:rPr>
          <w:rStyle w:val="Emphasis"/>
        </w:rPr>
        <w:t>funding loss</w:t>
      </w:r>
      <w:r w:rsidRPr="00D402E0">
        <w:rPr>
          <w:sz w:val="16"/>
        </w:rPr>
        <w:t>.</w:t>
      </w:r>
    </w:p>
    <w:p w14:paraId="5F0D691E" w14:textId="77777777" w:rsidR="008B6271" w:rsidRPr="00D402E0" w:rsidRDefault="008B6271" w:rsidP="008B6271">
      <w:pPr>
        <w:rPr>
          <w:sz w:val="16"/>
        </w:rPr>
      </w:pPr>
      <w:r w:rsidRPr="00D402E0">
        <w:rPr>
          <w:sz w:val="16"/>
        </w:rPr>
        <w:t>Other executive orders issued in early 2025 have simply terminated ideologically disfavored federal funding stream, despite the existence of a statutory appropriation. In March 2025, for instance, an executive order purported to eliminate most arts and humanities related spending by seven different federal agencies, including much funding that flowed to state-managed institutions and initiatives. 134 Again, a coalition of states filed suit and obtained preliminary injunctive relief against the measure on the ground that it was arbitrary and capricious.135 The question of statutory authority for such actions arose in other suits challenging executive action concerning non-funding policies related to elections. Hence, in a different suit challenging an elections-related executive order, the District of Columbia District Court held that the president lacked authority to direct the addition of a citizenship question to federal voting forms on a similar theory about the limits of statutory authority.136 One of the features of the litigation triggered by these actions is the relative clarity of the underlying question of authority: Hence, in neither the arts funding nor the citizenship question case was there significant uncertainty as to the absence of authority. This was not an instance of a government pressing the margins of its statutorily defined mandate. It was a government disregarding the outer envelope of that legislative mandate altogether.</w:t>
      </w:r>
    </w:p>
    <w:p w14:paraId="20869558" w14:textId="77777777" w:rsidR="008B6271" w:rsidRPr="00D402E0" w:rsidRDefault="008B6271" w:rsidP="008B6271">
      <w:pPr>
        <w:rPr>
          <w:sz w:val="16"/>
        </w:rPr>
      </w:pPr>
      <w:r w:rsidRPr="00D402E0">
        <w:rPr>
          <w:sz w:val="16"/>
        </w:rPr>
        <w:t>States have also been swept up in a more general effort to eliminate federal support for universities conducting scientific and biomedical research. Late on one Friday in February, for example, the National Institutes of Health (“NIH”) issued a Supplemental Guidance document suddenly “slashing and capping previously negotiated indirect cost rates on all existing and future grant awards for biomedical research.”137 The measure directly affected both public and private universities with large scientific research programs. Suit was initially brought be a group of twenty-two Democratic state attorneys general, who sought targeted relief for their institutions rather than for all institutions.138 When preliminary relief was granted, it excluded states such as Alabama (which stood to lose about $500 million), Georgia, or Missouri (each of which had about $1 billion of federal funds on the line).139</w:t>
      </w:r>
    </w:p>
    <w:p w14:paraId="661C0498" w14:textId="77777777" w:rsidR="008B6271" w:rsidRPr="00D402E0" w:rsidRDefault="008B6271" w:rsidP="008B6271">
      <w:pPr>
        <w:rPr>
          <w:sz w:val="16"/>
        </w:rPr>
      </w:pPr>
      <w:r w:rsidRPr="00D402E0">
        <w:rPr>
          <w:sz w:val="16"/>
        </w:rPr>
        <w:t xml:space="preserve">Again, </w:t>
      </w:r>
      <w:r w:rsidRPr="00D402E0">
        <w:rPr>
          <w:rStyle w:val="StyleUnderline"/>
        </w:rPr>
        <w:t>these</w:t>
      </w:r>
      <w:r w:rsidRPr="00D402E0">
        <w:rPr>
          <w:sz w:val="16"/>
        </w:rPr>
        <w:t xml:space="preserve"> examples </w:t>
      </w:r>
      <w:r w:rsidRPr="00D402E0">
        <w:rPr>
          <w:rStyle w:val="StyleUnderline"/>
        </w:rPr>
        <w:t xml:space="preserve">are </w:t>
      </w:r>
      <w:r w:rsidRPr="004F7E71">
        <w:rPr>
          <w:rStyle w:val="Emphasis"/>
          <w:highlight w:val="cyan"/>
        </w:rPr>
        <w:t>not the first time</w:t>
      </w:r>
      <w:r w:rsidRPr="00D402E0">
        <w:rPr>
          <w:rStyle w:val="StyleUnderline"/>
        </w:rPr>
        <w:t xml:space="preserve"> that federal </w:t>
      </w:r>
      <w:r w:rsidRPr="004F7E71">
        <w:rPr>
          <w:rStyle w:val="Emphasis"/>
          <w:highlight w:val="cyan"/>
        </w:rPr>
        <w:t>funding</w:t>
      </w:r>
      <w:r w:rsidRPr="00D402E0">
        <w:rPr>
          <w:sz w:val="16"/>
        </w:rPr>
        <w:t xml:space="preserve"> had been </w:t>
      </w:r>
      <w:r w:rsidRPr="004F7E71">
        <w:rPr>
          <w:rStyle w:val="StyleUnderline"/>
          <w:highlight w:val="cyan"/>
        </w:rPr>
        <w:t xml:space="preserve">used as </w:t>
      </w:r>
      <w:r w:rsidRPr="004F7E71">
        <w:rPr>
          <w:rStyle w:val="Emphasis"/>
          <w:highlight w:val="cyan"/>
        </w:rPr>
        <w:t>leverage</w:t>
      </w:r>
      <w:r w:rsidRPr="00D402E0">
        <w:rPr>
          <w:rStyle w:val="StyleUnderline"/>
        </w:rPr>
        <w:t xml:space="preserve"> over states</w:t>
      </w:r>
      <w:r w:rsidRPr="00D402E0">
        <w:rPr>
          <w:sz w:val="16"/>
        </w:rPr>
        <w:t xml:space="preserve">. </w:t>
      </w:r>
      <w:r w:rsidRPr="00D402E0">
        <w:rPr>
          <w:rStyle w:val="StyleUnderline"/>
        </w:rPr>
        <w:t xml:space="preserve">But their </w:t>
      </w:r>
      <w:r w:rsidRPr="004F7E71">
        <w:rPr>
          <w:rStyle w:val="Emphasis"/>
          <w:highlight w:val="cyan"/>
        </w:rPr>
        <w:t>volume</w:t>
      </w:r>
      <w:r w:rsidRPr="00D402E0">
        <w:rPr>
          <w:rStyle w:val="Emphasis"/>
        </w:rPr>
        <w:t xml:space="preserve"> and </w:t>
      </w:r>
      <w:r w:rsidRPr="004F7E71">
        <w:rPr>
          <w:rStyle w:val="Emphasis"/>
          <w:highlight w:val="cyan"/>
        </w:rPr>
        <w:t>scope</w:t>
      </w:r>
      <w:r w:rsidRPr="00D402E0">
        <w:rPr>
          <w:sz w:val="16"/>
        </w:rPr>
        <w:t xml:space="preserve">, their disinterest for statutory requirements and settled conventions, </w:t>
      </w:r>
      <w:r w:rsidRPr="004F7E71">
        <w:rPr>
          <w:rStyle w:val="StyleUnderline"/>
          <w:highlight w:val="cyan"/>
        </w:rPr>
        <w:t>and</w:t>
      </w:r>
      <w:r w:rsidRPr="00D402E0">
        <w:rPr>
          <w:sz w:val="16"/>
        </w:rPr>
        <w:t xml:space="preserve"> their </w:t>
      </w:r>
      <w:r w:rsidRPr="004F7E71">
        <w:rPr>
          <w:rStyle w:val="StyleUnderline"/>
          <w:highlight w:val="cyan"/>
        </w:rPr>
        <w:t xml:space="preserve">partisan </w:t>
      </w:r>
      <w:r w:rsidRPr="004F7E71">
        <w:rPr>
          <w:rStyle w:val="Emphasis"/>
          <w:highlight w:val="cyan"/>
        </w:rPr>
        <w:t>targeting</w:t>
      </w:r>
      <w:r w:rsidRPr="004F7E71">
        <w:rPr>
          <w:rStyle w:val="StyleUnderline"/>
          <w:highlight w:val="cyan"/>
        </w:rPr>
        <w:t xml:space="preserve"> suggest</w:t>
      </w:r>
      <w:r w:rsidRPr="00D402E0">
        <w:rPr>
          <w:rStyle w:val="StyleUnderline"/>
        </w:rPr>
        <w:t xml:space="preserve"> that </w:t>
      </w:r>
      <w:r w:rsidRPr="004F7E71">
        <w:rPr>
          <w:rStyle w:val="Emphasis"/>
          <w:highlight w:val="cyan"/>
        </w:rPr>
        <w:t>something new</w:t>
      </w:r>
      <w:r w:rsidRPr="004F7E71">
        <w:rPr>
          <w:rStyle w:val="StyleUnderline"/>
          <w:highlight w:val="cyan"/>
        </w:rPr>
        <w:t xml:space="preserve"> is </w:t>
      </w:r>
      <w:r w:rsidRPr="004F7E71">
        <w:rPr>
          <w:rStyle w:val="Emphasis"/>
          <w:highlight w:val="cyan"/>
        </w:rPr>
        <w:t>afoot</w:t>
      </w:r>
      <w:r w:rsidRPr="00D402E0">
        <w:rPr>
          <w:sz w:val="16"/>
        </w:rPr>
        <w:t xml:space="preserve">—especially since the </w:t>
      </w:r>
      <w:r w:rsidRPr="00D402E0">
        <w:rPr>
          <w:rStyle w:val="StyleUnderline"/>
        </w:rPr>
        <w:t>examples</w:t>
      </w:r>
      <w:r w:rsidRPr="00D402E0">
        <w:rPr>
          <w:sz w:val="16"/>
        </w:rPr>
        <w:t xml:space="preserve"> we have offered </w:t>
      </w:r>
      <w:r w:rsidRPr="00D402E0">
        <w:rPr>
          <w:rStyle w:val="StyleUnderline"/>
        </w:rPr>
        <w:t xml:space="preserve">here are </w:t>
      </w:r>
      <w:r w:rsidRPr="00D402E0">
        <w:rPr>
          <w:rStyle w:val="Emphasis"/>
        </w:rPr>
        <w:t>hardly exhaustive</w:t>
      </w:r>
      <w:r w:rsidRPr="00D402E0">
        <w:rPr>
          <w:rStyle w:val="StyleUnderline"/>
        </w:rPr>
        <w:t xml:space="preserve"> of the administration’s efforts</w:t>
      </w:r>
      <w:r w:rsidRPr="00D402E0">
        <w:rPr>
          <w:sz w:val="16"/>
        </w:rPr>
        <w:t>.</w:t>
      </w:r>
    </w:p>
    <w:p w14:paraId="5BE91AD3" w14:textId="77777777" w:rsidR="008B6271" w:rsidRPr="00887216" w:rsidRDefault="008B6271" w:rsidP="008B6271">
      <w:pPr>
        <w:pStyle w:val="Heading4"/>
        <w:rPr>
          <w:b w:val="0"/>
          <w:bCs/>
        </w:rPr>
      </w:pPr>
      <w:r>
        <w:t xml:space="preserve">Coordinated state pact </w:t>
      </w:r>
      <w:r w:rsidRPr="00887216">
        <w:rPr>
          <w:u w:val="single"/>
        </w:rPr>
        <w:t>solves</w:t>
      </w:r>
      <w:r>
        <w:t xml:space="preserve">. </w:t>
      </w:r>
      <w:r>
        <w:rPr>
          <w:b w:val="0"/>
          <w:bCs/>
        </w:rPr>
        <w:t xml:space="preserve">Any residual impact is a </w:t>
      </w:r>
      <w:r w:rsidRPr="004F7E71">
        <w:rPr>
          <w:b w:val="0"/>
          <w:bCs/>
          <w:u w:val="single"/>
        </w:rPr>
        <w:t>net benefit</w:t>
      </w:r>
      <w:r>
        <w:rPr>
          <w:b w:val="0"/>
          <w:bCs/>
        </w:rPr>
        <w:t xml:space="preserve">. </w:t>
      </w:r>
    </w:p>
    <w:p w14:paraId="18B7082A" w14:textId="77777777" w:rsidR="008B6271" w:rsidRPr="001A3860" w:rsidRDefault="008B6271" w:rsidP="008B6271">
      <w:r w:rsidRPr="006148C3">
        <w:rPr>
          <w:rStyle w:val="Style13ptBold"/>
        </w:rPr>
        <w:t>Huq 25</w:t>
      </w:r>
      <w:r w:rsidRPr="006148C3">
        <w:t xml:space="preserve"> [Aziz Z. Huq (Frank and Bernice J. Greenberg Professor of Law at the University of Chicago Law School; BA, University of North Carolina at Chapel Hill; JD, Columbia Law School); &amp; Zachary D. Clopton (Dean and Daniel Hale Williams Professor of Law at Northwestern University Pritzker School of Law; BA, Yale University; MPhil, University of Cambridge; JD, Harvard Law School); 2025. University of Chicago Law School, Chicago Unbound, </w:t>
      </w:r>
      <w:r w:rsidRPr="006148C3">
        <w:rPr>
          <w:i/>
          <w:iCs/>
        </w:rPr>
        <w:t>Public Law and Legal Theory Working Papers</w:t>
      </w:r>
      <w:r w:rsidRPr="006148C3">
        <w:t xml:space="preserve"> “Agonistic Federalism” https://chicagounbound.uchicago.edu/public_law_and_legal_theory/967/ // </w:t>
      </w:r>
      <w:r w:rsidRPr="006148C3">
        <w:rPr>
          <w:i/>
          <w:iCs/>
        </w:rPr>
        <w:t>q.c.</w:t>
      </w:r>
      <w:r w:rsidRPr="006148C3">
        <w:t>]</w:t>
      </w:r>
    </w:p>
    <w:p w14:paraId="40C1023C" w14:textId="77777777" w:rsidR="008B6271" w:rsidRPr="00E85C6C" w:rsidRDefault="008B6271" w:rsidP="008B6271">
      <w:pPr>
        <w:rPr>
          <w:sz w:val="16"/>
          <w:szCs w:val="10"/>
        </w:rPr>
      </w:pPr>
      <w:r w:rsidRPr="009E7BD8">
        <w:rPr>
          <w:sz w:val="16"/>
          <w:szCs w:val="10"/>
        </w:rPr>
        <w:t xml:space="preserve">If litigation is unsuccessful in reinstating </w:t>
      </w:r>
      <w:r w:rsidRPr="00E85C6C">
        <w:rPr>
          <w:sz w:val="16"/>
          <w:szCs w:val="10"/>
        </w:rPr>
        <w:t xml:space="preserve">federal funds, </w:t>
      </w:r>
      <w:r w:rsidRPr="00E85C6C">
        <w:rPr>
          <w:rStyle w:val="StyleUnderline"/>
        </w:rPr>
        <w:t>states might</w:t>
      </w:r>
      <w:r w:rsidRPr="00E85C6C">
        <w:rPr>
          <w:sz w:val="16"/>
          <w:szCs w:val="10"/>
        </w:rPr>
        <w:t xml:space="preserve"> respond to the weaponization federal aid by seeking to </w:t>
      </w:r>
      <w:r w:rsidRPr="00E85C6C">
        <w:rPr>
          <w:rStyle w:val="StyleUnderline"/>
        </w:rPr>
        <w:t>replace</w:t>
      </w:r>
      <w:r w:rsidRPr="00E85C6C">
        <w:rPr>
          <w:sz w:val="16"/>
          <w:szCs w:val="10"/>
        </w:rPr>
        <w:t xml:space="preserve"> the </w:t>
      </w:r>
      <w:r w:rsidRPr="00E85C6C">
        <w:rPr>
          <w:rStyle w:val="StyleUnderline"/>
        </w:rPr>
        <w:t>lost revenue</w:t>
      </w:r>
      <w:r w:rsidRPr="00E85C6C">
        <w:rPr>
          <w:sz w:val="16"/>
          <w:szCs w:val="10"/>
        </w:rPr>
        <w:t xml:space="preserve">, perhaps </w:t>
      </w:r>
      <w:r w:rsidRPr="00E85C6C">
        <w:rPr>
          <w:rStyle w:val="StyleUnderline"/>
        </w:rPr>
        <w:t>in ways that</w:t>
      </w:r>
      <w:r w:rsidRPr="00E85C6C">
        <w:rPr>
          <w:sz w:val="16"/>
          <w:szCs w:val="10"/>
        </w:rPr>
        <w:t xml:space="preserve"> also </w:t>
      </w:r>
      <w:r w:rsidRPr="00E85C6C">
        <w:rPr>
          <w:rStyle w:val="Emphasis"/>
        </w:rPr>
        <w:t>strike back</w:t>
      </w:r>
      <w:r w:rsidRPr="00E85C6C">
        <w:rPr>
          <w:rStyle w:val="StyleUnderline"/>
        </w:rPr>
        <w:t xml:space="preserve"> against the </w:t>
      </w:r>
      <w:r w:rsidRPr="00E85C6C">
        <w:rPr>
          <w:rStyle w:val="Emphasis"/>
        </w:rPr>
        <w:t>f</w:t>
      </w:r>
      <w:r w:rsidRPr="00E85C6C">
        <w:rPr>
          <w:rStyle w:val="StyleUnderline"/>
        </w:rPr>
        <w:t xml:space="preserve">ederal </w:t>
      </w:r>
      <w:r w:rsidRPr="00E85C6C">
        <w:rPr>
          <w:rStyle w:val="Emphasis"/>
        </w:rPr>
        <w:t>g</w:t>
      </w:r>
      <w:r w:rsidRPr="00E85C6C">
        <w:rPr>
          <w:rStyle w:val="StyleUnderline"/>
        </w:rPr>
        <w:t>overnment</w:t>
      </w:r>
      <w:r w:rsidRPr="00E85C6C">
        <w:rPr>
          <w:sz w:val="16"/>
          <w:szCs w:val="10"/>
        </w:rPr>
        <w:t xml:space="preserve">. This might happen in several ways. First, </w:t>
      </w:r>
      <w:r w:rsidRPr="00E85C6C">
        <w:rPr>
          <w:rStyle w:val="StyleUnderline"/>
        </w:rPr>
        <w:t>states</w:t>
      </w:r>
      <w:r w:rsidRPr="00E85C6C">
        <w:rPr>
          <w:sz w:val="16"/>
          <w:szCs w:val="10"/>
        </w:rPr>
        <w:t xml:space="preserve"> working together </w:t>
      </w:r>
      <w:r w:rsidRPr="00E85C6C">
        <w:rPr>
          <w:rStyle w:val="StyleUnderline"/>
        </w:rPr>
        <w:t xml:space="preserve">might </w:t>
      </w:r>
      <w:r w:rsidRPr="00E85C6C">
        <w:rPr>
          <w:rStyle w:val="StyleUnderline"/>
          <w:shd w:val="clear" w:color="auto" w:fill="ADADAD" w:themeFill="background2" w:themeFillShade="BF"/>
        </w:rPr>
        <w:t>enter a</w:t>
      </w:r>
      <w:r w:rsidRPr="00E85C6C">
        <w:rPr>
          <w:rStyle w:val="StyleUnderline"/>
        </w:rPr>
        <w:t xml:space="preserve"> </w:t>
      </w:r>
      <w:r w:rsidRPr="00E85C6C">
        <w:rPr>
          <w:rStyle w:val="Emphasis"/>
        </w:rPr>
        <w:t xml:space="preserve">mutual aid </w:t>
      </w:r>
      <w:r w:rsidRPr="00E85C6C">
        <w:rPr>
          <w:rStyle w:val="Emphasis"/>
          <w:shd w:val="clear" w:color="auto" w:fill="ADADAD" w:themeFill="background2" w:themeFillShade="BF"/>
        </w:rPr>
        <w:t>pact</w:t>
      </w:r>
      <w:r w:rsidRPr="00E85C6C">
        <w:rPr>
          <w:rStyle w:val="StyleUnderline"/>
          <w:shd w:val="clear" w:color="auto" w:fill="ADADAD" w:themeFill="background2" w:themeFillShade="BF"/>
        </w:rPr>
        <w:t xml:space="preserve"> to support each other if the </w:t>
      </w:r>
      <w:r w:rsidRPr="00E85C6C">
        <w:rPr>
          <w:rStyle w:val="Emphasis"/>
          <w:shd w:val="clear" w:color="auto" w:fill="ADADAD" w:themeFill="background2" w:themeFillShade="BF"/>
        </w:rPr>
        <w:t>f</w:t>
      </w:r>
      <w:r w:rsidRPr="00E85C6C">
        <w:rPr>
          <w:rStyle w:val="StyleUnderline"/>
        </w:rPr>
        <w:t xml:space="preserve">ederal </w:t>
      </w:r>
      <w:r w:rsidRPr="00E85C6C">
        <w:rPr>
          <w:rStyle w:val="Emphasis"/>
          <w:shd w:val="clear" w:color="auto" w:fill="ADADAD" w:themeFill="background2" w:themeFillShade="BF"/>
        </w:rPr>
        <w:t>g</w:t>
      </w:r>
      <w:r w:rsidRPr="00E85C6C">
        <w:rPr>
          <w:rStyle w:val="StyleUnderline"/>
        </w:rPr>
        <w:t xml:space="preserve">overnment </w:t>
      </w:r>
      <w:r w:rsidRPr="00E85C6C">
        <w:rPr>
          <w:rStyle w:val="StyleUnderline"/>
          <w:shd w:val="clear" w:color="auto" w:fill="ADADAD" w:themeFill="background2" w:themeFillShade="BF"/>
        </w:rPr>
        <w:t>threatens</w:t>
      </w:r>
      <w:r w:rsidRPr="00E85C6C">
        <w:rPr>
          <w:rStyle w:val="StyleUnderline"/>
        </w:rPr>
        <w:t xml:space="preserve"> or eliminates </w:t>
      </w:r>
      <w:r w:rsidRPr="00E85C6C">
        <w:rPr>
          <w:rStyle w:val="Emphasis"/>
          <w:shd w:val="clear" w:color="auto" w:fill="ADADAD" w:themeFill="background2" w:themeFillShade="BF"/>
        </w:rPr>
        <w:t>funding</w:t>
      </w:r>
      <w:r w:rsidRPr="00E85C6C">
        <w:rPr>
          <w:rStyle w:val="StyleUnderline"/>
        </w:rPr>
        <w:t xml:space="preserve"> streams</w:t>
      </w:r>
      <w:r w:rsidRPr="00E85C6C">
        <w:rPr>
          <w:sz w:val="16"/>
          <w:szCs w:val="10"/>
        </w:rPr>
        <w:t xml:space="preserve">. </w:t>
      </w:r>
      <w:r w:rsidRPr="00E85C6C">
        <w:rPr>
          <w:rStyle w:val="StyleUnderline"/>
        </w:rPr>
        <w:t xml:space="preserve">There are a </w:t>
      </w:r>
      <w:r w:rsidRPr="00E85C6C">
        <w:rPr>
          <w:rStyle w:val="Emphasis"/>
        </w:rPr>
        <w:t>number of ways</w:t>
      </w:r>
      <w:r w:rsidRPr="00E85C6C">
        <w:rPr>
          <w:sz w:val="16"/>
          <w:szCs w:val="10"/>
        </w:rPr>
        <w:t xml:space="preserve"> in which </w:t>
      </w:r>
      <w:r w:rsidRPr="00E85C6C">
        <w:rPr>
          <w:rStyle w:val="StyleUnderline"/>
        </w:rPr>
        <w:t>this could be done</w:t>
      </w:r>
      <w:r w:rsidRPr="00E85C6C">
        <w:rPr>
          <w:sz w:val="16"/>
          <w:szCs w:val="10"/>
        </w:rPr>
        <w:t xml:space="preserve">. </w:t>
      </w:r>
      <w:r w:rsidRPr="00E85C6C">
        <w:rPr>
          <w:rStyle w:val="StyleUnderline"/>
        </w:rPr>
        <w:t xml:space="preserve">The </w:t>
      </w:r>
      <w:r w:rsidRPr="00E85C6C">
        <w:rPr>
          <w:rStyle w:val="Emphasis"/>
        </w:rPr>
        <w:t>simplest</w:t>
      </w:r>
      <w:r w:rsidRPr="00E85C6C">
        <w:rPr>
          <w:rStyle w:val="StyleUnderline"/>
        </w:rPr>
        <w:t xml:space="preserve"> version of this might be the </w:t>
      </w:r>
      <w:r w:rsidRPr="00E85C6C">
        <w:rPr>
          <w:rStyle w:val="StyleUnderline"/>
          <w:shd w:val="clear" w:color="auto" w:fill="ADADAD" w:themeFill="background2" w:themeFillShade="BF"/>
        </w:rPr>
        <w:t>creat</w:t>
      </w:r>
      <w:r w:rsidRPr="00E85C6C">
        <w:rPr>
          <w:rStyle w:val="StyleUnderline"/>
        </w:rPr>
        <w:t xml:space="preserve">ion of </w:t>
      </w:r>
      <w:r w:rsidRPr="00E85C6C">
        <w:rPr>
          <w:rStyle w:val="StyleUnderline"/>
          <w:shd w:val="clear" w:color="auto" w:fill="ADADAD" w:themeFill="background2" w:themeFillShade="BF"/>
        </w:rPr>
        <w:t xml:space="preserve">an </w:t>
      </w:r>
      <w:r w:rsidRPr="00E85C6C">
        <w:rPr>
          <w:rStyle w:val="Emphasis"/>
          <w:shd w:val="clear" w:color="auto" w:fill="ADADAD" w:themeFill="background2" w:themeFillShade="BF"/>
        </w:rPr>
        <w:t>interstate market</w:t>
      </w:r>
      <w:r w:rsidRPr="00E85C6C">
        <w:rPr>
          <w:rStyle w:val="StyleUnderline"/>
          <w:shd w:val="clear" w:color="auto" w:fill="ADADAD" w:themeFill="background2" w:themeFillShade="BF"/>
        </w:rPr>
        <w:t xml:space="preserve"> for</w:t>
      </w:r>
      <w:r w:rsidRPr="00E85C6C">
        <w:rPr>
          <w:rStyle w:val="StyleUnderline"/>
        </w:rPr>
        <w:t xml:space="preserve"> </w:t>
      </w:r>
      <w:r w:rsidRPr="00E85C6C">
        <w:rPr>
          <w:rStyle w:val="Emphasis"/>
        </w:rPr>
        <w:t xml:space="preserve">sovereign </w:t>
      </w:r>
      <w:r w:rsidRPr="00E85C6C">
        <w:rPr>
          <w:rStyle w:val="Emphasis"/>
          <w:shd w:val="clear" w:color="auto" w:fill="ADADAD" w:themeFill="background2" w:themeFillShade="BF"/>
        </w:rPr>
        <w:t>debt</w:t>
      </w:r>
      <w:r w:rsidRPr="00E85C6C">
        <w:rPr>
          <w:rStyle w:val="StyleUnderline"/>
        </w:rPr>
        <w:t xml:space="preserve"> in which </w:t>
      </w:r>
      <w:r w:rsidRPr="00E85C6C">
        <w:rPr>
          <w:rStyle w:val="StyleUnderline"/>
          <w:shd w:val="clear" w:color="auto" w:fill="ADADAD" w:themeFill="background2" w:themeFillShade="BF"/>
        </w:rPr>
        <w:t>one</w:t>
      </w:r>
      <w:r w:rsidRPr="00E85C6C">
        <w:rPr>
          <w:rStyle w:val="StyleUnderline"/>
        </w:rPr>
        <w:t xml:space="preserve"> state could </w:t>
      </w:r>
      <w:r w:rsidRPr="00E85C6C">
        <w:rPr>
          <w:rStyle w:val="Emphasis"/>
          <w:shd w:val="clear" w:color="auto" w:fill="ADADAD" w:themeFill="background2" w:themeFillShade="BF"/>
        </w:rPr>
        <w:t>borrow</w:t>
      </w:r>
      <w:r w:rsidRPr="00E85C6C">
        <w:rPr>
          <w:rStyle w:val="StyleUnderline"/>
          <w:shd w:val="clear" w:color="auto" w:fill="ADADAD" w:themeFill="background2" w:themeFillShade="BF"/>
        </w:rPr>
        <w:t xml:space="preserve"> from another</w:t>
      </w:r>
      <w:r w:rsidRPr="00E85C6C">
        <w:rPr>
          <w:rStyle w:val="StyleUnderline"/>
        </w:rPr>
        <w:t xml:space="preserve"> at </w:t>
      </w:r>
      <w:r w:rsidRPr="00E85C6C">
        <w:rPr>
          <w:rStyle w:val="Emphasis"/>
        </w:rPr>
        <w:t>below-market</w:t>
      </w:r>
      <w:r w:rsidRPr="00E85C6C">
        <w:rPr>
          <w:rStyle w:val="StyleUnderline"/>
        </w:rPr>
        <w:t xml:space="preserve"> interest rates</w:t>
      </w:r>
      <w:r w:rsidRPr="00E85C6C">
        <w:rPr>
          <w:sz w:val="16"/>
          <w:szCs w:val="10"/>
        </w:rPr>
        <w:t xml:space="preserve">. Just as banks create liquidity though an interbank money market using instruments such as repos,238 so </w:t>
      </w:r>
      <w:r w:rsidRPr="00E85C6C">
        <w:rPr>
          <w:rStyle w:val="StyleUnderline"/>
        </w:rPr>
        <w:t xml:space="preserve">states can </w:t>
      </w:r>
      <w:r w:rsidRPr="00E85C6C">
        <w:rPr>
          <w:rStyle w:val="Emphasis"/>
          <w:shd w:val="clear" w:color="auto" w:fill="ADADAD" w:themeFill="background2" w:themeFillShade="BF"/>
        </w:rPr>
        <w:t>ease</w:t>
      </w:r>
      <w:r w:rsidRPr="00E85C6C">
        <w:rPr>
          <w:rStyle w:val="StyleUnderline"/>
          <w:shd w:val="clear" w:color="auto" w:fill="ADADAD" w:themeFill="background2" w:themeFillShade="BF"/>
        </w:rPr>
        <w:t xml:space="preserve"> fiscal strains</w:t>
      </w:r>
      <w:r w:rsidRPr="00E85C6C">
        <w:rPr>
          <w:rStyle w:val="StyleUnderline"/>
        </w:rPr>
        <w:t xml:space="preserve"> by standing up their own </w:t>
      </w:r>
      <w:r w:rsidRPr="00E85C6C">
        <w:rPr>
          <w:rStyle w:val="Emphasis"/>
        </w:rPr>
        <w:t>intermural lending</w:t>
      </w:r>
      <w:r w:rsidRPr="00E85C6C">
        <w:rPr>
          <w:rStyle w:val="StyleUnderline"/>
        </w:rPr>
        <w:t xml:space="preserve"> facilities</w:t>
      </w:r>
      <w:r w:rsidRPr="00E85C6C">
        <w:rPr>
          <w:sz w:val="16"/>
          <w:szCs w:val="10"/>
        </w:rPr>
        <w:t xml:space="preserve">.239 </w:t>
      </w:r>
    </w:p>
    <w:p w14:paraId="477F7C82" w14:textId="77777777" w:rsidR="008B6271" w:rsidRPr="00E85C6C" w:rsidRDefault="008B6271" w:rsidP="008B6271">
      <w:pPr>
        <w:rPr>
          <w:sz w:val="16"/>
          <w:szCs w:val="10"/>
        </w:rPr>
      </w:pPr>
      <w:r w:rsidRPr="00E85C6C">
        <w:rPr>
          <w:sz w:val="16"/>
          <w:szCs w:val="10"/>
        </w:rPr>
        <w:t xml:space="preserve">A second possibility is for states to coordinate in the creation of new public debt—in effect by releasing joint debt instruments to the market. While there is no American history of joint debt issuance by states,240 there is a fierce debate in Europe as to the permissibly of jointly issued state debt. In the 1970s, for example, the European Community took out a set of what were called “community bonds” to help states particularly hard hit by the oil crisis.241 Speaking in 2014 after the sovereign debt crisis, European Central Bank president Mario Draghi remarked that “some form of cross-country risk-sharing is essential to prevent recessions from leaving deep and permanent scars.”242 In the U.S. context, there is </w:t>
      </w:r>
      <w:r w:rsidRPr="00E85C6C">
        <w:rPr>
          <w:rStyle w:val="StyleUnderline"/>
        </w:rPr>
        <w:t>nothing in the Constitution</w:t>
      </w:r>
      <w:r w:rsidRPr="00E85C6C">
        <w:rPr>
          <w:sz w:val="16"/>
          <w:szCs w:val="10"/>
        </w:rPr>
        <w:t xml:space="preserve"> that </w:t>
      </w:r>
      <w:r w:rsidRPr="00E85C6C">
        <w:rPr>
          <w:rStyle w:val="StyleUnderline"/>
        </w:rPr>
        <w:t xml:space="preserve">prevents states from entering into ordinary </w:t>
      </w:r>
      <w:r w:rsidRPr="00887216">
        <w:rPr>
          <w:rStyle w:val="Emphasis"/>
        </w:rPr>
        <w:t>contracts</w:t>
      </w:r>
      <w:r w:rsidRPr="00E85C6C">
        <w:rPr>
          <w:rStyle w:val="StyleUnderline"/>
        </w:rPr>
        <w:t xml:space="preserve"> with each other</w:t>
      </w:r>
      <w:r w:rsidRPr="00E85C6C">
        <w:rPr>
          <w:sz w:val="16"/>
          <w:szCs w:val="10"/>
        </w:rPr>
        <w:t xml:space="preserve">. Indeed, as Bridget Fahey has observed, </w:t>
      </w:r>
      <w:r w:rsidRPr="00E85C6C">
        <w:rPr>
          <w:rStyle w:val="StyleUnderline"/>
        </w:rPr>
        <w:t>the practice</w:t>
      </w:r>
      <w:r w:rsidRPr="00E85C6C">
        <w:rPr>
          <w:sz w:val="16"/>
          <w:szCs w:val="10"/>
        </w:rPr>
        <w:t xml:space="preserve"> has in fact </w:t>
      </w:r>
      <w:r w:rsidRPr="00E85C6C">
        <w:rPr>
          <w:rStyle w:val="StyleUnderline"/>
        </w:rPr>
        <w:t>quite common</w:t>
      </w:r>
      <w:r w:rsidRPr="00E85C6C">
        <w:rPr>
          <w:sz w:val="16"/>
          <w:szCs w:val="10"/>
        </w:rPr>
        <w:t xml:space="preserve">.243 </w:t>
      </w:r>
      <w:r w:rsidRPr="00E85C6C">
        <w:rPr>
          <w:rStyle w:val="StyleUnderline"/>
        </w:rPr>
        <w:t>Why should that not extend to debt?</w:t>
      </w:r>
      <w:r w:rsidRPr="00E85C6C">
        <w:rPr>
          <w:sz w:val="16"/>
          <w:szCs w:val="10"/>
        </w:rPr>
        <w:t xml:space="preserve"> One might imagine, for example, </w:t>
      </w:r>
      <w:r w:rsidRPr="00887216">
        <w:rPr>
          <w:rStyle w:val="StyleUnderline"/>
          <w:highlight w:val="cyan"/>
        </w:rPr>
        <w:t>states coordinating</w:t>
      </w:r>
      <w:r w:rsidRPr="00E85C6C">
        <w:rPr>
          <w:rStyle w:val="StyleUnderline"/>
        </w:rPr>
        <w:t xml:space="preserve"> to create </w:t>
      </w:r>
      <w:r w:rsidRPr="00887216">
        <w:rPr>
          <w:rStyle w:val="StyleUnderline"/>
          <w:highlight w:val="cyan"/>
        </w:rPr>
        <w:t xml:space="preserve">a </w:t>
      </w:r>
      <w:r w:rsidRPr="00887216">
        <w:rPr>
          <w:rStyle w:val="Emphasis"/>
          <w:highlight w:val="cyan"/>
        </w:rPr>
        <w:t>credit line</w:t>
      </w:r>
      <w:r w:rsidRPr="00887216">
        <w:rPr>
          <w:rStyle w:val="StyleUnderline"/>
          <w:highlight w:val="cyan"/>
        </w:rPr>
        <w:t xml:space="preserve"> to seek funding</w:t>
      </w:r>
      <w:r w:rsidRPr="00E85C6C">
        <w:rPr>
          <w:rStyle w:val="StyleUnderline"/>
        </w:rPr>
        <w:t xml:space="preserve"> to </w:t>
      </w:r>
      <w:r w:rsidRPr="00887216">
        <w:rPr>
          <w:rStyle w:val="Emphasis"/>
          <w:highlight w:val="cyan"/>
        </w:rPr>
        <w:t>fill</w:t>
      </w:r>
      <w:r w:rsidRPr="00E85C6C">
        <w:rPr>
          <w:rStyle w:val="StyleUnderline"/>
        </w:rPr>
        <w:t xml:space="preserve"> health-care or social services </w:t>
      </w:r>
      <w:r w:rsidRPr="00887216">
        <w:rPr>
          <w:rStyle w:val="Emphasis"/>
          <w:highlight w:val="cyan"/>
        </w:rPr>
        <w:t>gap</w:t>
      </w:r>
      <w:r w:rsidRPr="00887216">
        <w:rPr>
          <w:rStyle w:val="StyleUnderline"/>
          <w:highlight w:val="cyan"/>
        </w:rPr>
        <w:t xml:space="preserve"> left by the </w:t>
      </w:r>
      <w:r w:rsidRPr="00887216">
        <w:rPr>
          <w:rStyle w:val="Emphasis"/>
          <w:highlight w:val="cyan"/>
        </w:rPr>
        <w:t>federal retreat</w:t>
      </w:r>
      <w:r w:rsidRPr="00E85C6C">
        <w:rPr>
          <w:sz w:val="16"/>
          <w:szCs w:val="10"/>
        </w:rPr>
        <w:t xml:space="preserve">, and might identify specific new taxes to find those measures. Alternatively, </w:t>
      </w:r>
      <w:r w:rsidRPr="00E85C6C">
        <w:rPr>
          <w:rStyle w:val="StyleUnderline"/>
        </w:rPr>
        <w:t xml:space="preserve">if the federal government threatens to </w:t>
      </w:r>
      <w:r w:rsidRPr="00887216">
        <w:rPr>
          <w:rStyle w:val="Emphasis"/>
        </w:rPr>
        <w:t>withhold</w:t>
      </w:r>
      <w:r w:rsidRPr="00E85C6C">
        <w:rPr>
          <w:rStyle w:val="StyleUnderline"/>
        </w:rPr>
        <w:t xml:space="preserve"> funding from a</w:t>
      </w:r>
      <w:r w:rsidRPr="00E85C6C">
        <w:rPr>
          <w:sz w:val="16"/>
          <w:szCs w:val="10"/>
        </w:rPr>
        <w:t xml:space="preserve"> municipality led by a </w:t>
      </w:r>
      <w:r w:rsidRPr="00E85C6C">
        <w:rPr>
          <w:rStyle w:val="StyleUnderline"/>
        </w:rPr>
        <w:t>political foe of the White House</w:t>
      </w:r>
      <w:r w:rsidRPr="00E85C6C">
        <w:rPr>
          <w:sz w:val="16"/>
          <w:szCs w:val="10"/>
        </w:rPr>
        <w:t xml:space="preserve">,244 </w:t>
      </w:r>
      <w:r w:rsidRPr="00E85C6C">
        <w:rPr>
          <w:rStyle w:val="StyleUnderline"/>
        </w:rPr>
        <w:t xml:space="preserve">this </w:t>
      </w:r>
      <w:r w:rsidRPr="00887216">
        <w:rPr>
          <w:rStyle w:val="StyleUnderline"/>
          <w:highlight w:val="cyan"/>
        </w:rPr>
        <w:t>funding</w:t>
      </w:r>
      <w:r w:rsidRPr="00E85C6C">
        <w:rPr>
          <w:rStyle w:val="StyleUnderline"/>
        </w:rPr>
        <w:t xml:space="preserve"> could be made available to </w:t>
      </w:r>
      <w:r w:rsidRPr="00887216">
        <w:rPr>
          <w:rStyle w:val="Emphasis"/>
          <w:highlight w:val="cyan"/>
        </w:rPr>
        <w:t>bridge</w:t>
      </w:r>
      <w:r w:rsidRPr="00887216">
        <w:rPr>
          <w:rStyle w:val="StyleUnderline"/>
          <w:highlight w:val="cyan"/>
        </w:rPr>
        <w:t xml:space="preserve"> that </w:t>
      </w:r>
      <w:r w:rsidRPr="00887216">
        <w:rPr>
          <w:rStyle w:val="Emphasis"/>
          <w:highlight w:val="cyan"/>
        </w:rPr>
        <w:t>gap</w:t>
      </w:r>
      <w:r w:rsidRPr="00E85C6C">
        <w:rPr>
          <w:sz w:val="16"/>
          <w:szCs w:val="10"/>
        </w:rPr>
        <w:t xml:space="preserve"> at the substate level.</w:t>
      </w:r>
    </w:p>
    <w:p w14:paraId="00D8505C" w14:textId="77777777" w:rsidR="008B6271" w:rsidRDefault="008B6271" w:rsidP="008B6271">
      <w:pPr>
        <w:rPr>
          <w:sz w:val="16"/>
        </w:rPr>
      </w:pPr>
      <w:r w:rsidRPr="00E85C6C">
        <w:rPr>
          <w:rStyle w:val="StyleUnderline"/>
          <w:shd w:val="clear" w:color="auto" w:fill="ADADAD" w:themeFill="background2" w:themeFillShade="BF"/>
        </w:rPr>
        <w:t>States</w:t>
      </w:r>
      <w:r w:rsidRPr="00E85C6C">
        <w:rPr>
          <w:sz w:val="16"/>
        </w:rPr>
        <w:t xml:space="preserve"> also </w:t>
      </w:r>
      <w:r w:rsidRPr="00E85C6C">
        <w:rPr>
          <w:rStyle w:val="StyleUnderline"/>
        </w:rPr>
        <w:t>own a small but</w:t>
      </w:r>
      <w:r w:rsidRPr="00E85C6C">
        <w:rPr>
          <w:sz w:val="16"/>
        </w:rPr>
        <w:t xml:space="preserve"> potentially </w:t>
      </w:r>
      <w:r w:rsidRPr="00E85C6C">
        <w:rPr>
          <w:rStyle w:val="Emphasis"/>
        </w:rPr>
        <w:t>meaningful</w:t>
      </w:r>
      <w:r w:rsidRPr="00E85C6C">
        <w:rPr>
          <w:rStyle w:val="StyleUnderline"/>
        </w:rPr>
        <w:t xml:space="preserve"> tranche of </w:t>
      </w:r>
      <w:r w:rsidRPr="00E85C6C">
        <w:rPr>
          <w:rStyle w:val="Emphasis"/>
        </w:rPr>
        <w:t>federal debt</w:t>
      </w:r>
      <w:r w:rsidRPr="00E85C6C">
        <w:rPr>
          <w:sz w:val="16"/>
        </w:rPr>
        <w:t>. As of 2014, for example, state and local governments in the aggregate owned some $1</w:t>
      </w:r>
      <w:r>
        <w:rPr>
          <w:sz w:val="16"/>
        </w:rPr>
        <w:t>,</w:t>
      </w:r>
      <w:r w:rsidRPr="00E85C6C">
        <w:rPr>
          <w:sz w:val="16"/>
        </w:rPr>
        <w:t xml:space="preserve">572 billion (out of a total of $36 trillion) of federal debt.245 Like any debt holder, </w:t>
      </w:r>
      <w:r w:rsidRPr="00E85C6C">
        <w:rPr>
          <w:rStyle w:val="StyleUnderline"/>
        </w:rPr>
        <w:t>states can</w:t>
      </w:r>
      <w:r w:rsidRPr="00E85C6C">
        <w:rPr>
          <w:sz w:val="16"/>
        </w:rPr>
        <w:t xml:space="preserve"> always </w:t>
      </w:r>
      <w:r w:rsidRPr="00E85C6C">
        <w:rPr>
          <w:rStyle w:val="Emphasis"/>
        </w:rPr>
        <w:t>sell</w:t>
      </w:r>
      <w:r w:rsidRPr="00E85C6C">
        <w:rPr>
          <w:rStyle w:val="StyleUnderline"/>
        </w:rPr>
        <w:t xml:space="preserve"> this debt</w:t>
      </w:r>
      <w:r w:rsidRPr="00E85C6C">
        <w:rPr>
          <w:sz w:val="16"/>
        </w:rPr>
        <w:t xml:space="preserve">. Indeed, </w:t>
      </w:r>
      <w:r w:rsidRPr="00E85C6C">
        <w:rPr>
          <w:rStyle w:val="StyleUnderline"/>
        </w:rPr>
        <w:t xml:space="preserve">nothing prevents several states from </w:t>
      </w:r>
      <w:r w:rsidRPr="00E85C6C">
        <w:rPr>
          <w:rStyle w:val="Emphasis"/>
        </w:rPr>
        <w:t>coordinating</w:t>
      </w:r>
      <w:r w:rsidRPr="00E85C6C">
        <w:rPr>
          <w:rStyle w:val="StyleUnderline"/>
        </w:rPr>
        <w:t xml:space="preserve"> their </w:t>
      </w:r>
      <w:r w:rsidRPr="00E85C6C">
        <w:rPr>
          <w:rStyle w:val="Emphasis"/>
        </w:rPr>
        <w:t>debt sales</w:t>
      </w:r>
      <w:r w:rsidRPr="00E85C6C">
        <w:rPr>
          <w:sz w:val="16"/>
        </w:rPr>
        <w:t xml:space="preserve">. </w:t>
      </w:r>
      <w:r w:rsidRPr="00E85C6C">
        <w:rPr>
          <w:rStyle w:val="StyleUnderline"/>
        </w:rPr>
        <w:t>In the context of federal-state escalation</w:t>
      </w:r>
      <w:r w:rsidRPr="00E85C6C">
        <w:rPr>
          <w:sz w:val="16"/>
        </w:rPr>
        <w:t xml:space="preserve">, </w:t>
      </w:r>
      <w:r w:rsidRPr="00E85C6C">
        <w:rPr>
          <w:rStyle w:val="StyleUnderline"/>
        </w:rPr>
        <w:t xml:space="preserve">states </w:t>
      </w:r>
      <w:r w:rsidRPr="00E85C6C">
        <w:rPr>
          <w:rStyle w:val="StyleUnderline"/>
          <w:shd w:val="clear" w:color="auto" w:fill="ADADAD" w:themeFill="background2" w:themeFillShade="BF"/>
        </w:rPr>
        <w:t xml:space="preserve">could </w:t>
      </w:r>
      <w:r w:rsidRPr="00E85C6C">
        <w:rPr>
          <w:rStyle w:val="Emphasis"/>
          <w:shd w:val="clear" w:color="auto" w:fill="ADADAD" w:themeFill="background2" w:themeFillShade="BF"/>
        </w:rPr>
        <w:t>threaten</w:t>
      </w:r>
      <w:r w:rsidRPr="00E85C6C">
        <w:rPr>
          <w:rStyle w:val="StyleUnderline"/>
          <w:shd w:val="clear" w:color="auto" w:fill="ADADAD" w:themeFill="background2" w:themeFillShade="BF"/>
        </w:rPr>
        <w:t xml:space="preserve"> to</w:t>
      </w:r>
      <w:r w:rsidRPr="00E85C6C">
        <w:rPr>
          <w:sz w:val="16"/>
        </w:rPr>
        <w:t xml:space="preserve"> sell </w:t>
      </w:r>
      <w:r w:rsidRPr="00E85C6C">
        <w:rPr>
          <w:rStyle w:val="StyleUnderline"/>
        </w:rPr>
        <w:t>and ultimately</w:t>
      </w:r>
      <w:r w:rsidRPr="00E85C6C">
        <w:rPr>
          <w:sz w:val="16"/>
        </w:rPr>
        <w:t xml:space="preserve"> </w:t>
      </w:r>
      <w:r w:rsidRPr="00E85C6C">
        <w:rPr>
          <w:rStyle w:val="Emphasis"/>
          <w:shd w:val="clear" w:color="auto" w:fill="ADADAD" w:themeFill="background2" w:themeFillShade="BF"/>
        </w:rPr>
        <w:t>sell</w:t>
      </w:r>
      <w:r w:rsidRPr="00E85C6C">
        <w:rPr>
          <w:rStyle w:val="StyleUnderline"/>
          <w:shd w:val="clear" w:color="auto" w:fill="ADADAD" w:themeFill="background2" w:themeFillShade="BF"/>
        </w:rPr>
        <w:t xml:space="preserve"> federal debt</w:t>
      </w:r>
      <w:r w:rsidRPr="00E85C6C">
        <w:rPr>
          <w:sz w:val="16"/>
        </w:rPr>
        <w:t xml:space="preserve"> in response to federal encroachments on state authority. While the amount of such debt is small, it is reasonable to think that </w:t>
      </w:r>
      <w:r w:rsidRPr="00E85C6C">
        <w:rPr>
          <w:rStyle w:val="StyleUnderline"/>
        </w:rPr>
        <w:t xml:space="preserve">state-level </w:t>
      </w:r>
      <w:r w:rsidRPr="00E85C6C">
        <w:rPr>
          <w:rStyle w:val="Emphasis"/>
          <w:shd w:val="clear" w:color="auto" w:fill="ADADAD" w:themeFill="background2" w:themeFillShade="BF"/>
        </w:rPr>
        <w:t>expressions of distrust</w:t>
      </w:r>
      <w:r w:rsidRPr="00E85C6C">
        <w:rPr>
          <w:rStyle w:val="StyleUnderline"/>
        </w:rPr>
        <w:t xml:space="preserve"> in federal debt as an </w:t>
      </w:r>
      <w:r w:rsidRPr="00E85C6C">
        <w:rPr>
          <w:rStyle w:val="Emphasis"/>
        </w:rPr>
        <w:t>asset</w:t>
      </w:r>
      <w:r w:rsidRPr="00E85C6C">
        <w:rPr>
          <w:rStyle w:val="StyleUnderline"/>
        </w:rPr>
        <w:t xml:space="preserve"> class </w:t>
      </w:r>
      <w:r w:rsidRPr="00E85C6C">
        <w:rPr>
          <w:rStyle w:val="StyleUnderline"/>
          <w:shd w:val="clear" w:color="auto" w:fill="ADADAD" w:themeFill="background2" w:themeFillShade="BF"/>
        </w:rPr>
        <w:t xml:space="preserve">would have </w:t>
      </w:r>
      <w:r w:rsidRPr="00E85C6C">
        <w:rPr>
          <w:rStyle w:val="Emphasis"/>
          <w:shd w:val="clear" w:color="auto" w:fill="ADADAD" w:themeFill="background2" w:themeFillShade="BF"/>
        </w:rPr>
        <w:t>outsize effects</w:t>
      </w:r>
      <w:r w:rsidRPr="00E85C6C">
        <w:rPr>
          <w:sz w:val="16"/>
        </w:rPr>
        <w:t>—</w:t>
      </w:r>
      <w:r w:rsidRPr="00E85C6C">
        <w:rPr>
          <w:rStyle w:val="StyleUnderline"/>
        </w:rPr>
        <w:t xml:space="preserve">especially at a moment </w:t>
      </w:r>
      <w:r w:rsidRPr="00E85C6C">
        <w:rPr>
          <w:rStyle w:val="StyleUnderline"/>
          <w:shd w:val="clear" w:color="auto" w:fill="ADADAD" w:themeFill="background2" w:themeFillShade="BF"/>
        </w:rPr>
        <w:t>when</w:t>
      </w:r>
      <w:r w:rsidRPr="00E85C6C">
        <w:rPr>
          <w:rStyle w:val="StyleUnderline"/>
        </w:rPr>
        <w:t xml:space="preserve"> expectations of a </w:t>
      </w:r>
      <w:r w:rsidRPr="00E85C6C">
        <w:rPr>
          <w:rStyle w:val="Emphasis"/>
        </w:rPr>
        <w:t>ballooning</w:t>
      </w:r>
      <w:r w:rsidRPr="00E85C6C">
        <w:rPr>
          <w:rStyle w:val="StyleUnderline"/>
        </w:rPr>
        <w:t xml:space="preserve"> federal </w:t>
      </w:r>
      <w:r w:rsidRPr="00E85C6C">
        <w:rPr>
          <w:rStyle w:val="Emphasis"/>
          <w:shd w:val="clear" w:color="auto" w:fill="ADADAD" w:themeFill="background2" w:themeFillShade="BF"/>
        </w:rPr>
        <w:t>deficit</w:t>
      </w:r>
      <w:r w:rsidRPr="00E85C6C">
        <w:rPr>
          <w:rStyle w:val="StyleUnderline"/>
          <w:shd w:val="clear" w:color="auto" w:fill="ADADAD" w:themeFill="background2" w:themeFillShade="BF"/>
        </w:rPr>
        <w:t xml:space="preserve"> impose</w:t>
      </w:r>
      <w:r w:rsidRPr="00E85C6C">
        <w:rPr>
          <w:rStyle w:val="StyleUnderline"/>
        </w:rPr>
        <w:t xml:space="preserve">s new </w:t>
      </w:r>
      <w:r w:rsidRPr="00E85C6C">
        <w:rPr>
          <w:rStyle w:val="Emphasis"/>
          <w:shd w:val="clear" w:color="auto" w:fill="ADADAD" w:themeFill="background2" w:themeFillShade="BF"/>
        </w:rPr>
        <w:t>pressure</w:t>
      </w:r>
      <w:r w:rsidRPr="00E85C6C">
        <w:rPr>
          <w:rStyle w:val="StyleUnderline"/>
        </w:rPr>
        <w:t xml:space="preserve"> on the national government’s </w:t>
      </w:r>
      <w:r w:rsidRPr="00E85C6C">
        <w:rPr>
          <w:rStyle w:val="Emphasis"/>
        </w:rPr>
        <w:t>creditworthiness</w:t>
      </w:r>
      <w:r w:rsidRPr="00E85C6C">
        <w:rPr>
          <w:sz w:val="16"/>
        </w:rPr>
        <w:t xml:space="preserve">. 246 </w:t>
      </w:r>
      <w:r w:rsidRPr="00E85C6C">
        <w:rPr>
          <w:rStyle w:val="StyleUnderline"/>
          <w:shd w:val="clear" w:color="auto" w:fill="ADADAD" w:themeFill="background2" w:themeFillShade="BF"/>
        </w:rPr>
        <w:t xml:space="preserve">The </w:t>
      </w:r>
      <w:r w:rsidRPr="00E85C6C">
        <w:rPr>
          <w:rStyle w:val="Emphasis"/>
          <w:shd w:val="clear" w:color="auto" w:fill="ADADAD" w:themeFill="background2" w:themeFillShade="BF"/>
        </w:rPr>
        <w:t>signal</w:t>
      </w:r>
      <w:r w:rsidRPr="00E85C6C">
        <w:rPr>
          <w:rStyle w:val="StyleUnderline"/>
          <w:shd w:val="clear" w:color="auto" w:fill="ADADAD" w:themeFill="background2" w:themeFillShade="BF"/>
        </w:rPr>
        <w:t xml:space="preserve"> conveyed</w:t>
      </w:r>
      <w:r w:rsidRPr="00E85C6C">
        <w:rPr>
          <w:rStyle w:val="StyleUnderline"/>
        </w:rPr>
        <w:t xml:space="preserve"> by a </w:t>
      </w:r>
      <w:r w:rsidRPr="00E85C6C">
        <w:rPr>
          <w:rStyle w:val="Emphasis"/>
        </w:rPr>
        <w:t>withdrawal of confidence</w:t>
      </w:r>
      <w:r w:rsidRPr="00E85C6C">
        <w:rPr>
          <w:rStyle w:val="StyleUnderline"/>
        </w:rPr>
        <w:t xml:space="preserve"> by states in dollar-denominated assets</w:t>
      </w:r>
      <w:r w:rsidRPr="00E85C6C">
        <w:rPr>
          <w:sz w:val="16"/>
        </w:rPr>
        <w:t xml:space="preserve"> may be </w:t>
      </w:r>
      <w:r w:rsidRPr="00E85C6C">
        <w:rPr>
          <w:rStyle w:val="StyleUnderline"/>
          <w:shd w:val="clear" w:color="auto" w:fill="ADADAD" w:themeFill="background2" w:themeFillShade="BF"/>
        </w:rPr>
        <w:t xml:space="preserve">greater than the absolute </w:t>
      </w:r>
      <w:r w:rsidRPr="00E85C6C">
        <w:rPr>
          <w:rStyle w:val="Emphasis"/>
          <w:shd w:val="clear" w:color="auto" w:fill="ADADAD" w:themeFill="background2" w:themeFillShade="BF"/>
        </w:rPr>
        <w:t>fiscal effect</w:t>
      </w:r>
      <w:r w:rsidRPr="00E85C6C">
        <w:rPr>
          <w:sz w:val="16"/>
        </w:rPr>
        <w:t>.</w:t>
      </w:r>
      <w:r w:rsidRPr="006148C3">
        <w:rPr>
          <w:sz w:val="16"/>
        </w:rPr>
        <w:t xml:space="preserve"> </w:t>
      </w:r>
    </w:p>
    <w:p w14:paraId="058F97B1" w14:textId="77777777" w:rsidR="008B6271" w:rsidRDefault="008B6271" w:rsidP="008B6271">
      <w:pPr>
        <w:pStyle w:val="Heading4"/>
      </w:pPr>
      <w:r>
        <w:t xml:space="preserve">That resistance </w:t>
      </w:r>
      <w:r w:rsidRPr="0067418F">
        <w:rPr>
          <w:u w:val="single"/>
        </w:rPr>
        <w:t>alone</w:t>
      </w:r>
      <w:r>
        <w:t xml:space="preserve"> is ‘</w:t>
      </w:r>
      <w:r w:rsidRPr="0067418F">
        <w:rPr>
          <w:u w:val="single"/>
        </w:rPr>
        <w:t>say yes</w:t>
      </w:r>
      <w:r>
        <w:t>’ evidence.</w:t>
      </w:r>
    </w:p>
    <w:p w14:paraId="70BB129A" w14:textId="77777777" w:rsidR="008B6271" w:rsidRPr="00940301" w:rsidRDefault="008B6271" w:rsidP="008B6271">
      <w:r w:rsidRPr="0067418F">
        <w:rPr>
          <w:rStyle w:val="Style13ptBold"/>
        </w:rPr>
        <w:t>Merriman 19</w:t>
      </w:r>
      <w:r>
        <w:t xml:space="preserve"> [Ben Merriman (Associate Professor in the School of Public Affairs and Administration at the University of Kansas; BA, James Madison University; MA, PhD, University of Chicago); 2019. University of Chicago Press, </w:t>
      </w:r>
      <w:r>
        <w:rPr>
          <w:i/>
          <w:iCs/>
        </w:rPr>
        <w:t>Conservative Innovators: How States Are Challenging Federal Power</w:t>
      </w:r>
      <w:r>
        <w:t xml:space="preserve">, p. 60 “3. Formalizing Defiance: Interstate Compacts in the State Challenge to Fiscal Federalism” // </w:t>
      </w:r>
      <w:r>
        <w:rPr>
          <w:i/>
        </w:rPr>
        <w:t>q.c.</w:t>
      </w:r>
      <w:r>
        <w:t>]</w:t>
      </w:r>
    </w:p>
    <w:p w14:paraId="53C59736" w14:textId="77777777" w:rsidR="008B6271" w:rsidRPr="0067418F" w:rsidRDefault="008B6271" w:rsidP="008B6271">
      <w:pPr>
        <w:rPr>
          <w:sz w:val="16"/>
        </w:rPr>
      </w:pPr>
      <w:r w:rsidRPr="0067418F">
        <w:rPr>
          <w:rStyle w:val="StyleUnderline"/>
          <w:highlight w:val="cyan"/>
        </w:rPr>
        <w:t>During</w:t>
      </w:r>
      <w:r w:rsidRPr="0067418F">
        <w:rPr>
          <w:rStyle w:val="StyleUnderline"/>
        </w:rPr>
        <w:t xml:space="preserve"> the </w:t>
      </w:r>
      <w:r w:rsidRPr="0067418F">
        <w:rPr>
          <w:rStyle w:val="Emphasis"/>
          <w:highlight w:val="cyan"/>
        </w:rPr>
        <w:t>Obama</w:t>
      </w:r>
      <w:r w:rsidRPr="0067418F">
        <w:rPr>
          <w:rStyle w:val="StyleUnderline"/>
        </w:rPr>
        <w:t xml:space="preserve"> administration</w:t>
      </w:r>
      <w:r w:rsidRPr="0067418F">
        <w:rPr>
          <w:sz w:val="16"/>
        </w:rPr>
        <w:t xml:space="preserve">, important features of this pattern shifted. Many </w:t>
      </w:r>
      <w:r w:rsidRPr="0067418F">
        <w:rPr>
          <w:rStyle w:val="StyleUnderline"/>
          <w:highlight w:val="cyan"/>
        </w:rPr>
        <w:t xml:space="preserve">state governments </w:t>
      </w:r>
      <w:r w:rsidRPr="0067418F">
        <w:rPr>
          <w:rStyle w:val="Emphasis"/>
          <w:highlight w:val="cyan"/>
        </w:rPr>
        <w:t>refused</w:t>
      </w:r>
      <w:r w:rsidRPr="0067418F">
        <w:rPr>
          <w:rStyle w:val="StyleUnderline"/>
        </w:rPr>
        <w:t xml:space="preserve"> large sums of </w:t>
      </w:r>
      <w:r w:rsidRPr="0067418F">
        <w:rPr>
          <w:rStyle w:val="Emphasis"/>
          <w:highlight w:val="cyan"/>
        </w:rPr>
        <w:t>federal money</w:t>
      </w:r>
      <w:r w:rsidRPr="0067418F">
        <w:rPr>
          <w:sz w:val="16"/>
        </w:rPr>
        <w:t xml:space="preserve">. Many of these same states also declined to use their administrative capacity to cooperate with federal policy goals or used administrative devices to seek further federal concessions. </w:t>
      </w:r>
      <w:r w:rsidRPr="0067418F">
        <w:rPr>
          <w:rStyle w:val="StyleUnderline"/>
        </w:rPr>
        <w:t xml:space="preserve">This </w:t>
      </w:r>
      <w:r w:rsidRPr="0067418F">
        <w:rPr>
          <w:rStyle w:val="StyleUnderline"/>
          <w:highlight w:val="cyan"/>
        </w:rPr>
        <w:t>pattern of</w:t>
      </w:r>
      <w:r w:rsidRPr="0067418F">
        <w:rPr>
          <w:sz w:val="16"/>
        </w:rPr>
        <w:t xml:space="preserve"> partisan, </w:t>
      </w:r>
      <w:r w:rsidRPr="0067418F">
        <w:rPr>
          <w:rStyle w:val="Emphasis"/>
        </w:rPr>
        <w:t>un</w:t>
      </w:r>
      <w:r w:rsidRPr="0067418F">
        <w:rPr>
          <w:rStyle w:val="Emphasis"/>
          <w:highlight w:val="cyan"/>
        </w:rPr>
        <w:t>cooperative</w:t>
      </w:r>
      <w:r w:rsidRPr="0067418F">
        <w:rPr>
          <w:rStyle w:val="Emphasis"/>
        </w:rPr>
        <w:t xml:space="preserve"> federalism</w:t>
      </w:r>
      <w:r w:rsidRPr="0067418F">
        <w:rPr>
          <w:sz w:val="16"/>
        </w:rPr>
        <w:t xml:space="preserve"> is relatively well studied, particularly in the case of state resistance to the implementation of the ACA. This </w:t>
      </w:r>
      <w:r w:rsidRPr="0067418F">
        <w:rPr>
          <w:rStyle w:val="Emphasis"/>
          <w:highlight w:val="cyan"/>
        </w:rPr>
        <w:t>resistance</w:t>
      </w:r>
      <w:r w:rsidRPr="0067418F">
        <w:rPr>
          <w:rStyle w:val="StyleUnderline"/>
          <w:highlight w:val="cyan"/>
        </w:rPr>
        <w:t xml:space="preserve"> showed</w:t>
      </w:r>
      <w:r w:rsidRPr="0067418F">
        <w:rPr>
          <w:sz w:val="16"/>
        </w:rPr>
        <w:t xml:space="preserve">, among other things, </w:t>
      </w:r>
      <w:r w:rsidRPr="0067418F">
        <w:rPr>
          <w:rStyle w:val="StyleUnderline"/>
          <w:highlight w:val="cyan"/>
        </w:rPr>
        <w:t xml:space="preserve">that a state government </w:t>
      </w:r>
      <w:r w:rsidRPr="0067418F">
        <w:rPr>
          <w:rStyle w:val="Emphasis"/>
          <w:highlight w:val="cyan"/>
        </w:rPr>
        <w:t>prepared</w:t>
      </w:r>
      <w:r w:rsidRPr="0067418F">
        <w:rPr>
          <w:rStyle w:val="StyleUnderline"/>
          <w:highlight w:val="cyan"/>
        </w:rPr>
        <w:t xml:space="preserve"> to forgo money is in a </w:t>
      </w:r>
      <w:r w:rsidRPr="0067418F">
        <w:rPr>
          <w:rStyle w:val="Emphasis"/>
          <w:highlight w:val="cyan"/>
        </w:rPr>
        <w:t>strong</w:t>
      </w:r>
      <w:r w:rsidRPr="0067418F">
        <w:rPr>
          <w:rStyle w:val="StyleUnderline"/>
          <w:highlight w:val="cyan"/>
        </w:rPr>
        <w:t xml:space="preserve"> position to </w:t>
      </w:r>
      <w:r w:rsidRPr="0067418F">
        <w:rPr>
          <w:rStyle w:val="Emphasis"/>
          <w:highlight w:val="cyan"/>
        </w:rPr>
        <w:t>frustrate federal policy</w:t>
      </w:r>
      <w:r w:rsidRPr="0067418F">
        <w:rPr>
          <w:sz w:val="16"/>
        </w:rPr>
        <w:t>.</w:t>
      </w:r>
    </w:p>
    <w:p w14:paraId="5E46D78B" w14:textId="77777777" w:rsidR="008B6271" w:rsidRDefault="008B6271" w:rsidP="008B6271">
      <w:pPr>
        <w:pStyle w:val="Heading3"/>
      </w:pPr>
      <w:r>
        <w:t>Solvency---AT: Say No</w:t>
      </w:r>
    </w:p>
    <w:p w14:paraId="5EC7E309" w14:textId="77777777" w:rsidR="008B6271" w:rsidRPr="00D57570" w:rsidRDefault="008B6271" w:rsidP="008B6271">
      <w:pPr>
        <w:pStyle w:val="Heading4"/>
      </w:pPr>
      <w:r>
        <w:t>We solve the same way the aff does---</w:t>
      </w:r>
    </w:p>
    <w:p w14:paraId="65D7FFE5" w14:textId="77777777" w:rsidR="008B6271" w:rsidRDefault="008B6271" w:rsidP="008B6271">
      <w:pPr>
        <w:pStyle w:val="Heading4"/>
      </w:pPr>
      <w:r>
        <w:t xml:space="preserve">1. </w:t>
      </w:r>
      <w:r w:rsidRPr="00F520DE">
        <w:rPr>
          <w:u w:val="single"/>
        </w:rPr>
        <w:t>DEBT LEVERAGE</w:t>
      </w:r>
      <w:r>
        <w:t xml:space="preserve">. </w:t>
      </w:r>
      <w:r w:rsidRPr="00512C7F">
        <w:t>States</w:t>
      </w:r>
      <w:r>
        <w:t xml:space="preserve"> own </w:t>
      </w:r>
      <w:r w:rsidRPr="00512C7F">
        <w:rPr>
          <w:u w:val="single"/>
        </w:rPr>
        <w:t>7%</w:t>
      </w:r>
      <w:r>
        <w:t xml:space="preserve"> of federal debt. </w:t>
      </w:r>
    </w:p>
    <w:p w14:paraId="2A80CFD5" w14:textId="77777777" w:rsidR="008B6271" w:rsidRPr="001A03A9" w:rsidRDefault="008B6271" w:rsidP="008B6271">
      <w:r w:rsidRPr="001A03A9">
        <w:rPr>
          <w:rStyle w:val="Style13ptBold"/>
        </w:rPr>
        <w:t>Richter 25</w:t>
      </w:r>
      <w:r>
        <w:t xml:space="preserve"> [Wolf Richter (CEO of Wolf Street Corp. and editor-in-chief at Wolf Street; MBA, UT Austin); Mar 18 2025. Wolf Street “Who Holds the Ballooning US Government Debt, even as the Fed and Foreign Holders Unloaded Treasury Securities in Q4?” </w:t>
      </w:r>
      <w:r w:rsidRPr="001A03A9">
        <w:t>https://wolfstreet.com/2025/03/18/who-holds-the-ballooning-us-government-debt-even-as-the-fed-and-foreign-holders-unloaded-treasury-securities-in-q4/</w:t>
      </w:r>
      <w:r>
        <w:t xml:space="preserve"> // </w:t>
      </w:r>
      <w:r>
        <w:rPr>
          <w:i/>
        </w:rPr>
        <w:t>q.c.</w:t>
      </w:r>
      <w:r>
        <w:t>]</w:t>
      </w:r>
    </w:p>
    <w:p w14:paraId="2AB1D77A" w14:textId="77777777" w:rsidR="008B6271" w:rsidRPr="001A03A9" w:rsidRDefault="008B6271" w:rsidP="008B6271">
      <w:pPr>
        <w:rPr>
          <w:sz w:val="16"/>
        </w:rPr>
      </w:pPr>
      <w:r w:rsidRPr="001A03A9">
        <w:rPr>
          <w:sz w:val="16"/>
        </w:rPr>
        <w:t xml:space="preserve">When the incredibly ballooning </w:t>
      </w:r>
      <w:r w:rsidRPr="00512C7F">
        <w:rPr>
          <w:rStyle w:val="StyleUnderline"/>
          <w:highlight w:val="cyan"/>
        </w:rPr>
        <w:t>US national debt</w:t>
      </w:r>
      <w:r w:rsidRPr="001A03A9">
        <w:rPr>
          <w:rStyle w:val="StyleUnderline"/>
        </w:rPr>
        <w:t xml:space="preserve"> reached </w:t>
      </w:r>
      <w:r w:rsidRPr="00512C7F">
        <w:rPr>
          <w:rStyle w:val="Emphasis"/>
          <w:highlight w:val="cyan"/>
        </w:rPr>
        <w:t>$36</w:t>
      </w:r>
      <w:r w:rsidRPr="001A03A9">
        <w:rPr>
          <w:rStyle w:val="StyleUnderline"/>
        </w:rPr>
        <w:t xml:space="preserve">.22 </w:t>
      </w:r>
      <w:r w:rsidRPr="00512C7F">
        <w:rPr>
          <w:rStyle w:val="Emphasis"/>
          <w:highlight w:val="cyan"/>
        </w:rPr>
        <w:t>trillion</w:t>
      </w:r>
      <w:r w:rsidRPr="001A03A9">
        <w:rPr>
          <w:sz w:val="16"/>
        </w:rPr>
        <w:t xml:space="preserve"> in January, it hit the “Debt Ceiling,” with which Congress prevents the government from borrowing the money needed to spend the money Congress told it to spend.</w:t>
      </w:r>
    </w:p>
    <w:p w14:paraId="03A42689" w14:textId="77777777" w:rsidR="008B6271" w:rsidRPr="001A03A9" w:rsidRDefault="008B6271" w:rsidP="008B6271">
      <w:pPr>
        <w:rPr>
          <w:sz w:val="16"/>
        </w:rPr>
      </w:pPr>
      <w:r w:rsidRPr="001A03A9">
        <w:rPr>
          <w:sz w:val="16"/>
        </w:rPr>
        <w:t>In the past, just before the government ran out of cash, Congress makes a deal with itself to raise the debt ceiling, upon which the debt spikes by hundreds of billions of dollars in just a few days as the government borrows huge amounts to refill its checking account. The flat parts followed by spikes in the chart reflect that dynamic.</w:t>
      </w:r>
    </w:p>
    <w:p w14:paraId="4B67069F" w14:textId="77777777" w:rsidR="008B6271" w:rsidRPr="001A03A9" w:rsidRDefault="008B6271" w:rsidP="008B6271">
      <w:pPr>
        <w:rPr>
          <w:sz w:val="16"/>
        </w:rPr>
      </w:pPr>
      <w:r w:rsidRPr="001A03A9">
        <w:rPr>
          <w:sz w:val="16"/>
        </w:rPr>
        <w:t xml:space="preserve">These are Treasury securities that private and public entities in the US and across the world hold as interest-earning assets. The question is: </w:t>
      </w:r>
      <w:r w:rsidRPr="00512C7F">
        <w:rPr>
          <w:rStyle w:val="StyleUnderline"/>
          <w:highlight w:val="cyan"/>
        </w:rPr>
        <w:t>Who holds</w:t>
      </w:r>
      <w:r w:rsidRPr="001A03A9">
        <w:rPr>
          <w:rStyle w:val="StyleUnderline"/>
        </w:rPr>
        <w:t xml:space="preserve"> this debt?</w:t>
      </w:r>
      <w:r w:rsidRPr="001A03A9">
        <w:rPr>
          <w:sz w:val="16"/>
        </w:rPr>
        <w:t xml:space="preserve"> And who has been buying it even as the Fed has been shedding its holdings at part of its $2.2 trillion in QT?</w:t>
      </w:r>
    </w:p>
    <w:p w14:paraId="4A75EC16" w14:textId="77777777" w:rsidR="008B6271" w:rsidRPr="001A03A9" w:rsidRDefault="008B6271" w:rsidP="008B6271">
      <w:pPr>
        <w:rPr>
          <w:sz w:val="8"/>
          <w:szCs w:val="16"/>
        </w:rPr>
      </w:pPr>
      <w:r w:rsidRPr="001A03A9">
        <w:rPr>
          <w:sz w:val="8"/>
          <w:szCs w:val="16"/>
        </w:rPr>
        <w:t>&lt;&lt;chart removed&gt;&gt;</w:t>
      </w:r>
    </w:p>
    <w:p w14:paraId="28EED82B" w14:textId="77777777" w:rsidR="008B6271" w:rsidRPr="001A03A9" w:rsidRDefault="008B6271" w:rsidP="008B6271">
      <w:pPr>
        <w:rPr>
          <w:sz w:val="8"/>
          <w:szCs w:val="16"/>
        </w:rPr>
      </w:pPr>
      <w:r w:rsidRPr="001A03A9">
        <w:rPr>
          <w:sz w:val="8"/>
          <w:szCs w:val="16"/>
        </w:rPr>
        <w:t>Who held this $36.2 trillion in Treasuries at the end of Q4?</w:t>
      </w:r>
    </w:p>
    <w:p w14:paraId="6DE7AABB" w14:textId="77777777" w:rsidR="008B6271" w:rsidRPr="001A03A9" w:rsidRDefault="008B6271" w:rsidP="008B6271">
      <w:pPr>
        <w:rPr>
          <w:sz w:val="8"/>
          <w:szCs w:val="16"/>
        </w:rPr>
      </w:pPr>
      <w:r w:rsidRPr="001A03A9">
        <w:rPr>
          <w:sz w:val="8"/>
          <w:szCs w:val="16"/>
        </w:rPr>
        <w:t>US Government entities: $7.34 trillion. These “intragovernmental holdings” consist of Treasury securities held by various federal civilian pension funds, military pension funds, the Social Security Trust Fund (I discussed the Social Security Trust Fund holdings, income, and outgo here), the Disability Insurance Trust Fund, the Medicare Trust Funds, and other funds. These are securities that are not traded in the market.</w:t>
      </w:r>
    </w:p>
    <w:p w14:paraId="6B8DC237" w14:textId="77777777" w:rsidR="008B6271" w:rsidRPr="001A03A9" w:rsidRDefault="008B6271" w:rsidP="008B6271">
      <w:pPr>
        <w:rPr>
          <w:sz w:val="8"/>
          <w:szCs w:val="16"/>
        </w:rPr>
      </w:pPr>
      <w:r w:rsidRPr="001A03A9">
        <w:rPr>
          <w:sz w:val="8"/>
          <w:szCs w:val="16"/>
        </w:rPr>
        <w:t>&lt;&lt;chart removed&gt;&gt;</w:t>
      </w:r>
    </w:p>
    <w:p w14:paraId="3860A29B" w14:textId="77777777" w:rsidR="008B6271" w:rsidRPr="001A03A9" w:rsidRDefault="008B6271" w:rsidP="008B6271">
      <w:pPr>
        <w:rPr>
          <w:sz w:val="8"/>
          <w:szCs w:val="16"/>
        </w:rPr>
      </w:pPr>
      <w:r w:rsidRPr="001A03A9">
        <w:rPr>
          <w:sz w:val="8"/>
          <w:szCs w:val="16"/>
        </w:rPr>
        <w:t>The “public” held the remaining $28.83 trillion in Treasury securities at the end of Q4. Most of these securities are publicly traded and their holders are spread around the US and the rest of the world.</w:t>
      </w:r>
    </w:p>
    <w:p w14:paraId="6E4ADA10" w14:textId="77777777" w:rsidR="008B6271" w:rsidRPr="001A03A9" w:rsidRDefault="008B6271" w:rsidP="008B6271">
      <w:pPr>
        <w:rPr>
          <w:sz w:val="8"/>
          <w:szCs w:val="16"/>
        </w:rPr>
      </w:pPr>
      <w:r w:rsidRPr="001A03A9">
        <w:rPr>
          <w:sz w:val="8"/>
          <w:szCs w:val="16"/>
        </w:rPr>
        <w:t>It’s these securities “held by the public” that we’re going to look at here.</w:t>
      </w:r>
    </w:p>
    <w:p w14:paraId="489C9C23" w14:textId="77777777" w:rsidR="008B6271" w:rsidRPr="001A03A9" w:rsidRDefault="008B6271" w:rsidP="008B6271">
      <w:pPr>
        <w:rPr>
          <w:sz w:val="8"/>
          <w:szCs w:val="16"/>
        </w:rPr>
      </w:pPr>
      <w:r w:rsidRPr="001A03A9">
        <w:rPr>
          <w:sz w:val="8"/>
          <w:szCs w:val="16"/>
        </w:rPr>
        <w:t>&lt;&lt;chart removed&gt;&gt;</w:t>
      </w:r>
    </w:p>
    <w:p w14:paraId="3B1EBC2A" w14:textId="77777777" w:rsidR="008B6271" w:rsidRPr="001A03A9" w:rsidRDefault="008B6271" w:rsidP="008B6271">
      <w:pPr>
        <w:rPr>
          <w:sz w:val="8"/>
          <w:szCs w:val="16"/>
        </w:rPr>
      </w:pPr>
      <w:r w:rsidRPr="001A03A9">
        <w:rPr>
          <w:sz w:val="8"/>
          <w:szCs w:val="16"/>
        </w:rPr>
        <w:t>The “public” held these Treasuries, by type of security (as of the end of February, published by the Treasury Department).</w:t>
      </w:r>
    </w:p>
    <w:p w14:paraId="25255BBF" w14:textId="77777777" w:rsidR="008B6271" w:rsidRPr="001A03A9" w:rsidRDefault="008B6271" w:rsidP="008B6271">
      <w:pPr>
        <w:rPr>
          <w:sz w:val="8"/>
          <w:szCs w:val="16"/>
        </w:rPr>
      </w:pPr>
      <w:r w:rsidRPr="001A03A9">
        <w:rPr>
          <w:sz w:val="8"/>
          <w:szCs w:val="16"/>
        </w:rPr>
        <w:t>Publicly traded:</w:t>
      </w:r>
    </w:p>
    <w:p w14:paraId="253D629D" w14:textId="77777777" w:rsidR="008B6271" w:rsidRPr="001A03A9" w:rsidRDefault="008B6271" w:rsidP="008B6271">
      <w:pPr>
        <w:rPr>
          <w:sz w:val="8"/>
          <w:szCs w:val="16"/>
        </w:rPr>
      </w:pPr>
      <w:r w:rsidRPr="001A03A9">
        <w:rPr>
          <w:sz w:val="8"/>
          <w:szCs w:val="16"/>
        </w:rPr>
        <w:t>$6.4 trillion in Treasury bills (short-term securities of 1 year or less)</w:t>
      </w:r>
    </w:p>
    <w:p w14:paraId="3EFCEBAA" w14:textId="77777777" w:rsidR="008B6271" w:rsidRPr="001A03A9" w:rsidRDefault="008B6271" w:rsidP="008B6271">
      <w:pPr>
        <w:rPr>
          <w:sz w:val="8"/>
          <w:szCs w:val="16"/>
        </w:rPr>
      </w:pPr>
      <w:r w:rsidRPr="001A03A9">
        <w:rPr>
          <w:sz w:val="8"/>
          <w:szCs w:val="16"/>
        </w:rPr>
        <w:t>$14.7 trillion in Treasury notes (2-10-year securities)</w:t>
      </w:r>
    </w:p>
    <w:p w14:paraId="07E9AF4E" w14:textId="77777777" w:rsidR="008B6271" w:rsidRPr="001A03A9" w:rsidRDefault="008B6271" w:rsidP="008B6271">
      <w:pPr>
        <w:rPr>
          <w:sz w:val="8"/>
          <w:szCs w:val="16"/>
        </w:rPr>
      </w:pPr>
      <w:r w:rsidRPr="001A03A9">
        <w:rPr>
          <w:sz w:val="8"/>
          <w:szCs w:val="16"/>
        </w:rPr>
        <w:t>$4.9 trillion in Treasury bonds (20-year and 30-year securities):</w:t>
      </w:r>
    </w:p>
    <w:p w14:paraId="2AF6EEF2" w14:textId="77777777" w:rsidR="008B6271" w:rsidRPr="001A03A9" w:rsidRDefault="008B6271" w:rsidP="008B6271">
      <w:pPr>
        <w:rPr>
          <w:sz w:val="8"/>
          <w:szCs w:val="16"/>
        </w:rPr>
      </w:pPr>
      <w:r w:rsidRPr="001A03A9">
        <w:rPr>
          <w:sz w:val="8"/>
          <w:szCs w:val="16"/>
        </w:rPr>
        <w:t>$2.0 trillion in TIPS (Treasury Inflation Protected Securities):</w:t>
      </w:r>
    </w:p>
    <w:p w14:paraId="5E3988D0" w14:textId="77777777" w:rsidR="008B6271" w:rsidRPr="001A03A9" w:rsidRDefault="008B6271" w:rsidP="008B6271">
      <w:pPr>
        <w:rPr>
          <w:sz w:val="8"/>
          <w:szCs w:val="16"/>
        </w:rPr>
      </w:pPr>
      <w:r w:rsidRPr="001A03A9">
        <w:rPr>
          <w:sz w:val="8"/>
          <w:szCs w:val="16"/>
        </w:rPr>
        <w:t>$0.63 trillion in Floating Rate Notes (FRN)</w:t>
      </w:r>
    </w:p>
    <w:p w14:paraId="604277AA" w14:textId="77777777" w:rsidR="008B6271" w:rsidRPr="001A03A9" w:rsidRDefault="008B6271" w:rsidP="008B6271">
      <w:pPr>
        <w:rPr>
          <w:sz w:val="8"/>
          <w:szCs w:val="16"/>
        </w:rPr>
      </w:pPr>
      <w:r w:rsidRPr="001A03A9">
        <w:rPr>
          <w:sz w:val="8"/>
          <w:szCs w:val="16"/>
        </w:rPr>
        <w:t>Not publicly traded:</w:t>
      </w:r>
    </w:p>
    <w:p w14:paraId="70F5A85F" w14:textId="77777777" w:rsidR="008B6271" w:rsidRPr="001A03A9" w:rsidRDefault="008B6271" w:rsidP="008B6271">
      <w:pPr>
        <w:rPr>
          <w:sz w:val="8"/>
          <w:szCs w:val="16"/>
        </w:rPr>
      </w:pPr>
      <w:r w:rsidRPr="001A03A9">
        <w:rPr>
          <w:sz w:val="8"/>
          <w:szCs w:val="16"/>
        </w:rPr>
        <w:t>$575 billion in Treasury securities, such as the Series I Savings Bonds, Series EE Savings Bonds, etc.</w:t>
      </w:r>
    </w:p>
    <w:p w14:paraId="1B4928C5" w14:textId="77777777" w:rsidR="008B6271" w:rsidRPr="001A03A9" w:rsidRDefault="008B6271" w:rsidP="008B6271">
      <w:pPr>
        <w:rPr>
          <w:sz w:val="8"/>
          <w:szCs w:val="16"/>
        </w:rPr>
      </w:pPr>
      <w:r w:rsidRPr="001A03A9">
        <w:rPr>
          <w:sz w:val="8"/>
          <w:szCs w:val="16"/>
        </w:rPr>
        <w:t>Who is this “public” that holds these bonds: 30.2% are foreign holders.</w:t>
      </w:r>
    </w:p>
    <w:p w14:paraId="60ADC28A" w14:textId="77777777" w:rsidR="008B6271" w:rsidRPr="001A03A9" w:rsidRDefault="008B6271" w:rsidP="008B6271">
      <w:pPr>
        <w:rPr>
          <w:sz w:val="8"/>
          <w:szCs w:val="16"/>
        </w:rPr>
      </w:pPr>
      <w:r w:rsidRPr="001A03A9">
        <w:rPr>
          <w:sz w:val="8"/>
          <w:szCs w:val="16"/>
        </w:rPr>
        <w:t>Foreign entities held $8.5 trillion, or 30.2% of the publicly traded debt at the end of Q4. These holders included (Treasury Department data):</w:t>
      </w:r>
    </w:p>
    <w:p w14:paraId="050D1216" w14:textId="77777777" w:rsidR="008B6271" w:rsidRPr="001A03A9" w:rsidRDefault="008B6271" w:rsidP="008B6271">
      <w:pPr>
        <w:rPr>
          <w:sz w:val="8"/>
          <w:szCs w:val="16"/>
        </w:rPr>
      </w:pPr>
      <w:r w:rsidRPr="001A03A9">
        <w:rPr>
          <w:sz w:val="8"/>
          <w:szCs w:val="16"/>
        </w:rPr>
        <w:t>Foreign private-sector entities: $4.73 trillion</w:t>
      </w:r>
    </w:p>
    <w:p w14:paraId="617B8352" w14:textId="77777777" w:rsidR="008B6271" w:rsidRPr="001A03A9" w:rsidRDefault="008B6271" w:rsidP="008B6271">
      <w:pPr>
        <w:rPr>
          <w:sz w:val="8"/>
          <w:szCs w:val="16"/>
        </w:rPr>
      </w:pPr>
      <w:r w:rsidRPr="001A03A9">
        <w:rPr>
          <w:sz w:val="8"/>
          <w:szCs w:val="16"/>
        </w:rPr>
        <w:t>Foreign official entities, such as by central banks: $3.78 trillion.</w:t>
      </w:r>
    </w:p>
    <w:p w14:paraId="5A69DCDE" w14:textId="77777777" w:rsidR="008B6271" w:rsidRPr="001A03A9" w:rsidRDefault="008B6271" w:rsidP="008B6271">
      <w:pPr>
        <w:rPr>
          <w:sz w:val="8"/>
          <w:szCs w:val="16"/>
        </w:rPr>
      </w:pPr>
      <w:r w:rsidRPr="001A03A9">
        <w:rPr>
          <w:sz w:val="8"/>
          <w:szCs w:val="16"/>
        </w:rPr>
        <w:t>They held in total:</w:t>
      </w:r>
    </w:p>
    <w:p w14:paraId="2A4B290F" w14:textId="77777777" w:rsidR="008B6271" w:rsidRPr="001A03A9" w:rsidRDefault="008B6271" w:rsidP="008B6271">
      <w:pPr>
        <w:rPr>
          <w:sz w:val="8"/>
          <w:szCs w:val="16"/>
        </w:rPr>
      </w:pPr>
      <w:r w:rsidRPr="001A03A9">
        <w:rPr>
          <w:sz w:val="8"/>
          <w:szCs w:val="16"/>
        </w:rPr>
        <w:t>$7.31 trillion in long-term securities</w:t>
      </w:r>
    </w:p>
    <w:p w14:paraId="2072FA52" w14:textId="77777777" w:rsidR="008B6271" w:rsidRPr="001A03A9" w:rsidRDefault="008B6271" w:rsidP="008B6271">
      <w:pPr>
        <w:rPr>
          <w:sz w:val="8"/>
          <w:szCs w:val="16"/>
        </w:rPr>
      </w:pPr>
      <w:r w:rsidRPr="001A03A9">
        <w:rPr>
          <w:sz w:val="8"/>
          <w:szCs w:val="16"/>
        </w:rPr>
        <w:t>$1.2 trillion (14.1%) in T-bills.</w:t>
      </w:r>
    </w:p>
    <w:p w14:paraId="75F9D568" w14:textId="77777777" w:rsidR="008B6271" w:rsidRPr="001A03A9" w:rsidRDefault="008B6271" w:rsidP="008B6271">
      <w:pPr>
        <w:rPr>
          <w:sz w:val="8"/>
          <w:szCs w:val="16"/>
        </w:rPr>
      </w:pPr>
      <w:r w:rsidRPr="001A03A9">
        <w:rPr>
          <w:sz w:val="8"/>
          <w:szCs w:val="16"/>
        </w:rPr>
        <w:t>That ratio of T-bills to total foreign holdings has been between 12.1% and 14.6% since mid-2020. Before the pandemic, it was in the 10% range.</w:t>
      </w:r>
    </w:p>
    <w:p w14:paraId="0C7CEAC6" w14:textId="77777777" w:rsidR="008B6271" w:rsidRPr="001A03A9" w:rsidRDefault="008B6271" w:rsidP="008B6271">
      <w:pPr>
        <w:rPr>
          <w:sz w:val="8"/>
          <w:szCs w:val="16"/>
        </w:rPr>
      </w:pPr>
      <w:r w:rsidRPr="001A03A9">
        <w:rPr>
          <w:sz w:val="8"/>
          <w:szCs w:val="16"/>
        </w:rPr>
        <w:t>But they shed securities: Foreign entities shed $166 billion of Treasury securities in Q4, or 1.9% from the record in Q3 ($8.69 trillion), led by:</w:t>
      </w:r>
    </w:p>
    <w:p w14:paraId="2F47684D" w14:textId="77777777" w:rsidR="008B6271" w:rsidRPr="001A03A9" w:rsidRDefault="008B6271" w:rsidP="008B6271">
      <w:pPr>
        <w:rPr>
          <w:sz w:val="8"/>
          <w:szCs w:val="16"/>
        </w:rPr>
      </w:pPr>
      <w:r w:rsidRPr="001A03A9">
        <w:rPr>
          <w:sz w:val="8"/>
          <w:szCs w:val="16"/>
        </w:rPr>
        <w:t>Top six financial centers (London, Belgium, Luxembourg, Switzerland, Cayman Islands, and Ireland): -$60 billion</w:t>
      </w:r>
    </w:p>
    <w:p w14:paraId="6179188E" w14:textId="77777777" w:rsidR="008B6271" w:rsidRPr="001A03A9" w:rsidRDefault="008B6271" w:rsidP="008B6271">
      <w:pPr>
        <w:rPr>
          <w:sz w:val="8"/>
          <w:szCs w:val="16"/>
        </w:rPr>
      </w:pPr>
      <w:r w:rsidRPr="001A03A9">
        <w:rPr>
          <w:sz w:val="8"/>
          <w:szCs w:val="16"/>
        </w:rPr>
        <w:t>Japan: -$36 billion</w:t>
      </w:r>
    </w:p>
    <w:p w14:paraId="7DAFDD78" w14:textId="77777777" w:rsidR="008B6271" w:rsidRPr="001A03A9" w:rsidRDefault="008B6271" w:rsidP="008B6271">
      <w:pPr>
        <w:rPr>
          <w:sz w:val="8"/>
          <w:szCs w:val="16"/>
        </w:rPr>
      </w:pPr>
      <w:r w:rsidRPr="001A03A9">
        <w:rPr>
          <w:sz w:val="8"/>
          <w:szCs w:val="16"/>
        </w:rPr>
        <w:t>Brazil: -$33 billion</w:t>
      </w:r>
    </w:p>
    <w:p w14:paraId="5ED03549" w14:textId="77777777" w:rsidR="008B6271" w:rsidRPr="001A03A9" w:rsidRDefault="008B6271" w:rsidP="008B6271">
      <w:pPr>
        <w:rPr>
          <w:sz w:val="8"/>
          <w:szCs w:val="16"/>
        </w:rPr>
      </w:pPr>
      <w:r w:rsidRPr="001A03A9">
        <w:rPr>
          <w:sz w:val="8"/>
          <w:szCs w:val="16"/>
        </w:rPr>
        <w:t>India: -$28 billion</w:t>
      </w:r>
    </w:p>
    <w:p w14:paraId="7499128C" w14:textId="77777777" w:rsidR="008B6271" w:rsidRPr="001A03A9" w:rsidRDefault="008B6271" w:rsidP="008B6271">
      <w:pPr>
        <w:rPr>
          <w:sz w:val="8"/>
          <w:szCs w:val="16"/>
        </w:rPr>
      </w:pPr>
      <w:r w:rsidRPr="001A03A9">
        <w:rPr>
          <w:sz w:val="8"/>
          <w:szCs w:val="16"/>
        </w:rPr>
        <w:t>Euro Area: -$12 billion.</w:t>
      </w:r>
    </w:p>
    <w:p w14:paraId="2F698DAE" w14:textId="77777777" w:rsidR="008B6271" w:rsidRPr="001A03A9" w:rsidRDefault="008B6271" w:rsidP="008B6271">
      <w:pPr>
        <w:rPr>
          <w:sz w:val="8"/>
          <w:szCs w:val="16"/>
        </w:rPr>
      </w:pPr>
      <w:r w:rsidRPr="001A03A9">
        <w:rPr>
          <w:sz w:val="8"/>
          <w:szCs w:val="16"/>
        </w:rPr>
        <w:t>But other countries added to their holdings over those three months, including Canada (+$11 billion).</w:t>
      </w:r>
    </w:p>
    <w:p w14:paraId="7F6D19C2" w14:textId="77777777" w:rsidR="008B6271" w:rsidRPr="001A03A9" w:rsidRDefault="008B6271" w:rsidP="008B6271">
      <w:pPr>
        <w:rPr>
          <w:sz w:val="8"/>
          <w:szCs w:val="16"/>
        </w:rPr>
      </w:pPr>
      <w:r w:rsidRPr="001A03A9">
        <w:rPr>
          <w:sz w:val="8"/>
          <w:szCs w:val="16"/>
        </w:rPr>
        <w:t>The biggest foreign holders:</w:t>
      </w:r>
    </w:p>
    <w:p w14:paraId="1782279B" w14:textId="77777777" w:rsidR="008B6271" w:rsidRPr="001A03A9" w:rsidRDefault="008B6271" w:rsidP="008B6271">
      <w:pPr>
        <w:rPr>
          <w:sz w:val="8"/>
          <w:szCs w:val="16"/>
        </w:rPr>
      </w:pPr>
      <w:r w:rsidRPr="001A03A9">
        <w:rPr>
          <w:sz w:val="8"/>
          <w:szCs w:val="16"/>
        </w:rPr>
        <w:t>The top six financial centers: $2.56 trillion (blue)</w:t>
      </w:r>
    </w:p>
    <w:p w14:paraId="77363029" w14:textId="77777777" w:rsidR="008B6271" w:rsidRPr="001A03A9" w:rsidRDefault="008B6271" w:rsidP="008B6271">
      <w:pPr>
        <w:rPr>
          <w:sz w:val="8"/>
          <w:szCs w:val="16"/>
        </w:rPr>
      </w:pPr>
      <w:r w:rsidRPr="001A03A9">
        <w:rPr>
          <w:sz w:val="8"/>
          <w:szCs w:val="16"/>
        </w:rPr>
        <w:t>Euro Area: $1.79 trillion, which includes three of the financial centers (green)</w:t>
      </w:r>
    </w:p>
    <w:p w14:paraId="74E28057" w14:textId="77777777" w:rsidR="008B6271" w:rsidRPr="001A03A9" w:rsidRDefault="008B6271" w:rsidP="008B6271">
      <w:pPr>
        <w:rPr>
          <w:sz w:val="8"/>
          <w:szCs w:val="16"/>
        </w:rPr>
      </w:pPr>
      <w:r w:rsidRPr="001A03A9">
        <w:rPr>
          <w:sz w:val="8"/>
          <w:szCs w:val="16"/>
        </w:rPr>
        <w:t>Japan: $1.06 trillion (gold)</w:t>
      </w:r>
    </w:p>
    <w:p w14:paraId="306275BA" w14:textId="77777777" w:rsidR="008B6271" w:rsidRPr="001A03A9" w:rsidRDefault="008B6271" w:rsidP="008B6271">
      <w:pPr>
        <w:rPr>
          <w:sz w:val="8"/>
          <w:szCs w:val="16"/>
        </w:rPr>
      </w:pPr>
      <w:r w:rsidRPr="001A03A9">
        <w:rPr>
          <w:sz w:val="8"/>
          <w:szCs w:val="16"/>
        </w:rPr>
        <w:t>China and Hong Kong combined: $1.01 trillion (purple).</w:t>
      </w:r>
    </w:p>
    <w:p w14:paraId="4C4B3E9B" w14:textId="77777777" w:rsidR="008B6271" w:rsidRPr="001A03A9" w:rsidRDefault="008B6271" w:rsidP="008B6271">
      <w:pPr>
        <w:rPr>
          <w:sz w:val="8"/>
          <w:szCs w:val="16"/>
        </w:rPr>
      </w:pPr>
      <w:r w:rsidRPr="001A03A9">
        <w:rPr>
          <w:sz w:val="8"/>
          <w:szCs w:val="16"/>
        </w:rPr>
        <w:t>&lt;&lt;chart removed&gt;&gt;</w:t>
      </w:r>
    </w:p>
    <w:p w14:paraId="7DAD9892" w14:textId="77777777" w:rsidR="008B6271" w:rsidRPr="001A03A9" w:rsidRDefault="008B6271" w:rsidP="008B6271">
      <w:pPr>
        <w:rPr>
          <w:sz w:val="8"/>
          <w:szCs w:val="16"/>
        </w:rPr>
      </w:pPr>
      <w:r w:rsidRPr="001A03A9">
        <w:rPr>
          <w:sz w:val="8"/>
          <w:szCs w:val="16"/>
        </w:rPr>
        <w:t>Top 6 financial centers include US corporate holdings: $2.56 trillion, down by $60 billion from September.</w:t>
      </w:r>
    </w:p>
    <w:p w14:paraId="07C31832" w14:textId="77777777" w:rsidR="008B6271" w:rsidRPr="001A03A9" w:rsidRDefault="008B6271" w:rsidP="008B6271">
      <w:pPr>
        <w:rPr>
          <w:sz w:val="8"/>
          <w:szCs w:val="16"/>
        </w:rPr>
      </w:pPr>
      <w:r w:rsidRPr="001A03A9">
        <w:rPr>
          <w:sz w:val="8"/>
          <w:szCs w:val="16"/>
        </w:rPr>
        <w:t>US corporations hold a portion of these Treasury securities to park their overseas profits overseas, as to not have them taxed in the US. Ireland and Apple were a big example of that, as a Senate investigation in 2013 revealed.</w:t>
      </w:r>
    </w:p>
    <w:p w14:paraId="6283F314" w14:textId="77777777" w:rsidR="008B6271" w:rsidRPr="001A03A9" w:rsidRDefault="008B6271" w:rsidP="008B6271">
      <w:pPr>
        <w:rPr>
          <w:sz w:val="8"/>
          <w:szCs w:val="16"/>
        </w:rPr>
      </w:pPr>
      <w:r w:rsidRPr="001A03A9">
        <w:rPr>
          <w:sz w:val="8"/>
          <w:szCs w:val="16"/>
        </w:rPr>
        <w:t>&lt;&lt;chart removed&gt;&gt;</w:t>
      </w:r>
    </w:p>
    <w:p w14:paraId="7B1139F4" w14:textId="77777777" w:rsidR="008B6271" w:rsidRPr="001A03A9" w:rsidRDefault="008B6271" w:rsidP="008B6271">
      <w:pPr>
        <w:rPr>
          <w:sz w:val="8"/>
          <w:szCs w:val="16"/>
        </w:rPr>
      </w:pPr>
      <w:r w:rsidRPr="001A03A9">
        <w:rPr>
          <w:sz w:val="8"/>
          <w:szCs w:val="16"/>
        </w:rPr>
        <w:t>Euro Area and China: The Euro Area – which includes the three financial centers Luxembourg, Belgium, and Ireland – has been a massive purchaser of Treasury securities over the years, even as China and Hong Kong combined have been backing away for nearly a decade. The Euro Area now holds far more than China has ever held. But over the past three months, the Euro Area shed $12 billion:</w:t>
      </w:r>
    </w:p>
    <w:p w14:paraId="5EE930DD" w14:textId="77777777" w:rsidR="008B6271" w:rsidRPr="001A03A9" w:rsidRDefault="008B6271" w:rsidP="008B6271">
      <w:pPr>
        <w:rPr>
          <w:sz w:val="8"/>
          <w:szCs w:val="16"/>
        </w:rPr>
      </w:pPr>
      <w:r w:rsidRPr="001A03A9">
        <w:rPr>
          <w:sz w:val="8"/>
          <w:szCs w:val="16"/>
        </w:rPr>
        <w:t>&lt;&lt;chart removed&gt;&gt;</w:t>
      </w:r>
    </w:p>
    <w:p w14:paraId="3304656E" w14:textId="77777777" w:rsidR="008B6271" w:rsidRPr="001A03A9" w:rsidRDefault="008B6271" w:rsidP="008B6271">
      <w:pPr>
        <w:rPr>
          <w:sz w:val="8"/>
          <w:szCs w:val="16"/>
        </w:rPr>
      </w:pPr>
      <w:r w:rsidRPr="001A03A9">
        <w:rPr>
          <w:sz w:val="8"/>
          <w:szCs w:val="16"/>
        </w:rPr>
        <w:t>Canada has emerged as a large buyer since the pandemic, more than tripling its holdings over the past three years to $379 billion.</w:t>
      </w:r>
    </w:p>
    <w:p w14:paraId="4AB3E9F4" w14:textId="77777777" w:rsidR="008B6271" w:rsidRPr="001A03A9" w:rsidRDefault="008B6271" w:rsidP="008B6271">
      <w:pPr>
        <w:rPr>
          <w:sz w:val="8"/>
          <w:szCs w:val="16"/>
        </w:rPr>
      </w:pPr>
      <w:r w:rsidRPr="001A03A9">
        <w:rPr>
          <w:sz w:val="8"/>
          <w:szCs w:val="16"/>
        </w:rPr>
        <w:t>Other big foreign holders include Taiwan ($282 billion), India ($219 billion), Brazil ($202 billion).</w:t>
      </w:r>
    </w:p>
    <w:p w14:paraId="732309EF" w14:textId="77777777" w:rsidR="008B6271" w:rsidRPr="001A03A9" w:rsidRDefault="008B6271" w:rsidP="008B6271">
      <w:pPr>
        <w:rPr>
          <w:sz w:val="8"/>
          <w:szCs w:val="16"/>
        </w:rPr>
      </w:pPr>
      <w:r w:rsidRPr="001A03A9">
        <w:rPr>
          <w:sz w:val="8"/>
          <w:szCs w:val="16"/>
        </w:rPr>
        <w:t>&lt;&lt;chart removed&gt;&gt;</w:t>
      </w:r>
    </w:p>
    <w:p w14:paraId="2240FCED" w14:textId="77777777" w:rsidR="008B6271" w:rsidRPr="001A03A9" w:rsidRDefault="008B6271" w:rsidP="008B6271">
      <w:pPr>
        <w:rPr>
          <w:sz w:val="8"/>
          <w:szCs w:val="16"/>
        </w:rPr>
      </w:pPr>
      <w:r w:rsidRPr="001A03A9">
        <w:rPr>
          <w:sz w:val="8"/>
          <w:szCs w:val="16"/>
        </w:rPr>
        <w:t>Holders in the US are 69.8% of this “public”:</w:t>
      </w:r>
    </w:p>
    <w:p w14:paraId="3233E78A" w14:textId="77777777" w:rsidR="008B6271" w:rsidRPr="001A03A9" w:rsidRDefault="008B6271" w:rsidP="008B6271">
      <w:pPr>
        <w:rPr>
          <w:sz w:val="8"/>
          <w:szCs w:val="16"/>
        </w:rPr>
      </w:pPr>
      <w:r w:rsidRPr="001A03A9">
        <w:rPr>
          <w:sz w:val="8"/>
          <w:szCs w:val="16"/>
        </w:rPr>
        <w:t>US mutual funds: 19.3% or about $5.5 trillion of the debt held by the public. This includes bond mutual funds and money market mutual funds, according to the Quarterly Fixed Income Report for Q4 from SIFMA (Securities Industry and Financial Markets Association).</w:t>
      </w:r>
    </w:p>
    <w:p w14:paraId="0C467200" w14:textId="77777777" w:rsidR="008B6271" w:rsidRPr="001A03A9" w:rsidRDefault="008B6271" w:rsidP="008B6271">
      <w:pPr>
        <w:rPr>
          <w:sz w:val="8"/>
          <w:szCs w:val="16"/>
        </w:rPr>
      </w:pPr>
      <w:r w:rsidRPr="001A03A9">
        <w:rPr>
          <w:sz w:val="8"/>
          <w:szCs w:val="16"/>
        </w:rPr>
        <w:t>Money market funds alone held $3.0 trillion in Treasury securities, including $2.4 trillion in T-bills.</w:t>
      </w:r>
    </w:p>
    <w:p w14:paraId="05902DD0" w14:textId="77777777" w:rsidR="008B6271" w:rsidRPr="001A03A9" w:rsidRDefault="008B6271" w:rsidP="008B6271">
      <w:pPr>
        <w:rPr>
          <w:sz w:val="8"/>
          <w:szCs w:val="16"/>
        </w:rPr>
      </w:pPr>
      <w:r w:rsidRPr="001A03A9">
        <w:rPr>
          <w:sz w:val="8"/>
          <w:szCs w:val="16"/>
        </w:rPr>
        <w:t>Money market funds added $335 billion in Treasuries in Q4, amid an overall surge in money market fund balances.</w:t>
      </w:r>
    </w:p>
    <w:p w14:paraId="073A46CE" w14:textId="77777777" w:rsidR="008B6271" w:rsidRPr="001A03A9" w:rsidRDefault="008B6271" w:rsidP="008B6271">
      <w:pPr>
        <w:rPr>
          <w:sz w:val="8"/>
          <w:szCs w:val="16"/>
        </w:rPr>
      </w:pPr>
      <w:r w:rsidRPr="001A03A9">
        <w:rPr>
          <w:sz w:val="8"/>
          <w:szCs w:val="16"/>
        </w:rPr>
        <w:t>Federal Reserve: 15.2% or $4.29 trillion of the debt held by the public as of the end of Q4.</w:t>
      </w:r>
    </w:p>
    <w:p w14:paraId="61BAEFD3" w14:textId="77777777" w:rsidR="008B6271" w:rsidRPr="001A03A9" w:rsidRDefault="008B6271" w:rsidP="008B6271">
      <w:pPr>
        <w:rPr>
          <w:sz w:val="8"/>
          <w:szCs w:val="16"/>
        </w:rPr>
      </w:pPr>
      <w:r w:rsidRPr="001A03A9">
        <w:rPr>
          <w:sz w:val="8"/>
          <w:szCs w:val="16"/>
        </w:rPr>
        <w:t>Under its QT program, the Fed shed $93 billion in Treasuries in Q4. Since mid-2022, it has shed $1.53 trillion in Treasuries and $2.2 trillion in total, as of the Fed’s early March balance sheet.</w:t>
      </w:r>
    </w:p>
    <w:p w14:paraId="5B8F6B2F" w14:textId="77777777" w:rsidR="008B6271" w:rsidRPr="001A03A9" w:rsidRDefault="008B6271" w:rsidP="008B6271">
      <w:pPr>
        <w:rPr>
          <w:sz w:val="8"/>
          <w:szCs w:val="16"/>
        </w:rPr>
      </w:pPr>
      <w:r w:rsidRPr="001A03A9">
        <w:rPr>
          <w:sz w:val="8"/>
          <w:szCs w:val="16"/>
        </w:rPr>
        <w:t>&lt;&lt;chart removed&gt;&gt;</w:t>
      </w:r>
    </w:p>
    <w:p w14:paraId="280FDBBE" w14:textId="77777777" w:rsidR="008B6271" w:rsidRPr="001A03A9" w:rsidRDefault="008B6271" w:rsidP="008B6271">
      <w:pPr>
        <w:rPr>
          <w:sz w:val="8"/>
          <w:szCs w:val="16"/>
        </w:rPr>
      </w:pPr>
      <w:r w:rsidRPr="001A03A9">
        <w:rPr>
          <w:sz w:val="8"/>
          <w:szCs w:val="16"/>
        </w:rPr>
        <w:t>US Households and nonprofit organizations: 9.5% or $2.68 trillion of the debt held by the public at the end of Q4 (Federal Reserve data). These are investors who hold Treasuries in their accounts in the US. But they shed $229 billion in Q4.</w:t>
      </w:r>
    </w:p>
    <w:p w14:paraId="036DD08F" w14:textId="77777777" w:rsidR="008B6271" w:rsidRPr="001A03A9" w:rsidRDefault="008B6271" w:rsidP="008B6271">
      <w:pPr>
        <w:rPr>
          <w:sz w:val="8"/>
          <w:szCs w:val="16"/>
        </w:rPr>
      </w:pPr>
      <w:r w:rsidRPr="001A03A9">
        <w:rPr>
          <w:sz w:val="8"/>
          <w:szCs w:val="16"/>
        </w:rPr>
        <w:t>US Commercial Banks: 6.2% or $1.77 trillion of the debt held by the public at the end of Q4, (Federal Reserve data). And added $33 billion in Q4.</w:t>
      </w:r>
    </w:p>
    <w:p w14:paraId="26E6AAD5" w14:textId="77777777" w:rsidR="008B6271" w:rsidRPr="001A03A9" w:rsidRDefault="008B6271" w:rsidP="008B6271">
      <w:pPr>
        <w:rPr>
          <w:sz w:val="8"/>
          <w:szCs w:val="16"/>
        </w:rPr>
      </w:pPr>
      <w:r w:rsidRPr="001A03A9">
        <w:rPr>
          <w:sz w:val="8"/>
          <w:szCs w:val="16"/>
        </w:rPr>
        <w:t>These banks include:</w:t>
      </w:r>
    </w:p>
    <w:p w14:paraId="7A347FA6" w14:textId="77777777" w:rsidR="008B6271" w:rsidRPr="001A03A9" w:rsidRDefault="008B6271" w:rsidP="008B6271">
      <w:pPr>
        <w:rPr>
          <w:sz w:val="8"/>
          <w:szCs w:val="16"/>
        </w:rPr>
      </w:pPr>
      <w:r w:rsidRPr="001A03A9">
        <w:rPr>
          <w:sz w:val="8"/>
          <w:szCs w:val="16"/>
        </w:rPr>
        <w:t>US-chartered commercial banks: $1.54 trillion</w:t>
      </w:r>
    </w:p>
    <w:p w14:paraId="4B11EE14" w14:textId="77777777" w:rsidR="008B6271" w:rsidRPr="001A03A9" w:rsidRDefault="008B6271" w:rsidP="008B6271">
      <w:pPr>
        <w:rPr>
          <w:sz w:val="8"/>
          <w:szCs w:val="16"/>
        </w:rPr>
      </w:pPr>
      <w:r w:rsidRPr="001A03A9">
        <w:rPr>
          <w:sz w:val="8"/>
          <w:szCs w:val="16"/>
        </w:rPr>
        <w:t>Foreign Banking Offices in the US: $100 billion</w:t>
      </w:r>
    </w:p>
    <w:p w14:paraId="09E748F7" w14:textId="77777777" w:rsidR="008B6271" w:rsidRPr="001A03A9" w:rsidRDefault="008B6271" w:rsidP="008B6271">
      <w:pPr>
        <w:rPr>
          <w:sz w:val="8"/>
          <w:szCs w:val="16"/>
        </w:rPr>
      </w:pPr>
      <w:r w:rsidRPr="001A03A9">
        <w:rPr>
          <w:sz w:val="8"/>
          <w:szCs w:val="16"/>
        </w:rPr>
        <w:t>Credit Unions: $63 billion</w:t>
      </w:r>
    </w:p>
    <w:p w14:paraId="08E6DB17" w14:textId="77777777" w:rsidR="008B6271" w:rsidRPr="001A03A9" w:rsidRDefault="008B6271" w:rsidP="008B6271">
      <w:pPr>
        <w:rPr>
          <w:sz w:val="8"/>
          <w:szCs w:val="16"/>
        </w:rPr>
      </w:pPr>
      <w:r w:rsidRPr="001A03A9">
        <w:rPr>
          <w:sz w:val="8"/>
          <w:szCs w:val="16"/>
        </w:rPr>
        <w:t>Banks in U.S.-affiliated areas: $23 billion</w:t>
      </w:r>
    </w:p>
    <w:p w14:paraId="1B6FAD0B" w14:textId="77777777" w:rsidR="008B6271" w:rsidRPr="001A03A9" w:rsidRDefault="008B6271" w:rsidP="008B6271">
      <w:pPr>
        <w:rPr>
          <w:sz w:val="8"/>
          <w:szCs w:val="16"/>
        </w:rPr>
      </w:pPr>
      <w:r w:rsidRPr="001A03A9">
        <w:rPr>
          <w:sz w:val="8"/>
          <w:szCs w:val="16"/>
        </w:rPr>
        <w:t>&lt;&lt;chart removed&gt;&gt;</w:t>
      </w:r>
    </w:p>
    <w:p w14:paraId="264E2E81" w14:textId="77777777" w:rsidR="008B6271" w:rsidRPr="001A03A9" w:rsidRDefault="008B6271" w:rsidP="008B6271">
      <w:pPr>
        <w:rPr>
          <w:sz w:val="16"/>
        </w:rPr>
      </w:pPr>
      <w:r w:rsidRPr="001A03A9">
        <w:rPr>
          <w:rStyle w:val="Emphasis"/>
        </w:rPr>
        <w:t xml:space="preserve">US </w:t>
      </w:r>
      <w:r w:rsidRPr="00512C7F">
        <w:rPr>
          <w:rStyle w:val="Emphasis"/>
          <w:highlight w:val="cyan"/>
        </w:rPr>
        <w:t>State</w:t>
      </w:r>
      <w:r w:rsidRPr="001A03A9">
        <w:rPr>
          <w:rStyle w:val="StyleUnderline"/>
        </w:rPr>
        <w:t xml:space="preserve"> and </w:t>
      </w:r>
      <w:r w:rsidRPr="001A03A9">
        <w:rPr>
          <w:rStyle w:val="Emphasis"/>
        </w:rPr>
        <w:t xml:space="preserve">local </w:t>
      </w:r>
      <w:r w:rsidRPr="00512C7F">
        <w:rPr>
          <w:rStyle w:val="Emphasis"/>
          <w:highlight w:val="cyan"/>
        </w:rPr>
        <w:t>governments</w:t>
      </w:r>
      <w:r w:rsidRPr="001A03A9">
        <w:rPr>
          <w:sz w:val="16"/>
        </w:rPr>
        <w:t xml:space="preserve">, including pension funds: </w:t>
      </w:r>
      <w:r w:rsidRPr="00512C7F">
        <w:rPr>
          <w:rStyle w:val="Emphasis"/>
          <w:highlight w:val="cyan"/>
        </w:rPr>
        <w:t>7.3%</w:t>
      </w:r>
      <w:r w:rsidRPr="001A03A9">
        <w:rPr>
          <w:rStyle w:val="StyleUnderline"/>
        </w:rPr>
        <w:t xml:space="preserve"> or </w:t>
      </w:r>
      <w:r w:rsidRPr="001A03A9">
        <w:rPr>
          <w:rStyle w:val="Emphasis"/>
        </w:rPr>
        <w:t>$2</w:t>
      </w:r>
      <w:r w:rsidRPr="001A03A9">
        <w:rPr>
          <w:rStyle w:val="StyleUnderline"/>
        </w:rPr>
        <w:t xml:space="preserve">.07 </w:t>
      </w:r>
      <w:r w:rsidRPr="001A03A9">
        <w:rPr>
          <w:rStyle w:val="Emphasis"/>
        </w:rPr>
        <w:t>trillion</w:t>
      </w:r>
      <w:r w:rsidRPr="001A03A9">
        <w:rPr>
          <w:rStyle w:val="StyleUnderline"/>
        </w:rPr>
        <w:t xml:space="preserve"> </w:t>
      </w:r>
      <w:r w:rsidRPr="00512C7F">
        <w:rPr>
          <w:rStyle w:val="StyleUnderline"/>
          <w:highlight w:val="cyan"/>
        </w:rPr>
        <w:t>of the debt</w:t>
      </w:r>
      <w:r w:rsidRPr="001A03A9">
        <w:rPr>
          <w:sz w:val="16"/>
        </w:rPr>
        <w:t xml:space="preserve"> held by the public. They reduced their holdings by $28 billion in Q4.</w:t>
      </w:r>
    </w:p>
    <w:p w14:paraId="205AC47C" w14:textId="77777777" w:rsidR="008B6271" w:rsidRDefault="008B6271" w:rsidP="008B6271">
      <w:pPr>
        <w:pStyle w:val="Heading4"/>
        <w:rPr>
          <w:b w:val="0"/>
          <w:bCs/>
        </w:rPr>
      </w:pPr>
      <w:r>
        <w:t xml:space="preserve">That makes the coordinated </w:t>
      </w:r>
      <w:r w:rsidRPr="00512C7F">
        <w:rPr>
          <w:u w:val="single"/>
        </w:rPr>
        <w:t>threat</w:t>
      </w:r>
      <w:r>
        <w:t xml:space="preserve"> of sale </w:t>
      </w:r>
      <w:r w:rsidRPr="00512C7F">
        <w:rPr>
          <w:u w:val="single"/>
        </w:rPr>
        <w:t>powerful</w:t>
      </w:r>
      <w:r>
        <w:t xml:space="preserve">---the </w:t>
      </w:r>
      <w:r w:rsidRPr="00512C7F">
        <w:rPr>
          <w:u w:val="single"/>
        </w:rPr>
        <w:t>signal</w:t>
      </w:r>
      <w:r>
        <w:t xml:space="preserve"> is worth </w:t>
      </w:r>
      <w:r w:rsidRPr="00512C7F">
        <w:rPr>
          <w:u w:val="single"/>
        </w:rPr>
        <w:t>even more</w:t>
      </w:r>
      <w:r>
        <w:t xml:space="preserve">. </w:t>
      </w:r>
      <w:r>
        <w:rPr>
          <w:b w:val="0"/>
          <w:bCs/>
        </w:rPr>
        <w:t xml:space="preserve">1NC Huq inserted. </w:t>
      </w:r>
    </w:p>
    <w:p w14:paraId="553096AC" w14:textId="77777777" w:rsidR="008B6271" w:rsidRPr="00512C7F" w:rsidRDefault="008B6271" w:rsidP="008B6271">
      <w:r w:rsidRPr="006148C3">
        <w:rPr>
          <w:rStyle w:val="Style13ptBold"/>
        </w:rPr>
        <w:t>Huq 25</w:t>
      </w:r>
      <w:r w:rsidRPr="006148C3">
        <w:t xml:space="preserve"> [Aziz Z. Huq (Frank and Bernice J. Greenberg Professor of Law at the University of Chicago Law School; BA, University of North Carolina at Chapel Hill; JD, Columbia Law School); &amp; Zachary D. Clopton (Dean and Daniel Hale Williams Professor of Law at Northwestern University Pritzker School of Law; BA, Yale University; MPhil, University of Cambridge; JD, Harvard Law School); 2025. University of Chicago Law School, Chicago Unbound, </w:t>
      </w:r>
      <w:r w:rsidRPr="006148C3">
        <w:rPr>
          <w:i/>
          <w:iCs/>
        </w:rPr>
        <w:t>Public Law and Legal Theory Working Papers</w:t>
      </w:r>
      <w:r w:rsidRPr="006148C3">
        <w:t xml:space="preserve"> “Agonistic Federalism” https://chicagounbound.uchicago.edu/public_law_and_legal_theory/967/ // </w:t>
      </w:r>
      <w:r w:rsidRPr="006148C3">
        <w:rPr>
          <w:i/>
          <w:iCs/>
        </w:rPr>
        <w:t>q.c.</w:t>
      </w:r>
      <w:r w:rsidRPr="006148C3">
        <w:t>]</w:t>
      </w:r>
      <w:r>
        <w:t xml:space="preserve"> </w:t>
      </w:r>
    </w:p>
    <w:p w14:paraId="44112538" w14:textId="77777777" w:rsidR="008B6271" w:rsidRPr="00512C7F" w:rsidRDefault="008B6271" w:rsidP="008B6271">
      <w:pPr>
        <w:rPr>
          <w:sz w:val="16"/>
        </w:rPr>
      </w:pPr>
      <w:r w:rsidRPr="00E85C6C">
        <w:rPr>
          <w:rStyle w:val="StyleUnderline"/>
          <w:shd w:val="clear" w:color="auto" w:fill="ADADAD" w:themeFill="background2" w:themeFillShade="BF"/>
        </w:rPr>
        <w:t>States</w:t>
      </w:r>
      <w:r w:rsidRPr="00E85C6C">
        <w:rPr>
          <w:sz w:val="16"/>
        </w:rPr>
        <w:t xml:space="preserve"> also </w:t>
      </w:r>
      <w:r w:rsidRPr="00E85C6C">
        <w:rPr>
          <w:rStyle w:val="StyleUnderline"/>
        </w:rPr>
        <w:t>own a small but</w:t>
      </w:r>
      <w:r w:rsidRPr="00E85C6C">
        <w:rPr>
          <w:sz w:val="16"/>
        </w:rPr>
        <w:t xml:space="preserve"> potentially </w:t>
      </w:r>
      <w:r w:rsidRPr="00E85C6C">
        <w:rPr>
          <w:rStyle w:val="Emphasis"/>
        </w:rPr>
        <w:t>meaningful</w:t>
      </w:r>
      <w:r w:rsidRPr="00E85C6C">
        <w:rPr>
          <w:rStyle w:val="StyleUnderline"/>
        </w:rPr>
        <w:t xml:space="preserve"> tranche of </w:t>
      </w:r>
      <w:r w:rsidRPr="00E85C6C">
        <w:rPr>
          <w:rStyle w:val="Emphasis"/>
        </w:rPr>
        <w:t>federal debt</w:t>
      </w:r>
      <w:r w:rsidRPr="00E85C6C">
        <w:rPr>
          <w:sz w:val="16"/>
        </w:rPr>
        <w:t>. As of 2014, for example, state and local governments in the aggregate owned some $1</w:t>
      </w:r>
      <w:r>
        <w:rPr>
          <w:sz w:val="16"/>
        </w:rPr>
        <w:t>,</w:t>
      </w:r>
      <w:r w:rsidRPr="00E85C6C">
        <w:rPr>
          <w:sz w:val="16"/>
        </w:rPr>
        <w:t xml:space="preserve">572 billion (out of a total of $36 trillion) of federal debt.245 Like any debt holder, </w:t>
      </w:r>
      <w:r w:rsidRPr="00E85C6C">
        <w:rPr>
          <w:rStyle w:val="StyleUnderline"/>
        </w:rPr>
        <w:t>states can</w:t>
      </w:r>
      <w:r w:rsidRPr="00E85C6C">
        <w:rPr>
          <w:sz w:val="16"/>
        </w:rPr>
        <w:t xml:space="preserve"> always </w:t>
      </w:r>
      <w:r w:rsidRPr="00E85C6C">
        <w:rPr>
          <w:rStyle w:val="Emphasis"/>
        </w:rPr>
        <w:t>sell</w:t>
      </w:r>
      <w:r w:rsidRPr="00E85C6C">
        <w:rPr>
          <w:rStyle w:val="StyleUnderline"/>
        </w:rPr>
        <w:t xml:space="preserve"> this debt</w:t>
      </w:r>
      <w:r w:rsidRPr="00E85C6C">
        <w:rPr>
          <w:sz w:val="16"/>
        </w:rPr>
        <w:t xml:space="preserve">. Indeed, </w:t>
      </w:r>
      <w:r w:rsidRPr="00E85C6C">
        <w:rPr>
          <w:rStyle w:val="StyleUnderline"/>
        </w:rPr>
        <w:t xml:space="preserve">nothing prevents several states from </w:t>
      </w:r>
      <w:r w:rsidRPr="00E85C6C">
        <w:rPr>
          <w:rStyle w:val="Emphasis"/>
        </w:rPr>
        <w:t>coordinating</w:t>
      </w:r>
      <w:r w:rsidRPr="00E85C6C">
        <w:rPr>
          <w:rStyle w:val="StyleUnderline"/>
        </w:rPr>
        <w:t xml:space="preserve"> their </w:t>
      </w:r>
      <w:r w:rsidRPr="00E85C6C">
        <w:rPr>
          <w:rStyle w:val="Emphasis"/>
        </w:rPr>
        <w:t>debt sales</w:t>
      </w:r>
      <w:r w:rsidRPr="00E85C6C">
        <w:rPr>
          <w:sz w:val="16"/>
        </w:rPr>
        <w:t xml:space="preserve">. </w:t>
      </w:r>
      <w:r w:rsidRPr="00E85C6C">
        <w:rPr>
          <w:rStyle w:val="StyleUnderline"/>
        </w:rPr>
        <w:t>In the context of federal-state escalation</w:t>
      </w:r>
      <w:r w:rsidRPr="00E85C6C">
        <w:rPr>
          <w:sz w:val="16"/>
        </w:rPr>
        <w:t xml:space="preserve">, </w:t>
      </w:r>
      <w:r w:rsidRPr="00E85C6C">
        <w:rPr>
          <w:rStyle w:val="StyleUnderline"/>
        </w:rPr>
        <w:t xml:space="preserve">states </w:t>
      </w:r>
      <w:r w:rsidRPr="00E85C6C">
        <w:rPr>
          <w:rStyle w:val="StyleUnderline"/>
          <w:shd w:val="clear" w:color="auto" w:fill="ADADAD" w:themeFill="background2" w:themeFillShade="BF"/>
        </w:rPr>
        <w:t xml:space="preserve">could </w:t>
      </w:r>
      <w:r w:rsidRPr="00E85C6C">
        <w:rPr>
          <w:rStyle w:val="Emphasis"/>
          <w:shd w:val="clear" w:color="auto" w:fill="ADADAD" w:themeFill="background2" w:themeFillShade="BF"/>
        </w:rPr>
        <w:t>threaten</w:t>
      </w:r>
      <w:r w:rsidRPr="00E85C6C">
        <w:rPr>
          <w:rStyle w:val="StyleUnderline"/>
          <w:shd w:val="clear" w:color="auto" w:fill="ADADAD" w:themeFill="background2" w:themeFillShade="BF"/>
        </w:rPr>
        <w:t xml:space="preserve"> to</w:t>
      </w:r>
      <w:r w:rsidRPr="00E85C6C">
        <w:rPr>
          <w:sz w:val="16"/>
        </w:rPr>
        <w:t xml:space="preserve"> sell </w:t>
      </w:r>
      <w:r w:rsidRPr="00E85C6C">
        <w:rPr>
          <w:rStyle w:val="StyleUnderline"/>
        </w:rPr>
        <w:t>and ultimately</w:t>
      </w:r>
      <w:r w:rsidRPr="00E85C6C">
        <w:rPr>
          <w:sz w:val="16"/>
        </w:rPr>
        <w:t xml:space="preserve"> </w:t>
      </w:r>
      <w:r w:rsidRPr="00E85C6C">
        <w:rPr>
          <w:rStyle w:val="Emphasis"/>
          <w:shd w:val="clear" w:color="auto" w:fill="ADADAD" w:themeFill="background2" w:themeFillShade="BF"/>
        </w:rPr>
        <w:t>sell</w:t>
      </w:r>
      <w:r w:rsidRPr="00E85C6C">
        <w:rPr>
          <w:rStyle w:val="StyleUnderline"/>
          <w:shd w:val="clear" w:color="auto" w:fill="ADADAD" w:themeFill="background2" w:themeFillShade="BF"/>
        </w:rPr>
        <w:t xml:space="preserve"> federal debt</w:t>
      </w:r>
      <w:r w:rsidRPr="00E85C6C">
        <w:rPr>
          <w:sz w:val="16"/>
        </w:rPr>
        <w:t xml:space="preserve"> in response to federal encroachments on state authority. While the amount of such debt is small, it is reasonable to think that </w:t>
      </w:r>
      <w:r w:rsidRPr="00E85C6C">
        <w:rPr>
          <w:rStyle w:val="StyleUnderline"/>
        </w:rPr>
        <w:t xml:space="preserve">state-level </w:t>
      </w:r>
      <w:r w:rsidRPr="00E85C6C">
        <w:rPr>
          <w:rStyle w:val="Emphasis"/>
          <w:shd w:val="clear" w:color="auto" w:fill="ADADAD" w:themeFill="background2" w:themeFillShade="BF"/>
        </w:rPr>
        <w:t xml:space="preserve">expressions of </w:t>
      </w:r>
      <w:r w:rsidRPr="00512C7F">
        <w:rPr>
          <w:rStyle w:val="Emphasis"/>
          <w:highlight w:val="cyan"/>
          <w:shd w:val="clear" w:color="auto" w:fill="ADADAD" w:themeFill="background2" w:themeFillShade="BF"/>
        </w:rPr>
        <w:t>distrust</w:t>
      </w:r>
      <w:r w:rsidRPr="00512C7F">
        <w:rPr>
          <w:rStyle w:val="StyleUnderline"/>
          <w:highlight w:val="cyan"/>
        </w:rPr>
        <w:t xml:space="preserve"> in federal debt as an </w:t>
      </w:r>
      <w:r w:rsidRPr="00512C7F">
        <w:rPr>
          <w:rStyle w:val="Emphasis"/>
          <w:highlight w:val="cyan"/>
        </w:rPr>
        <w:t>asset</w:t>
      </w:r>
      <w:r w:rsidRPr="00E85C6C">
        <w:rPr>
          <w:rStyle w:val="StyleUnderline"/>
        </w:rPr>
        <w:t xml:space="preserve"> class </w:t>
      </w:r>
      <w:r w:rsidRPr="00E85C6C">
        <w:rPr>
          <w:rStyle w:val="StyleUnderline"/>
          <w:shd w:val="clear" w:color="auto" w:fill="ADADAD" w:themeFill="background2" w:themeFillShade="BF"/>
        </w:rPr>
        <w:t xml:space="preserve">would have </w:t>
      </w:r>
      <w:r w:rsidRPr="00E85C6C">
        <w:rPr>
          <w:rStyle w:val="Emphasis"/>
          <w:shd w:val="clear" w:color="auto" w:fill="ADADAD" w:themeFill="background2" w:themeFillShade="BF"/>
        </w:rPr>
        <w:t>outsize effects</w:t>
      </w:r>
      <w:r w:rsidRPr="00E85C6C">
        <w:rPr>
          <w:sz w:val="16"/>
        </w:rPr>
        <w:t>—</w:t>
      </w:r>
      <w:r w:rsidRPr="00E85C6C">
        <w:rPr>
          <w:rStyle w:val="StyleUnderline"/>
        </w:rPr>
        <w:t xml:space="preserve">especially at a moment </w:t>
      </w:r>
      <w:r w:rsidRPr="00512C7F">
        <w:rPr>
          <w:rStyle w:val="StyleUnderline"/>
          <w:highlight w:val="cyan"/>
          <w:shd w:val="clear" w:color="auto" w:fill="ADADAD" w:themeFill="background2" w:themeFillShade="BF"/>
        </w:rPr>
        <w:t>when</w:t>
      </w:r>
      <w:r w:rsidRPr="00E85C6C">
        <w:rPr>
          <w:rStyle w:val="StyleUnderline"/>
        </w:rPr>
        <w:t xml:space="preserve"> expectations of a </w:t>
      </w:r>
      <w:r w:rsidRPr="00512C7F">
        <w:rPr>
          <w:rStyle w:val="Emphasis"/>
          <w:highlight w:val="cyan"/>
        </w:rPr>
        <w:t>ballooning</w:t>
      </w:r>
      <w:r w:rsidRPr="00512C7F">
        <w:rPr>
          <w:rStyle w:val="StyleUnderline"/>
          <w:highlight w:val="cyan"/>
        </w:rPr>
        <w:t xml:space="preserve"> federal </w:t>
      </w:r>
      <w:r w:rsidRPr="00512C7F">
        <w:rPr>
          <w:rStyle w:val="Emphasis"/>
          <w:highlight w:val="cyan"/>
          <w:shd w:val="clear" w:color="auto" w:fill="ADADAD" w:themeFill="background2" w:themeFillShade="BF"/>
        </w:rPr>
        <w:t>deficit</w:t>
      </w:r>
      <w:r w:rsidRPr="00512C7F">
        <w:rPr>
          <w:rStyle w:val="StyleUnderline"/>
          <w:highlight w:val="cyan"/>
          <w:shd w:val="clear" w:color="auto" w:fill="ADADAD" w:themeFill="background2" w:themeFillShade="BF"/>
        </w:rPr>
        <w:t xml:space="preserve"> impose</w:t>
      </w:r>
      <w:r w:rsidRPr="00512C7F">
        <w:rPr>
          <w:rStyle w:val="StyleUnderline"/>
          <w:highlight w:val="cyan"/>
        </w:rPr>
        <w:t>s</w:t>
      </w:r>
      <w:r w:rsidRPr="00E85C6C">
        <w:rPr>
          <w:rStyle w:val="StyleUnderline"/>
        </w:rPr>
        <w:t xml:space="preserve"> new </w:t>
      </w:r>
      <w:r w:rsidRPr="00512C7F">
        <w:rPr>
          <w:rStyle w:val="Emphasis"/>
          <w:highlight w:val="cyan"/>
          <w:shd w:val="clear" w:color="auto" w:fill="ADADAD" w:themeFill="background2" w:themeFillShade="BF"/>
        </w:rPr>
        <w:t>pressure</w:t>
      </w:r>
      <w:r w:rsidRPr="00512C7F">
        <w:rPr>
          <w:rStyle w:val="StyleUnderline"/>
          <w:highlight w:val="cyan"/>
        </w:rPr>
        <w:t xml:space="preserve"> on the</w:t>
      </w:r>
      <w:r w:rsidRPr="00E85C6C">
        <w:rPr>
          <w:rStyle w:val="StyleUnderline"/>
        </w:rPr>
        <w:t xml:space="preserve"> national </w:t>
      </w:r>
      <w:r w:rsidRPr="00512C7F">
        <w:rPr>
          <w:rStyle w:val="StyleUnderline"/>
          <w:highlight w:val="cyan"/>
        </w:rPr>
        <w:t xml:space="preserve">government’s </w:t>
      </w:r>
      <w:r w:rsidRPr="00512C7F">
        <w:rPr>
          <w:rStyle w:val="Emphasis"/>
          <w:highlight w:val="cyan"/>
        </w:rPr>
        <w:t>creditworthiness</w:t>
      </w:r>
      <w:r w:rsidRPr="00E85C6C">
        <w:rPr>
          <w:sz w:val="16"/>
        </w:rPr>
        <w:t xml:space="preserve">. 246 </w:t>
      </w:r>
      <w:r w:rsidRPr="00E85C6C">
        <w:rPr>
          <w:rStyle w:val="StyleUnderline"/>
          <w:shd w:val="clear" w:color="auto" w:fill="ADADAD" w:themeFill="background2" w:themeFillShade="BF"/>
        </w:rPr>
        <w:t xml:space="preserve">The </w:t>
      </w:r>
      <w:r w:rsidRPr="00512C7F">
        <w:rPr>
          <w:rStyle w:val="Emphasis"/>
          <w:highlight w:val="cyan"/>
          <w:shd w:val="clear" w:color="auto" w:fill="ADADAD" w:themeFill="background2" w:themeFillShade="BF"/>
        </w:rPr>
        <w:t>signal</w:t>
      </w:r>
      <w:r w:rsidRPr="00512C7F">
        <w:rPr>
          <w:rStyle w:val="StyleUnderline"/>
          <w:shd w:val="clear" w:color="auto" w:fill="ADADAD" w:themeFill="background2" w:themeFillShade="BF"/>
        </w:rPr>
        <w:t xml:space="preserve"> conveyed</w:t>
      </w:r>
      <w:r w:rsidRPr="00512C7F">
        <w:rPr>
          <w:rStyle w:val="StyleUnderline"/>
        </w:rPr>
        <w:t xml:space="preserve"> by</w:t>
      </w:r>
      <w:r w:rsidRPr="00E85C6C">
        <w:rPr>
          <w:rStyle w:val="StyleUnderline"/>
        </w:rPr>
        <w:t xml:space="preserve"> a </w:t>
      </w:r>
      <w:r w:rsidRPr="00512C7F">
        <w:rPr>
          <w:rStyle w:val="Emphasis"/>
          <w:highlight w:val="cyan"/>
        </w:rPr>
        <w:t>withdrawal of confidence</w:t>
      </w:r>
      <w:r w:rsidRPr="00E85C6C">
        <w:rPr>
          <w:rStyle w:val="StyleUnderline"/>
        </w:rPr>
        <w:t xml:space="preserve"> by states in dollar-denominated assets</w:t>
      </w:r>
      <w:r w:rsidRPr="00E85C6C">
        <w:rPr>
          <w:sz w:val="16"/>
        </w:rPr>
        <w:t xml:space="preserve"> may be </w:t>
      </w:r>
      <w:r w:rsidRPr="00E85C6C">
        <w:rPr>
          <w:rStyle w:val="StyleUnderline"/>
          <w:shd w:val="clear" w:color="auto" w:fill="ADADAD" w:themeFill="background2" w:themeFillShade="BF"/>
        </w:rPr>
        <w:t xml:space="preserve">greater than the absolute </w:t>
      </w:r>
      <w:r w:rsidRPr="00E85C6C">
        <w:rPr>
          <w:rStyle w:val="Emphasis"/>
          <w:shd w:val="clear" w:color="auto" w:fill="ADADAD" w:themeFill="background2" w:themeFillShade="BF"/>
        </w:rPr>
        <w:t>fiscal effect</w:t>
      </w:r>
      <w:r w:rsidRPr="00E85C6C">
        <w:rPr>
          <w:sz w:val="16"/>
        </w:rPr>
        <w:t>.</w:t>
      </w:r>
      <w:r w:rsidRPr="006148C3">
        <w:rPr>
          <w:sz w:val="16"/>
        </w:rPr>
        <w:t xml:space="preserve"> </w:t>
      </w:r>
    </w:p>
    <w:p w14:paraId="60CD9BED" w14:textId="77777777" w:rsidR="008B6271" w:rsidRDefault="008B6271" w:rsidP="008B6271">
      <w:pPr>
        <w:pStyle w:val="Heading4"/>
      </w:pPr>
      <w:r>
        <w:t xml:space="preserve">2. </w:t>
      </w:r>
      <w:r w:rsidRPr="00512C7F">
        <w:rPr>
          <w:u w:val="single"/>
        </w:rPr>
        <w:t>RELIANCE</w:t>
      </w:r>
      <w:r>
        <w:t xml:space="preserve">. The Fed </w:t>
      </w:r>
      <w:r w:rsidRPr="00512C7F">
        <w:rPr>
          <w:u w:val="single"/>
        </w:rPr>
        <w:t>requires co-op</w:t>
      </w:r>
      <w:r>
        <w:t xml:space="preserve">---punch up conflict empirically </w:t>
      </w:r>
      <w:r w:rsidRPr="00512C7F">
        <w:rPr>
          <w:u w:val="single"/>
        </w:rPr>
        <w:t>works</w:t>
      </w:r>
      <w:r>
        <w:t xml:space="preserve">. </w:t>
      </w:r>
    </w:p>
    <w:p w14:paraId="4AE3B0FC" w14:textId="77777777" w:rsidR="008B6271" w:rsidRDefault="008B6271" w:rsidP="008B6271">
      <w:r w:rsidRPr="009A594F">
        <w:rPr>
          <w:rStyle w:val="Style13ptBold"/>
        </w:rPr>
        <w:t>Bloomberg 21</w:t>
      </w:r>
      <w:r>
        <w:t xml:space="preserve"> [</w:t>
      </w:r>
      <w:r w:rsidRPr="009A594F">
        <w:t>Scott Bloomberg</w:t>
      </w:r>
      <w:r>
        <w:t xml:space="preserve"> (Associate Professor of Law, </w:t>
      </w:r>
      <w:r w:rsidRPr="008A1A03">
        <w:t xml:space="preserve">Director of </w:t>
      </w:r>
      <w:r>
        <w:t xml:space="preserve">the </w:t>
      </w:r>
      <w:r w:rsidRPr="008A1A03">
        <w:t>Information Privacy Law Certificate Program</w:t>
      </w:r>
      <w:r>
        <w:t>,</w:t>
      </w:r>
      <w:r w:rsidRPr="008A1A03">
        <w:t xml:space="preserve"> </w:t>
      </w:r>
      <w:r>
        <w:t>University of Maine School of Law; J.D., University of Michigan Law School), 2-11-2022, “</w:t>
      </w:r>
      <w:r w:rsidRPr="009A594F">
        <w:t>Frenemy Federalism</w:t>
      </w:r>
      <w:r>
        <w:t>,”</w:t>
      </w:r>
      <w:r w:rsidRPr="009A594F">
        <w:t xml:space="preserve"> 56 U. Rich. L. Rev. 367 (2022), https://ssrn.com/abstract=3890328</w:t>
      </w:r>
      <w:r>
        <w:t>, njn]</w:t>
      </w:r>
    </w:p>
    <w:p w14:paraId="1C097DE1" w14:textId="77777777" w:rsidR="008B6271" w:rsidRPr="004B20E8" w:rsidRDefault="008B6271" w:rsidP="008B6271">
      <w:pPr>
        <w:rPr>
          <w:sz w:val="16"/>
        </w:rPr>
      </w:pPr>
      <w:r w:rsidRPr="004B20E8">
        <w:rPr>
          <w:sz w:val="16"/>
        </w:rPr>
        <w:t>i. Uncooperative Federalism</w:t>
      </w:r>
    </w:p>
    <w:p w14:paraId="332EDB69" w14:textId="77777777" w:rsidR="008B6271" w:rsidRPr="009D4548" w:rsidRDefault="008B6271" w:rsidP="008B6271">
      <w:pPr>
        <w:rPr>
          <w:sz w:val="16"/>
        </w:rPr>
      </w:pPr>
      <w:r w:rsidRPr="00CE1871">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CE1871">
        <w:rPr>
          <w:rStyle w:val="StyleUnderline"/>
          <w:highlight w:val="cyan"/>
        </w:rPr>
        <w:t>Under</w:t>
      </w:r>
      <w:r w:rsidRPr="00CE1871">
        <w:rPr>
          <w:rStyle w:val="StyleUnderline"/>
        </w:rPr>
        <w:t xml:space="preserve"> the “</w:t>
      </w:r>
      <w:r w:rsidRPr="00CE1871">
        <w:rPr>
          <w:rStyle w:val="Emphasis"/>
          <w:highlight w:val="cyan"/>
        </w:rPr>
        <w:t>state autonomy</w:t>
      </w:r>
      <w:r w:rsidRPr="00CE1871">
        <w:rPr>
          <w:rStyle w:val="StyleUnderline"/>
        </w:rPr>
        <w:t xml:space="preserve">” model of federalism, </w:t>
      </w:r>
      <w:r w:rsidRPr="00CE1871">
        <w:rPr>
          <w:rStyle w:val="StyleUnderline"/>
          <w:highlight w:val="cyan"/>
        </w:rPr>
        <w:t xml:space="preserve">the </w:t>
      </w:r>
      <w:r w:rsidRPr="00AE2962">
        <w:rPr>
          <w:rStyle w:val="Emphasis"/>
          <w:highlight w:val="cyan"/>
        </w:rPr>
        <w:t>states</w:t>
      </w:r>
      <w:r w:rsidRPr="00CE1871">
        <w:rPr>
          <w:rStyle w:val="StyleUnderline"/>
          <w:highlight w:val="cyan"/>
        </w:rPr>
        <w:t xml:space="preserve"> and</w:t>
      </w:r>
      <w:r w:rsidRPr="00CE1871">
        <w:rPr>
          <w:rStyle w:val="StyleUnderline"/>
        </w:rPr>
        <w:t xml:space="preserve"> the </w:t>
      </w:r>
      <w:r w:rsidRPr="00AE2962">
        <w:rPr>
          <w:rStyle w:val="Emphasis"/>
          <w:highlight w:val="cyan"/>
        </w:rPr>
        <w:t>fed</w:t>
      </w:r>
      <w:r w:rsidRPr="00CE1871">
        <w:rPr>
          <w:rStyle w:val="StyleUnderline"/>
        </w:rPr>
        <w:t xml:space="preserve">eral government are </w:t>
      </w:r>
      <w:r w:rsidRPr="00CE1871">
        <w:rPr>
          <w:rStyle w:val="Emphasis"/>
        </w:rPr>
        <w:t>dual sovereigns</w:t>
      </w:r>
      <w:r w:rsidRPr="00CE1871">
        <w:rPr>
          <w:rStyle w:val="StyleUnderline"/>
        </w:rPr>
        <w:t xml:space="preserve"> who </w:t>
      </w:r>
      <w:r w:rsidRPr="00CE1871">
        <w:rPr>
          <w:rStyle w:val="StyleUnderline"/>
          <w:highlight w:val="cyan"/>
        </w:rPr>
        <w:t>act as</w:t>
      </w:r>
      <w:r w:rsidRPr="00CE1871">
        <w:rPr>
          <w:rStyle w:val="StyleUnderline"/>
        </w:rPr>
        <w:t xml:space="preserve"> </w:t>
      </w:r>
      <w:r w:rsidRPr="005706B4">
        <w:rPr>
          <w:rStyle w:val="Emphasis"/>
        </w:rPr>
        <w:t xml:space="preserve">autonomous </w:t>
      </w:r>
      <w:r w:rsidRPr="005706B4">
        <w:rPr>
          <w:rStyle w:val="Emphasis"/>
          <w:highlight w:val="cyan"/>
        </w:rPr>
        <w:t>rivals</w:t>
      </w:r>
      <w:r w:rsidRPr="00CE1871">
        <w:rPr>
          <w:rStyle w:val="StyleUnderline"/>
        </w:rPr>
        <w:t xml:space="preserve">, allowing states to </w:t>
      </w:r>
      <w:r w:rsidRPr="00CE1871">
        <w:rPr>
          <w:rStyle w:val="Emphasis"/>
        </w:rPr>
        <w:t>act as dissenters</w:t>
      </w:r>
      <w:r w:rsidRPr="00CE1871">
        <w:rPr>
          <w:rStyle w:val="StyleUnderline"/>
        </w:rPr>
        <w:t xml:space="preserve"> to federal policies they deem undesirable</w:t>
      </w:r>
      <w:r w:rsidRPr="00CE1871">
        <w:rPr>
          <w:sz w:val="16"/>
        </w:rPr>
        <w:t xml:space="preserve">. 109 In contrast, </w:t>
      </w:r>
      <w:r w:rsidRPr="00177506">
        <w:rPr>
          <w:rStyle w:val="StyleUnderline"/>
        </w:rPr>
        <w:t xml:space="preserve">under the “cooperative federalism” approach, the </w:t>
      </w:r>
      <w:r w:rsidRPr="009D4548">
        <w:rPr>
          <w:rStyle w:val="StyleUnderline"/>
        </w:rPr>
        <w:t>states are like agents or servants of the federal government</w:t>
      </w:r>
      <w:r w:rsidRPr="009D4548">
        <w:rPr>
          <w:sz w:val="16"/>
        </w:rPr>
        <w:t>, dutifully carrying out a federal program to achieve a shared objective.110</w:t>
      </w:r>
    </w:p>
    <w:p w14:paraId="27A4073D" w14:textId="77777777" w:rsidR="008B6271" w:rsidRPr="00F3592F" w:rsidRDefault="008B6271" w:rsidP="008B6271">
      <w:pPr>
        <w:rPr>
          <w:sz w:val="16"/>
        </w:rPr>
      </w:pPr>
      <w:r w:rsidRPr="009D4548">
        <w:rPr>
          <w:rStyle w:val="Emphasis"/>
        </w:rPr>
        <w:t>Uncooperative federalism</w:t>
      </w:r>
      <w:r w:rsidRPr="009D4548">
        <w:rPr>
          <w:sz w:val="16"/>
        </w:rPr>
        <w:t xml:space="preserve"> presents a third type of relationship between the states and the federal government, one that </w:t>
      </w:r>
      <w:r w:rsidRPr="009D4548">
        <w:rPr>
          <w:rStyle w:val="StyleUnderline"/>
        </w:rPr>
        <w:t xml:space="preserve">recognizes a principal’s or master’s </w:t>
      </w:r>
      <w:r w:rsidRPr="009D4548">
        <w:rPr>
          <w:rStyle w:val="Emphasis"/>
        </w:rPr>
        <w:t>dependence</w:t>
      </w:r>
      <w:r w:rsidRPr="009D4548">
        <w:rPr>
          <w:rStyle w:val="StyleUnderline"/>
        </w:rPr>
        <w:t xml:space="preserve"> on their agents or servants, and the </w:t>
      </w:r>
      <w:r w:rsidRPr="009D4548">
        <w:rPr>
          <w:rStyle w:val="Emphasis"/>
        </w:rPr>
        <w:t>concomitant power</w:t>
      </w:r>
      <w:r w:rsidRPr="009D4548">
        <w:rPr>
          <w:rStyle w:val="StyleUnderline"/>
        </w:rPr>
        <w:t xml:space="preserve"> of an embedded agent or servant to </w:t>
      </w:r>
      <w:r w:rsidRPr="009D4548">
        <w:rPr>
          <w:rStyle w:val="Emphasis"/>
        </w:rPr>
        <w:t>push back</w:t>
      </w:r>
      <w:r w:rsidRPr="009D4548">
        <w:rPr>
          <w:sz w:val="16"/>
        </w:rPr>
        <w:t xml:space="preserve"> against their superior. 111 </w:t>
      </w:r>
      <w:r w:rsidRPr="009D4548">
        <w:rPr>
          <w:rStyle w:val="StyleUnderline"/>
        </w:rPr>
        <w:t>Some</w:t>
      </w:r>
      <w:r w:rsidRPr="009D4548">
        <w:rPr>
          <w:sz w:val="16"/>
        </w:rPr>
        <w:t>times</w:t>
      </w:r>
      <w:r w:rsidRPr="00F3592F">
        <w:rPr>
          <w:sz w:val="16"/>
        </w:rPr>
        <w:t xml:space="preserve">, </w:t>
      </w:r>
      <w:r w:rsidRPr="00B232D4">
        <w:rPr>
          <w:sz w:val="16"/>
        </w:rPr>
        <w:t xml:space="preserve">the </w:t>
      </w:r>
      <w:r w:rsidRPr="00B232D4">
        <w:rPr>
          <w:rStyle w:val="StyleUnderline"/>
          <w:highlight w:val="cyan"/>
        </w:rPr>
        <w:t>states do not</w:t>
      </w:r>
      <w:r w:rsidRPr="000E5B1E">
        <w:rPr>
          <w:rStyle w:val="StyleUnderline"/>
        </w:rPr>
        <w:t xml:space="preserve"> </w:t>
      </w:r>
      <w:r w:rsidRPr="00B232D4">
        <w:rPr>
          <w:rStyle w:val="Emphasis"/>
        </w:rPr>
        <w:t xml:space="preserve">dutifully </w:t>
      </w:r>
      <w:r w:rsidRPr="00B232D4">
        <w:rPr>
          <w:rStyle w:val="Emphasis"/>
          <w:highlight w:val="cyan"/>
        </w:rPr>
        <w:t>cooperate</w:t>
      </w:r>
      <w:r w:rsidRPr="00F3592F">
        <w:rPr>
          <w:sz w:val="16"/>
        </w:rPr>
        <w:t xml:space="preserve"> in administering a federal program, </w:t>
      </w:r>
      <w:r w:rsidRPr="009D4548">
        <w:rPr>
          <w:rStyle w:val="StyleUnderline"/>
        </w:rPr>
        <w:t>but actively</w:t>
      </w:r>
      <w:r w:rsidRPr="00DB5EBB">
        <w:rPr>
          <w:rStyle w:val="StyleUnderline"/>
        </w:rPr>
        <w:t xml:space="preserve"> </w:t>
      </w:r>
      <w:r w:rsidRPr="00B232D4">
        <w:rPr>
          <w:rStyle w:val="StyleUnderline"/>
          <w:highlight w:val="cyan"/>
        </w:rPr>
        <w:t>seek to</w:t>
      </w:r>
      <w:r w:rsidRPr="00DB5EBB">
        <w:rPr>
          <w:rStyle w:val="StyleUnderline"/>
        </w:rPr>
        <w:t xml:space="preserve"> change or </w:t>
      </w:r>
      <w:r w:rsidRPr="00B232D4">
        <w:rPr>
          <w:rStyle w:val="Emphasis"/>
          <w:highlight w:val="cyan"/>
        </w:rPr>
        <w:t>undermine</w:t>
      </w:r>
      <w:r w:rsidRPr="00F3592F">
        <w:rPr>
          <w:sz w:val="16"/>
        </w:rPr>
        <w:t xml:space="preserve"> that program. They are uncooperative.</w:t>
      </w:r>
    </w:p>
    <w:p w14:paraId="5AB67C8F" w14:textId="77777777" w:rsidR="008B6271" w:rsidRPr="00D654A8" w:rsidRDefault="008B6271" w:rsidP="008B6271">
      <w:pPr>
        <w:rPr>
          <w:sz w:val="16"/>
        </w:rPr>
      </w:pPr>
      <w:r w:rsidRPr="00D654A8">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w:t>
      </w:r>
      <w:r w:rsidRPr="00D654A8">
        <w:rPr>
          <w:rStyle w:val="StyleUnderline"/>
        </w:rPr>
        <w:t>Departing from the existing federal policy, the states began enacting</w:t>
      </w:r>
      <w:r w:rsidRPr="00D654A8">
        <w:rPr>
          <w:sz w:val="16"/>
        </w:rPr>
        <w:t xml:space="preserve"> welfare-to-work </w:t>
      </w:r>
      <w:r w:rsidRPr="00D654A8">
        <w:rPr>
          <w:rStyle w:val="StyleUnderline"/>
        </w:rPr>
        <w:t>requirements</w:t>
      </w:r>
      <w:r w:rsidRPr="00D654A8">
        <w:rPr>
          <w:sz w:val="16"/>
        </w:rPr>
        <w:t xml:space="preserve"> that required welfare recipients to actively seek employment and terminated AFDC benefits after a set period of time.114 </w:t>
      </w:r>
      <w:r w:rsidRPr="009D4548">
        <w:rPr>
          <w:rStyle w:val="StyleUnderline"/>
        </w:rPr>
        <w:t xml:space="preserve">These </w:t>
      </w:r>
      <w:r w:rsidRPr="009D4548">
        <w:rPr>
          <w:rStyle w:val="Emphasis"/>
        </w:rPr>
        <w:t>uncooperative</w:t>
      </w:r>
      <w:r w:rsidRPr="00B232D4">
        <w:rPr>
          <w:rStyle w:val="StyleUnderline"/>
        </w:rPr>
        <w:t xml:space="preserve"> states</w:t>
      </w:r>
      <w:r w:rsidRPr="00D654A8">
        <w:rPr>
          <w:rStyle w:val="StyleUnderline"/>
        </w:rPr>
        <w:t xml:space="preserve"> </w:t>
      </w:r>
      <w:r w:rsidRPr="00D654A8">
        <w:rPr>
          <w:rStyle w:val="Emphasis"/>
        </w:rPr>
        <w:t xml:space="preserve">largely </w:t>
      </w:r>
      <w:r w:rsidRPr="00CB37E8">
        <w:rPr>
          <w:rStyle w:val="Emphasis"/>
          <w:highlight w:val="cyan"/>
        </w:rPr>
        <w:t>succeed</w:t>
      </w:r>
      <w:r w:rsidRPr="00D654A8">
        <w:rPr>
          <w:rStyle w:val="Emphasis"/>
        </w:rPr>
        <w:t>ed</w:t>
      </w:r>
      <w:r w:rsidRPr="00D654A8">
        <w:rPr>
          <w:rStyle w:val="StyleUnderline"/>
        </w:rPr>
        <w:t xml:space="preserve"> </w:t>
      </w:r>
      <w:r w:rsidRPr="00CB37E8">
        <w:rPr>
          <w:rStyle w:val="StyleUnderline"/>
          <w:highlight w:val="cyan"/>
        </w:rPr>
        <w:t>in changing</w:t>
      </w:r>
      <w:r w:rsidRPr="00D654A8">
        <w:rPr>
          <w:rStyle w:val="StyleUnderline"/>
        </w:rPr>
        <w:t xml:space="preserve"> </w:t>
      </w:r>
      <w:r w:rsidRPr="00CB37E8">
        <w:rPr>
          <w:rStyle w:val="Emphasis"/>
          <w:highlight w:val="cyan"/>
        </w:rPr>
        <w:t>federal</w:t>
      </w:r>
      <w:r w:rsidRPr="00D654A8">
        <w:rPr>
          <w:sz w:val="16"/>
        </w:rPr>
        <w:t xml:space="preserve"> welfare </w:t>
      </w:r>
      <w:r w:rsidRPr="00CB37E8">
        <w:rPr>
          <w:rStyle w:val="Emphasis"/>
          <w:highlight w:val="cyan"/>
        </w:rPr>
        <w:t>law</w:t>
      </w:r>
      <w:r w:rsidRPr="00D654A8">
        <w:rPr>
          <w:sz w:val="16"/>
        </w:rPr>
        <w:t xml:space="preserve"> when Congress passed the Personal Responsibility and Work Opportunity Reconciliation Act of 1996.115</w:t>
      </w:r>
    </w:p>
    <w:p w14:paraId="25D56C24" w14:textId="77777777" w:rsidR="008B6271" w:rsidRPr="00CA69AE" w:rsidRDefault="008B6271" w:rsidP="008B6271">
      <w:pPr>
        <w:rPr>
          <w:sz w:val="16"/>
        </w:rPr>
      </w:pPr>
      <w:r w:rsidRPr="00CA69AE">
        <w:rPr>
          <w:sz w:val="16"/>
        </w:rPr>
        <w:t xml:space="preserve">The second form of </w:t>
      </w:r>
      <w:r w:rsidRPr="003C31CB">
        <w:rPr>
          <w:rStyle w:val="Emphasis"/>
        </w:rPr>
        <w:t>uncooperative federalism</w:t>
      </w:r>
      <w:r w:rsidRPr="00551D39">
        <w:rPr>
          <w:rStyle w:val="StyleUnderline"/>
        </w:rPr>
        <w:t xml:space="preserve"> occurs when states </w:t>
      </w:r>
      <w:r w:rsidRPr="003C31CB">
        <w:rPr>
          <w:rStyle w:val="Emphasis"/>
        </w:rPr>
        <w:t>exploit gaps</w:t>
      </w:r>
      <w:r w:rsidRPr="00551D39">
        <w:rPr>
          <w:rStyle w:val="StyleUnderline"/>
        </w:rPr>
        <w:t xml:space="preserve"> in federal </w:t>
      </w:r>
      <w:r w:rsidRPr="003C31CB">
        <w:rPr>
          <w:rStyle w:val="Emphasis"/>
        </w:rPr>
        <w:t>regulatory schemes</w:t>
      </w:r>
      <w:r w:rsidRPr="00CA69AE">
        <w:rPr>
          <w:sz w:val="16"/>
        </w:rPr>
        <w:t xml:space="preserve">. In such cases, “the federal government does not contemplate state variation but </w:t>
      </w:r>
      <w:r w:rsidRPr="003C31CB">
        <w:rPr>
          <w:rStyle w:val="StyleUnderline"/>
        </w:rPr>
        <w:t xml:space="preserve">states have sufficient discretion that they find ways to </w:t>
      </w:r>
      <w:r w:rsidRPr="003C31CB">
        <w:rPr>
          <w:rStyle w:val="Emphasis"/>
        </w:rPr>
        <w:t>contest federal policy</w:t>
      </w:r>
      <w:r w:rsidRPr="00CA69AE">
        <w:rPr>
          <w:sz w:val="16"/>
        </w:rPr>
        <w:t xml:space="preserve">.”116 Gerken and Bulman-Pozen offer </w:t>
      </w:r>
      <w:r w:rsidRPr="0031564E">
        <w:rPr>
          <w:rStyle w:val="Emphasis"/>
        </w:rPr>
        <w:t>California</w:t>
      </w:r>
      <w:r w:rsidRPr="00CA69AE">
        <w:rPr>
          <w:sz w:val="16"/>
        </w:rPr>
        <w:t xml:space="preserve">’s efforts to regulate air pollution more stringently than the EPA as an example of this strain of uncooperative federalism. The state </w:t>
      </w:r>
      <w:r w:rsidRPr="0031564E">
        <w:rPr>
          <w:rStyle w:val="StyleUnderline"/>
        </w:rPr>
        <w:t xml:space="preserve">has </w:t>
      </w:r>
      <w:r w:rsidRPr="0031564E">
        <w:rPr>
          <w:rStyle w:val="Emphasis"/>
        </w:rPr>
        <w:t>successfully exploited</w:t>
      </w:r>
      <w:r w:rsidRPr="0031564E">
        <w:rPr>
          <w:rStyle w:val="StyleUnderline"/>
        </w:rPr>
        <w:t xml:space="preserve"> a narrow exception to the Clean Air Act’s preemption provision to drive </w:t>
      </w:r>
      <w:r w:rsidRPr="0031564E">
        <w:rPr>
          <w:rStyle w:val="Emphasis"/>
        </w:rPr>
        <w:t>federal emissions standards</w:t>
      </w:r>
      <w:r w:rsidRPr="0031564E">
        <w:rPr>
          <w:rStyle w:val="StyleUnderline"/>
        </w:rPr>
        <w:t xml:space="preserve"> for decades</w:t>
      </w:r>
      <w:r w:rsidRPr="00CA69AE">
        <w:rPr>
          <w:sz w:val="16"/>
        </w:rPr>
        <w:t>.117</w:t>
      </w:r>
    </w:p>
    <w:p w14:paraId="07A27407" w14:textId="77777777" w:rsidR="008B6271" w:rsidRPr="00884226" w:rsidRDefault="008B6271" w:rsidP="008B6271">
      <w:pPr>
        <w:rPr>
          <w:sz w:val="16"/>
        </w:rPr>
      </w:pPr>
      <w:r w:rsidRPr="00884226">
        <w:rPr>
          <w:rStyle w:val="StyleUnderline"/>
        </w:rPr>
        <w:t>The</w:t>
      </w:r>
      <w:r w:rsidRPr="00884226">
        <w:rPr>
          <w:sz w:val="16"/>
        </w:rPr>
        <w:t xml:space="preserve"> third, </w:t>
      </w:r>
      <w:r w:rsidRPr="009D4548">
        <w:rPr>
          <w:sz w:val="16"/>
        </w:rPr>
        <w:t xml:space="preserve">and </w:t>
      </w:r>
      <w:r w:rsidRPr="009D4548">
        <w:rPr>
          <w:rStyle w:val="StyleUnderline"/>
        </w:rPr>
        <w:t>“</w:t>
      </w:r>
      <w:r w:rsidRPr="009D4548">
        <w:rPr>
          <w:rStyle w:val="Emphasis"/>
        </w:rPr>
        <w:t>strongest</w:t>
      </w:r>
      <w:r w:rsidRPr="009D4548">
        <w:rPr>
          <w:rStyle w:val="StyleUnderline"/>
        </w:rPr>
        <w:t>,”</w:t>
      </w:r>
      <w:r w:rsidRPr="00D41CCF">
        <w:rPr>
          <w:rStyle w:val="StyleUnderline"/>
        </w:rPr>
        <w:t xml:space="preserve"> form</w:t>
      </w:r>
      <w:r w:rsidRPr="00884226">
        <w:rPr>
          <w:sz w:val="16"/>
        </w:rPr>
        <w:t xml:space="preserve"> of uncooperative federalism </w:t>
      </w:r>
      <w:r w:rsidRPr="00884226">
        <w:rPr>
          <w:rStyle w:val="StyleUnderline"/>
        </w:rPr>
        <w:t>is</w:t>
      </w:r>
      <w:r w:rsidRPr="00D41CCF">
        <w:rPr>
          <w:rStyle w:val="StyleUnderline"/>
        </w:rPr>
        <w:t xml:space="preserve"> civil </w:t>
      </w:r>
      <w:r w:rsidRPr="009D4548">
        <w:rPr>
          <w:rStyle w:val="StyleUnderline"/>
          <w:highlight w:val="cyan"/>
        </w:rPr>
        <w:t>disobedience</w:t>
      </w:r>
      <w:r w:rsidRPr="00D41CCF">
        <w:rPr>
          <w:rStyle w:val="StyleUnderline"/>
        </w:rPr>
        <w:t xml:space="preserve">, </w:t>
      </w:r>
      <w:r w:rsidRPr="009D4548">
        <w:rPr>
          <w:rStyle w:val="StyleUnderline"/>
        </w:rPr>
        <w:t xml:space="preserve">where </w:t>
      </w:r>
      <w:r w:rsidRPr="009D4548">
        <w:rPr>
          <w:rStyle w:val="Emphasis"/>
        </w:rPr>
        <w:t>states</w:t>
      </w:r>
      <w:r w:rsidRPr="009D4548">
        <w:rPr>
          <w:rStyle w:val="StyleUnderline"/>
        </w:rPr>
        <w:t xml:space="preserve"> “simply </w:t>
      </w:r>
      <w:r w:rsidRPr="009D4548">
        <w:rPr>
          <w:rStyle w:val="Emphasis"/>
        </w:rPr>
        <w:t>refuse</w:t>
      </w:r>
      <w:r w:rsidRPr="009D4548">
        <w:rPr>
          <w:rStyle w:val="StyleUnderline"/>
        </w:rPr>
        <w:t xml:space="preserve"> to comply with the national program or otherwise obstruct it</w:t>
      </w:r>
      <w:r w:rsidRPr="009D4548">
        <w:rPr>
          <w:sz w:val="16"/>
        </w:rPr>
        <w:t>.”118 Gerken and Bulman-Pozen cite state pushback to the Patriot Act as an example. After Congress passed the Act, several states enacted resolutions that prohibited their agencies from assisting the federal</w:t>
      </w:r>
      <w:r w:rsidRPr="00884226">
        <w:rPr>
          <w:sz w:val="16"/>
        </w:rPr>
        <w:t xml:space="preserve"> government in enforcing the Act.119 </w:t>
      </w:r>
      <w:r w:rsidRPr="009D4548">
        <w:rPr>
          <w:rStyle w:val="StyleUnderline"/>
        </w:rPr>
        <w:t>This uncooperative</w:t>
      </w:r>
      <w:r w:rsidRPr="00495B4E">
        <w:rPr>
          <w:rStyle w:val="StyleUnderline"/>
        </w:rPr>
        <w:t xml:space="preserve"> action </w:t>
      </w:r>
      <w:r w:rsidRPr="00495B4E">
        <w:rPr>
          <w:rStyle w:val="StyleUnderline"/>
          <w:highlight w:val="cyan"/>
        </w:rPr>
        <w:t xml:space="preserve">had </w:t>
      </w:r>
      <w:r w:rsidRPr="00495B4E">
        <w:rPr>
          <w:rStyle w:val="Emphasis"/>
          <w:highlight w:val="cyan"/>
        </w:rPr>
        <w:t>real effect</w:t>
      </w:r>
      <w:r w:rsidRPr="00495B4E">
        <w:rPr>
          <w:rStyle w:val="StyleUnderline"/>
          <w:highlight w:val="cyan"/>
        </w:rPr>
        <w:t xml:space="preserve">, as “the </w:t>
      </w:r>
      <w:r w:rsidRPr="00495B4E">
        <w:rPr>
          <w:rStyle w:val="Emphasis"/>
          <w:highlight w:val="cyan"/>
        </w:rPr>
        <w:t>fed</w:t>
      </w:r>
      <w:r w:rsidRPr="00495B4E">
        <w:rPr>
          <w:rStyle w:val="StyleUnderline"/>
        </w:rPr>
        <w:t xml:space="preserve">eral government </w:t>
      </w:r>
      <w:r w:rsidRPr="00495B4E">
        <w:rPr>
          <w:rStyle w:val="Emphasis"/>
          <w:highlight w:val="cyan"/>
        </w:rPr>
        <w:t>relies</w:t>
      </w:r>
      <w:r w:rsidRPr="00495B4E">
        <w:rPr>
          <w:rStyle w:val="StyleUnderline"/>
          <w:highlight w:val="cyan"/>
        </w:rPr>
        <w:t xml:space="preserve"> on the </w:t>
      </w:r>
      <w:r w:rsidRPr="00495B4E">
        <w:rPr>
          <w:rStyle w:val="Emphasis"/>
          <w:highlight w:val="cyan"/>
        </w:rPr>
        <w:t>states</w:t>
      </w:r>
      <w:r w:rsidRPr="00495B4E">
        <w:rPr>
          <w:rStyle w:val="StyleUnderline"/>
        </w:rPr>
        <w:t xml:space="preserve"> for enforcement assistance.”</w:t>
      </w:r>
      <w:r w:rsidRPr="00884226">
        <w:rPr>
          <w:sz w:val="16"/>
        </w:rPr>
        <w:t>120</w:t>
      </w:r>
    </w:p>
    <w:p w14:paraId="7E49E6F0" w14:textId="77777777" w:rsidR="008B6271" w:rsidRPr="0067617A" w:rsidRDefault="008B6271" w:rsidP="008B6271">
      <w:pPr>
        <w:rPr>
          <w:sz w:val="16"/>
        </w:rPr>
      </w:pPr>
      <w:r w:rsidRPr="0067617A">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742D8071" w14:textId="77777777" w:rsidR="008B6271" w:rsidRPr="0067617A" w:rsidRDefault="008B6271" w:rsidP="008B6271">
      <w:pPr>
        <w:rPr>
          <w:sz w:val="16"/>
        </w:rPr>
      </w:pPr>
      <w:r w:rsidRPr="0067617A">
        <w:rPr>
          <w:sz w:val="16"/>
        </w:rPr>
        <w:t>ii. Increased Federal Cooperation</w:t>
      </w:r>
    </w:p>
    <w:p w14:paraId="10A5679D" w14:textId="77777777" w:rsidR="008B6271" w:rsidRPr="000D7601" w:rsidRDefault="008B6271" w:rsidP="008B6271">
      <w:pPr>
        <w:rPr>
          <w:rStyle w:val="StyleUnderline"/>
        </w:rPr>
      </w:pPr>
      <w:r w:rsidRPr="0067617A">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0D7601">
        <w:rPr>
          <w:rStyle w:val="StyleUnderline"/>
        </w:rPr>
        <w:t xml:space="preserve">In conjunction with these state policy changes, the </w:t>
      </w:r>
      <w:r w:rsidRPr="00C64532">
        <w:rPr>
          <w:rStyle w:val="Emphasis"/>
          <w:highlight w:val="cyan"/>
        </w:rPr>
        <w:t>fed</w:t>
      </w:r>
      <w:r w:rsidRPr="000D7601">
        <w:rPr>
          <w:rStyle w:val="StyleUnderline"/>
        </w:rPr>
        <w:t xml:space="preserve">eral government’s </w:t>
      </w:r>
      <w:r w:rsidRPr="00C64532">
        <w:rPr>
          <w:rStyle w:val="StyleUnderline"/>
          <w:highlight w:val="cyan"/>
        </w:rPr>
        <w:t>policy</w:t>
      </w:r>
      <w:r w:rsidRPr="000D7601">
        <w:rPr>
          <w:rStyle w:val="StyleUnderline"/>
        </w:rPr>
        <w:t xml:space="preserve"> </w:t>
      </w:r>
      <w:r w:rsidRPr="00AF66F5">
        <w:rPr>
          <w:rStyle w:val="Emphasis"/>
        </w:rPr>
        <w:t>changed</w:t>
      </w:r>
      <w:r w:rsidRPr="000D7601">
        <w:rPr>
          <w:rStyle w:val="StyleUnderline"/>
        </w:rPr>
        <w:t xml:space="preserve"> as well: It </w:t>
      </w:r>
      <w:r w:rsidRPr="00C64532">
        <w:rPr>
          <w:rStyle w:val="StyleUnderline"/>
          <w:highlight w:val="cyan"/>
        </w:rPr>
        <w:t xml:space="preserve">became far more </w:t>
      </w:r>
      <w:r w:rsidRPr="00C64532">
        <w:rPr>
          <w:rStyle w:val="Emphasis"/>
          <w:highlight w:val="cyan"/>
        </w:rPr>
        <w:t>cooperative</w:t>
      </w:r>
      <w:r w:rsidRPr="000D7601">
        <w:rPr>
          <w:rStyle w:val="StyleUnderline"/>
        </w:rPr>
        <w:t xml:space="preserve"> with the states.</w:t>
      </w:r>
    </w:p>
    <w:p w14:paraId="3484AF8D" w14:textId="77777777" w:rsidR="008B6271" w:rsidRPr="009A2BDB" w:rsidRDefault="008B6271" w:rsidP="008B6271">
      <w:pPr>
        <w:rPr>
          <w:sz w:val="16"/>
        </w:rPr>
      </w:pPr>
      <w:r w:rsidRPr="009A2BDB">
        <w:rPr>
          <w:rStyle w:val="StyleUnderline"/>
          <w:highlight w:val="cyan"/>
        </w:rPr>
        <w:t xml:space="preserve">Though the </w:t>
      </w:r>
      <w:r w:rsidRPr="009A2BDB">
        <w:rPr>
          <w:rStyle w:val="Emphasis"/>
          <w:highlight w:val="cyan"/>
        </w:rPr>
        <w:t>fed</w:t>
      </w:r>
      <w:r w:rsidRPr="009A2BDB">
        <w:rPr>
          <w:rStyle w:val="StyleUnderline"/>
        </w:rPr>
        <w:t xml:space="preserve">eral government </w:t>
      </w:r>
      <w:r w:rsidRPr="009A2BDB">
        <w:rPr>
          <w:rStyle w:val="Emphasis"/>
        </w:rPr>
        <w:t>indisputably</w:t>
      </w:r>
      <w:r w:rsidRPr="009A2BDB">
        <w:rPr>
          <w:rStyle w:val="StyleUnderline"/>
        </w:rPr>
        <w:t xml:space="preserve"> </w:t>
      </w:r>
      <w:r w:rsidRPr="009A2BDB">
        <w:rPr>
          <w:rStyle w:val="StyleUnderline"/>
          <w:highlight w:val="cyan"/>
        </w:rPr>
        <w:t>has</w:t>
      </w:r>
      <w:r w:rsidRPr="009A2BDB">
        <w:rPr>
          <w:rStyle w:val="StyleUnderline"/>
        </w:rPr>
        <w:t xml:space="preserve"> the </w:t>
      </w:r>
      <w:r w:rsidRPr="009A2BDB">
        <w:rPr>
          <w:rStyle w:val="Emphasis"/>
          <w:highlight w:val="cyan"/>
        </w:rPr>
        <w:t>constitutional authority</w:t>
      </w:r>
      <w:r w:rsidRPr="009A2BDB">
        <w:rPr>
          <w:rStyle w:val="StyleUnderline"/>
        </w:rPr>
        <w:t xml:space="preserve"> to prosecute</w:t>
      </w:r>
      <w:r w:rsidRPr="009A2BDB">
        <w:rPr>
          <w:sz w:val="16"/>
        </w:rPr>
        <w:t xml:space="preserve"> marijuana businesses and users operating in states where marijuana is legal, over the years </w:t>
      </w:r>
      <w:r w:rsidRPr="00961AE8">
        <w:rPr>
          <w:rStyle w:val="StyleUnderline"/>
          <w:highlight w:val="cyan"/>
        </w:rPr>
        <w:t xml:space="preserve">it </w:t>
      </w:r>
      <w:r w:rsidRPr="009D4548">
        <w:rPr>
          <w:rStyle w:val="StyleUnderline"/>
        </w:rPr>
        <w:t xml:space="preserve">has </w:t>
      </w:r>
      <w:r w:rsidRPr="009D4548">
        <w:rPr>
          <w:rStyle w:val="Emphasis"/>
        </w:rPr>
        <w:t>agreed</w:t>
      </w:r>
      <w:r w:rsidRPr="00961AE8">
        <w:rPr>
          <w:rStyle w:val="StyleUnderline"/>
        </w:rPr>
        <w:t xml:space="preserve"> – expressly at times and tacitly at others</w:t>
      </w:r>
      <w:r w:rsidRPr="009A2BDB">
        <w:rPr>
          <w:sz w:val="16"/>
        </w:rPr>
        <w:t xml:space="preserve"> – to allow those businesses and users to avoid prosecution. This form of federal cooperation began with a series of DOJ memoranda instructing U.S. Attorneys not to prosecute marijuana businesses and users acting in compliance with state law.</w:t>
      </w:r>
    </w:p>
    <w:p w14:paraId="614F92EE" w14:textId="77777777" w:rsidR="008B6271" w:rsidRPr="004F7E71" w:rsidRDefault="008B6271" w:rsidP="008B6271">
      <w:pPr>
        <w:rPr>
          <w:sz w:val="16"/>
        </w:rPr>
      </w:pPr>
      <w:r w:rsidRPr="00961AE8">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9D4548">
        <w:rPr>
          <w:rStyle w:val="StyleUnderline"/>
        </w:rPr>
        <w:t xml:space="preserve">to </w:t>
      </w:r>
      <w:r w:rsidRPr="00961AE8">
        <w:rPr>
          <w:rStyle w:val="Emphasis"/>
          <w:highlight w:val="cyan"/>
        </w:rPr>
        <w:t>comply</w:t>
      </w:r>
      <w:r w:rsidRPr="00961AE8">
        <w:rPr>
          <w:rStyle w:val="StyleUnderline"/>
        </w:rPr>
        <w:t xml:space="preserve"> with state law in a manner that implicated one of several “potential federal interest[s]”</w:t>
      </w:r>
      <w:r w:rsidRPr="00961AE8">
        <w:rPr>
          <w:sz w:val="16"/>
        </w:rPr>
        <w:t xml:space="preserve"> listed in the Ogden Memo.127</w:t>
      </w:r>
    </w:p>
    <w:p w14:paraId="44C4A514" w14:textId="77777777" w:rsidR="008B6271" w:rsidRDefault="008B6271" w:rsidP="008B6271">
      <w:pPr>
        <w:pStyle w:val="Heading4"/>
      </w:pPr>
      <w:r>
        <w:t xml:space="preserve">3. </w:t>
      </w:r>
      <w:r w:rsidRPr="00491FC3">
        <w:rPr>
          <w:u w:val="single"/>
        </w:rPr>
        <w:t>POLITICS</w:t>
      </w:r>
      <w:r>
        <w:t xml:space="preserve">. National </w:t>
      </w:r>
      <w:r w:rsidRPr="00857D49">
        <w:rPr>
          <w:u w:val="single"/>
        </w:rPr>
        <w:t>gridlock</w:t>
      </w:r>
      <w:r>
        <w:t xml:space="preserve"> makes politicians </w:t>
      </w:r>
      <w:r w:rsidRPr="00857D49">
        <w:rPr>
          <w:u w:val="single"/>
        </w:rPr>
        <w:t>dependent</w:t>
      </w:r>
      <w:r>
        <w:t xml:space="preserve"> on states---they’ll </w:t>
      </w:r>
      <w:r w:rsidRPr="00857D49">
        <w:rPr>
          <w:u w:val="single"/>
        </w:rPr>
        <w:t>capitulate</w:t>
      </w:r>
      <w:r>
        <w:t xml:space="preserve"> out of political </w:t>
      </w:r>
      <w:r w:rsidRPr="00857D49">
        <w:rPr>
          <w:u w:val="single"/>
        </w:rPr>
        <w:t>necessity</w:t>
      </w:r>
      <w:r>
        <w:t>.</w:t>
      </w:r>
    </w:p>
    <w:p w14:paraId="46FDCA54" w14:textId="77777777" w:rsidR="008B6271" w:rsidRDefault="008B6271" w:rsidP="008B6271">
      <w:r>
        <w:rPr>
          <w:rStyle w:val="Style13ptBold"/>
        </w:rPr>
        <w:t>Pozen</w:t>
      </w:r>
      <w:r w:rsidRPr="00670421">
        <w:rPr>
          <w:rStyle w:val="Style13ptBold"/>
        </w:rPr>
        <w:t xml:space="preserve"> 16</w:t>
      </w:r>
      <w:r>
        <w:t xml:space="preserve"> [Jessica Bulman-Pozen (Betts Professor of Law, Director of the Center for Constitutional Governance, Columbia Law School; J.D., Yale Law School) and Gillian Metzger (</w:t>
      </w:r>
      <w:r w:rsidRPr="002319F3">
        <w:t>Harlan Fiske Stone Professor of Constitutional Law</w:t>
      </w:r>
      <w:r>
        <w:t xml:space="preserve">, </w:t>
      </w:r>
      <w:r w:rsidRPr="002319F3">
        <w:t>Columbia University, J.D.</w:t>
      </w:r>
      <w:r>
        <w:t xml:space="preserve">, </w:t>
      </w:r>
      <w:r w:rsidRPr="002319F3">
        <w:t>Columbia Law School</w:t>
      </w:r>
      <w:r>
        <w:t xml:space="preserve">), 5-21-2016, “The President and the States: Patterns of Contestation and Collaboration under Obama,” </w:t>
      </w:r>
      <w:r w:rsidRPr="009C3AC2">
        <w:t xml:space="preserve">Publius: The Journal of Federalism, </w:t>
      </w:r>
      <w:r>
        <w:t>Vol.</w:t>
      </w:r>
      <w:r w:rsidRPr="009C3AC2">
        <w:t xml:space="preserve"> 46, Issue 3, </w:t>
      </w:r>
      <w:r>
        <w:t>pp.</w:t>
      </w:r>
      <w:r w:rsidRPr="009C3AC2">
        <w:t xml:space="preserve"> 308–336</w:t>
      </w:r>
      <w:r>
        <w:t xml:space="preserve">, </w:t>
      </w:r>
      <w:r w:rsidRPr="00491FC3">
        <w:t>https://doi.org/10.1093/publius/pjw008</w:t>
      </w:r>
      <w:r>
        <w:t>, njn]</w:t>
      </w:r>
    </w:p>
    <w:p w14:paraId="1147DF18" w14:textId="77777777" w:rsidR="008B6271" w:rsidRPr="008F3F46" w:rsidRDefault="008B6271" w:rsidP="008B6271">
      <w:pPr>
        <w:rPr>
          <w:sz w:val="16"/>
        </w:rPr>
      </w:pPr>
      <w:r w:rsidRPr="008F3F46">
        <w:rPr>
          <w:sz w:val="16"/>
        </w:rPr>
        <w:t xml:space="preserve">Current accounts portray President Obama’s tenure as dominated by executive policymaking and vigorous challenges from the states. We argue that such accounts overlook how federal–state collaboration has been critical to achieving Obama Administration ends. </w:t>
      </w:r>
      <w:r w:rsidRPr="00942098">
        <w:rPr>
          <w:rStyle w:val="StyleUnderline"/>
        </w:rPr>
        <w:t xml:space="preserve">Partisan polarization has </w:t>
      </w:r>
      <w:r w:rsidRPr="00A36027">
        <w:rPr>
          <w:rStyle w:val="Emphasis"/>
          <w:highlight w:val="cyan"/>
        </w:rPr>
        <w:t>gridlock</w:t>
      </w:r>
      <w:r w:rsidRPr="00942098">
        <w:rPr>
          <w:rStyle w:val="StyleUnderline"/>
        </w:rPr>
        <w:t xml:space="preserve">ed Congress and </w:t>
      </w:r>
      <w:r w:rsidRPr="00A36027">
        <w:rPr>
          <w:rStyle w:val="StyleUnderline"/>
          <w:highlight w:val="cyan"/>
        </w:rPr>
        <w:t xml:space="preserve">made the </w:t>
      </w:r>
      <w:r w:rsidRPr="00A36027">
        <w:rPr>
          <w:rStyle w:val="Emphasis"/>
          <w:highlight w:val="cyan"/>
        </w:rPr>
        <w:t>Pres</w:t>
      </w:r>
      <w:r w:rsidRPr="00942098">
        <w:rPr>
          <w:rStyle w:val="StyleUnderline"/>
        </w:rPr>
        <w:t xml:space="preserve">ident </w:t>
      </w:r>
      <w:r w:rsidRPr="00A36027">
        <w:rPr>
          <w:rStyle w:val="Emphasis"/>
          <w:highlight w:val="cyan"/>
        </w:rPr>
        <w:t>dependent</w:t>
      </w:r>
      <w:r w:rsidRPr="00A36027">
        <w:rPr>
          <w:rStyle w:val="StyleUnderline"/>
          <w:highlight w:val="cyan"/>
        </w:rPr>
        <w:t xml:space="preserve"> on</w:t>
      </w:r>
      <w:r w:rsidRPr="00942098">
        <w:rPr>
          <w:rStyle w:val="StyleUnderline"/>
        </w:rPr>
        <w:t xml:space="preserve"> the </w:t>
      </w:r>
      <w:r w:rsidRPr="00A36027">
        <w:rPr>
          <w:rStyle w:val="Emphasis"/>
          <w:highlight w:val="cyan"/>
        </w:rPr>
        <w:t>states</w:t>
      </w:r>
      <w:r w:rsidRPr="00A36027">
        <w:rPr>
          <w:rStyle w:val="StyleUnderline"/>
          <w:highlight w:val="cyan"/>
        </w:rPr>
        <w:t xml:space="preserve"> to advance</w:t>
      </w:r>
      <w:r w:rsidRPr="00A36027">
        <w:rPr>
          <w:rStyle w:val="StyleUnderline"/>
        </w:rPr>
        <w:t xml:space="preserve"> his central </w:t>
      </w:r>
      <w:r w:rsidRPr="00A36027">
        <w:rPr>
          <w:rStyle w:val="Emphasis"/>
          <w:highlight w:val="cyan"/>
        </w:rPr>
        <w:t>policy</w:t>
      </w:r>
      <w:r w:rsidRPr="00A36027">
        <w:rPr>
          <w:rStyle w:val="StyleUnderline"/>
        </w:rPr>
        <w:t xml:space="preserve"> initiatives</w:t>
      </w:r>
      <w:r w:rsidRPr="008F3F46">
        <w:rPr>
          <w:sz w:val="16"/>
        </w:rPr>
        <w:t xml:space="preserve">. As a result, </w:t>
      </w:r>
      <w:r w:rsidRPr="00195103">
        <w:rPr>
          <w:rStyle w:val="StyleUnderline"/>
          <w:highlight w:val="cyan"/>
        </w:rPr>
        <w:t>these</w:t>
      </w:r>
      <w:r w:rsidRPr="00195103">
        <w:rPr>
          <w:rStyle w:val="StyleUnderline"/>
        </w:rPr>
        <w:t xml:space="preserve"> initiatives </w:t>
      </w:r>
      <w:r w:rsidRPr="00195103">
        <w:rPr>
          <w:rStyle w:val="StyleUnderline"/>
          <w:highlight w:val="cyan"/>
        </w:rPr>
        <w:t>are</w:t>
      </w:r>
      <w:r w:rsidRPr="008F3F46">
        <w:rPr>
          <w:sz w:val="16"/>
        </w:rPr>
        <w:t xml:space="preserve"> both more </w:t>
      </w:r>
      <w:r w:rsidRPr="00195103">
        <w:rPr>
          <w:rStyle w:val="StyleUnderline"/>
          <w:highlight w:val="cyan"/>
        </w:rPr>
        <w:t xml:space="preserve">responsive to </w:t>
      </w:r>
      <w:r w:rsidRPr="00195103">
        <w:rPr>
          <w:rStyle w:val="Emphasis"/>
          <w:highlight w:val="cyan"/>
        </w:rPr>
        <w:t>state</w:t>
      </w:r>
      <w:r w:rsidRPr="008F3F46">
        <w:rPr>
          <w:sz w:val="16"/>
        </w:rPr>
        <w:t xml:space="preserve"> demand</w:t>
      </w:r>
      <w:r w:rsidRPr="00195103">
        <w:rPr>
          <w:rStyle w:val="StyleUnderline"/>
          <w:highlight w:val="cyan"/>
        </w:rPr>
        <w:t>s</w:t>
      </w:r>
      <w:r w:rsidRPr="00195103">
        <w:rPr>
          <w:rStyle w:val="StyleUnderline"/>
        </w:rPr>
        <w:t xml:space="preserve"> and</w:t>
      </w:r>
      <w:r w:rsidRPr="008F3F46">
        <w:rPr>
          <w:sz w:val="16"/>
        </w:rPr>
        <w:t xml:space="preserve"> more </w:t>
      </w:r>
      <w:r w:rsidRPr="00195103">
        <w:rPr>
          <w:rStyle w:val="StyleUnderline"/>
        </w:rPr>
        <w:t>bipartisan</w:t>
      </w:r>
      <w:r w:rsidRPr="008F3F46">
        <w:rPr>
          <w:sz w:val="16"/>
        </w:rPr>
        <w:t xml:space="preserve"> than they might appear. After exploring tools by which the President works with the states, we discuss implications for federalism, the separation of powers, and partisan polarization. In particular, </w:t>
      </w:r>
      <w:r w:rsidRPr="00D903EF">
        <w:rPr>
          <w:rStyle w:val="StyleUnderline"/>
          <w:highlight w:val="cyan"/>
        </w:rPr>
        <w:t>the</w:t>
      </w:r>
      <w:r w:rsidRPr="00A60D58">
        <w:rPr>
          <w:rStyle w:val="StyleUnderline"/>
        </w:rPr>
        <w:t xml:space="preserve"> state </w:t>
      </w:r>
      <w:r w:rsidRPr="00D903EF">
        <w:rPr>
          <w:rStyle w:val="StyleUnderline"/>
          <w:highlight w:val="cyan"/>
        </w:rPr>
        <w:t xml:space="preserve">role in </w:t>
      </w:r>
      <w:r w:rsidRPr="00D903EF">
        <w:rPr>
          <w:rStyle w:val="Emphasis"/>
          <w:highlight w:val="cyan"/>
        </w:rPr>
        <w:t>shaping</w:t>
      </w:r>
      <w:r w:rsidRPr="00A60D58">
        <w:rPr>
          <w:rStyle w:val="StyleUnderline"/>
        </w:rPr>
        <w:t xml:space="preserve"> federal </w:t>
      </w:r>
      <w:r w:rsidRPr="006022CE">
        <w:rPr>
          <w:rStyle w:val="StyleUnderline"/>
          <w:highlight w:val="cyan"/>
        </w:rPr>
        <w:t>regulation</w:t>
      </w:r>
      <w:r w:rsidRPr="00A60D58">
        <w:rPr>
          <w:rStyle w:val="StyleUnderline"/>
        </w:rPr>
        <w:t xml:space="preserve"> raises the possibility that states are</w:t>
      </w:r>
      <w:r w:rsidRPr="008F3F46">
        <w:rPr>
          <w:sz w:val="16"/>
        </w:rPr>
        <w:t xml:space="preserve"> both aggrandizing and </w:t>
      </w:r>
      <w:r w:rsidRPr="006022CE">
        <w:rPr>
          <w:rStyle w:val="StyleUnderline"/>
          <w:highlight w:val="cyan"/>
        </w:rPr>
        <w:t>check</w:t>
      </w:r>
      <w:r w:rsidRPr="00A60D58">
        <w:rPr>
          <w:rStyle w:val="StyleUnderline"/>
        </w:rPr>
        <w:t xml:space="preserve">ing </w:t>
      </w:r>
      <w:r w:rsidRPr="006022CE">
        <w:rPr>
          <w:rStyle w:val="Emphasis"/>
          <w:highlight w:val="cyan"/>
        </w:rPr>
        <w:t>pres</w:t>
      </w:r>
      <w:r w:rsidRPr="00841355">
        <w:rPr>
          <w:rStyle w:val="Emphasis"/>
        </w:rPr>
        <w:t xml:space="preserve">idential </w:t>
      </w:r>
      <w:r w:rsidRPr="006022CE">
        <w:rPr>
          <w:rStyle w:val="Emphasis"/>
          <w:highlight w:val="cyan"/>
        </w:rPr>
        <w:t>power</w:t>
      </w:r>
      <w:r w:rsidRPr="008F3F46">
        <w:rPr>
          <w:sz w:val="16"/>
        </w:rPr>
        <w:t>.</w:t>
      </w:r>
    </w:p>
    <w:p w14:paraId="0D4668C0" w14:textId="77777777" w:rsidR="008B6271" w:rsidRPr="008C2A62" w:rsidRDefault="008B6271" w:rsidP="008B6271">
      <w:pPr>
        <w:rPr>
          <w:sz w:val="16"/>
        </w:rPr>
      </w:pPr>
      <w:r w:rsidRPr="008C2A62">
        <w:rPr>
          <w:sz w:val="16"/>
        </w:rPr>
        <w:t>If popular reports and political attacks are any guide, President Obama’s second term has been marked by presidential policymaking and sharp state opposition. With Congress incapacitated by polarization, the President has turned to administrative action to achieve his goals, pushing his agenda on the nation under a justificatory “We Can’t Wait” mantra. Meanwhile, states have led the opposition to such executive action. Governors refuse to participate in Administration initiatives, and state attorneys general sue the federal executive branch for overreach in a variety of areas.</w:t>
      </w:r>
    </w:p>
    <w:p w14:paraId="612D36BC" w14:textId="77777777" w:rsidR="008B6271" w:rsidRPr="008C2A62" w:rsidRDefault="008B6271" w:rsidP="008B6271">
      <w:pPr>
        <w:rPr>
          <w:sz w:val="16"/>
        </w:rPr>
      </w:pPr>
      <w:r w:rsidRPr="008C2A62">
        <w:rPr>
          <w:sz w:val="16"/>
        </w:rPr>
        <w:t>There is much truth to this account. Congress is gridlocked and unable to enact substantive laws on major policy issues. A number of political and structural factors contribute to legislative paralysis, but the widening ideological divide between the parties and the parties’ split control of Congress and the presidency are leading culprits. In the absence of congressional action, federal agencies have employed their powers assertively, often stretching, if not violating, underlying statutes (Freeman and Spence 2014; Metzger 2015). And the White House has been closely involved in administrative initiatives, with the President publicly instructing agencies to act and claiming ownership of the resulting decisions (Watts 2016). Examples of such presidentially instigated, assertive agency actions include the Department of Education’s grant of No Child Left Behind (NCLB) waivers, the Department of Homeland Security’s deferred action immigration programs, the Internal Revenue Service’s waiver of the employer mandate in the Affordable Care Act (ACA 2012), and the Clean Power Plan by Environmental Protection Agency (EPA).</w:t>
      </w:r>
    </w:p>
    <w:p w14:paraId="1E99B1DA" w14:textId="77777777" w:rsidR="008B6271" w:rsidRPr="006D1DC5" w:rsidRDefault="008B6271" w:rsidP="008B6271">
      <w:pPr>
        <w:rPr>
          <w:sz w:val="14"/>
        </w:rPr>
      </w:pPr>
      <w:r w:rsidRPr="00667658">
        <w:rPr>
          <w:rStyle w:val="StyleUnderline"/>
        </w:rPr>
        <w:t xml:space="preserve">A number of </w:t>
      </w:r>
      <w:r w:rsidRPr="00DC49ED">
        <w:rPr>
          <w:rStyle w:val="Emphasis"/>
          <w:highlight w:val="cyan"/>
        </w:rPr>
        <w:t>states</w:t>
      </w:r>
      <w:r w:rsidRPr="00667658">
        <w:rPr>
          <w:rStyle w:val="StyleUnderline"/>
        </w:rPr>
        <w:t xml:space="preserve"> have </w:t>
      </w:r>
      <w:r w:rsidRPr="00DC49ED">
        <w:rPr>
          <w:rStyle w:val="Emphasis"/>
          <w:highlight w:val="cyan"/>
        </w:rPr>
        <w:t>opposed</w:t>
      </w:r>
      <w:r w:rsidRPr="00667658">
        <w:rPr>
          <w:rStyle w:val="StyleUnderline"/>
        </w:rPr>
        <w:t xml:space="preserve"> these and other </w:t>
      </w:r>
      <w:r w:rsidRPr="00DC49ED">
        <w:rPr>
          <w:rStyle w:val="Emphasis"/>
          <w:highlight w:val="cyan"/>
        </w:rPr>
        <w:t>admin</w:t>
      </w:r>
      <w:r w:rsidRPr="006D1DC5">
        <w:rPr>
          <w:sz w:val="14"/>
        </w:rPr>
        <w:t>istrative undertaking</w:t>
      </w:r>
      <w:r w:rsidRPr="00DC49ED">
        <w:rPr>
          <w:rStyle w:val="StyleUnderline"/>
          <w:highlight w:val="cyan"/>
        </w:rPr>
        <w:t>s</w:t>
      </w:r>
      <w:r w:rsidRPr="006D1DC5">
        <w:rPr>
          <w:sz w:val="14"/>
        </w:rPr>
        <w:t xml:space="preserve">. Many governors </w:t>
      </w:r>
      <w:r w:rsidRPr="007722FC">
        <w:rPr>
          <w:rStyle w:val="StyleUnderline"/>
        </w:rPr>
        <w:t>and state legislatures</w:t>
      </w:r>
      <w:r w:rsidRPr="006D1DC5">
        <w:rPr>
          <w:sz w:val="14"/>
        </w:rPr>
        <w:t xml:space="preserve"> have </w:t>
      </w:r>
      <w:r w:rsidRPr="003B5CD3">
        <w:rPr>
          <w:rStyle w:val="Emphasis"/>
          <w:highlight w:val="cyan"/>
        </w:rPr>
        <w:t>refused</w:t>
      </w:r>
      <w:r w:rsidRPr="007722FC">
        <w:rPr>
          <w:rStyle w:val="StyleUnderline"/>
        </w:rPr>
        <w:t xml:space="preserve"> to expand </w:t>
      </w:r>
      <w:r w:rsidRPr="003B5CD3">
        <w:rPr>
          <w:rStyle w:val="Emphasis"/>
          <w:highlight w:val="cyan"/>
        </w:rPr>
        <w:t>Medicaid</w:t>
      </w:r>
      <w:r w:rsidRPr="007722FC">
        <w:rPr>
          <w:rStyle w:val="StyleUnderline"/>
        </w:rPr>
        <w:t xml:space="preserve"> pursuant to the ACA</w:t>
      </w:r>
      <w:r w:rsidRPr="006D1DC5">
        <w:rPr>
          <w:sz w:val="14"/>
        </w:rPr>
        <w:t xml:space="preserve">; more than half of the states have </w:t>
      </w:r>
      <w:r w:rsidRPr="007722FC">
        <w:rPr>
          <w:rStyle w:val="StyleUnderline"/>
        </w:rPr>
        <w:t>filed suit over</w:t>
      </w:r>
      <w:r w:rsidRPr="006D1DC5">
        <w:rPr>
          <w:sz w:val="14"/>
        </w:rPr>
        <w:t xml:space="preserve"> the Administration’s </w:t>
      </w:r>
      <w:r w:rsidRPr="007722FC">
        <w:rPr>
          <w:rStyle w:val="StyleUnderline"/>
        </w:rPr>
        <w:t xml:space="preserve">executive actions on </w:t>
      </w:r>
      <w:r w:rsidRPr="003B5CD3">
        <w:rPr>
          <w:rStyle w:val="Emphasis"/>
          <w:highlight w:val="cyan"/>
        </w:rPr>
        <w:t>immigration</w:t>
      </w:r>
      <w:r w:rsidRPr="006D1DC5">
        <w:rPr>
          <w:sz w:val="14"/>
        </w:rPr>
        <w:t xml:space="preserve">; in a nearly unprecedented move, twelve states challenged </w:t>
      </w:r>
      <w:r w:rsidRPr="003B5CD3">
        <w:rPr>
          <w:rStyle w:val="StyleUnderline"/>
          <w:highlight w:val="cyan"/>
        </w:rPr>
        <w:t xml:space="preserve">the </w:t>
      </w:r>
      <w:r w:rsidRPr="003B5CD3">
        <w:rPr>
          <w:rStyle w:val="Emphasis"/>
          <w:highlight w:val="cyan"/>
        </w:rPr>
        <w:t>Clean Power Plan</w:t>
      </w:r>
      <w:r w:rsidRPr="006D1DC5">
        <w:rPr>
          <w:sz w:val="14"/>
        </w:rPr>
        <w:t xml:space="preserve"> in court before the Environmental Protection Agency </w:t>
      </w:r>
      <w:r w:rsidRPr="00E67A24">
        <w:rPr>
          <w:rStyle w:val="StyleUnderline"/>
        </w:rPr>
        <w:t>had</w:t>
      </w:r>
      <w:r w:rsidRPr="006D1DC5">
        <w:rPr>
          <w:sz w:val="14"/>
        </w:rPr>
        <w:t xml:space="preserve"> even finalized it, and </w:t>
      </w:r>
      <w:r w:rsidRPr="00E67A24">
        <w:rPr>
          <w:rStyle w:val="StyleUnderline"/>
        </w:rPr>
        <w:t>more than two dozen states</w:t>
      </w:r>
      <w:r w:rsidRPr="006D1DC5">
        <w:rPr>
          <w:sz w:val="14"/>
        </w:rPr>
        <w:t xml:space="preserve"> are now </w:t>
      </w:r>
      <w:r w:rsidRPr="00E67A24">
        <w:rPr>
          <w:rStyle w:val="Emphasis"/>
        </w:rPr>
        <w:t>challenging</w:t>
      </w:r>
      <w:r w:rsidRPr="006D1DC5">
        <w:rPr>
          <w:sz w:val="14"/>
        </w:rPr>
        <w:t xml:space="preserve"> the final plan (Texas v. United States; In re Murray Energy Corp. v. EPA; West Virginia v. EPA). Just as </w:t>
      </w:r>
      <w:r w:rsidRPr="006D1DC5">
        <w:rPr>
          <w:rStyle w:val="StyleUnderline"/>
        </w:rPr>
        <w:t xml:space="preserve">partisan </w:t>
      </w:r>
      <w:r w:rsidRPr="00857D49">
        <w:rPr>
          <w:rStyle w:val="Emphasis"/>
          <w:highlight w:val="cyan"/>
        </w:rPr>
        <w:t>polarization</w:t>
      </w:r>
      <w:r w:rsidRPr="006D1DC5">
        <w:rPr>
          <w:sz w:val="14"/>
        </w:rPr>
        <w:t xml:space="preserve"> provides the critical explanation for congressional inaction, it also </w:t>
      </w:r>
      <w:r w:rsidRPr="00857D49">
        <w:rPr>
          <w:rStyle w:val="Emphasis"/>
          <w:highlight w:val="cyan"/>
        </w:rPr>
        <w:t>furnishes</w:t>
      </w:r>
      <w:r w:rsidRPr="006D1DC5">
        <w:rPr>
          <w:rStyle w:val="StyleUnderline"/>
        </w:rPr>
        <w:t xml:space="preserve"> the key to </w:t>
      </w:r>
      <w:r w:rsidRPr="00857D49">
        <w:rPr>
          <w:rStyle w:val="StyleUnderline"/>
        </w:rPr>
        <w:t xml:space="preserve">such </w:t>
      </w:r>
      <w:r w:rsidRPr="00857D49">
        <w:rPr>
          <w:rStyle w:val="StyleUnderline"/>
          <w:highlight w:val="cyan"/>
        </w:rPr>
        <w:t xml:space="preserve">state </w:t>
      </w:r>
      <w:r w:rsidRPr="00857D49">
        <w:rPr>
          <w:rStyle w:val="Emphasis"/>
          <w:highlight w:val="cyan"/>
        </w:rPr>
        <w:t>resistance</w:t>
      </w:r>
      <w:r w:rsidRPr="006D1DC5">
        <w:rPr>
          <w:sz w:val="14"/>
        </w:rPr>
        <w:t>. Today’s Democratic and Republican parties are thoroughly integrated across the state–federal divide, so Republican-led states are leading the challenges to a Democratic President (Bulman-Pozen 2014).</w:t>
      </w:r>
    </w:p>
    <w:p w14:paraId="0948ACB9" w14:textId="77777777" w:rsidR="008B6271" w:rsidRPr="004355DE" w:rsidRDefault="008B6271" w:rsidP="008B6271">
      <w:pPr>
        <w:rPr>
          <w:rStyle w:val="StyleUnderline"/>
        </w:rPr>
      </w:pPr>
      <w:r w:rsidRPr="00DC2A95">
        <w:rPr>
          <w:sz w:val="16"/>
        </w:rPr>
        <w:t xml:space="preserve">Looked at more closely, however, central initiatives of the Obama Administration are more collaborative, and indeed more bipartisan, than they first appear. </w:t>
      </w:r>
      <w:r w:rsidRPr="005B0478">
        <w:rPr>
          <w:rStyle w:val="StyleUnderline"/>
        </w:rPr>
        <w:t xml:space="preserve">Many </w:t>
      </w:r>
      <w:r w:rsidRPr="005B0478">
        <w:rPr>
          <w:rStyle w:val="Emphasis"/>
          <w:highlight w:val="cyan"/>
        </w:rPr>
        <w:t>fed</w:t>
      </w:r>
      <w:r w:rsidRPr="005B0478">
        <w:rPr>
          <w:rStyle w:val="StyleUnderline"/>
        </w:rPr>
        <w:t xml:space="preserve">eral executive </w:t>
      </w:r>
      <w:r w:rsidRPr="0014299E">
        <w:rPr>
          <w:rStyle w:val="StyleUnderline"/>
        </w:rPr>
        <w:t>under</w:t>
      </w:r>
      <w:r w:rsidRPr="005B0478">
        <w:rPr>
          <w:rStyle w:val="StyleUnderline"/>
          <w:highlight w:val="cyan"/>
        </w:rPr>
        <w:t xml:space="preserve">takings </w:t>
      </w:r>
      <w:r w:rsidRPr="0014299E">
        <w:rPr>
          <w:rStyle w:val="Emphasis"/>
          <w:highlight w:val="cyan"/>
        </w:rPr>
        <w:t>depend</w:t>
      </w:r>
      <w:r w:rsidRPr="005B0478">
        <w:rPr>
          <w:rStyle w:val="StyleUnderline"/>
          <w:highlight w:val="cyan"/>
        </w:rPr>
        <w:t xml:space="preserve"> on</w:t>
      </w:r>
      <w:r w:rsidRPr="0014299E">
        <w:rPr>
          <w:rStyle w:val="StyleUnderline"/>
        </w:rPr>
        <w:t xml:space="preserve"> state </w:t>
      </w:r>
      <w:r w:rsidRPr="0014299E">
        <w:rPr>
          <w:rStyle w:val="Emphasis"/>
          <w:highlight w:val="cyan"/>
        </w:rPr>
        <w:t>participation</w:t>
      </w:r>
      <w:r w:rsidRPr="00DC2A95">
        <w:rPr>
          <w:rStyle w:val="StyleUnderline"/>
          <w:highlight w:val="cyan"/>
        </w:rPr>
        <w:t xml:space="preserve">. If for </w:t>
      </w:r>
      <w:r w:rsidRPr="00DC2A95">
        <w:rPr>
          <w:rStyle w:val="Emphasis"/>
          <w:highlight w:val="cyan"/>
        </w:rPr>
        <w:t>no other reason</w:t>
      </w:r>
      <w:r w:rsidRPr="00973320">
        <w:rPr>
          <w:rStyle w:val="StyleUnderline"/>
        </w:rPr>
        <w:t xml:space="preserve"> than to achieve that participation, the</w:t>
      </w:r>
      <w:r w:rsidRPr="00DC2A95">
        <w:rPr>
          <w:sz w:val="16"/>
        </w:rPr>
        <w:t xml:space="preserve"> Obama </w:t>
      </w:r>
      <w:r w:rsidRPr="00DC2A95">
        <w:rPr>
          <w:rStyle w:val="Emphasis"/>
        </w:rPr>
        <w:t>Admin</w:t>
      </w:r>
      <w:r w:rsidRPr="00DC2A95">
        <w:rPr>
          <w:sz w:val="16"/>
        </w:rPr>
        <w:t xml:space="preserve">istration </w:t>
      </w:r>
      <w:r w:rsidRPr="00DC2A95">
        <w:rPr>
          <w:rStyle w:val="StyleUnderline"/>
        </w:rPr>
        <w:t xml:space="preserve">has been </w:t>
      </w:r>
      <w:r w:rsidRPr="00DC2A95">
        <w:rPr>
          <w:rStyle w:val="Emphasis"/>
        </w:rPr>
        <w:t>sensitive</w:t>
      </w:r>
      <w:r w:rsidRPr="00DC2A95">
        <w:rPr>
          <w:rStyle w:val="StyleUnderline"/>
        </w:rPr>
        <w:t xml:space="preserve"> to state interests and concerns</w:t>
      </w:r>
      <w:r w:rsidRPr="00DC2A95">
        <w:rPr>
          <w:sz w:val="16"/>
        </w:rPr>
        <w:t xml:space="preserve">, including those of Republican-led states. Waivers granted by the Administration have allowed some states to expand Medicaid in ways that deviate from traditional Medicaid and incorporate Republican policy preferences. The Administration’s Clean Power Plan incorporates state policy choices into its substantive standards, as does its rule setting out minimum essential benefits for health insurance under the ACA. NCLB waivers were a response to state requests for regulatory relief and built on educational assessment metrics devised by red and blue states alike. And, </w:t>
      </w:r>
      <w:r w:rsidRPr="003C6F64">
        <w:rPr>
          <w:rStyle w:val="StyleUnderline"/>
        </w:rPr>
        <w:t xml:space="preserve">in </w:t>
      </w:r>
      <w:r w:rsidRPr="003C6F64">
        <w:rPr>
          <w:rStyle w:val="Emphasis"/>
        </w:rPr>
        <w:t>declining</w:t>
      </w:r>
      <w:r w:rsidRPr="003C6F64">
        <w:rPr>
          <w:rStyle w:val="StyleUnderline"/>
        </w:rPr>
        <w:t xml:space="preserve"> to </w:t>
      </w:r>
      <w:r w:rsidRPr="003C6F64">
        <w:rPr>
          <w:rStyle w:val="Emphasis"/>
        </w:rPr>
        <w:t>enforce</w:t>
      </w:r>
      <w:r w:rsidRPr="003C6F64">
        <w:rPr>
          <w:rStyle w:val="StyleUnderline"/>
        </w:rPr>
        <w:t xml:space="preserve"> the federal Controlled Substances Act</w:t>
      </w:r>
      <w:r w:rsidRPr="00DC2A95">
        <w:rPr>
          <w:sz w:val="16"/>
        </w:rPr>
        <w:t xml:space="preserve"> with respect to marijuana offenses in Colorado and Washington, </w:t>
      </w:r>
      <w:r w:rsidRPr="008A21C2">
        <w:rPr>
          <w:rStyle w:val="StyleUnderline"/>
          <w:highlight w:val="cyan"/>
        </w:rPr>
        <w:t xml:space="preserve">the </w:t>
      </w:r>
      <w:r w:rsidRPr="008A21C2">
        <w:rPr>
          <w:rStyle w:val="Emphasis"/>
          <w:highlight w:val="cyan"/>
        </w:rPr>
        <w:t>Ad</w:t>
      </w:r>
      <w:r w:rsidRPr="003C6F64">
        <w:rPr>
          <w:rStyle w:val="Emphasis"/>
          <w:highlight w:val="cyan"/>
        </w:rPr>
        <w:t>min</w:t>
      </w:r>
      <w:r w:rsidRPr="004355DE">
        <w:rPr>
          <w:rStyle w:val="StyleUnderline"/>
        </w:rPr>
        <w:t xml:space="preserve">istration has </w:t>
      </w:r>
      <w:r w:rsidRPr="003C6F64">
        <w:rPr>
          <w:rStyle w:val="Emphasis"/>
          <w:highlight w:val="cyan"/>
        </w:rPr>
        <w:t>accommodated</w:t>
      </w:r>
      <w:r w:rsidRPr="004355DE">
        <w:rPr>
          <w:rStyle w:val="StyleUnderline"/>
        </w:rPr>
        <w:t xml:space="preserve"> those </w:t>
      </w:r>
      <w:r w:rsidRPr="003C6F64">
        <w:rPr>
          <w:rStyle w:val="StyleUnderline"/>
          <w:highlight w:val="cyan"/>
        </w:rPr>
        <w:t>states</w:t>
      </w:r>
      <w:r w:rsidRPr="003C6F64">
        <w:rPr>
          <w:rStyle w:val="StyleUnderline"/>
        </w:rPr>
        <w:t>’</w:t>
      </w:r>
      <w:r w:rsidRPr="004355DE">
        <w:rPr>
          <w:rStyle w:val="StyleUnderline"/>
        </w:rPr>
        <w:t xml:space="preserve"> decisions to legalize recreational marijuana use.</w:t>
      </w:r>
    </w:p>
    <w:p w14:paraId="4416F559" w14:textId="77777777" w:rsidR="008B6271" w:rsidRPr="00833EAB" w:rsidRDefault="008B6271" w:rsidP="008B6271">
      <w:pPr>
        <w:rPr>
          <w:sz w:val="16"/>
        </w:rPr>
      </w:pPr>
      <w:r w:rsidRPr="00833EAB">
        <w:rPr>
          <w:sz w:val="16"/>
        </w:rPr>
        <w:t xml:space="preserve">Even as the President sets policy without Congress and a subset of states vigorously opposes his decisions, then, </w:t>
      </w:r>
      <w:r w:rsidRPr="00B454EB">
        <w:rPr>
          <w:rStyle w:val="StyleUnderline"/>
        </w:rPr>
        <w:t xml:space="preserve">federal–state collaboration is critical to realizing Administration ends. National policy is increasingly </w:t>
      </w:r>
      <w:r w:rsidRPr="007501A7">
        <w:rPr>
          <w:rStyle w:val="Emphasis"/>
        </w:rPr>
        <w:t>determined</w:t>
      </w:r>
      <w:r w:rsidRPr="00B454EB">
        <w:rPr>
          <w:rStyle w:val="StyleUnderline"/>
        </w:rPr>
        <w:t xml:space="preserve"> by</w:t>
      </w:r>
      <w:r w:rsidRPr="00833EAB">
        <w:rPr>
          <w:sz w:val="16"/>
        </w:rPr>
        <w:t xml:space="preserve"> presidentially instigated executive branch action, but it is executive action taken in conjunction with </w:t>
      </w:r>
      <w:r w:rsidRPr="00B454EB">
        <w:rPr>
          <w:rStyle w:val="StyleUnderline"/>
        </w:rPr>
        <w:t xml:space="preserve">the </w:t>
      </w:r>
      <w:r w:rsidRPr="00B454EB">
        <w:rPr>
          <w:rStyle w:val="Emphasis"/>
        </w:rPr>
        <w:t>states</w:t>
      </w:r>
      <w:r w:rsidRPr="00833EAB">
        <w:rPr>
          <w:sz w:val="16"/>
        </w:rPr>
        <w:t xml:space="preserve">. The resultant </w:t>
      </w:r>
      <w:r w:rsidRPr="00B269B4">
        <w:rPr>
          <w:rStyle w:val="StyleUnderline"/>
        </w:rPr>
        <w:t xml:space="preserve">national </w:t>
      </w:r>
      <w:r w:rsidRPr="007501A7">
        <w:rPr>
          <w:rStyle w:val="StyleUnderline"/>
          <w:highlight w:val="cyan"/>
        </w:rPr>
        <w:t xml:space="preserve">policy is </w:t>
      </w:r>
      <w:r w:rsidRPr="007501A7">
        <w:rPr>
          <w:rStyle w:val="Emphasis"/>
          <w:highlight w:val="cyan"/>
        </w:rPr>
        <w:t>responsive</w:t>
      </w:r>
      <w:r w:rsidRPr="007501A7">
        <w:rPr>
          <w:rStyle w:val="StyleUnderline"/>
          <w:highlight w:val="cyan"/>
        </w:rPr>
        <w:t xml:space="preserve"> to</w:t>
      </w:r>
      <w:r w:rsidRPr="00B269B4">
        <w:rPr>
          <w:rStyle w:val="StyleUnderline"/>
        </w:rPr>
        <w:t xml:space="preserve"> state </w:t>
      </w:r>
      <w:r w:rsidRPr="007501A7">
        <w:rPr>
          <w:rStyle w:val="StyleUnderline"/>
          <w:highlight w:val="cyan"/>
        </w:rPr>
        <w:t>demands</w:t>
      </w:r>
      <w:r w:rsidRPr="00833EAB">
        <w:rPr>
          <w:sz w:val="16"/>
        </w:rPr>
        <w:t xml:space="preserve">, often </w:t>
      </w:r>
      <w:r w:rsidRPr="00533810">
        <w:rPr>
          <w:rStyle w:val="Emphasis"/>
          <w:highlight w:val="cyan"/>
        </w:rPr>
        <w:t>accommodating</w:t>
      </w:r>
      <w:r w:rsidRPr="00533810">
        <w:rPr>
          <w:rStyle w:val="StyleUnderline"/>
          <w:highlight w:val="cyan"/>
        </w:rPr>
        <w:t xml:space="preserve"> state</w:t>
      </w:r>
      <w:r w:rsidRPr="00B269B4">
        <w:rPr>
          <w:rStyle w:val="StyleUnderline"/>
        </w:rPr>
        <w:t xml:space="preserve"> policy </w:t>
      </w:r>
      <w:r w:rsidRPr="007501A7">
        <w:rPr>
          <w:rStyle w:val="StyleUnderline"/>
          <w:highlight w:val="cyan"/>
        </w:rPr>
        <w:t>preferences</w:t>
      </w:r>
      <w:r w:rsidRPr="00B269B4">
        <w:rPr>
          <w:rStyle w:val="StyleUnderline"/>
        </w:rPr>
        <w:t xml:space="preserve"> from </w:t>
      </w:r>
      <w:r w:rsidRPr="007501A7">
        <w:rPr>
          <w:rStyle w:val="StyleUnderline"/>
          <w:highlight w:val="cyan"/>
        </w:rPr>
        <w:t>across the</w:t>
      </w:r>
      <w:r w:rsidRPr="00B269B4">
        <w:rPr>
          <w:rStyle w:val="StyleUnderline"/>
        </w:rPr>
        <w:t xml:space="preserve"> political </w:t>
      </w:r>
      <w:r w:rsidRPr="00533810">
        <w:rPr>
          <w:rStyle w:val="Emphasis"/>
          <w:highlight w:val="cyan"/>
        </w:rPr>
        <w:t>spectrum</w:t>
      </w:r>
      <w:r w:rsidRPr="00A547E5">
        <w:rPr>
          <w:rStyle w:val="StyleUnderline"/>
        </w:rPr>
        <w:t>. Against a background of</w:t>
      </w:r>
      <w:r w:rsidRPr="00833EAB">
        <w:rPr>
          <w:sz w:val="16"/>
        </w:rPr>
        <w:t xml:space="preserve"> polarized national politics and </w:t>
      </w:r>
      <w:r w:rsidRPr="00A547E5">
        <w:rPr>
          <w:rStyle w:val="StyleUnderline"/>
        </w:rPr>
        <w:t xml:space="preserve">a </w:t>
      </w:r>
      <w:r w:rsidRPr="00533810">
        <w:rPr>
          <w:rStyle w:val="Emphasis"/>
        </w:rPr>
        <w:t>gridlocked</w:t>
      </w:r>
      <w:r w:rsidRPr="00A547E5">
        <w:rPr>
          <w:rStyle w:val="StyleUnderline"/>
        </w:rPr>
        <w:t xml:space="preserve"> Congress, the state role in shaping federal regulation and federal programs is</w:t>
      </w:r>
      <w:r w:rsidRPr="00833EAB">
        <w:rPr>
          <w:sz w:val="16"/>
        </w:rPr>
        <w:t xml:space="preserve"> thus </w:t>
      </w:r>
      <w:r w:rsidRPr="00A547E5">
        <w:rPr>
          <w:rStyle w:val="StyleUnderline"/>
        </w:rPr>
        <w:t xml:space="preserve">particularly </w:t>
      </w:r>
      <w:r w:rsidRPr="00A547E5">
        <w:rPr>
          <w:rStyle w:val="Emphasis"/>
        </w:rPr>
        <w:t>significant</w:t>
      </w:r>
      <w:r w:rsidRPr="00833EAB">
        <w:rPr>
          <w:sz w:val="16"/>
        </w:rPr>
        <w:t>. It raises the possibility that states are simultaneously enabling and checking federal executive branch initiatives, it means that federal policy may be nonuniform and differentiated by state, and it lends the President’s initiatives more of a bipartisan character than popular accounts allow.</w:t>
      </w:r>
    </w:p>
    <w:p w14:paraId="3FCF1D64" w14:textId="77777777" w:rsidR="008B6271" w:rsidRDefault="008B6271" w:rsidP="008B6271">
      <w:pPr>
        <w:pStyle w:val="Heading4"/>
      </w:pPr>
      <w:r>
        <w:t xml:space="preserve">4. </w:t>
      </w:r>
      <w:bookmarkStart w:id="7" w:name="_Hlk200578425"/>
      <w:r w:rsidRPr="00635A8B">
        <w:rPr>
          <w:u w:val="single"/>
        </w:rPr>
        <w:t>UNITED FRONT</w:t>
      </w:r>
      <w:r>
        <w:t xml:space="preserve">. </w:t>
      </w:r>
      <w:r w:rsidRPr="00BF4B33">
        <w:rPr>
          <w:u w:val="single"/>
        </w:rPr>
        <w:t>NGA</w:t>
      </w:r>
      <w:r>
        <w:t xml:space="preserve"> involvement isn’t </w:t>
      </w:r>
      <w:r w:rsidRPr="00635A8B">
        <w:rPr>
          <w:u w:val="single"/>
        </w:rPr>
        <w:t>assumed</w:t>
      </w:r>
      <w:r>
        <w:t xml:space="preserve"> by their authors and </w:t>
      </w:r>
      <w:r w:rsidRPr="00BF4B33">
        <w:rPr>
          <w:u w:val="single"/>
        </w:rPr>
        <w:t>bypasses</w:t>
      </w:r>
      <w:r w:rsidRPr="00BF4B33">
        <w:t xml:space="preserve"> deficits</w:t>
      </w:r>
      <w:r>
        <w:t>.</w:t>
      </w:r>
    </w:p>
    <w:p w14:paraId="07A758CD" w14:textId="77777777" w:rsidR="008B6271" w:rsidRDefault="008B6271" w:rsidP="008B6271">
      <w:r w:rsidRPr="00670421">
        <w:rPr>
          <w:rStyle w:val="Style13ptBold"/>
        </w:rPr>
        <w:t>Herian 11</w:t>
      </w:r>
      <w:r>
        <w:t xml:space="preserve"> [Mitchel Herian (Research specialist, University of Nebraska Public Policy center; Ph.D. (Public Policy), University of Nebraska-Lincoln), January 2011, “Governing the States and the Nation: The Intergovernmental Policy Influence of the National Governors Association,” Cambria Press, Amherst, NY, njn]</w:t>
      </w:r>
    </w:p>
    <w:p w14:paraId="3A067149" w14:textId="77777777" w:rsidR="008B6271" w:rsidRPr="0059751B" w:rsidRDefault="008B6271" w:rsidP="008B6271">
      <w:pPr>
        <w:rPr>
          <w:sz w:val="16"/>
        </w:rPr>
      </w:pPr>
      <w:r w:rsidRPr="0059751B">
        <w:rPr>
          <w:sz w:val="16"/>
        </w:rPr>
        <w:t xml:space="preserve">The second reason it is advantageous to examine </w:t>
      </w:r>
      <w:r w:rsidRPr="00D633D3">
        <w:rPr>
          <w:rStyle w:val="StyleUnderline"/>
          <w:highlight w:val="cyan"/>
        </w:rPr>
        <w:t xml:space="preserve">the </w:t>
      </w:r>
      <w:r w:rsidRPr="00D633D3">
        <w:rPr>
          <w:rStyle w:val="Emphasis"/>
          <w:highlight w:val="cyan"/>
        </w:rPr>
        <w:t>NGA</w:t>
      </w:r>
      <w:r w:rsidRPr="00D633D3">
        <w:rPr>
          <w:rStyle w:val="StyleUnderline"/>
        </w:rPr>
        <w:t xml:space="preserve"> rather than individual governors</w:t>
      </w:r>
      <w:r w:rsidRPr="0059751B">
        <w:rPr>
          <w:sz w:val="16"/>
        </w:rPr>
        <w:t xml:space="preserve"> is that a number of factors suggest that governors </w:t>
      </w:r>
      <w:r w:rsidRPr="00D633D3">
        <w:rPr>
          <w:rStyle w:val="StyleUnderline"/>
          <w:highlight w:val="cyan"/>
        </w:rPr>
        <w:t xml:space="preserve">would be </w:t>
      </w:r>
      <w:r w:rsidRPr="00D633D3">
        <w:rPr>
          <w:rStyle w:val="Emphasis"/>
          <w:highlight w:val="cyan"/>
        </w:rPr>
        <w:t>more effective</w:t>
      </w:r>
      <w:r w:rsidRPr="00D633D3">
        <w:rPr>
          <w:rStyle w:val="StyleUnderline"/>
          <w:highlight w:val="cyan"/>
        </w:rPr>
        <w:t xml:space="preserve"> in securing</w:t>
      </w:r>
      <w:r w:rsidRPr="00D633D3">
        <w:rPr>
          <w:rStyle w:val="StyleUnderline"/>
        </w:rPr>
        <w:t xml:space="preserve"> state-friendly </w:t>
      </w:r>
      <w:r w:rsidRPr="00D633D3">
        <w:rPr>
          <w:rStyle w:val="Emphasis"/>
          <w:highlight w:val="cyan"/>
        </w:rPr>
        <w:t>policies</w:t>
      </w:r>
      <w:r w:rsidRPr="00D633D3">
        <w:rPr>
          <w:rStyle w:val="StyleUnderline"/>
        </w:rPr>
        <w:t xml:space="preserve"> for the states at large if they worked together</w:t>
      </w:r>
      <w:r w:rsidRPr="0059751B">
        <w:rPr>
          <w:sz w:val="16"/>
        </w:rPr>
        <w:t xml:space="preserve">. For example, governors are responsible for handling many of the federal funds that are granted to the states. Thus, they actively lobby Congress for policies that are favorable to them and their states, and </w:t>
      </w:r>
      <w:r w:rsidRPr="0059751B">
        <w:rPr>
          <w:rStyle w:val="StyleUnderline"/>
        </w:rPr>
        <w:t xml:space="preserve">it would make sense for governors to take a collective approach to such lobbying </w:t>
      </w:r>
      <w:r w:rsidRPr="00B101D9">
        <w:rPr>
          <w:rStyle w:val="StyleUnderline"/>
        </w:rPr>
        <w:t xml:space="preserve">efforts. </w:t>
      </w:r>
      <w:r w:rsidRPr="00B101D9">
        <w:rPr>
          <w:rStyle w:val="StyleUnderline"/>
          <w:highlight w:val="cyan"/>
        </w:rPr>
        <w:t>Obviously</w:t>
      </w:r>
      <w:r w:rsidRPr="0059751B">
        <w:rPr>
          <w:sz w:val="16"/>
        </w:rPr>
        <w:t xml:space="preserve">, the </w:t>
      </w:r>
      <w:r w:rsidRPr="00B101D9">
        <w:rPr>
          <w:rStyle w:val="Emphasis"/>
          <w:highlight w:val="cyan"/>
        </w:rPr>
        <w:t>congress</w:t>
      </w:r>
      <w:r w:rsidRPr="0059751B">
        <w:rPr>
          <w:sz w:val="16"/>
        </w:rPr>
        <w:t xml:space="preserve">ional delegation from Texas </w:t>
      </w:r>
      <w:r w:rsidRPr="00432808">
        <w:rPr>
          <w:rStyle w:val="StyleUnderline"/>
          <w:highlight w:val="cyan"/>
        </w:rPr>
        <w:t>is unlikely</w:t>
      </w:r>
      <w:r w:rsidRPr="00B101D9">
        <w:rPr>
          <w:rStyle w:val="StyleUnderline"/>
        </w:rPr>
        <w:t xml:space="preserve"> to be </w:t>
      </w:r>
      <w:r w:rsidRPr="00432808">
        <w:rPr>
          <w:rStyle w:val="StyleUnderline"/>
          <w:highlight w:val="cyan"/>
        </w:rPr>
        <w:t>swayed by</w:t>
      </w:r>
      <w:r w:rsidRPr="0059751B">
        <w:rPr>
          <w:sz w:val="16"/>
        </w:rPr>
        <w:t xml:space="preserve"> the preferences of the governor of </w:t>
      </w:r>
      <w:r w:rsidRPr="00B101D9">
        <w:rPr>
          <w:rStyle w:val="StyleUnderline"/>
        </w:rPr>
        <w:t xml:space="preserve">North </w:t>
      </w:r>
      <w:r w:rsidRPr="00B101D9">
        <w:rPr>
          <w:rStyle w:val="Emphasis"/>
          <w:highlight w:val="cyan"/>
        </w:rPr>
        <w:t>Dakota</w:t>
      </w:r>
      <w:r w:rsidRPr="00B101D9">
        <w:rPr>
          <w:sz w:val="16"/>
        </w:rPr>
        <w:t xml:space="preserve">, save </w:t>
      </w:r>
      <w:r w:rsidRPr="0059751B">
        <w:rPr>
          <w:sz w:val="16"/>
        </w:rPr>
        <w:t xml:space="preserve">for ideological or partisan reasons. In contrast, </w:t>
      </w:r>
      <w:r w:rsidRPr="0059751B">
        <w:rPr>
          <w:rStyle w:val="StyleUnderline"/>
          <w:highlight w:val="cyan"/>
        </w:rPr>
        <w:t xml:space="preserve">a </w:t>
      </w:r>
      <w:r w:rsidRPr="0059751B">
        <w:rPr>
          <w:rStyle w:val="Emphasis"/>
          <w:highlight w:val="cyan"/>
        </w:rPr>
        <w:t>united front</w:t>
      </w:r>
      <w:r w:rsidRPr="0059751B">
        <w:rPr>
          <w:rStyle w:val="StyleUnderline"/>
          <w:highlight w:val="cyan"/>
        </w:rPr>
        <w:t xml:space="preserve"> by</w:t>
      </w:r>
      <w:r w:rsidRPr="0059751B">
        <w:rPr>
          <w:rStyle w:val="StyleUnderline"/>
        </w:rPr>
        <w:t xml:space="preserve"> all governors—</w:t>
      </w:r>
      <w:r w:rsidRPr="0059751B">
        <w:rPr>
          <w:rStyle w:val="StyleUnderline"/>
          <w:highlight w:val="cyan"/>
        </w:rPr>
        <w:t xml:space="preserve">the most </w:t>
      </w:r>
      <w:r w:rsidRPr="0059751B">
        <w:rPr>
          <w:rStyle w:val="Emphasis"/>
          <w:highlight w:val="cyan"/>
        </w:rPr>
        <w:t>powerful</w:t>
      </w:r>
      <w:r w:rsidRPr="0059751B">
        <w:rPr>
          <w:rStyle w:val="StyleUnderline"/>
        </w:rPr>
        <w:t xml:space="preserve"> policy </w:t>
      </w:r>
      <w:r w:rsidRPr="0059751B">
        <w:rPr>
          <w:rStyle w:val="StyleUnderline"/>
          <w:highlight w:val="cyan"/>
        </w:rPr>
        <w:t>actors</w:t>
      </w:r>
      <w:r w:rsidRPr="0059751B">
        <w:rPr>
          <w:rStyle w:val="StyleUnderline"/>
        </w:rPr>
        <w:t xml:space="preserve"> within the states, </w:t>
      </w:r>
      <w:r w:rsidRPr="0059751B">
        <w:rPr>
          <w:rStyle w:val="StyleUnderline"/>
          <w:highlight w:val="cyan"/>
        </w:rPr>
        <w:t>and</w:t>
      </w:r>
      <w:r w:rsidRPr="0059751B">
        <w:rPr>
          <w:rStyle w:val="StyleUnderline"/>
        </w:rPr>
        <w:t xml:space="preserve"> the central </w:t>
      </w:r>
      <w:r w:rsidRPr="0059751B">
        <w:rPr>
          <w:rStyle w:val="StyleUnderline"/>
          <w:highlight w:val="cyan"/>
        </w:rPr>
        <w:t xml:space="preserve">managers of </w:t>
      </w:r>
      <w:r w:rsidRPr="0059751B">
        <w:rPr>
          <w:rStyle w:val="Emphasis"/>
          <w:highlight w:val="cyan"/>
        </w:rPr>
        <w:t>fed</w:t>
      </w:r>
      <w:r w:rsidRPr="0059751B">
        <w:rPr>
          <w:rStyle w:val="StyleUnderline"/>
        </w:rPr>
        <w:t xml:space="preserve">eral </w:t>
      </w:r>
      <w:r w:rsidRPr="0059751B">
        <w:rPr>
          <w:rStyle w:val="Emphasis"/>
          <w:highlight w:val="cyan"/>
        </w:rPr>
        <w:t>funds</w:t>
      </w:r>
      <w:r w:rsidRPr="0059751B">
        <w:rPr>
          <w:sz w:val="16"/>
        </w:rPr>
        <w:t xml:space="preserve"> flowing to the states—</w:t>
      </w:r>
      <w:r w:rsidRPr="00EC47E7">
        <w:rPr>
          <w:rStyle w:val="StyleUnderline"/>
        </w:rPr>
        <w:t xml:space="preserve">is </w:t>
      </w:r>
      <w:r w:rsidRPr="00EC47E7">
        <w:rPr>
          <w:rStyle w:val="Emphasis"/>
        </w:rPr>
        <w:t>more likely</w:t>
      </w:r>
      <w:r w:rsidRPr="00EC47E7">
        <w:rPr>
          <w:rStyle w:val="StyleUnderline"/>
        </w:rPr>
        <w:t xml:space="preserve"> to </w:t>
      </w:r>
      <w:r w:rsidRPr="0059751B">
        <w:rPr>
          <w:rStyle w:val="StyleUnderline"/>
          <w:highlight w:val="cyan"/>
        </w:rPr>
        <w:t>gain</w:t>
      </w:r>
      <w:r w:rsidRPr="0059751B">
        <w:rPr>
          <w:rStyle w:val="StyleUnderline"/>
        </w:rPr>
        <w:t xml:space="preserve"> the </w:t>
      </w:r>
      <w:r w:rsidRPr="00800C10">
        <w:rPr>
          <w:rStyle w:val="Emphasis"/>
          <w:highlight w:val="cyan"/>
        </w:rPr>
        <w:t>attention</w:t>
      </w:r>
      <w:r w:rsidRPr="00800C10">
        <w:rPr>
          <w:rStyle w:val="StyleUnderline"/>
          <w:highlight w:val="cyan"/>
        </w:rPr>
        <w:t xml:space="preserve"> of all key </w:t>
      </w:r>
      <w:r w:rsidRPr="00800C10">
        <w:rPr>
          <w:rStyle w:val="Emphasis"/>
          <w:highlight w:val="cyan"/>
        </w:rPr>
        <w:t>fed</w:t>
      </w:r>
      <w:r w:rsidRPr="0059751B">
        <w:rPr>
          <w:rStyle w:val="StyleUnderline"/>
        </w:rPr>
        <w:t>eral</w:t>
      </w:r>
      <w:r w:rsidRPr="0059751B">
        <w:rPr>
          <w:sz w:val="16"/>
        </w:rPr>
        <w:t xml:space="preserve"> policy </w:t>
      </w:r>
      <w:r w:rsidRPr="00800C10">
        <w:rPr>
          <w:rStyle w:val="Emphasis"/>
          <w:highlight w:val="cyan"/>
        </w:rPr>
        <w:t>actors</w:t>
      </w:r>
      <w:r w:rsidRPr="0059751B">
        <w:rPr>
          <w:sz w:val="16"/>
        </w:rPr>
        <w:t xml:space="preserve">. </w:t>
      </w:r>
    </w:p>
    <w:p w14:paraId="2434DBEE" w14:textId="77777777" w:rsidR="008B6271" w:rsidRDefault="008B6271" w:rsidP="008B6271">
      <w:pPr>
        <w:rPr>
          <w:sz w:val="16"/>
        </w:rPr>
      </w:pPr>
      <w:r w:rsidRPr="00263749">
        <w:rPr>
          <w:sz w:val="16"/>
        </w:rPr>
        <w:t xml:space="preserve">However, the effort necessary to align the governors introduces a classic collective action problem (Olson 1965) that is somewhat distinct from those faced by other interest groups. Clearly, it is difficult to achieve unanimity among all governors on every issue that comes before them. Therefore, </w:t>
      </w:r>
      <w:r w:rsidRPr="00263749">
        <w:rPr>
          <w:rStyle w:val="StyleUnderline"/>
          <w:highlight w:val="cyan"/>
        </w:rPr>
        <w:t xml:space="preserve">the </w:t>
      </w:r>
      <w:r w:rsidRPr="00263749">
        <w:rPr>
          <w:rStyle w:val="Emphasis"/>
          <w:highlight w:val="cyan"/>
        </w:rPr>
        <w:t>NGA</w:t>
      </w:r>
      <w:r w:rsidRPr="0059751B">
        <w:rPr>
          <w:rStyle w:val="StyleUnderline"/>
        </w:rPr>
        <w:t xml:space="preserve"> provides a place for governors to </w:t>
      </w:r>
      <w:r w:rsidRPr="00263749">
        <w:rPr>
          <w:rStyle w:val="Emphasis"/>
          <w:highlight w:val="cyan"/>
        </w:rPr>
        <w:t>aggregate</w:t>
      </w:r>
      <w:r w:rsidRPr="0059751B">
        <w:rPr>
          <w:rStyle w:val="StyleUnderline"/>
        </w:rPr>
        <w:t xml:space="preserve"> their </w:t>
      </w:r>
      <w:r w:rsidRPr="00263749">
        <w:rPr>
          <w:rStyle w:val="StyleUnderline"/>
          <w:highlight w:val="cyan"/>
        </w:rPr>
        <w:t xml:space="preserve">policy preferences in a </w:t>
      </w:r>
      <w:r w:rsidRPr="00263749">
        <w:rPr>
          <w:rStyle w:val="Emphasis"/>
          <w:highlight w:val="cyan"/>
        </w:rPr>
        <w:t>singular</w:t>
      </w:r>
      <w:r w:rsidRPr="0059751B">
        <w:rPr>
          <w:rStyle w:val="StyleUnderline"/>
        </w:rPr>
        <w:t xml:space="preserve">ly stated </w:t>
      </w:r>
      <w:r w:rsidRPr="00263749">
        <w:rPr>
          <w:rStyle w:val="StyleUnderline"/>
          <w:highlight w:val="cyan"/>
        </w:rPr>
        <w:t>policy</w:t>
      </w:r>
      <w:r w:rsidRPr="0059751B">
        <w:rPr>
          <w:rStyle w:val="StyleUnderline"/>
        </w:rPr>
        <w:t xml:space="preserve"> position that</w:t>
      </w:r>
      <w:r w:rsidRPr="00263749">
        <w:rPr>
          <w:sz w:val="16"/>
        </w:rPr>
        <w:t xml:space="preserve">, ideally, </w:t>
      </w:r>
      <w:r w:rsidRPr="0059751B">
        <w:rPr>
          <w:rStyle w:val="StyleUnderline"/>
        </w:rPr>
        <w:t>represents the interests of the governors and the states</w:t>
      </w:r>
      <w:r w:rsidRPr="00263749">
        <w:rPr>
          <w:sz w:val="16"/>
        </w:rPr>
        <w:t xml:space="preserve"> and provides the solution to the collective action problem that the governors face. Thus, </w:t>
      </w:r>
      <w:r w:rsidRPr="00263749">
        <w:rPr>
          <w:rStyle w:val="StyleUnderline"/>
        </w:rPr>
        <w:t xml:space="preserve">the </w:t>
      </w:r>
      <w:r w:rsidRPr="00263749">
        <w:rPr>
          <w:rStyle w:val="Emphasis"/>
        </w:rPr>
        <w:t>NGA</w:t>
      </w:r>
      <w:r w:rsidRPr="0059751B">
        <w:rPr>
          <w:rStyle w:val="StyleUnderline"/>
        </w:rPr>
        <w:t xml:space="preserve"> is even more important</w:t>
      </w:r>
      <w:r w:rsidRPr="00263749">
        <w:rPr>
          <w:sz w:val="16"/>
        </w:rPr>
        <w:t xml:space="preserve"> to study </w:t>
      </w:r>
      <w:r w:rsidRPr="0059751B">
        <w:rPr>
          <w:rStyle w:val="StyleUnderline"/>
        </w:rPr>
        <w:t xml:space="preserve">because </w:t>
      </w:r>
      <w:r w:rsidRPr="00263749">
        <w:rPr>
          <w:rStyle w:val="StyleUnderline"/>
          <w:highlight w:val="cyan"/>
        </w:rPr>
        <w:t xml:space="preserve">it provides </w:t>
      </w:r>
      <w:r w:rsidRPr="0059751B">
        <w:rPr>
          <w:rStyle w:val="StyleUnderline"/>
          <w:highlight w:val="cyan"/>
        </w:rPr>
        <w:t xml:space="preserve">the </w:t>
      </w:r>
      <w:r w:rsidRPr="0059751B">
        <w:rPr>
          <w:rStyle w:val="Emphasis"/>
          <w:highlight w:val="cyan"/>
        </w:rPr>
        <w:t>tools</w:t>
      </w:r>
      <w:r w:rsidRPr="00263749">
        <w:rPr>
          <w:sz w:val="16"/>
        </w:rPr>
        <w:t xml:space="preserve"> that governors use to organize their activities so that they can work together </w:t>
      </w:r>
      <w:r w:rsidRPr="0059751B">
        <w:rPr>
          <w:rStyle w:val="StyleUnderline"/>
          <w:highlight w:val="cyan"/>
        </w:rPr>
        <w:t xml:space="preserve">for </w:t>
      </w:r>
      <w:r w:rsidRPr="0059751B">
        <w:rPr>
          <w:rStyle w:val="Emphasis"/>
          <w:highlight w:val="cyan"/>
        </w:rPr>
        <w:t>maximum effectiveness</w:t>
      </w:r>
      <w:r w:rsidRPr="00263749">
        <w:rPr>
          <w:sz w:val="16"/>
        </w:rPr>
        <w:t>.</w:t>
      </w:r>
      <w:bookmarkEnd w:id="7"/>
    </w:p>
    <w:p w14:paraId="1AE60E35" w14:textId="77777777" w:rsidR="008B6271" w:rsidRDefault="008B6271" w:rsidP="008B6271">
      <w:pPr>
        <w:pStyle w:val="Heading3"/>
      </w:pPr>
      <w:r>
        <w:t>Solvency---AT: Strike-Down</w:t>
      </w:r>
    </w:p>
    <w:p w14:paraId="2D54D679" w14:textId="77777777" w:rsidR="008B6271" w:rsidRDefault="008B6271" w:rsidP="008B6271">
      <w:pPr>
        <w:pStyle w:val="Heading3"/>
      </w:pPr>
      <w:r>
        <w:t>Civil War---2NC</w:t>
      </w:r>
    </w:p>
    <w:p w14:paraId="6D777042" w14:textId="77777777" w:rsidR="008B6271" w:rsidRDefault="008B6271" w:rsidP="008B6271">
      <w:pPr>
        <w:pStyle w:val="Heading3"/>
      </w:pPr>
      <w:r>
        <w:t>Civil War---Turns Case</w:t>
      </w:r>
    </w:p>
    <w:p w14:paraId="1A1A96F4" w14:textId="77777777" w:rsidR="008B6271" w:rsidRPr="00817902" w:rsidRDefault="008B6271" w:rsidP="008B6271">
      <w:pPr>
        <w:pStyle w:val="Heading4"/>
        <w:rPr>
          <w:rFonts w:cs="Arial"/>
        </w:rPr>
      </w:pPr>
      <w:r w:rsidRPr="00665455">
        <w:rPr>
          <w:rFonts w:cs="Arial"/>
        </w:rPr>
        <w:t>Turns case---</w:t>
      </w:r>
      <w:r w:rsidRPr="00665455">
        <w:rPr>
          <w:rFonts w:cs="Arial"/>
          <w:u w:val="single"/>
        </w:rPr>
        <w:t>presumption</w:t>
      </w:r>
      <w:r w:rsidRPr="00665455">
        <w:rPr>
          <w:rFonts w:cs="Arial"/>
        </w:rPr>
        <w:t>.</w:t>
      </w:r>
      <w:r>
        <w:rPr>
          <w:rFonts w:cs="Arial"/>
        </w:rPr>
        <w:t xml:space="preserve"> No </w:t>
      </w:r>
      <w:r w:rsidRPr="00665455">
        <w:rPr>
          <w:rFonts w:cs="Arial"/>
          <w:u w:val="single"/>
        </w:rPr>
        <w:t>enforcement</w:t>
      </w:r>
      <w:r>
        <w:rPr>
          <w:rFonts w:cs="Arial"/>
        </w:rPr>
        <w:t xml:space="preserve"> of the AFF </w:t>
      </w:r>
      <w:r w:rsidRPr="00665455">
        <w:rPr>
          <w:rFonts w:cs="Arial"/>
          <w:u w:val="single"/>
        </w:rPr>
        <w:t>without</w:t>
      </w:r>
      <w:r>
        <w:rPr>
          <w:rFonts w:cs="Arial"/>
        </w:rPr>
        <w:t xml:space="preserve"> a </w:t>
      </w:r>
      <w:r w:rsidRPr="00665455">
        <w:rPr>
          <w:rFonts w:cs="Arial"/>
          <w:u w:val="single"/>
        </w:rPr>
        <w:t>USFG</w:t>
      </w:r>
      <w:r>
        <w:rPr>
          <w:rFonts w:cs="Arial"/>
        </w:rPr>
        <w:t xml:space="preserve">. </w:t>
      </w:r>
    </w:p>
    <w:p w14:paraId="091DD59A" w14:textId="77777777" w:rsidR="008B6271" w:rsidRPr="00817902" w:rsidRDefault="008B6271" w:rsidP="008B6271">
      <w:r w:rsidRPr="00817902">
        <w:rPr>
          <w:rStyle w:val="Style13ptBold"/>
        </w:rPr>
        <w:t>Ricks 17</w:t>
      </w:r>
      <w:r>
        <w:t xml:space="preserve"> [Thomas E. Ricks (Harvard University's Senior Advisory Council on the Project on U.S. Civil-Military Relations; two-time winner of the Pulitzer Prize for National Reporting); &amp; Chris Arkenberg; Oct 10 2017. Foreign Policy “What a new U.S. civil war might look like” </w:t>
      </w:r>
      <w:r w:rsidRPr="00817902">
        <w:t>https://foreignpolicy.com/2017/10/10/what-a-new-u-s-civil-war-might-look-like/</w:t>
      </w:r>
      <w:r>
        <w:t xml:space="preserve"> // </w:t>
      </w:r>
      <w:r>
        <w:rPr>
          <w:i/>
        </w:rPr>
        <w:t>q.c.</w:t>
      </w:r>
      <w:r>
        <w:t>]</w:t>
      </w:r>
    </w:p>
    <w:p w14:paraId="589828F2" w14:textId="77777777" w:rsidR="008B6271" w:rsidRPr="001366B4" w:rsidRDefault="008B6271" w:rsidP="008B6271">
      <w:pPr>
        <w:rPr>
          <w:sz w:val="16"/>
        </w:rPr>
      </w:pPr>
      <w:r w:rsidRPr="00817902">
        <w:rPr>
          <w:sz w:val="16"/>
        </w:rPr>
        <w:t xml:space="preserve">With these characteristics in mind </w:t>
      </w:r>
      <w:r w:rsidRPr="00D411D1">
        <w:rPr>
          <w:rStyle w:val="StyleUnderline"/>
        </w:rPr>
        <w:t xml:space="preserve">we can envision what </w:t>
      </w:r>
      <w:r w:rsidRPr="00D411D1">
        <w:rPr>
          <w:rStyle w:val="StyleUnderline"/>
          <w:highlight w:val="cyan"/>
        </w:rPr>
        <w:t>a modern</w:t>
      </w:r>
      <w:r w:rsidRPr="00817902">
        <w:rPr>
          <w:rStyle w:val="StyleUnderline"/>
        </w:rPr>
        <w:t xml:space="preserve"> </w:t>
      </w:r>
      <w:r w:rsidRPr="00817902">
        <w:rPr>
          <w:rStyle w:val="Emphasis"/>
        </w:rPr>
        <w:t xml:space="preserve">U.S. </w:t>
      </w:r>
      <w:r w:rsidRPr="00817902">
        <w:rPr>
          <w:rStyle w:val="Emphasis"/>
          <w:highlight w:val="cyan"/>
        </w:rPr>
        <w:t>civil war</w:t>
      </w:r>
      <w:r w:rsidRPr="00817902">
        <w:rPr>
          <w:rStyle w:val="StyleUnderline"/>
        </w:rPr>
        <w:t xml:space="preserve"> </w:t>
      </w:r>
      <w:r w:rsidRPr="00D411D1">
        <w:rPr>
          <w:rStyle w:val="StyleUnderline"/>
        </w:rPr>
        <w:t xml:space="preserve">might </w:t>
      </w:r>
      <w:r w:rsidRPr="00D411D1">
        <w:rPr>
          <w:rStyle w:val="StyleUnderline"/>
          <w:highlight w:val="cyan"/>
        </w:rPr>
        <w:t>look like</w:t>
      </w:r>
      <w:r w:rsidRPr="00D411D1">
        <w:rPr>
          <w:rStyle w:val="StyleUnderline"/>
        </w:rPr>
        <w:t xml:space="preserve">. More </w:t>
      </w:r>
      <w:r w:rsidRPr="00817902">
        <w:rPr>
          <w:rStyle w:val="Emphasis"/>
          <w:highlight w:val="cyan"/>
        </w:rPr>
        <w:t>sporadic</w:t>
      </w:r>
      <w:r w:rsidRPr="00D411D1">
        <w:rPr>
          <w:rStyle w:val="StyleUnderline"/>
          <w:highlight w:val="cyan"/>
        </w:rPr>
        <w:t xml:space="preserve"> and unexpected conflicts</w:t>
      </w:r>
      <w:r w:rsidRPr="00817902">
        <w:rPr>
          <w:sz w:val="16"/>
          <w:szCs w:val="14"/>
        </w:rPr>
        <w:t xml:space="preserve"> but with fewer deaths. </w:t>
      </w:r>
      <w:r w:rsidRPr="00D411D1">
        <w:rPr>
          <w:rStyle w:val="StyleUnderline"/>
          <w:highlight w:val="cyan"/>
        </w:rPr>
        <w:t>Factions</w:t>
      </w:r>
      <w:r w:rsidRPr="00D411D1">
        <w:rPr>
          <w:rStyle w:val="StyleUnderline"/>
        </w:rPr>
        <w:t xml:space="preserve"> sprouting like mushrooms, taking different forms but </w:t>
      </w:r>
      <w:r w:rsidRPr="00817902">
        <w:rPr>
          <w:rStyle w:val="Emphasis"/>
          <w:highlight w:val="cyan"/>
        </w:rPr>
        <w:t>coordinated</w:t>
      </w:r>
      <w:r w:rsidRPr="00D411D1">
        <w:rPr>
          <w:rStyle w:val="StyleUnderline"/>
          <w:highlight w:val="cyan"/>
        </w:rPr>
        <w:t xml:space="preserve"> across invisible networks</w:t>
      </w:r>
      <w:r w:rsidRPr="00D411D1">
        <w:rPr>
          <w:rStyle w:val="StyleUnderline"/>
        </w:rPr>
        <w:t xml:space="preserve">. Waves of information warfare. </w:t>
      </w:r>
      <w:r w:rsidRPr="00D411D1">
        <w:rPr>
          <w:rStyle w:val="StyleUnderline"/>
          <w:highlight w:val="cyan"/>
        </w:rPr>
        <w:t>Chaos an</w:t>
      </w:r>
      <w:r w:rsidRPr="00817902">
        <w:rPr>
          <w:rStyle w:val="StyleUnderline"/>
          <w:highlight w:val="cyan"/>
        </w:rPr>
        <w:t>d</w:t>
      </w:r>
      <w:r w:rsidRPr="00817902">
        <w:rPr>
          <w:rStyle w:val="StyleUnderline"/>
        </w:rPr>
        <w:t xml:space="preserve"> an accelerated </w:t>
      </w:r>
      <w:r w:rsidRPr="00817902">
        <w:rPr>
          <w:rStyle w:val="Emphasis"/>
        </w:rPr>
        <w:t xml:space="preserve">bazaar of </w:t>
      </w:r>
      <w:r w:rsidRPr="00D411D1">
        <w:rPr>
          <w:rStyle w:val="Emphasis"/>
          <w:highlight w:val="cyan"/>
        </w:rPr>
        <w:t>violence</w:t>
      </w:r>
      <w:r w:rsidRPr="00D94990">
        <w:rPr>
          <w:rStyle w:val="StyleUnderline"/>
        </w:rPr>
        <w:t xml:space="preserve"> </w:t>
      </w:r>
      <w:r w:rsidRPr="00D411D1">
        <w:rPr>
          <w:rStyle w:val="StyleUnderline"/>
        </w:rPr>
        <w:t xml:space="preserve">with a healthy immune response from the local and national authorities. </w:t>
      </w:r>
      <w:r w:rsidRPr="00D411D1">
        <w:rPr>
          <w:rStyle w:val="StyleUnderline"/>
          <w:highlight w:val="cyan"/>
        </w:rPr>
        <w:t xml:space="preserve">The </w:t>
      </w:r>
      <w:r w:rsidRPr="00817902">
        <w:rPr>
          <w:rStyle w:val="Emphasis"/>
          <w:highlight w:val="cyan"/>
        </w:rPr>
        <w:t>outcome</w:t>
      </w:r>
      <w:r w:rsidRPr="00817902">
        <w:rPr>
          <w:sz w:val="16"/>
        </w:rPr>
        <w:t xml:space="preserve"> </w:t>
      </w:r>
      <w:r w:rsidRPr="00D411D1">
        <w:rPr>
          <w:rStyle w:val="StyleUnderline"/>
        </w:rPr>
        <w:t xml:space="preserve">(and probable </w:t>
      </w:r>
      <w:r w:rsidRPr="00817902">
        <w:rPr>
          <w:rStyle w:val="Emphasis"/>
        </w:rPr>
        <w:t>goal</w:t>
      </w:r>
      <w:r w:rsidRPr="00D411D1">
        <w:rPr>
          <w:rStyle w:val="StyleUnderline"/>
        </w:rPr>
        <w:t xml:space="preserve">) </w:t>
      </w:r>
      <w:r w:rsidRPr="00D411D1">
        <w:rPr>
          <w:rStyle w:val="StyleUnderline"/>
          <w:highlight w:val="cyan"/>
        </w:rPr>
        <w:t>would</w:t>
      </w:r>
      <w:r w:rsidRPr="00D411D1">
        <w:rPr>
          <w:rStyle w:val="StyleUnderline"/>
        </w:rPr>
        <w:t xml:space="preserve"> likely </w:t>
      </w:r>
      <w:r w:rsidRPr="00D411D1">
        <w:rPr>
          <w:rStyle w:val="StyleUnderline"/>
          <w:highlight w:val="cyan"/>
        </w:rPr>
        <w:t xml:space="preserve">be a </w:t>
      </w:r>
      <w:r w:rsidRPr="00D411D1">
        <w:rPr>
          <w:rStyle w:val="Emphasis"/>
          <w:highlight w:val="cyan"/>
        </w:rPr>
        <w:t>fragmentation of the repub</w:t>
      </w:r>
      <w:r w:rsidRPr="00D94990">
        <w:rPr>
          <w:rStyle w:val="Emphasis"/>
          <w:highlight w:val="cyan"/>
        </w:rPr>
        <w:t>lic</w:t>
      </w:r>
      <w:r w:rsidRPr="00D94990">
        <w:rPr>
          <w:rStyle w:val="StyleUnderline"/>
          <w:highlight w:val="cyan"/>
        </w:rPr>
        <w:t xml:space="preserve"> into sma</w:t>
      </w:r>
      <w:r w:rsidRPr="00D411D1">
        <w:rPr>
          <w:rStyle w:val="StyleUnderline"/>
          <w:highlight w:val="cyan"/>
        </w:rPr>
        <w:t>ller</w:t>
      </w:r>
      <w:r w:rsidRPr="00D411D1">
        <w:rPr>
          <w:rStyle w:val="StyleUnderline"/>
        </w:rPr>
        <w:t xml:space="preserve">, more manageable </w:t>
      </w:r>
      <w:r w:rsidRPr="00D411D1">
        <w:rPr>
          <w:rStyle w:val="Emphasis"/>
          <w:highlight w:val="cyan"/>
        </w:rPr>
        <w:t>alliances</w:t>
      </w:r>
      <w:r w:rsidRPr="00D411D1">
        <w:rPr>
          <w:rStyle w:val="StyleUnderline"/>
        </w:rPr>
        <w:t xml:space="preserve">, though it may just as easily harden an </w:t>
      </w:r>
      <w:r w:rsidRPr="00D411D1">
        <w:rPr>
          <w:rStyle w:val="Emphasis"/>
        </w:rPr>
        <w:t>increasingly authoritarian</w:t>
      </w:r>
      <w:r w:rsidRPr="00D411D1">
        <w:rPr>
          <w:rStyle w:val="StyleUnderline"/>
        </w:rPr>
        <w:t xml:space="preserve"> federal government.</w:t>
      </w:r>
      <w:r w:rsidRPr="00817902">
        <w:rPr>
          <w:sz w:val="16"/>
        </w:rPr>
        <w:t xml:space="preserve"> This is essentially how Russia waged its non-linear war against Ukraine.</w:t>
      </w:r>
    </w:p>
    <w:p w14:paraId="6067A800" w14:textId="77777777" w:rsidR="008B6271" w:rsidRPr="00D411D1" w:rsidRDefault="008B6271" w:rsidP="008B6271">
      <w:pPr>
        <w:pStyle w:val="Heading4"/>
        <w:rPr>
          <w:rFonts w:cs="Arial"/>
        </w:rPr>
      </w:pPr>
      <w:r>
        <w:rPr>
          <w:rFonts w:cs="Arial"/>
        </w:rPr>
        <w:t xml:space="preserve">Widespread violence </w:t>
      </w:r>
      <w:r w:rsidRPr="00814ACB">
        <w:rPr>
          <w:rFonts w:cs="Arial"/>
          <w:u w:val="single"/>
        </w:rPr>
        <w:t>overwhelms authorities</w:t>
      </w:r>
      <w:r>
        <w:rPr>
          <w:rFonts w:cs="Arial"/>
        </w:rPr>
        <w:t>---</w:t>
      </w:r>
      <w:r w:rsidRPr="00814ACB">
        <w:rPr>
          <w:rFonts w:cs="Arial"/>
          <w:u w:val="single"/>
        </w:rPr>
        <w:t>societal collapse</w:t>
      </w:r>
      <w:r>
        <w:rPr>
          <w:rFonts w:cs="Arial"/>
        </w:rPr>
        <w:t xml:space="preserve">. </w:t>
      </w:r>
    </w:p>
    <w:p w14:paraId="03A4EAE9" w14:textId="77777777" w:rsidR="008B6271" w:rsidRPr="00814ACB" w:rsidRDefault="008B6271" w:rsidP="008B6271">
      <w:r w:rsidRPr="00D411D1">
        <w:rPr>
          <w:rStyle w:val="Style13ptBold"/>
        </w:rPr>
        <w:t>Simon 23</w:t>
      </w:r>
      <w:r>
        <w:t xml:space="preserve"> [</w:t>
      </w:r>
      <w:r w:rsidRPr="00D411D1">
        <w:t xml:space="preserve">Steven Simon </w:t>
      </w:r>
      <w:r>
        <w:t xml:space="preserve">(Robert E. Wilhelm fellow at the MIT Center for International Studies); </w:t>
      </w:r>
      <w:r w:rsidRPr="00D411D1">
        <w:t>and Jonathan Stevenson</w:t>
      </w:r>
      <w:r>
        <w:t xml:space="preserve"> (senior fellow at the International Institute for Strategic Studies (IISS));</w:t>
      </w:r>
      <w:r w:rsidRPr="00D411D1">
        <w:t xml:space="preserve"> Apr 21 2023. POLITICO “The Threat of Civil Breakdown Is Real” https://www.politico.com/news/magazine/2023/04/21/political-violence-2024-magazine-00093028 </w:t>
      </w:r>
      <w:r>
        <w:t xml:space="preserve">// </w:t>
      </w:r>
      <w:r>
        <w:rPr>
          <w:i/>
        </w:rPr>
        <w:t>q.c.</w:t>
      </w:r>
      <w:r>
        <w:t>]</w:t>
      </w:r>
    </w:p>
    <w:p w14:paraId="68D49720" w14:textId="77777777" w:rsidR="008B6271" w:rsidRPr="00814ACB" w:rsidRDefault="008B6271" w:rsidP="008B6271">
      <w:pPr>
        <w:rPr>
          <w:sz w:val="16"/>
        </w:rPr>
      </w:pPr>
      <w:r w:rsidRPr="00814ACB">
        <w:rPr>
          <w:sz w:val="16"/>
        </w:rPr>
        <w:t xml:space="preserve">Radicalized Republicans ultimately may be too feckless and atomized to mount a revolution, with Trump incapable of transforming them into a truly revolutionary force. Perhaps a free-rider effect is at work, where many would revolt but only if all went at once. While desperate East Germans surmounted such a hurdle in 1953, relatively comfortable Americans are less likely to do so. But </w:t>
      </w:r>
      <w:r w:rsidRPr="00D411D1">
        <w:rPr>
          <w:rStyle w:val="Emphasis"/>
          <w:highlight w:val="cyan"/>
        </w:rPr>
        <w:t>large-scale civil collapse</w:t>
      </w:r>
      <w:r w:rsidRPr="00D411D1">
        <w:rPr>
          <w:rStyle w:val="StyleUnderline"/>
          <w:highlight w:val="cyan"/>
        </w:rPr>
        <w:t xml:space="preserve"> need not</w:t>
      </w:r>
      <w:r w:rsidRPr="00814ACB">
        <w:rPr>
          <w:rStyle w:val="StyleUnderline"/>
        </w:rPr>
        <w:t xml:space="preserve"> </w:t>
      </w:r>
      <w:r w:rsidRPr="00D411D1">
        <w:rPr>
          <w:rStyle w:val="StyleUnderline"/>
        </w:rPr>
        <w:t xml:space="preserve">involve the concerted efforts of </w:t>
      </w:r>
      <w:r w:rsidRPr="00D411D1">
        <w:rPr>
          <w:rStyle w:val="StyleUnderline"/>
          <w:highlight w:val="cyan"/>
        </w:rPr>
        <w:t xml:space="preserve">a critical </w:t>
      </w:r>
      <w:r w:rsidRPr="00D411D1">
        <w:rPr>
          <w:rStyle w:val="Emphasis"/>
          <w:highlight w:val="cyan"/>
        </w:rPr>
        <w:t>mass of people</w:t>
      </w:r>
      <w:r w:rsidRPr="00D411D1">
        <w:rPr>
          <w:rStyle w:val="StyleUnderline"/>
        </w:rPr>
        <w:t>.</w:t>
      </w:r>
      <w:r w:rsidRPr="00814ACB">
        <w:rPr>
          <w:sz w:val="16"/>
        </w:rPr>
        <w:t xml:space="preserve"> For every Northern Ireland, there is a Somalia. </w:t>
      </w:r>
      <w:r w:rsidRPr="00D411D1">
        <w:rPr>
          <w:rStyle w:val="StyleUnderline"/>
        </w:rPr>
        <w:t xml:space="preserve">Purposeful militias aren’t required, only spiraling </w:t>
      </w:r>
      <w:r w:rsidRPr="00D411D1">
        <w:rPr>
          <w:rStyle w:val="StyleUnderline"/>
          <w:highlight w:val="cyan"/>
        </w:rPr>
        <w:t>acts of violence by small numbers</w:t>
      </w:r>
      <w:r w:rsidRPr="00D411D1">
        <w:rPr>
          <w:rStyle w:val="StyleUnderline"/>
        </w:rPr>
        <w:t xml:space="preserve"> of people that may originate spontaneously but, fueled by retaliation, </w:t>
      </w:r>
      <w:r w:rsidRPr="00D411D1">
        <w:rPr>
          <w:rStyle w:val="StyleUnderline"/>
          <w:highlight w:val="cyan"/>
        </w:rPr>
        <w:t xml:space="preserve">develop </w:t>
      </w:r>
      <w:r w:rsidRPr="00D411D1">
        <w:rPr>
          <w:rStyle w:val="StyleUnderline"/>
        </w:rPr>
        <w:t xml:space="preserve">their own </w:t>
      </w:r>
      <w:r w:rsidRPr="00D411D1">
        <w:rPr>
          <w:rStyle w:val="Emphasis"/>
          <w:highlight w:val="cyan"/>
        </w:rPr>
        <w:t>momentum</w:t>
      </w:r>
      <w:r w:rsidRPr="00814ACB">
        <w:rPr>
          <w:rStyle w:val="StyleUnderline"/>
        </w:rPr>
        <w:t>.</w:t>
      </w:r>
      <w:r w:rsidRPr="00D411D1">
        <w:rPr>
          <w:rStyle w:val="StyleUnderline"/>
        </w:rPr>
        <w:t xml:space="preserve"> </w:t>
      </w:r>
      <w:r w:rsidRPr="00814ACB">
        <w:rPr>
          <w:sz w:val="16"/>
        </w:rPr>
        <w:t xml:space="preserve">The fallout could be disastrous. </w:t>
      </w:r>
      <w:r w:rsidRPr="00D411D1">
        <w:rPr>
          <w:rStyle w:val="StyleUnderline"/>
        </w:rPr>
        <w:t xml:space="preserve">Gradually escalating </w:t>
      </w:r>
      <w:r w:rsidRPr="00D411D1">
        <w:rPr>
          <w:rStyle w:val="StyleUnderline"/>
          <w:highlight w:val="cyan"/>
        </w:rPr>
        <w:t>attacks triggered by</w:t>
      </w:r>
      <w:r w:rsidRPr="00814ACB">
        <w:t xml:space="preserve"> </w:t>
      </w:r>
      <w:r w:rsidRPr="00814ACB">
        <w:rPr>
          <w:sz w:val="16"/>
        </w:rPr>
        <w:t>key events and facilitated by the growing</w:t>
      </w:r>
      <w:r w:rsidRPr="00D411D1">
        <w:rPr>
          <w:rStyle w:val="StyleUnderline"/>
        </w:rPr>
        <w:t xml:space="preserve"> </w:t>
      </w:r>
      <w:r w:rsidRPr="00CF41E9">
        <w:rPr>
          <w:rStyle w:val="Emphasis"/>
          <w:highlight w:val="cyan"/>
        </w:rPr>
        <w:t>accumulation</w:t>
      </w:r>
      <w:r w:rsidRPr="00D411D1">
        <w:rPr>
          <w:rStyle w:val="StyleUnderline"/>
          <w:highlight w:val="cyan"/>
        </w:rPr>
        <w:t xml:space="preserve"> of</w:t>
      </w:r>
      <w:r w:rsidRPr="00D411D1">
        <w:rPr>
          <w:rStyle w:val="StyleUnderline"/>
        </w:rPr>
        <w:t xml:space="preserve"> privatized high-powered </w:t>
      </w:r>
      <w:r w:rsidRPr="00CF41E9">
        <w:rPr>
          <w:rStyle w:val="Emphasis"/>
          <w:highlight w:val="cyan"/>
        </w:rPr>
        <w:t>weapons</w:t>
      </w:r>
      <w:r w:rsidRPr="00D411D1">
        <w:rPr>
          <w:rStyle w:val="StyleUnderline"/>
        </w:rPr>
        <w:t xml:space="preserve"> like AR-15s</w:t>
      </w:r>
      <w:r w:rsidRPr="00814ACB">
        <w:rPr>
          <w:sz w:val="16"/>
        </w:rPr>
        <w:t xml:space="preserve">, largely on the right, </w:t>
      </w:r>
      <w:r w:rsidRPr="00814ACB">
        <w:rPr>
          <w:rStyle w:val="StyleUnderline"/>
        </w:rPr>
        <w:t xml:space="preserve">could </w:t>
      </w:r>
      <w:r w:rsidRPr="00D411D1">
        <w:rPr>
          <w:rStyle w:val="StyleUnderline"/>
          <w:highlight w:val="cyan"/>
        </w:rPr>
        <w:t>increase</w:t>
      </w:r>
      <w:r w:rsidRPr="00CF41E9">
        <w:rPr>
          <w:rStyle w:val="StyleUnderline"/>
        </w:rPr>
        <w:t xml:space="preserve"> </w:t>
      </w:r>
      <w:r w:rsidRPr="00D411D1">
        <w:rPr>
          <w:rStyle w:val="StyleUnderline"/>
        </w:rPr>
        <w:t xml:space="preserve">polarization </w:t>
      </w:r>
      <w:r w:rsidRPr="00D411D1">
        <w:rPr>
          <w:rStyle w:val="StyleUnderline"/>
          <w:highlight w:val="cyan"/>
        </w:rPr>
        <w:t>to</w:t>
      </w:r>
      <w:r w:rsidRPr="00D411D1">
        <w:rPr>
          <w:rStyle w:val="StyleUnderline"/>
        </w:rPr>
        <w:t xml:space="preserve"> a point of </w:t>
      </w:r>
      <w:r w:rsidRPr="00D411D1">
        <w:rPr>
          <w:rStyle w:val="Emphasis"/>
          <w:highlight w:val="cyan"/>
        </w:rPr>
        <w:t>irreversibility</w:t>
      </w:r>
      <w:r w:rsidRPr="00814ACB">
        <w:rPr>
          <w:sz w:val="16"/>
        </w:rPr>
        <w:t xml:space="preserve">. A contagion of localized but </w:t>
      </w:r>
      <w:r w:rsidRPr="00D411D1">
        <w:rPr>
          <w:rStyle w:val="StyleUnderline"/>
          <w:highlight w:val="cyan"/>
        </w:rPr>
        <w:t>widespread</w:t>
      </w:r>
      <w:r w:rsidRPr="00D411D1">
        <w:rPr>
          <w:rStyle w:val="StyleUnderline"/>
        </w:rPr>
        <w:t xml:space="preserve"> tit-for-tat </w:t>
      </w:r>
      <w:r w:rsidRPr="00D411D1">
        <w:rPr>
          <w:rStyle w:val="StyleUnderline"/>
          <w:highlight w:val="cyan"/>
        </w:rPr>
        <w:t>violence</w:t>
      </w:r>
      <w:r w:rsidRPr="00814ACB">
        <w:rPr>
          <w:rStyle w:val="StyleUnderline"/>
        </w:rPr>
        <w:t xml:space="preserve"> could </w:t>
      </w:r>
      <w:r w:rsidRPr="00D411D1">
        <w:rPr>
          <w:rStyle w:val="StyleUnderline"/>
          <w:highlight w:val="cyan"/>
        </w:rPr>
        <w:t xml:space="preserve">produce </w:t>
      </w:r>
      <w:r w:rsidRPr="00D411D1">
        <w:rPr>
          <w:rStyle w:val="Emphasis"/>
          <w:highlight w:val="cyan"/>
        </w:rPr>
        <w:t>mass abdications</w:t>
      </w:r>
      <w:r w:rsidRPr="00D411D1">
        <w:rPr>
          <w:rStyle w:val="StyleUnderline"/>
        </w:rPr>
        <w:t xml:space="preserve"> on the part </w:t>
      </w:r>
      <w:r w:rsidRPr="00D411D1">
        <w:rPr>
          <w:rStyle w:val="StyleUnderline"/>
          <w:highlight w:val="cyan"/>
        </w:rPr>
        <w:t xml:space="preserve">of local law enforcement and </w:t>
      </w:r>
      <w:r w:rsidRPr="00D411D1">
        <w:rPr>
          <w:rStyle w:val="Emphasis"/>
          <w:highlight w:val="cyan"/>
        </w:rPr>
        <w:t>overwhelm</w:t>
      </w:r>
      <w:r w:rsidRPr="00D411D1">
        <w:rPr>
          <w:rStyle w:val="StyleUnderline"/>
        </w:rPr>
        <w:t xml:space="preserve"> the capacity of the </w:t>
      </w:r>
      <w:r w:rsidRPr="00D411D1">
        <w:rPr>
          <w:rStyle w:val="Emphasis"/>
          <w:highlight w:val="cyan"/>
        </w:rPr>
        <w:t>federal authorities</w:t>
      </w:r>
      <w:r w:rsidRPr="00814ACB">
        <w:rPr>
          <w:rStyle w:val="StyleUnderline"/>
        </w:rPr>
        <w:t xml:space="preserve">, </w:t>
      </w:r>
      <w:r w:rsidRPr="00D411D1">
        <w:rPr>
          <w:rStyle w:val="StyleUnderline"/>
          <w:highlight w:val="cyan"/>
        </w:rPr>
        <w:t>turn</w:t>
      </w:r>
      <w:r w:rsidRPr="00814ACB">
        <w:rPr>
          <w:rStyle w:val="StyleUnderline"/>
        </w:rPr>
        <w:t xml:space="preserve">ing </w:t>
      </w:r>
      <w:r w:rsidRPr="00D411D1">
        <w:rPr>
          <w:rStyle w:val="StyleUnderline"/>
        </w:rPr>
        <w:t xml:space="preserve">expanding pockets of </w:t>
      </w:r>
      <w:r w:rsidRPr="00814ACB">
        <w:rPr>
          <w:rStyle w:val="Emphasis"/>
          <w:highlight w:val="cyan"/>
        </w:rPr>
        <w:t>U.S.</w:t>
      </w:r>
      <w:r w:rsidRPr="00D411D1">
        <w:rPr>
          <w:rStyle w:val="StyleUnderline"/>
        </w:rPr>
        <w:t xml:space="preserve"> territory </w:t>
      </w:r>
      <w:r w:rsidRPr="00D411D1">
        <w:rPr>
          <w:rStyle w:val="StyleUnderline"/>
          <w:highlight w:val="cyan"/>
        </w:rPr>
        <w:t>into</w:t>
      </w:r>
      <w:r w:rsidRPr="00D411D1">
        <w:rPr>
          <w:rStyle w:val="StyleUnderline"/>
        </w:rPr>
        <w:t xml:space="preserve"> essentially </w:t>
      </w:r>
      <w:r w:rsidRPr="00814ACB">
        <w:rPr>
          <w:rStyle w:val="Emphasis"/>
          <w:highlight w:val="cyan"/>
        </w:rPr>
        <w:t>Darwinian enclaves</w:t>
      </w:r>
      <w:r w:rsidRPr="00D411D1">
        <w:rPr>
          <w:rStyle w:val="StyleUnderline"/>
        </w:rPr>
        <w:t>.</w:t>
      </w:r>
      <w:r w:rsidRPr="00814ACB">
        <w:rPr>
          <w:sz w:val="16"/>
        </w:rPr>
        <w:t xml:space="preserve"> Such a scenario — recall “Bleeding Kansas” in the 1850s — is broadly </w:t>
      </w:r>
      <w:r w:rsidRPr="00D411D1">
        <w:rPr>
          <w:rStyle w:val="StyleUnderline"/>
        </w:rPr>
        <w:t>in line with the run-up to the Civil War.</w:t>
      </w:r>
    </w:p>
    <w:p w14:paraId="11D64E76" w14:textId="2D04E54C" w:rsidR="007B4D49" w:rsidRDefault="008B6271" w:rsidP="008B6271">
      <w:pPr>
        <w:pStyle w:val="Heading3"/>
      </w:pPr>
      <w:r>
        <w:t>Theory</w:t>
      </w:r>
    </w:p>
    <w:sectPr w:rsidR="007B4D49" w:rsidSect="008B62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B1F63"/>
    <w:multiLevelType w:val="hybridMultilevel"/>
    <w:tmpl w:val="3F8C4FD6"/>
    <w:lvl w:ilvl="0" w:tplc="F5E4C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8677AE"/>
    <w:multiLevelType w:val="hybridMultilevel"/>
    <w:tmpl w:val="64822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A103FA"/>
    <w:multiLevelType w:val="hybridMultilevel"/>
    <w:tmpl w:val="594C2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6154C3"/>
    <w:multiLevelType w:val="hybridMultilevel"/>
    <w:tmpl w:val="D42E9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BB54E8"/>
    <w:multiLevelType w:val="hybridMultilevel"/>
    <w:tmpl w:val="A3F211A8"/>
    <w:lvl w:ilvl="0" w:tplc="CADE2BC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5C1098"/>
    <w:multiLevelType w:val="hybridMultilevel"/>
    <w:tmpl w:val="74F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1676A8"/>
    <w:multiLevelType w:val="hybridMultilevel"/>
    <w:tmpl w:val="F9827B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595082"/>
    <w:multiLevelType w:val="hybridMultilevel"/>
    <w:tmpl w:val="85D6EED4"/>
    <w:lvl w:ilvl="0" w:tplc="422AC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961CC9"/>
    <w:multiLevelType w:val="hybridMultilevel"/>
    <w:tmpl w:val="26C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2"/>
  </w:num>
  <w:num w:numId="15" w16cid:durableId="260844440">
    <w:abstractNumId w:val="18"/>
  </w:num>
  <w:num w:numId="16" w16cid:durableId="325861414">
    <w:abstractNumId w:val="25"/>
  </w:num>
  <w:num w:numId="17" w16cid:durableId="1095712721">
    <w:abstractNumId w:val="15"/>
  </w:num>
  <w:num w:numId="18" w16cid:durableId="391075432">
    <w:abstractNumId w:val="28"/>
  </w:num>
  <w:num w:numId="19" w16cid:durableId="1353339986">
    <w:abstractNumId w:val="14"/>
  </w:num>
  <w:num w:numId="20" w16cid:durableId="7028487">
    <w:abstractNumId w:val="27"/>
  </w:num>
  <w:num w:numId="21" w16cid:durableId="2112242806">
    <w:abstractNumId w:val="13"/>
  </w:num>
  <w:num w:numId="22" w16cid:durableId="1650358833">
    <w:abstractNumId w:val="29"/>
  </w:num>
  <w:num w:numId="23" w16cid:durableId="2084066409">
    <w:abstractNumId w:val="23"/>
  </w:num>
  <w:num w:numId="24" w16cid:durableId="374357423">
    <w:abstractNumId w:val="30"/>
  </w:num>
  <w:num w:numId="25" w16cid:durableId="1057751082">
    <w:abstractNumId w:val="19"/>
  </w:num>
  <w:num w:numId="26" w16cid:durableId="458038129">
    <w:abstractNumId w:val="10"/>
  </w:num>
  <w:num w:numId="27" w16cid:durableId="199318014">
    <w:abstractNumId w:val="21"/>
  </w:num>
  <w:num w:numId="28" w16cid:durableId="446583452">
    <w:abstractNumId w:val="20"/>
  </w:num>
  <w:num w:numId="29" w16cid:durableId="989359120">
    <w:abstractNumId w:val="31"/>
  </w:num>
  <w:num w:numId="30" w16cid:durableId="2011642001">
    <w:abstractNumId w:val="24"/>
  </w:num>
  <w:num w:numId="31" w16cid:durableId="417602154">
    <w:abstractNumId w:val="11"/>
  </w:num>
  <w:num w:numId="32" w16cid:durableId="166855286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D49"/>
    <w:rsid w:val="006555DF"/>
    <w:rsid w:val="007B4D49"/>
    <w:rsid w:val="008B6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FD71F"/>
  <w15:chartTrackingRefBased/>
  <w15:docId w15:val="{F4E2115E-4B00-4742-90F2-AE558D118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627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B62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8B62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8B62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8B62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627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B4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B62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6271"/>
  </w:style>
  <w:style w:type="character" w:customStyle="1" w:styleId="Heading1Char">
    <w:name w:val="Heading 1 Char"/>
    <w:aliases w:val="Pocket Char"/>
    <w:basedOn w:val="DefaultParagraphFont"/>
    <w:link w:val="Heading1"/>
    <w:rsid w:val="008B6271"/>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8B627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8B627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8B627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B627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B4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D49"/>
    <w:rPr>
      <w:rFonts w:eastAsiaTheme="majorEastAsia" w:cstheme="majorBidi"/>
      <w:color w:val="272727" w:themeColor="text1" w:themeTint="D8"/>
    </w:rPr>
  </w:style>
  <w:style w:type="paragraph" w:styleId="Title">
    <w:name w:val="Title"/>
    <w:basedOn w:val="Normal"/>
    <w:next w:val="Normal"/>
    <w:link w:val="TitleChar"/>
    <w:uiPriority w:val="10"/>
    <w:qFormat/>
    <w:rsid w:val="007B4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D49"/>
    <w:pPr>
      <w:spacing w:before="160"/>
      <w:jc w:val="center"/>
    </w:pPr>
    <w:rPr>
      <w:i/>
      <w:iCs/>
      <w:color w:val="404040" w:themeColor="text1" w:themeTint="BF"/>
    </w:rPr>
  </w:style>
  <w:style w:type="character" w:customStyle="1" w:styleId="QuoteChar">
    <w:name w:val="Quote Char"/>
    <w:basedOn w:val="DefaultParagraphFont"/>
    <w:link w:val="Quote"/>
    <w:uiPriority w:val="29"/>
    <w:rsid w:val="007B4D49"/>
    <w:rPr>
      <w:i/>
      <w:iCs/>
      <w:color w:val="404040" w:themeColor="text1" w:themeTint="BF"/>
    </w:rPr>
  </w:style>
  <w:style w:type="paragraph" w:styleId="ListParagraph">
    <w:name w:val="List Paragraph"/>
    <w:aliases w:val="6 font"/>
    <w:basedOn w:val="Normal"/>
    <w:uiPriority w:val="34"/>
    <w:qFormat/>
    <w:rsid w:val="007B4D49"/>
    <w:pPr>
      <w:ind w:left="720"/>
      <w:contextualSpacing/>
    </w:pPr>
  </w:style>
  <w:style w:type="character" w:styleId="IntenseEmphasis">
    <w:name w:val="Intense Emphasis"/>
    <w:basedOn w:val="DefaultParagraphFont"/>
    <w:uiPriority w:val="21"/>
    <w:qFormat/>
    <w:rsid w:val="007B4D49"/>
    <w:rPr>
      <w:i/>
      <w:iCs/>
      <w:color w:val="0F4761" w:themeColor="accent1" w:themeShade="BF"/>
    </w:rPr>
  </w:style>
  <w:style w:type="paragraph" w:styleId="IntenseQuote">
    <w:name w:val="Intense Quote"/>
    <w:basedOn w:val="Normal"/>
    <w:next w:val="Normal"/>
    <w:link w:val="IntenseQuoteChar"/>
    <w:uiPriority w:val="30"/>
    <w:qFormat/>
    <w:rsid w:val="007B4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D49"/>
    <w:rPr>
      <w:i/>
      <w:iCs/>
      <w:color w:val="0F4761" w:themeColor="accent1" w:themeShade="BF"/>
    </w:rPr>
  </w:style>
  <w:style w:type="character" w:styleId="IntenseReference">
    <w:name w:val="Intense Reference"/>
    <w:basedOn w:val="DefaultParagraphFont"/>
    <w:uiPriority w:val="32"/>
    <w:qFormat/>
    <w:rsid w:val="007B4D49"/>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8B627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B627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B627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Bo"/>
    <w:basedOn w:val="DefaultParagraphFont"/>
    <w:uiPriority w:val="7"/>
    <w:qFormat/>
    <w:rsid w:val="008B6271"/>
    <w:rPr>
      <w:b w:val="0"/>
      <w:sz w:val="22"/>
      <w:u w:val="single"/>
    </w:rPr>
  </w:style>
  <w:style w:type="character" w:styleId="Strong">
    <w:name w:val="Strong"/>
    <w:basedOn w:val="DefaultParagraphFont"/>
    <w:uiPriority w:val="22"/>
    <w:qFormat/>
    <w:rsid w:val="008B6271"/>
    <w:rPr>
      <w:b/>
      <w:bCs/>
    </w:rPr>
  </w:style>
  <w:style w:type="character" w:styleId="BookTitle">
    <w:name w:val="Book Title"/>
    <w:basedOn w:val="DefaultParagraphFont"/>
    <w:uiPriority w:val="33"/>
    <w:qFormat/>
    <w:rsid w:val="008B6271"/>
    <w:rPr>
      <w:b/>
      <w:bCs/>
      <w:i/>
      <w:iCs/>
      <w:spacing w:val="5"/>
    </w:rPr>
  </w:style>
  <w:style w:type="numbering" w:styleId="111111">
    <w:name w:val="Outline List 2"/>
    <w:basedOn w:val="NoList"/>
    <w:uiPriority w:val="99"/>
    <w:semiHidden/>
    <w:unhideWhenUsed/>
    <w:rsid w:val="008B6271"/>
  </w:style>
  <w:style w:type="paragraph" w:styleId="Header">
    <w:name w:val="header"/>
    <w:basedOn w:val="Normal"/>
    <w:link w:val="HeaderChar"/>
    <w:uiPriority w:val="99"/>
    <w:semiHidden/>
    <w:rsid w:val="008B6271"/>
    <w:pPr>
      <w:tabs>
        <w:tab w:val="center" w:pos="4680"/>
        <w:tab w:val="right" w:pos="9360"/>
      </w:tabs>
    </w:pPr>
  </w:style>
  <w:style w:type="character" w:customStyle="1" w:styleId="HeaderChar">
    <w:name w:val="Header Char"/>
    <w:basedOn w:val="DefaultParagraphFont"/>
    <w:link w:val="Header"/>
    <w:uiPriority w:val="99"/>
    <w:semiHidden/>
    <w:rsid w:val="008B6271"/>
    <w:rPr>
      <w:rFonts w:ascii="Calibri" w:hAnsi="Calibri" w:cs="Calibri"/>
      <w:kern w:val="0"/>
      <w:sz w:val="22"/>
      <w:szCs w:val="22"/>
      <w14:ligatures w14:val="none"/>
    </w:rPr>
  </w:style>
  <w:style w:type="paragraph" w:styleId="Footer">
    <w:name w:val="footer"/>
    <w:basedOn w:val="Normal"/>
    <w:link w:val="FooterChar"/>
    <w:uiPriority w:val="99"/>
    <w:semiHidden/>
    <w:rsid w:val="008B6271"/>
    <w:pPr>
      <w:tabs>
        <w:tab w:val="center" w:pos="4680"/>
        <w:tab w:val="right" w:pos="9360"/>
      </w:tabs>
    </w:pPr>
  </w:style>
  <w:style w:type="character" w:customStyle="1" w:styleId="FooterChar">
    <w:name w:val="Footer Char"/>
    <w:basedOn w:val="DefaultParagraphFont"/>
    <w:link w:val="Footer"/>
    <w:uiPriority w:val="99"/>
    <w:semiHidden/>
    <w:rsid w:val="008B627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B6271"/>
    <w:pPr>
      <w:spacing w:after="120"/>
    </w:pPr>
  </w:style>
  <w:style w:type="character" w:customStyle="1" w:styleId="BodyTextChar">
    <w:name w:val="Body Text Char"/>
    <w:basedOn w:val="DefaultParagraphFont"/>
    <w:link w:val="BodyText"/>
    <w:uiPriority w:val="99"/>
    <w:semiHidden/>
    <w:rsid w:val="008B6271"/>
    <w:rPr>
      <w:rFonts w:ascii="Calibri" w:hAnsi="Calibri" w:cs="Calibri"/>
      <w:kern w:val="0"/>
      <w:sz w:val="22"/>
      <w:szCs w:val="22"/>
      <w14:ligatures w14:val="none"/>
    </w:rPr>
  </w:style>
  <w:style w:type="paragraph" w:styleId="NoSpacing">
    <w:name w:val="No Spacing"/>
    <w:link w:val="NoSpacingChar"/>
    <w:uiPriority w:val="99"/>
    <w:unhideWhenUsed/>
    <w:qFormat/>
    <w:rsid w:val="008B627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B6271"/>
    <w:rPr>
      <w:rFonts w:ascii="Calibri" w:hAnsi="Calibri" w:cs="Calibri"/>
      <w:kern w:val="0"/>
      <w:sz w:val="22"/>
      <w:szCs w:val="22"/>
      <w14:ligatures w14:val="none"/>
    </w:rPr>
  </w:style>
  <w:style w:type="character" w:styleId="Hyperlink">
    <w:name w:val="Hyperlink"/>
    <w:basedOn w:val="DefaultParagraphFont"/>
    <w:uiPriority w:val="99"/>
    <w:unhideWhenUsed/>
    <w:rsid w:val="008B6271"/>
    <w:rPr>
      <w:color w:val="467886" w:themeColor="hyperlink"/>
      <w:u w:val="single"/>
    </w:rPr>
  </w:style>
  <w:style w:type="character" w:styleId="UnresolvedMention">
    <w:name w:val="Unresolved Mention"/>
    <w:basedOn w:val="DefaultParagraphFont"/>
    <w:uiPriority w:val="99"/>
    <w:semiHidden/>
    <w:unhideWhenUsed/>
    <w:rsid w:val="008B6271"/>
    <w:rPr>
      <w:color w:val="605E5C"/>
      <w:shd w:val="clear" w:color="auto" w:fill="E1DFDD"/>
    </w:rPr>
  </w:style>
  <w:style w:type="paragraph" w:customStyle="1" w:styleId="Undertag">
    <w:name w:val="Undertag"/>
    <w:link w:val="UndertagChar"/>
    <w:autoRedefine/>
    <w:uiPriority w:val="5"/>
    <w:qFormat/>
    <w:rsid w:val="008B6271"/>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8B6271"/>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8B6271"/>
    <w:rPr>
      <w:color w:val="75100D"/>
    </w:rPr>
  </w:style>
  <w:style w:type="character" w:customStyle="1" w:styleId="AnalyticChar">
    <w:name w:val="Analytic Char"/>
    <w:basedOn w:val="DefaultParagraphFont"/>
    <w:link w:val="Analytic"/>
    <w:uiPriority w:val="5"/>
    <w:rsid w:val="008B6271"/>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8B627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B6271"/>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8B6271"/>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AnalyticDONTusethisone">
    <w:name w:val="Analytic (DONT use this one)"/>
    <w:basedOn w:val="Heading4"/>
    <w:link w:val="AnalyticDONTusethisoneChar"/>
    <w:autoRedefine/>
    <w:qFormat/>
    <w:rsid w:val="008B6271"/>
    <w:rPr>
      <w:rFonts w:cs="Times New Roman (Headings CS)"/>
      <w:bCs/>
      <w:iCs w:val="0"/>
      <w:color w:val="75100D"/>
      <w:szCs w:val="26"/>
    </w:rPr>
  </w:style>
  <w:style w:type="character" w:customStyle="1" w:styleId="AnalyticDONTusethisoneChar">
    <w:name w:val="Analytic (DONT use this one) Char"/>
    <w:basedOn w:val="DefaultParagraphFont"/>
    <w:link w:val="AnalyticDONTusethisone"/>
    <w:rsid w:val="008B6271"/>
    <w:rPr>
      <w:rFonts w:ascii="Calibri" w:eastAsiaTheme="majorEastAsia" w:hAnsi="Calibri" w:cs="Times New Roman (Headings CS)"/>
      <w:b/>
      <w:bCs/>
      <w:color w:val="75100D"/>
      <w:kern w:val="0"/>
      <w:sz w:val="26"/>
      <w:szCs w:val="26"/>
      <w14:ligatures w14:val="none"/>
    </w:rPr>
  </w:style>
  <w:style w:type="paragraph" w:customStyle="1" w:styleId="UnderlinePara">
    <w:name w:val="Underline Para"/>
    <w:basedOn w:val="Normal"/>
    <w:uiPriority w:val="7"/>
    <w:qFormat/>
    <w:rsid w:val="008B6271"/>
    <w:pPr>
      <w:widowControl w:val="0"/>
      <w:suppressAutoHyphens/>
      <w:spacing w:after="200" w:line="256" w:lineRule="auto"/>
      <w:contextualSpacing/>
    </w:pPr>
    <w:rPr>
      <w:rFonts w:asciiTheme="minorHAnsi" w:hAnsiTheme="minorHAnsi" w:cstheme="minorBidi"/>
      <w:kern w:val="2"/>
      <w:u w:val="single"/>
      <w14:ligatures w14:val="standardContextual"/>
    </w:rPr>
  </w:style>
  <w:style w:type="paragraph" w:customStyle="1" w:styleId="AnalyticAdvanced">
    <w:name w:val="Analytic (Advanced)"/>
    <w:basedOn w:val="Heading4"/>
    <w:link w:val="AnalyticAdvancedChar"/>
    <w:autoRedefine/>
    <w:uiPriority w:val="5"/>
    <w:qFormat/>
    <w:rsid w:val="008B6271"/>
    <w:rPr>
      <w:color w:val="75100D"/>
    </w:rPr>
  </w:style>
  <w:style w:type="character" w:customStyle="1" w:styleId="AnalyticAdvancedChar">
    <w:name w:val="Analytic (Advanced) Char"/>
    <w:basedOn w:val="DefaultParagraphFont"/>
    <w:link w:val="AnalyticAdvanced"/>
    <w:uiPriority w:val="5"/>
    <w:rsid w:val="008B6271"/>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8B6271"/>
    <w:pPr>
      <w:spacing w:before="120"/>
    </w:pPr>
    <w:rPr>
      <w:b/>
      <w:i/>
      <w:color w:val="0070C0"/>
    </w:rPr>
  </w:style>
  <w:style w:type="character" w:customStyle="1" w:styleId="FileNoteChar">
    <w:name w:val="File Note Char"/>
    <w:basedOn w:val="DefaultParagraphFont"/>
    <w:link w:val="FileNote"/>
    <w:uiPriority w:val="5"/>
    <w:rsid w:val="008B6271"/>
    <w:rPr>
      <w:rFonts w:ascii="Calibri" w:hAnsi="Calibri" w:cs="Calibri"/>
      <w:b/>
      <w:i/>
      <w:color w:val="0070C0"/>
      <w:kern w:val="0"/>
      <w:sz w:val="22"/>
      <w:szCs w:val="22"/>
      <w14:ligatures w14:val="none"/>
    </w:rPr>
  </w:style>
  <w:style w:type="character" w:customStyle="1" w:styleId="boxboxbox">
    <w:name w:val="boxboxbox"/>
    <w:basedOn w:val="DefaultParagraphFont"/>
    <w:uiPriority w:val="1"/>
    <w:qFormat/>
    <w:rsid w:val="008B6271"/>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8B6271"/>
    <w:rPr>
      <w:b w:val="0"/>
      <w:bCs w:val="0"/>
      <w:sz w:val="22"/>
      <w:u w:val="single"/>
    </w:rPr>
  </w:style>
  <w:style w:type="paragraph" w:customStyle="1" w:styleId="ABlock">
    <w:name w:val="ABlock"/>
    <w:basedOn w:val="Heading3"/>
    <w:next w:val="Heading4"/>
    <w:autoRedefine/>
    <w:qFormat/>
    <w:rsid w:val="008B6271"/>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87650</Words>
  <Characters>499611</Characters>
  <Application>Microsoft Office Word</Application>
  <DocSecurity>0</DocSecurity>
  <Lines>4163</Lines>
  <Paragraphs>1172</Paragraphs>
  <ScaleCrop>false</ScaleCrop>
  <Company/>
  <LinksUpToDate>false</LinksUpToDate>
  <CharactersWithSpaces>586089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2026-03-29T00:58:00Z</dcterms:created>
  <dcterms:modified xsi:type="dcterms:W3CDTF">2026-03-29T01:02:00Z</dcterms:modified>
</cp:coreProperties>
</file>