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C7880" w14:textId="77777777" w:rsidR="00781CD3" w:rsidRDefault="00781CD3" w:rsidP="00781CD3">
      <w:pPr>
        <w:pStyle w:val="Heading4"/>
      </w:pPr>
      <w:r>
        <w:t>Inherency – NLRB ruling in 2019  declares strippers are employees, but that is a NLRB test, not a definitional and statutory change to the National Labor Relations Act.</w:t>
      </w:r>
    </w:p>
    <w:p w14:paraId="611799AB" w14:textId="77777777" w:rsidR="00781CD3" w:rsidRDefault="00781CD3" w:rsidP="00781CD3"/>
    <w:p w14:paraId="616F26C9" w14:textId="77777777" w:rsidR="00781CD3" w:rsidRDefault="00781CD3" w:rsidP="00781CD3">
      <w:hyperlink r:id="rId5" w:history="1">
        <w:r w:rsidRPr="00E66CE8">
          <w:rPr>
            <w:rStyle w:val="Hyperlink"/>
          </w:rPr>
          <w:t>https://jacobin.com/2020/08/stripping-adult-dancing-unions-strike</w:t>
        </w:r>
      </w:hyperlink>
    </w:p>
    <w:p w14:paraId="002FDBEB" w14:textId="77777777" w:rsidR="00781CD3" w:rsidRPr="00FF68D0" w:rsidRDefault="00781CD3" w:rsidP="00781CD3">
      <w:pPr>
        <w:rPr>
          <w:sz w:val="22"/>
          <w:szCs w:val="22"/>
        </w:rPr>
      </w:pPr>
    </w:p>
    <w:p w14:paraId="47147341" w14:textId="77777777" w:rsidR="00781CD3" w:rsidRPr="00FF68D0" w:rsidRDefault="00781CD3" w:rsidP="00781CD3">
      <w:pPr>
        <w:rPr>
          <w:color w:val="191919"/>
          <w:sz w:val="22"/>
          <w:szCs w:val="22"/>
        </w:rPr>
      </w:pPr>
      <w:r w:rsidRPr="00FF68D0">
        <w:rPr>
          <w:sz w:val="22"/>
          <w:szCs w:val="22"/>
        </w:rPr>
        <w:t>In 2018, Brandi Campbell was working as a stripper at Centerfold Club, an adult entertainment venue in Columbus, Ohio when she wrote a letter to the club’s owner about the club’s rules for dancers. The insistence on high heels, in particular, irked her.</w:t>
      </w:r>
      <w:r w:rsidRPr="00FF68D0">
        <w:rPr>
          <w:color w:val="191919"/>
          <w:sz w:val="22"/>
          <w:szCs w:val="22"/>
        </w:rPr>
        <w:t xml:space="preserve"> “I’m already quite tall and I hate wearing high heels,” says Campbell, “but they made it mandatory to wear high heels, and one time, the owner whacked my foot with a pool stick because I was wearing ballet flats.”</w:t>
      </w:r>
    </w:p>
    <w:p w14:paraId="769656E2" w14:textId="77777777" w:rsidR="00781CD3" w:rsidRPr="00FF68D0" w:rsidRDefault="00781CD3" w:rsidP="00781CD3">
      <w:pPr>
        <w:rPr>
          <w:color w:val="191919"/>
          <w:sz w:val="22"/>
          <w:szCs w:val="22"/>
        </w:rPr>
      </w:pPr>
      <w:r w:rsidRPr="00FF68D0">
        <w:rPr>
          <w:color w:val="191919"/>
          <w:sz w:val="22"/>
          <w:szCs w:val="22"/>
        </w:rPr>
        <w:t>And there were other gratuitous rules. Every twenty minutes, Centerfold had “up time,” during which dancers had to get up on stage and parade around. There were rules about how much Campbell could charge customers for a dance, and rules about how she should present herself. One time, a manager reprimanded her for sitting with her legs up on a chair, telling her she looked “like a B” (what he meant by this comment was later debated; Campbell says it’s clear that he meant “like a bitch.)</w:t>
      </w:r>
    </w:p>
    <w:p w14:paraId="00901544" w14:textId="77777777" w:rsidR="00781CD3" w:rsidRPr="00FF68D0" w:rsidRDefault="00781CD3" w:rsidP="00781CD3">
      <w:pPr>
        <w:rPr>
          <w:color w:val="191919"/>
          <w:sz w:val="22"/>
          <w:szCs w:val="22"/>
        </w:rPr>
      </w:pPr>
      <w:r w:rsidRPr="00FF68D0">
        <w:rPr>
          <w:color w:val="191919"/>
          <w:sz w:val="22"/>
          <w:szCs w:val="22"/>
        </w:rPr>
        <w:t>Shortly after she wrote the letter, Centerfold discovered that Campbell maintains a blog about strippers’ labor rights, and that she has a </w:t>
      </w:r>
      <w:hyperlink r:id="rId6" w:history="1">
        <w:r w:rsidRPr="00FF68D0">
          <w:rPr>
            <w:rStyle w:val="Hyperlink"/>
            <w:rFonts w:eastAsiaTheme="majorEastAsia"/>
            <w:sz w:val="22"/>
            <w:szCs w:val="22"/>
          </w:rPr>
          <w:t>history</w:t>
        </w:r>
      </w:hyperlink>
      <w:r w:rsidRPr="00FF68D0">
        <w:rPr>
          <w:color w:val="191919"/>
          <w:sz w:val="22"/>
          <w:szCs w:val="22"/>
        </w:rPr>
        <w:t> of suing clubs for violating those rights (she’s been dancing for fourteen years, and began filing unfair labor practice charges and complaints around 2015, a timeline she emphasizes lest anyone think she entered the industry with activist intentions). Suspecting that they might be Campbell’s next target, the club fired her, specifically for violating “no touching” laws — a firing that was later found to be discriminatory.</w:t>
      </w:r>
    </w:p>
    <w:p w14:paraId="328C7A3E" w14:textId="77777777" w:rsidR="00781CD3" w:rsidRPr="00FF68D0" w:rsidRDefault="00781CD3" w:rsidP="00781CD3">
      <w:pPr>
        <w:rPr>
          <w:color w:val="191919"/>
          <w:sz w:val="22"/>
          <w:szCs w:val="22"/>
        </w:rPr>
      </w:pPr>
      <w:r w:rsidRPr="00FF68D0">
        <w:rPr>
          <w:color w:val="191919"/>
          <w:sz w:val="22"/>
          <w:szCs w:val="22"/>
        </w:rPr>
        <w:t>In response, Campbell sued Centerfold, and in July 2019</w:t>
      </w:r>
      <w:r w:rsidRPr="00736814">
        <w:rPr>
          <w:b/>
          <w:bCs/>
          <w:color w:val="191919"/>
          <w:sz w:val="22"/>
          <w:szCs w:val="22"/>
          <w:highlight w:val="cyan"/>
          <w:u w:val="single"/>
        </w:rPr>
        <w:t>, the National Labor Relations Board (NLRB) </w:t>
      </w:r>
      <w:hyperlink r:id="rId7" w:history="1">
        <w:r w:rsidRPr="00736814">
          <w:rPr>
            <w:rStyle w:val="Hyperlink"/>
            <w:rFonts w:eastAsiaTheme="majorEastAsia"/>
            <w:b/>
            <w:bCs/>
            <w:sz w:val="22"/>
            <w:szCs w:val="22"/>
            <w:highlight w:val="cyan"/>
          </w:rPr>
          <w:t>upheld</w:t>
        </w:r>
      </w:hyperlink>
      <w:r w:rsidRPr="00736814">
        <w:rPr>
          <w:b/>
          <w:bCs/>
          <w:color w:val="191919"/>
          <w:sz w:val="22"/>
          <w:szCs w:val="22"/>
          <w:highlight w:val="cyan"/>
          <w:u w:val="single"/>
        </w:rPr>
        <w:t> an earlier ruling, finding that she was an employee protected by federal labor law, not an independent contractor</w:t>
      </w:r>
      <w:r w:rsidRPr="00FF68D0">
        <w:rPr>
          <w:color w:val="191919"/>
          <w:sz w:val="22"/>
          <w:szCs w:val="22"/>
        </w:rPr>
        <w:t>, as the club had claimed, and had been fired for engaging in activities protected by the National Labor Relations Act (NLRA).</w:t>
      </w:r>
    </w:p>
    <w:p w14:paraId="523A5A44" w14:textId="77777777" w:rsidR="00781CD3" w:rsidRPr="00FF68D0" w:rsidRDefault="00781CD3" w:rsidP="00781CD3">
      <w:pPr>
        <w:rPr>
          <w:color w:val="191919"/>
          <w:sz w:val="22"/>
          <w:szCs w:val="22"/>
        </w:rPr>
      </w:pPr>
      <w:r w:rsidRPr="00736814">
        <w:rPr>
          <w:b/>
          <w:bCs/>
          <w:color w:val="191919"/>
          <w:sz w:val="22"/>
          <w:szCs w:val="22"/>
          <w:highlight w:val="cyan"/>
          <w:u w:val="single"/>
        </w:rPr>
        <w:t>The decision emphasizes the rules Centerfold had in place for strippers, which the board saw as demands set by an employer, rather than less stringent expectations that characterize an independent-contractor relationship.</w:t>
      </w:r>
      <w:r w:rsidRPr="00FF68D0">
        <w:rPr>
          <w:color w:val="191919"/>
          <w:sz w:val="22"/>
          <w:szCs w:val="22"/>
        </w:rPr>
        <w:t xml:space="preserve"> In other words, Centerfold couldn’t have it both ways: either Campbell didn’t have to follow the onerous rules, and was an independent contractor, or she did, and was an employee. The implication of the ruling is that, as employees, strippers have the right to unionize. But it’s not the first time legal authorities have come to this conclusion. In 2014, the Nevada Supreme Court ruled similarly, finding that while strippers at Sapphire Gentlemen’s Club in Las Vegas were classified as independent contractors, they in fact were employees. As such, their right to collectively organize in the workplace is protected by law — should they want to, they have the right to unionize. Similar rulings regarding misclassification have been made in several states, granting strippers millions in back wages.</w:t>
      </w:r>
    </w:p>
    <w:p w14:paraId="23A5BB75" w14:textId="77777777" w:rsidR="00781CD3" w:rsidRPr="00FF68D0" w:rsidRDefault="00781CD3" w:rsidP="00781CD3">
      <w:pPr>
        <w:rPr>
          <w:color w:val="191919"/>
          <w:sz w:val="22"/>
          <w:szCs w:val="22"/>
        </w:rPr>
      </w:pPr>
    </w:p>
    <w:p w14:paraId="28154415" w14:textId="77777777" w:rsidR="00781CD3" w:rsidRPr="00FF68D0" w:rsidRDefault="00781CD3" w:rsidP="00781CD3">
      <w:pPr>
        <w:rPr>
          <w:color w:val="191919"/>
          <w:sz w:val="22"/>
          <w:szCs w:val="22"/>
        </w:rPr>
      </w:pPr>
      <w:r w:rsidRPr="00FF68D0">
        <w:rPr>
          <w:color w:val="191919"/>
          <w:sz w:val="22"/>
          <w:szCs w:val="22"/>
        </w:rPr>
        <w:t>In other words, in her case, the NLRB upheld what Campbell knew to already be the case — she was an employee. Had strippers at her club unionized, they would’ve won their suit, regardless of whether Centerfold insists that the dancers are independent contractors.</w:t>
      </w:r>
    </w:p>
    <w:p w14:paraId="52E1A588" w14:textId="77777777" w:rsidR="00781CD3" w:rsidRPr="00FF68D0" w:rsidRDefault="00781CD3" w:rsidP="00781CD3">
      <w:pPr>
        <w:rPr>
          <w:color w:val="191919"/>
          <w:sz w:val="22"/>
          <w:szCs w:val="22"/>
        </w:rPr>
      </w:pPr>
    </w:p>
    <w:p w14:paraId="35982C52" w14:textId="77777777" w:rsidR="00781CD3" w:rsidRPr="00FF68D0" w:rsidRDefault="00781CD3" w:rsidP="00781CD3">
      <w:pPr>
        <w:rPr>
          <w:color w:val="191919"/>
          <w:sz w:val="22"/>
          <w:szCs w:val="22"/>
        </w:rPr>
      </w:pPr>
      <w:r w:rsidRPr="00FF68D0">
        <w:rPr>
          <w:color w:val="191919"/>
          <w:sz w:val="22"/>
          <w:szCs w:val="22"/>
        </w:rPr>
        <w:t>“Dancers have always had this power,” says Campbell. “In this case, I didn’t actually change any laws, I just flexed these rights and Centerfold didn’t settle.”</w:t>
      </w:r>
    </w:p>
    <w:p w14:paraId="29E91E6E" w14:textId="77777777" w:rsidR="00781CD3" w:rsidRPr="00FF68D0" w:rsidRDefault="00781CD3" w:rsidP="00781CD3">
      <w:pPr>
        <w:rPr>
          <w:color w:val="191919"/>
          <w:sz w:val="22"/>
          <w:szCs w:val="22"/>
        </w:rPr>
      </w:pPr>
    </w:p>
    <w:p w14:paraId="6F41373A" w14:textId="77777777" w:rsidR="00781CD3" w:rsidRPr="00FF68D0" w:rsidRDefault="00781CD3" w:rsidP="00781CD3">
      <w:pPr>
        <w:rPr>
          <w:color w:val="191919"/>
          <w:sz w:val="22"/>
          <w:szCs w:val="22"/>
        </w:rPr>
      </w:pPr>
      <w:r w:rsidRPr="00736814">
        <w:rPr>
          <w:b/>
          <w:bCs/>
          <w:color w:val="191919"/>
          <w:sz w:val="22"/>
          <w:szCs w:val="22"/>
          <w:highlight w:val="cyan"/>
          <w:u w:val="single"/>
        </w:rPr>
        <w:t>Although Campbell’s case applies to one particular strip club, misclassification is an issue far beyond her industry.</w:t>
      </w:r>
      <w:r w:rsidRPr="00FF68D0">
        <w:rPr>
          <w:color w:val="191919"/>
          <w:sz w:val="22"/>
          <w:szCs w:val="22"/>
        </w:rPr>
        <w:t xml:space="preserve"> From Uber and Lyft drivers to yoga teachers, large numbers of workers in a range of industries are misclassified as independent contractors rather than employees, a move that allows employers to get away with denying them benefits — health insurance, overtime pay, and sick pay — and rights to which they’re entitled by law. The fight over misclassification has lately entered the mainstream in California, with ride-sharing companies spending over $100 million on a ballot initiative to allow them </w:t>
      </w:r>
      <w:r w:rsidRPr="00FF68D0">
        <w:rPr>
          <w:color w:val="191919"/>
          <w:sz w:val="22"/>
          <w:szCs w:val="22"/>
        </w:rPr>
        <w:lastRenderedPageBreak/>
        <w:t>a carve-out from the recently passed AB 5 (Assembly Bill 5), which mandates they reclassify their drivers as employees.</w:t>
      </w:r>
    </w:p>
    <w:p w14:paraId="33F0A109" w14:textId="77777777" w:rsidR="00781CD3" w:rsidRPr="00FF68D0" w:rsidRDefault="00781CD3" w:rsidP="00781CD3">
      <w:pPr>
        <w:rPr>
          <w:color w:val="191919"/>
          <w:sz w:val="22"/>
          <w:szCs w:val="22"/>
        </w:rPr>
      </w:pPr>
    </w:p>
    <w:p w14:paraId="315E9E94" w14:textId="77777777" w:rsidR="00781CD3" w:rsidRPr="00FF68D0" w:rsidRDefault="00781CD3" w:rsidP="00781CD3">
      <w:pPr>
        <w:rPr>
          <w:color w:val="191919"/>
          <w:sz w:val="22"/>
          <w:szCs w:val="22"/>
        </w:rPr>
      </w:pPr>
      <w:r w:rsidRPr="00FF68D0">
        <w:rPr>
          <w:color w:val="191919"/>
          <w:sz w:val="22"/>
          <w:szCs w:val="22"/>
        </w:rPr>
        <w:t>Campbell, for her part, emphasizes that she’s no different than anyone else, and wants more workers to exercise their rights.</w:t>
      </w:r>
    </w:p>
    <w:p w14:paraId="15F6521C" w14:textId="77777777" w:rsidR="00781CD3" w:rsidRPr="00FF68D0" w:rsidRDefault="00781CD3" w:rsidP="00781CD3">
      <w:pPr>
        <w:rPr>
          <w:color w:val="191919"/>
          <w:sz w:val="22"/>
          <w:szCs w:val="22"/>
        </w:rPr>
      </w:pPr>
    </w:p>
    <w:p w14:paraId="25B8B472" w14:textId="77777777" w:rsidR="00781CD3" w:rsidRPr="00FF68D0" w:rsidRDefault="00781CD3" w:rsidP="00781CD3">
      <w:pPr>
        <w:rPr>
          <w:color w:val="191919"/>
          <w:sz w:val="22"/>
          <w:szCs w:val="22"/>
        </w:rPr>
      </w:pPr>
      <w:r w:rsidRPr="00FF68D0">
        <w:rPr>
          <w:color w:val="191919"/>
          <w:sz w:val="22"/>
          <w:szCs w:val="22"/>
        </w:rPr>
        <w:t>“Someone emailed me and said that I’m a superhero. I do not feel like a superhero, I just feel like someone who has asserted my rights, which people have already fought for in the past,” she says. “You shouldn’t hero worship when it’s about the people. You want large numbers of people to be doing something; it’s not just about one person.”</w:t>
      </w:r>
    </w:p>
    <w:p w14:paraId="39EF3CB3" w14:textId="77777777" w:rsidR="00781CD3" w:rsidRDefault="00781CD3" w:rsidP="00781CD3">
      <w:pPr>
        <w:pStyle w:val="NormalWeb"/>
        <w:shd w:val="clear" w:color="auto" w:fill="FFFFFF"/>
        <w:spacing w:before="0" w:beforeAutospacing="0" w:after="288" w:afterAutospacing="0" w:line="360" w:lineRule="atLeast"/>
        <w:rPr>
          <w:color w:val="191919"/>
          <w:sz w:val="32"/>
          <w:szCs w:val="32"/>
        </w:rPr>
      </w:pPr>
    </w:p>
    <w:p w14:paraId="29F87D37" w14:textId="77777777" w:rsidR="00781CD3" w:rsidRDefault="00781CD3" w:rsidP="00781CD3">
      <w:pPr>
        <w:pStyle w:val="NormalWeb"/>
        <w:shd w:val="clear" w:color="auto" w:fill="FFFFFF"/>
        <w:spacing w:before="0" w:beforeAutospacing="0" w:after="288" w:afterAutospacing="0" w:line="360" w:lineRule="atLeast"/>
        <w:rPr>
          <w:color w:val="191919"/>
          <w:sz w:val="32"/>
          <w:szCs w:val="32"/>
        </w:rPr>
      </w:pPr>
    </w:p>
    <w:p w14:paraId="3CE866D2" w14:textId="77777777" w:rsidR="00781CD3" w:rsidRDefault="00781CD3" w:rsidP="00781CD3">
      <w:pPr>
        <w:pStyle w:val="Heading4"/>
      </w:pPr>
      <w:r>
        <w:t>And lack of statutory clarity makes unionization among strippers perceptively unlikely, forcing unsafe and undercompensated sex work labor the only choice for dancers.</w:t>
      </w:r>
    </w:p>
    <w:p w14:paraId="3ABD56D6" w14:textId="77777777" w:rsidR="00781CD3" w:rsidRPr="00FF68D0" w:rsidRDefault="00781CD3" w:rsidP="00781CD3"/>
    <w:p w14:paraId="0CB933B3" w14:textId="77777777" w:rsidR="00781CD3" w:rsidRPr="00734237" w:rsidRDefault="00781CD3" w:rsidP="00781CD3">
      <w:pPr>
        <w:rPr>
          <w:lang w:eastAsia="zh-CN"/>
        </w:rPr>
      </w:pPr>
      <w:r w:rsidRPr="00734237">
        <w:rPr>
          <w:rFonts w:eastAsiaTheme="majorEastAsia" w:cstheme="majorBidi"/>
          <w:b/>
          <w:bCs/>
          <w:sz w:val="26"/>
          <w:szCs w:val="26"/>
        </w:rPr>
        <w:t>Nadas 22</w:t>
      </w:r>
      <w:r>
        <w:rPr>
          <w:lang w:eastAsia="zh-CN"/>
        </w:rPr>
        <w:t xml:space="preserve"> – T, J.D. at Cleveland State University College of Law, “</w:t>
      </w:r>
      <w:r w:rsidRPr="00734237">
        <w:rPr>
          <w:lang w:eastAsia="zh-CN"/>
        </w:rPr>
        <w:t xml:space="preserve">Inconsistency at the Pole: </w:t>
      </w:r>
      <w:r>
        <w:rPr>
          <w:lang w:eastAsia="zh-CN"/>
        </w:rPr>
        <w:t>Stripper</w:t>
      </w:r>
      <w:r w:rsidRPr="00734237">
        <w:rPr>
          <w:lang w:eastAsia="zh-CN"/>
        </w:rPr>
        <w:t>'s Employment Status Should Be Uniform Throughout the U.S.</w:t>
      </w:r>
      <w:r>
        <w:rPr>
          <w:lang w:eastAsia="zh-CN"/>
        </w:rPr>
        <w:t xml:space="preserve">”CSU College of Law Library, Journal of Law and Health, Volume 35, Issue 2, 5/22/2022; </w:t>
      </w:r>
      <w:r w:rsidRPr="00256AC9">
        <w:rPr>
          <w:lang w:eastAsia="zh-CN"/>
        </w:rPr>
        <w:t>https://engagedscholarship.csuohio.edu/cgi/viewcontent.cgi?article=1604&amp;context=jlh</w:t>
      </w:r>
      <w:r>
        <w:rPr>
          <w:lang w:eastAsia="zh-CN"/>
        </w:rPr>
        <w:t xml:space="preserve"> </w:t>
      </w:r>
      <w:r w:rsidRPr="00115172">
        <w:rPr>
          <w:lang w:eastAsia="zh-CN"/>
        </w:rPr>
        <w:t>[changed</w:t>
      </w:r>
      <w:r>
        <w:rPr>
          <w:lang w:eastAsia="zh-CN"/>
        </w:rPr>
        <w:t xml:space="preserve"> </w:t>
      </w:r>
      <w:r w:rsidRPr="00115172">
        <w:rPr>
          <w:lang w:eastAsia="zh-CN"/>
        </w:rPr>
        <w:t>“ex*tic dancer” to “</w:t>
      </w:r>
      <w:r>
        <w:rPr>
          <w:lang w:eastAsia="zh-CN"/>
        </w:rPr>
        <w:t>strippers</w:t>
      </w:r>
      <w:r w:rsidRPr="00115172">
        <w:rPr>
          <w:lang w:eastAsia="zh-CN"/>
        </w:rPr>
        <w:t>”; “prostit*tions” to “</w:t>
      </w:r>
      <w:r>
        <w:rPr>
          <w:lang w:eastAsia="zh-CN"/>
        </w:rPr>
        <w:t>full-time sex worekrs</w:t>
      </w:r>
      <w:r w:rsidRPr="00115172">
        <w:rPr>
          <w:lang w:eastAsia="zh-CN"/>
        </w:rPr>
        <w:t>”]</w:t>
      </w:r>
      <w:r>
        <w:rPr>
          <w:lang w:eastAsia="zh-CN"/>
        </w:rPr>
        <w:t>//IZ</w:t>
      </w:r>
    </w:p>
    <w:p w14:paraId="38011958" w14:textId="77777777" w:rsidR="00781CD3" w:rsidRPr="00E811C2" w:rsidRDefault="00781CD3" w:rsidP="00781CD3">
      <w:pPr>
        <w:rPr>
          <w:sz w:val="16"/>
          <w:lang w:eastAsia="zh-CN"/>
        </w:rPr>
      </w:pPr>
      <w:r w:rsidRPr="00A93B97">
        <w:rPr>
          <w:highlight w:val="cyan"/>
          <w:u w:val="single"/>
          <w:lang w:eastAsia="zh-CN"/>
        </w:rPr>
        <w:t xml:space="preserve">There is currently </w:t>
      </w:r>
      <w:r w:rsidRPr="00A93B97">
        <w:rPr>
          <w:rStyle w:val="Emphasis"/>
          <w:rFonts w:eastAsiaTheme="majorEastAsia"/>
          <w:highlight w:val="cyan"/>
          <w:lang w:eastAsia="zh-CN"/>
        </w:rPr>
        <w:t>no uniformity</w:t>
      </w:r>
      <w:r w:rsidRPr="00C47570">
        <w:rPr>
          <w:u w:val="single"/>
          <w:lang w:eastAsia="zh-CN"/>
        </w:rPr>
        <w:t xml:space="preserve"> across the country in terms of how148 and </w:t>
      </w:r>
      <w:r w:rsidRPr="00A93B97">
        <w:rPr>
          <w:highlight w:val="cyan"/>
          <w:u w:val="single"/>
          <w:lang w:eastAsia="zh-CN"/>
        </w:rPr>
        <w:t>whether</w:t>
      </w:r>
      <w:r w:rsidRPr="00C47570">
        <w:rPr>
          <w:u w:val="single"/>
          <w:lang w:eastAsia="zh-CN"/>
        </w:rPr>
        <w:t xml:space="preserve">149 </w:t>
      </w:r>
      <w:r>
        <w:rPr>
          <w:rStyle w:val="Emphasis"/>
          <w:rFonts w:eastAsiaTheme="majorEastAsia"/>
          <w:highlight w:val="cyan"/>
          <w:lang w:eastAsia="zh-CN"/>
        </w:rPr>
        <w:t>strippers</w:t>
      </w:r>
      <w:r w:rsidRPr="00C47570">
        <w:rPr>
          <w:u w:val="single"/>
          <w:lang w:eastAsia="zh-CN"/>
        </w:rPr>
        <w:t xml:space="preserve"> </w:t>
      </w:r>
      <w:r w:rsidRPr="00A93B97">
        <w:rPr>
          <w:highlight w:val="cyan"/>
          <w:u w:val="single"/>
          <w:lang w:eastAsia="zh-CN"/>
        </w:rPr>
        <w:t>are</w:t>
      </w:r>
      <w:r w:rsidRPr="00C47570">
        <w:rPr>
          <w:u w:val="single"/>
          <w:lang w:eastAsia="zh-CN"/>
        </w:rPr>
        <w:t xml:space="preserve"> </w:t>
      </w:r>
      <w:r w:rsidRPr="00C47570">
        <w:rPr>
          <w:rStyle w:val="Emphasis"/>
          <w:rFonts w:eastAsiaTheme="majorEastAsia"/>
          <w:lang w:eastAsia="zh-CN"/>
        </w:rPr>
        <w:t xml:space="preserve">recognized as </w:t>
      </w:r>
      <w:r w:rsidRPr="00A93B97">
        <w:rPr>
          <w:rStyle w:val="Emphasis"/>
          <w:rFonts w:eastAsiaTheme="majorEastAsia"/>
          <w:highlight w:val="cyan"/>
          <w:lang w:eastAsia="zh-CN"/>
        </w:rPr>
        <w:t>employees</w:t>
      </w:r>
      <w:r w:rsidRPr="00C47570">
        <w:rPr>
          <w:u w:val="single"/>
          <w:lang w:eastAsia="zh-CN"/>
        </w:rPr>
        <w:t xml:space="preserve"> under</w:t>
      </w:r>
      <w:r w:rsidRPr="00734237">
        <w:rPr>
          <w:u w:val="single"/>
          <w:lang w:eastAsia="zh-CN"/>
        </w:rPr>
        <w:t xml:space="preserve"> the Fair Labor Standards Act</w:t>
      </w:r>
      <w:r w:rsidRPr="00734237">
        <w:rPr>
          <w:sz w:val="16"/>
          <w:lang w:eastAsia="zh-CN"/>
        </w:rPr>
        <w:t>. R</w:t>
      </w:r>
      <w:r w:rsidRPr="00734237">
        <w:rPr>
          <w:u w:val="single"/>
          <w:lang w:eastAsia="zh-CN"/>
        </w:rPr>
        <w:t xml:space="preserve">ecent trends in precedent have indicated that, when lawsuits are brought to trial and not settled out of court, there is no question as to whether </w:t>
      </w:r>
      <w:r>
        <w:rPr>
          <w:u w:val="single"/>
          <w:lang w:eastAsia="zh-CN"/>
        </w:rPr>
        <w:t>strippers</w:t>
      </w:r>
      <w:r w:rsidRPr="00734237">
        <w:rPr>
          <w:u w:val="single"/>
          <w:lang w:eastAsia="zh-CN"/>
        </w:rPr>
        <w:t xml:space="preserve"> are employees.</w:t>
      </w:r>
      <w:r w:rsidRPr="00734237">
        <w:rPr>
          <w:sz w:val="16"/>
          <w:lang w:eastAsia="zh-CN"/>
        </w:rPr>
        <w:t>150 “</w:t>
      </w:r>
      <w:r w:rsidRPr="00734237">
        <w:rPr>
          <w:u w:val="single"/>
          <w:lang w:eastAsia="zh-CN"/>
        </w:rPr>
        <w:t xml:space="preserve">The fact that </w:t>
      </w:r>
      <w:r w:rsidRPr="0087469A">
        <w:rPr>
          <w:highlight w:val="cyan"/>
          <w:u w:val="single"/>
          <w:lang w:eastAsia="zh-CN"/>
        </w:rPr>
        <w:t xml:space="preserve">dancers </w:t>
      </w:r>
      <w:r w:rsidRPr="009F7683">
        <w:rPr>
          <w:rStyle w:val="Emphasis"/>
          <w:rFonts w:eastAsiaTheme="majorEastAsia"/>
          <w:highlight w:val="cyan"/>
          <w:lang w:eastAsia="zh-CN"/>
        </w:rPr>
        <w:t>win 93%</w:t>
      </w:r>
      <w:r w:rsidRPr="0087469A">
        <w:rPr>
          <w:highlight w:val="cyan"/>
          <w:u w:val="single"/>
          <w:lang w:eastAsia="zh-CN"/>
        </w:rPr>
        <w:t xml:space="preserve"> of</w:t>
      </w:r>
      <w:r w:rsidRPr="00734237">
        <w:rPr>
          <w:u w:val="single"/>
          <w:lang w:eastAsia="zh-CN"/>
        </w:rPr>
        <w:t xml:space="preserve"> their wage </w:t>
      </w:r>
      <w:r w:rsidRPr="0087469A">
        <w:rPr>
          <w:highlight w:val="cyan"/>
          <w:u w:val="single"/>
          <w:lang w:eastAsia="zh-CN"/>
        </w:rPr>
        <w:t xml:space="preserve">lawsuits means that </w:t>
      </w:r>
      <w:r w:rsidRPr="0047359F">
        <w:rPr>
          <w:rStyle w:val="Emphasis"/>
          <w:rFonts w:eastAsiaTheme="majorEastAsia"/>
          <w:highlight w:val="cyan"/>
        </w:rPr>
        <w:t xml:space="preserve">clubs should abandon </w:t>
      </w:r>
      <w:r w:rsidRPr="0047359F">
        <w:rPr>
          <w:rStyle w:val="Emphasis"/>
          <w:rFonts w:eastAsiaTheme="majorEastAsia"/>
        </w:rPr>
        <w:t>this</w:t>
      </w:r>
      <w:r w:rsidRPr="0047359F">
        <w:rPr>
          <w:rStyle w:val="Emphasis"/>
          <w:rFonts w:eastAsiaTheme="majorEastAsia"/>
          <w:highlight w:val="cyan"/>
        </w:rPr>
        <w:t xml:space="preserve"> exploitative</w:t>
      </w:r>
      <w:r w:rsidRPr="009F7683">
        <w:rPr>
          <w:rStyle w:val="Emphasis"/>
          <w:rFonts w:eastAsiaTheme="majorEastAsia"/>
          <w:highlight w:val="cyan"/>
          <w:lang w:eastAsia="zh-CN"/>
        </w:rPr>
        <w:t xml:space="preserve"> model</w:t>
      </w:r>
      <w:r w:rsidRPr="0087469A">
        <w:rPr>
          <w:highlight w:val="cyan"/>
          <w:u w:val="single"/>
          <w:lang w:eastAsia="zh-CN"/>
        </w:rPr>
        <w:t xml:space="preserve"> and pay </w:t>
      </w:r>
      <w:r w:rsidRPr="00DC5274">
        <w:rPr>
          <w:u w:val="single"/>
          <w:lang w:eastAsia="zh-CN"/>
        </w:rPr>
        <w:t>dancers wa</w:t>
      </w:r>
      <w:r w:rsidRPr="0047359F">
        <w:rPr>
          <w:u w:val="single"/>
          <w:lang w:eastAsia="zh-CN"/>
        </w:rPr>
        <w:t>ges</w:t>
      </w:r>
      <w:r w:rsidRPr="0087469A">
        <w:rPr>
          <w:highlight w:val="cyan"/>
          <w:u w:val="single"/>
          <w:lang w:eastAsia="zh-CN"/>
        </w:rPr>
        <w:t xml:space="preserve"> in an </w:t>
      </w:r>
      <w:r w:rsidRPr="007B107B">
        <w:rPr>
          <w:rStyle w:val="Emphasis"/>
          <w:rFonts w:eastAsiaTheme="majorEastAsia"/>
          <w:highlight w:val="cyan"/>
          <w:lang w:eastAsia="zh-CN"/>
        </w:rPr>
        <w:t>employment relationship</w:t>
      </w:r>
      <w:r w:rsidRPr="007B107B">
        <w:rPr>
          <w:rStyle w:val="Emphasis"/>
          <w:rFonts w:eastAsiaTheme="majorEastAsia"/>
          <w:lang w:eastAsia="zh-CN"/>
        </w:rPr>
        <w:t>.</w:t>
      </w:r>
      <w:r w:rsidRPr="00734237">
        <w:rPr>
          <w:sz w:val="16"/>
          <w:lang w:eastAsia="zh-CN"/>
        </w:rPr>
        <w:t xml:space="preserve">”151 Additionally, as compared to porn actors and workers, </w:t>
      </w:r>
      <w:r>
        <w:rPr>
          <w:u w:val="single"/>
          <w:lang w:eastAsia="zh-CN"/>
        </w:rPr>
        <w:t>strippers</w:t>
      </w:r>
      <w:r w:rsidRPr="00734237">
        <w:rPr>
          <w:u w:val="single"/>
          <w:lang w:eastAsia="zh-CN"/>
        </w:rPr>
        <w:t xml:space="preserve"> enjoy the least amount of protection in a similarly vulnerable profession.</w:t>
      </w:r>
      <w:r w:rsidRPr="00734237">
        <w:rPr>
          <w:sz w:val="16"/>
          <w:lang w:eastAsia="zh-CN"/>
        </w:rPr>
        <w:t xml:space="preserve">152 As we saw in the most recent COVID-19 pandemic, </w:t>
      </w:r>
      <w:r w:rsidRPr="0087469A">
        <w:rPr>
          <w:u w:val="single"/>
          <w:lang w:eastAsia="zh-CN"/>
        </w:rPr>
        <w:t xml:space="preserve">this </w:t>
      </w:r>
      <w:r w:rsidRPr="009F7683">
        <w:rPr>
          <w:rStyle w:val="Emphasis"/>
          <w:rFonts w:eastAsiaTheme="majorEastAsia"/>
          <w:highlight w:val="cyan"/>
          <w:lang w:eastAsia="zh-CN"/>
        </w:rPr>
        <w:t xml:space="preserve">classification </w:t>
      </w:r>
      <w:r w:rsidRPr="0087469A">
        <w:rPr>
          <w:highlight w:val="cyan"/>
          <w:u w:val="single"/>
          <w:lang w:eastAsia="zh-CN"/>
        </w:rPr>
        <w:t xml:space="preserve">forced </w:t>
      </w:r>
      <w:r>
        <w:rPr>
          <w:highlight w:val="cyan"/>
          <w:u w:val="single"/>
          <w:lang w:eastAsia="zh-CN"/>
        </w:rPr>
        <w:t>strippers</w:t>
      </w:r>
      <w:r w:rsidRPr="0087469A">
        <w:rPr>
          <w:highlight w:val="cyan"/>
          <w:u w:val="single"/>
          <w:lang w:eastAsia="zh-CN"/>
        </w:rPr>
        <w:t xml:space="preserve"> into </w:t>
      </w:r>
      <w:r w:rsidRPr="00BA0CFC">
        <w:rPr>
          <w:u w:val="single"/>
          <w:lang w:eastAsia="zh-CN"/>
        </w:rPr>
        <w:t xml:space="preserve">more </w:t>
      </w:r>
      <w:r w:rsidRPr="009F7683">
        <w:rPr>
          <w:rStyle w:val="Emphasis"/>
          <w:rFonts w:eastAsiaTheme="majorEastAsia"/>
          <w:highlight w:val="cyan"/>
          <w:lang w:eastAsia="zh-CN"/>
        </w:rPr>
        <w:t xml:space="preserve">unsafe </w:t>
      </w:r>
      <w:r w:rsidRPr="00BA0CFC">
        <w:rPr>
          <w:rStyle w:val="Emphasis"/>
          <w:rFonts w:eastAsiaTheme="majorEastAsia"/>
          <w:highlight w:val="cyan"/>
          <w:lang w:eastAsia="zh-CN"/>
        </w:rPr>
        <w:t>practices of sex work</w:t>
      </w:r>
      <w:r w:rsidRPr="00734237">
        <w:rPr>
          <w:sz w:val="16"/>
          <w:lang w:eastAsia="zh-CN"/>
        </w:rPr>
        <w:t xml:space="preserve"> (e.g. OnlyFans), </w:t>
      </w:r>
      <w:r w:rsidRPr="00734237">
        <w:rPr>
          <w:u w:val="single"/>
          <w:lang w:eastAsia="zh-CN"/>
        </w:rPr>
        <w:t xml:space="preserve">or just returned to work and putting themselves and their loved ones at risk because </w:t>
      </w:r>
      <w:r w:rsidRPr="00C47570">
        <w:rPr>
          <w:u w:val="single"/>
          <w:lang w:eastAsia="zh-CN"/>
        </w:rPr>
        <w:t xml:space="preserve">there </w:t>
      </w:r>
      <w:r w:rsidRPr="005F309A">
        <w:rPr>
          <w:u w:val="single"/>
          <w:lang w:eastAsia="zh-CN"/>
        </w:rPr>
        <w:t xml:space="preserve">were </w:t>
      </w:r>
      <w:r w:rsidRPr="005F309A">
        <w:rPr>
          <w:rStyle w:val="Emphasis"/>
          <w:rFonts w:eastAsiaTheme="majorEastAsia"/>
          <w:lang w:eastAsia="zh-CN"/>
        </w:rPr>
        <w:t>no unemployment benefits</w:t>
      </w:r>
      <w:r w:rsidRPr="005F309A">
        <w:rPr>
          <w:u w:val="single"/>
          <w:lang w:eastAsia="zh-CN"/>
        </w:rPr>
        <w:t xml:space="preserve"> to</w:t>
      </w:r>
      <w:r w:rsidRPr="00DC5274">
        <w:rPr>
          <w:u w:val="single"/>
          <w:lang w:eastAsia="zh-CN"/>
        </w:rPr>
        <w:t xml:space="preserve"> protect</w:t>
      </w:r>
      <w:r w:rsidRPr="00C47570">
        <w:rPr>
          <w:u w:val="single"/>
          <w:lang w:eastAsia="zh-CN"/>
        </w:rPr>
        <w:t xml:space="preserve"> them</w:t>
      </w:r>
      <w:r w:rsidRPr="00734237">
        <w:rPr>
          <w:u w:val="single"/>
          <w:lang w:eastAsia="zh-CN"/>
        </w:rPr>
        <w:t>.</w:t>
      </w:r>
      <w:r w:rsidRPr="00734237">
        <w:rPr>
          <w:sz w:val="16"/>
          <w:lang w:eastAsia="zh-CN"/>
        </w:rPr>
        <w:t xml:space="preserve"> </w:t>
      </w:r>
      <w:r w:rsidRPr="00734237">
        <w:rPr>
          <w:u w:val="single"/>
          <w:lang w:eastAsia="zh-CN"/>
        </w:rPr>
        <w:t xml:space="preserve">This is discrimination against </w:t>
      </w:r>
      <w:r>
        <w:rPr>
          <w:u w:val="single"/>
          <w:lang w:eastAsia="zh-CN"/>
        </w:rPr>
        <w:t>strippers</w:t>
      </w:r>
      <w:r w:rsidRPr="00734237">
        <w:rPr>
          <w:u w:val="single"/>
          <w:lang w:eastAsia="zh-CN"/>
        </w:rPr>
        <w:t xml:space="preserve">, in leaving them without a safety net will only </w:t>
      </w:r>
      <w:r w:rsidRPr="00E811C2">
        <w:rPr>
          <w:highlight w:val="cyan"/>
          <w:u w:val="single"/>
          <w:lang w:eastAsia="zh-CN"/>
        </w:rPr>
        <w:t>lead to</w:t>
      </w:r>
      <w:r w:rsidRPr="00734237">
        <w:rPr>
          <w:u w:val="single"/>
          <w:lang w:eastAsia="zh-CN"/>
        </w:rPr>
        <w:t xml:space="preserve"> </w:t>
      </w:r>
      <w:r w:rsidRPr="00E811C2">
        <w:rPr>
          <w:highlight w:val="cyan"/>
          <w:u w:val="single"/>
          <w:lang w:eastAsia="zh-CN"/>
        </w:rPr>
        <w:t xml:space="preserve">more </w:t>
      </w:r>
      <w:r w:rsidRPr="00E811C2">
        <w:rPr>
          <w:rStyle w:val="Emphasis"/>
          <w:rFonts w:eastAsiaTheme="majorEastAsia"/>
          <w:highlight w:val="cyan"/>
          <w:lang w:eastAsia="zh-CN"/>
        </w:rPr>
        <w:t>risky behavior</w:t>
      </w:r>
      <w:r w:rsidRPr="00E811C2">
        <w:rPr>
          <w:rStyle w:val="Emphasis"/>
          <w:rFonts w:eastAsiaTheme="majorEastAsia"/>
          <w:lang w:eastAsia="zh-CN"/>
        </w:rPr>
        <w:t xml:space="preserve">, </w:t>
      </w:r>
      <w:r w:rsidRPr="00E811C2">
        <w:rPr>
          <w:rStyle w:val="Emphasis"/>
          <w:rFonts w:eastAsiaTheme="majorEastAsia"/>
          <w:highlight w:val="cyan"/>
          <w:lang w:eastAsia="zh-CN"/>
        </w:rPr>
        <w:t>stress</w:t>
      </w:r>
      <w:r w:rsidRPr="009F7683">
        <w:rPr>
          <w:rStyle w:val="Emphasis"/>
          <w:rFonts w:eastAsiaTheme="majorEastAsia"/>
          <w:highlight w:val="cyan"/>
          <w:lang w:eastAsia="zh-CN"/>
        </w:rPr>
        <w:t>, and health issues</w:t>
      </w:r>
      <w:r w:rsidRPr="00734237">
        <w:rPr>
          <w:u w:val="single"/>
          <w:lang w:eastAsia="zh-CN"/>
        </w:rPr>
        <w:t>.</w:t>
      </w:r>
    </w:p>
    <w:p w14:paraId="1D360B1B" w14:textId="77777777" w:rsidR="00781CD3" w:rsidRDefault="00781CD3" w:rsidP="00781CD3">
      <w:pPr>
        <w:pStyle w:val="NormalWeb"/>
        <w:shd w:val="clear" w:color="auto" w:fill="FFFFFF"/>
        <w:spacing w:before="0" w:beforeAutospacing="0" w:after="288" w:afterAutospacing="0" w:line="360" w:lineRule="atLeast"/>
        <w:rPr>
          <w:color w:val="191919"/>
          <w:sz w:val="32"/>
          <w:szCs w:val="32"/>
        </w:rPr>
      </w:pPr>
    </w:p>
    <w:p w14:paraId="3D54BEE2" w14:textId="77777777" w:rsidR="00781CD3" w:rsidRDefault="00781CD3" w:rsidP="00781CD3">
      <w:pPr>
        <w:pStyle w:val="Heading4"/>
      </w:pPr>
      <w:r>
        <w:t>Plan: The United States Federal Government should substantially strengthen collective bargaining rights for workers in the United States by clarifying that workers in sexually-oriented businesses are not independent contractors.</w:t>
      </w:r>
    </w:p>
    <w:p w14:paraId="772BC727" w14:textId="77777777" w:rsidR="00781CD3" w:rsidRDefault="00781CD3" w:rsidP="00781CD3">
      <w:pPr>
        <w:pStyle w:val="NormalWeb"/>
        <w:shd w:val="clear" w:color="auto" w:fill="FFFFFF"/>
        <w:spacing w:before="0" w:beforeAutospacing="0" w:after="288" w:afterAutospacing="0" w:line="360" w:lineRule="atLeast"/>
        <w:rPr>
          <w:color w:val="191919"/>
          <w:sz w:val="32"/>
          <w:szCs w:val="32"/>
        </w:rPr>
      </w:pPr>
    </w:p>
    <w:p w14:paraId="65842850" w14:textId="77777777" w:rsidR="00781CD3" w:rsidRDefault="00781CD3" w:rsidP="00781CD3">
      <w:pPr>
        <w:pStyle w:val="Heading4"/>
        <w:rPr>
          <w:lang w:eastAsia="zh-CN"/>
        </w:rPr>
      </w:pPr>
      <w:r>
        <w:t xml:space="preserve">Without legal restraints, dance clubs fuel </w:t>
      </w:r>
      <w:r w:rsidRPr="0019218C">
        <w:rPr>
          <w:u w:val="single"/>
        </w:rPr>
        <w:t>systemic violence</w:t>
      </w:r>
      <w:r>
        <w:t xml:space="preserve"> and </w:t>
      </w:r>
      <w:r w:rsidRPr="0019218C">
        <w:rPr>
          <w:u w:val="single"/>
        </w:rPr>
        <w:t>exploitation</w:t>
      </w:r>
      <w:r>
        <w:rPr>
          <w:lang w:eastAsia="zh-CN"/>
        </w:rPr>
        <w:t xml:space="preserve"> on </w:t>
      </w:r>
      <w:r w:rsidRPr="0019218C">
        <w:rPr>
          <w:u w:val="single"/>
          <w:lang w:eastAsia="zh-CN"/>
        </w:rPr>
        <w:t>sex workers</w:t>
      </w:r>
      <w:r>
        <w:rPr>
          <w:lang w:eastAsia="zh-CN"/>
        </w:rPr>
        <w:t xml:space="preserve">. </w:t>
      </w:r>
    </w:p>
    <w:p w14:paraId="1A0B7CBA" w14:textId="77777777" w:rsidR="00781CD3" w:rsidRPr="00BE7AE6" w:rsidRDefault="00781CD3" w:rsidP="00781CD3">
      <w:pPr>
        <w:rPr>
          <w:lang w:eastAsia="zh-CN"/>
        </w:rPr>
      </w:pPr>
      <w:r w:rsidRPr="00C272D6">
        <w:rPr>
          <w:rFonts w:eastAsiaTheme="majorEastAsia" w:cstheme="majorBidi"/>
          <w:b/>
          <w:bCs/>
          <w:sz w:val="26"/>
          <w:szCs w:val="26"/>
        </w:rPr>
        <w:t>Escobar 24</w:t>
      </w:r>
      <w:r>
        <w:rPr>
          <w:lang w:eastAsia="zh-CN"/>
        </w:rPr>
        <w:t xml:space="preserve"> – Maria, </w:t>
      </w:r>
      <w:r w:rsidRPr="00C272D6">
        <w:rPr>
          <w:lang w:eastAsia="zh-CN"/>
        </w:rPr>
        <w:t>World Without Exploitation Communications Manager</w:t>
      </w:r>
      <w:r>
        <w:rPr>
          <w:lang w:eastAsia="zh-CN"/>
        </w:rPr>
        <w:t xml:space="preserve">, </w:t>
      </w:r>
      <w:r w:rsidRPr="00C272D6">
        <w:rPr>
          <w:lang w:eastAsia="zh-CN"/>
        </w:rPr>
        <w:t>Co-Chair of the World Without Exploitation Youth Coalition where she focused on activating and mobilizing youth across the country to join the movement to end sexual exploitation and trafficking.</w:t>
      </w:r>
      <w:r>
        <w:rPr>
          <w:lang w:eastAsia="zh-CN"/>
        </w:rPr>
        <w:t xml:space="preserve"> “</w:t>
      </w:r>
      <w:r w:rsidRPr="00C272D6">
        <w:rPr>
          <w:lang w:eastAsia="zh-CN"/>
        </w:rPr>
        <w:t xml:space="preserve">Where </w:t>
      </w:r>
      <w:r w:rsidRPr="00C272D6">
        <w:rPr>
          <w:lang w:eastAsia="zh-CN"/>
        </w:rPr>
        <w:lastRenderedPageBreak/>
        <w:t xml:space="preserve">to Draw the Line: </w:t>
      </w:r>
      <w:r>
        <w:rPr>
          <w:lang w:eastAsia="zh-CN"/>
        </w:rPr>
        <w:t>Strip</w:t>
      </w:r>
      <w:r w:rsidRPr="00C272D6">
        <w:rPr>
          <w:lang w:eastAsia="zh-CN"/>
        </w:rPr>
        <w:t xml:space="preserve"> Clubs and the Commercial Sex Trade</w:t>
      </w:r>
      <w:r>
        <w:rPr>
          <w:lang w:eastAsia="zh-CN"/>
        </w:rPr>
        <w:t xml:space="preserve">,” The Villanova Law Institute to Address Commercial Sexual Exploitation, 5/17/2024; </w:t>
      </w:r>
      <w:hyperlink r:id="rId8" w:history="1">
        <w:r w:rsidRPr="000E5050">
          <w:rPr>
            <w:rStyle w:val="Hyperlink"/>
            <w:lang w:eastAsia="zh-CN"/>
          </w:rPr>
          <w:t>https://cseinstitute.org/where-to-draw-the-line-</w:t>
        </w:r>
        <w:r>
          <w:rPr>
            <w:rStyle w:val="Hyperlink"/>
            <w:lang w:eastAsia="zh-CN"/>
          </w:rPr>
          <w:t>strip</w:t>
        </w:r>
        <w:r w:rsidRPr="000E5050">
          <w:rPr>
            <w:rStyle w:val="Hyperlink"/>
            <w:lang w:eastAsia="zh-CN"/>
          </w:rPr>
          <w:t>-clubs-and-the-commercial-sex-trade/</w:t>
        </w:r>
      </w:hyperlink>
      <w:r>
        <w:rPr>
          <w:lang w:eastAsia="zh-CN"/>
        </w:rPr>
        <w:t xml:space="preserve"> </w:t>
      </w:r>
      <w:r w:rsidRPr="00115172">
        <w:rPr>
          <w:lang w:eastAsia="zh-CN"/>
        </w:rPr>
        <w:t>[changed “ex*tic dancer” to “</w:t>
      </w:r>
      <w:r>
        <w:rPr>
          <w:lang w:eastAsia="zh-CN"/>
        </w:rPr>
        <w:t>strippers</w:t>
      </w:r>
      <w:r w:rsidRPr="00115172">
        <w:rPr>
          <w:lang w:eastAsia="zh-CN"/>
        </w:rPr>
        <w:t>”; “prostit*tions” to “</w:t>
      </w:r>
      <w:r>
        <w:rPr>
          <w:lang w:eastAsia="zh-CN"/>
        </w:rPr>
        <w:t>[full-services sex workers]</w:t>
      </w:r>
      <w:r w:rsidRPr="00115172">
        <w:rPr>
          <w:lang w:eastAsia="zh-CN"/>
        </w:rPr>
        <w:t>”]</w:t>
      </w:r>
      <w:r>
        <w:rPr>
          <w:lang w:eastAsia="zh-CN"/>
        </w:rPr>
        <w:t>//IZ</w:t>
      </w:r>
    </w:p>
    <w:p w14:paraId="45BCA21E" w14:textId="77777777" w:rsidR="00781CD3" w:rsidRPr="00753C97" w:rsidRDefault="00781CD3" w:rsidP="00781CD3">
      <w:pPr>
        <w:rPr>
          <w:rStyle w:val="Emphasis"/>
          <w:rFonts w:eastAsiaTheme="majorEastAsia"/>
          <w:lang w:eastAsia="zh-CN"/>
        </w:rPr>
      </w:pPr>
      <w:r w:rsidRPr="00C272D6">
        <w:rPr>
          <w:sz w:val="16"/>
          <w:lang w:eastAsia="zh-CN"/>
        </w:rPr>
        <w:t>Similar to other areas of the sex trade</w:t>
      </w:r>
      <w:r w:rsidRPr="00C272D6">
        <w:rPr>
          <w:u w:val="single"/>
          <w:lang w:eastAsia="zh-CN"/>
        </w:rPr>
        <w:t xml:space="preserve">, </w:t>
      </w:r>
      <w:r w:rsidRPr="00753C97">
        <w:rPr>
          <w:rStyle w:val="Emphasis"/>
          <w:rFonts w:eastAsiaTheme="majorEastAsia"/>
          <w:highlight w:val="cyan"/>
          <w:lang w:eastAsia="zh-CN"/>
        </w:rPr>
        <w:t>accountability</w:t>
      </w:r>
      <w:r w:rsidRPr="00B940BF">
        <w:rPr>
          <w:highlight w:val="cyan"/>
          <w:u w:val="single"/>
          <w:lang w:eastAsia="zh-CN"/>
        </w:rPr>
        <w:t xml:space="preserve"> must start with</w:t>
      </w:r>
      <w:r w:rsidRPr="00C272D6">
        <w:rPr>
          <w:u w:val="single"/>
          <w:lang w:eastAsia="zh-CN"/>
        </w:rPr>
        <w:t xml:space="preserve"> </w:t>
      </w:r>
      <w:r w:rsidRPr="00B940BF">
        <w:rPr>
          <w:u w:val="single"/>
          <w:lang w:eastAsia="zh-CN"/>
        </w:rPr>
        <w:t>the</w:t>
      </w:r>
      <w:r w:rsidRPr="00B940BF">
        <w:rPr>
          <w:highlight w:val="cyan"/>
          <w:u w:val="single"/>
          <w:lang w:eastAsia="zh-CN"/>
        </w:rPr>
        <w:t xml:space="preserve"> demand</w:t>
      </w:r>
      <w:r w:rsidRPr="00B940BF">
        <w:rPr>
          <w:u w:val="single"/>
          <w:lang w:eastAsia="zh-CN"/>
        </w:rPr>
        <w:t xml:space="preserve">: </w:t>
      </w:r>
      <w:r>
        <w:rPr>
          <w:highlight w:val="cyan"/>
          <w:u w:val="single"/>
          <w:lang w:eastAsia="zh-CN"/>
        </w:rPr>
        <w:t>strip</w:t>
      </w:r>
      <w:r w:rsidRPr="00B940BF">
        <w:rPr>
          <w:highlight w:val="cyan"/>
          <w:u w:val="single"/>
          <w:lang w:eastAsia="zh-CN"/>
        </w:rPr>
        <w:t xml:space="preserve"> club patrons</w:t>
      </w:r>
      <w:r w:rsidRPr="00C272D6">
        <w:rPr>
          <w:sz w:val="16"/>
          <w:lang w:eastAsia="zh-CN"/>
        </w:rPr>
        <w:t xml:space="preserve">, who range from business executives to politicians. </w:t>
      </w:r>
      <w:r>
        <w:rPr>
          <w:sz w:val="16"/>
          <w:lang w:eastAsia="zh-CN"/>
        </w:rPr>
        <w:t>Strip</w:t>
      </w:r>
      <w:r w:rsidRPr="00C272D6">
        <w:rPr>
          <w:sz w:val="16"/>
          <w:lang w:eastAsia="zh-CN"/>
        </w:rPr>
        <w:t xml:space="preserve"> club business meetings have been viewed as a way to bond with clients and co-workers, with some companies even approving these “meetings” as corporate expenses. Some executives have faced </w:t>
      </w:r>
      <w:r w:rsidRPr="00B940BF">
        <w:rPr>
          <w:highlight w:val="cyan"/>
          <w:u w:val="single"/>
          <w:lang w:eastAsia="zh-CN"/>
        </w:rPr>
        <w:t xml:space="preserve">legal repercussions through </w:t>
      </w:r>
      <w:r w:rsidRPr="00753C97">
        <w:rPr>
          <w:rStyle w:val="Emphasis"/>
          <w:rFonts w:eastAsiaTheme="majorEastAsia"/>
          <w:highlight w:val="cyan"/>
          <w:lang w:eastAsia="zh-CN"/>
        </w:rPr>
        <w:t>sexual harassment and</w:t>
      </w:r>
      <w:r w:rsidRPr="00753C97">
        <w:rPr>
          <w:rStyle w:val="Emphasis"/>
          <w:rFonts w:eastAsiaTheme="majorEastAsia"/>
          <w:lang w:eastAsia="zh-CN"/>
        </w:rPr>
        <w:t xml:space="preserve"> sex </w:t>
      </w:r>
      <w:r w:rsidRPr="00753C97">
        <w:rPr>
          <w:rStyle w:val="Emphasis"/>
          <w:rFonts w:eastAsiaTheme="majorEastAsia"/>
          <w:highlight w:val="cyan"/>
          <w:lang w:eastAsia="zh-CN"/>
        </w:rPr>
        <w:t>discrimination</w:t>
      </w:r>
      <w:r w:rsidRPr="00C272D6">
        <w:rPr>
          <w:sz w:val="16"/>
          <w:lang w:eastAsia="zh-CN"/>
        </w:rPr>
        <w:t xml:space="preserve"> suits </w:t>
      </w:r>
      <w:r w:rsidRPr="00C272D6">
        <w:rPr>
          <w:u w:val="single"/>
          <w:lang w:eastAsia="zh-CN"/>
        </w:rPr>
        <w:t>filed by women in the workplace</w:t>
      </w:r>
      <w:r w:rsidRPr="00C272D6">
        <w:rPr>
          <w:sz w:val="16"/>
          <w:lang w:eastAsia="zh-CN"/>
        </w:rPr>
        <w:t xml:space="preserve">. However, these behaviors </w:t>
      </w:r>
      <w:r w:rsidRPr="00C272D6">
        <w:rPr>
          <w:u w:val="single"/>
          <w:lang w:eastAsia="zh-CN"/>
        </w:rPr>
        <w:t xml:space="preserve">are </w:t>
      </w:r>
      <w:r w:rsidRPr="00B940BF">
        <w:rPr>
          <w:highlight w:val="cyan"/>
          <w:u w:val="single"/>
          <w:lang w:eastAsia="zh-CN"/>
        </w:rPr>
        <w:t xml:space="preserve">met with </w:t>
      </w:r>
      <w:r w:rsidRPr="00753C97">
        <w:rPr>
          <w:rStyle w:val="Emphasis"/>
          <w:rFonts w:eastAsiaTheme="majorEastAsia"/>
          <w:highlight w:val="cyan"/>
          <w:lang w:eastAsia="zh-CN"/>
        </w:rPr>
        <w:t>impunity</w:t>
      </w:r>
      <w:r w:rsidRPr="00753C97">
        <w:rPr>
          <w:rStyle w:val="Emphasis"/>
          <w:rFonts w:eastAsiaTheme="majorEastAsia"/>
          <w:lang w:eastAsia="zh-CN"/>
        </w:rPr>
        <w:t xml:space="preserve"> and anonymity</w:t>
      </w:r>
      <w:r w:rsidRPr="00C272D6">
        <w:rPr>
          <w:u w:val="single"/>
          <w:lang w:eastAsia="zh-CN"/>
        </w:rPr>
        <w:t xml:space="preserve"> when it comes to the safety of the women inside the </w:t>
      </w:r>
      <w:r>
        <w:rPr>
          <w:u w:val="single"/>
          <w:lang w:eastAsia="zh-CN"/>
        </w:rPr>
        <w:t>strip</w:t>
      </w:r>
      <w:r w:rsidRPr="00C272D6">
        <w:rPr>
          <w:u w:val="single"/>
          <w:lang w:eastAsia="zh-CN"/>
        </w:rPr>
        <w:t xml:space="preserve"> clubs. </w:t>
      </w:r>
      <w:r w:rsidRPr="00B940BF">
        <w:rPr>
          <w:highlight w:val="cyan"/>
          <w:u w:val="single"/>
          <w:lang w:eastAsia="zh-CN"/>
        </w:rPr>
        <w:t>Patrons</w:t>
      </w:r>
      <w:r w:rsidRPr="00C272D6">
        <w:rPr>
          <w:u w:val="single"/>
          <w:lang w:eastAsia="zh-CN"/>
        </w:rPr>
        <w:t xml:space="preserve"> that </w:t>
      </w:r>
      <w:r w:rsidRPr="00B940BF">
        <w:rPr>
          <w:highlight w:val="cyan"/>
          <w:u w:val="single"/>
          <w:lang w:eastAsia="zh-CN"/>
        </w:rPr>
        <w:t>violate rules</w:t>
      </w:r>
      <w:r w:rsidRPr="00C272D6">
        <w:rPr>
          <w:u w:val="single"/>
          <w:lang w:eastAsia="zh-CN"/>
        </w:rPr>
        <w:t xml:space="preserve"> such as the “no-touching” suggestion are slapped on the wrist </w:t>
      </w:r>
      <w:r w:rsidRPr="00B940BF">
        <w:rPr>
          <w:highlight w:val="cyan"/>
          <w:u w:val="single"/>
          <w:lang w:eastAsia="zh-CN"/>
        </w:rPr>
        <w:t>with no consequences</w:t>
      </w:r>
      <w:r w:rsidRPr="00C272D6">
        <w:rPr>
          <w:u w:val="single"/>
          <w:lang w:eastAsia="zh-CN"/>
        </w:rPr>
        <w:t xml:space="preserve"> </w:t>
      </w:r>
      <w:r w:rsidRPr="00B940BF">
        <w:rPr>
          <w:highlight w:val="cyan"/>
          <w:u w:val="single"/>
          <w:lang w:eastAsia="zh-CN"/>
        </w:rPr>
        <w:t xml:space="preserve">providing dancers with </w:t>
      </w:r>
      <w:r w:rsidRPr="00753C97">
        <w:rPr>
          <w:rStyle w:val="Emphasis"/>
          <w:rFonts w:eastAsiaTheme="majorEastAsia"/>
          <w:highlight w:val="cyan"/>
          <w:lang w:eastAsia="zh-CN"/>
        </w:rPr>
        <w:t>no protection</w:t>
      </w:r>
      <w:r w:rsidRPr="00753C97">
        <w:rPr>
          <w:rStyle w:val="Emphasis"/>
          <w:rFonts w:eastAsiaTheme="majorEastAsia"/>
          <w:lang w:eastAsia="zh-CN"/>
        </w:rPr>
        <w:t xml:space="preserve">, no </w:t>
      </w:r>
      <w:r w:rsidRPr="00753C97">
        <w:rPr>
          <w:rStyle w:val="Emphasis"/>
          <w:rFonts w:eastAsiaTheme="majorEastAsia"/>
          <w:highlight w:val="cyan"/>
          <w:lang w:eastAsia="zh-CN"/>
        </w:rPr>
        <w:t>security</w:t>
      </w:r>
      <w:r w:rsidRPr="00753C97">
        <w:rPr>
          <w:rStyle w:val="Emphasis"/>
          <w:rFonts w:eastAsiaTheme="majorEastAsia"/>
          <w:lang w:eastAsia="zh-CN"/>
        </w:rPr>
        <w:t xml:space="preserve">, </w:t>
      </w:r>
      <w:r w:rsidRPr="00753C97">
        <w:rPr>
          <w:rStyle w:val="Emphasis"/>
          <w:rFonts w:eastAsiaTheme="majorEastAsia"/>
          <w:highlight w:val="cyan"/>
          <w:lang w:eastAsia="zh-CN"/>
        </w:rPr>
        <w:t>and</w:t>
      </w:r>
      <w:r w:rsidRPr="00753C97">
        <w:rPr>
          <w:rStyle w:val="Emphasis"/>
          <w:rFonts w:eastAsiaTheme="majorEastAsia"/>
          <w:lang w:eastAsia="zh-CN"/>
        </w:rPr>
        <w:t xml:space="preserve"> little to no </w:t>
      </w:r>
      <w:r w:rsidRPr="00753C97">
        <w:rPr>
          <w:rStyle w:val="Emphasis"/>
          <w:rFonts w:eastAsiaTheme="majorEastAsia"/>
          <w:highlight w:val="cyan"/>
          <w:lang w:eastAsia="zh-CN"/>
        </w:rPr>
        <w:t>empowerment</w:t>
      </w:r>
      <w:r w:rsidRPr="00753C97">
        <w:rPr>
          <w:rStyle w:val="Emphasis"/>
          <w:rFonts w:eastAsiaTheme="majorEastAsia"/>
          <w:lang w:eastAsia="zh-CN"/>
        </w:rPr>
        <w:t>.</w:t>
      </w:r>
    </w:p>
    <w:p w14:paraId="70A43BBA" w14:textId="77777777" w:rsidR="00781CD3" w:rsidRDefault="00781CD3" w:rsidP="00781CD3">
      <w:pPr>
        <w:rPr>
          <w:u w:val="single"/>
          <w:lang w:eastAsia="zh-CN"/>
        </w:rPr>
      </w:pPr>
      <w:r w:rsidRPr="00C272D6">
        <w:rPr>
          <w:sz w:val="16"/>
          <w:lang w:eastAsia="zh-CN"/>
        </w:rPr>
        <w:t xml:space="preserve">While it is recognized that for some </w:t>
      </w:r>
      <w:r w:rsidRPr="00C272D6">
        <w:rPr>
          <w:u w:val="single"/>
          <w:lang w:eastAsia="zh-CN"/>
        </w:rPr>
        <w:t xml:space="preserve">working in </w:t>
      </w:r>
      <w:r>
        <w:rPr>
          <w:u w:val="single"/>
          <w:lang w:eastAsia="zh-CN"/>
        </w:rPr>
        <w:t>strip</w:t>
      </w:r>
      <w:r w:rsidRPr="00C272D6">
        <w:rPr>
          <w:u w:val="single"/>
          <w:lang w:eastAsia="zh-CN"/>
        </w:rPr>
        <w:t xml:space="preserve"> clubs is about choice and empowerment, the pervasiveness of violence and exploitation must be addressed. Public awareness is an attainable first step to counter these harms.</w:t>
      </w:r>
      <w:r w:rsidRPr="00C272D6">
        <w:rPr>
          <w:sz w:val="16"/>
          <w:lang w:eastAsia="zh-CN"/>
        </w:rPr>
        <w:t xml:space="preserve"> </w:t>
      </w:r>
      <w:r w:rsidRPr="00753C97">
        <w:rPr>
          <w:rStyle w:val="Emphasis"/>
          <w:rFonts w:eastAsiaTheme="majorEastAsia"/>
          <w:highlight w:val="cyan"/>
          <w:lang w:eastAsia="zh-CN"/>
        </w:rPr>
        <w:t xml:space="preserve">Conversations about the safety and empowerment of </w:t>
      </w:r>
      <w:r>
        <w:rPr>
          <w:rStyle w:val="Emphasis"/>
          <w:rFonts w:eastAsiaTheme="majorEastAsia"/>
          <w:highlight w:val="cyan"/>
          <w:lang w:eastAsia="zh-CN"/>
        </w:rPr>
        <w:t>danc</w:t>
      </w:r>
      <w:r w:rsidRPr="00753C97">
        <w:rPr>
          <w:rStyle w:val="Emphasis"/>
          <w:rFonts w:eastAsiaTheme="majorEastAsia"/>
          <w:highlight w:val="cyan"/>
          <w:lang w:eastAsia="zh-CN"/>
        </w:rPr>
        <w:t>ing should be confronted with the exceeding levels of violence and exploitation</w:t>
      </w:r>
      <w:r w:rsidRPr="00C272D6">
        <w:rPr>
          <w:u w:val="single"/>
          <w:lang w:eastAsia="zh-CN"/>
        </w:rPr>
        <w:t xml:space="preserve"> within them. With no real job benefits, and never enough money, society must ask who is truly benefiting from </w:t>
      </w:r>
      <w:r>
        <w:rPr>
          <w:u w:val="single"/>
          <w:lang w:eastAsia="zh-CN"/>
        </w:rPr>
        <w:t>strip</w:t>
      </w:r>
      <w:r w:rsidRPr="00C272D6">
        <w:rPr>
          <w:u w:val="single"/>
          <w:lang w:eastAsia="zh-CN"/>
        </w:rPr>
        <w:t xml:space="preserve"> clubs?</w:t>
      </w:r>
    </w:p>
    <w:p w14:paraId="67943ED0" w14:textId="77777777" w:rsidR="00781CD3" w:rsidRDefault="00781CD3" w:rsidP="00781CD3"/>
    <w:p w14:paraId="3D3A8F26" w14:textId="77777777" w:rsidR="00781CD3" w:rsidRDefault="00781CD3" w:rsidP="00781CD3"/>
    <w:p w14:paraId="0A9279A1" w14:textId="77777777" w:rsidR="00781CD3" w:rsidRDefault="00781CD3" w:rsidP="00781CD3"/>
    <w:p w14:paraId="3050BA48" w14:textId="77777777" w:rsidR="00781CD3" w:rsidRDefault="00781CD3" w:rsidP="00781CD3">
      <w:pPr>
        <w:pStyle w:val="Heading4"/>
      </w:pPr>
      <w:r>
        <w:t>The impact is gendered poverty and gendered violence.</w:t>
      </w:r>
    </w:p>
    <w:p w14:paraId="240716C1" w14:textId="77777777" w:rsidR="00781CD3" w:rsidRDefault="00781CD3" w:rsidP="00781CD3"/>
    <w:p w14:paraId="3F009F3D" w14:textId="77777777" w:rsidR="00781CD3" w:rsidRDefault="00781CD3" w:rsidP="00781CD3">
      <w:r w:rsidRPr="00D55879">
        <w:rPr>
          <w:b/>
          <w:bCs/>
        </w:rPr>
        <w:t>Merrell 2024</w:t>
      </w:r>
      <w:r>
        <w:t xml:space="preserve"> [</w:t>
      </w:r>
      <w:r w:rsidRPr="00D55879">
        <w:t>Amy-Marie</w:t>
      </w:r>
      <w:r>
        <w:t>, “</w:t>
      </w:r>
      <w:r w:rsidRPr="00D55879">
        <w:t>Strip clubs are workplaces. They need health and safety standards, too</w:t>
      </w:r>
      <w:r>
        <w:t xml:space="preserve">” </w:t>
      </w:r>
      <w:r>
        <w:rPr>
          <w:i/>
          <w:iCs/>
        </w:rPr>
        <w:t xml:space="preserve">Seattle Times </w:t>
      </w:r>
      <w:r>
        <w:t xml:space="preserve">27 February 2025 </w:t>
      </w:r>
      <w:r w:rsidRPr="00FF68D0">
        <w:t>https://www.seattletimes.com/opinion/strip-clubs-are-workplaces-they-need-health-and-safety-standards-too/</w:t>
      </w:r>
      <w:r>
        <w:t>]</w:t>
      </w:r>
    </w:p>
    <w:p w14:paraId="15E9B8AF" w14:textId="77777777" w:rsidR="00781CD3" w:rsidRDefault="00781CD3" w:rsidP="00781CD3"/>
    <w:p w14:paraId="425EDD07" w14:textId="77777777" w:rsidR="00781CD3" w:rsidRDefault="00781CD3" w:rsidP="00781CD3">
      <w:r>
        <w:t xml:space="preserve">At its core, the proposed Strippers’ Bill of Rights (ESSB 6105) is a bill about workers. Pervasive stigma against sex work has kept commonsense protections for workers from being enacted, forcing them into the shadows and allowing rampant exploitation in an industry that has many workers who are queer and people of color. At The Cupcake Girls, an anti-sex trafficking organization, we have done significant research on how the criminalization and stigma of sex work paves the way for further marginalization. Our organization is built on the vision that we can create a world where sex trafficking is eradicated and consensual sex workers are safe and empowered. We give our full-throated endorsement of this bill, which would protect dancers and their pathway toward financial stability. Spearheaded by the dancers themselves, this bill introduces crucial reforms that would institute minimum health and safety protections, end the cycle of debt for dancers and allow alcohol sales in clubs. </w:t>
      </w:r>
      <w:r w:rsidRPr="00D55879">
        <w:rPr>
          <w:b/>
          <w:bCs/>
          <w:highlight w:val="cyan"/>
          <w:u w:val="single"/>
        </w:rPr>
        <w:t>Strippers face serious health and safety risks in their workplaces, with some clubs not even offering running water or bathrooms. And for many, sexual harassment and assault are treated like they are</w:t>
      </w:r>
      <w:r>
        <w:t xml:space="preserve"> just </w:t>
      </w:r>
      <w:r w:rsidRPr="00D55879">
        <w:rPr>
          <w:b/>
          <w:bCs/>
          <w:highlight w:val="cyan"/>
          <w:u w:val="single"/>
        </w:rPr>
        <w:t>part of the job.</w:t>
      </w:r>
      <w:r>
        <w:t xml:space="preserve"> This bill mandates basic protections such as dedicated security personnel, secure dressing rooms, comprehensive training on workplace sexual harassment prevention and protocols for handling violent patrons. However, </w:t>
      </w:r>
      <w:r w:rsidRPr="00D55879">
        <w:rPr>
          <w:b/>
          <w:bCs/>
          <w:highlight w:val="cyan"/>
          <w:u w:val="single"/>
        </w:rPr>
        <w:t>the most pressing issue is the predatory economic dynamics of the clubs</w:t>
      </w:r>
      <w:r>
        <w:t xml:space="preserve"> themselves. Dancers are not paid an hourly wage. They pay to work — often over $200 per night. If they call in sick, miss a shift or cannot pay the fees, they rack up “back rent” — money they owe to the club. If they incur too much, they must pay it off </w:t>
      </w:r>
      <w:r>
        <w:lastRenderedPageBreak/>
        <w:t>with the money they earn on future shifts and they can even be blacklisted from working. This bill would cap house fees at $150 per night and eliminate the predatory practice of back rent. Washington clubs charge more in these fees than other states for one basic reason: Alcohol is banned in strip clubs. Without food and beverage sales, the clubs shift the revenue burden to dancers. Additionally, the ban means patrons often show up after consuming alcohol elsewhere, making it impossible for workers to know how much alcohol, or other substances, someone has had. This legislation would pursue safe outcomes for workers and patrons.</w:t>
      </w:r>
      <w:r w:rsidRPr="00FF68D0">
        <w:t xml:space="preserve"> </w:t>
      </w:r>
      <w:r>
        <w:t xml:space="preserve">For some, allowing the sale of alcohol may not immediately sound like a way to make a business safer. However, the availability of alcohol for purchase by adults is something we take for granted across a broad range of entertainment choices, from stadiums to dive bars to movie theaters. Liquor licenses come with regulations and safety standards so that adults may consume responsibly. By banning alcohol at strip clubs, Washington is upholding a public policy that tells patrons to get drunk before arriving, absent any of the basic safety requirements that protect against overserving at your neighborhood bar. That’s why allowing for the sale and consumption of alcohol on the premises solves two key issues: safety and financial stability for dancers. Stigmatizing and banning activities such as nudity and alcohol consumption do not protect anyone; instead, they drive these practices underground, perpetuating exploitation and endangering workers. We already see that when clubs fail in Washington, the dancers do not magically find other sources of income — they drive to Oregon to work in friendlier and financially solvent clubs there. </w:t>
      </w:r>
    </w:p>
    <w:p w14:paraId="4C522C03" w14:textId="77777777" w:rsidR="00781CD3" w:rsidRDefault="00781CD3" w:rsidP="00781CD3"/>
    <w:p w14:paraId="076F3A19" w14:textId="77777777" w:rsidR="00781CD3" w:rsidRDefault="00781CD3" w:rsidP="00781CD3">
      <w:r>
        <w:t>The reforms outlined in the Strippers’ Bill of Rights are not radical. These reforms are fundamental protections for an industry plagued by exploitation. It is time we see stripping for what it is — work — and ensure protections for these workers.</w:t>
      </w:r>
    </w:p>
    <w:p w14:paraId="51147DBD" w14:textId="77777777" w:rsidR="00781CD3" w:rsidRDefault="00781CD3" w:rsidP="00781CD3"/>
    <w:p w14:paraId="1A289F64" w14:textId="77777777" w:rsidR="00781CD3" w:rsidRPr="00DA459F" w:rsidRDefault="00781CD3" w:rsidP="00781CD3"/>
    <w:p w14:paraId="2377901A" w14:textId="77777777" w:rsidR="00781CD3" w:rsidRDefault="00781CD3" w:rsidP="00781CD3"/>
    <w:p w14:paraId="3CE007F1" w14:textId="77777777" w:rsidR="00781CD3" w:rsidRDefault="00781CD3" w:rsidP="00781CD3"/>
    <w:p w14:paraId="799D81DD" w14:textId="77777777" w:rsidR="00781CD3" w:rsidRDefault="00781CD3" w:rsidP="00781CD3">
      <w:pPr>
        <w:pStyle w:val="Heading4"/>
      </w:pPr>
      <w:r w:rsidRPr="003E7C0A">
        <w:t>Prioritize gendered violence in your impact calculus. Traditional risk assessment imposes a public/private divide where gendered violence is treated as separate and secondary to "national, public" concerns</w:t>
      </w:r>
      <w:r>
        <w:t>,</w:t>
      </w:r>
      <w:r w:rsidRPr="003E7C0A">
        <w:t xml:space="preserve"> reproduc</w:t>
      </w:r>
      <w:r>
        <w:t>ing</w:t>
      </w:r>
      <w:r w:rsidRPr="003E7C0A">
        <w:t xml:space="preserve"> international conflict.</w:t>
      </w:r>
      <w:r>
        <w:t xml:space="preserve">  </w:t>
      </w:r>
    </w:p>
    <w:p w14:paraId="2A8BE8E8" w14:textId="77777777" w:rsidR="00781CD3" w:rsidRPr="00B81161" w:rsidRDefault="00781CD3" w:rsidP="00781CD3">
      <w:r w:rsidRPr="00393E89">
        <w:rPr>
          <w:rFonts w:eastAsiaTheme="majorEastAsia" w:cstheme="majorBidi"/>
          <w:b/>
          <w:bCs/>
          <w:sz w:val="26"/>
          <w:szCs w:val="26"/>
        </w:rPr>
        <w:t>Jacqui</w:t>
      </w:r>
      <w:r>
        <w:rPr>
          <w:rFonts w:eastAsiaTheme="majorEastAsia" w:cstheme="majorBidi"/>
          <w:b/>
          <w:bCs/>
          <w:sz w:val="26"/>
          <w:szCs w:val="26"/>
        </w:rPr>
        <w:t xml:space="preserve"> </w:t>
      </w:r>
      <w:r w:rsidRPr="00393E89">
        <w:rPr>
          <w:rFonts w:eastAsiaTheme="majorEastAsia" w:cstheme="majorBidi"/>
          <w:b/>
          <w:bCs/>
          <w:sz w:val="26"/>
          <w:szCs w:val="26"/>
        </w:rPr>
        <w:t>&amp;</w:t>
      </w:r>
      <w:r>
        <w:rPr>
          <w:rFonts w:eastAsiaTheme="majorEastAsia" w:cstheme="majorBidi"/>
          <w:b/>
          <w:bCs/>
          <w:sz w:val="26"/>
          <w:szCs w:val="26"/>
        </w:rPr>
        <w:t xml:space="preserve"> </w:t>
      </w:r>
      <w:r w:rsidRPr="00393E89">
        <w:rPr>
          <w:rFonts w:eastAsiaTheme="majorEastAsia" w:cstheme="majorBidi"/>
          <w:b/>
          <w:bCs/>
          <w:sz w:val="26"/>
          <w:szCs w:val="26"/>
        </w:rPr>
        <w:t>Tanyag 17</w:t>
      </w:r>
      <w:r>
        <w:t xml:space="preserve"> - </w:t>
      </w:r>
      <w:r w:rsidRPr="00B81161">
        <w:t>True, Jacqui, Maria Tanyag</w:t>
      </w:r>
      <w:r>
        <w:t xml:space="preserve">; Professor of International Relations and Director of the Monash University, expert in gender study; </w:t>
      </w:r>
      <w:r w:rsidRPr="00B81161">
        <w:t xml:space="preserve"> “Global Violence and Security from a Gendered Perspective.” In Global Insecurity, 43–63. London: Palgrave Macmillan UK, 2017. </w:t>
      </w:r>
      <w:hyperlink r:id="rId9" w:history="1">
        <w:r w:rsidRPr="007A1D85">
          <w:rPr>
            <w:rStyle w:val="Hyperlink"/>
          </w:rPr>
          <w:t>https://doi.org/10.1057/978-1-349-95145-1_3</w:t>
        </w:r>
      </w:hyperlink>
      <w:r w:rsidRPr="00B81161">
        <w:t>.</w:t>
      </w:r>
      <w:r>
        <w:t xml:space="preserve"> // IZ</w:t>
      </w:r>
    </w:p>
    <w:p w14:paraId="5472DC3B" w14:textId="77777777" w:rsidR="00781CD3" w:rsidRPr="00393E89" w:rsidRDefault="00781CD3" w:rsidP="00781CD3">
      <w:pPr>
        <w:rPr>
          <w:sz w:val="16"/>
        </w:rPr>
      </w:pPr>
      <w:r w:rsidRPr="00393E89">
        <w:rPr>
          <w:sz w:val="16"/>
        </w:rPr>
        <w:t xml:space="preserve">Studies have shown that women’s inclusion in peace and transition processes also translates to more responsive conflict prevention (see Paffenholz et al. 2016; O’Reilly et al. 2015; Arnado 2012; Pruitt 2013). Increasing platforms for women in all stages matters ‘because they represent at least half of the population, and their participation and progress is essential to achieve peace and security from the community to the international level’ (Davies and True 2015a). However, rather than mere inclusion in decision-making, </w:t>
      </w:r>
      <w:r w:rsidRPr="00AE27CB">
        <w:rPr>
          <w:u w:val="single"/>
        </w:rPr>
        <w:t xml:space="preserve">substantive peace and </w:t>
      </w:r>
      <w:r w:rsidRPr="00B26200">
        <w:rPr>
          <w:rStyle w:val="Emphasis"/>
          <w:rFonts w:eastAsiaTheme="majorEastAsia"/>
          <w:highlight w:val="cyan"/>
        </w:rPr>
        <w:t>security</w:t>
      </w:r>
      <w:r w:rsidRPr="00B26200">
        <w:rPr>
          <w:rStyle w:val="Emphasis"/>
          <w:rFonts w:eastAsiaTheme="majorEastAsia"/>
        </w:rPr>
        <w:t xml:space="preserve"> </w:t>
      </w:r>
      <w:r w:rsidRPr="005F309A">
        <w:rPr>
          <w:u w:val="single"/>
        </w:rPr>
        <w:t>especially for women</w:t>
      </w:r>
      <w:r w:rsidRPr="005F309A">
        <w:rPr>
          <w:sz w:val="16"/>
        </w:rPr>
        <w:t xml:space="preserve"> and</w:t>
      </w:r>
      <w:r w:rsidRPr="00393E89">
        <w:rPr>
          <w:sz w:val="16"/>
        </w:rPr>
        <w:t xml:space="preserve"> girls </w:t>
      </w:r>
      <w:r w:rsidRPr="00C84867">
        <w:rPr>
          <w:highlight w:val="cyan"/>
          <w:u w:val="single"/>
        </w:rPr>
        <w:t xml:space="preserve">is </w:t>
      </w:r>
      <w:r w:rsidRPr="00B26200">
        <w:rPr>
          <w:rStyle w:val="Emphasis"/>
          <w:rFonts w:eastAsiaTheme="majorEastAsia"/>
          <w:highlight w:val="cyan"/>
        </w:rPr>
        <w:t>contingent on restructuring gendered inequalities</w:t>
      </w:r>
      <w:r w:rsidRPr="00AE27CB">
        <w:rPr>
          <w:u w:val="single"/>
        </w:rPr>
        <w:t xml:space="preserve"> that go </w:t>
      </w:r>
      <w:r w:rsidRPr="00B26200">
        <w:rPr>
          <w:rStyle w:val="Emphasis"/>
          <w:rFonts w:eastAsiaTheme="majorEastAsia"/>
          <w:highlight w:val="cyan"/>
        </w:rPr>
        <w:t xml:space="preserve">beyond crisis </w:t>
      </w:r>
      <w:r w:rsidRPr="00BD2110">
        <w:rPr>
          <w:rStyle w:val="Emphasis"/>
          <w:rFonts w:eastAsiaTheme="majorEastAsia"/>
        </w:rPr>
        <w:t>situations</w:t>
      </w:r>
      <w:r w:rsidRPr="00B26200">
        <w:rPr>
          <w:rStyle w:val="Emphasis"/>
          <w:rFonts w:eastAsiaTheme="majorEastAsia"/>
          <w:highlight w:val="cyan"/>
        </w:rPr>
        <w:t xml:space="preserve"> such as armed conflicts and environmental disasters</w:t>
      </w:r>
      <w:r w:rsidRPr="00B26200">
        <w:rPr>
          <w:rStyle w:val="Emphasis"/>
          <w:rFonts w:eastAsiaTheme="majorEastAsia"/>
        </w:rPr>
        <w:t xml:space="preserve"> </w:t>
      </w:r>
      <w:r w:rsidRPr="00B26200">
        <w:rPr>
          <w:rStyle w:val="Emphasis"/>
          <w:rFonts w:eastAsiaTheme="majorEastAsia"/>
          <w:highlight w:val="cyan"/>
        </w:rPr>
        <w:t>but</w:t>
      </w:r>
      <w:r w:rsidRPr="00B26200">
        <w:rPr>
          <w:rStyle w:val="Emphasis"/>
          <w:rFonts w:eastAsiaTheme="majorEastAsia"/>
        </w:rPr>
        <w:t xml:space="preserve"> are also </w:t>
      </w:r>
      <w:r w:rsidRPr="00B26200">
        <w:rPr>
          <w:rStyle w:val="Emphasis"/>
          <w:rFonts w:eastAsiaTheme="majorEastAsia"/>
          <w:highlight w:val="cyan"/>
        </w:rPr>
        <w:t>rooted in everyday political economy</w:t>
      </w:r>
      <w:r w:rsidRPr="00AE27CB">
        <w:rPr>
          <w:u w:val="single"/>
        </w:rPr>
        <w:t>.</w:t>
      </w:r>
      <w:r w:rsidRPr="00393E89">
        <w:rPr>
          <w:sz w:val="16"/>
        </w:rPr>
        <w:t xml:space="preserve"> Indeed, echoing recommendations for advancing the WPS agenda more productively, this requires concerted efforts that cut across different dimensions to peace and security such as by strengthening the integrated implementation of WPS alongside the sustainable development goals and the Convention on the Elimination of All Forms of Discrimination Against Women (CEDAW) (Shepherd 2014; UN Women 2015). Finally, it poses us to rethink what global violence and security mean and their implications for how we view governance challenges in the twenty-first century.</w:t>
      </w:r>
    </w:p>
    <w:p w14:paraId="55779601" w14:textId="77777777" w:rsidR="00781CD3" w:rsidRPr="00393E89" w:rsidRDefault="00781CD3" w:rsidP="00781CD3">
      <w:pPr>
        <w:rPr>
          <w:sz w:val="16"/>
        </w:rPr>
      </w:pPr>
      <w:r w:rsidRPr="00393E89">
        <w:rPr>
          <w:sz w:val="16"/>
        </w:rPr>
        <w:t xml:space="preserve">In this chapter, we reconceptualise global violence and insecurity through a feminist political economy framework. First, we begin by providing an overview of the key implications of feminist international relations scholarship for rethinking global violence, peace, and security by drawing attention to the continuum of violence. </w:t>
      </w:r>
      <w:r w:rsidRPr="00AE27CB">
        <w:rPr>
          <w:u w:val="single"/>
        </w:rPr>
        <w:t xml:space="preserve">Feminist theorising challenges mainstream approaches to security and violence, which artificially severs the connections between public and private spheres, </w:t>
      </w:r>
      <w:r w:rsidRPr="00AE27CB">
        <w:rPr>
          <w:u w:val="single"/>
        </w:rPr>
        <w:lastRenderedPageBreak/>
        <w:t>productive and reproductive activities, and war with peace</w:t>
      </w:r>
      <w:r w:rsidRPr="00393E89">
        <w:rPr>
          <w:sz w:val="16"/>
        </w:rPr>
        <w:t xml:space="preserve">. Second, we then outline the components of feminist political economy analysis which we argue provides the analytical tools for understanding the underlying unequal political and economic power relations within processes of globalisation that disproportionately undermine the security and freedom of women and girls as well as individuals and communities more generally. Third, to illustrate </w:t>
      </w:r>
      <w:r w:rsidRPr="00AE27CB">
        <w:rPr>
          <w:u w:val="single"/>
        </w:rPr>
        <w:t>this framework we identify issues of global gendered violence and insecurities in the context of the deepening ‘siloed’ treatment between the political-military and the socio-economic pillars in international security agendas. We thus, critique current modes of gender mainstreaming for substantively achieving women’s rights to protection and participation.</w:t>
      </w:r>
      <w:r w:rsidRPr="00393E89">
        <w:rPr>
          <w:sz w:val="16"/>
        </w:rPr>
        <w:t xml:space="preserve"> We conclude </w:t>
      </w:r>
      <w:r w:rsidRPr="00AE27CB">
        <w:rPr>
          <w:u w:val="single"/>
        </w:rPr>
        <w:t>by emphasising fundamental change in global security governance that involves transforming the underlying structures of political, social, and economic inequality</w:t>
      </w:r>
      <w:r w:rsidRPr="00393E89">
        <w:rPr>
          <w:sz w:val="16"/>
        </w:rPr>
        <w:t xml:space="preserve"> rather than prescribing more ‘good governance’, and ‘gender mainstreaming’ grafted onto security and humanitarian interventions.</w:t>
      </w:r>
    </w:p>
    <w:p w14:paraId="67C284A5" w14:textId="77777777" w:rsidR="00781CD3" w:rsidRPr="00393E89" w:rsidRDefault="00781CD3" w:rsidP="00781CD3">
      <w:pPr>
        <w:rPr>
          <w:sz w:val="16"/>
        </w:rPr>
      </w:pPr>
      <w:r w:rsidRPr="00393E89">
        <w:rPr>
          <w:sz w:val="16"/>
        </w:rPr>
        <w:t>‘VIOLENCE AS A CONTINUUM’: FEMINIST THEORISING ON GENDER, PEACE, AND SECURITY</w:t>
      </w:r>
    </w:p>
    <w:p w14:paraId="2C679771" w14:textId="77777777" w:rsidR="00781CD3" w:rsidRPr="00393E89" w:rsidRDefault="00781CD3" w:rsidP="00781CD3">
      <w:pPr>
        <w:rPr>
          <w:sz w:val="16"/>
        </w:rPr>
      </w:pPr>
      <w:r w:rsidRPr="00393E89">
        <w:rPr>
          <w:sz w:val="16"/>
        </w:rPr>
        <w:t xml:space="preserve">Feminist political economy analysis of global violence and insecurity builds on feminist contributions to international relations (IR) and international political economy (IPE). </w:t>
      </w:r>
      <w:r w:rsidRPr="00AE27CB">
        <w:rPr>
          <w:u w:val="single"/>
        </w:rPr>
        <w:t>Feminist theorising in these disciplines inform a rethinking of global violence as occurring in a continuum. Using the concept of violence as a continuum enables us to render visible first, the connections between physical insecurity and structural and symbolic forms of violence</w:t>
      </w:r>
      <w:r w:rsidRPr="00393E89">
        <w:rPr>
          <w:sz w:val="16"/>
        </w:rPr>
        <w:t xml:space="preserve"> (Galtung 1969). Structural violence was theorised by the peace researcher, Johan Galtung as built into the social structure, emerging as unequal power and unequal life chances: ‘Structural violence is silent, it does not show – it is essentially static, it is tranquil waters’ (p. 173). Second, violence in its many forms can manifest as perpetrated upon an individual body, in the home, against minority communities and by states. Third and crucially, </w:t>
      </w:r>
      <w:r w:rsidRPr="00AE27CB">
        <w:rPr>
          <w:u w:val="single"/>
        </w:rPr>
        <w:t xml:space="preserve">violence as a continuum underscores that violence in war and conflict contexts is structurally connected to violence, discrimination, and marginalisation in apparently peaceful contexts </w:t>
      </w:r>
      <w:r w:rsidRPr="00393E89">
        <w:rPr>
          <w:sz w:val="16"/>
        </w:rPr>
        <w:t>(True 2012).</w:t>
      </w:r>
    </w:p>
    <w:p w14:paraId="1D299A4D" w14:textId="77777777" w:rsidR="00781CD3" w:rsidRPr="00393E89" w:rsidRDefault="00781CD3" w:rsidP="00781CD3">
      <w:pPr>
        <w:rPr>
          <w:sz w:val="16"/>
        </w:rPr>
      </w:pPr>
      <w:r w:rsidRPr="00393E89">
        <w:rPr>
          <w:sz w:val="16"/>
        </w:rPr>
        <w:t xml:space="preserve">IR feminists have shown that </w:t>
      </w:r>
      <w:r w:rsidRPr="00C84867">
        <w:rPr>
          <w:highlight w:val="cyan"/>
          <w:u w:val="single"/>
        </w:rPr>
        <w:t>traditionally</w:t>
      </w:r>
      <w:r w:rsidRPr="00AE27CB">
        <w:rPr>
          <w:u w:val="single"/>
        </w:rPr>
        <w:t xml:space="preserve"> predominant </w:t>
      </w:r>
      <w:r w:rsidRPr="00C84867">
        <w:rPr>
          <w:highlight w:val="cyan"/>
          <w:u w:val="single"/>
        </w:rPr>
        <w:t xml:space="preserve">understandings of </w:t>
      </w:r>
      <w:r w:rsidRPr="00B26200">
        <w:rPr>
          <w:rStyle w:val="Emphasis"/>
          <w:rFonts w:eastAsiaTheme="majorEastAsia"/>
          <w:highlight w:val="cyan"/>
        </w:rPr>
        <w:t>war</w:t>
      </w:r>
      <w:r w:rsidRPr="00F80C64">
        <w:rPr>
          <w:rStyle w:val="Emphasis"/>
          <w:rFonts w:eastAsiaTheme="majorEastAsia"/>
        </w:rPr>
        <w:t>, peace</w:t>
      </w:r>
      <w:r w:rsidRPr="00B26200">
        <w:rPr>
          <w:rStyle w:val="Emphasis"/>
          <w:rFonts w:eastAsiaTheme="majorEastAsia"/>
          <w:highlight w:val="cyan"/>
        </w:rPr>
        <w:t xml:space="preserve"> and security</w:t>
      </w:r>
      <w:r w:rsidRPr="00C84867">
        <w:rPr>
          <w:highlight w:val="cyan"/>
          <w:u w:val="single"/>
        </w:rPr>
        <w:t xml:space="preserve"> </w:t>
      </w:r>
      <w:r w:rsidRPr="00185A50">
        <w:rPr>
          <w:u w:val="single"/>
        </w:rPr>
        <w:t xml:space="preserve">have been </w:t>
      </w:r>
      <w:r w:rsidRPr="00C84867">
        <w:rPr>
          <w:highlight w:val="cyan"/>
          <w:u w:val="single"/>
        </w:rPr>
        <w:t xml:space="preserve">exclusively </w:t>
      </w:r>
      <w:r w:rsidRPr="003F1E9B">
        <w:rPr>
          <w:u w:val="single"/>
        </w:rPr>
        <w:t xml:space="preserve">drawn from a </w:t>
      </w:r>
      <w:r w:rsidRPr="003F1E9B">
        <w:rPr>
          <w:rStyle w:val="Emphasis"/>
          <w:rFonts w:eastAsiaTheme="majorEastAsia"/>
        </w:rPr>
        <w:t>male perspective</w:t>
      </w:r>
      <w:r w:rsidRPr="003F1E9B">
        <w:rPr>
          <w:u w:val="single"/>
        </w:rPr>
        <w:t xml:space="preserve"> and as</w:t>
      </w:r>
      <w:r w:rsidRPr="00AE27CB">
        <w:rPr>
          <w:u w:val="single"/>
        </w:rPr>
        <w:t xml:space="preserve"> such </w:t>
      </w:r>
      <w:r w:rsidRPr="00B26200">
        <w:rPr>
          <w:rStyle w:val="Emphasis"/>
          <w:rFonts w:eastAsiaTheme="majorEastAsia"/>
          <w:highlight w:val="cyan"/>
        </w:rPr>
        <w:t xml:space="preserve">reward masculine traits </w:t>
      </w:r>
      <w:r w:rsidRPr="00944200">
        <w:rPr>
          <w:rStyle w:val="Emphasis"/>
          <w:rFonts w:eastAsiaTheme="majorEastAsia"/>
        </w:rPr>
        <w:t>and activities</w:t>
      </w:r>
      <w:r w:rsidRPr="00393E89">
        <w:rPr>
          <w:sz w:val="16"/>
        </w:rPr>
        <w:t xml:space="preserve">. Moreover, </w:t>
      </w:r>
      <w:r w:rsidRPr="00AE27CB">
        <w:rPr>
          <w:u w:val="single"/>
        </w:rPr>
        <w:t xml:space="preserve">this male </w:t>
      </w:r>
      <w:r w:rsidRPr="003F1E9B">
        <w:rPr>
          <w:u w:val="single"/>
        </w:rPr>
        <w:t xml:space="preserve">and </w:t>
      </w:r>
      <w:r w:rsidRPr="003F1E9B">
        <w:rPr>
          <w:rStyle w:val="Emphasis"/>
          <w:rFonts w:eastAsiaTheme="majorEastAsia"/>
        </w:rPr>
        <w:t>masculine bias serves the interests of men</w:t>
      </w:r>
      <w:r w:rsidRPr="003F1E9B">
        <w:rPr>
          <w:u w:val="single"/>
        </w:rPr>
        <w:t xml:space="preserve"> more</w:t>
      </w:r>
      <w:r w:rsidRPr="00AE27CB">
        <w:rPr>
          <w:u w:val="single"/>
        </w:rPr>
        <w:t xml:space="preserve"> than women</w:t>
      </w:r>
      <w:r w:rsidRPr="000B1396">
        <w:rPr>
          <w:u w:val="single"/>
        </w:rPr>
        <w:t>. By ignoring gender</w:t>
      </w:r>
      <w:r w:rsidRPr="00393E89">
        <w:rPr>
          <w:sz w:val="16"/>
        </w:rPr>
        <w:t xml:space="preserve">, mainstream IR </w:t>
      </w:r>
      <w:r w:rsidRPr="00AE27CB">
        <w:rPr>
          <w:u w:val="single"/>
        </w:rPr>
        <w:t xml:space="preserve">obscures particular sets of </w:t>
      </w:r>
      <w:r w:rsidRPr="00B26200">
        <w:rPr>
          <w:rStyle w:val="Emphasis"/>
          <w:rFonts w:eastAsiaTheme="majorEastAsia"/>
          <w:highlight w:val="cyan"/>
        </w:rPr>
        <w:t>hierarchical relationships</w:t>
      </w:r>
      <w:r w:rsidRPr="00393E89">
        <w:rPr>
          <w:sz w:val="16"/>
        </w:rPr>
        <w:t xml:space="preserve"> that underpin and </w:t>
      </w:r>
      <w:r w:rsidRPr="00C84867">
        <w:rPr>
          <w:highlight w:val="cyan"/>
          <w:u w:val="single"/>
        </w:rPr>
        <w:t xml:space="preserve">are </w:t>
      </w:r>
      <w:r w:rsidRPr="00185A50">
        <w:rPr>
          <w:rStyle w:val="Emphasis"/>
          <w:rFonts w:eastAsiaTheme="majorEastAsia"/>
          <w:highlight w:val="cyan"/>
        </w:rPr>
        <w:t xml:space="preserve">reproduced </w:t>
      </w:r>
      <w:r w:rsidRPr="00C84867">
        <w:rPr>
          <w:highlight w:val="cyan"/>
          <w:u w:val="single"/>
        </w:rPr>
        <w:t>by</w:t>
      </w:r>
      <w:r w:rsidRPr="00393E89">
        <w:rPr>
          <w:sz w:val="16"/>
        </w:rPr>
        <w:t xml:space="preserve"> global </w:t>
      </w:r>
      <w:r w:rsidRPr="00B26200">
        <w:rPr>
          <w:rStyle w:val="Emphasis"/>
          <w:rFonts w:eastAsiaTheme="majorEastAsia"/>
          <w:highlight w:val="cyan"/>
        </w:rPr>
        <w:t>policy-making</w:t>
      </w:r>
      <w:r w:rsidRPr="00393E89">
        <w:rPr>
          <w:sz w:val="16"/>
        </w:rPr>
        <w:t xml:space="preserve">. </w:t>
      </w:r>
      <w:r w:rsidRPr="00AE27CB">
        <w:rPr>
          <w:u w:val="single"/>
        </w:rPr>
        <w:t xml:space="preserve">The </w:t>
      </w:r>
      <w:r w:rsidRPr="000B1396">
        <w:rPr>
          <w:u w:val="single"/>
        </w:rPr>
        <w:t xml:space="preserve">corresponding </w:t>
      </w:r>
      <w:r w:rsidRPr="000B1396">
        <w:rPr>
          <w:rStyle w:val="Emphasis"/>
          <w:rFonts w:eastAsiaTheme="majorEastAsia"/>
        </w:rPr>
        <w:t>definitions of peace and security are thus</w:t>
      </w:r>
      <w:r w:rsidRPr="00B26200">
        <w:rPr>
          <w:rStyle w:val="Emphasis"/>
          <w:rFonts w:eastAsiaTheme="majorEastAsia"/>
        </w:rPr>
        <w:t xml:space="preserve"> </w:t>
      </w:r>
      <w:r w:rsidRPr="00B26200">
        <w:rPr>
          <w:rStyle w:val="Emphasis"/>
          <w:rFonts w:eastAsiaTheme="majorEastAsia"/>
          <w:highlight w:val="cyan"/>
        </w:rPr>
        <w:t>inadequate in encompassing women’s experiences of violence</w:t>
      </w:r>
      <w:r w:rsidRPr="00AE27CB">
        <w:rPr>
          <w:u w:val="single"/>
        </w:rPr>
        <w:t>.</w:t>
      </w:r>
      <w:r w:rsidRPr="00393E89">
        <w:rPr>
          <w:sz w:val="16"/>
        </w:rPr>
        <w:t xml:space="preserve"> By contrast, </w:t>
      </w:r>
      <w:r w:rsidRPr="00AE27CB">
        <w:rPr>
          <w:u w:val="single"/>
        </w:rPr>
        <w:t>feminist theorising and empirical research emphasise that women’s lives offer unique standpoints for understanding war and militarism as well as peace and security</w:t>
      </w:r>
      <w:r w:rsidRPr="00393E89">
        <w:rPr>
          <w:sz w:val="16"/>
        </w:rPr>
        <w:t xml:space="preserve"> (</w:t>
      </w:r>
      <w:r w:rsidRPr="003A0500">
        <w:rPr>
          <w:sz w:val="16"/>
        </w:rPr>
        <w:t>Cockburn 2004, 2010</w:t>
      </w:r>
      <w:r w:rsidRPr="00393E89">
        <w:rPr>
          <w:sz w:val="16"/>
        </w:rPr>
        <w:t>; Tickner 1992; Enloe 1989). Women’s standpoints or ‘situated knowledges’ inform us that concepts such as violence, peace, and security are multidimensional (Haraway 1988; Cockburn 2010). This is clearly seen, for example, in the targeting of gender and ethnic minorities for sexual and gender-based violence (SGBV) in conflict. Citing the case of conflict-related SGBV against Colombian women, especially Afro-Colombian and indigenous women and girls, Sara Davies and Jacqui True (2015b) demonstrate the compounded violence these women experience as minority women marginalised from state structures of protection prior to and after armed conflicts. At the same time, their experience points to the symbolic violence of the Columbian state against them as they embody minority ethnic group identity.</w:t>
      </w:r>
    </w:p>
    <w:p w14:paraId="6011440D" w14:textId="77777777" w:rsidR="00781CD3" w:rsidRPr="00393E89" w:rsidRDefault="00781CD3" w:rsidP="00781CD3">
      <w:pPr>
        <w:rPr>
          <w:sz w:val="16"/>
        </w:rPr>
      </w:pPr>
      <w:r w:rsidRPr="00393E89">
        <w:rPr>
          <w:u w:val="single"/>
        </w:rPr>
        <w:t xml:space="preserve">The </w:t>
      </w:r>
      <w:r w:rsidRPr="00185A50">
        <w:rPr>
          <w:u w:val="single"/>
        </w:rPr>
        <w:t xml:space="preserve">privileging of </w:t>
      </w:r>
      <w:r w:rsidRPr="00185A50">
        <w:rPr>
          <w:rStyle w:val="Emphasis"/>
          <w:rFonts w:eastAsiaTheme="majorEastAsia"/>
          <w:highlight w:val="cyan"/>
        </w:rPr>
        <w:t>masculinist norms</w:t>
      </w:r>
      <w:r w:rsidRPr="00C84867">
        <w:rPr>
          <w:highlight w:val="cyan"/>
          <w:u w:val="single"/>
        </w:rPr>
        <w:t xml:space="preserve"> foster a </w:t>
      </w:r>
      <w:r w:rsidRPr="00197318">
        <w:rPr>
          <w:rStyle w:val="Emphasis"/>
          <w:rFonts w:eastAsiaTheme="majorEastAsia"/>
          <w:highlight w:val="cyan"/>
        </w:rPr>
        <w:t>gendered division of public</w:t>
      </w:r>
      <w:r w:rsidRPr="00645F37">
        <w:rPr>
          <w:rStyle w:val="Emphasis"/>
          <w:rFonts w:eastAsiaTheme="majorEastAsia"/>
          <w:highlight w:val="cyan"/>
        </w:rPr>
        <w:t>/private</w:t>
      </w:r>
      <w:r w:rsidRPr="00C84867">
        <w:rPr>
          <w:highlight w:val="cyan"/>
          <w:u w:val="single"/>
        </w:rPr>
        <w:t xml:space="preserve"> spheres</w:t>
      </w:r>
      <w:r w:rsidRPr="00B26200">
        <w:t>, of production/reproduction activities</w:t>
      </w:r>
      <w:r w:rsidRPr="003A0500">
        <w:rPr>
          <w:u w:val="single"/>
        </w:rPr>
        <w:t xml:space="preserve">, and of </w:t>
      </w:r>
      <w:r w:rsidRPr="003A0500">
        <w:rPr>
          <w:rStyle w:val="Emphasis"/>
          <w:rFonts w:eastAsiaTheme="majorEastAsia"/>
        </w:rPr>
        <w:t>war/peace</w:t>
      </w:r>
      <w:r w:rsidRPr="00393E89">
        <w:rPr>
          <w:u w:val="single"/>
        </w:rPr>
        <w:t xml:space="preserve">. </w:t>
      </w:r>
      <w:r w:rsidRPr="00393E89">
        <w:rPr>
          <w:sz w:val="16"/>
        </w:rPr>
        <w:t xml:space="preserve">Feminist scholars argue that </w:t>
      </w:r>
      <w:r w:rsidRPr="00B26200">
        <w:rPr>
          <w:rStyle w:val="Emphasis"/>
          <w:rFonts w:eastAsiaTheme="majorEastAsia"/>
          <w:highlight w:val="cyan"/>
        </w:rPr>
        <w:t xml:space="preserve">women’s </w:t>
      </w:r>
      <w:r w:rsidRPr="000B1396">
        <w:rPr>
          <w:rStyle w:val="Emphasis"/>
          <w:rFonts w:eastAsiaTheme="majorEastAsia"/>
        </w:rPr>
        <w:t xml:space="preserve">experiences of </w:t>
      </w:r>
      <w:r w:rsidRPr="00B26200">
        <w:rPr>
          <w:rStyle w:val="Emphasis"/>
          <w:rFonts w:eastAsiaTheme="majorEastAsia"/>
          <w:highlight w:val="cyan"/>
        </w:rPr>
        <w:t xml:space="preserve">insecurity do not end with the absence of war, but continues </w:t>
      </w:r>
      <w:r w:rsidRPr="003A0500">
        <w:rPr>
          <w:rStyle w:val="Emphasis"/>
          <w:rFonts w:eastAsiaTheme="majorEastAsia"/>
        </w:rPr>
        <w:t xml:space="preserve">on even </w:t>
      </w:r>
      <w:r w:rsidRPr="00B26200">
        <w:rPr>
          <w:rStyle w:val="Emphasis"/>
          <w:rFonts w:eastAsiaTheme="majorEastAsia"/>
          <w:highlight w:val="cyan"/>
        </w:rPr>
        <w:t>after conflicts have ceased</w:t>
      </w:r>
      <w:r w:rsidRPr="00393E89">
        <w:rPr>
          <w:u w:val="single"/>
        </w:rPr>
        <w:t xml:space="preserve"> </w:t>
      </w:r>
      <w:r w:rsidRPr="00C84867">
        <w:rPr>
          <w:sz w:val="16"/>
        </w:rPr>
        <w:t>as they disproportionately deal with the indirect consequences of war such as poverty</w:t>
      </w:r>
      <w:r w:rsidRPr="00393E89">
        <w:rPr>
          <w:sz w:val="16"/>
        </w:rPr>
        <w:t xml:space="preserve"> and violence in their households (Tickner 1992; True 2012). Hence, </w:t>
      </w:r>
      <w:r w:rsidRPr="00393E89">
        <w:rPr>
          <w:u w:val="single"/>
        </w:rPr>
        <w:t>these boundaries are in fact permeable and interrelated.</w:t>
      </w:r>
      <w:r w:rsidRPr="00393E89">
        <w:rPr>
          <w:sz w:val="16"/>
        </w:rPr>
        <w:t xml:space="preserve"> For example, studies have shown that internally displaced and refugee women and girls residing in camps experience heightened vulnerability to SGBV in the performance of their caregiving and familial obligations (The Brookings-LSE Project 2014; True 2012). </w:t>
      </w:r>
      <w:r w:rsidRPr="00C84867">
        <w:rPr>
          <w:highlight w:val="cyan"/>
          <w:u w:val="single"/>
        </w:rPr>
        <w:t>Women</w:t>
      </w:r>
      <w:r w:rsidRPr="00393E89">
        <w:rPr>
          <w:u w:val="single"/>
        </w:rPr>
        <w:t xml:space="preserve"> and girls, whether by </w:t>
      </w:r>
      <w:r w:rsidRPr="00944200">
        <w:rPr>
          <w:rStyle w:val="Emphasis"/>
          <w:rFonts w:eastAsiaTheme="majorEastAsia"/>
          <w:highlight w:val="cyan"/>
        </w:rPr>
        <w:t xml:space="preserve">risking themselves to </w:t>
      </w:r>
      <w:r w:rsidRPr="00B26200">
        <w:rPr>
          <w:rStyle w:val="Emphasis"/>
          <w:rFonts w:eastAsiaTheme="majorEastAsia"/>
          <w:highlight w:val="cyan"/>
        </w:rPr>
        <w:t>sexual violence</w:t>
      </w:r>
      <w:r w:rsidRPr="00393E89">
        <w:rPr>
          <w:sz w:val="16"/>
        </w:rPr>
        <w:t xml:space="preserve"> in order to collect water </w:t>
      </w:r>
      <w:r w:rsidRPr="00C84867">
        <w:rPr>
          <w:highlight w:val="cyan"/>
          <w:u w:val="single"/>
        </w:rPr>
        <w:t xml:space="preserve">or </w:t>
      </w:r>
      <w:r w:rsidRPr="002D168B">
        <w:rPr>
          <w:u w:val="single"/>
        </w:rPr>
        <w:t xml:space="preserve">engaging in </w:t>
      </w:r>
      <w:r w:rsidRPr="00B26200">
        <w:rPr>
          <w:rStyle w:val="Emphasis"/>
          <w:rFonts w:eastAsiaTheme="majorEastAsia"/>
          <w:highlight w:val="cyan"/>
        </w:rPr>
        <w:t>sex work</w:t>
      </w:r>
      <w:r w:rsidRPr="00C84867">
        <w:rPr>
          <w:highlight w:val="cyan"/>
          <w:u w:val="single"/>
        </w:rPr>
        <w:t xml:space="preserve"> </w:t>
      </w:r>
      <w:r w:rsidRPr="00944200">
        <w:rPr>
          <w:u w:val="single"/>
        </w:rPr>
        <w:t>in exchange for relief goods and protection</w:t>
      </w:r>
      <w:r w:rsidRPr="00393E89">
        <w:rPr>
          <w:u w:val="single"/>
        </w:rPr>
        <w:t xml:space="preserve">, commit self-sacrifice which </w:t>
      </w:r>
      <w:r w:rsidRPr="00C84867">
        <w:rPr>
          <w:highlight w:val="cyan"/>
          <w:u w:val="single"/>
        </w:rPr>
        <w:t xml:space="preserve">is </w:t>
      </w:r>
      <w:r w:rsidRPr="00944200">
        <w:rPr>
          <w:rStyle w:val="Emphasis"/>
          <w:rFonts w:eastAsiaTheme="majorEastAsia"/>
          <w:highlight w:val="cyan"/>
        </w:rPr>
        <w:t xml:space="preserve">justified </w:t>
      </w:r>
      <w:r w:rsidRPr="00C84867">
        <w:rPr>
          <w:highlight w:val="cyan"/>
          <w:u w:val="single"/>
        </w:rPr>
        <w:t xml:space="preserve">by </w:t>
      </w:r>
      <w:r w:rsidRPr="00C84867">
        <w:rPr>
          <w:u w:val="single"/>
        </w:rPr>
        <w:t xml:space="preserve">culturally informed set of </w:t>
      </w:r>
      <w:r w:rsidRPr="00197318">
        <w:rPr>
          <w:rStyle w:val="Emphasis"/>
          <w:rFonts w:eastAsiaTheme="majorEastAsia"/>
          <w:highlight w:val="cyan"/>
        </w:rPr>
        <w:t>gendered expectations</w:t>
      </w:r>
      <w:r w:rsidRPr="00393E89">
        <w:rPr>
          <w:u w:val="single"/>
        </w:rPr>
        <w:t xml:space="preserve">. </w:t>
      </w:r>
      <w:r w:rsidRPr="00393E89">
        <w:rPr>
          <w:sz w:val="16"/>
        </w:rPr>
        <w:t>This theme of female altruism, however, is increasingly defining women’s and girls’ lives even outside of armed conflicts as a result of neoliberal economic policies that heavily rely on women’s social reproductive labour while keeping this labour economically devalued by the state (see Molyneux 2007; Chant 2010; Rai et al. 2014).</w:t>
      </w:r>
    </w:p>
    <w:p w14:paraId="116C9CE3" w14:textId="77777777" w:rsidR="00781CD3" w:rsidRPr="00393E89" w:rsidRDefault="00781CD3" w:rsidP="00781CD3">
      <w:pPr>
        <w:rPr>
          <w:sz w:val="16"/>
        </w:rPr>
      </w:pPr>
      <w:r w:rsidRPr="00393E89">
        <w:rPr>
          <w:sz w:val="16"/>
        </w:rPr>
        <w:t xml:space="preserve">Similarly, the intensification of transnational movements of migrant women to take up employment as domestic workers – a process driven in many contexts by structural violence in home countries – exposes women to other forms of SGBV in the hands of employers and states in receiving countries (Elias 2013; Elias and Rai 2015). But as many studies document, the decision to seek employment overseas is strongly influenced by gendered expectations that these women need to fulfil so as to ensure that their families survive economically (see, for example, Parreñas 2003; Yeates 2009). And yet, hegemonic norms on masculinities particularly ideals of men as protectors and breadwinners underpin men’s and boy’s experiences of violence and insecurity too. For instance, the male breadwinner stereotype is rendered fragile through neoliberal </w:t>
      </w:r>
      <w:r w:rsidRPr="00393E89">
        <w:rPr>
          <w:sz w:val="16"/>
        </w:rPr>
        <w:lastRenderedPageBreak/>
        <w:t>restructuring processes, and in crisis contexts in many states. Economic changes may mean that ‘men may be unable to find alternative employment to provide incomes that fulfill their visions of themselves as breadwinners. They may react violently against women and children in the home and in public spaces, compensating for the loss of economic control’ (True 2012, p. 41).</w:t>
      </w:r>
    </w:p>
    <w:p w14:paraId="0ECB751A" w14:textId="77777777" w:rsidR="00781CD3" w:rsidRDefault="00781CD3" w:rsidP="00781CD3">
      <w:pPr>
        <w:rPr>
          <w:u w:val="single"/>
        </w:rPr>
      </w:pPr>
      <w:r w:rsidRPr="00393E89">
        <w:rPr>
          <w:sz w:val="16"/>
        </w:rPr>
        <w:t xml:space="preserve">Finally, </w:t>
      </w:r>
      <w:r w:rsidRPr="000B1396">
        <w:rPr>
          <w:u w:val="single"/>
        </w:rPr>
        <w:t xml:space="preserve">feminist </w:t>
      </w:r>
      <w:r w:rsidRPr="000B1396">
        <w:rPr>
          <w:rStyle w:val="Emphasis"/>
          <w:rFonts w:eastAsiaTheme="majorEastAsia"/>
        </w:rPr>
        <w:t xml:space="preserve">reconceptualisation of the continuum of violence from the </w:t>
      </w:r>
      <w:r w:rsidRPr="00B26200">
        <w:rPr>
          <w:rStyle w:val="Emphasis"/>
          <w:rFonts w:eastAsiaTheme="majorEastAsia"/>
          <w:highlight w:val="cyan"/>
        </w:rPr>
        <w:t>standpoint of women</w:t>
      </w:r>
      <w:r w:rsidRPr="00C84867">
        <w:rPr>
          <w:highlight w:val="cyan"/>
          <w:u w:val="single"/>
        </w:rPr>
        <w:t xml:space="preserve"> reveals </w:t>
      </w:r>
      <w:r w:rsidRPr="002D168B">
        <w:rPr>
          <w:u w:val="single"/>
        </w:rPr>
        <w:t xml:space="preserve">the workings of </w:t>
      </w:r>
      <w:r w:rsidRPr="00B26200">
        <w:rPr>
          <w:rStyle w:val="Emphasis"/>
          <w:rFonts w:eastAsiaTheme="majorEastAsia"/>
          <w:highlight w:val="cyan"/>
        </w:rPr>
        <w:t xml:space="preserve">patriarchal </w:t>
      </w:r>
      <w:r w:rsidRPr="00944200">
        <w:rPr>
          <w:rStyle w:val="Emphasis"/>
          <w:rFonts w:eastAsiaTheme="majorEastAsia"/>
        </w:rPr>
        <w:t>structures</w:t>
      </w:r>
      <w:r w:rsidRPr="00944200">
        <w:rPr>
          <w:u w:val="single"/>
        </w:rPr>
        <w:t xml:space="preserve"> that engender </w:t>
      </w:r>
      <w:r w:rsidRPr="00944200">
        <w:rPr>
          <w:rStyle w:val="Emphasis"/>
          <w:rFonts w:eastAsiaTheme="majorEastAsia"/>
        </w:rPr>
        <w:t xml:space="preserve">insecurities </w:t>
      </w:r>
      <w:r w:rsidRPr="00944200">
        <w:rPr>
          <w:u w:val="single"/>
        </w:rPr>
        <w:t>from</w:t>
      </w:r>
      <w:r w:rsidRPr="00393E89">
        <w:rPr>
          <w:u w:val="single"/>
        </w:rPr>
        <w:t xml:space="preserve"> t</w:t>
      </w:r>
      <w:r w:rsidRPr="002D168B">
        <w:rPr>
          <w:sz w:val="16"/>
        </w:rPr>
        <w:t xml:space="preserve">he household to international </w:t>
      </w:r>
      <w:r w:rsidRPr="00C84867">
        <w:rPr>
          <w:highlight w:val="cyan"/>
          <w:u w:val="single"/>
        </w:rPr>
        <w:t>politics</w:t>
      </w:r>
      <w:r w:rsidRPr="00393E89">
        <w:rPr>
          <w:sz w:val="16"/>
        </w:rPr>
        <w:t xml:space="preserve"> (Enloe 1989, 2000; True 2012). Cynthia Cockburn (2010, p. 140) argues that </w:t>
      </w:r>
      <w:r w:rsidRPr="00393E89">
        <w:rPr>
          <w:u w:val="single"/>
        </w:rPr>
        <w:t xml:space="preserve">by international peace operations represents a major </w:t>
      </w:r>
      <w:r w:rsidRPr="00B26200">
        <w:rPr>
          <w:rStyle w:val="Emphasis"/>
          <w:rFonts w:eastAsiaTheme="majorEastAsia"/>
          <w:highlight w:val="cyan"/>
        </w:rPr>
        <w:t xml:space="preserve">setback </w:t>
      </w:r>
      <w:r w:rsidRPr="00B26200">
        <w:rPr>
          <w:rStyle w:val="Emphasis"/>
          <w:rFonts w:eastAsiaTheme="majorEastAsia"/>
        </w:rPr>
        <w:t xml:space="preserve">for establishing </w:t>
      </w:r>
      <w:r w:rsidRPr="00B26200">
        <w:rPr>
          <w:rStyle w:val="Emphasis"/>
          <w:rFonts w:eastAsiaTheme="majorEastAsia"/>
          <w:highlight w:val="cyan"/>
        </w:rPr>
        <w:t xml:space="preserve">long-term </w:t>
      </w:r>
      <w:r w:rsidRPr="002D168B">
        <w:rPr>
          <w:rStyle w:val="Emphasis"/>
          <w:rFonts w:eastAsiaTheme="majorEastAsia"/>
        </w:rPr>
        <w:t xml:space="preserve">recovery and </w:t>
      </w:r>
      <w:r w:rsidRPr="00B26200">
        <w:rPr>
          <w:rStyle w:val="Emphasis"/>
          <w:rFonts w:eastAsiaTheme="majorEastAsia"/>
          <w:highlight w:val="cyan"/>
        </w:rPr>
        <w:t>sustainable peace</w:t>
      </w:r>
      <w:r w:rsidRPr="00393E89">
        <w:rPr>
          <w:u w:val="single"/>
        </w:rPr>
        <w:t>.</w:t>
      </w:r>
    </w:p>
    <w:p w14:paraId="2E58289C" w14:textId="77777777" w:rsidR="00781CD3" w:rsidRDefault="00781CD3" w:rsidP="00781CD3">
      <w:pPr>
        <w:pStyle w:val="Heading4"/>
      </w:pPr>
      <w:r>
        <w:rPr>
          <w:u w:val="single"/>
        </w:rPr>
        <w:t>E</w:t>
      </w:r>
      <w:r w:rsidRPr="001370B1">
        <w:rPr>
          <w:u w:val="single"/>
        </w:rPr>
        <w:t>x</w:t>
      </w:r>
      <w:r>
        <w:rPr>
          <w:u w:val="single"/>
        </w:rPr>
        <w:t>tinction</w:t>
      </w:r>
      <w:r w:rsidRPr="001370B1">
        <w:rPr>
          <w:u w:val="single"/>
        </w:rPr>
        <w:t xml:space="preserve"> framing</w:t>
      </w:r>
      <w:r w:rsidRPr="001370B1">
        <w:t xml:space="preserve"> </w:t>
      </w:r>
      <w:r>
        <w:t xml:space="preserve">is </w:t>
      </w:r>
      <w:r w:rsidRPr="00197318">
        <w:rPr>
          <w:u w:val="single"/>
        </w:rPr>
        <w:t>inaccurate</w:t>
      </w:r>
      <w:r>
        <w:t xml:space="preserve"> and perpetuate </w:t>
      </w:r>
      <w:r w:rsidRPr="00F338C4">
        <w:rPr>
          <w:u w:val="single"/>
        </w:rPr>
        <w:t>elitism</w:t>
      </w:r>
      <w:r>
        <w:t xml:space="preserve">. Any </w:t>
      </w:r>
      <w:r w:rsidRPr="00F338C4">
        <w:rPr>
          <w:u w:val="single"/>
        </w:rPr>
        <w:t>rejection</w:t>
      </w:r>
      <w:r>
        <w:t xml:space="preserve"> of</w:t>
      </w:r>
      <w:r w:rsidRPr="00957724">
        <w:t xml:space="preserve"> the Aff embraces </w:t>
      </w:r>
      <w:r w:rsidRPr="00F338C4">
        <w:rPr>
          <w:u w:val="single"/>
        </w:rPr>
        <w:t>patriarchal discourse</w:t>
      </w:r>
      <w:r>
        <w:t xml:space="preserve"> which </w:t>
      </w:r>
      <w:r w:rsidRPr="00957724">
        <w:t xml:space="preserve">turns </w:t>
      </w:r>
      <w:r w:rsidRPr="00F338C4">
        <w:rPr>
          <w:u w:val="single"/>
        </w:rPr>
        <w:t>Neg’s impacts</w:t>
      </w:r>
      <w:r>
        <w:t xml:space="preserve"> </w:t>
      </w:r>
    </w:p>
    <w:p w14:paraId="071AAB10" w14:textId="77777777" w:rsidR="00781CD3" w:rsidRDefault="00781CD3" w:rsidP="00781CD3">
      <w:pPr>
        <w:rPr>
          <w:lang w:eastAsia="zh-CN"/>
        </w:rPr>
      </w:pPr>
      <w:r w:rsidRPr="002B7EF2">
        <w:rPr>
          <w:rFonts w:eastAsiaTheme="majorEastAsia" w:cstheme="majorBidi"/>
          <w:b/>
          <w:bCs/>
          <w:sz w:val="26"/>
          <w:szCs w:val="26"/>
        </w:rPr>
        <w:t>Brischar 25</w:t>
      </w:r>
      <w:r>
        <w:rPr>
          <w:lang w:eastAsia="zh-CN"/>
        </w:rPr>
        <w:t xml:space="preserve"> – Jule, Master in International Organizations and Crisis Management, CMCoord Training Assistant at United Nation; “</w:t>
      </w:r>
      <w:r w:rsidRPr="002B7EF2">
        <w:rPr>
          <w:lang w:eastAsia="zh-CN"/>
        </w:rPr>
        <w:t>A Call for Pluralism in Existential Risk Studies</w:t>
      </w:r>
      <w:r>
        <w:rPr>
          <w:lang w:eastAsia="zh-CN"/>
        </w:rPr>
        <w:t xml:space="preserve">,” Ether Journal, Issue 2, 1/20/2025, </w:t>
      </w:r>
      <w:r w:rsidRPr="00695381">
        <w:rPr>
          <w:lang w:eastAsia="zh-CN"/>
        </w:rPr>
        <w:t>https://aethersymposium.com/issue-2/a-call-for-pluralism-in-existential-risk-studies#:~:text=Abstract,components%20in%20addressing%20global%20challenges</w:t>
      </w:r>
      <w:r w:rsidRPr="002B7EF2">
        <w:rPr>
          <w:lang w:eastAsia="zh-CN"/>
        </w:rPr>
        <w:t>.</w:t>
      </w:r>
      <w:r>
        <w:rPr>
          <w:lang w:eastAsia="zh-CN"/>
        </w:rPr>
        <w:t xml:space="preserve"> //IZ</w:t>
      </w:r>
    </w:p>
    <w:p w14:paraId="252135BE" w14:textId="77777777" w:rsidR="00781CD3" w:rsidRDefault="00781CD3" w:rsidP="00781CD3">
      <w:r>
        <w:t xml:space="preserve">2.  </w:t>
      </w:r>
      <w:r w:rsidRPr="003C1FB6">
        <w:rPr>
          <w:rStyle w:val="StyleUnderline"/>
          <w:rFonts w:eastAsiaTheme="majorEastAsia"/>
        </w:rPr>
        <w:t xml:space="preserve">A Call for the Diversification </w:t>
      </w:r>
      <w:r w:rsidRPr="00682C1A">
        <w:rPr>
          <w:rStyle w:val="StyleUnderline"/>
          <w:rFonts w:eastAsiaTheme="majorEastAsia"/>
        </w:rPr>
        <w:t xml:space="preserve">of </w:t>
      </w:r>
      <w:r w:rsidRPr="00695381">
        <w:rPr>
          <w:rStyle w:val="Emphasis"/>
          <w:rFonts w:eastAsiaTheme="majorEastAsia"/>
          <w:highlight w:val="cyan"/>
        </w:rPr>
        <w:t>Existential Risk Studies</w:t>
      </w:r>
    </w:p>
    <w:p w14:paraId="061784F5" w14:textId="77777777" w:rsidR="00781CD3" w:rsidRPr="003C1FB6" w:rsidRDefault="00781CD3" w:rsidP="00781CD3">
      <w:pPr>
        <w:rPr>
          <w:sz w:val="11"/>
          <w:szCs w:val="20"/>
        </w:rPr>
      </w:pPr>
      <w:r w:rsidRPr="003C1FB6">
        <w:rPr>
          <w:sz w:val="11"/>
          <w:szCs w:val="20"/>
        </w:rPr>
        <w:t>2.1.  Current Research Landscape</w:t>
      </w:r>
    </w:p>
    <w:p w14:paraId="4F5450B1" w14:textId="77777777" w:rsidR="00781CD3" w:rsidRPr="003C1FB6" w:rsidRDefault="00781CD3" w:rsidP="00781CD3">
      <w:pPr>
        <w:rPr>
          <w:sz w:val="11"/>
          <w:szCs w:val="20"/>
        </w:rPr>
      </w:pPr>
      <w:r w:rsidRPr="003C1FB6">
        <w:rPr>
          <w:sz w:val="11"/>
          <w:szCs w:val="20"/>
        </w:rPr>
        <w:t>The foundation of ERS can be traced back to Bostrom's seminal work in the early 2000s, which defined existential risk as “[an event] where an adverse outcome would either annihilate Earth-originating intelligent life or permanently and drastically curtail its potential” (2002, p. 2). Within this framework the key idea is not about ending human existence but rather about safeguarding humans to evolve into a post-human species with increased value. Maximising long-term value is a fundamental moral priority, asserting that the future should hold equivalent value to the present. The overarching vision includes the attainment of technological maturity, signifying a commitment to fostering a future where the potential for value creation is maximised. In summary, Bostrom’s techno-utopian perspective underscores the maximal development of technology to achieve enormous quantities of utilitarian intrinsic value. The failure to realise this value is considered an existential risk, prompting a moral obligation to ensure its realisation, even if exceptional actions are required.</w:t>
      </w:r>
    </w:p>
    <w:p w14:paraId="70A87E26" w14:textId="77777777" w:rsidR="00781CD3" w:rsidRPr="003C1FB6" w:rsidRDefault="00781CD3" w:rsidP="00781CD3">
      <w:pPr>
        <w:rPr>
          <w:sz w:val="11"/>
          <w:szCs w:val="20"/>
        </w:rPr>
      </w:pPr>
      <w:r w:rsidRPr="003C1FB6">
        <w:rPr>
          <w:sz w:val="11"/>
          <w:szCs w:val="20"/>
        </w:rPr>
        <w:t xml:space="preserve">This initial paradigm laid the groundwork for subsequent waves of research, with the second paradigm incorporating insights from the Effective Altruism (EA) movement led by Ord and Singer (Beard &amp; Torres, 2020). By defining an existential risk as an “event which causes the loss of a large fraction of expected value” (Ord &amp; Cotton-Barratt, n.d., p. 2), this paradigm is still rooted in longtermist philosophy. However, with the EA movement gaining influence, the transhumanist pillar incrementally loses its centrality. </w:t>
      </w:r>
    </w:p>
    <w:p w14:paraId="0AFC6E92" w14:textId="77777777" w:rsidR="00781CD3" w:rsidRPr="003C1FB6" w:rsidRDefault="00781CD3" w:rsidP="00781CD3">
      <w:pPr>
        <w:rPr>
          <w:sz w:val="11"/>
          <w:szCs w:val="20"/>
        </w:rPr>
      </w:pPr>
      <w:r w:rsidRPr="003C1FB6">
        <w:rPr>
          <w:sz w:val="11"/>
          <w:szCs w:val="20"/>
        </w:rPr>
        <w:t>The third wave of ERS research marks a notable departure from its predecessors by shifting its focus from exclusive consideration of existential hazards to a more comprehensive examination of humanity's vulnerabilities and exposure (Beard &amp; Torres, 2020). This paradigmatic change reflects a willingness within the research community to engage more deeply with systemic complexity, demonstrating an expanded scope that incorporates medium-term risks into its purview (ibid.). Unlike the earlier waves, this paradigm places a distinct emphasis on avoiding present risks faced by humanity, recognising the importance of addressing "unsexy" risks (Kuhlemann, 2018), a concept akin to Boin's idea of creeping crises in crisis management research (2020). Authors such as Avin et al. contribute to this shift by introducing a more holistic framework that acknowledges the complexity inherent in existential risks (2018; Liu et al., 2018). Furthermore, even Bostrom's recent work introduces the concept of civilisational vulnerability, highlighting limitations in preventive policing, global governance, and diverse motivations among state and non-state actors in the current world order (Bostrom, 2019). This third wave thus signifies a more nuanced and holistic approach to ERS, expanding its considerations beyond immediate existential threats to encompass broader systemic vulnerabilities and governance challenges.</w:t>
      </w:r>
    </w:p>
    <w:p w14:paraId="112A86C6" w14:textId="77777777" w:rsidR="00781CD3" w:rsidRPr="00F767AB" w:rsidRDefault="00781CD3" w:rsidP="00781CD3">
      <w:pPr>
        <w:rPr>
          <w:sz w:val="11"/>
          <w:szCs w:val="20"/>
        </w:rPr>
      </w:pPr>
      <w:r w:rsidRPr="00F767AB">
        <w:rPr>
          <w:sz w:val="11"/>
          <w:szCs w:val="20"/>
        </w:rPr>
        <w:t>2.2. Critical Reflection</w:t>
      </w:r>
    </w:p>
    <w:p w14:paraId="27810218" w14:textId="77777777" w:rsidR="00781CD3" w:rsidRPr="00F767AB" w:rsidRDefault="00781CD3" w:rsidP="00781CD3">
      <w:pPr>
        <w:rPr>
          <w:sz w:val="11"/>
          <w:szCs w:val="20"/>
        </w:rPr>
      </w:pPr>
      <w:r w:rsidRPr="00F767AB">
        <w:rPr>
          <w:sz w:val="11"/>
          <w:szCs w:val="20"/>
        </w:rPr>
        <w:t>2.2.1. A Longtermist Niche</w:t>
      </w:r>
    </w:p>
    <w:p w14:paraId="1B3A13FC" w14:textId="77777777" w:rsidR="00781CD3" w:rsidRPr="00F767AB" w:rsidRDefault="00781CD3" w:rsidP="00781CD3">
      <w:pPr>
        <w:rPr>
          <w:sz w:val="16"/>
        </w:rPr>
      </w:pPr>
      <w:r w:rsidRPr="00F767AB">
        <w:rPr>
          <w:sz w:val="11"/>
          <w:szCs w:val="20"/>
        </w:rPr>
        <w:t>As ERS experience a surge in popularity and impact (Schuster &amp; Woods, 2021</w:t>
      </w:r>
      <w:r w:rsidRPr="00F767AB">
        <w:rPr>
          <w:sz w:val="16"/>
        </w:rPr>
        <w:t>), it becomes imperative to subject this field to critical scrutiny. Presently, the research landscape is marked by a discernible concentration of a specific worldview, primarily championed by scholars with effective altruist leanings and longtermist convictions (Beard &amp; Torres, 2020). This prevailing perspective, however, is not widely</w:t>
      </w:r>
      <w:r w:rsidRPr="003C1FB6">
        <w:rPr>
          <w:u w:val="single"/>
        </w:rPr>
        <w:t xml:space="preserve"> </w:t>
      </w:r>
      <w:r w:rsidRPr="00695381">
        <w:rPr>
          <w:u w:val="single"/>
        </w:rPr>
        <w:t>embraced</w:t>
      </w:r>
      <w:r w:rsidRPr="00F767AB">
        <w:rPr>
          <w:sz w:val="16"/>
        </w:rPr>
        <w:t xml:space="preserve"> beyond the confines of the ERS community, as the </w:t>
      </w:r>
      <w:r w:rsidRPr="00682C1A">
        <w:rPr>
          <w:highlight w:val="cyan"/>
          <w:u w:val="single"/>
        </w:rPr>
        <w:t>prioritis</w:t>
      </w:r>
      <w:r w:rsidRPr="00695381">
        <w:rPr>
          <w:u w:val="single"/>
        </w:rPr>
        <w:t xml:space="preserve">ation of </w:t>
      </w:r>
      <w:r w:rsidRPr="00695381">
        <w:rPr>
          <w:rStyle w:val="Emphasis"/>
          <w:rFonts w:eastAsiaTheme="majorEastAsia"/>
          <w:highlight w:val="cyan"/>
        </w:rPr>
        <w:t>potential future lives</w:t>
      </w:r>
      <w:r w:rsidRPr="00682C1A">
        <w:rPr>
          <w:highlight w:val="cyan"/>
          <w:u w:val="single"/>
        </w:rPr>
        <w:t xml:space="preserve"> over immediate </w:t>
      </w:r>
      <w:r w:rsidRPr="00DC5274">
        <w:rPr>
          <w:u w:val="single"/>
        </w:rPr>
        <w:t xml:space="preserve">alleviation of </w:t>
      </w:r>
      <w:r w:rsidRPr="00695381">
        <w:rPr>
          <w:rStyle w:val="Emphasis"/>
          <w:rFonts w:eastAsiaTheme="majorEastAsia"/>
          <w:highlight w:val="cyan"/>
        </w:rPr>
        <w:t>suffering</w:t>
      </w:r>
      <w:r w:rsidRPr="00682C1A">
        <w:rPr>
          <w:highlight w:val="cyan"/>
          <w:u w:val="single"/>
        </w:rPr>
        <w:t xml:space="preserve"> finds </w:t>
      </w:r>
      <w:r w:rsidRPr="002D168B">
        <w:rPr>
          <w:rStyle w:val="Emphasis"/>
          <w:rFonts w:eastAsiaTheme="majorEastAsia"/>
          <w:highlight w:val="cyan"/>
        </w:rPr>
        <w:t>limited agreement</w:t>
      </w:r>
      <w:r w:rsidRPr="003C1FB6">
        <w:rPr>
          <w:u w:val="single"/>
        </w:rPr>
        <w:t xml:space="preserve"> </w:t>
      </w:r>
      <w:r w:rsidRPr="00C429F0">
        <w:rPr>
          <w:sz w:val="16"/>
        </w:rPr>
        <w:t>outside</w:t>
      </w:r>
      <w:r w:rsidRPr="00F767AB">
        <w:rPr>
          <w:sz w:val="16"/>
        </w:rPr>
        <w:t xml:space="preserve"> this niche group (ibid.). Rather then engaging in a debate about the moral underpinnings of current ERS research, it is crucial to clarify that my intent is not to question implicit assumptions of these researchers. Existing scholarship already vastly delves into such inquiries. Rather, the focus of this paper shifts toward examining the composition of the research field itself, illuminating how it reflects and perpetuates power imbalances inherent in contemporary societies. This essay emphasises the need for a more pluralistic and diverse approach to the study of existential risks, with a particular emphasis on addressing potential issues arising from the existing lack of diversity within the field.</w:t>
      </w:r>
    </w:p>
    <w:p w14:paraId="1E1D660B" w14:textId="77777777" w:rsidR="00781CD3" w:rsidRPr="00F767AB" w:rsidRDefault="00781CD3" w:rsidP="00781CD3">
      <w:pPr>
        <w:rPr>
          <w:sz w:val="16"/>
        </w:rPr>
      </w:pPr>
      <w:r w:rsidRPr="00F767AB">
        <w:rPr>
          <w:sz w:val="16"/>
        </w:rPr>
        <w:t>2.2.2. Lack of Diversity</w:t>
      </w:r>
    </w:p>
    <w:p w14:paraId="68E07003" w14:textId="77777777" w:rsidR="00781CD3" w:rsidRPr="00F767AB" w:rsidRDefault="00781CD3" w:rsidP="00781CD3">
      <w:pPr>
        <w:rPr>
          <w:sz w:val="16"/>
        </w:rPr>
      </w:pPr>
      <w:r w:rsidRPr="003C1FB6">
        <w:rPr>
          <w:u w:val="single"/>
        </w:rPr>
        <w:t xml:space="preserve">The existing landscape of </w:t>
      </w:r>
      <w:r w:rsidRPr="00C429F0">
        <w:rPr>
          <w:highlight w:val="cyan"/>
          <w:u w:val="single"/>
        </w:rPr>
        <w:t>ERS</w:t>
      </w:r>
      <w:r w:rsidRPr="003C1FB6">
        <w:rPr>
          <w:u w:val="single"/>
        </w:rPr>
        <w:t xml:space="preserve"> is currently </w:t>
      </w:r>
      <w:r w:rsidRPr="00682C1A">
        <w:rPr>
          <w:highlight w:val="cyan"/>
          <w:u w:val="single"/>
        </w:rPr>
        <w:t>characterised by</w:t>
      </w:r>
      <w:r w:rsidRPr="003C1FB6">
        <w:rPr>
          <w:u w:val="single"/>
        </w:rPr>
        <w:t xml:space="preserve"> a </w:t>
      </w:r>
      <w:r w:rsidRPr="00682C1A">
        <w:rPr>
          <w:u w:val="single"/>
        </w:rPr>
        <w:t>notable lack of diversity</w:t>
      </w:r>
      <w:r w:rsidRPr="003C1FB6">
        <w:rPr>
          <w:u w:val="single"/>
        </w:rPr>
        <w:t xml:space="preserve">. A discernible trend is the </w:t>
      </w:r>
      <w:r w:rsidRPr="00695381">
        <w:rPr>
          <w:rStyle w:val="Emphasis"/>
          <w:rFonts w:eastAsiaTheme="majorEastAsia"/>
          <w:highlight w:val="cyan"/>
        </w:rPr>
        <w:t>overwhelming representation of white males from Western countries</w:t>
      </w:r>
      <w:r w:rsidRPr="003C1FB6">
        <w:rPr>
          <w:u w:val="single"/>
        </w:rPr>
        <w:t xml:space="preserve"> in the field who are able-bodied, English-speaking, and affiliated with very few elite universities, signifying a lack of inclusivity and a narrow demographic scope </w:t>
      </w:r>
      <w:r w:rsidRPr="00F767AB">
        <w:rPr>
          <w:sz w:val="16"/>
        </w:rPr>
        <w:t xml:space="preserve">(Beard &amp; Torres, 2020; Schuster &amp; Woods, 2021). An examination of diversity </w:t>
      </w:r>
      <w:r w:rsidRPr="00202318">
        <w:rPr>
          <w:u w:val="single"/>
        </w:rPr>
        <w:t>within the ERS community</w:t>
      </w:r>
      <w:r w:rsidRPr="00F767AB">
        <w:rPr>
          <w:sz w:val="16"/>
        </w:rPr>
        <w:t xml:space="preserve">, particularly in segments associated with EA, reveals a stark reality: only 13-14% of people of color (POCs) were found in an institutional subsection of ERS linked to EA, and a </w:t>
      </w:r>
      <w:r w:rsidRPr="00202318">
        <w:rPr>
          <w:u w:val="single"/>
        </w:rPr>
        <w:t xml:space="preserve">2019 survey within this domain reported 71% male respondents </w:t>
      </w:r>
      <w:r w:rsidRPr="00F767AB">
        <w:rPr>
          <w:sz w:val="16"/>
        </w:rPr>
        <w:t xml:space="preserve">(Dullaghan, 2019). Moreover, the Transhumanist User Agreement (TUA) survey in 2007 underscored the unrepresentative nature of the World Transhumanist Association, where </w:t>
      </w:r>
      <w:r w:rsidRPr="00202318">
        <w:rPr>
          <w:u w:val="single"/>
        </w:rPr>
        <w:t>90%</w:t>
      </w:r>
      <w:r w:rsidRPr="00F767AB">
        <w:rPr>
          <w:sz w:val="16"/>
        </w:rPr>
        <w:t xml:space="preserve"> of the respondents </w:t>
      </w:r>
      <w:r w:rsidRPr="00202318">
        <w:rPr>
          <w:u w:val="single"/>
        </w:rPr>
        <w:t>were male</w:t>
      </w:r>
      <w:r w:rsidRPr="00F767AB">
        <w:rPr>
          <w:sz w:val="16"/>
        </w:rPr>
        <w:t xml:space="preserve">, with a median age ranging from 30 to 33 years old, reinforcing an image of exclusivity (Cremer &amp; Kemp, 2021). </w:t>
      </w:r>
      <w:r w:rsidRPr="00202318">
        <w:rPr>
          <w:u w:val="single"/>
        </w:rPr>
        <w:t xml:space="preserve">This lack of diversity is </w:t>
      </w:r>
      <w:r w:rsidRPr="00682C1A">
        <w:rPr>
          <w:u w:val="single"/>
        </w:rPr>
        <w:t>further</w:t>
      </w:r>
      <w:r w:rsidRPr="00682C1A">
        <w:rPr>
          <w:highlight w:val="cyan"/>
          <w:u w:val="single"/>
        </w:rPr>
        <w:t xml:space="preserve"> perpetuated</w:t>
      </w:r>
      <w:r w:rsidRPr="00202318">
        <w:rPr>
          <w:u w:val="single"/>
        </w:rPr>
        <w:t xml:space="preserve"> by private donor backing from technocratic elites, such as Elon Musk, creating an additional layer of </w:t>
      </w:r>
      <w:r w:rsidRPr="00695381">
        <w:rPr>
          <w:rStyle w:val="Emphasis"/>
          <w:rFonts w:eastAsiaTheme="majorEastAsia"/>
          <w:highlight w:val="cyan"/>
        </w:rPr>
        <w:t>elitism</w:t>
      </w:r>
      <w:r w:rsidRPr="00202318">
        <w:rPr>
          <w:u w:val="single"/>
        </w:rPr>
        <w:t xml:space="preserve"> within the ERS community</w:t>
      </w:r>
      <w:r w:rsidRPr="00F767AB">
        <w:rPr>
          <w:sz w:val="16"/>
        </w:rPr>
        <w:t xml:space="preserve"> (Schuster &amp; Woods, 2021).</w:t>
      </w:r>
    </w:p>
    <w:p w14:paraId="05360FE4" w14:textId="77777777" w:rsidR="00781CD3" w:rsidRPr="00F767AB" w:rsidRDefault="00781CD3" w:rsidP="00781CD3">
      <w:pPr>
        <w:rPr>
          <w:sz w:val="16"/>
        </w:rPr>
      </w:pPr>
      <w:r w:rsidRPr="00F767AB">
        <w:rPr>
          <w:sz w:val="16"/>
        </w:rPr>
        <w:t>2.2.3. Impact on Academic Rigor</w:t>
      </w:r>
    </w:p>
    <w:p w14:paraId="060C476B" w14:textId="77777777" w:rsidR="00781CD3" w:rsidRPr="00F767AB" w:rsidRDefault="00781CD3" w:rsidP="00781CD3">
      <w:pPr>
        <w:rPr>
          <w:sz w:val="16"/>
        </w:rPr>
      </w:pPr>
      <w:r w:rsidRPr="00F767AB">
        <w:rPr>
          <w:sz w:val="16"/>
        </w:rPr>
        <w:t xml:space="preserve">The lack of diversity within the ERS community manifests in tangible consequences for the academic rigor of the field. </w:t>
      </w:r>
      <w:r w:rsidRPr="00202318">
        <w:rPr>
          <w:u w:val="single"/>
        </w:rPr>
        <w:t xml:space="preserve">A conspicuous manifestation of this is the limited scope of topics considered and prioritised by ERS scholars, </w:t>
      </w:r>
      <w:r w:rsidRPr="00202318">
        <w:rPr>
          <w:u w:val="single"/>
        </w:rPr>
        <w:lastRenderedPageBreak/>
        <w:t>leading to a concentration on specific issues. Notably, scholars tend to cluster around a subset of issues</w:t>
      </w:r>
      <w:r w:rsidRPr="00322C39">
        <w:rPr>
          <w:highlight w:val="cyan"/>
          <w:u w:val="single"/>
        </w:rPr>
        <w:t xml:space="preserve">, </w:t>
      </w:r>
      <w:r w:rsidRPr="002D168B">
        <w:rPr>
          <w:rStyle w:val="Emphasis"/>
          <w:rFonts w:eastAsiaTheme="majorEastAsia"/>
          <w:highlight w:val="cyan"/>
        </w:rPr>
        <w:t xml:space="preserve">focusing predominantly on nuclear </w:t>
      </w:r>
      <w:r w:rsidRPr="000D47E9">
        <w:rPr>
          <w:rStyle w:val="Emphasis"/>
          <w:rFonts w:eastAsiaTheme="majorEastAsia"/>
        </w:rPr>
        <w:t>weapons,</w:t>
      </w:r>
      <w:r w:rsidRPr="002D168B">
        <w:rPr>
          <w:rStyle w:val="Emphasis"/>
          <w:rFonts w:eastAsiaTheme="majorEastAsia"/>
        </w:rPr>
        <w:t xml:space="preserve"> biosecurity</w:t>
      </w:r>
      <w:r w:rsidRPr="002D168B">
        <w:rPr>
          <w:rStyle w:val="Emphasis"/>
          <w:rFonts w:eastAsiaTheme="majorEastAsia"/>
          <w:highlight w:val="cyan"/>
        </w:rPr>
        <w:t>, AI</w:t>
      </w:r>
      <w:r w:rsidRPr="002D168B">
        <w:rPr>
          <w:rStyle w:val="Emphasis"/>
          <w:rFonts w:eastAsiaTheme="majorEastAsia"/>
        </w:rPr>
        <w:t xml:space="preserve"> alignment, and to a lesser extent, food </w:t>
      </w:r>
      <w:r w:rsidRPr="002D168B">
        <w:rPr>
          <w:rStyle w:val="Emphasis"/>
          <w:rFonts w:eastAsiaTheme="majorEastAsia"/>
          <w:highlight w:val="cyan"/>
        </w:rPr>
        <w:t>security, ecological</w:t>
      </w:r>
      <w:r w:rsidRPr="002D168B">
        <w:rPr>
          <w:rStyle w:val="Emphasis"/>
          <w:rFonts w:eastAsiaTheme="majorEastAsia"/>
        </w:rPr>
        <w:t xml:space="preserve"> collapse</w:t>
      </w:r>
      <w:r w:rsidRPr="002D168B">
        <w:rPr>
          <w:rStyle w:val="Emphasis"/>
          <w:rFonts w:eastAsiaTheme="majorEastAsia"/>
          <w:highlight w:val="cyan"/>
        </w:rPr>
        <w:t>, and social collapse</w:t>
      </w:r>
      <w:r w:rsidRPr="00F767AB">
        <w:rPr>
          <w:sz w:val="16"/>
        </w:rPr>
        <w:t xml:space="preserve"> (Sundaram et al., 2022). Furthermore, the </w:t>
      </w:r>
      <w:r w:rsidRPr="00202318">
        <w:rPr>
          <w:u w:val="single"/>
        </w:rPr>
        <w:t xml:space="preserve">ERS community's collective concern tends to gravitate towards problems characterised by epistemic neatness, sudden onset, and technological underpinnings, as identified by Kuhlemann (2018), </w:t>
      </w:r>
      <w:r w:rsidRPr="00322C39">
        <w:rPr>
          <w:highlight w:val="cyan"/>
          <w:u w:val="single"/>
        </w:rPr>
        <w:t xml:space="preserve">fostering a </w:t>
      </w:r>
      <w:r w:rsidRPr="00695381">
        <w:rPr>
          <w:rStyle w:val="Emphasis"/>
          <w:rFonts w:eastAsiaTheme="majorEastAsia"/>
          <w:highlight w:val="cyan"/>
        </w:rPr>
        <w:t>myopic perspective</w:t>
      </w:r>
      <w:r w:rsidRPr="00322C39">
        <w:rPr>
          <w:highlight w:val="cyan"/>
          <w:u w:val="single"/>
        </w:rPr>
        <w:t xml:space="preserve"> on potential risks</w:t>
      </w:r>
      <w:r w:rsidRPr="00F767AB">
        <w:rPr>
          <w:sz w:val="16"/>
        </w:rPr>
        <w:t xml:space="preserve"> (Sundaram et al., 2022). In its current composition, </w:t>
      </w:r>
      <w:r w:rsidRPr="002D168B">
        <w:rPr>
          <w:u w:val="single"/>
        </w:rPr>
        <w:t xml:space="preserve">the field </w:t>
      </w:r>
      <w:r w:rsidRPr="00C429F0">
        <w:rPr>
          <w:rStyle w:val="Emphasis"/>
          <w:rFonts w:eastAsiaTheme="majorEastAsia"/>
        </w:rPr>
        <w:t xml:space="preserve">exhibits a notable </w:t>
      </w:r>
      <w:r w:rsidRPr="00695381">
        <w:rPr>
          <w:rStyle w:val="Emphasis"/>
          <w:rFonts w:eastAsiaTheme="majorEastAsia"/>
          <w:highlight w:val="cyan"/>
        </w:rPr>
        <w:t xml:space="preserve">disregard </w:t>
      </w:r>
      <w:r w:rsidRPr="00C429F0">
        <w:rPr>
          <w:rStyle w:val="Emphasis"/>
          <w:rFonts w:eastAsiaTheme="majorEastAsia"/>
        </w:rPr>
        <w:t>for the</w:t>
      </w:r>
      <w:r w:rsidRPr="00695381">
        <w:rPr>
          <w:rStyle w:val="Emphasis"/>
          <w:rFonts w:eastAsiaTheme="majorEastAsia"/>
          <w:highlight w:val="cyan"/>
        </w:rPr>
        <w:t xml:space="preserve"> experiences of marginalised peoples</w:t>
      </w:r>
      <w:r w:rsidRPr="00695381">
        <w:rPr>
          <w:u w:val="single"/>
        </w:rPr>
        <w:t xml:space="preserve"> and those subjected to colonial histories</w:t>
      </w:r>
      <w:r w:rsidRPr="00F767AB">
        <w:rPr>
          <w:sz w:val="16"/>
        </w:rPr>
        <w:t xml:space="preserve">. </w:t>
      </w:r>
      <w:r w:rsidRPr="00202318">
        <w:rPr>
          <w:u w:val="single"/>
        </w:rPr>
        <w:t>The suffering and violence experienced by these communities receive little attention, with the perspective of their past relegated to mere "ripples on the surface of the great sea of life,"</w:t>
      </w:r>
      <w:r w:rsidRPr="00F767AB">
        <w:rPr>
          <w:sz w:val="16"/>
        </w:rPr>
        <w:t xml:space="preserve"> as depicted in Bostrom's view (2002, p. 2). </w:t>
      </w:r>
      <w:r w:rsidRPr="00202318">
        <w:rPr>
          <w:u w:val="single"/>
        </w:rPr>
        <w:t xml:space="preserve">This </w:t>
      </w:r>
      <w:r w:rsidRPr="002D168B">
        <w:rPr>
          <w:rStyle w:val="Emphasis"/>
          <w:rFonts w:eastAsiaTheme="majorEastAsia"/>
          <w:highlight w:val="cyan"/>
        </w:rPr>
        <w:t>rationalisation</w:t>
      </w:r>
      <w:r w:rsidRPr="00322C39">
        <w:rPr>
          <w:highlight w:val="cyan"/>
          <w:u w:val="single"/>
        </w:rPr>
        <w:t xml:space="preserve"> of</w:t>
      </w:r>
      <w:r w:rsidRPr="00202318">
        <w:rPr>
          <w:u w:val="single"/>
        </w:rPr>
        <w:t xml:space="preserve"> epochal histories of </w:t>
      </w:r>
      <w:r w:rsidRPr="00322C39">
        <w:rPr>
          <w:highlight w:val="cyan"/>
          <w:u w:val="single"/>
        </w:rPr>
        <w:t>suffering</w:t>
      </w:r>
      <w:r w:rsidRPr="00202318">
        <w:rPr>
          <w:u w:val="single"/>
        </w:rPr>
        <w:t xml:space="preserve"> for definitional consistency </w:t>
      </w:r>
      <w:r w:rsidRPr="00322C39">
        <w:rPr>
          <w:highlight w:val="cyan"/>
          <w:u w:val="single"/>
        </w:rPr>
        <w:t>reflects</w:t>
      </w:r>
      <w:r w:rsidRPr="00202318">
        <w:rPr>
          <w:u w:val="single"/>
        </w:rPr>
        <w:t xml:space="preserve"> a narrow and </w:t>
      </w:r>
      <w:r w:rsidRPr="00695381">
        <w:rPr>
          <w:rStyle w:val="Emphasis"/>
          <w:rFonts w:eastAsiaTheme="majorEastAsia"/>
          <w:highlight w:val="cyan"/>
        </w:rPr>
        <w:t>ethically questionable</w:t>
      </w:r>
      <w:r w:rsidRPr="00322C39">
        <w:rPr>
          <w:highlight w:val="cyan"/>
          <w:u w:val="single"/>
        </w:rPr>
        <w:t xml:space="preserve"> approach</w:t>
      </w:r>
      <w:r w:rsidRPr="00202318">
        <w:rPr>
          <w:u w:val="single"/>
        </w:rPr>
        <w:t xml:space="preserve"> within the ERS</w:t>
      </w:r>
      <w:r w:rsidRPr="00F767AB">
        <w:rPr>
          <w:sz w:val="16"/>
        </w:rPr>
        <w:t xml:space="preserve"> community.</w:t>
      </w:r>
    </w:p>
    <w:p w14:paraId="201C8015" w14:textId="77777777" w:rsidR="00781CD3" w:rsidRPr="00791128" w:rsidRDefault="00781CD3" w:rsidP="00781CD3">
      <w:pPr>
        <w:rPr>
          <w:u w:val="single"/>
        </w:rPr>
      </w:pPr>
      <w:r w:rsidRPr="00791128">
        <w:rPr>
          <w:u w:val="single"/>
        </w:rPr>
        <w:t xml:space="preserve">The interdependence and homogeneity of scholars and their background assumptions within the community </w:t>
      </w:r>
      <w:r w:rsidRPr="00F767AB">
        <w:rPr>
          <w:sz w:val="16"/>
        </w:rPr>
        <w:t xml:space="preserve">contribute to a form of groupthink, undermining the value of epistemic democracy. This </w:t>
      </w:r>
      <w:r w:rsidRPr="00791128">
        <w:rPr>
          <w:u w:val="single"/>
        </w:rPr>
        <w:t>limited range of perspectives hampers a comprehensive understanding of existential risks and stifles the exploration of alternative viewpoints.</w:t>
      </w:r>
      <w:r w:rsidRPr="00F767AB">
        <w:rPr>
          <w:sz w:val="16"/>
        </w:rPr>
        <w:t xml:space="preserve"> Closely linked to this is the equally concerning limited set of solutions proposed within the field, </w:t>
      </w:r>
      <w:r w:rsidRPr="00791128">
        <w:rPr>
          <w:u w:val="single"/>
        </w:rPr>
        <w:t>primarily centred around the belief in fabulous technological feats as the antidote to existential problems</w:t>
      </w:r>
      <w:r w:rsidRPr="00F767AB">
        <w:rPr>
          <w:sz w:val="16"/>
        </w:rPr>
        <w:t xml:space="preserve">. This emphasis on technological progress is considered as a given and necessary, creating a form of technological determinism within ERS. The prevailing sentiment largely dismisses the idea of regressing, relinquishing, or stopping the development of certain technologies as a feasible solution (Cremer &amp; Kemp, 2021). A case in point is the identification of AI as an existential risk, which is often accompanied by an overwhelming focus on the need for further research and development in aligned AI, with little consideration for alternative approaches (Cremer &amp; Kemp, 2021; Sundaram et al., 2022). </w:t>
      </w:r>
      <w:r w:rsidRPr="00791128">
        <w:rPr>
          <w:u w:val="single"/>
        </w:rPr>
        <w:t>This technological-centric viewpoint not only limits the diversity of potential solutions but also perpetuates a singular narrative within the field.</w:t>
      </w:r>
    </w:p>
    <w:p w14:paraId="006A5F8D" w14:textId="77777777" w:rsidR="00781CD3" w:rsidRPr="00F767AB" w:rsidRDefault="00781CD3" w:rsidP="00781CD3">
      <w:pPr>
        <w:rPr>
          <w:sz w:val="16"/>
        </w:rPr>
      </w:pPr>
      <w:r w:rsidRPr="00F767AB">
        <w:rPr>
          <w:sz w:val="16"/>
        </w:rPr>
        <w:t>2.2.4. Reinforcing Power Imbalances</w:t>
      </w:r>
    </w:p>
    <w:p w14:paraId="0BE0675D" w14:textId="77777777" w:rsidR="00781CD3" w:rsidRPr="00F767AB" w:rsidRDefault="00781CD3" w:rsidP="00781CD3">
      <w:pPr>
        <w:rPr>
          <w:sz w:val="16"/>
        </w:rPr>
      </w:pPr>
      <w:r w:rsidRPr="00F767AB">
        <w:rPr>
          <w:sz w:val="16"/>
        </w:rPr>
        <w:t xml:space="preserve">The research field exhibits several concerns which transcend the confines of academia and raise critical questions about the field's ethical and societal implications. Foremost among these concerns is </w:t>
      </w:r>
      <w:r w:rsidRPr="00791128">
        <w:rPr>
          <w:u w:val="single"/>
        </w:rPr>
        <w:t xml:space="preserve">the concentration of </w:t>
      </w:r>
      <w:r w:rsidRPr="00322C39">
        <w:rPr>
          <w:highlight w:val="cyan"/>
          <w:u w:val="single"/>
        </w:rPr>
        <w:t>economic and political</w:t>
      </w:r>
      <w:r w:rsidRPr="00791128">
        <w:rPr>
          <w:u w:val="single"/>
        </w:rPr>
        <w:t xml:space="preserve"> power among ERS scholars, engendering a notable </w:t>
      </w:r>
      <w:r w:rsidRPr="002D168B">
        <w:rPr>
          <w:rStyle w:val="Emphasis"/>
          <w:rFonts w:eastAsiaTheme="majorEastAsia"/>
          <w:highlight w:val="cyan"/>
        </w:rPr>
        <w:t>power imbalance</w:t>
      </w:r>
      <w:r w:rsidRPr="00791128">
        <w:rPr>
          <w:u w:val="single"/>
        </w:rPr>
        <w:t xml:space="preserve"> within the academic discourse</w:t>
      </w:r>
      <w:r w:rsidRPr="00F767AB">
        <w:rPr>
          <w:sz w:val="16"/>
        </w:rPr>
        <w:t xml:space="preserve"> (Schuster &amp; Woods, 2021). </w:t>
      </w:r>
      <w:r w:rsidRPr="00791128">
        <w:rPr>
          <w:u w:val="single"/>
        </w:rPr>
        <w:t xml:space="preserve">This consolidation of influence could have profound consequences, potentially </w:t>
      </w:r>
      <w:r w:rsidRPr="00322C39">
        <w:rPr>
          <w:highlight w:val="cyan"/>
          <w:u w:val="single"/>
        </w:rPr>
        <w:t>shaping the framing of risks</w:t>
      </w:r>
      <w:r w:rsidRPr="00791128">
        <w:rPr>
          <w:u w:val="single"/>
        </w:rPr>
        <w:t xml:space="preserve"> or </w:t>
      </w:r>
      <w:r w:rsidRPr="00322C39">
        <w:rPr>
          <w:highlight w:val="cyan"/>
          <w:u w:val="single"/>
        </w:rPr>
        <w:t xml:space="preserve">fostering a </w:t>
      </w:r>
      <w:r w:rsidRPr="00695381">
        <w:rPr>
          <w:rStyle w:val="Emphasis"/>
          <w:rFonts w:eastAsiaTheme="majorEastAsia"/>
          <w:highlight w:val="cyan"/>
        </w:rPr>
        <w:t>deceptive sense of security</w:t>
      </w:r>
      <w:r w:rsidRPr="00695381">
        <w:rPr>
          <w:rStyle w:val="Emphasis"/>
          <w:rFonts w:eastAsiaTheme="majorEastAsia"/>
        </w:rPr>
        <w:t xml:space="preserve">, thus giving </w:t>
      </w:r>
      <w:r w:rsidRPr="00695381">
        <w:rPr>
          <w:rStyle w:val="Emphasis"/>
          <w:rFonts w:eastAsiaTheme="majorEastAsia"/>
          <w:highlight w:val="cyan"/>
        </w:rPr>
        <w:t>rise to information hazards</w:t>
      </w:r>
      <w:r w:rsidRPr="00F767AB">
        <w:rPr>
          <w:sz w:val="16"/>
        </w:rPr>
        <w:t xml:space="preserve"> (Sundaram et al., 2022). </w:t>
      </w:r>
      <w:r w:rsidRPr="00791128">
        <w:rPr>
          <w:u w:val="single"/>
        </w:rPr>
        <w:t>This prompts an ethical reflection on the responsibility associated with disseminating information that holds far-reaching consequences</w:t>
      </w:r>
      <w:r w:rsidRPr="00F767AB">
        <w:rPr>
          <w:sz w:val="16"/>
        </w:rPr>
        <w:t>.</w:t>
      </w:r>
    </w:p>
    <w:p w14:paraId="3AEA04AC" w14:textId="77777777" w:rsidR="00781CD3" w:rsidRPr="00F767AB" w:rsidRDefault="00781CD3" w:rsidP="00781CD3">
      <w:pPr>
        <w:rPr>
          <w:sz w:val="16"/>
        </w:rPr>
      </w:pPr>
      <w:r w:rsidRPr="00F767AB">
        <w:rPr>
          <w:sz w:val="16"/>
        </w:rPr>
        <w:t>Compounding these issues is the apparent inclination of ERS towards anthropocentric perspectives, championing the unchecked acceleration of Artificial Intelligence (AI) within a capitalist framework. Such a trajectory elevates individualistic pursuits as the core of astronomical values, sidelining considerations of cross-species vulnerability and finitude (Schuster &amp; Woods, 2021). This myopic focus reflects a potential gap in acknowledging the broader ethical dimensions of existential risks and their societal impacts.</w:t>
      </w:r>
    </w:p>
    <w:p w14:paraId="3EC20E11" w14:textId="77777777" w:rsidR="00781CD3" w:rsidRPr="00F767AB" w:rsidRDefault="00781CD3" w:rsidP="00781CD3">
      <w:pPr>
        <w:rPr>
          <w:sz w:val="16"/>
        </w:rPr>
      </w:pPr>
      <w:r w:rsidRPr="00F767AB">
        <w:rPr>
          <w:sz w:val="16"/>
        </w:rPr>
        <w:t xml:space="preserve">Moreover, the current construction of </w:t>
      </w:r>
      <w:r w:rsidRPr="00791128">
        <w:rPr>
          <w:u w:val="single"/>
        </w:rPr>
        <w:t>ERS faces criticism for sidelining alternative research, activism, and human rights efforts</w:t>
      </w:r>
      <w:r w:rsidRPr="00F767AB">
        <w:rPr>
          <w:sz w:val="16"/>
        </w:rPr>
        <w:t xml:space="preserve"> (ibid.). This narrowness is accentuated by the alignment of ERS with specific belief systems predominantly upheld by an unrepresentative and powerful minority (Cremer &amp; Kemp, 2021). This alignment further intertwines with broader issues, such as eurocentrism and white supremacy, embedded within the field (Sundaram et al., 2022). Additionally, concerns about the field's colonialist undertones come to the fore, indicating a need for deeper reflection on the ethical foundations and implications of ERS (Schuster &amp; Woods, 2021).</w:t>
      </w:r>
    </w:p>
    <w:p w14:paraId="35A280A9" w14:textId="77777777" w:rsidR="00781CD3" w:rsidRPr="00F767AB" w:rsidRDefault="00781CD3" w:rsidP="00781CD3">
      <w:pPr>
        <w:rPr>
          <w:sz w:val="16"/>
        </w:rPr>
      </w:pPr>
      <w:r w:rsidRPr="00F767AB">
        <w:rPr>
          <w:sz w:val="16"/>
        </w:rPr>
        <w:t xml:space="preserve">Lastly, </w:t>
      </w:r>
      <w:r w:rsidRPr="00322C39">
        <w:rPr>
          <w:u w:val="single"/>
        </w:rPr>
        <w:t>global structures of inequality are reflected in the limited representation of diverse perspectives within the ERS discourse, excluding crucial voices from the conversation</w:t>
      </w:r>
      <w:r w:rsidRPr="00322C39">
        <w:rPr>
          <w:sz w:val="16"/>
        </w:rPr>
        <w:t xml:space="preserve"> (Futerman, 2023). </w:t>
      </w:r>
      <w:r w:rsidRPr="00322C39">
        <w:rPr>
          <w:u w:val="single"/>
        </w:rPr>
        <w:t>This exclusion perpetuates an undemocratic dynamic within the field, limiting</w:t>
      </w:r>
      <w:r w:rsidRPr="00791128">
        <w:rPr>
          <w:u w:val="single"/>
        </w:rPr>
        <w:t xml:space="preserve"> the variety of viewpoints that contribute to a comprehensive understanding of existential risks.</w:t>
      </w:r>
      <w:r w:rsidRPr="00F767AB">
        <w:rPr>
          <w:sz w:val="16"/>
        </w:rPr>
        <w:t xml:space="preserve"> </w:t>
      </w:r>
    </w:p>
    <w:p w14:paraId="362EAF1C" w14:textId="77777777" w:rsidR="00781CD3" w:rsidRPr="00F767AB" w:rsidRDefault="00781CD3" w:rsidP="00781CD3">
      <w:pPr>
        <w:rPr>
          <w:sz w:val="16"/>
        </w:rPr>
      </w:pPr>
      <w:r>
        <w:t>2</w:t>
      </w:r>
      <w:r w:rsidRPr="00F767AB">
        <w:rPr>
          <w:sz w:val="16"/>
        </w:rPr>
        <w:t>.3. A Call for Pluralism</w:t>
      </w:r>
    </w:p>
    <w:p w14:paraId="3800853D" w14:textId="77777777" w:rsidR="00781CD3" w:rsidRPr="00F767AB" w:rsidRDefault="00781CD3" w:rsidP="00781CD3">
      <w:pPr>
        <w:rPr>
          <w:sz w:val="16"/>
        </w:rPr>
      </w:pPr>
      <w:r w:rsidRPr="00F767AB">
        <w:rPr>
          <w:sz w:val="16"/>
        </w:rPr>
        <w:t>Advocating for the pluralisation in ERS has become a central tenet in addressing the multifaceted challenges embedded within the current research paradigm. Scholars like Futerman (2023) emphasise the imperative of democratising ExRisk Studies, advocating for a transformative shift towards a more inclusive, diverse, and reflective discourse. The call for the enhancement of critical voices in ExRisk Studies underscores the necessity for greater geographic, socio-economic, cultural, gender, racial, and ability diversity, transcending the traditional centres of the epistemic community.</w:t>
      </w:r>
    </w:p>
    <w:p w14:paraId="07043441" w14:textId="77777777" w:rsidR="00781CD3" w:rsidRPr="00F767AB" w:rsidRDefault="00781CD3" w:rsidP="00781CD3">
      <w:pPr>
        <w:rPr>
          <w:sz w:val="16"/>
        </w:rPr>
      </w:pPr>
      <w:r w:rsidRPr="00F767AB">
        <w:rPr>
          <w:sz w:val="16"/>
        </w:rPr>
        <w:lastRenderedPageBreak/>
        <w:t>In terms of representation, the assertion that deciding on the worthiness of risks and determining which risks merit serious consideration requires collective decision-making that respects moral uncertainty and diverse preferences is paramount (Cremer &amp; Kemp, 2021). This approach acknowledges the inherent subjectivity in evaluating risks and the need for a comprehensive, inclusive decision-making process. A pluralistic approach is also instrumental in improving scientific rigour within ERS, given the substantial uncertainty inherent in the field. Futerman (2023) contends that embracing a variety of assumptions covering a spectrum of possible scenarios fosters scientific creativity and objectivity. The transparency of assumptions becomes pivotal, ensuring that they are subjected to thorough examination before influencing policy and mitigation actions. Dealing with the complexity inherent in existential risks demands an expansion of strategies and considerations. This includes diversifying the academic backgrounds of researchers and fostering interdisciplinary collaboration (Beard &amp; Torres, 2020). Such diversification enables ERS to address the diverse causal factors contributing to existential catastrophes comprehensively. Political effectiveness in existential risk reduction is inherently linked to diversity, as a broad-based coalition provides a robust political foundation for action (Futerman, 2023). The moral and ethical validity of the field necessitates a pluralistic approach to define what is morally valuable. Waiting for a 'Long Reflection' or leaving it to an elite minority is deemed untenable when confronting issues affecting humanity as a whole (Cremer &amp; Kemp, 2021). Furthermore, a pluralistic approach is seen as crucial for generating better solutions, with evidence suggesting that involving citizens in the regulation and development of risk management is one of the most effective forms (ibid.). Examining alternative perspectives, such as that of Hannah Arendt, illuminates how diverse viewpoints can introduce different issues and suggest alternative solutions: Arendt's emphasis on building durable public institutions and aspiring to shared long-term public goods resonates as a potential pathway to mitigate the inherent vulnerabilities of the human condition within the context of existential risks (Schuster &amp; Woods, 2021).</w:t>
      </w:r>
    </w:p>
    <w:p w14:paraId="475552D7" w14:textId="77777777" w:rsidR="00781CD3" w:rsidRPr="00F767AB" w:rsidRDefault="00781CD3" w:rsidP="00781CD3">
      <w:pPr>
        <w:rPr>
          <w:sz w:val="16"/>
          <w:lang w:eastAsia="zh-CN"/>
        </w:rPr>
      </w:pPr>
      <w:r w:rsidRPr="008764AD">
        <w:rPr>
          <w:u w:val="single"/>
        </w:rPr>
        <w:t xml:space="preserve">The prospect of increased diversity within ERS holds the potential for transformative impacts on the </w:t>
      </w:r>
      <w:r w:rsidRPr="002315F5">
        <w:rPr>
          <w:u w:val="single"/>
        </w:rPr>
        <w:t xml:space="preserve">field. </w:t>
      </w:r>
      <w:r w:rsidRPr="002315F5">
        <w:rPr>
          <w:rStyle w:val="Emphasis"/>
          <w:rFonts w:eastAsiaTheme="majorEastAsia"/>
        </w:rPr>
        <w:t>Incorporating voices from marginalised actors and those who have experienced suffering could lead to a re-evaluation of what risks should be treated as relevant to extinction</w:t>
      </w:r>
      <w:r w:rsidRPr="002315F5">
        <w:rPr>
          <w:u w:val="single"/>
        </w:rPr>
        <w:t>,</w:t>
      </w:r>
      <w:r w:rsidRPr="008764AD">
        <w:rPr>
          <w:u w:val="single"/>
        </w:rPr>
        <w:t xml:space="preserve"> expanding the scope to include a broader spectrum </w:t>
      </w:r>
      <w:r w:rsidRPr="00322C39">
        <w:rPr>
          <w:u w:val="single"/>
        </w:rPr>
        <w:t>of</w:t>
      </w:r>
      <w:r w:rsidRPr="005007B4">
        <w:rPr>
          <w:u w:val="single"/>
        </w:rPr>
        <w:t xml:space="preserve"> risk factors</w:t>
      </w:r>
      <w:r w:rsidRPr="00F767AB">
        <w:rPr>
          <w:sz w:val="16"/>
        </w:rPr>
        <w:t xml:space="preserve"> (Cremer &amp; Kemp, 2021). Moreover, </w:t>
      </w:r>
      <w:r w:rsidRPr="008764AD">
        <w:rPr>
          <w:u w:val="single"/>
        </w:rPr>
        <w:t xml:space="preserve">such diversity may yield different priorities and solutions, challenging the conventional definition of existential risk </w:t>
      </w:r>
      <w:r w:rsidRPr="00F767AB">
        <w:rPr>
          <w:sz w:val="16"/>
        </w:rPr>
        <w:t xml:space="preserve">tethered to technological maturity. </w:t>
      </w:r>
      <w:r w:rsidRPr="008764AD">
        <w:rPr>
          <w:u w:val="single"/>
        </w:rPr>
        <w:t>This redefinition could foster alternative visions for a positive future, consequently influencing policy recommendations in a substantial manner (ibid.).</w:t>
      </w:r>
      <w:r w:rsidRPr="00F767AB">
        <w:rPr>
          <w:sz w:val="16"/>
        </w:rPr>
        <w:t xml:space="preserve"> The infusion of diverse voices may also instigate deeper reflections within the field, prompting investigations into the motivations and characteristics of individuals or groups contemplating catastrophic actions (Beard &amp; Torres, 2020).</w:t>
      </w:r>
    </w:p>
    <w:p w14:paraId="2F57E8E9" w14:textId="77777777" w:rsidR="00781CD3" w:rsidRPr="00F767AB" w:rsidRDefault="00781CD3" w:rsidP="00781CD3">
      <w:pPr>
        <w:rPr>
          <w:sz w:val="16"/>
        </w:rPr>
      </w:pPr>
      <w:r w:rsidRPr="00F767AB">
        <w:rPr>
          <w:sz w:val="16"/>
        </w:rPr>
        <w:t>3. A Feminist Vision for ERS</w:t>
      </w:r>
    </w:p>
    <w:p w14:paraId="5A8EEE36" w14:textId="77777777" w:rsidR="00781CD3" w:rsidRPr="00F767AB" w:rsidRDefault="00781CD3" w:rsidP="00781CD3">
      <w:pPr>
        <w:rPr>
          <w:sz w:val="16"/>
        </w:rPr>
      </w:pPr>
      <w:r w:rsidRPr="00F767AB">
        <w:rPr>
          <w:sz w:val="16"/>
        </w:rPr>
        <w:t>3.1.  Introducing Feminist Perspectives into ERS</w:t>
      </w:r>
    </w:p>
    <w:p w14:paraId="385576F8" w14:textId="77777777" w:rsidR="00781CD3" w:rsidRPr="00F767AB" w:rsidRDefault="00781CD3" w:rsidP="00781CD3">
      <w:pPr>
        <w:rPr>
          <w:sz w:val="16"/>
          <w:lang w:eastAsia="zh-CN"/>
        </w:rPr>
      </w:pPr>
      <w:r w:rsidRPr="00F767AB">
        <w:rPr>
          <w:sz w:val="16"/>
        </w:rPr>
        <w:t>Within the realm of ERS, my central proposition adv</w:t>
      </w:r>
      <w:r w:rsidRPr="00F767AB">
        <w:rPr>
          <w:sz w:val="16"/>
          <w:lang w:eastAsia="zh-CN"/>
        </w:rPr>
        <w:t xml:space="preserve">ocates for the democratisation and diversification of the field, embracing feminist approaches alongside other critical perspectives. </w:t>
      </w:r>
      <w:r w:rsidRPr="00322C39">
        <w:rPr>
          <w:u w:val="single"/>
          <w:lang w:eastAsia="zh-CN"/>
        </w:rPr>
        <w:t>Applying a feminist lens to</w:t>
      </w:r>
      <w:r w:rsidRPr="00F767AB">
        <w:rPr>
          <w:u w:val="single"/>
          <w:lang w:eastAsia="zh-CN"/>
        </w:rPr>
        <w:t xml:space="preserve"> the study of existential risks is positioned as a means to foster a more pluralistic, holistic, and critical approach. By engaging with feminist methodologies and frameworks, the field could benefit from nuanced insights and alternative risk mitigation strategies.</w:t>
      </w:r>
      <w:r w:rsidRPr="00F767AB">
        <w:rPr>
          <w:sz w:val="16"/>
          <w:lang w:eastAsia="zh-CN"/>
        </w:rPr>
        <w:t xml:space="preserve"> Intersectional feminist approaches, particularly evident in research and policies related to foreign policy, crisis management, and conflict resolution, provide a robust foundation upon which ERS could build. This proposal seeks to enrich and expand the current discourse on existential risks by incorporating a feminist lens, drawing inspiration from established policies like feminist foreign policy or the Women, Peace, and Security (WPS) agenda to enhance ERS research and policies.</w:t>
      </w:r>
    </w:p>
    <w:p w14:paraId="41C1CA68" w14:textId="77777777" w:rsidR="00781CD3" w:rsidRPr="00F767AB" w:rsidRDefault="00781CD3" w:rsidP="00781CD3">
      <w:pPr>
        <w:rPr>
          <w:sz w:val="16"/>
          <w:lang w:eastAsia="zh-CN"/>
        </w:rPr>
      </w:pPr>
      <w:r w:rsidRPr="00F767AB">
        <w:rPr>
          <w:sz w:val="16"/>
          <w:lang w:eastAsia="zh-CN"/>
        </w:rPr>
        <w:t>The primary argument supporting the integration of feminist perspectives is grounded in the recognition that women perceive and are affected by risks differently, leading to the introduction of distinct risk mitigation strategies. Drawing from a meta-analytic re-analysis of studies, it is revealed that men and women for example exhibit differences in their preferences for utilitarian versus deontological judgments in conflicting decisions (Friesdorf et al., 2015). This gendered divergence in risk mitigation strategies is further underscored by women's negotiation of risk-taking and avoidance, challenging the universality of risk concepts. Whether attributed to socialisation, patriarchal influences, or structural barriers, women are for example generally not associated with risky behaviors, emphasising the need to broaden the understanding of risk within ERS (Chan &amp; Rigakos, 2002). In essence, the integration of feminist perspectives stands poised to contribute valuable insights and considerations to the study of existential risks, pushing the field towards a more inclusive and nuanced exploration of potential global threats.</w:t>
      </w:r>
    </w:p>
    <w:p w14:paraId="427EC81B" w14:textId="77777777" w:rsidR="00781CD3" w:rsidRPr="00F767AB" w:rsidRDefault="00781CD3" w:rsidP="00781CD3">
      <w:pPr>
        <w:rPr>
          <w:sz w:val="16"/>
          <w:lang w:eastAsia="zh-CN"/>
        </w:rPr>
      </w:pPr>
      <w:r w:rsidRPr="00F767AB">
        <w:rPr>
          <w:sz w:val="16"/>
          <w:lang w:eastAsia="zh-CN"/>
        </w:rPr>
        <w:t>3.2.  Intersectional Feminism in Research and Policy</w:t>
      </w:r>
    </w:p>
    <w:p w14:paraId="14CF82DC" w14:textId="77777777" w:rsidR="00781CD3" w:rsidRPr="00F767AB" w:rsidRDefault="00781CD3" w:rsidP="00781CD3">
      <w:pPr>
        <w:rPr>
          <w:sz w:val="16"/>
          <w:lang w:eastAsia="zh-CN"/>
        </w:rPr>
      </w:pPr>
      <w:r w:rsidRPr="00F767AB">
        <w:rPr>
          <w:sz w:val="16"/>
          <w:lang w:eastAsia="zh-CN"/>
        </w:rPr>
        <w:t xml:space="preserve">Intersectional feminism, as a theoretical framework, acknowledges and analyses the interconnected nature of various social identities and systems of oppression. Coined by Kimberlé Crenshaw, a critical race theorist, intersectionality emphasises the crossroads where multiple axes of identity, including gender, race, class, sexuality, and others, intersect and influence individual experiences. This approach goes beyond a singular focus on gender, with the term "intersectionality" itself pointing to the juxtaposition of two or more social categories and systems of power, dominance, or oppression. Incorporating intersectional </w:t>
      </w:r>
      <w:r w:rsidRPr="00695381">
        <w:rPr>
          <w:rStyle w:val="Emphasis"/>
          <w:rFonts w:eastAsiaTheme="majorEastAsia"/>
          <w:highlight w:val="cyan"/>
        </w:rPr>
        <w:t>feminism</w:t>
      </w:r>
      <w:r w:rsidRPr="00695381">
        <w:rPr>
          <w:rStyle w:val="Emphasis"/>
          <w:rFonts w:eastAsiaTheme="majorEastAsia"/>
        </w:rPr>
        <w:t xml:space="preserve"> into Existential Risk Studies (</w:t>
      </w:r>
      <w:r w:rsidRPr="00695381">
        <w:rPr>
          <w:rStyle w:val="Emphasis"/>
          <w:rFonts w:eastAsiaTheme="majorEastAsia"/>
          <w:highlight w:val="cyan"/>
        </w:rPr>
        <w:t>ERS</w:t>
      </w:r>
      <w:r w:rsidRPr="00695381">
        <w:rPr>
          <w:rStyle w:val="Emphasis"/>
          <w:rFonts w:eastAsiaTheme="majorEastAsia"/>
        </w:rPr>
        <w:t>)</w:t>
      </w:r>
      <w:r w:rsidRPr="00F767AB">
        <w:rPr>
          <w:u w:val="single"/>
          <w:lang w:eastAsia="zh-CN"/>
        </w:rPr>
        <w:t xml:space="preserve"> involves recognising the nuanced nature of human experiences and vulnerabilities, ensuring inclusive analysis of existential risks, and developing strategies to address challenges faced by individuals with intersecting identities.</w:t>
      </w:r>
      <w:r w:rsidRPr="00F767AB">
        <w:rPr>
          <w:sz w:val="16"/>
          <w:lang w:eastAsia="zh-CN"/>
        </w:rPr>
        <w:t xml:space="preserve"> </w:t>
      </w:r>
    </w:p>
    <w:p w14:paraId="77DBFD99" w14:textId="77777777" w:rsidR="00781CD3" w:rsidRPr="00670DA7" w:rsidRDefault="00781CD3" w:rsidP="00781CD3">
      <w:pPr>
        <w:rPr>
          <w:u w:val="single"/>
          <w:lang w:eastAsia="zh-CN"/>
        </w:rPr>
      </w:pPr>
      <w:r w:rsidRPr="00F767AB">
        <w:rPr>
          <w:u w:val="single"/>
          <w:lang w:eastAsia="zh-CN"/>
        </w:rPr>
        <w:t xml:space="preserve">Intersectional feminism </w:t>
      </w:r>
      <w:r w:rsidRPr="005007B4">
        <w:rPr>
          <w:u w:val="single"/>
          <w:lang w:eastAsia="zh-CN"/>
        </w:rPr>
        <w:t>prompts</w:t>
      </w:r>
      <w:r w:rsidRPr="00F767AB">
        <w:rPr>
          <w:u w:val="single"/>
          <w:lang w:eastAsia="zh-CN"/>
        </w:rPr>
        <w:t xml:space="preserve"> a </w:t>
      </w:r>
      <w:r w:rsidRPr="005007B4">
        <w:rPr>
          <w:u w:val="single"/>
          <w:lang w:eastAsia="zh-CN"/>
        </w:rPr>
        <w:t xml:space="preserve">re-evaluation of what risks should be treated as relevant </w:t>
      </w:r>
      <w:r w:rsidRPr="00670DA7">
        <w:rPr>
          <w:u w:val="single"/>
          <w:lang w:eastAsia="zh-CN"/>
        </w:rPr>
        <w:t xml:space="preserve">and calls for a </w:t>
      </w:r>
      <w:r w:rsidRPr="00670DA7">
        <w:rPr>
          <w:rStyle w:val="Emphasis"/>
          <w:rFonts w:eastAsiaTheme="majorEastAsia"/>
        </w:rPr>
        <w:t>broader</w:t>
      </w:r>
      <w:r w:rsidRPr="00670DA7">
        <w:rPr>
          <w:u w:val="single"/>
          <w:lang w:eastAsia="zh-CN"/>
        </w:rPr>
        <w:t xml:space="preserve"> consideration of risk factors, including gendered experiences of risk. Gendered social conditions are recognised as causal to vulnerability </w:t>
      </w:r>
      <w:r w:rsidRPr="00670DA7">
        <w:rPr>
          <w:sz w:val="16"/>
          <w:lang w:eastAsia="zh-CN"/>
        </w:rPr>
        <w:t xml:space="preserve">(Yadav et al., 2021). For instance, societies subjugating women face significant negative consequences across various domains such as governance, conflict, stability, economic performance, food security, health, demographic problems, environmental protection, and social progress (Hudson, 2021). </w:t>
      </w:r>
      <w:r w:rsidRPr="00670DA7">
        <w:rPr>
          <w:u w:val="single"/>
          <w:lang w:eastAsia="zh-CN"/>
        </w:rPr>
        <w:t xml:space="preserve">One proposition derived from this is for example to consider </w:t>
      </w:r>
      <w:r w:rsidRPr="00670DA7">
        <w:rPr>
          <w:rStyle w:val="Emphasis"/>
          <w:rFonts w:eastAsiaTheme="majorEastAsia"/>
        </w:rPr>
        <w:t>gender inequality and oppression</w:t>
      </w:r>
      <w:r w:rsidRPr="00670DA7">
        <w:rPr>
          <w:u w:val="single"/>
          <w:lang w:eastAsia="zh-CN"/>
        </w:rPr>
        <w:t xml:space="preserve"> as risk factors for societies, </w:t>
      </w:r>
      <w:r w:rsidRPr="00670DA7">
        <w:rPr>
          <w:u w:val="single"/>
          <w:lang w:eastAsia="zh-CN"/>
        </w:rPr>
        <w:lastRenderedPageBreak/>
        <w:t xml:space="preserve">impacting institutions, driving risky behavior, and reducing resilience. Acknowledging gender inequality as a potential existential risk factor becomes crucial, understanding that unequal power dynamics can exacerbate the impact of other risks. </w:t>
      </w:r>
    </w:p>
    <w:p w14:paraId="4D9CC1F4" w14:textId="77777777" w:rsidR="00781CD3" w:rsidRDefault="00781CD3" w:rsidP="00781CD3">
      <w:pPr>
        <w:rPr>
          <w:u w:val="single"/>
          <w:lang w:eastAsia="zh-CN"/>
        </w:rPr>
      </w:pPr>
      <w:r w:rsidRPr="00670DA7">
        <w:rPr>
          <w:sz w:val="16"/>
          <w:lang w:eastAsia="zh-CN"/>
        </w:rPr>
        <w:t xml:space="preserve">Intersectional feminism further provides alternative risk mitigation and problem solving mechanisms. For example does </w:t>
      </w:r>
      <w:r w:rsidRPr="00670DA7">
        <w:rPr>
          <w:u w:val="single"/>
          <w:lang w:eastAsia="zh-CN"/>
        </w:rPr>
        <w:t xml:space="preserve">it </w:t>
      </w:r>
      <w:r w:rsidRPr="005007B4">
        <w:rPr>
          <w:highlight w:val="cyan"/>
          <w:u w:val="single"/>
          <w:lang w:eastAsia="zh-CN"/>
        </w:rPr>
        <w:t xml:space="preserve">encourage </w:t>
      </w:r>
      <w:r w:rsidRPr="00695381">
        <w:rPr>
          <w:rStyle w:val="Emphasis"/>
          <w:rFonts w:eastAsiaTheme="majorEastAsia"/>
          <w:highlight w:val="cyan"/>
        </w:rPr>
        <w:t>less focus on utilitarian</w:t>
      </w:r>
      <w:r w:rsidRPr="00F767AB">
        <w:rPr>
          <w:u w:val="single"/>
          <w:lang w:eastAsia="zh-CN"/>
        </w:rPr>
        <w:t xml:space="preserve"> solutions, usually promoting a more network-oriented and community-centered approach (Yadav et al., 2021). Aligned with a social justice orientation, intersectional feminism in ERS </w:t>
      </w:r>
      <w:r w:rsidRPr="00670DA7">
        <w:rPr>
          <w:u w:val="single"/>
          <w:lang w:eastAsia="zh-CN"/>
        </w:rPr>
        <w:t xml:space="preserve">emphasises </w:t>
      </w:r>
      <w:r w:rsidRPr="00670DA7">
        <w:rPr>
          <w:rStyle w:val="Emphasis"/>
          <w:rFonts w:eastAsiaTheme="majorEastAsia"/>
        </w:rPr>
        <w:t xml:space="preserve">addressing root causes of systemic inequalities </w:t>
      </w:r>
      <w:r w:rsidRPr="00821F55">
        <w:rPr>
          <w:rStyle w:val="Emphasis"/>
          <w:rFonts w:eastAsiaTheme="majorEastAsia"/>
        </w:rPr>
        <w:t>contributing to vulnerabilities</w:t>
      </w:r>
      <w:r w:rsidRPr="00F767AB">
        <w:rPr>
          <w:u w:val="single"/>
          <w:lang w:eastAsia="zh-CN"/>
        </w:rPr>
        <w:t xml:space="preserve"> in the face of existential risks. </w:t>
      </w:r>
      <w:r w:rsidRPr="005007B4">
        <w:rPr>
          <w:highlight w:val="cyan"/>
          <w:u w:val="single"/>
          <w:lang w:eastAsia="zh-CN"/>
        </w:rPr>
        <w:t>Recognising</w:t>
      </w:r>
      <w:r w:rsidRPr="00F767AB">
        <w:rPr>
          <w:u w:val="single"/>
          <w:lang w:eastAsia="zh-CN"/>
        </w:rPr>
        <w:t xml:space="preserve"> that a gender-inclusive approach can lead to more effective and sustainable solutions, it advocates for policies and strategies </w:t>
      </w:r>
      <w:r w:rsidRPr="005007B4">
        <w:rPr>
          <w:highlight w:val="cyan"/>
          <w:u w:val="single"/>
          <w:lang w:eastAsia="zh-CN"/>
        </w:rPr>
        <w:t xml:space="preserve">addressing </w:t>
      </w:r>
      <w:r w:rsidRPr="00695381">
        <w:rPr>
          <w:rStyle w:val="Emphasis"/>
          <w:rFonts w:eastAsiaTheme="majorEastAsia"/>
          <w:highlight w:val="cyan"/>
        </w:rPr>
        <w:t xml:space="preserve">gender inequality as </w:t>
      </w:r>
      <w:r w:rsidRPr="00DC5274">
        <w:rPr>
          <w:rStyle w:val="Emphasis"/>
          <w:rFonts w:eastAsiaTheme="majorEastAsia"/>
        </w:rPr>
        <w:t xml:space="preserve">an integral part of </w:t>
      </w:r>
      <w:r w:rsidRPr="00695381">
        <w:rPr>
          <w:rStyle w:val="Emphasis"/>
          <w:rFonts w:eastAsiaTheme="majorEastAsia"/>
          <w:highlight w:val="cyan"/>
        </w:rPr>
        <w:t>overall risk mitigation efforts</w:t>
      </w:r>
      <w:r w:rsidRPr="00695381">
        <w:rPr>
          <w:highlight w:val="cyan"/>
          <w:u w:val="single"/>
          <w:lang w:eastAsia="zh-CN"/>
        </w:rPr>
        <w:t>.</w:t>
      </w:r>
      <w:r w:rsidRPr="00F767AB">
        <w:rPr>
          <w:u w:val="single"/>
          <w:lang w:eastAsia="zh-CN"/>
        </w:rPr>
        <w:t xml:space="preserve"> </w:t>
      </w:r>
    </w:p>
    <w:p w14:paraId="11C992B9" w14:textId="77777777" w:rsidR="00781CD3" w:rsidRPr="00682C1A" w:rsidRDefault="00781CD3" w:rsidP="00781CD3">
      <w:pPr>
        <w:rPr>
          <w:sz w:val="16"/>
          <w:lang w:eastAsia="zh-CN"/>
        </w:rPr>
      </w:pPr>
      <w:r w:rsidRPr="00682C1A">
        <w:rPr>
          <w:sz w:val="16"/>
          <w:lang w:eastAsia="zh-CN"/>
        </w:rPr>
        <w:t>3.3.  Feminist Ideas Against a Nuclear Winter</w:t>
      </w:r>
    </w:p>
    <w:p w14:paraId="7D0E77F4" w14:textId="77777777" w:rsidR="00781CD3" w:rsidRPr="00682C1A" w:rsidRDefault="00781CD3" w:rsidP="00781CD3">
      <w:pPr>
        <w:rPr>
          <w:sz w:val="16"/>
          <w:lang w:eastAsia="zh-CN"/>
        </w:rPr>
      </w:pPr>
      <w:r w:rsidRPr="00F767AB">
        <w:rPr>
          <w:u w:val="single"/>
          <w:lang w:eastAsia="zh-CN"/>
        </w:rPr>
        <w:t>One of the most prominent cases within the realm of ERS is the scenario of a nuclear war</w:t>
      </w:r>
      <w:r w:rsidRPr="00682C1A">
        <w:rPr>
          <w:sz w:val="16"/>
          <w:lang w:eastAsia="zh-CN"/>
        </w:rPr>
        <w:t xml:space="preserve">, eventually resulting in a nuclear winter. Ord's (2020) estimation of a 1 in 1,000 chance of a nuclear war curtailing humanity’s potential underscores the gravity of this risk. The recent conflict in Ukraine has added a layer of urgency, raising concerns about the potential escalation between major power blocs and the consequential use of nuclear weaponry (Kattan, 2023). </w:t>
      </w:r>
      <w:r w:rsidRPr="005007B4">
        <w:rPr>
          <w:highlight w:val="cyan"/>
          <w:u w:val="single"/>
          <w:lang w:eastAsia="zh-CN"/>
        </w:rPr>
        <w:t>Despite</w:t>
      </w:r>
      <w:r w:rsidRPr="00F767AB">
        <w:rPr>
          <w:u w:val="single"/>
          <w:lang w:eastAsia="zh-CN"/>
        </w:rPr>
        <w:t xml:space="preserve"> the view that </w:t>
      </w:r>
      <w:r w:rsidRPr="005007B4">
        <w:rPr>
          <w:highlight w:val="cyan"/>
          <w:u w:val="single"/>
          <w:lang w:eastAsia="zh-CN"/>
        </w:rPr>
        <w:t xml:space="preserve">nuclear war </w:t>
      </w:r>
      <w:r w:rsidRPr="009F1CF7">
        <w:rPr>
          <w:rStyle w:val="Emphasis"/>
          <w:rFonts w:eastAsiaTheme="majorEastAsia"/>
          <w:highlight w:val="cyan"/>
          <w:lang w:eastAsia="zh-CN"/>
        </w:rPr>
        <w:t>might not directly lead to extinction</w:t>
      </w:r>
      <w:r w:rsidRPr="00F767AB">
        <w:rPr>
          <w:u w:val="single"/>
          <w:lang w:eastAsia="zh-CN"/>
        </w:rPr>
        <w:t xml:space="preserve">, </w:t>
      </w:r>
      <w:r w:rsidRPr="005F309A">
        <w:rPr>
          <w:rStyle w:val="Emphasis"/>
          <w:rFonts w:eastAsiaTheme="majorEastAsia"/>
          <w:lang w:eastAsia="zh-CN"/>
        </w:rPr>
        <w:t>uncertainties</w:t>
      </w:r>
      <w:r w:rsidRPr="005F309A">
        <w:rPr>
          <w:u w:val="single"/>
          <w:lang w:eastAsia="zh-CN"/>
        </w:rPr>
        <w:t xml:space="preserve"> and a lack of precedents make </w:t>
      </w:r>
      <w:r w:rsidRPr="005F309A">
        <w:rPr>
          <w:rStyle w:val="Emphasis"/>
          <w:rFonts w:eastAsiaTheme="majorEastAsia"/>
          <w:lang w:eastAsia="zh-CN"/>
        </w:rPr>
        <w:t>it challenging to entirely rule out the possibility of extinction</w:t>
      </w:r>
      <w:r w:rsidRPr="00682C1A">
        <w:rPr>
          <w:sz w:val="16"/>
          <w:lang w:eastAsia="zh-CN"/>
        </w:rPr>
        <w:t xml:space="preserve"> (ibid.). Furthermore, the interplay of various catastrophic events, either in parallel or sequentially in a cascade effect, adds a layer of complexity, emphasising the need for nuanced analysis and mitigation strategies in addressing the nuclear winter threat (ibid.). This chapter critically examines the existential risk posed by a nuclear war, incorporating feminist perspectives to enhance problem conceptualisation and propose innovative solutions. </w:t>
      </w:r>
    </w:p>
    <w:p w14:paraId="2F1CC70D" w14:textId="77777777" w:rsidR="00781CD3" w:rsidRPr="00682C1A" w:rsidRDefault="00781CD3" w:rsidP="00781CD3">
      <w:pPr>
        <w:rPr>
          <w:sz w:val="16"/>
          <w:lang w:eastAsia="zh-CN"/>
        </w:rPr>
      </w:pPr>
      <w:r w:rsidRPr="00682C1A">
        <w:rPr>
          <w:sz w:val="16"/>
          <w:lang w:eastAsia="zh-CN"/>
        </w:rPr>
        <w:t xml:space="preserve">The problem conceptualisation is shaped by Carol Cohn's seminal work (1987), which deconstructs </w:t>
      </w:r>
      <w:r w:rsidRPr="00682C1A">
        <w:rPr>
          <w:u w:val="single"/>
          <w:lang w:eastAsia="zh-CN"/>
        </w:rPr>
        <w:t xml:space="preserve">the </w:t>
      </w:r>
      <w:r w:rsidRPr="00695381">
        <w:rPr>
          <w:rStyle w:val="Emphasis"/>
          <w:rFonts w:eastAsiaTheme="majorEastAsia"/>
          <w:highlight w:val="cyan"/>
          <w:lang w:eastAsia="zh-CN"/>
        </w:rPr>
        <w:t>masculinity inherent in</w:t>
      </w:r>
      <w:r w:rsidRPr="00695381">
        <w:rPr>
          <w:rStyle w:val="Emphasis"/>
          <w:rFonts w:eastAsiaTheme="majorEastAsia"/>
          <w:lang w:eastAsia="zh-CN"/>
        </w:rPr>
        <w:t xml:space="preserve"> the </w:t>
      </w:r>
      <w:r w:rsidRPr="00695381">
        <w:rPr>
          <w:rStyle w:val="Emphasis"/>
          <w:rFonts w:eastAsiaTheme="majorEastAsia"/>
          <w:highlight w:val="cyan"/>
          <w:lang w:eastAsia="zh-CN"/>
        </w:rPr>
        <w:t>techno-strategic discourses of U.S.</w:t>
      </w:r>
      <w:r w:rsidRPr="00695381">
        <w:rPr>
          <w:rStyle w:val="Emphasis"/>
          <w:rFonts w:eastAsiaTheme="majorEastAsia"/>
          <w:lang w:eastAsia="zh-CN"/>
        </w:rPr>
        <w:t xml:space="preserve"> </w:t>
      </w:r>
      <w:r w:rsidRPr="00197318">
        <w:rPr>
          <w:rStyle w:val="Emphasis"/>
          <w:rFonts w:eastAsiaTheme="majorEastAsia"/>
          <w:lang w:eastAsia="zh-CN"/>
        </w:rPr>
        <w:t xml:space="preserve">nuclear </w:t>
      </w:r>
      <w:r w:rsidRPr="00695381">
        <w:rPr>
          <w:rStyle w:val="Emphasis"/>
          <w:rFonts w:eastAsiaTheme="majorEastAsia"/>
          <w:highlight w:val="cyan"/>
          <w:lang w:eastAsia="zh-CN"/>
        </w:rPr>
        <w:t>elites</w:t>
      </w:r>
      <w:r w:rsidRPr="00682C1A">
        <w:rPr>
          <w:u w:val="single"/>
          <w:lang w:eastAsia="zh-CN"/>
        </w:rPr>
        <w:t xml:space="preserve">. The discourse mechanisms of "nukespeak" </w:t>
      </w:r>
      <w:r w:rsidRPr="002315F5">
        <w:rPr>
          <w:u w:val="single"/>
          <w:lang w:eastAsia="zh-CN"/>
        </w:rPr>
        <w:t xml:space="preserve">effectively </w:t>
      </w:r>
      <w:r w:rsidRPr="002315F5">
        <w:rPr>
          <w:rStyle w:val="Emphasis"/>
          <w:rFonts w:eastAsiaTheme="majorEastAsia"/>
          <w:lang w:eastAsia="zh-CN"/>
        </w:rPr>
        <w:t xml:space="preserve">delegitimize </w:t>
      </w:r>
      <w:r w:rsidRPr="002315F5">
        <w:rPr>
          <w:u w:val="single"/>
          <w:lang w:eastAsia="zh-CN"/>
        </w:rPr>
        <w:t>elements considered feminine,</w:t>
      </w:r>
      <w:r w:rsidRPr="00682C1A">
        <w:rPr>
          <w:u w:val="single"/>
          <w:lang w:eastAsia="zh-CN"/>
        </w:rPr>
        <w:t xml:space="preserve"> such as emotions, the concrete, and human vulnerability</w:t>
      </w:r>
      <w:r w:rsidRPr="00197318">
        <w:rPr>
          <w:u w:val="single"/>
          <w:lang w:eastAsia="zh-CN"/>
        </w:rPr>
        <w:t xml:space="preserve">, creating a </w:t>
      </w:r>
      <w:r w:rsidRPr="00197318">
        <w:rPr>
          <w:rStyle w:val="Emphasis"/>
          <w:rFonts w:eastAsiaTheme="majorEastAsia"/>
          <w:lang w:eastAsia="zh-CN"/>
        </w:rPr>
        <w:t>binary gender discourse</w:t>
      </w:r>
      <w:r w:rsidRPr="00197318">
        <w:rPr>
          <w:u w:val="single"/>
          <w:lang w:eastAsia="zh-CN"/>
        </w:rPr>
        <w:t xml:space="preserve"> that</w:t>
      </w:r>
      <w:r w:rsidRPr="00682C1A">
        <w:rPr>
          <w:u w:val="single"/>
          <w:lang w:eastAsia="zh-CN"/>
        </w:rPr>
        <w:t xml:space="preserve"> influences the dominant frameworks for discussing nuclear weapons (</w:t>
      </w:r>
      <w:r w:rsidRPr="00682C1A">
        <w:rPr>
          <w:sz w:val="16"/>
          <w:lang w:eastAsia="zh-CN"/>
        </w:rPr>
        <w:t xml:space="preserve">Cohn et al., 2005). In a broader context, </w:t>
      </w:r>
      <w:r w:rsidRPr="00695381">
        <w:rPr>
          <w:rStyle w:val="Emphasis"/>
          <w:rFonts w:eastAsiaTheme="majorEastAsia"/>
          <w:highlight w:val="cyan"/>
          <w:lang w:eastAsia="zh-CN"/>
        </w:rPr>
        <w:t xml:space="preserve">nuclear weapons </w:t>
      </w:r>
      <w:r w:rsidRPr="00197318">
        <w:rPr>
          <w:rStyle w:val="Emphasis"/>
          <w:rFonts w:eastAsiaTheme="majorEastAsia"/>
          <w:lang w:eastAsia="zh-CN"/>
        </w:rPr>
        <w:t xml:space="preserve">are posited </w:t>
      </w:r>
      <w:r w:rsidRPr="00695381">
        <w:rPr>
          <w:rStyle w:val="Emphasis"/>
          <w:rFonts w:eastAsiaTheme="majorEastAsia"/>
          <w:highlight w:val="cyan"/>
          <w:lang w:eastAsia="zh-CN"/>
        </w:rPr>
        <w:t xml:space="preserve">as patriarchal tools, reinforcing militarised masculinity </w:t>
      </w:r>
      <w:r w:rsidRPr="00197318">
        <w:rPr>
          <w:rStyle w:val="Emphasis"/>
          <w:rFonts w:eastAsiaTheme="majorEastAsia"/>
          <w:lang w:eastAsia="zh-CN"/>
        </w:rPr>
        <w:t>associated with power and strength</w:t>
      </w:r>
      <w:r w:rsidRPr="00682C1A">
        <w:rPr>
          <w:sz w:val="16"/>
          <w:lang w:eastAsia="zh-CN"/>
        </w:rPr>
        <w:t xml:space="preserve"> (Acheson, 2018). Lorraine Bayard de Volo's analysis of </w:t>
      </w:r>
      <w:r w:rsidRPr="00695381">
        <w:rPr>
          <w:sz w:val="16"/>
          <w:lang w:eastAsia="zh-CN"/>
        </w:rPr>
        <w:t xml:space="preserve">the </w:t>
      </w:r>
      <w:r w:rsidRPr="00695381">
        <w:rPr>
          <w:rStyle w:val="Emphasis"/>
          <w:rFonts w:eastAsiaTheme="majorEastAsia"/>
          <w:highlight w:val="cyan"/>
          <w:lang w:eastAsia="zh-CN"/>
        </w:rPr>
        <w:t>Cuban missile crisis</w:t>
      </w:r>
      <w:r w:rsidRPr="00682C1A">
        <w:rPr>
          <w:u w:val="single"/>
          <w:lang w:eastAsia="zh-CN"/>
        </w:rPr>
        <w:t xml:space="preserve"> underscores the impact of toxic masculinity on decision-making</w:t>
      </w:r>
      <w:r w:rsidRPr="005007B4">
        <w:rPr>
          <w:highlight w:val="cyan"/>
          <w:u w:val="single"/>
          <w:lang w:eastAsia="zh-CN"/>
        </w:rPr>
        <w:t xml:space="preserve">, illustrating </w:t>
      </w:r>
      <w:r w:rsidRPr="00695381">
        <w:rPr>
          <w:u w:val="single"/>
          <w:lang w:eastAsia="zh-CN"/>
        </w:rPr>
        <w:t xml:space="preserve">how the </w:t>
      </w:r>
      <w:r w:rsidRPr="00BD2110">
        <w:rPr>
          <w:rStyle w:val="Emphasis"/>
          <w:rFonts w:eastAsiaTheme="majorEastAsia"/>
          <w:highlight w:val="cyan"/>
          <w:lang w:eastAsia="zh-CN"/>
        </w:rPr>
        <w:t xml:space="preserve">pursuit of </w:t>
      </w:r>
      <w:r w:rsidRPr="00DC5274">
        <w:rPr>
          <w:rStyle w:val="Emphasis"/>
          <w:rFonts w:eastAsiaTheme="majorEastAsia"/>
          <w:lang w:eastAsia="zh-CN"/>
        </w:rPr>
        <w:t>traditionally</w:t>
      </w:r>
      <w:r w:rsidRPr="00BD2110">
        <w:rPr>
          <w:rStyle w:val="Emphasis"/>
          <w:rFonts w:eastAsiaTheme="majorEastAsia"/>
          <w:highlight w:val="cyan"/>
          <w:lang w:eastAsia="zh-CN"/>
        </w:rPr>
        <w:t xml:space="preserve"> masculine </w:t>
      </w:r>
      <w:r w:rsidRPr="00670DA7">
        <w:rPr>
          <w:rStyle w:val="Emphasis"/>
          <w:rFonts w:eastAsiaTheme="majorEastAsia"/>
          <w:lang w:eastAsia="zh-CN"/>
        </w:rPr>
        <w:t>approaches</w:t>
      </w:r>
      <w:r w:rsidRPr="00670DA7">
        <w:rPr>
          <w:u w:val="single"/>
          <w:lang w:eastAsia="zh-CN"/>
        </w:rPr>
        <w:t>,</w:t>
      </w:r>
      <w:r w:rsidRPr="005007B4">
        <w:rPr>
          <w:u w:val="single"/>
          <w:lang w:eastAsia="zh-CN"/>
        </w:rPr>
        <w:t xml:space="preserve"> such as military confrontation</w:t>
      </w:r>
      <w:r w:rsidRPr="005007B4">
        <w:rPr>
          <w:highlight w:val="cyan"/>
          <w:u w:val="single"/>
          <w:lang w:eastAsia="zh-CN"/>
        </w:rPr>
        <w:t xml:space="preserve">, can </w:t>
      </w:r>
      <w:r w:rsidRPr="00695381">
        <w:rPr>
          <w:rStyle w:val="Emphasis"/>
          <w:rFonts w:eastAsiaTheme="majorEastAsia"/>
          <w:highlight w:val="cyan"/>
          <w:lang w:eastAsia="zh-CN"/>
        </w:rPr>
        <w:t>exacerbate crises</w:t>
      </w:r>
      <w:r w:rsidRPr="00682C1A">
        <w:rPr>
          <w:sz w:val="16"/>
          <w:lang w:eastAsia="zh-CN"/>
        </w:rPr>
        <w:t xml:space="preserve"> (2022).</w:t>
      </w:r>
    </w:p>
    <w:p w14:paraId="7E0CF77D" w14:textId="77777777" w:rsidR="00781CD3" w:rsidRPr="00682C1A" w:rsidRDefault="00781CD3" w:rsidP="00781CD3">
      <w:pPr>
        <w:rPr>
          <w:sz w:val="16"/>
          <w:lang w:eastAsia="zh-CN"/>
        </w:rPr>
      </w:pPr>
      <w:r w:rsidRPr="00682C1A">
        <w:rPr>
          <w:sz w:val="16"/>
          <w:lang w:eastAsia="zh-CN"/>
        </w:rPr>
        <w:t>Turning to problem-solving strategies</w:t>
      </w:r>
      <w:r w:rsidRPr="00682C1A">
        <w:rPr>
          <w:u w:val="single"/>
          <w:lang w:eastAsia="zh-CN"/>
        </w:rPr>
        <w:t xml:space="preserve">, </w:t>
      </w:r>
      <w:r w:rsidRPr="00346CD7">
        <w:rPr>
          <w:rStyle w:val="Emphasis"/>
          <w:rFonts w:eastAsiaTheme="majorEastAsia"/>
          <w:highlight w:val="cyan"/>
          <w:lang w:eastAsia="zh-CN"/>
        </w:rPr>
        <w:t xml:space="preserve">feminist </w:t>
      </w:r>
      <w:r w:rsidRPr="00DC5274">
        <w:rPr>
          <w:rStyle w:val="Emphasis"/>
          <w:rFonts w:eastAsiaTheme="majorEastAsia"/>
          <w:lang w:eastAsia="zh-CN"/>
        </w:rPr>
        <w:t>perspectives</w:t>
      </w:r>
      <w:r w:rsidRPr="00DC5274">
        <w:rPr>
          <w:u w:val="single"/>
          <w:lang w:eastAsia="zh-CN"/>
        </w:rPr>
        <w:t xml:space="preserve"> offer</w:t>
      </w:r>
      <w:r w:rsidRPr="00682C1A">
        <w:rPr>
          <w:u w:val="single"/>
          <w:lang w:eastAsia="zh-CN"/>
        </w:rPr>
        <w:t xml:space="preserve"> unique insights into dismantling the gendered foundations of nuclear weapons. Militarised masculinity, as Acheson (2018) argues, contributes to the perception that disarmament is weak, peace is utopian, and protection without weapons is absurd. Recognising these ideas, feminist foreign policies emerge as valuable frameworks for addressing nuclear risk mitigation. These </w:t>
      </w:r>
      <w:r w:rsidRPr="005007B4">
        <w:rPr>
          <w:highlight w:val="cyan"/>
          <w:u w:val="single"/>
          <w:lang w:eastAsia="zh-CN"/>
        </w:rPr>
        <w:t>policies advocate</w:t>
      </w:r>
      <w:r w:rsidRPr="00682C1A">
        <w:rPr>
          <w:sz w:val="16"/>
          <w:lang w:eastAsia="zh-CN"/>
        </w:rPr>
        <w:t xml:space="preserve"> for increased representation of women in diplomatic efforts, a crucial step in fostering collaboration and dialogue. Feminist theories also advocate for </w:t>
      </w:r>
      <w:r w:rsidRPr="00682C1A">
        <w:rPr>
          <w:u w:val="single"/>
          <w:lang w:eastAsia="zh-CN"/>
        </w:rPr>
        <w:t xml:space="preserve">a concept of </w:t>
      </w:r>
      <w:r w:rsidRPr="00695381">
        <w:rPr>
          <w:rStyle w:val="Emphasis"/>
          <w:rFonts w:eastAsiaTheme="majorEastAsia"/>
          <w:highlight w:val="cyan"/>
          <w:lang w:eastAsia="zh-CN"/>
        </w:rPr>
        <w:t xml:space="preserve">security rooted in equity and justice </w:t>
      </w:r>
      <w:r w:rsidRPr="00670DA7">
        <w:rPr>
          <w:rStyle w:val="Emphasis"/>
          <w:rFonts w:eastAsiaTheme="majorEastAsia"/>
          <w:lang w:eastAsia="zh-CN"/>
        </w:rPr>
        <w:t>rather than weapons and war</w:t>
      </w:r>
      <w:r w:rsidRPr="00682C1A">
        <w:rPr>
          <w:u w:val="single"/>
          <w:lang w:eastAsia="zh-CN"/>
        </w:rPr>
        <w:t xml:space="preserve"> </w:t>
      </w:r>
      <w:r w:rsidRPr="00682C1A">
        <w:rPr>
          <w:sz w:val="16"/>
          <w:lang w:eastAsia="zh-CN"/>
        </w:rPr>
        <w:t>(ibid</w:t>
      </w:r>
      <w:r w:rsidRPr="00197318">
        <w:rPr>
          <w:u w:val="single"/>
          <w:lang w:eastAsia="zh-CN"/>
        </w:rPr>
        <w:t xml:space="preserve">.). By </w:t>
      </w:r>
      <w:r w:rsidRPr="00197318">
        <w:rPr>
          <w:rStyle w:val="Emphasis"/>
          <w:rFonts w:eastAsiaTheme="majorEastAsia"/>
          <w:lang w:eastAsia="zh-CN"/>
        </w:rPr>
        <w:t>challenging traditional norms associated with masculinity and strength</w:t>
      </w:r>
      <w:r w:rsidRPr="00197318">
        <w:rPr>
          <w:u w:val="single"/>
          <w:lang w:eastAsia="zh-CN"/>
        </w:rPr>
        <w:t xml:space="preserve">, feminist perspectives can pave the way for more </w:t>
      </w:r>
      <w:r w:rsidRPr="00197318">
        <w:rPr>
          <w:rStyle w:val="Emphasis"/>
          <w:rFonts w:eastAsiaTheme="majorEastAsia"/>
          <w:lang w:eastAsia="zh-CN"/>
        </w:rPr>
        <w:t>effective disarmament efforts</w:t>
      </w:r>
      <w:r w:rsidRPr="00197318">
        <w:rPr>
          <w:u w:val="single"/>
          <w:lang w:eastAsia="zh-CN"/>
        </w:rPr>
        <w:t>. The alignment with the Women, Peace, and Security (WPS) Agenda, particularly in advocating for disarmament and the reduction of military tensions</w:t>
      </w:r>
      <w:r w:rsidRPr="00682C1A">
        <w:rPr>
          <w:u w:val="single"/>
          <w:lang w:eastAsia="zh-CN"/>
        </w:rPr>
        <w:t>, showcases the potential of feminist activism to influence policy and contribute to a safer global environment</w:t>
      </w:r>
      <w:r w:rsidRPr="00682C1A">
        <w:rPr>
          <w:sz w:val="16"/>
          <w:lang w:eastAsia="zh-CN"/>
        </w:rPr>
        <w:t xml:space="preserve"> (ICAN, 2020).</w:t>
      </w:r>
    </w:p>
    <w:p w14:paraId="527F7856" w14:textId="77777777" w:rsidR="00781CD3" w:rsidRPr="00682C1A" w:rsidRDefault="00781CD3" w:rsidP="00781CD3">
      <w:pPr>
        <w:rPr>
          <w:sz w:val="16"/>
          <w:lang w:eastAsia="zh-CN"/>
        </w:rPr>
      </w:pPr>
      <w:r w:rsidRPr="00682C1A">
        <w:rPr>
          <w:sz w:val="16"/>
          <w:lang w:eastAsia="zh-CN"/>
        </w:rPr>
        <w:t>4. Feasibility, Necessity, and Challenges</w:t>
      </w:r>
    </w:p>
    <w:p w14:paraId="7F3853BB" w14:textId="77777777" w:rsidR="00781CD3" w:rsidRPr="00682C1A" w:rsidRDefault="00781CD3" w:rsidP="00781CD3">
      <w:pPr>
        <w:rPr>
          <w:sz w:val="16"/>
          <w:lang w:eastAsia="zh-CN"/>
        </w:rPr>
      </w:pPr>
      <w:r w:rsidRPr="00682C1A">
        <w:rPr>
          <w:sz w:val="16"/>
          <w:lang w:eastAsia="zh-CN"/>
        </w:rPr>
        <w:t xml:space="preserve">The incorporation of feminist perspectives into ERS could certainly mark a transformative juncture, prompting a comprehensive reassessment of its research paradigms and normative frameworks. With regards to problem conceptualisation, ethical considerations play a central role. The integration of feminist policies necessitates a reassessment of power dynamics within the ERS community and its decision-making processes. Balancing perspectives becomes an imperative ethical consideration, ensuring the respect and inclusion of diverse viewpoints. However, this sparks a critical question: If existential risks are perceived differently, where do we draw the line? The challenge arises in defining existential risks when perceptions vary, raising concerns about the potential expansive categorisation of every threat as existential. The risk of diluting the significance of the term itself looms large. </w:t>
      </w:r>
    </w:p>
    <w:p w14:paraId="2EF11AA1" w14:textId="77777777" w:rsidR="00781CD3" w:rsidRPr="00682C1A" w:rsidRDefault="00781CD3" w:rsidP="00781CD3">
      <w:pPr>
        <w:rPr>
          <w:sz w:val="16"/>
          <w:lang w:eastAsia="zh-CN"/>
        </w:rPr>
      </w:pPr>
      <w:r w:rsidRPr="00682C1A">
        <w:rPr>
          <w:sz w:val="16"/>
          <w:lang w:eastAsia="zh-CN"/>
        </w:rPr>
        <w:lastRenderedPageBreak/>
        <w:t xml:space="preserve">General tradeoffs inherent in embracing feminist perspectives within ERS add another layer of complexity. The necessary ceding of power by those with influence and authority to implement feminist research and policy poses questions about the feasibility of such a shift. It requires a careful consideration of the implications involved, encompassing aspects such as required time, energy, financial implications, compromises on unity, potential conflicts, and the ability to converge rapidly on a set of shared viewpoints (Futerman, 2023). </w:t>
      </w:r>
    </w:p>
    <w:p w14:paraId="72976954" w14:textId="77777777" w:rsidR="00781CD3" w:rsidRDefault="00781CD3" w:rsidP="00781CD3">
      <w:pPr>
        <w:rPr>
          <w:sz w:val="16"/>
          <w:lang w:eastAsia="zh-CN"/>
        </w:rPr>
      </w:pPr>
      <w:r w:rsidRPr="00682C1A">
        <w:rPr>
          <w:sz w:val="16"/>
          <w:lang w:eastAsia="zh-CN"/>
        </w:rPr>
        <w:t>Moving to the realm of problem-</w:t>
      </w:r>
      <w:r w:rsidRPr="00197318">
        <w:rPr>
          <w:sz w:val="16"/>
          <w:lang w:eastAsia="zh-CN"/>
        </w:rPr>
        <w:t xml:space="preserve">solving, </w:t>
      </w:r>
      <w:r w:rsidRPr="00197318">
        <w:rPr>
          <w:rStyle w:val="Emphasis"/>
          <w:rFonts w:eastAsiaTheme="majorEastAsia"/>
          <w:lang w:eastAsia="zh-CN"/>
        </w:rPr>
        <w:t>feminist approaches</w:t>
      </w:r>
      <w:r w:rsidRPr="00197318">
        <w:rPr>
          <w:u w:val="single"/>
          <w:lang w:eastAsia="zh-CN"/>
        </w:rPr>
        <w:t xml:space="preserve"> bring forth the promise of </w:t>
      </w:r>
      <w:r w:rsidRPr="00197318">
        <w:rPr>
          <w:rStyle w:val="Emphasis"/>
          <w:rFonts w:eastAsiaTheme="majorEastAsia"/>
          <w:lang w:eastAsia="zh-CN"/>
        </w:rPr>
        <w:t>addressing systemic issues and building societal resilience towards threats</w:t>
      </w:r>
      <w:r w:rsidRPr="00197318">
        <w:rPr>
          <w:u w:val="single"/>
          <w:lang w:eastAsia="zh-CN"/>
        </w:rPr>
        <w:t xml:space="preserve">. They </w:t>
      </w:r>
      <w:r w:rsidRPr="00197318">
        <w:rPr>
          <w:rStyle w:val="StyleUnderline"/>
          <w:rFonts w:eastAsiaTheme="majorEastAsia"/>
        </w:rPr>
        <w:t>divert resources to</w:t>
      </w:r>
      <w:r w:rsidRPr="00197318">
        <w:rPr>
          <w:rStyle w:val="Emphasis"/>
          <w:rFonts w:eastAsiaTheme="majorEastAsia"/>
          <w:lang w:eastAsia="zh-CN"/>
        </w:rPr>
        <w:t xml:space="preserve"> </w:t>
      </w:r>
      <w:r w:rsidRPr="00695381">
        <w:rPr>
          <w:rStyle w:val="Emphasis"/>
          <w:rFonts w:eastAsiaTheme="majorEastAsia"/>
          <w:highlight w:val="cyan"/>
          <w:lang w:eastAsia="zh-CN"/>
        </w:rPr>
        <w:t>solving pressing contemporary issues rather than advancing further techno-centric approaches in managing existential risks</w:t>
      </w:r>
      <w:r w:rsidRPr="00682C1A">
        <w:rPr>
          <w:u w:val="single"/>
          <w:lang w:eastAsia="zh-CN"/>
        </w:rPr>
        <w:t>.</w:t>
      </w:r>
      <w:r w:rsidRPr="00682C1A">
        <w:rPr>
          <w:sz w:val="16"/>
          <w:lang w:eastAsia="zh-CN"/>
        </w:rPr>
        <w:t xml:space="preserve"> The emphasis on risk-averse policies, sustainable conflict mitigation strategies, and the acknowledgment of diverse risks broadens the scope of ERS beyond its current boundaries. </w:t>
      </w:r>
      <w:r w:rsidRPr="00682C1A">
        <w:rPr>
          <w:u w:val="single"/>
          <w:lang w:eastAsia="zh-CN"/>
        </w:rPr>
        <w:t>Collaborative solutions emerge as a recurrent theme in feminist problem-solving approaches</w:t>
      </w:r>
      <w:r w:rsidRPr="00682C1A">
        <w:rPr>
          <w:sz w:val="16"/>
          <w:lang w:eastAsia="zh-CN"/>
        </w:rPr>
        <w:t>. However, the challenges of implementing feminist perspectives within ERS cannot be overlooked. Resistance within the ERS community and a potential limited understanding of feminist theories and methodologies present obstacles to seamless integration. This underscores the need for a cultural shift within the ERS community to overcome these challenges.</w:t>
      </w:r>
    </w:p>
    <w:p w14:paraId="35B0A95D" w14:textId="77777777" w:rsidR="00781CD3" w:rsidRDefault="00781CD3" w:rsidP="00781CD3"/>
    <w:p w14:paraId="555E1333" w14:textId="77777777" w:rsidR="00781CD3" w:rsidRDefault="00781CD3" w:rsidP="00781CD3"/>
    <w:p w14:paraId="15137122" w14:textId="77777777" w:rsidR="00781CD3" w:rsidRDefault="00781CD3" w:rsidP="00781CD3"/>
    <w:p w14:paraId="25E7E485" w14:textId="77777777" w:rsidR="00781CD3" w:rsidRDefault="00781CD3" w:rsidP="00781CD3">
      <w:pPr>
        <w:pStyle w:val="Heading4"/>
      </w:pPr>
      <w:r>
        <w:t xml:space="preserve">Now, </w:t>
      </w:r>
      <w:r w:rsidRPr="00170CA1">
        <w:rPr>
          <w:u w:val="single"/>
        </w:rPr>
        <w:t>SOLVENCY</w:t>
      </w:r>
      <w:r>
        <w:t xml:space="preserve">: </w:t>
      </w:r>
    </w:p>
    <w:p w14:paraId="4C367A83" w14:textId="77777777" w:rsidR="00781CD3" w:rsidRDefault="00781CD3" w:rsidP="00781CD3">
      <w:pPr>
        <w:pStyle w:val="Heading4"/>
      </w:pPr>
      <w:r>
        <w:t xml:space="preserve">Employee status for </w:t>
      </w:r>
      <w:r>
        <w:rPr>
          <w:u w:val="single"/>
        </w:rPr>
        <w:t>dancers</w:t>
      </w:r>
      <w:r>
        <w:t xml:space="preserve"> solves</w:t>
      </w:r>
    </w:p>
    <w:p w14:paraId="6106D645" w14:textId="77777777" w:rsidR="00781CD3" w:rsidRDefault="00781CD3" w:rsidP="00781CD3">
      <w:r w:rsidRPr="009F10E5">
        <w:rPr>
          <w:rFonts w:eastAsiaTheme="majorEastAsia" w:cstheme="majorBidi"/>
          <w:b/>
          <w:bCs/>
          <w:sz w:val="26"/>
          <w:szCs w:val="26"/>
        </w:rPr>
        <w:t>Rudin 23</w:t>
      </w:r>
      <w:r>
        <w:t xml:space="preserve"> – Natalie, </w:t>
      </w:r>
      <w:r w:rsidRPr="009F10E5">
        <w:t>Bowdoin College with dual degrees in Government &amp; Legal Studies and Sociology</w:t>
      </w:r>
      <w:r>
        <w:t>, reviewed by California civil rights attorney Navruz Avloni, “Strippers</w:t>
      </w:r>
      <w:r w:rsidRPr="009F10E5">
        <w:t xml:space="preserve"> Have Rights! </w:t>
      </w:r>
      <w:r>
        <w:t>Strippers</w:t>
      </w:r>
      <w:r w:rsidRPr="009F10E5">
        <w:t xml:space="preserve"> are Classified as Employees – Safe Work Environments Free of Sexual Harassment</w:t>
      </w:r>
      <w:r>
        <w:t xml:space="preserve">,” Avloni Law, 4/16/2023; </w:t>
      </w:r>
      <w:r w:rsidRPr="009F10E5">
        <w:t>https://avlonilaw.com/</w:t>
      </w:r>
      <w:r>
        <w:t>stripper</w:t>
      </w:r>
      <w:r w:rsidRPr="009F10E5">
        <w:t>-and-exotic-dancer-rights/</w:t>
      </w:r>
      <w:r>
        <w:t xml:space="preserve"> </w:t>
      </w:r>
      <w:r w:rsidRPr="00115172">
        <w:t>[changed “ex*tic dancer” to “</w:t>
      </w:r>
      <w:r>
        <w:t>strippers</w:t>
      </w:r>
      <w:r w:rsidRPr="00115172">
        <w:t>”; “prostit*tions” to “</w:t>
      </w:r>
      <w:r>
        <w:t>[full-services sex workers]</w:t>
      </w:r>
      <w:r w:rsidRPr="00115172">
        <w:t>”]</w:t>
      </w:r>
      <w:r>
        <w:t>//IZ</w:t>
      </w:r>
    </w:p>
    <w:p w14:paraId="5E56F75F" w14:textId="77777777" w:rsidR="00781CD3" w:rsidRPr="002A2205" w:rsidRDefault="00781CD3" w:rsidP="00781CD3">
      <w:pPr>
        <w:rPr>
          <w:sz w:val="16"/>
        </w:rPr>
      </w:pPr>
      <w:r>
        <w:rPr>
          <w:u w:val="single"/>
        </w:rPr>
        <w:t>Strip</w:t>
      </w:r>
      <w:r w:rsidRPr="009F10E5">
        <w:rPr>
          <w:u w:val="single"/>
        </w:rPr>
        <w:t xml:space="preserve"> clubs</w:t>
      </w:r>
      <w:r w:rsidRPr="002A2205">
        <w:rPr>
          <w:sz w:val="16"/>
        </w:rPr>
        <w:t xml:space="preserve"> have historically </w:t>
      </w:r>
      <w:r w:rsidRPr="009F10E5">
        <w:rPr>
          <w:u w:val="single"/>
        </w:rPr>
        <w:t>hired dancers as independent contractors</w:t>
      </w:r>
      <w:r w:rsidRPr="004C2F74">
        <w:rPr>
          <w:u w:val="single"/>
        </w:rPr>
        <w:t>. In this classification</w:t>
      </w:r>
      <w:r w:rsidRPr="002A2205">
        <w:rPr>
          <w:sz w:val="16"/>
        </w:rPr>
        <w:t xml:space="preserve">, dancers do not get paychecks from the clubs they work at, instead they work for cash tips and pay the club for their stage time at the end of the night. Their independent contractor status </w:t>
      </w:r>
      <w:r w:rsidRPr="004C2F74">
        <w:rPr>
          <w:u w:val="single"/>
        </w:rPr>
        <w:t xml:space="preserve">guarantees dancers no money; they do not receive an hourly rate, minimum wage, or overtime. The categorization of </w:t>
      </w:r>
      <w:r>
        <w:rPr>
          <w:u w:val="single"/>
        </w:rPr>
        <w:t>strippers</w:t>
      </w:r>
      <w:r w:rsidRPr="004C2F74">
        <w:rPr>
          <w:u w:val="single"/>
        </w:rPr>
        <w:t xml:space="preserve"> as independent contractors denies them basic labor protections that they should receive.</w:t>
      </w:r>
    </w:p>
    <w:p w14:paraId="495CDD57" w14:textId="77777777" w:rsidR="00781CD3" w:rsidRPr="002A2205" w:rsidRDefault="00781CD3" w:rsidP="00781CD3">
      <w:pPr>
        <w:rPr>
          <w:u w:val="single"/>
        </w:rPr>
      </w:pPr>
      <w:r w:rsidRPr="002A2205">
        <w:rPr>
          <w:u w:val="single"/>
        </w:rPr>
        <w:t xml:space="preserve">If dancers are independent contractors, all that their employer (a </w:t>
      </w:r>
      <w:r>
        <w:rPr>
          <w:u w:val="single"/>
        </w:rPr>
        <w:t>strip</w:t>
      </w:r>
      <w:r w:rsidRPr="002A2205">
        <w:rPr>
          <w:u w:val="single"/>
        </w:rPr>
        <w:t xml:space="preserve"> club) can control is when the dancer can rent their club space, and how much they charge the dancer for using their club space. Under this model of employment, dancers can control when they show up to their space rental, how much they charge for a dance, and what they </w:t>
      </w:r>
      <w:r w:rsidRPr="00E01C9B">
        <w:rPr>
          <w:u w:val="single"/>
        </w:rPr>
        <w:t>want to do. In order to control when a dancer dances at a club, how much the club charges for a dance, and more,</w:t>
      </w:r>
      <w:r w:rsidRPr="00976654">
        <w:rPr>
          <w:u w:val="single"/>
        </w:rPr>
        <w:t xml:space="preserve"> a </w:t>
      </w:r>
      <w:r w:rsidRPr="00E01C9B">
        <w:rPr>
          <w:rStyle w:val="Emphasis"/>
          <w:rFonts w:eastAsiaTheme="majorEastAsia"/>
          <w:highlight w:val="cyan"/>
        </w:rPr>
        <w:t>dancer must be classified as an employee</w:t>
      </w:r>
      <w:r w:rsidRPr="00976654">
        <w:rPr>
          <w:u w:val="single"/>
        </w:rPr>
        <w:t xml:space="preserve">. </w:t>
      </w:r>
      <w:r>
        <w:rPr>
          <w:u w:val="single"/>
        </w:rPr>
        <w:t>Strip</w:t>
      </w:r>
      <w:r w:rsidRPr="002A2205">
        <w:rPr>
          <w:u w:val="single"/>
        </w:rPr>
        <w:t xml:space="preserve"> </w:t>
      </w:r>
      <w:r w:rsidRPr="002A2205">
        <w:rPr>
          <w:highlight w:val="cyan"/>
          <w:u w:val="single"/>
        </w:rPr>
        <w:t xml:space="preserve">clubs </w:t>
      </w:r>
      <w:r w:rsidRPr="00E01C9B">
        <w:rPr>
          <w:rStyle w:val="Emphasis"/>
          <w:rFonts w:eastAsiaTheme="majorEastAsia"/>
          <w:highlight w:val="cyan"/>
        </w:rPr>
        <w:t>benefit</w:t>
      </w:r>
      <w:r w:rsidRPr="002A2205">
        <w:rPr>
          <w:highlight w:val="cyan"/>
          <w:u w:val="single"/>
        </w:rPr>
        <w:t xml:space="preserve"> from hiring</w:t>
      </w:r>
      <w:r w:rsidRPr="002A2205">
        <w:rPr>
          <w:u w:val="single"/>
        </w:rPr>
        <w:t xml:space="preserve"> </w:t>
      </w:r>
      <w:r w:rsidRPr="002A2205">
        <w:rPr>
          <w:highlight w:val="cyan"/>
          <w:u w:val="single"/>
        </w:rPr>
        <w:t xml:space="preserve">dancers as </w:t>
      </w:r>
      <w:r w:rsidRPr="00E01C9B">
        <w:rPr>
          <w:rStyle w:val="Emphasis"/>
          <w:rFonts w:eastAsiaTheme="majorEastAsia"/>
          <w:highlight w:val="cyan"/>
        </w:rPr>
        <w:t>independent contractors</w:t>
      </w:r>
      <w:r w:rsidRPr="002A2205">
        <w:rPr>
          <w:u w:val="single"/>
        </w:rPr>
        <w:t xml:space="preserve"> </w:t>
      </w:r>
      <w:r w:rsidRPr="002A2205">
        <w:rPr>
          <w:highlight w:val="cyan"/>
          <w:u w:val="single"/>
        </w:rPr>
        <w:t>because they do not</w:t>
      </w:r>
      <w:r w:rsidRPr="002A2205">
        <w:rPr>
          <w:u w:val="single"/>
        </w:rPr>
        <w:t xml:space="preserve"> have to pay them or </w:t>
      </w:r>
      <w:r w:rsidRPr="002A2205">
        <w:rPr>
          <w:highlight w:val="cyan"/>
          <w:u w:val="single"/>
        </w:rPr>
        <w:t>comply with</w:t>
      </w:r>
      <w:r w:rsidRPr="002A2205">
        <w:rPr>
          <w:u w:val="single"/>
        </w:rPr>
        <w:t xml:space="preserve"> many </w:t>
      </w:r>
      <w:r w:rsidRPr="00E01C9B">
        <w:rPr>
          <w:rStyle w:val="Emphasis"/>
          <w:rFonts w:eastAsiaTheme="majorEastAsia"/>
          <w:highlight w:val="cyan"/>
        </w:rPr>
        <w:t>labor laws</w:t>
      </w:r>
      <w:r w:rsidRPr="002A2205">
        <w:rPr>
          <w:u w:val="single"/>
        </w:rPr>
        <w:t>.</w:t>
      </w:r>
    </w:p>
    <w:p w14:paraId="0AA426AE" w14:textId="77777777" w:rsidR="00781CD3" w:rsidRPr="002A2205" w:rsidRDefault="00781CD3" w:rsidP="00781CD3">
      <w:pPr>
        <w:rPr>
          <w:sz w:val="16"/>
        </w:rPr>
      </w:pPr>
      <w:r w:rsidRPr="002A2205">
        <w:rPr>
          <w:sz w:val="16"/>
        </w:rPr>
        <w:t>In recent years</w:t>
      </w:r>
      <w:r w:rsidRPr="00976654">
        <w:rPr>
          <w:u w:val="single"/>
        </w:rPr>
        <w:t xml:space="preserve">, </w:t>
      </w:r>
      <w:r w:rsidRPr="002A2205">
        <w:rPr>
          <w:highlight w:val="cyan"/>
          <w:u w:val="single"/>
        </w:rPr>
        <w:t>dancers have</w:t>
      </w:r>
      <w:r w:rsidRPr="002A2205">
        <w:rPr>
          <w:sz w:val="16"/>
        </w:rPr>
        <w:t xml:space="preserve"> been </w:t>
      </w:r>
      <w:r w:rsidRPr="002A2205">
        <w:rPr>
          <w:highlight w:val="cyan"/>
          <w:u w:val="single"/>
        </w:rPr>
        <w:t>making</w:t>
      </w:r>
      <w:r w:rsidRPr="00976654">
        <w:rPr>
          <w:u w:val="single"/>
        </w:rPr>
        <w:t xml:space="preserve"> </w:t>
      </w:r>
      <w:r w:rsidRPr="002A2205">
        <w:rPr>
          <w:sz w:val="16"/>
        </w:rPr>
        <w:t>headway with</w:t>
      </w:r>
      <w:r w:rsidRPr="00976654">
        <w:rPr>
          <w:u w:val="single"/>
        </w:rPr>
        <w:t xml:space="preserve"> </w:t>
      </w:r>
      <w:r w:rsidRPr="008C5AED">
        <w:rPr>
          <w:rStyle w:val="Emphasis"/>
          <w:rFonts w:eastAsiaTheme="majorEastAsia"/>
          <w:highlight w:val="cyan"/>
        </w:rPr>
        <w:t>legal claims</w:t>
      </w:r>
      <w:r w:rsidRPr="00976654">
        <w:rPr>
          <w:u w:val="single"/>
        </w:rPr>
        <w:t xml:space="preserve"> </w:t>
      </w:r>
      <w:r w:rsidRPr="002A2205">
        <w:rPr>
          <w:highlight w:val="cyan"/>
          <w:u w:val="single"/>
        </w:rPr>
        <w:t>regarding</w:t>
      </w:r>
      <w:r w:rsidRPr="00976654">
        <w:rPr>
          <w:u w:val="single"/>
        </w:rPr>
        <w:t xml:space="preserve"> their </w:t>
      </w:r>
      <w:r w:rsidRPr="008C5AED">
        <w:rPr>
          <w:rStyle w:val="Emphasis"/>
          <w:rFonts w:eastAsiaTheme="majorEastAsia"/>
          <w:highlight w:val="cyan"/>
        </w:rPr>
        <w:t>status</w:t>
      </w:r>
      <w:r w:rsidRPr="00976654">
        <w:rPr>
          <w:u w:val="single"/>
        </w:rPr>
        <w:t xml:space="preserve"> in the workplace </w:t>
      </w:r>
      <w:r w:rsidRPr="003062A7">
        <w:rPr>
          <w:highlight w:val="cyan"/>
          <w:u w:val="single"/>
        </w:rPr>
        <w:t>and</w:t>
      </w:r>
      <w:r w:rsidRPr="00976654">
        <w:rPr>
          <w:u w:val="single"/>
        </w:rPr>
        <w:t xml:space="preserve"> the </w:t>
      </w:r>
      <w:r w:rsidRPr="003062A7">
        <w:rPr>
          <w:highlight w:val="cyan"/>
          <w:u w:val="single"/>
        </w:rPr>
        <w:t>protections</w:t>
      </w:r>
      <w:r w:rsidRPr="00976654">
        <w:rPr>
          <w:u w:val="single"/>
        </w:rPr>
        <w:t xml:space="preserve"> th</w:t>
      </w:r>
      <w:r>
        <w:rPr>
          <w:u w:val="single"/>
        </w:rPr>
        <w:t>at</w:t>
      </w:r>
      <w:r w:rsidRPr="00976654">
        <w:rPr>
          <w:u w:val="single"/>
        </w:rPr>
        <w:t xml:space="preserve"> are afforded </w:t>
      </w:r>
      <w:r w:rsidRPr="003062A7">
        <w:rPr>
          <w:highlight w:val="cyan"/>
          <w:u w:val="single"/>
        </w:rPr>
        <w:t>at work</w:t>
      </w:r>
      <w:r w:rsidRPr="00976654">
        <w:rPr>
          <w:u w:val="single"/>
        </w:rPr>
        <w:t xml:space="preserve">. There has been a dramatic </w:t>
      </w:r>
      <w:r w:rsidRPr="003062A7">
        <w:rPr>
          <w:highlight w:val="cyan"/>
          <w:u w:val="single"/>
        </w:rPr>
        <w:t>increase in cases</w:t>
      </w:r>
      <w:r w:rsidRPr="00976654">
        <w:rPr>
          <w:u w:val="single"/>
        </w:rPr>
        <w:t xml:space="preserve"> filed by </w:t>
      </w:r>
      <w:r>
        <w:rPr>
          <w:u w:val="single"/>
        </w:rPr>
        <w:t>strip</w:t>
      </w:r>
      <w:r w:rsidRPr="00976654">
        <w:rPr>
          <w:u w:val="single"/>
        </w:rPr>
        <w:t xml:space="preserve"> club dancers </w:t>
      </w:r>
      <w:r w:rsidRPr="003062A7">
        <w:rPr>
          <w:highlight w:val="cyan"/>
          <w:u w:val="single"/>
        </w:rPr>
        <w:t>over</w:t>
      </w:r>
      <w:r w:rsidRPr="00976654">
        <w:rPr>
          <w:u w:val="single"/>
        </w:rPr>
        <w:t xml:space="preserve"> the </w:t>
      </w:r>
      <w:r w:rsidRPr="003062A7">
        <w:rPr>
          <w:highlight w:val="cyan"/>
          <w:u w:val="single"/>
        </w:rPr>
        <w:t xml:space="preserve">last </w:t>
      </w:r>
      <w:r w:rsidRPr="008C5AED">
        <w:rPr>
          <w:rStyle w:val="Emphasis"/>
          <w:rFonts w:eastAsiaTheme="majorEastAsia"/>
          <w:highlight w:val="cyan"/>
        </w:rPr>
        <w:t>10 years</w:t>
      </w:r>
      <w:r w:rsidRPr="008C5AED">
        <w:rPr>
          <w:rStyle w:val="Emphasis"/>
          <w:rFonts w:eastAsiaTheme="majorEastAsia"/>
        </w:rPr>
        <w:t>.</w:t>
      </w:r>
      <w:r w:rsidRPr="002A2205">
        <w:rPr>
          <w:sz w:val="16"/>
        </w:rPr>
        <w:t xml:space="preserve"> </w:t>
      </w:r>
      <w:r w:rsidRPr="00976654">
        <w:rPr>
          <w:u w:val="single"/>
        </w:rPr>
        <w:t>Many</w:t>
      </w:r>
      <w:r w:rsidRPr="002A2205">
        <w:rPr>
          <w:sz w:val="16"/>
        </w:rPr>
        <w:t xml:space="preserve"> of these </w:t>
      </w:r>
      <w:r w:rsidRPr="00976654">
        <w:rPr>
          <w:u w:val="single"/>
        </w:rPr>
        <w:t xml:space="preserve">cases </w:t>
      </w:r>
      <w:r w:rsidRPr="003062A7">
        <w:rPr>
          <w:highlight w:val="cyan"/>
          <w:u w:val="single"/>
        </w:rPr>
        <w:t>argue</w:t>
      </w:r>
      <w:r w:rsidRPr="002A2205">
        <w:rPr>
          <w:sz w:val="16"/>
        </w:rPr>
        <w:t xml:space="preserve"> that these </w:t>
      </w:r>
      <w:r w:rsidRPr="003062A7">
        <w:rPr>
          <w:highlight w:val="cyan"/>
          <w:u w:val="single"/>
        </w:rPr>
        <w:t xml:space="preserve">dancers </w:t>
      </w:r>
      <w:r w:rsidRPr="003062A7">
        <w:rPr>
          <w:u w:val="single"/>
        </w:rPr>
        <w:t>are misclassified</w:t>
      </w:r>
      <w:r w:rsidRPr="002A2205">
        <w:rPr>
          <w:sz w:val="16"/>
        </w:rPr>
        <w:t xml:space="preserve"> as independent contractors </w:t>
      </w:r>
      <w:r w:rsidRPr="00976654">
        <w:rPr>
          <w:u w:val="single"/>
        </w:rPr>
        <w:t xml:space="preserve">when they </w:t>
      </w:r>
      <w:r w:rsidRPr="008C5AED">
        <w:rPr>
          <w:rStyle w:val="Emphasis"/>
          <w:rFonts w:eastAsiaTheme="majorEastAsia"/>
          <w:highlight w:val="cyan"/>
        </w:rPr>
        <w:t>should be classified as employees</w:t>
      </w:r>
      <w:r w:rsidRPr="00976654">
        <w:rPr>
          <w:u w:val="single"/>
        </w:rPr>
        <w:t xml:space="preserve">, and that </w:t>
      </w:r>
      <w:r w:rsidRPr="005F309A">
        <w:rPr>
          <w:u w:val="single"/>
        </w:rPr>
        <w:t xml:space="preserve">the classification of dancers as </w:t>
      </w:r>
      <w:r w:rsidRPr="003062A7">
        <w:rPr>
          <w:highlight w:val="cyan"/>
          <w:u w:val="single"/>
        </w:rPr>
        <w:t xml:space="preserve">independent contractors leaves them </w:t>
      </w:r>
      <w:r w:rsidRPr="008C5AED">
        <w:rPr>
          <w:rStyle w:val="Emphasis"/>
          <w:rFonts w:eastAsiaTheme="majorEastAsia"/>
          <w:highlight w:val="cyan"/>
        </w:rPr>
        <w:t>vulnerable to exploitation, abuse, and wage theft</w:t>
      </w:r>
      <w:r w:rsidRPr="00976654">
        <w:rPr>
          <w:u w:val="single"/>
        </w:rPr>
        <w:t>.</w:t>
      </w:r>
      <w:r w:rsidRPr="002A2205">
        <w:rPr>
          <w:sz w:val="16"/>
        </w:rPr>
        <w:t xml:space="preserve"> </w:t>
      </w:r>
    </w:p>
    <w:p w14:paraId="566C8D0B" w14:textId="77777777" w:rsidR="00781CD3" w:rsidRPr="002A2205" w:rsidRDefault="00781CD3" w:rsidP="00781CD3">
      <w:pPr>
        <w:rPr>
          <w:sz w:val="16"/>
        </w:rPr>
      </w:pPr>
      <w:r w:rsidRPr="002A2205">
        <w:rPr>
          <w:sz w:val="16"/>
        </w:rPr>
        <w:t xml:space="preserve">Of cases that have been brought, plaintiffs have received favorable outcomes. Data from a Bloomberg Law analysis of the over 400 cases brought by </w:t>
      </w:r>
      <w:r>
        <w:rPr>
          <w:sz w:val="16"/>
        </w:rPr>
        <w:t>strip</w:t>
      </w:r>
      <w:r w:rsidRPr="002A2205">
        <w:rPr>
          <w:sz w:val="16"/>
        </w:rPr>
        <w:t xml:space="preserve"> club dancers between 2005 and 2019, 161 settled, 107 were ongoing, 58 were dismissed by the Plaintiff, 27 resolved in arbitration, 22 received a court judgement in favor of the Plaintiff, and 2 received a court judgement in favor of the Defendant. In 2019, the U.S. Court of Appeals for the Third Circuit upheld a jury verdict stating that the topless dancer Plaintiffs were misclassified as independent contractors rather than employees, and awarding the Plaintiffs a $4.5 million win.</w:t>
      </w:r>
    </w:p>
    <w:p w14:paraId="1D6BC2CE" w14:textId="77777777" w:rsidR="00781CD3" w:rsidRPr="002A2205" w:rsidRDefault="00781CD3" w:rsidP="00781CD3">
      <w:pPr>
        <w:rPr>
          <w:sz w:val="16"/>
        </w:rPr>
      </w:pPr>
      <w:r w:rsidRPr="002A2205">
        <w:rPr>
          <w:sz w:val="16"/>
        </w:rPr>
        <w:t xml:space="preserve">In 2016, Brandi Campbell who worked as a </w:t>
      </w:r>
      <w:r>
        <w:rPr>
          <w:sz w:val="16"/>
        </w:rPr>
        <w:t>stripper</w:t>
      </w:r>
      <w:r w:rsidRPr="002A2205">
        <w:rPr>
          <w:sz w:val="16"/>
        </w:rPr>
        <w:t xml:space="preserve">, and who ran a blog called </w:t>
      </w:r>
      <w:r>
        <w:rPr>
          <w:sz w:val="16"/>
        </w:rPr>
        <w:t>Stripper</w:t>
      </w:r>
      <w:r w:rsidRPr="002A2205">
        <w:rPr>
          <w:sz w:val="16"/>
        </w:rPr>
        <w:t xml:space="preserve"> Labor Rights, was terminated from her job. The club she worked at terminated her when they found out about her blog and her advocacy work. In 2019 she won a case proving that her termination was wrongful, retaliatory, and discriminatory, and in 2020 the NLRB upheld the court ruling. The NLRB decision in the Campbell case made clear that the National Labor Relations Act (NLRA) applies to dancers working in </w:t>
      </w:r>
      <w:r>
        <w:rPr>
          <w:sz w:val="16"/>
        </w:rPr>
        <w:t>strip</w:t>
      </w:r>
      <w:r w:rsidRPr="002A2205">
        <w:rPr>
          <w:sz w:val="16"/>
        </w:rPr>
        <w:t xml:space="preserve"> clubs. </w:t>
      </w:r>
      <w:r>
        <w:rPr>
          <w:highlight w:val="cyan"/>
          <w:u w:val="single"/>
        </w:rPr>
        <w:t>Strippers</w:t>
      </w:r>
      <w:r w:rsidRPr="00976654">
        <w:rPr>
          <w:u w:val="single"/>
        </w:rPr>
        <w:t xml:space="preserve"> </w:t>
      </w:r>
      <w:r w:rsidRPr="003062A7">
        <w:rPr>
          <w:highlight w:val="cyan"/>
          <w:u w:val="single"/>
        </w:rPr>
        <w:t xml:space="preserve">have the </w:t>
      </w:r>
      <w:r w:rsidRPr="008C5AED">
        <w:rPr>
          <w:rStyle w:val="Emphasis"/>
          <w:rFonts w:eastAsiaTheme="majorEastAsia"/>
          <w:highlight w:val="cyan"/>
        </w:rPr>
        <w:t>legal right</w:t>
      </w:r>
      <w:r w:rsidRPr="003062A7">
        <w:rPr>
          <w:highlight w:val="cyan"/>
          <w:u w:val="single"/>
        </w:rPr>
        <w:t xml:space="preserve"> to undertake unionization</w:t>
      </w:r>
      <w:r w:rsidRPr="00976654">
        <w:rPr>
          <w:u w:val="single"/>
        </w:rPr>
        <w:t xml:space="preserve"> </w:t>
      </w:r>
      <w:r w:rsidRPr="003062A7">
        <w:rPr>
          <w:highlight w:val="cyan"/>
          <w:u w:val="single"/>
        </w:rPr>
        <w:t xml:space="preserve">efforts and management </w:t>
      </w:r>
      <w:r w:rsidRPr="008C5AED">
        <w:rPr>
          <w:rStyle w:val="Emphasis"/>
          <w:rFonts w:eastAsiaTheme="majorEastAsia"/>
          <w:highlight w:val="cyan"/>
        </w:rPr>
        <w:t>can’t disrupt collective bargaining actions</w:t>
      </w:r>
      <w:r w:rsidRPr="00976654">
        <w:rPr>
          <w:u w:val="single"/>
        </w:rPr>
        <w:t>.</w:t>
      </w:r>
      <w:r w:rsidRPr="002A2205">
        <w:rPr>
          <w:sz w:val="16"/>
        </w:rPr>
        <w:t xml:space="preserve"> The </w:t>
      </w:r>
      <w:r w:rsidRPr="002A2205">
        <w:rPr>
          <w:sz w:val="16"/>
        </w:rPr>
        <w:lastRenderedPageBreak/>
        <w:t xml:space="preserve">Campbell decision is impactful in expanding the possibilities for </w:t>
      </w:r>
      <w:r>
        <w:rPr>
          <w:sz w:val="16"/>
        </w:rPr>
        <w:t>strippers</w:t>
      </w:r>
      <w:r w:rsidRPr="002A2205">
        <w:rPr>
          <w:sz w:val="16"/>
        </w:rPr>
        <w:t xml:space="preserve"> to organize and fight to improve their working conditions under the law. </w:t>
      </w:r>
    </w:p>
    <w:p w14:paraId="4A1D0A37" w14:textId="77777777" w:rsidR="00781CD3" w:rsidRPr="00E411D9" w:rsidRDefault="00781CD3" w:rsidP="00781CD3">
      <w:pPr>
        <w:rPr>
          <w:u w:val="single"/>
        </w:rPr>
      </w:pPr>
      <w:r w:rsidRPr="008C5AED">
        <w:rPr>
          <w:rStyle w:val="Emphasis"/>
          <w:rFonts w:eastAsiaTheme="majorEastAsia"/>
          <w:highlight w:val="cyan"/>
        </w:rPr>
        <w:t>Unionization</w:t>
      </w:r>
      <w:r w:rsidRPr="008C5AED">
        <w:rPr>
          <w:sz w:val="16"/>
        </w:rPr>
        <w:t xml:space="preserve"> is becoming a popular idea among some </w:t>
      </w:r>
      <w:r>
        <w:rPr>
          <w:sz w:val="16"/>
        </w:rPr>
        <w:t>strip</w:t>
      </w:r>
      <w:r w:rsidRPr="008C5AED">
        <w:rPr>
          <w:sz w:val="16"/>
        </w:rPr>
        <w:t xml:space="preserve"> club dancers</w:t>
      </w:r>
      <w:r w:rsidRPr="002A2205">
        <w:rPr>
          <w:sz w:val="16"/>
        </w:rPr>
        <w:t xml:space="preserve">. Antonia Crane, who has danced in </w:t>
      </w:r>
      <w:r>
        <w:rPr>
          <w:sz w:val="16"/>
        </w:rPr>
        <w:t>strip</w:t>
      </w:r>
      <w:r w:rsidRPr="002A2205">
        <w:rPr>
          <w:sz w:val="16"/>
        </w:rPr>
        <w:t xml:space="preserve"> clubs for over 25 years, founded </w:t>
      </w:r>
      <w:r>
        <w:rPr>
          <w:sz w:val="16"/>
        </w:rPr>
        <w:t>Strippers</w:t>
      </w:r>
      <w:r w:rsidRPr="002A2205">
        <w:rPr>
          <w:sz w:val="16"/>
        </w:rPr>
        <w:t xml:space="preserve"> United, and is leading a charge to unionize </w:t>
      </w:r>
      <w:r>
        <w:rPr>
          <w:sz w:val="16"/>
        </w:rPr>
        <w:t>strippers</w:t>
      </w:r>
      <w:r w:rsidRPr="002A2205">
        <w:rPr>
          <w:sz w:val="16"/>
        </w:rPr>
        <w:t xml:space="preserve"> throughout the state of California. </w:t>
      </w:r>
      <w:r>
        <w:rPr>
          <w:sz w:val="16"/>
        </w:rPr>
        <w:t>Strippers</w:t>
      </w:r>
      <w:r w:rsidRPr="002A2205">
        <w:rPr>
          <w:sz w:val="16"/>
        </w:rPr>
        <w:t xml:space="preserve"> United is a “community of empowered </w:t>
      </w:r>
      <w:r>
        <w:rPr>
          <w:sz w:val="16"/>
        </w:rPr>
        <w:t>strippers</w:t>
      </w:r>
      <w:r w:rsidRPr="002A2205">
        <w:rPr>
          <w:sz w:val="16"/>
        </w:rPr>
        <w:t xml:space="preserve"> who share an uncompromised vision for (</w:t>
      </w:r>
      <w:r>
        <w:rPr>
          <w:sz w:val="16"/>
        </w:rPr>
        <w:t>stripper</w:t>
      </w:r>
      <w:r w:rsidRPr="002A2205">
        <w:rPr>
          <w:sz w:val="16"/>
        </w:rPr>
        <w:t>) rights, (</w:t>
      </w:r>
      <w:r>
        <w:rPr>
          <w:sz w:val="16"/>
        </w:rPr>
        <w:t>strippers</w:t>
      </w:r>
      <w:r w:rsidRPr="002A2205">
        <w:rPr>
          <w:sz w:val="16"/>
        </w:rPr>
        <w:t>) vital role in society and (</w:t>
      </w:r>
      <w:r>
        <w:rPr>
          <w:sz w:val="16"/>
        </w:rPr>
        <w:t>strippers</w:t>
      </w:r>
      <w:r w:rsidRPr="002A2205">
        <w:rPr>
          <w:sz w:val="16"/>
        </w:rPr>
        <w:t xml:space="preserve">) dignity as professionals.  </w:t>
      </w:r>
      <w:r w:rsidRPr="003062A7">
        <w:rPr>
          <w:sz w:val="16"/>
        </w:rPr>
        <w:t>Their goals include</w:t>
      </w:r>
      <w:r w:rsidRPr="00976654">
        <w:rPr>
          <w:u w:val="single"/>
        </w:rPr>
        <w:t xml:space="preserve"> </w:t>
      </w:r>
      <w:r w:rsidRPr="003062A7">
        <w:rPr>
          <w:highlight w:val="cyan"/>
          <w:u w:val="single"/>
        </w:rPr>
        <w:t xml:space="preserve">creating a </w:t>
      </w:r>
      <w:r w:rsidRPr="008C5AED">
        <w:rPr>
          <w:rStyle w:val="Emphasis"/>
          <w:rFonts w:eastAsiaTheme="majorEastAsia"/>
          <w:highlight w:val="cyan"/>
        </w:rPr>
        <w:t>safe and equitable</w:t>
      </w:r>
      <w:r w:rsidRPr="003062A7">
        <w:rPr>
          <w:highlight w:val="cyan"/>
          <w:u w:val="single"/>
        </w:rPr>
        <w:t xml:space="preserve"> work environment for </w:t>
      </w:r>
      <w:r>
        <w:rPr>
          <w:rStyle w:val="Emphasis"/>
          <w:rFonts w:eastAsiaTheme="majorEastAsia"/>
          <w:highlight w:val="cyan"/>
        </w:rPr>
        <w:t>strippers</w:t>
      </w:r>
      <w:r w:rsidRPr="008C5AED">
        <w:rPr>
          <w:rStyle w:val="Emphasis"/>
          <w:rFonts w:eastAsiaTheme="majorEastAsia"/>
          <w:highlight w:val="cyan"/>
        </w:rPr>
        <w:t xml:space="preserve"> across the U.S</w:t>
      </w:r>
      <w:r w:rsidRPr="00976654">
        <w:rPr>
          <w:u w:val="single"/>
        </w:rPr>
        <w:t>.</w:t>
      </w:r>
    </w:p>
    <w:p w14:paraId="571DAE5B" w14:textId="77777777" w:rsidR="00781CD3" w:rsidRDefault="00781CD3" w:rsidP="00781CD3"/>
    <w:p w14:paraId="28B6B2C0" w14:textId="77777777" w:rsidR="00781CD3" w:rsidRDefault="00781CD3" w:rsidP="00781CD3"/>
    <w:p w14:paraId="03F4337D" w14:textId="77777777" w:rsidR="00781CD3" w:rsidRDefault="00781CD3" w:rsidP="00781CD3">
      <w:pPr>
        <w:pStyle w:val="Heading4"/>
      </w:pPr>
      <w:r w:rsidRPr="00A31C66">
        <w:rPr>
          <w:u w:val="single"/>
        </w:rPr>
        <w:t>flip</w:t>
      </w:r>
      <w:r>
        <w:t xml:space="preserve"> the </w:t>
      </w:r>
      <w:r w:rsidRPr="00E411D9">
        <w:rPr>
          <w:u w:val="single"/>
        </w:rPr>
        <w:t>default presumption</w:t>
      </w:r>
      <w:r>
        <w:t xml:space="preserve"> and </w:t>
      </w:r>
      <w:r w:rsidRPr="00E411D9">
        <w:rPr>
          <w:u w:val="single"/>
        </w:rPr>
        <w:t>removes</w:t>
      </w:r>
      <w:r>
        <w:rPr>
          <w:u w:val="single"/>
        </w:rPr>
        <w:t xml:space="preserve"> </w:t>
      </w:r>
      <w:r w:rsidRPr="00E411D9">
        <w:t xml:space="preserve">the </w:t>
      </w:r>
      <w:r w:rsidRPr="00E411D9">
        <w:rPr>
          <w:u w:val="single"/>
        </w:rPr>
        <w:t>legal barriers</w:t>
      </w:r>
      <w:r>
        <w:t xml:space="preserve"> for dancers’ access to </w:t>
      </w:r>
      <w:r w:rsidRPr="00B33360">
        <w:rPr>
          <w:u w:val="single"/>
        </w:rPr>
        <w:t>collective bargaining right</w:t>
      </w:r>
    </w:p>
    <w:p w14:paraId="4A67FDAE" w14:textId="77777777" w:rsidR="00781CD3" w:rsidRDefault="00781CD3" w:rsidP="00781CD3">
      <w:r w:rsidRPr="0035121F">
        <w:rPr>
          <w:rFonts w:eastAsiaTheme="majorEastAsia" w:cstheme="majorBidi"/>
          <w:b/>
          <w:bCs/>
          <w:sz w:val="26"/>
          <w:szCs w:val="26"/>
        </w:rPr>
        <w:t>Zhang 25</w:t>
      </w:r>
      <w:r>
        <w:t xml:space="preserve"> – Yiran, </w:t>
      </w:r>
      <w:r w:rsidRPr="0035121F">
        <w:t>Proskauer Assistant Professor of Employment and Labor Law</w:t>
      </w:r>
      <w:r>
        <w:t xml:space="preserve"> at Cornell University, “Workification,” draft-in-progress UCLA L. REV. VOL.73 ____forthcoming (2026), SSRN, last revised 4 Apr 2025. </w:t>
      </w:r>
      <w:hyperlink r:id="rId10" w:history="1">
        <w:r w:rsidRPr="007F7911">
          <w:rPr>
            <w:rStyle w:val="Hyperlink"/>
          </w:rPr>
          <w:t>https://papers.ssrn.com/sol3/papers.cfm?abstract_id=5166643</w:t>
        </w:r>
      </w:hyperlink>
      <w:r>
        <w:t xml:space="preserve"> </w:t>
      </w:r>
      <w:r w:rsidRPr="00FC68E6">
        <w:t>[changed “ex*tic dancer” to “</w:t>
      </w:r>
      <w:r>
        <w:t>strippers</w:t>
      </w:r>
      <w:r w:rsidRPr="00FC68E6">
        <w:t>”; “prostit*tions” to “</w:t>
      </w:r>
      <w:r w:rsidRPr="0017178A">
        <w:rPr>
          <w:strike/>
        </w:rPr>
        <w:t>prostitution</w:t>
      </w:r>
      <w:r>
        <w:t xml:space="preserve"> [full-services sex workers]</w:t>
      </w:r>
      <w:r w:rsidRPr="00FC68E6">
        <w:t>”]</w:t>
      </w:r>
      <w:r>
        <w:t>// IZ</w:t>
      </w:r>
    </w:p>
    <w:p w14:paraId="127BC9B1" w14:textId="77777777" w:rsidR="00781CD3" w:rsidRPr="008379BA" w:rsidRDefault="00781CD3" w:rsidP="00781CD3">
      <w:pPr>
        <w:rPr>
          <w:sz w:val="16"/>
        </w:rPr>
      </w:pPr>
      <w:r w:rsidRPr="008379BA">
        <w:rPr>
          <w:sz w:val="16"/>
        </w:rPr>
        <w:t xml:space="preserve">Students and rehabilitants are two leading examples of a more general trend. Litigants, activists, and </w:t>
      </w:r>
      <w:r w:rsidRPr="00B556A9">
        <w:rPr>
          <w:u w:val="single"/>
        </w:rPr>
        <w:t xml:space="preserve">scholars have </w:t>
      </w:r>
      <w:r w:rsidRPr="00E411D9">
        <w:rPr>
          <w:u w:val="single"/>
        </w:rPr>
        <w:t xml:space="preserve">advocated </w:t>
      </w:r>
      <w:r w:rsidRPr="00E411D9">
        <w:rPr>
          <w:rStyle w:val="Emphasis"/>
          <w:rFonts w:eastAsiaTheme="majorEastAsia"/>
        </w:rPr>
        <w:t>for extending some work law protections</w:t>
      </w:r>
      <w:r w:rsidRPr="00E411D9">
        <w:rPr>
          <w:u w:val="single"/>
        </w:rPr>
        <w:t xml:space="preserve"> to</w:t>
      </w:r>
      <w:r w:rsidRPr="00E411D9">
        <w:rPr>
          <w:sz w:val="16"/>
        </w:rPr>
        <w:t>,</w:t>
      </w:r>
      <w:r w:rsidRPr="008379BA">
        <w:rPr>
          <w:sz w:val="16"/>
        </w:rPr>
        <w:t xml:space="preserve"> among many others, incarcerated individuals, 10 survival crime offenders, 11 family caregivers, 12 </w:t>
      </w:r>
      <w:r w:rsidRPr="003515E3">
        <w:rPr>
          <w:rStyle w:val="Emphasis"/>
          <w:rFonts w:eastAsiaTheme="majorEastAsia"/>
          <w:highlight w:val="cyan"/>
        </w:rPr>
        <w:t>sex workers</w:t>
      </w:r>
      <w:r w:rsidRPr="008379BA">
        <w:rPr>
          <w:sz w:val="16"/>
        </w:rPr>
        <w:t xml:space="preserve">, 13 surrogate mothers,14 foster parents,15 human research subjects,16 volunteers, 17 social media users, 18 and reality show Love is Blind contestants.19 These proponents argue that </w:t>
      </w:r>
      <w:r w:rsidRPr="0035121F">
        <w:rPr>
          <w:u w:val="single"/>
        </w:rPr>
        <w:t xml:space="preserve">law should govern </w:t>
      </w:r>
      <w:r w:rsidRPr="00B556A9">
        <w:rPr>
          <w:u w:val="single"/>
        </w:rPr>
        <w:t>these relationships as work for certain purposes and that statutory work law provides such a paradigm.</w:t>
      </w:r>
      <w:r w:rsidRPr="00B556A9">
        <w:rPr>
          <w:sz w:val="16"/>
        </w:rPr>
        <w:t xml:space="preserve"> Their </w:t>
      </w:r>
      <w:r w:rsidRPr="00B556A9">
        <w:rPr>
          <w:u w:val="single"/>
        </w:rPr>
        <w:t xml:space="preserve">proposals typically seek both </w:t>
      </w:r>
      <w:r w:rsidRPr="00B556A9">
        <w:rPr>
          <w:rStyle w:val="Emphasis"/>
          <w:rFonts w:eastAsiaTheme="majorEastAsia"/>
        </w:rPr>
        <w:t>recognition and intervention</w:t>
      </w:r>
      <w:r w:rsidRPr="00B556A9">
        <w:rPr>
          <w:sz w:val="16"/>
        </w:rPr>
        <w:t xml:space="preserve">. First, </w:t>
      </w:r>
      <w:r w:rsidRPr="00B556A9">
        <w:rPr>
          <w:u w:val="single"/>
        </w:rPr>
        <w:t xml:space="preserve">they argue for </w:t>
      </w:r>
      <w:r w:rsidRPr="00B556A9">
        <w:rPr>
          <w:rStyle w:val="Emphasis"/>
          <w:rFonts w:eastAsiaTheme="majorEastAsia"/>
        </w:rPr>
        <w:t>legal recognition of their activities as “work</w:t>
      </w:r>
      <w:r w:rsidRPr="00B556A9">
        <w:rPr>
          <w:sz w:val="16"/>
        </w:rPr>
        <w:t>.”20</w:t>
      </w:r>
      <w:r w:rsidRPr="008379BA">
        <w:rPr>
          <w:sz w:val="16"/>
        </w:rPr>
        <w:t xml:space="preserve"> The arguments often reason with the </w:t>
      </w:r>
      <w:r w:rsidRPr="0035121F">
        <w:rPr>
          <w:u w:val="single"/>
        </w:rPr>
        <w:t>similarity that the activity shares with a typical market job and with the statutory work law’s definition of “employment.</w:t>
      </w:r>
      <w:r w:rsidRPr="008379BA">
        <w:rPr>
          <w:sz w:val="16"/>
        </w:rPr>
        <w:t xml:space="preserve">”21 </w:t>
      </w:r>
      <w:r w:rsidRPr="007A6B9C">
        <w:rPr>
          <w:sz w:val="16"/>
        </w:rPr>
        <w:t xml:space="preserve">Second, </w:t>
      </w:r>
      <w:r w:rsidRPr="007A6B9C">
        <w:rPr>
          <w:u w:val="single"/>
        </w:rPr>
        <w:t>some of</w:t>
      </w:r>
      <w:r w:rsidRPr="0035121F">
        <w:rPr>
          <w:u w:val="single"/>
        </w:rPr>
        <w:t xml:space="preserve"> them concretely </w:t>
      </w:r>
      <w:r w:rsidRPr="006579D6">
        <w:rPr>
          <w:highlight w:val="cyan"/>
          <w:u w:val="single"/>
        </w:rPr>
        <w:t>demand rights and protections</w:t>
      </w:r>
      <w:r w:rsidRPr="0035121F">
        <w:rPr>
          <w:u w:val="single"/>
        </w:rPr>
        <w:t xml:space="preserve"> that statutory work law (such </w:t>
      </w:r>
      <w:r w:rsidRPr="006579D6">
        <w:rPr>
          <w:highlight w:val="cyan"/>
          <w:u w:val="single"/>
        </w:rPr>
        <w:t xml:space="preserve">as </w:t>
      </w:r>
      <w:r w:rsidRPr="003515E3">
        <w:rPr>
          <w:rStyle w:val="Emphasis"/>
          <w:rFonts w:eastAsiaTheme="majorEastAsia"/>
          <w:highlight w:val="cyan"/>
        </w:rPr>
        <w:t>NLRA</w:t>
      </w:r>
      <w:r w:rsidRPr="003515E3">
        <w:rPr>
          <w:rStyle w:val="Emphasis"/>
          <w:rFonts w:eastAsiaTheme="majorEastAsia"/>
        </w:rPr>
        <w:t>,</w:t>
      </w:r>
      <w:r w:rsidRPr="008379BA">
        <w:rPr>
          <w:sz w:val="16"/>
        </w:rPr>
        <w:t xml:space="preserve"> FLSA, and Title VII)22 </w:t>
      </w:r>
      <w:r w:rsidRPr="003515E3">
        <w:rPr>
          <w:rStyle w:val="Emphasis"/>
          <w:rFonts w:eastAsiaTheme="majorEastAsia"/>
          <w:highlight w:val="cyan"/>
        </w:rPr>
        <w:t>extends to covered employees</w:t>
      </w:r>
      <w:r w:rsidRPr="008379BA">
        <w:rPr>
          <w:sz w:val="16"/>
        </w:rPr>
        <w:t xml:space="preserve">, while others, more theoretically, </w:t>
      </w:r>
      <w:r w:rsidRPr="0035121F">
        <w:rPr>
          <w:u w:val="single"/>
        </w:rPr>
        <w:t>argue that work law offers a template to govern these relationships</w:t>
      </w:r>
      <w:r w:rsidRPr="008379BA">
        <w:rPr>
          <w:sz w:val="16"/>
        </w:rPr>
        <w:t xml:space="preserve">. 23 </w:t>
      </w:r>
      <w:r w:rsidRPr="0035121F">
        <w:rPr>
          <w:u w:val="single"/>
        </w:rPr>
        <w:t xml:space="preserve">The demands often advance an </w:t>
      </w:r>
      <w:r w:rsidRPr="006579D6">
        <w:rPr>
          <w:u w:val="single"/>
        </w:rPr>
        <w:t>ethical stance that the lack of work law rights per se constitutes exploitation.24</w:t>
      </w:r>
    </w:p>
    <w:p w14:paraId="31F537BC" w14:textId="77777777" w:rsidR="00781CD3" w:rsidRPr="008379BA" w:rsidRDefault="00781CD3" w:rsidP="00781CD3">
      <w:pPr>
        <w:rPr>
          <w:sz w:val="16"/>
        </w:rPr>
      </w:pPr>
      <w:r w:rsidRPr="008379BA">
        <w:rPr>
          <w:sz w:val="16"/>
        </w:rPr>
        <w:t>These “work” claims often arise out of labor exchanges not primarily understood as “work” relationships or as market transactions. In the examples of students and rehabilitants, these labor exchanges are embedded in supposedly non-market institutions of university and religious charity. The labor arrangements primarily serve educational benefits to the laborers, rather than commercial benefits. Furthermore, the labor relationship between the university and students and between the Salvation Army and rehabilitants is organized under paternalism rather than market individualism.25 I refer to these relationships as “non-market labor.”</w:t>
      </w:r>
    </w:p>
    <w:p w14:paraId="2767F620" w14:textId="77777777" w:rsidR="00781CD3" w:rsidRPr="008379BA" w:rsidRDefault="00781CD3" w:rsidP="00781CD3">
      <w:pPr>
        <w:rPr>
          <w:sz w:val="16"/>
        </w:rPr>
      </w:pPr>
      <w:r w:rsidRPr="008379BA">
        <w:rPr>
          <w:sz w:val="16"/>
        </w:rPr>
        <w:t xml:space="preserve">Building on a growing scholarly literature that studies the relationship between work law and non-market labor, this article draws new attention to the question of how the law defines "work."26 As Noah Zatz first observed in his article about prison work, the question in classifying these pockets of “paid non-market work” is separate from the well-studied one about gig workers.27 While the latter inquires whether the putative employer’s control makes the worker more like a subordinate employee or an independent contractor, the former raises a set of more basic questions to work law: what is work, what is a work relationship, and who is a worker?28 Figure 1 situates the “work” question in the doctrine of employee classification. </w:t>
      </w:r>
    </w:p>
    <w:p w14:paraId="5A59E065" w14:textId="77777777" w:rsidR="00781CD3" w:rsidRPr="008379BA" w:rsidRDefault="00781CD3" w:rsidP="00781CD3">
      <w:pPr>
        <w:rPr>
          <w:sz w:val="16"/>
        </w:rPr>
      </w:pPr>
      <w:r w:rsidRPr="008379BA">
        <w:rPr>
          <w:sz w:val="16"/>
        </w:rPr>
        <w:t>In this article, I build on this literature and coin the term “workification” to further analyze how the legal category of “employment” interacts with both the social arrangements of labor exchanges and the political consciousness of “work.”29 What I mean by “workification” includes two overlapping processes.</w:t>
      </w:r>
    </w:p>
    <w:p w14:paraId="45027A6D" w14:textId="77777777" w:rsidR="00781CD3" w:rsidRPr="008379BA" w:rsidRDefault="00781CD3" w:rsidP="00781CD3">
      <w:pPr>
        <w:rPr>
          <w:sz w:val="16"/>
        </w:rPr>
      </w:pPr>
      <w:r w:rsidRPr="008379BA">
        <w:rPr>
          <w:sz w:val="16"/>
        </w:rPr>
        <w:t xml:space="preserve">First, I describe the </w:t>
      </w:r>
      <w:r w:rsidRPr="00B556A9">
        <w:rPr>
          <w:sz w:val="16"/>
        </w:rPr>
        <w:t xml:space="preserve">process by which certain </w:t>
      </w:r>
      <w:r w:rsidRPr="00B556A9">
        <w:rPr>
          <w:iCs/>
          <w:sz w:val="16"/>
        </w:rPr>
        <w:t>non-market labor exchanges</w:t>
      </w:r>
      <w:r w:rsidRPr="00B556A9">
        <w:rPr>
          <w:sz w:val="16"/>
        </w:rPr>
        <w:t xml:space="preserve"> become “work” through </w:t>
      </w:r>
      <w:r w:rsidRPr="00B556A9">
        <w:rPr>
          <w:iCs/>
          <w:sz w:val="16"/>
        </w:rPr>
        <w:t>adjudications of employee classification</w:t>
      </w:r>
      <w:r w:rsidRPr="00B556A9">
        <w:rPr>
          <w:sz w:val="16"/>
        </w:rPr>
        <w:t>. In this socio-legal process</w:t>
      </w:r>
      <w:r w:rsidRPr="008379BA">
        <w:rPr>
          <w:sz w:val="16"/>
        </w:rPr>
        <w:t>, litigation over the boundaries of legal “work” both responds to and reinforces the expansion of market dynamics. The “work” claims arise in reaction to the increasing commodification of supposedly nonmarket relationships and the dismantling of social duties that schools and rehabilitation programs once held to their subordinate laborers. Meanwhile, classifying a relationship as “employment,” as well as the mere potential of that classification, further incentivizes parties to restructure their economic exchanges, often by more clearly separating market-value-generating labor from education or rehabilitation.</w:t>
      </w:r>
    </w:p>
    <w:p w14:paraId="0B1F8B7B" w14:textId="77777777" w:rsidR="00781CD3" w:rsidRPr="008379BA" w:rsidRDefault="00781CD3" w:rsidP="00781CD3">
      <w:pPr>
        <w:rPr>
          <w:sz w:val="16"/>
        </w:rPr>
      </w:pPr>
      <w:r w:rsidRPr="008379BA">
        <w:rPr>
          <w:sz w:val="16"/>
        </w:rPr>
        <w:t xml:space="preserve">Second, I also examine the underlying project to seek solutions for various labor exchanges from statutory work law—which is primarily a set of regulations of the labor market. </w:t>
      </w:r>
      <w:r w:rsidRPr="0035121F">
        <w:rPr>
          <w:u w:val="single"/>
        </w:rPr>
        <w:t>The political project of reclaiming “work” can find its theoretical genesis in feminists’ contestation of unpaid care work,</w:t>
      </w:r>
      <w:r w:rsidRPr="008379BA">
        <w:rPr>
          <w:sz w:val="16"/>
        </w:rPr>
        <w:t xml:space="preserve"> such as the “Wages for Housework” campaign.30 However, distinct from the more radical feminist claims, the “workification” project is decisively legal. In this process, how </w:t>
      </w:r>
      <w:r w:rsidRPr="008379BA">
        <w:rPr>
          <w:u w:val="single"/>
        </w:rPr>
        <w:t xml:space="preserve">statutory work law defines employment (i.e., its doctrines on “employee” classification) and how it governs employment </w:t>
      </w:r>
      <w:r w:rsidRPr="008379BA">
        <w:rPr>
          <w:u w:val="single"/>
        </w:rPr>
        <w:lastRenderedPageBreak/>
        <w:t>(i.e., the substantive rights it grants to covered employees) heavily impacts the political consciousness as to what constitutes fair and ethical labor exchanges.</w:t>
      </w:r>
      <w:r w:rsidRPr="008379BA">
        <w:rPr>
          <w:sz w:val="16"/>
        </w:rPr>
        <w:t xml:space="preserve"> This is true even when the concrete action (e.g., law review editors’ collective letter) falls outside formal legal procedure</w:t>
      </w:r>
      <w:r w:rsidRPr="008379BA">
        <w:rPr>
          <w:u w:val="single"/>
        </w:rPr>
        <w:t xml:space="preserve">. The </w:t>
      </w:r>
      <w:r w:rsidRPr="003515E3">
        <w:rPr>
          <w:rStyle w:val="Emphasis"/>
          <w:rFonts w:eastAsiaTheme="majorEastAsia"/>
          <w:highlight w:val="cyan"/>
        </w:rPr>
        <w:t>legal notion of “employment</w:t>
      </w:r>
      <w:r w:rsidRPr="006579D6">
        <w:rPr>
          <w:highlight w:val="cyan"/>
          <w:u w:val="single"/>
        </w:rPr>
        <w:t xml:space="preserve">” </w:t>
      </w:r>
      <w:r w:rsidRPr="00346CD7">
        <w:rPr>
          <w:u w:val="single"/>
        </w:rPr>
        <w:t>informs and</w:t>
      </w:r>
      <w:r w:rsidRPr="008379BA">
        <w:rPr>
          <w:sz w:val="16"/>
        </w:rPr>
        <w:t xml:space="preserve"> </w:t>
      </w:r>
      <w:r w:rsidRPr="00B556A9">
        <w:rPr>
          <w:sz w:val="16"/>
        </w:rPr>
        <w:t xml:space="preserve">sometimes </w:t>
      </w:r>
      <w:r w:rsidRPr="00A31C66">
        <w:rPr>
          <w:highlight w:val="cyan"/>
          <w:u w:val="single"/>
        </w:rPr>
        <w:t>constrains</w:t>
      </w:r>
      <w:r w:rsidRPr="00B556A9">
        <w:rPr>
          <w:u w:val="single"/>
        </w:rPr>
        <w:t xml:space="preserve"> the </w:t>
      </w:r>
      <w:r w:rsidRPr="00B556A9">
        <w:rPr>
          <w:rStyle w:val="Emphasis"/>
          <w:rFonts w:eastAsiaTheme="majorEastAsia"/>
        </w:rPr>
        <w:t>political narrative of “work</w:t>
      </w:r>
      <w:r w:rsidRPr="00B556A9">
        <w:rPr>
          <w:u w:val="single"/>
        </w:rPr>
        <w:t xml:space="preserve">” and the formation of </w:t>
      </w:r>
      <w:r w:rsidRPr="00A31C66">
        <w:rPr>
          <w:rStyle w:val="Emphasis"/>
          <w:rFonts w:eastAsiaTheme="majorEastAsia"/>
          <w:highlight w:val="cyan"/>
        </w:rPr>
        <w:t>group identity</w:t>
      </w:r>
      <w:r w:rsidRPr="00B556A9">
        <w:rPr>
          <w:sz w:val="16"/>
        </w:rPr>
        <w:t>. For</w:t>
      </w:r>
      <w:r w:rsidRPr="008379BA">
        <w:rPr>
          <w:sz w:val="16"/>
        </w:rPr>
        <w:t xml:space="preserve"> </w:t>
      </w:r>
      <w:r w:rsidRPr="00346CD7">
        <w:rPr>
          <w:sz w:val="16"/>
        </w:rPr>
        <w:t xml:space="preserve">example, </w:t>
      </w:r>
      <w:r w:rsidRPr="00346CD7">
        <w:rPr>
          <w:u w:val="single"/>
        </w:rPr>
        <w:t xml:space="preserve">normalizing the term “graduate student </w:t>
      </w:r>
      <w:r w:rsidRPr="00346CD7">
        <w:rPr>
          <w:rStyle w:val="Emphasis"/>
          <w:rFonts w:eastAsiaTheme="majorEastAsia"/>
        </w:rPr>
        <w:t>employee</w:t>
      </w:r>
      <w:r w:rsidRPr="00346CD7">
        <w:rPr>
          <w:u w:val="single"/>
        </w:rPr>
        <w:t>” strengthens graduate student assistants’ labor law demands while leaving out other graduate students from the political cause.</w:t>
      </w:r>
      <w:r w:rsidRPr="00346CD7">
        <w:rPr>
          <w:sz w:val="16"/>
        </w:rPr>
        <w:t xml:space="preserve"> 31 </w:t>
      </w:r>
      <w:r w:rsidRPr="00346CD7">
        <w:rPr>
          <w:u w:val="single"/>
        </w:rPr>
        <w:t>Ultimately, this</w:t>
      </w:r>
      <w:r w:rsidRPr="008379BA">
        <w:rPr>
          <w:u w:val="single"/>
        </w:rPr>
        <w:t xml:space="preserve"> trend </w:t>
      </w:r>
      <w:r w:rsidRPr="006579D6">
        <w:rPr>
          <w:highlight w:val="cyan"/>
          <w:u w:val="single"/>
        </w:rPr>
        <w:t xml:space="preserve">advances a </w:t>
      </w:r>
      <w:r w:rsidRPr="003515E3">
        <w:rPr>
          <w:rStyle w:val="Emphasis"/>
          <w:rFonts w:eastAsiaTheme="majorEastAsia"/>
          <w:highlight w:val="cyan"/>
        </w:rPr>
        <w:t>presumption</w:t>
      </w:r>
      <w:r w:rsidRPr="003515E3">
        <w:rPr>
          <w:u w:val="single"/>
        </w:rPr>
        <w:t xml:space="preserve"> that</w:t>
      </w:r>
      <w:r w:rsidRPr="008379BA">
        <w:rPr>
          <w:u w:val="single"/>
        </w:rPr>
        <w:t xml:space="preserve"> the </w:t>
      </w:r>
      <w:r w:rsidRPr="003515E3">
        <w:rPr>
          <w:highlight w:val="cyan"/>
          <w:u w:val="single"/>
        </w:rPr>
        <w:t xml:space="preserve">regulated labor market provides the </w:t>
      </w:r>
      <w:r w:rsidRPr="003515E3">
        <w:rPr>
          <w:rStyle w:val="Emphasis"/>
          <w:rFonts w:eastAsiaTheme="majorEastAsia"/>
          <w:highlight w:val="cyan"/>
        </w:rPr>
        <w:t>primary</w:t>
      </w:r>
      <w:r w:rsidRPr="008379BA">
        <w:rPr>
          <w:u w:val="single"/>
        </w:rPr>
        <w:t>,</w:t>
      </w:r>
      <w:r w:rsidRPr="008379BA">
        <w:rPr>
          <w:sz w:val="16"/>
        </w:rPr>
        <w:t xml:space="preserve"> if not exclusive, </w:t>
      </w:r>
      <w:r w:rsidRPr="003515E3">
        <w:rPr>
          <w:rStyle w:val="Emphasis"/>
          <w:rFonts w:eastAsiaTheme="majorEastAsia"/>
          <w:highlight w:val="cyan"/>
        </w:rPr>
        <w:t>mechanism for governing</w:t>
      </w:r>
      <w:r w:rsidRPr="008379BA">
        <w:rPr>
          <w:u w:val="single"/>
        </w:rPr>
        <w:t xml:space="preserve"> </w:t>
      </w:r>
      <w:r w:rsidRPr="003515E3">
        <w:rPr>
          <w:sz w:val="16"/>
        </w:rPr>
        <w:t>valuable work</w:t>
      </w:r>
      <w:r w:rsidRPr="008379BA">
        <w:rPr>
          <w:sz w:val="16"/>
        </w:rPr>
        <w:t>.</w:t>
      </w:r>
    </w:p>
    <w:p w14:paraId="5436A607" w14:textId="77777777" w:rsidR="00781CD3" w:rsidRPr="00E411D9" w:rsidRDefault="00781CD3" w:rsidP="00781CD3">
      <w:pPr>
        <w:rPr>
          <w:sz w:val="16"/>
        </w:rPr>
      </w:pPr>
      <w:r w:rsidRPr="008379BA">
        <w:rPr>
          <w:sz w:val="16"/>
        </w:rPr>
        <w:t xml:space="preserve">Normatively, I take a nuanced stance: on the </w:t>
      </w:r>
      <w:r w:rsidRPr="00B556A9">
        <w:rPr>
          <w:sz w:val="16"/>
        </w:rPr>
        <w:t xml:space="preserve">one hand, </w:t>
      </w:r>
      <w:r w:rsidRPr="00B556A9">
        <w:rPr>
          <w:rStyle w:val="Emphasis"/>
          <w:rFonts w:eastAsiaTheme="majorEastAsia"/>
        </w:rPr>
        <w:t>work law does not have an intrinsic boundary</w:t>
      </w:r>
      <w:r w:rsidRPr="00B556A9">
        <w:rPr>
          <w:u w:val="single"/>
        </w:rPr>
        <w:t xml:space="preserve"> that excludes these pockets of labor exchanges, a</w:t>
      </w:r>
      <w:r w:rsidRPr="008379BA">
        <w:rPr>
          <w:u w:val="single"/>
        </w:rPr>
        <w:t xml:space="preserve">nd </w:t>
      </w:r>
      <w:r w:rsidRPr="003515E3">
        <w:rPr>
          <w:rStyle w:val="Emphasis"/>
          <w:rFonts w:eastAsiaTheme="majorEastAsia"/>
          <w:highlight w:val="cyan"/>
        </w:rPr>
        <w:t>extending “employee” status is the most plausible institutional response to the rising exploitation concerns</w:t>
      </w:r>
      <w:r w:rsidRPr="008379BA">
        <w:rPr>
          <w:u w:val="single"/>
        </w:rPr>
        <w:t xml:space="preserve"> therein </w:t>
      </w:r>
      <w:r w:rsidRPr="00346CD7">
        <w:rPr>
          <w:highlight w:val="cyan"/>
          <w:u w:val="single"/>
        </w:rPr>
        <w:t xml:space="preserve">under the </w:t>
      </w:r>
      <w:r w:rsidRPr="00346CD7">
        <w:rPr>
          <w:rStyle w:val="Emphasis"/>
          <w:rFonts w:eastAsiaTheme="majorEastAsia"/>
          <w:highlight w:val="cyan"/>
        </w:rPr>
        <w:t>current legal regime</w:t>
      </w:r>
      <w:r w:rsidRPr="008379BA">
        <w:rPr>
          <w:u w:val="single"/>
        </w:rPr>
        <w:t>.</w:t>
      </w:r>
      <w:r w:rsidRPr="008379BA">
        <w:rPr>
          <w:sz w:val="16"/>
        </w:rPr>
        <w:t xml:space="preserve"> On the other hand, </w:t>
      </w:r>
      <w:r w:rsidRPr="008379BA">
        <w:rPr>
          <w:u w:val="single"/>
        </w:rPr>
        <w:t>the standard employment relationship model should not be the only legal mechanism available to organize relationships involving labor exchanges, nor the only channel by which society recognizes and values labor-like activity</w:t>
      </w:r>
      <w:r w:rsidRPr="008379BA">
        <w:rPr>
          <w:sz w:val="16"/>
        </w:rPr>
        <w:t>.</w:t>
      </w:r>
    </w:p>
    <w:p w14:paraId="4F8C4B29" w14:textId="77777777" w:rsidR="00781CD3" w:rsidRDefault="00781CD3" w:rsidP="00781CD3">
      <w:pPr>
        <w:pStyle w:val="Heading4"/>
      </w:pPr>
      <w:r>
        <w:t>Past Empirics proves – dancer union bargaining has reach success for change in better work protection across the US</w:t>
      </w:r>
    </w:p>
    <w:p w14:paraId="542C3DF5" w14:textId="77777777" w:rsidR="00781CD3" w:rsidRDefault="00781CD3" w:rsidP="00781CD3">
      <w:pPr>
        <w:rPr>
          <w:lang w:eastAsia="zh-CN"/>
        </w:rPr>
      </w:pPr>
      <w:r w:rsidRPr="002D53D9">
        <w:rPr>
          <w:rFonts w:eastAsiaTheme="majorEastAsia" w:cstheme="majorBidi"/>
          <w:b/>
          <w:bCs/>
          <w:sz w:val="26"/>
          <w:szCs w:val="26"/>
        </w:rPr>
        <w:t>Kim 24</w:t>
      </w:r>
      <w:r w:rsidRPr="002D53D9">
        <w:t xml:space="preserve"> – Kelly, labor writer for In These Times, labor columnist at Teen Vogue and Fast Company; “What Sex Workers Want From Kamala Harris,” In These Times; </w:t>
      </w:r>
      <w:r w:rsidRPr="006F63B1">
        <w:t>https://inthesetimes.com/article/sex-workers-demands-kamala-harris-dnc</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 xml:space="preserve"> IZ</w:t>
      </w:r>
    </w:p>
    <w:p w14:paraId="4051C695" w14:textId="77777777" w:rsidR="00781CD3" w:rsidRDefault="00781CD3" w:rsidP="00781CD3">
      <w:pPr>
        <w:rPr>
          <w:sz w:val="16"/>
          <w:lang w:eastAsia="zh-CN"/>
        </w:rPr>
      </w:pPr>
      <w:r w:rsidRPr="00BE312F">
        <w:rPr>
          <w:sz w:val="16"/>
          <w:lang w:eastAsia="zh-CN"/>
        </w:rPr>
        <w:t xml:space="preserve">The </w:t>
      </w:r>
      <w:r w:rsidRPr="00646A26">
        <w:rPr>
          <w:u w:val="single"/>
          <w:lang w:eastAsia="zh-CN"/>
        </w:rPr>
        <w:t>same stigma</w:t>
      </w:r>
      <w:r w:rsidRPr="00BE312F">
        <w:rPr>
          <w:sz w:val="16"/>
          <w:lang w:eastAsia="zh-CN"/>
        </w:rPr>
        <w:t xml:space="preserve"> that </w:t>
      </w:r>
      <w:r w:rsidRPr="00646A26">
        <w:rPr>
          <w:u w:val="single"/>
          <w:lang w:eastAsia="zh-CN"/>
        </w:rPr>
        <w:t>complicates sex workers’ relationship with the police</w:t>
      </w:r>
      <w:r w:rsidRPr="00BE312F">
        <w:rPr>
          <w:sz w:val="16"/>
          <w:lang w:eastAsia="zh-CN"/>
        </w:rPr>
        <w:t> — who are (in theory) meant to offer protection — can also follow sex workers into healthcare and social services settings, especially for those who have multiple marginalized identities. ​“</w:t>
      </w:r>
      <w:r w:rsidRPr="002D53D9">
        <w:rPr>
          <w:highlight w:val="cyan"/>
          <w:u w:val="single"/>
          <w:lang w:eastAsia="zh-CN"/>
        </w:rPr>
        <w:t xml:space="preserve">We need </w:t>
      </w:r>
      <w:r w:rsidRPr="005E1099">
        <w:rPr>
          <w:rStyle w:val="Emphasis"/>
          <w:rFonts w:eastAsiaTheme="majorEastAsia"/>
          <w:highlight w:val="cyan"/>
        </w:rPr>
        <w:t>policies</w:t>
      </w:r>
      <w:r w:rsidRPr="005E1099">
        <w:rPr>
          <w:rStyle w:val="Emphasis"/>
          <w:rFonts w:eastAsiaTheme="majorEastAsia"/>
        </w:rPr>
        <w:t xml:space="preserve"> </w:t>
      </w:r>
      <w:r w:rsidRPr="00646A26">
        <w:rPr>
          <w:u w:val="single"/>
          <w:lang w:eastAsia="zh-CN"/>
        </w:rPr>
        <w:t xml:space="preserve">that </w:t>
      </w:r>
      <w:r w:rsidRPr="002D53D9">
        <w:rPr>
          <w:highlight w:val="cyan"/>
          <w:u w:val="single"/>
          <w:lang w:eastAsia="zh-CN"/>
        </w:rPr>
        <w:t>ensure</w:t>
      </w:r>
      <w:r w:rsidRPr="00646A26">
        <w:rPr>
          <w:u w:val="single"/>
          <w:lang w:eastAsia="zh-CN"/>
        </w:rPr>
        <w:t xml:space="preserve"> </w:t>
      </w:r>
      <w:r w:rsidRPr="002D53D9">
        <w:rPr>
          <w:highlight w:val="cyan"/>
          <w:u w:val="single"/>
          <w:lang w:eastAsia="zh-CN"/>
        </w:rPr>
        <w:t xml:space="preserve">our </w:t>
      </w:r>
      <w:r w:rsidRPr="005E1099">
        <w:rPr>
          <w:rStyle w:val="Emphasis"/>
          <w:rFonts w:eastAsiaTheme="majorEastAsia"/>
          <w:highlight w:val="cyan"/>
        </w:rPr>
        <w:t>right to health</w:t>
      </w:r>
      <w:r w:rsidRPr="00646A26">
        <w:rPr>
          <w:u w:val="single"/>
          <w:lang w:eastAsia="zh-CN"/>
        </w:rPr>
        <w:t xml:space="preserve">, </w:t>
      </w:r>
      <w:r w:rsidRPr="002D53D9">
        <w:rPr>
          <w:u w:val="single"/>
          <w:lang w:eastAsia="zh-CN"/>
        </w:rPr>
        <w:t>including non-judgmental and inclusive healthcare</w:t>
      </w:r>
      <w:r w:rsidRPr="00646A26">
        <w:rPr>
          <w:u w:val="single"/>
          <w:lang w:eastAsia="zh-CN"/>
        </w:rPr>
        <w:t xml:space="preserve">, mental health support, and social </w:t>
      </w:r>
      <w:r w:rsidRPr="00BE312F">
        <w:rPr>
          <w:sz w:val="16"/>
          <w:lang w:eastAsia="zh-CN"/>
        </w:rPr>
        <w:t xml:space="preserve">services,” the group writes. ​“This </w:t>
      </w:r>
      <w:r w:rsidRPr="002D53D9">
        <w:rPr>
          <w:highlight w:val="cyan"/>
          <w:u w:val="single"/>
          <w:lang w:eastAsia="zh-CN"/>
        </w:rPr>
        <w:t>includes addressing</w:t>
      </w:r>
      <w:r w:rsidRPr="00646A26">
        <w:rPr>
          <w:u w:val="single"/>
          <w:lang w:eastAsia="zh-CN"/>
        </w:rPr>
        <w:t xml:space="preserve"> the </w:t>
      </w:r>
      <w:r w:rsidRPr="002D53D9">
        <w:rPr>
          <w:highlight w:val="cyan"/>
          <w:u w:val="single"/>
          <w:lang w:eastAsia="zh-CN"/>
        </w:rPr>
        <w:t xml:space="preserve">specific </w:t>
      </w:r>
      <w:r w:rsidRPr="005E1099">
        <w:rPr>
          <w:rStyle w:val="Emphasis"/>
          <w:rFonts w:eastAsiaTheme="majorEastAsia"/>
          <w:highlight w:val="cyan"/>
        </w:rPr>
        <w:t>needs of</w:t>
      </w:r>
      <w:r w:rsidRPr="005E1099">
        <w:rPr>
          <w:rStyle w:val="Emphasis"/>
          <w:rFonts w:eastAsiaTheme="majorEastAsia"/>
        </w:rPr>
        <w:t xml:space="preserve"> </w:t>
      </w:r>
      <w:r w:rsidRPr="005E1099">
        <w:rPr>
          <w:rStyle w:val="Emphasis"/>
          <w:rFonts w:eastAsiaTheme="majorEastAsia"/>
          <w:highlight w:val="cyan"/>
        </w:rPr>
        <w:t>transgender</w:t>
      </w:r>
      <w:r w:rsidRPr="005E1099">
        <w:rPr>
          <w:rStyle w:val="Emphasis"/>
          <w:rFonts w:eastAsiaTheme="majorEastAsia"/>
        </w:rPr>
        <w:t xml:space="preserve"> sex </w:t>
      </w:r>
      <w:r w:rsidRPr="005E1099">
        <w:rPr>
          <w:rStyle w:val="Emphasis"/>
          <w:rFonts w:eastAsiaTheme="majorEastAsia"/>
          <w:highlight w:val="cyan"/>
        </w:rPr>
        <w:t>workers</w:t>
      </w:r>
      <w:r w:rsidRPr="00646A26">
        <w:rPr>
          <w:u w:val="single"/>
          <w:lang w:eastAsia="zh-CN"/>
        </w:rPr>
        <w:t>, who face additional layers of marginalization and health disparities</w:t>
      </w:r>
      <w:r w:rsidRPr="00BE312F">
        <w:rPr>
          <w:sz w:val="16"/>
          <w:lang w:eastAsia="zh-CN"/>
        </w:rPr>
        <w:t>.”</w:t>
      </w:r>
      <w:r w:rsidRPr="00BE312F">
        <w:rPr>
          <w:rFonts w:hint="eastAsia"/>
          <w:sz w:val="16"/>
          <w:lang w:eastAsia="zh-CN"/>
        </w:rPr>
        <w:t xml:space="preserve"> </w:t>
      </w:r>
      <w:r w:rsidRPr="00BE312F">
        <w:rPr>
          <w:sz w:val="16"/>
          <w:lang w:eastAsia="zh-CN"/>
        </w:rPr>
        <w:t>“</w:t>
      </w:r>
      <w:r w:rsidRPr="00646A26">
        <w:rPr>
          <w:u w:val="single"/>
          <w:lang w:eastAsia="zh-CN"/>
        </w:rPr>
        <w:t>Recognizing sex work</w:t>
      </w:r>
      <w:r w:rsidRPr="00BE312F">
        <w:rPr>
          <w:sz w:val="16"/>
          <w:lang w:eastAsia="zh-CN"/>
        </w:rPr>
        <w:t xml:space="preserve"> as legitimate labor also means ensuring our </w:t>
      </w:r>
      <w:r w:rsidRPr="00646A26">
        <w:rPr>
          <w:u w:val="single"/>
          <w:lang w:eastAsia="zh-CN"/>
        </w:rPr>
        <w:t>labor rights</w:t>
      </w:r>
      <w:r w:rsidRPr="00BE312F">
        <w:rPr>
          <w:sz w:val="16"/>
          <w:lang w:eastAsia="zh-CN"/>
        </w:rPr>
        <w:t>."</w:t>
      </w:r>
    </w:p>
    <w:p w14:paraId="1C3C0F28" w14:textId="77777777" w:rsidR="00781CD3" w:rsidRDefault="00781CD3" w:rsidP="00781CD3">
      <w:pPr>
        <w:rPr>
          <w:u w:val="single"/>
          <w:lang w:eastAsia="zh-CN"/>
        </w:rPr>
      </w:pPr>
      <w:r w:rsidRPr="00BE312F">
        <w:rPr>
          <w:sz w:val="16"/>
          <w:lang w:eastAsia="zh-CN"/>
        </w:rPr>
        <w:t xml:space="preserve">In addition, </w:t>
      </w:r>
      <w:r w:rsidRPr="002D53D9">
        <w:rPr>
          <w:highlight w:val="cyan"/>
          <w:u w:val="single"/>
          <w:lang w:eastAsia="zh-CN"/>
        </w:rPr>
        <w:t>the</w:t>
      </w:r>
      <w:r w:rsidRPr="00646A26">
        <w:rPr>
          <w:u w:val="single"/>
          <w:lang w:eastAsia="zh-CN"/>
        </w:rPr>
        <w:t xml:space="preserve"> </w:t>
      </w:r>
      <w:r w:rsidRPr="002D53D9">
        <w:rPr>
          <w:highlight w:val="cyan"/>
          <w:u w:val="single"/>
          <w:lang w:eastAsia="zh-CN"/>
        </w:rPr>
        <w:t>group</w:t>
      </w:r>
      <w:r w:rsidRPr="00BE312F">
        <w:rPr>
          <w:sz w:val="16"/>
          <w:lang w:eastAsia="zh-CN"/>
        </w:rPr>
        <w:t xml:space="preserve"> zooms out to </w:t>
      </w:r>
      <w:r w:rsidRPr="002D53D9">
        <w:rPr>
          <w:highlight w:val="cyan"/>
          <w:u w:val="single"/>
          <w:lang w:eastAsia="zh-CN"/>
        </w:rPr>
        <w:t>emphasize</w:t>
      </w:r>
      <w:r w:rsidRPr="00646A26">
        <w:rPr>
          <w:u w:val="single"/>
          <w:lang w:eastAsia="zh-CN"/>
        </w:rPr>
        <w:t xml:space="preserve"> the </w:t>
      </w:r>
      <w:r w:rsidRPr="002D53D9">
        <w:rPr>
          <w:highlight w:val="cyan"/>
          <w:u w:val="single"/>
          <w:lang w:eastAsia="zh-CN"/>
        </w:rPr>
        <w:t>need for</w:t>
      </w:r>
      <w:r w:rsidRPr="00646A26">
        <w:rPr>
          <w:u w:val="single"/>
          <w:lang w:eastAsia="zh-CN"/>
        </w:rPr>
        <w:t xml:space="preserve"> economic justice and </w:t>
      </w:r>
      <w:r w:rsidRPr="005E1099">
        <w:rPr>
          <w:rStyle w:val="Emphasis"/>
          <w:rFonts w:eastAsiaTheme="majorEastAsia"/>
          <w:highlight w:val="cyan"/>
        </w:rPr>
        <w:t>labor rights</w:t>
      </w:r>
      <w:r w:rsidRPr="00646A26">
        <w:rPr>
          <w:u w:val="single"/>
          <w:lang w:eastAsia="zh-CN"/>
        </w:rPr>
        <w:t>,</w:t>
      </w:r>
      <w:r w:rsidRPr="00BE312F">
        <w:rPr>
          <w:sz w:val="16"/>
          <w:lang w:eastAsia="zh-CN"/>
        </w:rPr>
        <w:t xml:space="preserve"> noting that many sex workers become involved in the industry due to a lack of economic opportunities and systemic inequalities, and calling on Harris to address those root causes. ​“</w:t>
      </w:r>
      <w:r w:rsidRPr="002D53D9">
        <w:rPr>
          <w:highlight w:val="cyan"/>
          <w:u w:val="single"/>
          <w:lang w:eastAsia="zh-CN"/>
        </w:rPr>
        <w:t>Recognizing sex work</w:t>
      </w:r>
      <w:r w:rsidRPr="00646A26">
        <w:rPr>
          <w:u w:val="single"/>
          <w:lang w:eastAsia="zh-CN"/>
        </w:rPr>
        <w:t xml:space="preserve"> </w:t>
      </w:r>
      <w:r w:rsidRPr="00BE312F">
        <w:rPr>
          <w:sz w:val="16"/>
          <w:lang w:eastAsia="zh-CN"/>
        </w:rPr>
        <w:t xml:space="preserve">as </w:t>
      </w:r>
      <w:r w:rsidRPr="005E1099">
        <w:rPr>
          <w:rStyle w:val="Emphasis"/>
          <w:rFonts w:eastAsiaTheme="majorEastAsia"/>
          <w:highlight w:val="cyan"/>
        </w:rPr>
        <w:t>legitimate</w:t>
      </w:r>
      <w:r w:rsidRPr="005E1099">
        <w:rPr>
          <w:rStyle w:val="Emphasis"/>
          <w:rFonts w:eastAsiaTheme="majorEastAsia"/>
        </w:rPr>
        <w:t xml:space="preserve"> </w:t>
      </w:r>
      <w:r w:rsidRPr="00BE312F">
        <w:rPr>
          <w:sz w:val="16"/>
          <w:lang w:eastAsia="zh-CN"/>
        </w:rPr>
        <w:t xml:space="preserve">labor also means ensuring our labor rights, including the </w:t>
      </w:r>
      <w:r w:rsidRPr="005E1099">
        <w:rPr>
          <w:rStyle w:val="Emphasis"/>
          <w:rFonts w:eastAsiaTheme="majorEastAsia"/>
          <w:highlight w:val="cyan"/>
        </w:rPr>
        <w:t>right to organize</w:t>
      </w:r>
      <w:r w:rsidRPr="005E1099">
        <w:rPr>
          <w:rStyle w:val="Emphasis"/>
          <w:rFonts w:eastAsiaTheme="majorEastAsia"/>
        </w:rPr>
        <w:t xml:space="preserve">, </w:t>
      </w:r>
      <w:r w:rsidRPr="005E1099">
        <w:rPr>
          <w:rStyle w:val="Emphasis"/>
          <w:rFonts w:eastAsiaTheme="majorEastAsia"/>
          <w:highlight w:val="cyan"/>
        </w:rPr>
        <w:t>unionize</w:t>
      </w:r>
      <w:r w:rsidRPr="00BE312F">
        <w:rPr>
          <w:b/>
          <w:bCs/>
          <w:highlight w:val="cyan"/>
          <w:u w:val="single"/>
          <w:lang w:eastAsia="zh-CN"/>
        </w:rPr>
        <w:t>,</w:t>
      </w:r>
      <w:r w:rsidRPr="00646A26">
        <w:rPr>
          <w:u w:val="single"/>
          <w:lang w:eastAsia="zh-CN"/>
        </w:rPr>
        <w:t xml:space="preserve"> and work under fair conditions</w:t>
      </w:r>
      <w:r w:rsidRPr="00BE312F">
        <w:rPr>
          <w:sz w:val="16"/>
          <w:lang w:eastAsia="zh-CN"/>
        </w:rPr>
        <w:t xml:space="preserve">,” the letter adds, </w:t>
      </w:r>
      <w:r w:rsidRPr="00646A26">
        <w:rPr>
          <w:u w:val="single"/>
          <w:lang w:eastAsia="zh-CN"/>
        </w:rPr>
        <w:t xml:space="preserve">wisely tying in sex wokers’ lack of </w:t>
      </w:r>
      <w:r w:rsidRPr="00BE312F">
        <w:rPr>
          <w:i/>
          <w:iCs/>
          <w:u w:val="single"/>
          <w:lang w:eastAsia="zh-CN"/>
        </w:rPr>
        <w:t>representation in the</w:t>
      </w:r>
      <w:r w:rsidRPr="00646A26">
        <w:rPr>
          <w:u w:val="single"/>
          <w:lang w:eastAsia="zh-CN"/>
        </w:rPr>
        <w:t xml:space="preserve"> organized labor movement with their broader exploitation.</w:t>
      </w:r>
    </w:p>
    <w:p w14:paraId="471E40E1" w14:textId="77777777" w:rsidR="00781CD3" w:rsidRPr="00B556A9" w:rsidRDefault="00781CD3" w:rsidP="00781CD3">
      <w:pPr>
        <w:rPr>
          <w:sz w:val="16"/>
          <w:lang w:eastAsia="zh-CN"/>
        </w:rPr>
      </w:pPr>
      <w:r w:rsidRPr="005F309A">
        <w:rPr>
          <w:u w:val="single"/>
          <w:lang w:eastAsia="zh-CN"/>
        </w:rPr>
        <w:t>While many</w:t>
      </w:r>
      <w:r w:rsidRPr="00646A26">
        <w:rPr>
          <w:u w:val="single"/>
          <w:lang w:eastAsia="zh-CN"/>
        </w:rPr>
        <w:t xml:space="preserve"> </w:t>
      </w:r>
      <w:r w:rsidRPr="002D53D9">
        <w:rPr>
          <w:highlight w:val="cyan"/>
          <w:u w:val="single"/>
          <w:lang w:eastAsia="zh-CN"/>
        </w:rPr>
        <w:t xml:space="preserve">sex workers </w:t>
      </w:r>
      <w:r w:rsidRPr="005F309A">
        <w:rPr>
          <w:u w:val="single"/>
          <w:lang w:eastAsia="zh-CN"/>
        </w:rPr>
        <w:t xml:space="preserve">are classified as </w:t>
      </w:r>
      <w:r w:rsidRPr="005F309A">
        <w:rPr>
          <w:rStyle w:val="Emphasis"/>
          <w:rFonts w:eastAsiaTheme="majorEastAsia"/>
        </w:rPr>
        <w:t>independent contractors</w:t>
      </w:r>
      <w:r w:rsidRPr="005F309A">
        <w:rPr>
          <w:sz w:val="16"/>
          <w:lang w:eastAsia="zh-CN"/>
        </w:rPr>
        <w:t xml:space="preserve"> and thus ineligible to formally unionize, </w:t>
      </w:r>
      <w:r w:rsidRPr="005F309A">
        <w:rPr>
          <w:u w:val="single"/>
          <w:lang w:eastAsia="zh-CN"/>
        </w:rPr>
        <w:t>some not</w:t>
      </w:r>
      <w:r w:rsidRPr="00646A26">
        <w:rPr>
          <w:u w:val="single"/>
          <w:lang w:eastAsia="zh-CN"/>
        </w:rPr>
        <w:t xml:space="preserve"> only can but </w:t>
      </w:r>
      <w:r w:rsidRPr="002D53D9">
        <w:rPr>
          <w:highlight w:val="cyan"/>
          <w:u w:val="single"/>
          <w:lang w:eastAsia="zh-CN"/>
        </w:rPr>
        <w:t>have organized</w:t>
      </w:r>
      <w:r w:rsidRPr="00646A26">
        <w:rPr>
          <w:u w:val="single"/>
          <w:lang w:eastAsia="zh-CN"/>
        </w:rPr>
        <w:t xml:space="preserve"> themselves </w:t>
      </w:r>
      <w:r w:rsidRPr="002D53D9">
        <w:rPr>
          <w:highlight w:val="cyan"/>
          <w:u w:val="single"/>
          <w:lang w:eastAsia="zh-CN"/>
        </w:rPr>
        <w:t xml:space="preserve">for </w:t>
      </w:r>
      <w:r w:rsidRPr="005E1099">
        <w:rPr>
          <w:rStyle w:val="Emphasis"/>
          <w:rFonts w:eastAsiaTheme="majorEastAsia"/>
          <w:highlight w:val="cyan"/>
        </w:rPr>
        <w:t>collective bargaining</w:t>
      </w:r>
      <w:r w:rsidRPr="00BE312F">
        <w:rPr>
          <w:sz w:val="16"/>
          <w:lang w:eastAsia="zh-CN"/>
        </w:rPr>
        <w:t xml:space="preserve">. </w:t>
      </w:r>
      <w:r w:rsidRPr="00646A26">
        <w:rPr>
          <w:u w:val="single"/>
          <w:lang w:eastAsia="zh-CN"/>
        </w:rPr>
        <w:t>In the 1990s</w:t>
      </w:r>
      <w:r w:rsidRPr="00BE312F">
        <w:rPr>
          <w:sz w:val="16"/>
          <w:lang w:eastAsia="zh-CN"/>
        </w:rPr>
        <w:t xml:space="preserve">, when </w:t>
      </w:r>
      <w:r w:rsidRPr="002D53D9">
        <w:rPr>
          <w:highlight w:val="cyan"/>
          <w:u w:val="single"/>
          <w:lang w:eastAsia="zh-CN"/>
        </w:rPr>
        <w:t xml:space="preserve">workers at the </w:t>
      </w:r>
      <w:r w:rsidRPr="005E1099">
        <w:rPr>
          <w:rStyle w:val="Emphasis"/>
          <w:rFonts w:eastAsiaTheme="majorEastAsia"/>
          <w:highlight w:val="cyan"/>
        </w:rPr>
        <w:t xml:space="preserve">Lusty </w:t>
      </w:r>
      <w:r w:rsidRPr="00DF532A">
        <w:rPr>
          <w:rStyle w:val="Emphasis"/>
          <w:rFonts w:eastAsiaTheme="majorEastAsia"/>
          <w:highlight w:val="cyan"/>
        </w:rPr>
        <w:t>Lady in San Francisco</w:t>
      </w:r>
      <w:r w:rsidRPr="00646A26">
        <w:rPr>
          <w:u w:val="single"/>
          <w:lang w:eastAsia="zh-CN"/>
        </w:rPr>
        <w:t xml:space="preserve"> </w:t>
      </w:r>
      <w:r w:rsidRPr="002D53D9">
        <w:rPr>
          <w:highlight w:val="cyan"/>
          <w:u w:val="single"/>
          <w:lang w:eastAsia="zh-CN"/>
        </w:rPr>
        <w:t xml:space="preserve">successfully unionized </w:t>
      </w:r>
      <w:r w:rsidRPr="005F309A">
        <w:rPr>
          <w:u w:val="single"/>
          <w:lang w:eastAsia="zh-CN"/>
        </w:rPr>
        <w:t>with SEIU,</w:t>
      </w:r>
      <w:r w:rsidRPr="00646A26">
        <w:rPr>
          <w:u w:val="single"/>
          <w:lang w:eastAsia="zh-CN"/>
        </w:rPr>
        <w:t xml:space="preserve"> supported by the National Organization for Women and a strong local sex work advocacy community</w:t>
      </w:r>
      <w:r w:rsidRPr="00BE312F">
        <w:rPr>
          <w:sz w:val="16"/>
          <w:lang w:eastAsia="zh-CN"/>
        </w:rPr>
        <w:t xml:space="preserve">, they were outliers. </w:t>
      </w:r>
      <w:r w:rsidRPr="00F5701E">
        <w:rPr>
          <w:sz w:val="16"/>
          <w:lang w:eastAsia="zh-CN"/>
        </w:rPr>
        <w:t>Other sex workers union campaigns around the country fell victim to successful union-busting. But</w:t>
      </w:r>
      <w:r w:rsidRPr="00BE312F">
        <w:rPr>
          <w:sz w:val="16"/>
          <w:lang w:eastAsia="zh-CN"/>
        </w:rPr>
        <w:t xml:space="preserve"> </w:t>
      </w:r>
      <w:r w:rsidRPr="002D53D9">
        <w:rPr>
          <w:highlight w:val="cyan"/>
          <w:u w:val="single"/>
          <w:lang w:eastAsia="zh-CN"/>
        </w:rPr>
        <w:t>workers</w:t>
      </w:r>
      <w:r w:rsidRPr="00F04A1E">
        <w:rPr>
          <w:u w:val="single"/>
          <w:lang w:eastAsia="zh-CN"/>
        </w:rPr>
        <w:t xml:space="preserve"> have </w:t>
      </w:r>
      <w:r w:rsidRPr="005E1099">
        <w:rPr>
          <w:rStyle w:val="Emphasis"/>
          <w:rFonts w:eastAsiaTheme="majorEastAsia"/>
          <w:highlight w:val="cyan"/>
        </w:rPr>
        <w:t>won change</w:t>
      </w:r>
      <w:r w:rsidRPr="002D53D9">
        <w:rPr>
          <w:highlight w:val="cyan"/>
          <w:u w:val="single"/>
          <w:lang w:eastAsia="zh-CN"/>
        </w:rPr>
        <w:t xml:space="preserve"> through</w:t>
      </w:r>
      <w:r w:rsidRPr="00BE312F">
        <w:rPr>
          <w:sz w:val="16"/>
          <w:lang w:eastAsia="zh-CN"/>
        </w:rPr>
        <w:t xml:space="preserve"> other kinds of </w:t>
      </w:r>
      <w:r w:rsidRPr="002D53D9">
        <w:rPr>
          <w:highlight w:val="cyan"/>
          <w:u w:val="single"/>
          <w:lang w:eastAsia="zh-CN"/>
        </w:rPr>
        <w:t>organizing</w:t>
      </w:r>
      <w:r w:rsidRPr="00F04A1E">
        <w:rPr>
          <w:u w:val="single"/>
          <w:lang w:eastAsia="zh-CN"/>
        </w:rPr>
        <w:t xml:space="preserve">, </w:t>
      </w:r>
      <w:r w:rsidRPr="002D53D9">
        <w:rPr>
          <w:highlight w:val="cyan"/>
          <w:u w:val="single"/>
          <w:lang w:eastAsia="zh-CN"/>
        </w:rPr>
        <w:t xml:space="preserve">including </w:t>
      </w:r>
      <w:r w:rsidRPr="00F5701E">
        <w:rPr>
          <w:rStyle w:val="Emphasis"/>
          <w:rFonts w:eastAsiaTheme="majorEastAsia"/>
          <w:highlight w:val="cyan"/>
        </w:rPr>
        <w:t>legislative advocacy</w:t>
      </w:r>
      <w:r w:rsidRPr="00BE312F">
        <w:rPr>
          <w:sz w:val="16"/>
          <w:lang w:eastAsia="zh-CN"/>
        </w:rPr>
        <w:t xml:space="preserve">; just this March </w:t>
      </w:r>
      <w:r w:rsidRPr="002D53D9">
        <w:rPr>
          <w:highlight w:val="cyan"/>
          <w:u w:val="single"/>
          <w:lang w:eastAsia="zh-CN"/>
        </w:rPr>
        <w:t>in Washington</w:t>
      </w:r>
      <w:r w:rsidRPr="00BE312F">
        <w:rPr>
          <w:sz w:val="16"/>
          <w:lang w:eastAsia="zh-CN"/>
        </w:rPr>
        <w:t xml:space="preserve">, </w:t>
      </w:r>
      <w:r w:rsidRPr="00F04A1E">
        <w:rPr>
          <w:u w:val="single"/>
          <w:lang w:eastAsia="zh-CN"/>
        </w:rPr>
        <w:t xml:space="preserve">the advocacy group </w:t>
      </w:r>
      <w:r>
        <w:rPr>
          <w:rStyle w:val="Emphasis"/>
          <w:rFonts w:eastAsiaTheme="majorEastAsia"/>
          <w:highlight w:val="cyan"/>
        </w:rPr>
        <w:t>Strippers</w:t>
      </w:r>
      <w:r w:rsidRPr="005E1099">
        <w:rPr>
          <w:rStyle w:val="Emphasis"/>
          <w:rFonts w:eastAsiaTheme="majorEastAsia"/>
          <w:highlight w:val="cyan"/>
        </w:rPr>
        <w:t xml:space="preserve"> Are Workers won</w:t>
      </w:r>
      <w:r w:rsidRPr="005E1099">
        <w:rPr>
          <w:rStyle w:val="Emphasis"/>
          <w:rFonts w:eastAsiaTheme="majorEastAsia"/>
        </w:rPr>
        <w:t xml:space="preserve"> a </w:t>
      </w:r>
      <w:r>
        <w:rPr>
          <w:rStyle w:val="Emphasis"/>
          <w:rFonts w:eastAsiaTheme="majorEastAsia"/>
        </w:rPr>
        <w:t>Strippers</w:t>
      </w:r>
      <w:r w:rsidRPr="005E1099">
        <w:rPr>
          <w:rStyle w:val="Emphasis"/>
          <w:rFonts w:eastAsiaTheme="majorEastAsia"/>
        </w:rPr>
        <w:t xml:space="preserve">’ </w:t>
      </w:r>
      <w:r w:rsidRPr="005E1099">
        <w:rPr>
          <w:rStyle w:val="Emphasis"/>
          <w:rFonts w:eastAsiaTheme="majorEastAsia"/>
          <w:highlight w:val="cyan"/>
        </w:rPr>
        <w:t>Bill of Rights</w:t>
      </w:r>
      <w:r w:rsidRPr="005E1099">
        <w:rPr>
          <w:rStyle w:val="Emphasis"/>
          <w:rFonts w:eastAsiaTheme="majorEastAsia"/>
        </w:rPr>
        <w:t xml:space="preserve"> </w:t>
      </w:r>
      <w:r w:rsidRPr="00F04A1E">
        <w:rPr>
          <w:u w:val="single"/>
          <w:lang w:eastAsia="zh-CN"/>
        </w:rPr>
        <w:t xml:space="preserve">that </w:t>
      </w:r>
      <w:r w:rsidRPr="002D53D9">
        <w:rPr>
          <w:highlight w:val="cyan"/>
          <w:u w:val="single"/>
          <w:lang w:eastAsia="zh-CN"/>
        </w:rPr>
        <w:t>creates</w:t>
      </w:r>
      <w:r w:rsidRPr="00F04A1E">
        <w:rPr>
          <w:u w:val="single"/>
          <w:lang w:eastAsia="zh-CN"/>
        </w:rPr>
        <w:t xml:space="preserve"> necessary </w:t>
      </w:r>
      <w:r w:rsidRPr="005E1099">
        <w:rPr>
          <w:rStyle w:val="Emphasis"/>
          <w:rFonts w:eastAsiaTheme="majorEastAsia"/>
          <w:highlight w:val="cyan"/>
        </w:rPr>
        <w:t>new protections for the state’s dancers</w:t>
      </w:r>
      <w:r w:rsidRPr="00BE312F">
        <w:rPr>
          <w:sz w:val="16"/>
          <w:lang w:eastAsia="zh-CN"/>
        </w:rPr>
        <w:t xml:space="preserve">. And the </w:t>
      </w:r>
      <w:r w:rsidRPr="00B556A9">
        <w:rPr>
          <w:u w:val="single"/>
          <w:lang w:eastAsia="zh-CN"/>
        </w:rPr>
        <w:t>recent unionization</w:t>
      </w:r>
      <w:r w:rsidRPr="00BE312F">
        <w:rPr>
          <w:sz w:val="16"/>
          <w:lang w:eastAsia="zh-CN"/>
        </w:rPr>
        <w:t xml:space="preserve"> </w:t>
      </w:r>
      <w:r w:rsidRPr="00B556A9">
        <w:rPr>
          <w:u w:val="single"/>
          <w:lang w:eastAsia="zh-CN"/>
        </w:rPr>
        <w:t>wave has swept up the sex work industry</w:t>
      </w:r>
      <w:r w:rsidRPr="00BE312F">
        <w:rPr>
          <w:sz w:val="16"/>
          <w:lang w:eastAsia="zh-CN"/>
        </w:rPr>
        <w:t xml:space="preserve">: </w:t>
      </w:r>
      <w:r w:rsidRPr="005F309A">
        <w:rPr>
          <w:u w:val="single"/>
          <w:lang w:eastAsia="zh-CN"/>
        </w:rPr>
        <w:t>As of 2023,</w:t>
      </w:r>
      <w:r w:rsidRPr="00F04A1E">
        <w:rPr>
          <w:u w:val="single"/>
          <w:lang w:eastAsia="zh-CN"/>
        </w:rPr>
        <w:t xml:space="preserve"> the </w:t>
      </w:r>
      <w:r w:rsidRPr="005E1099">
        <w:rPr>
          <w:rStyle w:val="Emphasis"/>
          <w:rFonts w:eastAsiaTheme="majorEastAsia"/>
          <w:highlight w:val="cyan"/>
        </w:rPr>
        <w:t>Star Garden in Hollywood</w:t>
      </w:r>
      <w:r w:rsidRPr="00F04A1E">
        <w:rPr>
          <w:u w:val="single"/>
          <w:lang w:eastAsia="zh-CN"/>
        </w:rPr>
        <w:t xml:space="preserve">, </w:t>
      </w:r>
      <w:r w:rsidRPr="00B33360">
        <w:rPr>
          <w:sz w:val="16"/>
          <w:lang w:eastAsia="zh-CN"/>
        </w:rPr>
        <w:t>California, and Portland, Oregon’s Magic Tavern</w:t>
      </w:r>
      <w:r w:rsidRPr="00F04A1E">
        <w:rPr>
          <w:u w:val="single"/>
          <w:lang w:eastAsia="zh-CN"/>
        </w:rPr>
        <w:t xml:space="preserve"> are </w:t>
      </w:r>
      <w:r w:rsidRPr="00BE312F">
        <w:rPr>
          <w:highlight w:val="cyan"/>
          <w:u w:val="single"/>
          <w:lang w:eastAsia="zh-CN"/>
        </w:rPr>
        <w:t xml:space="preserve">now represented by the </w:t>
      </w:r>
      <w:r w:rsidRPr="005E1099">
        <w:rPr>
          <w:rStyle w:val="Emphasis"/>
          <w:rFonts w:eastAsiaTheme="majorEastAsia"/>
          <w:highlight w:val="cyan"/>
        </w:rPr>
        <w:t>Actors’ Equity Association</w:t>
      </w:r>
      <w:r w:rsidRPr="00BE312F">
        <w:rPr>
          <w:u w:val="single"/>
          <w:lang w:eastAsia="zh-CN"/>
        </w:rPr>
        <w:t>, a 50,000-member union for live performance professionals.</w:t>
      </w:r>
    </w:p>
    <w:p w14:paraId="6EABDF49" w14:textId="77777777" w:rsidR="00781CD3" w:rsidRDefault="00781CD3" w:rsidP="00781CD3">
      <w:pPr>
        <w:pStyle w:val="Heading4"/>
      </w:pPr>
      <w:r w:rsidRPr="008C5AED">
        <w:rPr>
          <w:u w:val="single"/>
        </w:rPr>
        <w:lastRenderedPageBreak/>
        <w:t>NLRA</w:t>
      </w:r>
      <w:r>
        <w:t xml:space="preserve"> is </w:t>
      </w:r>
      <w:r w:rsidRPr="00B556A9">
        <w:rPr>
          <w:u w:val="single"/>
        </w:rPr>
        <w:t>working now</w:t>
      </w:r>
      <w:r>
        <w:t xml:space="preserve"> for supporting dancers </w:t>
      </w:r>
      <w:r w:rsidRPr="00B556A9">
        <w:rPr>
          <w:u w:val="single"/>
        </w:rPr>
        <w:t>collective bargaining</w:t>
      </w:r>
      <w:r>
        <w:t xml:space="preserve"> </w:t>
      </w:r>
    </w:p>
    <w:p w14:paraId="52A1F4C5" w14:textId="77777777" w:rsidR="00781CD3" w:rsidRDefault="00781CD3" w:rsidP="00781CD3">
      <w:r w:rsidRPr="008B113F">
        <w:rPr>
          <w:rFonts w:eastAsiaTheme="majorEastAsia" w:cstheme="majorBidi"/>
          <w:b/>
          <w:bCs/>
          <w:sz w:val="26"/>
          <w:szCs w:val="26"/>
        </w:rPr>
        <w:t>Bruenig 3/24</w:t>
      </w:r>
      <w:r>
        <w:t xml:space="preserve">/25 – Matt, </w:t>
      </w:r>
      <w:r w:rsidRPr="008B113F">
        <w:t>American lawyer</w:t>
      </w:r>
      <w:r>
        <w:t xml:space="preserve"> at NLRB</w:t>
      </w:r>
      <w:r w:rsidRPr="008B113F">
        <w:t>, public policy expert</w:t>
      </w:r>
      <w:r>
        <w:t xml:space="preserve">, </w:t>
      </w:r>
      <w:r w:rsidRPr="008B113F">
        <w:t>blogger, commentator, and policy analyst.</w:t>
      </w:r>
      <w:r>
        <w:t xml:space="preserve"> “</w:t>
      </w:r>
      <w:r w:rsidRPr="008B113F">
        <w:t xml:space="preserve">03/24/2025: Board Reinstates Illegally Fired </w:t>
      </w:r>
      <w:r>
        <w:t>Stripper</w:t>
      </w:r>
      <w:r w:rsidRPr="008B113F">
        <w:t xml:space="preserve"> Identified Only As "Peach"</w:t>
      </w:r>
      <w:r>
        <w:t>,” NLRB Edge, 3/24/2025,</w:t>
      </w:r>
      <w:r w:rsidRPr="00C42E79">
        <w:t xml:space="preserve"> This is Gwynne Wilcox's first published decision since returning to the NLRB</w:t>
      </w:r>
      <w:r>
        <w:t xml:space="preserve">; </w:t>
      </w:r>
      <w:hyperlink r:id="rId11" w:history="1">
        <w:r w:rsidRPr="00B6059A">
          <w:rPr>
            <w:rStyle w:val="Hyperlink"/>
          </w:rPr>
          <w:t>https://www.nlrbedge.com/p/03242025-board-reinstates-illegally</w:t>
        </w:r>
      </w:hyperlink>
      <w:r>
        <w:t xml:space="preserve"> </w:t>
      </w:r>
      <w:r w:rsidRPr="006F63B1">
        <w:t xml:space="preserve">[changed </w:t>
      </w:r>
      <w:r>
        <w:t>“</w:t>
      </w:r>
      <w:r w:rsidRPr="006F63B1">
        <w:t>ex*tic dancer” to “</w:t>
      </w:r>
      <w:r>
        <w:t>strippers</w:t>
      </w:r>
      <w:r w:rsidRPr="006F63B1">
        <w:t>”; “prostit*tions” to “</w:t>
      </w:r>
      <w:r w:rsidRPr="0017178A">
        <w:rPr>
          <w:strike/>
        </w:rPr>
        <w:t>prostitution</w:t>
      </w:r>
      <w:r>
        <w:t xml:space="preserve"> [full-services sex workers]</w:t>
      </w:r>
      <w:r w:rsidRPr="006F63B1">
        <w:t>”]</w:t>
      </w:r>
      <w:r>
        <w:t>//IZ</w:t>
      </w:r>
    </w:p>
    <w:p w14:paraId="2A381025" w14:textId="77777777" w:rsidR="00781CD3" w:rsidRPr="008B113F" w:rsidRDefault="00781CD3" w:rsidP="00781CD3">
      <w:pPr>
        <w:rPr>
          <w:u w:val="single"/>
        </w:rPr>
      </w:pPr>
      <w:r w:rsidRPr="008B113F">
        <w:rPr>
          <w:u w:val="single"/>
        </w:rPr>
        <w:t xml:space="preserve">The </w:t>
      </w:r>
      <w:r w:rsidRPr="00C42E79">
        <w:rPr>
          <w:rStyle w:val="Emphasis"/>
          <w:rFonts w:eastAsiaTheme="majorEastAsia"/>
          <w:highlight w:val="cyan"/>
        </w:rPr>
        <w:t>N</w:t>
      </w:r>
      <w:r w:rsidRPr="00C42E79">
        <w:rPr>
          <w:rStyle w:val="Emphasis"/>
          <w:rFonts w:eastAsiaTheme="majorEastAsia"/>
        </w:rPr>
        <w:t xml:space="preserve">ational </w:t>
      </w:r>
      <w:r w:rsidRPr="00C42E79">
        <w:rPr>
          <w:rStyle w:val="Emphasis"/>
          <w:rFonts w:eastAsiaTheme="majorEastAsia"/>
          <w:highlight w:val="cyan"/>
        </w:rPr>
        <w:t>L</w:t>
      </w:r>
      <w:r w:rsidRPr="00C42E79">
        <w:rPr>
          <w:rStyle w:val="Emphasis"/>
          <w:rFonts w:eastAsiaTheme="majorEastAsia"/>
        </w:rPr>
        <w:t xml:space="preserve">abor </w:t>
      </w:r>
      <w:r w:rsidRPr="00C42E79">
        <w:rPr>
          <w:rStyle w:val="Emphasis"/>
          <w:rFonts w:eastAsiaTheme="majorEastAsia"/>
          <w:highlight w:val="cyan"/>
        </w:rPr>
        <w:t>R</w:t>
      </w:r>
      <w:r w:rsidRPr="00C42E79">
        <w:rPr>
          <w:rStyle w:val="Emphasis"/>
          <w:rFonts w:eastAsiaTheme="majorEastAsia"/>
        </w:rPr>
        <w:t xml:space="preserve">elations </w:t>
      </w:r>
      <w:r w:rsidRPr="00C42E79">
        <w:rPr>
          <w:rStyle w:val="Emphasis"/>
          <w:rFonts w:eastAsiaTheme="majorEastAsia"/>
          <w:highlight w:val="cyan"/>
        </w:rPr>
        <w:t>B</w:t>
      </w:r>
      <w:r w:rsidRPr="00C42E79">
        <w:rPr>
          <w:rStyle w:val="Emphasis"/>
          <w:rFonts w:eastAsiaTheme="majorEastAsia"/>
        </w:rPr>
        <w:t>oard</w:t>
      </w:r>
      <w:r w:rsidRPr="008B113F">
        <w:rPr>
          <w:u w:val="single"/>
        </w:rPr>
        <w:t xml:space="preserve"> </w:t>
      </w:r>
      <w:r w:rsidRPr="00C42E79">
        <w:rPr>
          <w:highlight w:val="cyan"/>
          <w:u w:val="single"/>
        </w:rPr>
        <w:t>issued</w:t>
      </w:r>
      <w:r w:rsidRPr="008B113F">
        <w:rPr>
          <w:u w:val="single"/>
        </w:rPr>
        <w:t xml:space="preserve"> a </w:t>
      </w:r>
      <w:r w:rsidRPr="00C42E79">
        <w:rPr>
          <w:highlight w:val="cyan"/>
          <w:u w:val="single"/>
        </w:rPr>
        <w:t xml:space="preserve">default judgment against </w:t>
      </w:r>
      <w:r w:rsidRPr="00C42E79">
        <w:rPr>
          <w:rStyle w:val="Emphasis"/>
          <w:rFonts w:eastAsiaTheme="majorEastAsia"/>
          <w:highlight w:val="cyan"/>
        </w:rPr>
        <w:t>Dumbo</w:t>
      </w:r>
      <w:r w:rsidRPr="008B113F">
        <w:rPr>
          <w:sz w:val="16"/>
        </w:rPr>
        <w:t xml:space="preserve"> 301 LLC d/b/a Magic Tavern, </w:t>
      </w:r>
      <w:r w:rsidRPr="008B113F">
        <w:rPr>
          <w:u w:val="single"/>
        </w:rPr>
        <w:t xml:space="preserve">an </w:t>
      </w:r>
      <w:r w:rsidRPr="007A6B9C">
        <w:rPr>
          <w:u w:val="single"/>
        </w:rPr>
        <w:t>adult entertainment club</w:t>
      </w:r>
      <w:r w:rsidRPr="008B113F">
        <w:rPr>
          <w:u w:val="single"/>
        </w:rPr>
        <w:t xml:space="preserve"> in Portland, Oregon. The case arose </w:t>
      </w:r>
      <w:r w:rsidRPr="00C42E79">
        <w:rPr>
          <w:highlight w:val="cyan"/>
          <w:u w:val="single"/>
        </w:rPr>
        <w:t>from</w:t>
      </w:r>
      <w:r w:rsidRPr="008B113F">
        <w:rPr>
          <w:u w:val="single"/>
        </w:rPr>
        <w:t xml:space="preserve"> charges filed by the Actors' Equity Association alleging </w:t>
      </w:r>
      <w:r w:rsidRPr="00C42E79">
        <w:rPr>
          <w:highlight w:val="cyan"/>
          <w:u w:val="single"/>
        </w:rPr>
        <w:t xml:space="preserve">violations of </w:t>
      </w:r>
      <w:r w:rsidRPr="00C42E79">
        <w:rPr>
          <w:u w:val="single"/>
        </w:rPr>
        <w:t>Section 8(a)(3) and (1) of</w:t>
      </w:r>
      <w:r w:rsidRPr="008B113F">
        <w:rPr>
          <w:u w:val="single"/>
        </w:rPr>
        <w:t xml:space="preserve"> the </w:t>
      </w:r>
      <w:r w:rsidRPr="00C42E79">
        <w:rPr>
          <w:rStyle w:val="Emphasis"/>
          <w:rFonts w:eastAsiaTheme="majorEastAsia"/>
          <w:highlight w:val="cyan"/>
        </w:rPr>
        <w:t>N</w:t>
      </w:r>
      <w:r w:rsidRPr="00C42E79">
        <w:rPr>
          <w:rStyle w:val="Emphasis"/>
          <w:rFonts w:eastAsiaTheme="majorEastAsia"/>
        </w:rPr>
        <w:t xml:space="preserve">ational </w:t>
      </w:r>
      <w:r w:rsidRPr="00C42E79">
        <w:rPr>
          <w:rStyle w:val="Emphasis"/>
          <w:rFonts w:eastAsiaTheme="majorEastAsia"/>
          <w:highlight w:val="cyan"/>
        </w:rPr>
        <w:t>L</w:t>
      </w:r>
      <w:r w:rsidRPr="00C42E79">
        <w:rPr>
          <w:rStyle w:val="Emphasis"/>
          <w:rFonts w:eastAsiaTheme="majorEastAsia"/>
        </w:rPr>
        <w:t xml:space="preserve">abor </w:t>
      </w:r>
      <w:r w:rsidRPr="00C42E79">
        <w:rPr>
          <w:rStyle w:val="Emphasis"/>
          <w:rFonts w:eastAsiaTheme="majorEastAsia"/>
          <w:highlight w:val="cyan"/>
        </w:rPr>
        <w:t>R</w:t>
      </w:r>
      <w:r w:rsidRPr="00C42E79">
        <w:rPr>
          <w:rStyle w:val="Emphasis"/>
          <w:rFonts w:eastAsiaTheme="majorEastAsia"/>
        </w:rPr>
        <w:t xml:space="preserve">elations </w:t>
      </w:r>
      <w:r w:rsidRPr="00C42E79">
        <w:rPr>
          <w:rStyle w:val="Emphasis"/>
          <w:rFonts w:eastAsiaTheme="majorEastAsia"/>
          <w:highlight w:val="cyan"/>
        </w:rPr>
        <w:t>A</w:t>
      </w:r>
      <w:r w:rsidRPr="00C42E79">
        <w:rPr>
          <w:rStyle w:val="Emphasis"/>
          <w:rFonts w:eastAsiaTheme="majorEastAsia"/>
        </w:rPr>
        <w:t>ct</w:t>
      </w:r>
      <w:r w:rsidRPr="008B113F">
        <w:rPr>
          <w:u w:val="single"/>
        </w:rPr>
        <w:t>.</w:t>
      </w:r>
    </w:p>
    <w:p w14:paraId="43D02878" w14:textId="77777777" w:rsidR="00781CD3" w:rsidRPr="008B113F" w:rsidRDefault="00781CD3" w:rsidP="00781CD3">
      <w:pPr>
        <w:rPr>
          <w:sz w:val="16"/>
        </w:rPr>
      </w:pPr>
      <w:r w:rsidRPr="008B113F">
        <w:rPr>
          <w:u w:val="single"/>
        </w:rPr>
        <w:t xml:space="preserve">Notably, </w:t>
      </w:r>
      <w:r w:rsidRPr="00C42E79">
        <w:rPr>
          <w:highlight w:val="cyan"/>
          <w:u w:val="single"/>
        </w:rPr>
        <w:t>this is</w:t>
      </w:r>
      <w:r w:rsidRPr="008B113F">
        <w:rPr>
          <w:u w:val="single"/>
        </w:rPr>
        <w:t xml:space="preserve"> the </w:t>
      </w:r>
      <w:r w:rsidRPr="00287B30">
        <w:rPr>
          <w:rStyle w:val="Emphasis"/>
          <w:rFonts w:eastAsiaTheme="majorEastAsia"/>
          <w:highlight w:val="cyan"/>
        </w:rPr>
        <w:t>first</w:t>
      </w:r>
      <w:r w:rsidRPr="00287B30">
        <w:rPr>
          <w:rStyle w:val="Emphasis"/>
          <w:rFonts w:eastAsiaTheme="majorEastAsia"/>
        </w:rPr>
        <w:t xml:space="preserve"> published </w:t>
      </w:r>
      <w:r w:rsidRPr="00287B30">
        <w:rPr>
          <w:rStyle w:val="Emphasis"/>
          <w:rFonts w:eastAsiaTheme="majorEastAsia"/>
          <w:highlight w:val="cyan"/>
        </w:rPr>
        <w:t>decision</w:t>
      </w:r>
      <w:r w:rsidRPr="008B113F">
        <w:rPr>
          <w:u w:val="single"/>
        </w:rPr>
        <w:t xml:space="preserve"> that the NLRB has issued </w:t>
      </w:r>
      <w:r w:rsidRPr="00C42E79">
        <w:rPr>
          <w:highlight w:val="cyan"/>
          <w:u w:val="single"/>
        </w:rPr>
        <w:t>since</w:t>
      </w:r>
      <w:r w:rsidRPr="008B113F">
        <w:rPr>
          <w:u w:val="single"/>
        </w:rPr>
        <w:t xml:space="preserve"> Member Gwynne </w:t>
      </w:r>
      <w:r w:rsidRPr="00287B30">
        <w:rPr>
          <w:rStyle w:val="Emphasis"/>
          <w:rFonts w:eastAsiaTheme="majorEastAsia"/>
          <w:highlight w:val="cyan"/>
        </w:rPr>
        <w:t>Wilcox</w:t>
      </w:r>
      <w:r w:rsidRPr="00287B30">
        <w:rPr>
          <w:rStyle w:val="Emphasis"/>
          <w:rFonts w:eastAsiaTheme="majorEastAsia"/>
        </w:rPr>
        <w:t xml:space="preserve"> </w:t>
      </w:r>
      <w:r w:rsidRPr="008B113F">
        <w:rPr>
          <w:u w:val="single"/>
        </w:rPr>
        <w:t xml:space="preserve">returned to work on March 11 after being </w:t>
      </w:r>
      <w:r w:rsidRPr="00C42E79">
        <w:rPr>
          <w:rStyle w:val="Emphasis"/>
          <w:rFonts w:eastAsiaTheme="majorEastAsia"/>
          <w:highlight w:val="cyan"/>
        </w:rPr>
        <w:t>fired by Trump</w:t>
      </w:r>
      <w:r w:rsidRPr="008B113F">
        <w:rPr>
          <w:u w:val="single"/>
        </w:rPr>
        <w:t xml:space="preserve"> and subsequently reinstated by the DC district court.</w:t>
      </w:r>
      <w:r w:rsidRPr="008B113F">
        <w:rPr>
          <w:sz w:val="16"/>
        </w:rPr>
        <w:t xml:space="preserve"> The first footnote in the decision explains the contested nature of Wilcox’s current status as NLRB Member.</w:t>
      </w:r>
    </w:p>
    <w:p w14:paraId="23AD52F2" w14:textId="77777777" w:rsidR="00781CD3" w:rsidRPr="008B113F" w:rsidRDefault="00781CD3" w:rsidP="00781CD3">
      <w:pPr>
        <w:rPr>
          <w:sz w:val="16"/>
        </w:rPr>
      </w:pPr>
      <w:r w:rsidRPr="008B113F">
        <w:rPr>
          <w:sz w:val="16"/>
        </w:rPr>
        <w:t>Background and Procedural History</w:t>
      </w:r>
    </w:p>
    <w:p w14:paraId="4B53CF1A" w14:textId="77777777" w:rsidR="00781CD3" w:rsidRPr="008B113F" w:rsidRDefault="00781CD3" w:rsidP="00781CD3">
      <w:pPr>
        <w:rPr>
          <w:sz w:val="16"/>
        </w:rPr>
      </w:pPr>
      <w:r w:rsidRPr="008B113F">
        <w:rPr>
          <w:sz w:val="16"/>
        </w:rPr>
        <w:t>The union filed charges on July 27, 2023, which were later amended. The General Counsel issued a complaint on August 6, 2024, but the Respondent failed to file an answer. On November 20, 2024, the General Counsel moved for default judgment, which the Board granted after the Respondent did not respond to the Notice to Show Cause.</w:t>
      </w:r>
    </w:p>
    <w:p w14:paraId="693CF355" w14:textId="77777777" w:rsidR="00781CD3" w:rsidRDefault="00781CD3" w:rsidP="00781CD3">
      <w:r>
        <w:t>Facts</w:t>
      </w:r>
    </w:p>
    <w:p w14:paraId="624FEA61" w14:textId="77777777" w:rsidR="00781CD3" w:rsidRDefault="00781CD3" w:rsidP="00781CD3">
      <w:r>
        <w:t xml:space="preserve">The </w:t>
      </w:r>
      <w:r w:rsidRPr="00C42E79">
        <w:rPr>
          <w:rStyle w:val="Emphasis"/>
          <w:rFonts w:eastAsiaTheme="majorEastAsia"/>
          <w:highlight w:val="cyan"/>
        </w:rPr>
        <w:t>union</w:t>
      </w:r>
      <w:r w:rsidRPr="008B113F">
        <w:rPr>
          <w:u w:val="single"/>
        </w:rPr>
        <w:t xml:space="preserve"> was </w:t>
      </w:r>
      <w:r w:rsidRPr="00C42E79">
        <w:rPr>
          <w:highlight w:val="cyan"/>
          <w:u w:val="single"/>
        </w:rPr>
        <w:t>certified</w:t>
      </w:r>
      <w:r w:rsidRPr="008B113F">
        <w:rPr>
          <w:u w:val="single"/>
        </w:rPr>
        <w:t xml:space="preserve"> as the exclusive </w:t>
      </w:r>
      <w:r w:rsidRPr="00C42E79">
        <w:rPr>
          <w:rStyle w:val="Emphasis"/>
          <w:rFonts w:eastAsiaTheme="majorEastAsia"/>
          <w:highlight w:val="cyan"/>
        </w:rPr>
        <w:t>collective-bargaining</w:t>
      </w:r>
      <w:r w:rsidRPr="00C42E79">
        <w:rPr>
          <w:highlight w:val="cyan"/>
          <w:u w:val="single"/>
        </w:rPr>
        <w:t xml:space="preserve"> representative</w:t>
      </w:r>
      <w:r w:rsidRPr="008B113F">
        <w:rPr>
          <w:u w:val="single"/>
        </w:rPr>
        <w:t xml:space="preserve"> </w:t>
      </w:r>
      <w:r w:rsidRPr="00C42E79">
        <w:rPr>
          <w:highlight w:val="cyan"/>
          <w:u w:val="single"/>
        </w:rPr>
        <w:t>of</w:t>
      </w:r>
      <w:r w:rsidRPr="008B113F">
        <w:rPr>
          <w:u w:val="single"/>
        </w:rPr>
        <w:t xml:space="preserve"> the </w:t>
      </w:r>
      <w:r w:rsidRPr="00C42E79">
        <w:rPr>
          <w:highlight w:val="cyan"/>
          <w:u w:val="single"/>
        </w:rPr>
        <w:t>club's dancers</w:t>
      </w:r>
      <w:r>
        <w:t xml:space="preserve"> on September 15, 2023. In March 2024, </w:t>
      </w:r>
      <w:r w:rsidRPr="008B113F">
        <w:rPr>
          <w:u w:val="single"/>
        </w:rPr>
        <w:t xml:space="preserve">an employee with the stage name "Peach" </w:t>
      </w:r>
      <w:r w:rsidRPr="00C42E79">
        <w:rPr>
          <w:highlight w:val="cyan"/>
          <w:u w:val="single"/>
        </w:rPr>
        <w:t xml:space="preserve">raised </w:t>
      </w:r>
      <w:r w:rsidRPr="00C42E79">
        <w:rPr>
          <w:rStyle w:val="Emphasis"/>
          <w:rFonts w:eastAsiaTheme="majorEastAsia"/>
          <w:highlight w:val="cyan"/>
        </w:rPr>
        <w:t>workplace safety</w:t>
      </w:r>
      <w:r w:rsidRPr="008B113F">
        <w:rPr>
          <w:u w:val="single"/>
        </w:rPr>
        <w:t xml:space="preserve"> </w:t>
      </w:r>
      <w:r w:rsidRPr="00C42E79">
        <w:rPr>
          <w:highlight w:val="cyan"/>
          <w:u w:val="single"/>
        </w:rPr>
        <w:t xml:space="preserve">and </w:t>
      </w:r>
      <w:r w:rsidRPr="00C42E79">
        <w:rPr>
          <w:rStyle w:val="Emphasis"/>
          <w:rFonts w:eastAsiaTheme="majorEastAsia"/>
          <w:highlight w:val="cyan"/>
        </w:rPr>
        <w:t>workflow concern</w:t>
      </w:r>
      <w:r w:rsidRPr="00C42E79">
        <w:rPr>
          <w:rStyle w:val="Emphasis"/>
          <w:rFonts w:eastAsiaTheme="majorEastAsia"/>
        </w:rPr>
        <w:t>s</w:t>
      </w:r>
      <w:r>
        <w:t>. On March 26, 2024, the Respondent terminated Peach's employment because of her protected concerted activities.</w:t>
      </w:r>
    </w:p>
    <w:p w14:paraId="2EDF77A9" w14:textId="77777777" w:rsidR="00781CD3" w:rsidRDefault="00781CD3" w:rsidP="00781CD3">
      <w:r>
        <w:t xml:space="preserve">The Respondent also prohibited employees from making statements critical of the company to customers and threatened employees with discipline if they did so. When </w:t>
      </w:r>
      <w:r w:rsidRPr="00C42E79">
        <w:rPr>
          <w:highlight w:val="cyan"/>
          <w:u w:val="single"/>
        </w:rPr>
        <w:t xml:space="preserve">employees engaged in a </w:t>
      </w:r>
      <w:r w:rsidRPr="00C42E79">
        <w:rPr>
          <w:rStyle w:val="Emphasis"/>
          <w:rFonts w:eastAsiaTheme="majorEastAsia"/>
          <w:highlight w:val="cyan"/>
        </w:rPr>
        <w:t>strike</w:t>
      </w:r>
      <w:r w:rsidRPr="00C42E79">
        <w:rPr>
          <w:rStyle w:val="Emphasis"/>
          <w:rFonts w:eastAsiaTheme="majorEastAsia"/>
        </w:rPr>
        <w:t xml:space="preserve"> </w:t>
      </w:r>
      <w:r w:rsidRPr="008B113F">
        <w:rPr>
          <w:u w:val="single"/>
        </w:rPr>
        <w:t xml:space="preserve">beginning in April 2023 </w:t>
      </w:r>
      <w:r w:rsidRPr="00C42E79">
        <w:rPr>
          <w:highlight w:val="cyan"/>
          <w:u w:val="single"/>
        </w:rPr>
        <w:t>to protest</w:t>
      </w:r>
      <w:r w:rsidRPr="008B113F">
        <w:rPr>
          <w:u w:val="single"/>
        </w:rPr>
        <w:t xml:space="preserve"> unsafe working conditions, the Respondent's majority owner, Benjamin Donahue, engaged in physical intimidation</w:t>
      </w:r>
      <w:r>
        <w:t xml:space="preserve"> on July 21, 2024, </w:t>
      </w:r>
      <w:r w:rsidRPr="008B113F">
        <w:rPr>
          <w:u w:val="single"/>
        </w:rPr>
        <w:t>by throwing picket signs at strikers, pushing picketers, and setting off fireworks in their direction.</w:t>
      </w:r>
      <w:r>
        <w:t xml:space="preserve"> Donahue also surveilled the protected concerted activities of employees engaged in picketing.</w:t>
      </w:r>
    </w:p>
    <w:p w14:paraId="4DFE61DD" w14:textId="77777777" w:rsidR="00781CD3" w:rsidRDefault="00781CD3" w:rsidP="00781CD3">
      <w:r>
        <w:t>Legal Analysis and Findings</w:t>
      </w:r>
    </w:p>
    <w:p w14:paraId="32FD4276" w14:textId="77777777" w:rsidR="00781CD3" w:rsidRPr="008B113F" w:rsidRDefault="00781CD3" w:rsidP="00781CD3">
      <w:pPr>
        <w:rPr>
          <w:u w:val="single"/>
        </w:rPr>
      </w:pPr>
      <w:r w:rsidRPr="008B113F">
        <w:rPr>
          <w:u w:val="single"/>
        </w:rPr>
        <w:t>The Board found that the Respondent violated Section 8(a)(3) and (1) of the Act by:</w:t>
      </w:r>
    </w:p>
    <w:p w14:paraId="38EB8747" w14:textId="77777777" w:rsidR="00781CD3" w:rsidRPr="008B113F" w:rsidRDefault="00781CD3" w:rsidP="00781CD3">
      <w:pPr>
        <w:rPr>
          <w:u w:val="single"/>
        </w:rPr>
      </w:pPr>
      <w:r w:rsidRPr="008B113F">
        <w:rPr>
          <w:u w:val="single"/>
        </w:rPr>
        <w:t>Discharging employee Peach for engaging in protected concerted activities</w:t>
      </w:r>
    </w:p>
    <w:p w14:paraId="3EB1838A" w14:textId="77777777" w:rsidR="00781CD3" w:rsidRPr="008B113F" w:rsidRDefault="00781CD3" w:rsidP="00781CD3">
      <w:pPr>
        <w:rPr>
          <w:u w:val="single"/>
        </w:rPr>
      </w:pPr>
      <w:r w:rsidRPr="008B113F">
        <w:rPr>
          <w:u w:val="single"/>
        </w:rPr>
        <w:t>Prohibiting employees from making statements critical of the company to customers</w:t>
      </w:r>
    </w:p>
    <w:p w14:paraId="3B100951" w14:textId="77777777" w:rsidR="00781CD3" w:rsidRPr="008B113F" w:rsidRDefault="00781CD3" w:rsidP="00781CD3">
      <w:pPr>
        <w:rPr>
          <w:u w:val="single"/>
        </w:rPr>
      </w:pPr>
      <w:r w:rsidRPr="008B113F">
        <w:rPr>
          <w:u w:val="single"/>
        </w:rPr>
        <w:t>Threatening employees with discipline for making such critical statements</w:t>
      </w:r>
    </w:p>
    <w:p w14:paraId="71424D80" w14:textId="77777777" w:rsidR="00781CD3" w:rsidRPr="008B113F" w:rsidRDefault="00781CD3" w:rsidP="00781CD3">
      <w:pPr>
        <w:rPr>
          <w:u w:val="single"/>
        </w:rPr>
      </w:pPr>
      <w:r w:rsidRPr="008B113F">
        <w:rPr>
          <w:u w:val="single"/>
        </w:rPr>
        <w:t>Responding with physical violence toward employees engaged in picketing</w:t>
      </w:r>
    </w:p>
    <w:p w14:paraId="17A428FB" w14:textId="77777777" w:rsidR="00781CD3" w:rsidRPr="008B113F" w:rsidRDefault="00781CD3" w:rsidP="00781CD3">
      <w:pPr>
        <w:rPr>
          <w:u w:val="single"/>
        </w:rPr>
      </w:pPr>
      <w:r w:rsidRPr="008B113F">
        <w:rPr>
          <w:u w:val="single"/>
        </w:rPr>
        <w:t>Surveilling employees engaged in protected concerted activities</w:t>
      </w:r>
    </w:p>
    <w:p w14:paraId="0FC4D3DE" w14:textId="77777777" w:rsidR="00781CD3" w:rsidRPr="008B113F" w:rsidRDefault="00781CD3" w:rsidP="00781CD3">
      <w:pPr>
        <w:rPr>
          <w:u w:val="single"/>
        </w:rPr>
      </w:pPr>
      <w:r w:rsidRPr="008B113F">
        <w:rPr>
          <w:u w:val="single"/>
        </w:rPr>
        <w:t>Remedies Ordered</w:t>
      </w:r>
    </w:p>
    <w:p w14:paraId="0D00A559" w14:textId="77777777" w:rsidR="00781CD3" w:rsidRPr="008B113F" w:rsidRDefault="00781CD3" w:rsidP="00781CD3">
      <w:pPr>
        <w:rPr>
          <w:u w:val="single"/>
        </w:rPr>
      </w:pPr>
      <w:r w:rsidRPr="008B113F">
        <w:rPr>
          <w:u w:val="single"/>
        </w:rPr>
        <w:t>The Board ordered the following remedies:</w:t>
      </w:r>
    </w:p>
    <w:p w14:paraId="6CD3F58F" w14:textId="77777777" w:rsidR="00781CD3" w:rsidRPr="008B113F" w:rsidRDefault="00781CD3" w:rsidP="00781CD3">
      <w:pPr>
        <w:rPr>
          <w:u w:val="single"/>
        </w:rPr>
      </w:pPr>
      <w:r w:rsidRPr="008B113F">
        <w:rPr>
          <w:u w:val="single"/>
        </w:rPr>
        <w:t>Reinstatement of Peach to her former position</w:t>
      </w:r>
    </w:p>
    <w:p w14:paraId="1A8071ED" w14:textId="77777777" w:rsidR="00781CD3" w:rsidRPr="008B113F" w:rsidRDefault="00781CD3" w:rsidP="00781CD3">
      <w:pPr>
        <w:rPr>
          <w:u w:val="single"/>
        </w:rPr>
      </w:pPr>
      <w:r w:rsidRPr="008B113F">
        <w:rPr>
          <w:u w:val="single"/>
        </w:rPr>
        <w:t>Removal of references to the unlawful discharge from Peach's personnel file</w:t>
      </w:r>
    </w:p>
    <w:p w14:paraId="4C9F580E" w14:textId="77777777" w:rsidR="00781CD3" w:rsidRPr="008B113F" w:rsidRDefault="00781CD3" w:rsidP="00781CD3">
      <w:pPr>
        <w:rPr>
          <w:u w:val="single"/>
        </w:rPr>
      </w:pPr>
      <w:r w:rsidRPr="008B113F">
        <w:rPr>
          <w:u w:val="single"/>
        </w:rPr>
        <w:t>Posting of a notice at the facility</w:t>
      </w:r>
    </w:p>
    <w:p w14:paraId="1801EB74" w14:textId="77777777" w:rsidR="00781CD3" w:rsidRDefault="00781CD3" w:rsidP="00781CD3">
      <w:r w:rsidRPr="00C42E79">
        <w:rPr>
          <w:highlight w:val="cyan"/>
          <w:u w:val="single"/>
        </w:rPr>
        <w:t>The Board</w:t>
      </w:r>
      <w:r w:rsidRPr="008B113F">
        <w:rPr>
          <w:u w:val="single"/>
        </w:rPr>
        <w:t xml:space="preserve"> also applied the Thryv remedy, </w:t>
      </w:r>
      <w:r w:rsidRPr="00C42E79">
        <w:rPr>
          <w:highlight w:val="cyan"/>
          <w:u w:val="single"/>
        </w:rPr>
        <w:t>requiring</w:t>
      </w:r>
      <w:r w:rsidRPr="008B113F">
        <w:rPr>
          <w:u w:val="single"/>
        </w:rPr>
        <w:t xml:space="preserve"> the </w:t>
      </w:r>
      <w:r w:rsidRPr="00C42E79">
        <w:rPr>
          <w:highlight w:val="cyan"/>
          <w:u w:val="single"/>
        </w:rPr>
        <w:t>Respondent to compensate</w:t>
      </w:r>
      <w:r w:rsidRPr="008B113F">
        <w:rPr>
          <w:u w:val="single"/>
        </w:rPr>
        <w:t xml:space="preserve"> Peach for direct or foreseeable pecuniary harms resulting from the </w:t>
      </w:r>
      <w:r w:rsidRPr="00C42E79">
        <w:rPr>
          <w:highlight w:val="cyan"/>
          <w:u w:val="single"/>
        </w:rPr>
        <w:t>unlawful discharge</w:t>
      </w:r>
      <w:r>
        <w:t>. Chairman Kaplan dissented on this point, arguing that the Thryv remedy exceeds the Board's statutory remedial authority, noting that the Third Circuit had reached the same conclusion in a recent case, while the Ninth Circuit had enforced it.</w:t>
      </w:r>
    </w:p>
    <w:p w14:paraId="1CB276DE" w14:textId="77777777" w:rsidR="00781CD3" w:rsidRDefault="00781CD3" w:rsidP="00781CD3">
      <w:r w:rsidRPr="008B113F">
        <w:rPr>
          <w:u w:val="single"/>
        </w:rPr>
        <w:lastRenderedPageBreak/>
        <w:t>The Board denied the General Counsel's additional requested remedies, including electronic distribution of rights explanations, notice reading, and a letter of apology.</w:t>
      </w:r>
      <w:r>
        <w:t xml:space="preserve"> Member Prouty would have granted the request for notice reading for reasons stated in his concurrence in a previous case.</w:t>
      </w:r>
    </w:p>
    <w:p w14:paraId="0586DF32" w14:textId="77777777" w:rsidR="00781CD3" w:rsidRDefault="00781CD3" w:rsidP="00781CD3">
      <w:pPr>
        <w:pStyle w:val="Heading4"/>
        <w:rPr>
          <w:lang w:eastAsia="zh-CN"/>
        </w:rPr>
      </w:pPr>
      <w:r w:rsidRPr="000C0864">
        <w:rPr>
          <w:u w:val="single"/>
          <w:lang w:eastAsia="zh-CN"/>
        </w:rPr>
        <w:t>Collective action</w:t>
      </w:r>
      <w:r>
        <w:rPr>
          <w:lang w:eastAsia="zh-CN"/>
        </w:rPr>
        <w:t xml:space="preserve"> for changing </w:t>
      </w:r>
      <w:r w:rsidRPr="000C0864">
        <w:rPr>
          <w:u w:val="single"/>
          <w:lang w:eastAsia="zh-CN"/>
        </w:rPr>
        <w:t>workplace management</w:t>
      </w:r>
      <w:r>
        <w:rPr>
          <w:lang w:eastAsia="zh-CN"/>
        </w:rPr>
        <w:t xml:space="preserve"> is the most </w:t>
      </w:r>
      <w:r w:rsidRPr="000C0864">
        <w:rPr>
          <w:u w:val="single"/>
          <w:lang w:eastAsia="zh-CN"/>
        </w:rPr>
        <w:t xml:space="preserve">preferable </w:t>
      </w:r>
      <w:r>
        <w:rPr>
          <w:lang w:eastAsia="zh-CN"/>
        </w:rPr>
        <w:t xml:space="preserve">way to improve sex workers’ </w:t>
      </w:r>
      <w:r w:rsidRPr="000C0864">
        <w:rPr>
          <w:u w:val="single"/>
          <w:lang w:eastAsia="zh-CN"/>
        </w:rPr>
        <w:t xml:space="preserve">safety </w:t>
      </w:r>
      <w:r>
        <w:rPr>
          <w:lang w:eastAsia="zh-CN"/>
        </w:rPr>
        <w:t xml:space="preserve">and encourage </w:t>
      </w:r>
      <w:r w:rsidRPr="000C0864">
        <w:rPr>
          <w:u w:val="single"/>
          <w:lang w:eastAsia="zh-CN"/>
        </w:rPr>
        <w:t>self-determination</w:t>
      </w:r>
      <w:r>
        <w:rPr>
          <w:lang w:eastAsia="zh-CN"/>
        </w:rPr>
        <w:t xml:space="preserve"> </w:t>
      </w:r>
    </w:p>
    <w:p w14:paraId="222D2BA7" w14:textId="77777777" w:rsidR="00781CD3" w:rsidRDefault="00781CD3" w:rsidP="00781CD3">
      <w:pPr>
        <w:rPr>
          <w:lang w:eastAsia="zh-CN"/>
        </w:rPr>
      </w:pPr>
      <w:r w:rsidRPr="006B744E">
        <w:rPr>
          <w:rFonts w:eastAsiaTheme="majorEastAsia" w:cstheme="majorBidi"/>
          <w:b/>
          <w:bCs/>
          <w:sz w:val="26"/>
          <w:szCs w:val="26"/>
        </w:rPr>
        <w:t>Decker 17</w:t>
      </w:r>
      <w:r>
        <w:t xml:space="preserve"> – Michele, </w:t>
      </w:r>
      <w:r w:rsidRPr="006B744E">
        <w:t>Professor in the Department of Population, Family and Reproductive Health at the Johns Hopkins Bloomberg School of Public</w:t>
      </w:r>
      <w:r>
        <w:t xml:space="preserve"> Health; “</w:t>
      </w:r>
      <w:r w:rsidRPr="006B744E">
        <w:t xml:space="preserve">Client and Partner Violence Among Urban Female </w:t>
      </w:r>
      <w:r>
        <w:t>Strippers</w:t>
      </w:r>
      <w:r w:rsidRPr="006B744E">
        <w:t xml:space="preserve"> and Intentions for Seeking Support and Justice</w:t>
      </w:r>
      <w:r>
        <w:t xml:space="preserve">,” National Library of Medicine, </w:t>
      </w:r>
      <w:r w:rsidRPr="006B744E">
        <w:t>5;94(5):637–647</w:t>
      </w:r>
      <w:r>
        <w:t xml:space="preserve">, 2017 Sep; </w:t>
      </w:r>
      <w:r w:rsidRPr="006B744E">
        <w:rPr>
          <w:lang w:eastAsia="zh-CN"/>
        </w:rPr>
        <w:t>https://pmc.ncbi.nlm.nih.gov/articles/PMC5610130/</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//IZ</w:t>
      </w:r>
    </w:p>
    <w:p w14:paraId="39F058C5" w14:textId="77777777" w:rsidR="00781CD3" w:rsidRPr="002E2D62" w:rsidRDefault="00781CD3" w:rsidP="00781CD3">
      <w:pPr>
        <w:rPr>
          <w:sz w:val="16"/>
          <w:lang w:eastAsia="zh-CN"/>
        </w:rPr>
      </w:pPr>
      <w:r w:rsidRPr="002E2D62">
        <w:rPr>
          <w:sz w:val="16"/>
          <w:lang w:eastAsia="zh-CN"/>
        </w:rPr>
        <w:t xml:space="preserve">In this sample of young female </w:t>
      </w:r>
      <w:r w:rsidRPr="006E6542">
        <w:rPr>
          <w:strike/>
          <w:sz w:val="16"/>
          <w:lang w:eastAsia="zh-CN"/>
        </w:rPr>
        <w:t>exotic dancers</w:t>
      </w:r>
      <w:r>
        <w:rPr>
          <w:sz w:val="16"/>
          <w:lang w:eastAsia="zh-CN"/>
        </w:rPr>
        <w:t xml:space="preserve"> </w:t>
      </w:r>
      <w:r w:rsidRPr="006E6542">
        <w:rPr>
          <w:sz w:val="16"/>
          <w:lang w:eastAsia="zh-CN"/>
        </w:rPr>
        <w:t>[Strippers]</w:t>
      </w:r>
      <w:r w:rsidRPr="002E2D62">
        <w:rPr>
          <w:sz w:val="16"/>
          <w:lang w:eastAsia="zh-CN"/>
        </w:rPr>
        <w:t xml:space="preserve"> working for six months or less, recent violence was pervasive from both intimate partners (35.6%) and clients (16.2%). The prevalence of recent IPV is comparable with the lifetime IPV prevalence reported for US women (35.6%) [12]. The prevalence of client-perpetrated violence (16.2%) is particularly striking in this sample of women who had been dancing for a maximum of six months. Results reveal both historic and current sources of risk for both client-perpetrated violence and IPV. Childhood abuse was a significant correlate of violence, echoing past evidence of enduring risk put forth by early experiences of mistreatment and violence [36]. In considering current, modifiable risk factors, recent substance use, financial instability, and sex work were found to contribute to both IPV and client-perpetrated violence. Surprisingly, no differences in recent violence experience emerged based on the club risk environment scale; this assessment is focused on the HIV risk environment and may not have been sufficiently sensitive to violence-related risk factors. Further research is needed to define and measure elements of structural risk for violence in </w:t>
      </w:r>
      <w:r w:rsidRPr="00877BF7">
        <w:rPr>
          <w:strike/>
          <w:sz w:val="16"/>
          <w:lang w:eastAsia="zh-CN"/>
        </w:rPr>
        <w:t>exotic</w:t>
      </w:r>
      <w:r w:rsidRPr="002E2D62">
        <w:rPr>
          <w:sz w:val="16"/>
          <w:lang w:eastAsia="zh-CN"/>
        </w:rPr>
        <w:t xml:space="preserve"> </w:t>
      </w:r>
      <w:r>
        <w:rPr>
          <w:sz w:val="16"/>
          <w:lang w:eastAsia="zh-CN"/>
        </w:rPr>
        <w:t xml:space="preserve">[strip] </w:t>
      </w:r>
      <w:r w:rsidRPr="002E2D62">
        <w:rPr>
          <w:sz w:val="16"/>
          <w:lang w:eastAsia="zh-CN"/>
        </w:rPr>
        <w:t>dance venues.</w:t>
      </w:r>
    </w:p>
    <w:p w14:paraId="548A52C2" w14:textId="77777777" w:rsidR="00781CD3" w:rsidRPr="002E2D62" w:rsidRDefault="00781CD3" w:rsidP="00781CD3">
      <w:pPr>
        <w:rPr>
          <w:sz w:val="16"/>
          <w:lang w:eastAsia="zh-CN"/>
        </w:rPr>
      </w:pPr>
      <w:r w:rsidRPr="002E2D62">
        <w:rPr>
          <w:highlight w:val="cyan"/>
          <w:u w:val="single"/>
          <w:lang w:eastAsia="zh-CN"/>
        </w:rPr>
        <w:t>Women’s</w:t>
      </w:r>
      <w:r w:rsidRPr="002B5F92">
        <w:rPr>
          <w:u w:val="single"/>
          <w:lang w:eastAsia="zh-CN"/>
        </w:rPr>
        <w:t xml:space="preserve"> intentions for </w:t>
      </w:r>
      <w:r w:rsidRPr="002E2D62">
        <w:rPr>
          <w:rStyle w:val="Emphasis"/>
          <w:rFonts w:eastAsiaTheme="majorEastAsia"/>
          <w:highlight w:val="cyan"/>
        </w:rPr>
        <w:t>help-seeking</w:t>
      </w:r>
      <w:r w:rsidRPr="002E2D62">
        <w:rPr>
          <w:highlight w:val="cyan"/>
          <w:u w:val="single"/>
          <w:lang w:eastAsia="zh-CN"/>
        </w:rPr>
        <w:t xml:space="preserve"> revealed a </w:t>
      </w:r>
      <w:r w:rsidRPr="002E2D62">
        <w:rPr>
          <w:rStyle w:val="Emphasis"/>
          <w:rFonts w:eastAsiaTheme="majorEastAsia"/>
          <w:highlight w:val="cyan"/>
        </w:rPr>
        <w:t>preference for</w:t>
      </w:r>
      <w:r w:rsidRPr="002E2D62">
        <w:rPr>
          <w:rStyle w:val="Emphasis"/>
          <w:rFonts w:eastAsiaTheme="majorEastAsia"/>
        </w:rPr>
        <w:t xml:space="preserve"> </w:t>
      </w:r>
      <w:r w:rsidRPr="002E2D62">
        <w:rPr>
          <w:rStyle w:val="Emphasis"/>
          <w:rFonts w:eastAsiaTheme="majorEastAsia"/>
          <w:highlight w:val="cyan"/>
        </w:rPr>
        <w:t>club management</w:t>
      </w:r>
      <w:r w:rsidRPr="002B5F92">
        <w:rPr>
          <w:u w:val="single"/>
          <w:lang w:eastAsia="zh-CN"/>
        </w:rPr>
        <w:t xml:space="preserve"> </w:t>
      </w:r>
      <w:r w:rsidRPr="002E2D62">
        <w:rPr>
          <w:highlight w:val="cyan"/>
          <w:u w:val="single"/>
          <w:lang w:eastAsia="zh-CN"/>
        </w:rPr>
        <w:t xml:space="preserve">over the </w:t>
      </w:r>
      <w:r w:rsidRPr="00A31C66">
        <w:rPr>
          <w:rStyle w:val="Emphasis"/>
          <w:rFonts w:eastAsiaTheme="majorEastAsia"/>
          <w:highlight w:val="cyan"/>
        </w:rPr>
        <w:t>public infrastructure</w:t>
      </w:r>
      <w:r w:rsidRPr="002B5F92">
        <w:rPr>
          <w:u w:val="single"/>
          <w:lang w:eastAsia="zh-CN"/>
        </w:rPr>
        <w:t xml:space="preserve"> for justice and </w:t>
      </w:r>
      <w:r w:rsidRPr="00A31C66">
        <w:rPr>
          <w:rStyle w:val="Emphasis"/>
          <w:rFonts w:eastAsiaTheme="majorEastAsia"/>
          <w:highlight w:val="cyan"/>
        </w:rPr>
        <w:t>violence-related support</w:t>
      </w:r>
      <w:r w:rsidRPr="002B5F92">
        <w:rPr>
          <w:u w:val="single"/>
          <w:lang w:eastAsia="zh-CN"/>
        </w:rPr>
        <w:t>.</w:t>
      </w:r>
      <w:r w:rsidRPr="002E2D62">
        <w:rPr>
          <w:sz w:val="16"/>
          <w:lang w:eastAsia="zh-CN"/>
        </w:rPr>
        <w:t xml:space="preserve"> </w:t>
      </w:r>
      <w:r w:rsidRPr="002747FB">
        <w:rPr>
          <w:u w:val="single"/>
          <w:lang w:eastAsia="zh-CN"/>
        </w:rPr>
        <w:t>Yet alarmingly, recent abuse victims described lower levels of help-seeking intention from police and violence-related crisis hotlines.</w:t>
      </w:r>
      <w:r w:rsidRPr="002E2D62">
        <w:rPr>
          <w:sz w:val="16"/>
          <w:lang w:eastAsia="zh-CN"/>
        </w:rPr>
        <w:t xml:space="preserve"> Further work is needed to understand how past experience may shape intent to seek care and justice. Together, findings support concerns that the structural and social environments of EDCs may uniquely enable violence with impunity, particularly for women actively involved in sex trade.</w:t>
      </w:r>
    </w:p>
    <w:p w14:paraId="5995CA78" w14:textId="77777777" w:rsidR="00781CD3" w:rsidRPr="002E2D62" w:rsidRDefault="00781CD3" w:rsidP="00781CD3">
      <w:pPr>
        <w:rPr>
          <w:sz w:val="16"/>
          <w:lang w:eastAsia="zh-CN"/>
        </w:rPr>
      </w:pPr>
      <w:r w:rsidRPr="002E2D62">
        <w:rPr>
          <w:sz w:val="16"/>
          <w:lang w:eastAsia="zh-CN"/>
        </w:rPr>
        <w:t xml:space="preserve">Both </w:t>
      </w:r>
      <w:r w:rsidRPr="002747FB">
        <w:rPr>
          <w:u w:val="single"/>
          <w:lang w:eastAsia="zh-CN"/>
        </w:rPr>
        <w:t>client-perpetrated violence</w:t>
      </w:r>
      <w:r w:rsidRPr="002E2D62">
        <w:rPr>
          <w:sz w:val="16"/>
          <w:lang w:eastAsia="zh-CN"/>
        </w:rPr>
        <w:t xml:space="preserve"> and IPV </w:t>
      </w:r>
      <w:r w:rsidRPr="002747FB">
        <w:rPr>
          <w:u w:val="single"/>
          <w:lang w:eastAsia="zh-CN"/>
        </w:rPr>
        <w:t>were most prevalent among the most vulnerable populations of women, including those dancing to support basic necessities</w:t>
      </w:r>
      <w:r w:rsidRPr="002E2D62">
        <w:rPr>
          <w:sz w:val="16"/>
          <w:lang w:eastAsia="zh-CN"/>
        </w:rPr>
        <w:t>, those involved in hard drug use, with an arrest history, and with a history of childhood abuse. In adjusted analyses, sex trade emerged as the only significant risk factor for both client violence and IPV. Associations of sex trade with IPV may reflect abusive partners’ active promotion of sex work through encouragements, threats, or provoking arguments; in a dangerous paradox, women risk abuse for this very behavior of trading sex [13, 37]. So too, trading sex may enable client-perpetrated abuse in EDC settings in which sex work is illegal. Women who trade sex may be in more intimate and isolated situations with clients in which violence may emerge more privately, as compared with the public spaces within venues where dancers entertain clients without sexual services.</w:t>
      </w:r>
    </w:p>
    <w:p w14:paraId="6285504F" w14:textId="77777777" w:rsidR="00781CD3" w:rsidRPr="002E2D62" w:rsidRDefault="00781CD3" w:rsidP="00781CD3">
      <w:pPr>
        <w:rPr>
          <w:sz w:val="16"/>
          <w:lang w:eastAsia="zh-CN"/>
        </w:rPr>
      </w:pPr>
      <w:r w:rsidRPr="002E2D62">
        <w:rPr>
          <w:sz w:val="16"/>
          <w:lang w:eastAsia="zh-CN"/>
        </w:rPr>
        <w:t xml:space="preserve">The complex interplay of economic factors, substance use, and sex trade are difficult to disentangle in relation to both IPV and client-perpetrated violence. Substance use can affect relationship dynamics, within and beyond the context of sex trade. Substance use has been linked with IPV and sex trade via complex and likely mutually reinforcing pathways [8, 37, 38]. It may serve as a coping mechanism for violence or </w:t>
      </w:r>
      <w:r w:rsidRPr="0068064F">
        <w:rPr>
          <w:strike/>
          <w:sz w:val="16"/>
          <w:lang w:eastAsia="zh-CN"/>
        </w:rPr>
        <w:t>exotic dancing</w:t>
      </w:r>
      <w:r>
        <w:rPr>
          <w:sz w:val="16"/>
          <w:lang w:eastAsia="zh-CN"/>
        </w:rPr>
        <w:t xml:space="preserve"> [stripping]</w:t>
      </w:r>
      <w:r w:rsidRPr="002E2D62">
        <w:rPr>
          <w:sz w:val="16"/>
          <w:lang w:eastAsia="zh-CN"/>
        </w:rPr>
        <w:t xml:space="preserve"> [8, 39]. The relatively lower social status of drug-involved women, lowered inhibitions, and biological demands of addiction can threaten safety or enable sustained violence [8, 39]. Within the work environment, women may make difficult safety trade-offs in the context of economic need or to sustain the biological demands of addiction. While the responsibility for violence rest solely with the perpetrator, we note that addiction can also dampen executive functioning including women’s ability to anticipate and escape potentially violent situations.</w:t>
      </w:r>
    </w:p>
    <w:p w14:paraId="2F66C410" w14:textId="77777777" w:rsidR="00781CD3" w:rsidRPr="002E2D62" w:rsidRDefault="00781CD3" w:rsidP="00781CD3">
      <w:pPr>
        <w:rPr>
          <w:sz w:val="16"/>
          <w:lang w:eastAsia="zh-CN"/>
        </w:rPr>
      </w:pPr>
      <w:r w:rsidRPr="002747FB">
        <w:rPr>
          <w:u w:val="single"/>
          <w:lang w:eastAsia="zh-CN"/>
        </w:rPr>
        <w:t>Significant needs for violence-related support and access to health care and justice are evident in the high prevalence of IPV and client-perpetrated violence observed.</w:t>
      </w:r>
      <w:r w:rsidRPr="002E2D62">
        <w:rPr>
          <w:sz w:val="16"/>
          <w:lang w:eastAsia="zh-CN"/>
        </w:rPr>
        <w:t xml:space="preserve"> By contrast, help-seeking intentions were relatively low. While IPV-related help-seeking intentions did not vary significantly based on arrest history, women’s involvement in illegal activity such as drug use or sex trade may cause them to be concerned about criminalization or marginalization in accessing care. </w:t>
      </w:r>
      <w:r w:rsidRPr="002E2D62">
        <w:rPr>
          <w:u w:val="single"/>
          <w:lang w:eastAsia="zh-CN"/>
        </w:rPr>
        <w:t>For</w:t>
      </w:r>
      <w:r w:rsidRPr="002747FB">
        <w:rPr>
          <w:u w:val="single"/>
          <w:lang w:eastAsia="zh-CN"/>
        </w:rPr>
        <w:t xml:space="preserve"> responding to </w:t>
      </w:r>
      <w:r w:rsidRPr="002E2D62">
        <w:rPr>
          <w:u w:val="single"/>
          <w:lang w:eastAsia="zh-CN"/>
        </w:rPr>
        <w:t>client violence</w:t>
      </w:r>
      <w:r w:rsidRPr="002747FB">
        <w:rPr>
          <w:u w:val="single"/>
          <w:lang w:eastAsia="zh-CN"/>
        </w:rPr>
        <w:t xml:space="preserve">, the </w:t>
      </w:r>
      <w:r w:rsidRPr="002E2D62">
        <w:rPr>
          <w:u w:val="single"/>
          <w:lang w:eastAsia="zh-CN"/>
        </w:rPr>
        <w:t>highest help-seeking</w:t>
      </w:r>
      <w:r w:rsidRPr="002747FB">
        <w:rPr>
          <w:u w:val="single"/>
          <w:lang w:eastAsia="zh-CN"/>
        </w:rPr>
        <w:t xml:space="preserve"> intentions were observed </w:t>
      </w:r>
      <w:r w:rsidRPr="002E2D62">
        <w:rPr>
          <w:u w:val="single"/>
          <w:lang w:eastAsia="zh-CN"/>
        </w:rPr>
        <w:t>for club management</w:t>
      </w:r>
      <w:r w:rsidRPr="002747FB">
        <w:rPr>
          <w:u w:val="single"/>
          <w:lang w:eastAsia="zh-CN"/>
        </w:rPr>
        <w:t xml:space="preserve">, </w:t>
      </w:r>
      <w:r w:rsidRPr="002E2D62">
        <w:rPr>
          <w:highlight w:val="cyan"/>
          <w:u w:val="single"/>
          <w:lang w:eastAsia="zh-CN"/>
        </w:rPr>
        <w:t xml:space="preserve">indicating the role of the </w:t>
      </w:r>
      <w:r w:rsidRPr="00F5701E">
        <w:rPr>
          <w:rStyle w:val="Emphasis"/>
          <w:rFonts w:eastAsiaTheme="majorEastAsia"/>
          <w:highlight w:val="cyan"/>
        </w:rPr>
        <w:t>work setting</w:t>
      </w:r>
      <w:r w:rsidRPr="002E2D62">
        <w:rPr>
          <w:highlight w:val="cyan"/>
          <w:u w:val="single"/>
          <w:lang w:eastAsia="zh-CN"/>
        </w:rPr>
        <w:t xml:space="preserve"> in responding to abuse.</w:t>
      </w:r>
      <w:r w:rsidRPr="002747FB">
        <w:rPr>
          <w:u w:val="single"/>
          <w:lang w:eastAsia="zh-CN"/>
        </w:rPr>
        <w:t xml:space="preserve"> </w:t>
      </w:r>
      <w:r w:rsidRPr="002E2D62">
        <w:rPr>
          <w:u w:val="single"/>
          <w:lang w:eastAsia="zh-CN"/>
        </w:rPr>
        <w:t xml:space="preserve">Engaging club management in </w:t>
      </w:r>
      <w:r w:rsidRPr="005F309A">
        <w:rPr>
          <w:rStyle w:val="Emphasis"/>
          <w:rFonts w:eastAsiaTheme="majorEastAsia"/>
          <w:highlight w:val="cyan"/>
        </w:rPr>
        <w:t xml:space="preserve">connecting women </w:t>
      </w:r>
      <w:r w:rsidRPr="005F309A">
        <w:rPr>
          <w:rStyle w:val="Emphasis"/>
          <w:rFonts w:eastAsiaTheme="majorEastAsia"/>
        </w:rPr>
        <w:t>to support resources</w:t>
      </w:r>
      <w:r w:rsidRPr="002747FB">
        <w:rPr>
          <w:u w:val="single"/>
          <w:lang w:eastAsia="zh-CN"/>
        </w:rPr>
        <w:t xml:space="preserve"> may be a way to harness women’s reported intentions to </w:t>
      </w:r>
      <w:r w:rsidRPr="002E2D62">
        <w:rPr>
          <w:highlight w:val="cyan"/>
          <w:u w:val="single"/>
          <w:lang w:eastAsia="zh-CN"/>
        </w:rPr>
        <w:t>turn</w:t>
      </w:r>
      <w:r w:rsidRPr="002747FB">
        <w:rPr>
          <w:u w:val="single"/>
          <w:lang w:eastAsia="zh-CN"/>
        </w:rPr>
        <w:t xml:space="preserve"> to their </w:t>
      </w:r>
      <w:r w:rsidRPr="002E2D62">
        <w:rPr>
          <w:rStyle w:val="Emphasis"/>
          <w:rFonts w:eastAsiaTheme="majorEastAsia"/>
          <w:highlight w:val="cyan"/>
        </w:rPr>
        <w:t>workplaces in response to abuse</w:t>
      </w:r>
      <w:r w:rsidRPr="002E2D62">
        <w:rPr>
          <w:sz w:val="16"/>
          <w:lang w:eastAsia="zh-CN"/>
        </w:rPr>
        <w:t xml:space="preserve">. </w:t>
      </w:r>
      <w:r w:rsidRPr="002747FB">
        <w:rPr>
          <w:u w:val="single"/>
          <w:lang w:eastAsia="zh-CN"/>
        </w:rPr>
        <w:t xml:space="preserve">Strategies could span passive approaches such as posters about available services to more active engagement of management in facilitating access to violence support. </w:t>
      </w:r>
      <w:r w:rsidRPr="002E2D62">
        <w:rPr>
          <w:highlight w:val="cyan"/>
          <w:u w:val="single"/>
          <w:lang w:eastAsia="zh-CN"/>
        </w:rPr>
        <w:t>Further</w:t>
      </w:r>
      <w:r w:rsidRPr="002E2D62">
        <w:rPr>
          <w:sz w:val="16"/>
          <w:lang w:eastAsia="zh-CN"/>
        </w:rPr>
        <w:t xml:space="preserve"> </w:t>
      </w:r>
      <w:r w:rsidRPr="00F5701E">
        <w:rPr>
          <w:sz w:val="13"/>
          <w:szCs w:val="21"/>
          <w:lang w:eastAsia="zh-CN"/>
        </w:rPr>
        <w:t xml:space="preserve">research is </w:t>
      </w:r>
      <w:r w:rsidRPr="002E2D62">
        <w:rPr>
          <w:highlight w:val="cyan"/>
          <w:u w:val="single"/>
          <w:lang w:eastAsia="zh-CN"/>
        </w:rPr>
        <w:t>needed with women</w:t>
      </w:r>
      <w:r w:rsidRPr="002E2D62">
        <w:rPr>
          <w:u w:val="single"/>
          <w:lang w:eastAsia="zh-CN"/>
        </w:rPr>
        <w:t xml:space="preserve"> them</w:t>
      </w:r>
      <w:r w:rsidRPr="002E2D62">
        <w:rPr>
          <w:rStyle w:val="Emphasis"/>
          <w:rFonts w:eastAsiaTheme="majorEastAsia"/>
          <w:highlight w:val="cyan"/>
        </w:rPr>
        <w:t>selves</w:t>
      </w:r>
      <w:r w:rsidRPr="002E2D62">
        <w:rPr>
          <w:rStyle w:val="Emphasis"/>
          <w:rFonts w:eastAsiaTheme="majorEastAsia"/>
        </w:rPr>
        <w:t xml:space="preserve"> to </w:t>
      </w:r>
      <w:r w:rsidRPr="002E2D62">
        <w:rPr>
          <w:rStyle w:val="Emphasis"/>
          <w:rFonts w:eastAsiaTheme="majorEastAsia"/>
          <w:highlight w:val="cyan"/>
        </w:rPr>
        <w:t>determine</w:t>
      </w:r>
      <w:r w:rsidRPr="002E2D62">
        <w:rPr>
          <w:rStyle w:val="Emphasis"/>
          <w:rFonts w:eastAsiaTheme="majorEastAsia"/>
        </w:rPr>
        <w:t xml:space="preserve"> </w:t>
      </w:r>
      <w:r w:rsidRPr="002E2D62">
        <w:rPr>
          <w:u w:val="single"/>
          <w:lang w:eastAsia="zh-CN"/>
        </w:rPr>
        <w:t xml:space="preserve">the </w:t>
      </w:r>
      <w:r w:rsidRPr="002E2D62">
        <w:rPr>
          <w:highlight w:val="cyan"/>
          <w:u w:val="single"/>
          <w:lang w:eastAsia="zh-CN"/>
        </w:rPr>
        <w:t>feasibility and acceptability of interventions</w:t>
      </w:r>
      <w:r w:rsidRPr="002E2D62">
        <w:rPr>
          <w:u w:val="single"/>
          <w:lang w:eastAsia="zh-CN"/>
        </w:rPr>
        <w:t xml:space="preserve"> in occupational settings aimed to reduce violence and improve safety</w:t>
      </w:r>
      <w:r w:rsidRPr="002E2D62">
        <w:rPr>
          <w:sz w:val="16"/>
          <w:lang w:eastAsia="zh-CN"/>
        </w:rPr>
        <w:t xml:space="preserve">, as well as how effective they believe management can be in responding to potential violence. So too, little is known about club management knowledge of violence-related support services and their interest and motivations in </w:t>
      </w:r>
      <w:r w:rsidRPr="002E2D62">
        <w:rPr>
          <w:sz w:val="16"/>
          <w:lang w:eastAsia="zh-CN"/>
        </w:rPr>
        <w:lastRenderedPageBreak/>
        <w:t xml:space="preserve">providing resources for their dancers and implementing violence prevention strategies. In other research, female sex workers have been found subject to discrimination, police harassment, and criminalization [22]; these experiences and concerns may extend to </w:t>
      </w:r>
      <w:r>
        <w:rPr>
          <w:strike/>
          <w:sz w:val="16"/>
          <w:lang w:eastAsia="zh-CN"/>
        </w:rPr>
        <w:t>e</w:t>
      </w:r>
      <w:r w:rsidRPr="006E6542">
        <w:rPr>
          <w:strike/>
          <w:sz w:val="16"/>
          <w:lang w:eastAsia="zh-CN"/>
        </w:rPr>
        <w:t>xotic dancer</w:t>
      </w:r>
      <w:r w:rsidRPr="006E6542">
        <w:rPr>
          <w:sz w:val="16"/>
          <w:lang w:eastAsia="zh-CN"/>
        </w:rPr>
        <w:t xml:space="preserve"> [Strippers]</w:t>
      </w:r>
      <w:r w:rsidRPr="002E2D62">
        <w:rPr>
          <w:sz w:val="16"/>
          <w:lang w:eastAsia="zh-CN"/>
        </w:rPr>
        <w:t xml:space="preserve"> even if not directly involved in sex work and may partially explain the observed preference for internal support (club management) as opposed to police response.</w:t>
      </w:r>
    </w:p>
    <w:p w14:paraId="147C59BB" w14:textId="77777777" w:rsidR="00781CD3" w:rsidRPr="002E2D62" w:rsidRDefault="00781CD3" w:rsidP="00781CD3">
      <w:pPr>
        <w:rPr>
          <w:sz w:val="16"/>
          <w:lang w:eastAsia="zh-CN"/>
        </w:rPr>
      </w:pPr>
      <w:r w:rsidRPr="002E2D62">
        <w:rPr>
          <w:sz w:val="16"/>
          <w:lang w:eastAsia="zh-CN"/>
        </w:rPr>
        <w:t xml:space="preserve">Our study is the first to document IPV and client violence prevalence and related help-seeking intentions among female </w:t>
      </w:r>
      <w:r w:rsidRPr="00877BF7">
        <w:rPr>
          <w:strike/>
          <w:sz w:val="16"/>
          <w:lang w:eastAsia="zh-CN"/>
        </w:rPr>
        <w:t>Exotic</w:t>
      </w:r>
      <w:r w:rsidRPr="006E6542">
        <w:rPr>
          <w:sz w:val="16"/>
          <w:lang w:eastAsia="zh-CN"/>
        </w:rPr>
        <w:t xml:space="preserve"> [Strippers]</w:t>
      </w:r>
      <w:r w:rsidRPr="002E2D62">
        <w:rPr>
          <w:sz w:val="16"/>
          <w:lang w:eastAsia="zh-CN"/>
        </w:rPr>
        <w:t>. Findings should be considered in light of several limitations in addition to those previously described. Our relatively small sample size limits statistical power for multivariate modeling. The cross-sectional design does not allow conclusions about temporality. Findings may have been subject to social desirability, recall, and other biases. Other types of violence (e.g., financial violence) and violence perpetrated by non-client or non-intimate partners (e.g., managers, pimps, or police) that may be uniquely relevant for this population were not measured. Generalizability to other geographic settings is unclear.</w:t>
      </w:r>
    </w:p>
    <w:p w14:paraId="018B0C17" w14:textId="77777777" w:rsidR="00781CD3" w:rsidRPr="002E2D62" w:rsidRDefault="00781CD3" w:rsidP="00781CD3">
      <w:pPr>
        <w:rPr>
          <w:sz w:val="16"/>
          <w:lang w:eastAsia="zh-CN"/>
        </w:rPr>
      </w:pPr>
      <w:r w:rsidRPr="002E2D62">
        <w:rPr>
          <w:u w:val="single"/>
          <w:lang w:eastAsia="zh-CN"/>
        </w:rPr>
        <w:t xml:space="preserve">Findings demonstrate that </w:t>
      </w:r>
      <w:r w:rsidRPr="002E2D62">
        <w:rPr>
          <w:highlight w:val="cyan"/>
          <w:u w:val="single"/>
          <w:lang w:eastAsia="zh-CN"/>
        </w:rPr>
        <w:t xml:space="preserve">improving safety for </w:t>
      </w:r>
      <w:r w:rsidRPr="005F309A">
        <w:rPr>
          <w:u w:val="single"/>
          <w:lang w:eastAsia="zh-CN"/>
        </w:rPr>
        <w:t xml:space="preserve">female </w:t>
      </w:r>
      <w:r>
        <w:rPr>
          <w:highlight w:val="cyan"/>
          <w:u w:val="single"/>
          <w:lang w:eastAsia="zh-CN"/>
        </w:rPr>
        <w:t>strippers</w:t>
      </w:r>
      <w:r w:rsidRPr="002E2D62">
        <w:rPr>
          <w:highlight w:val="cyan"/>
          <w:u w:val="single"/>
          <w:lang w:eastAsia="zh-CN"/>
        </w:rPr>
        <w:t xml:space="preserve"> is </w:t>
      </w:r>
      <w:r w:rsidRPr="002E2D62">
        <w:rPr>
          <w:rStyle w:val="Emphasis"/>
          <w:rFonts w:eastAsiaTheme="majorEastAsia"/>
          <w:highlight w:val="cyan"/>
        </w:rPr>
        <w:t xml:space="preserve">necessary </w:t>
      </w:r>
      <w:r w:rsidRPr="002E2D62">
        <w:rPr>
          <w:highlight w:val="cyan"/>
          <w:u w:val="single"/>
          <w:lang w:eastAsia="zh-CN"/>
        </w:rPr>
        <w:t xml:space="preserve">and will </w:t>
      </w:r>
      <w:r w:rsidRPr="002E2D62">
        <w:rPr>
          <w:rStyle w:val="Emphasis"/>
          <w:rFonts w:eastAsiaTheme="majorEastAsia"/>
          <w:highlight w:val="cyan"/>
        </w:rPr>
        <w:t>require changes to policy and practice</w:t>
      </w:r>
      <w:r w:rsidRPr="002E2D62">
        <w:rPr>
          <w:u w:val="single"/>
          <w:lang w:eastAsia="zh-CN"/>
        </w:rPr>
        <w:t xml:space="preserve">. </w:t>
      </w:r>
      <w:r w:rsidRPr="00182D06">
        <w:rPr>
          <w:rStyle w:val="Emphasis"/>
          <w:rFonts w:eastAsiaTheme="majorEastAsia"/>
          <w:highlight w:val="cyan"/>
        </w:rPr>
        <w:t>Women’s reluctance to engage with police and crisis response infrastructures</w:t>
      </w:r>
      <w:r w:rsidRPr="002E2D62">
        <w:rPr>
          <w:u w:val="single"/>
          <w:lang w:eastAsia="zh-CN"/>
        </w:rPr>
        <w:t xml:space="preserve">, coupled with the pervasive IPV and client violence identified, </w:t>
      </w:r>
      <w:r w:rsidRPr="00182D06">
        <w:rPr>
          <w:rStyle w:val="Emphasis"/>
          <w:rFonts w:eastAsiaTheme="majorEastAsia"/>
          <w:highlight w:val="cyan"/>
        </w:rPr>
        <w:t>create a sense of urgency in achieving these changes</w:t>
      </w:r>
      <w:r w:rsidRPr="002E2D62">
        <w:rPr>
          <w:u w:val="single"/>
          <w:lang w:eastAsia="zh-CN"/>
        </w:rPr>
        <w:t xml:space="preserve">. </w:t>
      </w:r>
      <w:r w:rsidRPr="002E2D62">
        <w:rPr>
          <w:highlight w:val="cyan"/>
          <w:u w:val="single"/>
          <w:lang w:eastAsia="zh-CN"/>
        </w:rPr>
        <w:t xml:space="preserve">A critical </w:t>
      </w:r>
      <w:r w:rsidRPr="002E2D62">
        <w:rPr>
          <w:rStyle w:val="Emphasis"/>
          <w:rFonts w:eastAsiaTheme="majorEastAsia"/>
          <w:highlight w:val="cyan"/>
        </w:rPr>
        <w:t>first step</w:t>
      </w:r>
      <w:r w:rsidRPr="002E2D62">
        <w:rPr>
          <w:highlight w:val="cyan"/>
          <w:u w:val="single"/>
          <w:lang w:eastAsia="zh-CN"/>
        </w:rPr>
        <w:t xml:space="preserve"> is clarifying </w:t>
      </w:r>
      <w:r w:rsidRPr="002E2D62">
        <w:rPr>
          <w:u w:val="single"/>
          <w:lang w:eastAsia="zh-CN"/>
        </w:rPr>
        <w:t xml:space="preserve">the nature </w:t>
      </w:r>
      <w:r w:rsidRPr="005F309A">
        <w:rPr>
          <w:u w:val="single"/>
          <w:lang w:eastAsia="zh-CN"/>
        </w:rPr>
        <w:t xml:space="preserve">of </w:t>
      </w:r>
      <w:r w:rsidRPr="005F309A">
        <w:rPr>
          <w:rStyle w:val="Emphasis"/>
          <w:rFonts w:eastAsiaTheme="majorEastAsia"/>
        </w:rPr>
        <w:t xml:space="preserve">women’s </w:t>
      </w:r>
      <w:r w:rsidRPr="002E2D62">
        <w:rPr>
          <w:rStyle w:val="Emphasis"/>
          <w:rFonts w:eastAsiaTheme="majorEastAsia"/>
          <w:highlight w:val="cyan"/>
        </w:rPr>
        <w:t>perceived barriers</w:t>
      </w:r>
      <w:r w:rsidRPr="002E2D62">
        <w:rPr>
          <w:highlight w:val="cyan"/>
          <w:u w:val="single"/>
          <w:lang w:eastAsia="zh-CN"/>
        </w:rPr>
        <w:t xml:space="preserve"> </w:t>
      </w:r>
      <w:r w:rsidRPr="005F309A">
        <w:rPr>
          <w:u w:val="single"/>
          <w:lang w:eastAsia="zh-CN"/>
        </w:rPr>
        <w:t>to accessing care and justice</w:t>
      </w:r>
      <w:r w:rsidRPr="002E2D62">
        <w:rPr>
          <w:u w:val="single"/>
          <w:lang w:eastAsia="zh-CN"/>
        </w:rPr>
        <w:t xml:space="preserve">, and identifying feasible, acceptable ways of reaching them with violence-related support. </w:t>
      </w:r>
      <w:r w:rsidRPr="002E2D62">
        <w:rPr>
          <w:sz w:val="16"/>
          <w:lang w:eastAsia="zh-CN"/>
        </w:rPr>
        <w:t xml:space="preserve">The violence support infrastructure, i.e., domestic violence and rape crisis programs, should be aware of the high levels of violence among female </w:t>
      </w:r>
      <w:r w:rsidRPr="006E6542">
        <w:rPr>
          <w:strike/>
          <w:sz w:val="16"/>
          <w:lang w:eastAsia="zh-CN"/>
        </w:rPr>
        <w:t>exotic dancers</w:t>
      </w:r>
      <w:r>
        <w:rPr>
          <w:sz w:val="16"/>
          <w:lang w:eastAsia="zh-CN"/>
        </w:rPr>
        <w:t xml:space="preserve"> </w:t>
      </w:r>
      <w:r w:rsidRPr="006E6542">
        <w:rPr>
          <w:sz w:val="16"/>
          <w:lang w:eastAsia="zh-CN"/>
        </w:rPr>
        <w:t xml:space="preserve">[Strippers] </w:t>
      </w:r>
      <w:r w:rsidRPr="002E2D62">
        <w:rPr>
          <w:sz w:val="16"/>
          <w:lang w:eastAsia="zh-CN"/>
        </w:rPr>
        <w:t>and sex workers in particular, and ensure their outreach and advocacy teams are trained in responding to the unique needs of this population. Regulation for</w:t>
      </w:r>
      <w:r w:rsidRPr="00843F84">
        <w:rPr>
          <w:strike/>
          <w:sz w:val="16"/>
          <w:lang w:eastAsia="zh-CN"/>
        </w:rPr>
        <w:t xml:space="preserve"> exotic</w:t>
      </w:r>
      <w:r w:rsidRPr="002E2D62">
        <w:rPr>
          <w:sz w:val="16"/>
          <w:lang w:eastAsia="zh-CN"/>
        </w:rPr>
        <w:t xml:space="preserve"> </w:t>
      </w:r>
      <w:r>
        <w:rPr>
          <w:sz w:val="16"/>
          <w:lang w:eastAsia="zh-CN"/>
        </w:rPr>
        <w:t xml:space="preserve">[strip] </w:t>
      </w:r>
      <w:r w:rsidRPr="002E2D62">
        <w:rPr>
          <w:sz w:val="16"/>
          <w:lang w:eastAsia="zh-CN"/>
        </w:rPr>
        <w:t xml:space="preserve">dance venues may be able to include provisions for staff training on available violence support resources and passive strategies such as posting relevant information. The Violence Against Women Act (VAWA) has not historically addressed the needs of adult women in the sex industry, though provisions exist regarding commercial sexual exploitation pertaining to minors under the age of 18. The high prevalence of recent violence in our sample, coupled with the low intentions to seek help, argue for dedicated outreach to adult women involved in the sex industry as </w:t>
      </w:r>
      <w:r w:rsidRPr="006E6542">
        <w:rPr>
          <w:strike/>
          <w:sz w:val="16"/>
          <w:lang w:eastAsia="zh-CN"/>
        </w:rPr>
        <w:t>exotic dancers</w:t>
      </w:r>
      <w:r w:rsidRPr="006E6542">
        <w:rPr>
          <w:sz w:val="16"/>
          <w:lang w:eastAsia="zh-CN"/>
        </w:rPr>
        <w:t xml:space="preserve">[Strippers] </w:t>
      </w:r>
      <w:r w:rsidRPr="002E2D62">
        <w:rPr>
          <w:sz w:val="16"/>
          <w:lang w:eastAsia="zh-CN"/>
        </w:rPr>
        <w:t xml:space="preserve"> for safety promotion and access to prevention and care, particularly those who are also involved in sex trade.</w:t>
      </w:r>
    </w:p>
    <w:p w14:paraId="4E5B87D3" w14:textId="77777777" w:rsidR="00781CD3" w:rsidRDefault="00781CD3" w:rsidP="00781CD3">
      <w:pPr>
        <w:pStyle w:val="Heading4"/>
        <w:rPr>
          <w:u w:val="single"/>
        </w:rPr>
      </w:pPr>
      <w:r>
        <w:t xml:space="preserve">Sex workers </w:t>
      </w:r>
      <w:r>
        <w:rPr>
          <w:u w:val="single"/>
        </w:rPr>
        <w:t>want</w:t>
      </w:r>
      <w:r w:rsidRPr="005A2B16">
        <w:t xml:space="preserve"> </w:t>
      </w:r>
      <w:r>
        <w:t xml:space="preserve">more bargaining right. </w:t>
      </w:r>
      <w:r w:rsidRPr="00D716D5">
        <w:rPr>
          <w:u w:val="single"/>
        </w:rPr>
        <w:t>Unionization</w:t>
      </w:r>
      <w:r>
        <w:t xml:space="preserve"> empowers their </w:t>
      </w:r>
      <w:r w:rsidRPr="00D716D5">
        <w:rPr>
          <w:u w:val="single"/>
        </w:rPr>
        <w:t>political autonomy</w:t>
      </w:r>
    </w:p>
    <w:p w14:paraId="28768FB5" w14:textId="77777777" w:rsidR="00781CD3" w:rsidRDefault="00781CD3" w:rsidP="00781CD3">
      <w:r w:rsidRPr="00AD1871">
        <w:rPr>
          <w:rFonts w:eastAsiaTheme="majorEastAsia" w:cstheme="majorBidi"/>
          <w:b/>
          <w:bCs/>
          <w:sz w:val="26"/>
          <w:szCs w:val="26"/>
        </w:rPr>
        <w:t>Gall 16</w:t>
      </w:r>
      <w:r>
        <w:t xml:space="preserve"> – Gregor, </w:t>
      </w:r>
      <w:r w:rsidRPr="00423610">
        <w:t>Professor of Industrial Relations</w:t>
      </w:r>
      <w:r>
        <w:t xml:space="preserve"> at </w:t>
      </w:r>
      <w:r w:rsidRPr="00423610">
        <w:t>University of Bradford</w:t>
      </w:r>
      <w:r>
        <w:t>; “</w:t>
      </w:r>
      <w:r w:rsidRPr="00AD1871">
        <w:t>Sex worker unions are reforming their industry</w:t>
      </w:r>
      <w:r>
        <w:t xml:space="preserve">,” 5/12/2016, The Conversation, </w:t>
      </w:r>
      <w:r w:rsidRPr="00125601">
        <w:t xml:space="preserve">https://theconversation.com/sex-worker-unions-are-reforming-their-industry-58541 </w:t>
      </w:r>
      <w:r w:rsidRPr="006F63B1">
        <w:t>[changed “ex*tic dancer” to “</w:t>
      </w:r>
      <w:r>
        <w:t>strippers</w:t>
      </w:r>
      <w:r w:rsidRPr="006F63B1">
        <w:t>”; “prostit*tions” to “</w:t>
      </w:r>
      <w:r>
        <w:t>prostitution [full-services sex workers]</w:t>
      </w:r>
      <w:r w:rsidRPr="006F63B1">
        <w:t>”]</w:t>
      </w:r>
      <w:r w:rsidRPr="00125601">
        <w:t>//</w:t>
      </w:r>
      <w:r>
        <w:t xml:space="preserve"> IZ</w:t>
      </w:r>
    </w:p>
    <w:p w14:paraId="6773E0D4" w14:textId="77777777" w:rsidR="00781CD3" w:rsidRDefault="00781CD3" w:rsidP="00781CD3">
      <w:pPr>
        <w:rPr>
          <w:sz w:val="16"/>
        </w:rPr>
      </w:pPr>
      <w:r w:rsidRPr="00AD1871">
        <w:rPr>
          <w:u w:val="single"/>
        </w:rPr>
        <w:t>How best to regulate the sex industry is a frequent topic of discussion. But most of it focuses on moves by governments to criminalise people who pay for sex.</w:t>
      </w:r>
      <w:r w:rsidRPr="00125601">
        <w:rPr>
          <w:sz w:val="16"/>
        </w:rPr>
        <w:t xml:space="preserve"> France, for example, has recently joined a long list of countries, including Sweden, Iceland, Norway and Northern Ireland, in making it illegal to purchase a sexual service.</w:t>
      </w:r>
    </w:p>
    <w:p w14:paraId="63850931" w14:textId="77777777" w:rsidR="00781CD3" w:rsidRDefault="00781CD3" w:rsidP="00781CD3">
      <w:pPr>
        <w:rPr>
          <w:u w:val="single"/>
        </w:rPr>
      </w:pPr>
      <w:r w:rsidRPr="00AD1871">
        <w:rPr>
          <w:u w:val="single"/>
        </w:rPr>
        <w:t>Yet this runs contrary to the views of many who work in the industry. If their voices were listened to, we might see a very different approach to regulating sex work.</w:t>
      </w:r>
    </w:p>
    <w:p w14:paraId="01BE9763" w14:textId="77777777" w:rsidR="00781CD3" w:rsidRDefault="00781CD3" w:rsidP="00781CD3">
      <w:pPr>
        <w:rPr>
          <w:u w:val="single"/>
        </w:rPr>
      </w:pPr>
      <w:r w:rsidRPr="00125601">
        <w:rPr>
          <w:sz w:val="16"/>
        </w:rPr>
        <w:t xml:space="preserve">In France, as with these other countries, the representatives of sex workers have campaigned against the introduction of criminalisation. They believe it endangers the safety of sex workers, as the selling of sex will continue but be driven underground. Their slogan is “nothing about us without us”. In other words, </w:t>
      </w:r>
      <w:r w:rsidRPr="009E3EB0">
        <w:rPr>
          <w:rStyle w:val="Emphasis"/>
          <w:rFonts w:eastAsiaTheme="majorEastAsia"/>
          <w:highlight w:val="cyan"/>
        </w:rPr>
        <w:t>no policy</w:t>
      </w:r>
      <w:r w:rsidRPr="00125601">
        <w:rPr>
          <w:highlight w:val="cyan"/>
          <w:u w:val="single"/>
        </w:rPr>
        <w:t xml:space="preserve"> should be </w:t>
      </w:r>
      <w:r w:rsidRPr="0038105C">
        <w:rPr>
          <w:u w:val="single"/>
        </w:rPr>
        <w:t xml:space="preserve">devised or action </w:t>
      </w:r>
      <w:r w:rsidRPr="00125601">
        <w:rPr>
          <w:highlight w:val="cyan"/>
          <w:u w:val="single"/>
        </w:rPr>
        <w:t xml:space="preserve">taken concerning </w:t>
      </w:r>
      <w:r w:rsidRPr="009E3EB0">
        <w:rPr>
          <w:rStyle w:val="Emphasis"/>
          <w:rFonts w:eastAsiaTheme="majorEastAsia"/>
          <w:highlight w:val="cyan"/>
        </w:rPr>
        <w:t>sex work</w:t>
      </w:r>
      <w:r w:rsidRPr="00125601">
        <w:rPr>
          <w:highlight w:val="cyan"/>
          <w:u w:val="single"/>
        </w:rPr>
        <w:t xml:space="preserve"> without the </w:t>
      </w:r>
      <w:r w:rsidRPr="009E3EB0">
        <w:rPr>
          <w:rStyle w:val="Emphasis"/>
          <w:rFonts w:eastAsiaTheme="majorEastAsia"/>
          <w:highlight w:val="cyan"/>
        </w:rPr>
        <w:t>full and direct participation</w:t>
      </w:r>
      <w:r w:rsidRPr="00125601">
        <w:rPr>
          <w:highlight w:val="cyan"/>
          <w:u w:val="single"/>
        </w:rPr>
        <w:t xml:space="preserve"> of </w:t>
      </w:r>
      <w:r w:rsidRPr="007F77E8">
        <w:rPr>
          <w:u w:val="single"/>
        </w:rPr>
        <w:t xml:space="preserve">the </w:t>
      </w:r>
      <w:r w:rsidRPr="00125601">
        <w:rPr>
          <w:highlight w:val="cyan"/>
          <w:u w:val="single"/>
        </w:rPr>
        <w:t xml:space="preserve">workers </w:t>
      </w:r>
      <w:r w:rsidRPr="007F77E8">
        <w:rPr>
          <w:u w:val="single"/>
        </w:rPr>
        <w:t>involved</w:t>
      </w:r>
      <w:r w:rsidRPr="00125601">
        <w:rPr>
          <w:highlight w:val="cyan"/>
          <w:u w:val="single"/>
        </w:rPr>
        <w:t xml:space="preserve"> and </w:t>
      </w:r>
      <w:r w:rsidRPr="009E3EB0">
        <w:rPr>
          <w:rStyle w:val="Emphasis"/>
          <w:rFonts w:eastAsiaTheme="majorEastAsia"/>
          <w:highlight w:val="cyan"/>
        </w:rPr>
        <w:t>their representatives</w:t>
      </w:r>
      <w:r w:rsidRPr="00AD1871">
        <w:rPr>
          <w:u w:val="single"/>
        </w:rPr>
        <w:t>.</w:t>
      </w:r>
    </w:p>
    <w:p w14:paraId="07C26ABD" w14:textId="77777777" w:rsidR="00781CD3" w:rsidRDefault="00781CD3" w:rsidP="00781CD3">
      <w:pPr>
        <w:rPr>
          <w:sz w:val="16"/>
        </w:rPr>
      </w:pPr>
      <w:r w:rsidRPr="00757355">
        <w:rPr>
          <w:rStyle w:val="Emphasis"/>
          <w:rFonts w:eastAsiaTheme="majorEastAsia"/>
        </w:rPr>
        <w:t>Forming labour unions</w:t>
      </w:r>
      <w:r w:rsidRPr="00757355">
        <w:rPr>
          <w:u w:val="single"/>
        </w:rPr>
        <w:t xml:space="preserve"> is one of the main ways that sex workers are attempting to </w:t>
      </w:r>
      <w:r w:rsidRPr="00757355">
        <w:rPr>
          <w:rStyle w:val="Emphasis"/>
          <w:rFonts w:eastAsiaTheme="majorEastAsia"/>
        </w:rPr>
        <w:t xml:space="preserve">challenge </w:t>
      </w:r>
      <w:r w:rsidRPr="00757355">
        <w:rPr>
          <w:u w:val="single"/>
        </w:rPr>
        <w:t>the way the industry they work in is regulated.</w:t>
      </w:r>
      <w:r w:rsidRPr="00757355">
        <w:rPr>
          <w:sz w:val="16"/>
        </w:rPr>
        <w:t xml:space="preserve"> </w:t>
      </w:r>
      <w:r w:rsidRPr="00757355">
        <w:rPr>
          <w:u w:val="single"/>
        </w:rPr>
        <w:t>Sex worker activists</w:t>
      </w:r>
      <w:r w:rsidRPr="00757355">
        <w:rPr>
          <w:sz w:val="16"/>
        </w:rPr>
        <w:t xml:space="preserve"> en masse favour decriminalisation and a large number </w:t>
      </w:r>
      <w:r w:rsidRPr="00757355">
        <w:rPr>
          <w:u w:val="single"/>
        </w:rPr>
        <w:t>have sought to create a representative body to campaign for it.</w:t>
      </w:r>
      <w:r w:rsidRPr="00757355">
        <w:rPr>
          <w:sz w:val="16"/>
        </w:rPr>
        <w:t xml:space="preserve"> Like any other work</w:t>
      </w:r>
      <w:r w:rsidRPr="00125601">
        <w:rPr>
          <w:sz w:val="16"/>
        </w:rPr>
        <w:t xml:space="preserve"> </w:t>
      </w:r>
    </w:p>
    <w:p w14:paraId="488589DD" w14:textId="77777777" w:rsidR="00781CD3" w:rsidRDefault="00781CD3" w:rsidP="00781CD3">
      <w:pPr>
        <w:rPr>
          <w:sz w:val="16"/>
        </w:rPr>
      </w:pPr>
      <w:r w:rsidRPr="00125601">
        <w:rPr>
          <w:sz w:val="16"/>
        </w:rPr>
        <w:t>The unionisation of sex workers typifies many of the sharpest challenges for groups trying to unionise. These include organising self-employed workers with no regular or fixed place of work, high levels of turnover and, effectively, zero hour contracts – all within greatly expanding labour markets due to migration. However, unlike any other workers, sex workers also face moral opprobrium from both within and outside of the labour union movement as a result of the work they do. So there is an additional hurdle to be overcome in the process of unionisation.</w:t>
      </w:r>
    </w:p>
    <w:p w14:paraId="4606AC68" w14:textId="77777777" w:rsidR="00781CD3" w:rsidRDefault="00781CD3" w:rsidP="00781CD3">
      <w:pPr>
        <w:rPr>
          <w:u w:val="single"/>
        </w:rPr>
      </w:pPr>
      <w:r w:rsidRPr="00125601">
        <w:rPr>
          <w:sz w:val="16"/>
        </w:rPr>
        <w:t xml:space="preserve">Yet, despite these </w:t>
      </w:r>
      <w:r w:rsidRPr="005F309A">
        <w:rPr>
          <w:sz w:val="16"/>
        </w:rPr>
        <w:t xml:space="preserve">challenges, </w:t>
      </w:r>
      <w:r w:rsidRPr="005F309A">
        <w:rPr>
          <w:rStyle w:val="Emphasis"/>
          <w:rFonts w:eastAsiaTheme="majorEastAsia"/>
        </w:rPr>
        <w:t>sex worker activists</w:t>
      </w:r>
      <w:r w:rsidRPr="005F309A">
        <w:rPr>
          <w:u w:val="single"/>
        </w:rPr>
        <w:t xml:space="preserve"> have succeeded in persuading fellow workers to unionise (either through joining existing unions or creating new ones) in 30 countries including the </w:t>
      </w:r>
      <w:r w:rsidRPr="005F309A">
        <w:rPr>
          <w:rStyle w:val="Emphasis"/>
          <w:rFonts w:eastAsiaTheme="majorEastAsia"/>
        </w:rPr>
        <w:t>US</w:t>
      </w:r>
      <w:r w:rsidRPr="005F309A">
        <w:rPr>
          <w:sz w:val="16"/>
        </w:rPr>
        <w:t>, UK, India</w:t>
      </w:r>
      <w:r w:rsidRPr="00125601">
        <w:rPr>
          <w:sz w:val="16"/>
        </w:rPr>
        <w:t xml:space="preserve"> and Cambodia. </w:t>
      </w:r>
      <w:r w:rsidRPr="000E3500">
        <w:rPr>
          <w:u w:val="single"/>
        </w:rPr>
        <w:t xml:space="preserve">They have been spurred on by the realisation that sex work is work much like any other, and that </w:t>
      </w:r>
      <w:r w:rsidRPr="00C17891">
        <w:rPr>
          <w:rStyle w:val="Emphasis"/>
          <w:rFonts w:eastAsiaTheme="majorEastAsia"/>
          <w:highlight w:val="cyan"/>
        </w:rPr>
        <w:t>sex workers need and want rights</w:t>
      </w:r>
      <w:r w:rsidRPr="000E3500">
        <w:rPr>
          <w:u w:val="single"/>
        </w:rPr>
        <w:t>.</w:t>
      </w:r>
    </w:p>
    <w:p w14:paraId="0910E721" w14:textId="77777777" w:rsidR="00781CD3" w:rsidRDefault="00781CD3" w:rsidP="00781CD3">
      <w:pPr>
        <w:rPr>
          <w:u w:val="single"/>
        </w:rPr>
      </w:pPr>
      <w:r w:rsidRPr="00125601">
        <w:rPr>
          <w:u w:val="single"/>
        </w:rPr>
        <w:t>Sex workers have problems in common with other workers such as lack of holiday pay, fines for bogus infractions at work, being compelled to do unpaid overtime, bullying by managers and being forced to work long hours without breaks. But there are also different problems which most workers don’t have to face such as having to pay fees to work and purchasing work items from their bosses. From both, a sense of injustice and an array of grievances have developed.</w:t>
      </w:r>
    </w:p>
    <w:p w14:paraId="687F8C31" w14:textId="77777777" w:rsidR="00781CD3" w:rsidRDefault="00781CD3" w:rsidP="00781CD3">
      <w:pPr>
        <w:rPr>
          <w:sz w:val="16"/>
        </w:rPr>
      </w:pPr>
      <w:r w:rsidRPr="00125601">
        <w:rPr>
          <w:u w:val="single"/>
        </w:rPr>
        <w:lastRenderedPageBreak/>
        <w:t xml:space="preserve">Added to their discontent over these issues, </w:t>
      </w:r>
      <w:r w:rsidRPr="009E3EB0">
        <w:rPr>
          <w:rStyle w:val="Emphasis"/>
          <w:rFonts w:eastAsiaTheme="majorEastAsia"/>
          <w:highlight w:val="cyan"/>
        </w:rPr>
        <w:t>sex workers</w:t>
      </w:r>
      <w:r w:rsidRPr="009E3EB0">
        <w:rPr>
          <w:rStyle w:val="Emphasis"/>
          <w:rFonts w:eastAsiaTheme="majorEastAsia"/>
        </w:rPr>
        <w:t xml:space="preserve"> also </w:t>
      </w:r>
      <w:r w:rsidRPr="009E3EB0">
        <w:rPr>
          <w:rStyle w:val="Emphasis"/>
          <w:rFonts w:eastAsiaTheme="majorEastAsia"/>
          <w:highlight w:val="cyan"/>
        </w:rPr>
        <w:t>want to add a political voice</w:t>
      </w:r>
      <w:r w:rsidRPr="007F77E8">
        <w:rPr>
          <w:highlight w:val="cyan"/>
          <w:u w:val="single"/>
        </w:rPr>
        <w:t xml:space="preserve"> </w:t>
      </w:r>
      <w:r w:rsidRPr="00F80C64">
        <w:rPr>
          <w:u w:val="single"/>
        </w:rPr>
        <w:t>to their economic one</w:t>
      </w:r>
      <w:r w:rsidRPr="00125601">
        <w:rPr>
          <w:sz w:val="16"/>
        </w:rPr>
        <w:t xml:space="preserve">. Consequently, </w:t>
      </w:r>
      <w:r w:rsidRPr="009E3EB0">
        <w:rPr>
          <w:highlight w:val="cyan"/>
          <w:u w:val="single"/>
        </w:rPr>
        <w:t>they</w:t>
      </w:r>
      <w:r w:rsidRPr="00125601">
        <w:rPr>
          <w:sz w:val="16"/>
        </w:rPr>
        <w:t xml:space="preserve"> have </w:t>
      </w:r>
      <w:r w:rsidRPr="009E3EB0">
        <w:rPr>
          <w:highlight w:val="cyan"/>
          <w:u w:val="single"/>
        </w:rPr>
        <w:t xml:space="preserve">used </w:t>
      </w:r>
      <w:r w:rsidRPr="009E3EB0">
        <w:rPr>
          <w:rStyle w:val="Emphasis"/>
          <w:rFonts w:eastAsiaTheme="majorEastAsia"/>
          <w:highlight w:val="cyan"/>
        </w:rPr>
        <w:t>unionisation</w:t>
      </w:r>
      <w:r w:rsidRPr="009E3EB0">
        <w:rPr>
          <w:highlight w:val="cyan"/>
          <w:u w:val="single"/>
        </w:rPr>
        <w:t xml:space="preserve"> to amplify</w:t>
      </w:r>
      <w:r w:rsidRPr="00125601">
        <w:rPr>
          <w:u w:val="single"/>
        </w:rPr>
        <w:t xml:space="preserve"> </w:t>
      </w:r>
      <w:r w:rsidRPr="009E3EB0">
        <w:rPr>
          <w:rStyle w:val="Emphasis"/>
          <w:rFonts w:eastAsiaTheme="majorEastAsia"/>
          <w:highlight w:val="cyan"/>
        </w:rPr>
        <w:t>their public position on the legal status of sex work</w:t>
      </w:r>
      <w:r w:rsidRPr="00125601">
        <w:rPr>
          <w:u w:val="single"/>
        </w:rPr>
        <w:t>.</w:t>
      </w:r>
    </w:p>
    <w:p w14:paraId="00321E47" w14:textId="77777777" w:rsidR="00781CD3" w:rsidRDefault="00781CD3" w:rsidP="00781CD3">
      <w:pPr>
        <w:rPr>
          <w:sz w:val="16"/>
        </w:rPr>
      </w:pPr>
      <w:r w:rsidRPr="00125601">
        <w:rPr>
          <w:sz w:val="16"/>
        </w:rPr>
        <w:t>No easy task But unionisation has been no easy task. The numbers involved have been small, progress has been limited in making substantive gains, and many organisations have folded such as the Red Thread union in the Netherlands. Notable highlights have been collective bargaining over contracts for terms and conditions of work (remuneration, working hours, grievance and discipline procedures and so on), as well as individual and wider political representation.</w:t>
      </w:r>
    </w:p>
    <w:p w14:paraId="1DC0418B" w14:textId="77777777" w:rsidR="00781CD3" w:rsidRPr="00926E78" w:rsidRDefault="00781CD3" w:rsidP="00781CD3">
      <w:pPr>
        <w:rPr>
          <w:sz w:val="16"/>
        </w:rPr>
      </w:pPr>
      <w:r w:rsidRPr="00926E78">
        <w:rPr>
          <w:sz w:val="16"/>
        </w:rPr>
        <w:t xml:space="preserve">Formal collective bargaining has taken place in Australia, Britain, Germany and the US, while individual representation has also taken place through the sex work establishments’ grievance procedures as well as through legal action in many more countries. </w:t>
      </w:r>
      <w:r w:rsidRPr="00926E78">
        <w:rPr>
          <w:iCs/>
          <w:sz w:val="16"/>
        </w:rPr>
        <w:t>Political representation</w:t>
      </w:r>
      <w:r w:rsidRPr="00926E78">
        <w:rPr>
          <w:sz w:val="16"/>
        </w:rPr>
        <w:t xml:space="preserve"> has involved campaigning and lobbying to </w:t>
      </w:r>
      <w:r w:rsidRPr="00926E78">
        <w:rPr>
          <w:iCs/>
          <w:sz w:val="16"/>
        </w:rPr>
        <w:t>reform the legal regulation of sex work</w:t>
      </w:r>
      <w:r w:rsidRPr="00926E78">
        <w:rPr>
          <w:sz w:val="16"/>
        </w:rPr>
        <w:t xml:space="preserve">. </w:t>
      </w:r>
      <w:r w:rsidRPr="00926E78">
        <w:rPr>
          <w:iCs/>
          <w:sz w:val="16"/>
        </w:rPr>
        <w:t>Informal collective bargaining</w:t>
      </w:r>
      <w:r w:rsidRPr="00926E78">
        <w:rPr>
          <w:sz w:val="16"/>
        </w:rPr>
        <w:t xml:space="preserve">, assisted by legal recourse, has also taken place, especially with regard to fees levied to work for </w:t>
      </w:r>
      <w:r w:rsidRPr="006E6542">
        <w:rPr>
          <w:strike/>
          <w:sz w:val="16"/>
        </w:rPr>
        <w:t>exotic dancers</w:t>
      </w:r>
      <w:r>
        <w:rPr>
          <w:sz w:val="16"/>
        </w:rPr>
        <w:t xml:space="preserve"> </w:t>
      </w:r>
      <w:r w:rsidRPr="006E6542">
        <w:rPr>
          <w:sz w:val="16"/>
        </w:rPr>
        <w:t>[Strippers]</w:t>
      </w:r>
      <w:r w:rsidRPr="00926E78">
        <w:rPr>
          <w:sz w:val="16"/>
        </w:rPr>
        <w:t xml:space="preserve"> and their campaign to be accorded employed status </w:t>
      </w:r>
      <w:r w:rsidRPr="00926E78">
        <w:rPr>
          <w:iCs/>
          <w:sz w:val="16"/>
        </w:rPr>
        <w:t>in the US</w:t>
      </w:r>
      <w:r w:rsidRPr="00926E78">
        <w:rPr>
          <w:sz w:val="16"/>
        </w:rPr>
        <w:t>.</w:t>
      </w:r>
    </w:p>
    <w:p w14:paraId="739F2A5E" w14:textId="77777777" w:rsidR="00781CD3" w:rsidRPr="00926E78" w:rsidRDefault="00781CD3" w:rsidP="00781CD3">
      <w:pPr>
        <w:rPr>
          <w:sz w:val="16"/>
        </w:rPr>
      </w:pPr>
      <w:r w:rsidRPr="00926E78">
        <w:rPr>
          <w:sz w:val="16"/>
        </w:rPr>
        <w:t xml:space="preserve">After initial successes, </w:t>
      </w:r>
      <w:r w:rsidRPr="00926E78">
        <w:rPr>
          <w:iCs/>
          <w:sz w:val="16"/>
        </w:rPr>
        <w:t>energy levels have waned</w:t>
      </w:r>
      <w:r w:rsidRPr="00926E78">
        <w:rPr>
          <w:sz w:val="16"/>
        </w:rPr>
        <w:t xml:space="preserve">. Organisational development has stalled and </w:t>
      </w:r>
      <w:r w:rsidRPr="00926E78">
        <w:rPr>
          <w:iCs/>
          <w:sz w:val="16"/>
        </w:rPr>
        <w:t>many sex worker unions have folded</w:t>
      </w:r>
      <w:r w:rsidRPr="00926E78">
        <w:rPr>
          <w:sz w:val="16"/>
        </w:rPr>
        <w:t>. Along the way, there have been some almighty and bitter internal disputes among sex workers over whether managers should be members and which groups of sex workers (for example men, women or transgender) should be prioritised over others.</w:t>
      </w:r>
    </w:p>
    <w:p w14:paraId="3C293B34" w14:textId="77777777" w:rsidR="00781CD3" w:rsidRDefault="00781CD3" w:rsidP="00781CD3">
      <w:pPr>
        <w:rPr>
          <w:u w:val="single"/>
        </w:rPr>
      </w:pPr>
      <w:r w:rsidRPr="00926E78">
        <w:rPr>
          <w:sz w:val="16"/>
        </w:rPr>
        <w:t xml:space="preserve">Yet, despite these problems, when one organisation has folded another has often </w:t>
      </w:r>
      <w:r w:rsidRPr="00926E78">
        <w:rPr>
          <w:iCs/>
          <w:sz w:val="16"/>
        </w:rPr>
        <w:t xml:space="preserve">emerged to take its place </w:t>
      </w:r>
      <w:r w:rsidRPr="00926E78">
        <w:rPr>
          <w:sz w:val="16"/>
        </w:rPr>
        <w:t>and</w:t>
      </w:r>
      <w:r w:rsidRPr="009E3EB0">
        <w:rPr>
          <w:highlight w:val="cyan"/>
          <w:u w:val="single"/>
        </w:rPr>
        <w:t xml:space="preserve"> carry on </w:t>
      </w:r>
      <w:r w:rsidRPr="00926E78">
        <w:rPr>
          <w:u w:val="single"/>
        </w:rPr>
        <w:t xml:space="preserve">the </w:t>
      </w:r>
      <w:r w:rsidRPr="009E3EB0">
        <w:rPr>
          <w:rStyle w:val="Emphasis"/>
          <w:rFonts w:eastAsiaTheme="majorEastAsia"/>
          <w:highlight w:val="cyan"/>
        </w:rPr>
        <w:t>battle for representation</w:t>
      </w:r>
      <w:r w:rsidRPr="009E3EB0">
        <w:rPr>
          <w:rStyle w:val="Emphasis"/>
          <w:rFonts w:eastAsiaTheme="majorEastAsia"/>
        </w:rPr>
        <w:t>.</w:t>
      </w:r>
      <w:r w:rsidRPr="00125601">
        <w:rPr>
          <w:u w:val="single"/>
        </w:rPr>
        <w:t xml:space="preserve"> This </w:t>
      </w:r>
      <w:r w:rsidRPr="009E3EB0">
        <w:rPr>
          <w:rStyle w:val="Emphasis"/>
          <w:rFonts w:eastAsiaTheme="majorEastAsia"/>
          <w:highlight w:val="cyan"/>
        </w:rPr>
        <w:t>demonstrates the continuing demand for collective interest representation</w:t>
      </w:r>
      <w:r w:rsidRPr="009E3EB0">
        <w:rPr>
          <w:rStyle w:val="Emphasis"/>
          <w:rFonts w:eastAsiaTheme="majorEastAsia"/>
        </w:rPr>
        <w:t xml:space="preserve"> </w:t>
      </w:r>
      <w:r w:rsidRPr="009E3EB0">
        <w:rPr>
          <w:rStyle w:val="Emphasis"/>
          <w:rFonts w:eastAsiaTheme="majorEastAsia"/>
          <w:highlight w:val="cyan"/>
        </w:rPr>
        <w:t>and the willingness</w:t>
      </w:r>
      <w:r w:rsidRPr="009E3EB0">
        <w:rPr>
          <w:highlight w:val="cyan"/>
          <w:u w:val="single"/>
        </w:rPr>
        <w:t xml:space="preserve"> </w:t>
      </w:r>
      <w:r w:rsidRPr="00F80C64">
        <w:rPr>
          <w:u w:val="single"/>
        </w:rPr>
        <w:t xml:space="preserve">of activists </w:t>
      </w:r>
      <w:r w:rsidRPr="009E3EB0">
        <w:rPr>
          <w:highlight w:val="cyan"/>
          <w:u w:val="single"/>
        </w:rPr>
        <w:t>to step up</w:t>
      </w:r>
      <w:r w:rsidRPr="00125601">
        <w:rPr>
          <w:u w:val="single"/>
        </w:rPr>
        <w:t xml:space="preserve"> to the plate to provide that representation. Sex worker unionisation is therefore very much a work in progress and a battle still being fought across the world.</w:t>
      </w:r>
    </w:p>
    <w:p w14:paraId="14D118AE" w14:textId="77777777" w:rsidR="00781CD3" w:rsidRDefault="00781CD3" w:rsidP="00781CD3">
      <w:pPr>
        <w:pStyle w:val="Heading4"/>
        <w:rPr>
          <w:lang w:eastAsia="zh-CN"/>
        </w:rPr>
      </w:pPr>
      <w:r>
        <w:t xml:space="preserve">Embracing </w:t>
      </w:r>
      <w:r w:rsidRPr="00CE53FB">
        <w:rPr>
          <w:u w:val="single"/>
        </w:rPr>
        <w:t>legal advocacy</w:t>
      </w:r>
      <w:r>
        <w:t xml:space="preserve"> for </w:t>
      </w:r>
      <w:r w:rsidRPr="00CE53FB">
        <w:rPr>
          <w:u w:val="single"/>
        </w:rPr>
        <w:t>sex workers’ right</w:t>
      </w:r>
      <w:r>
        <w:t xml:space="preserve"> lead to </w:t>
      </w:r>
      <w:r w:rsidRPr="00637564">
        <w:rPr>
          <w:u w:val="single"/>
        </w:rPr>
        <w:t>positive real</w:t>
      </w:r>
      <w:r>
        <w:rPr>
          <w:u w:val="single"/>
        </w:rPr>
        <w:t>-world</w:t>
      </w:r>
      <w:r w:rsidRPr="00CE53FB">
        <w:rPr>
          <w:u w:val="single"/>
        </w:rPr>
        <w:t xml:space="preserve"> changes</w:t>
      </w:r>
      <w:r>
        <w:t xml:space="preserve"> </w:t>
      </w:r>
    </w:p>
    <w:p w14:paraId="34AC7612" w14:textId="77777777" w:rsidR="00781CD3" w:rsidRDefault="00781CD3" w:rsidP="00781CD3">
      <w:r w:rsidRPr="006D71B4">
        <w:rPr>
          <w:rFonts w:eastAsiaTheme="majorEastAsia" w:cstheme="majorBidi"/>
          <w:b/>
          <w:bCs/>
          <w:sz w:val="26"/>
          <w:szCs w:val="26"/>
        </w:rPr>
        <w:t>Leeds 24</w:t>
      </w:r>
      <w:r>
        <w:t xml:space="preserve"> – Mark, phd </w:t>
      </w:r>
      <w:r w:rsidRPr="006D71B4">
        <w:t>osteopathic physician with a focus on medication-assisted treatment for opioid addiction and alcoholism</w:t>
      </w:r>
      <w:r>
        <w:t>, host of the rehab“</w:t>
      </w:r>
      <w:r w:rsidRPr="006D71B4">
        <w:t>Harm Reduction for Sex Workers: A Compassionate Approach</w:t>
      </w:r>
      <w:r>
        <w:t xml:space="preserve">,” the Rehab Podcast, 7/25/24, </w:t>
      </w:r>
      <w:r w:rsidRPr="004F5468">
        <w:t>https://therehab.com/harm-reduction-for-sex-workers-a-compassionate-approach/#:~:text=This%20approach%20acknowledges%20that%20sex,social%20conditions%20of%20sex%20workers.</w:t>
      </w:r>
      <w:r>
        <w:t xml:space="preserve"> </w:t>
      </w:r>
      <w:r w:rsidRPr="006F63B1">
        <w:t>[changed “ex*tic dancer” to “</w:t>
      </w:r>
      <w:r>
        <w:t>strippers</w:t>
      </w:r>
      <w:r w:rsidRPr="006F63B1">
        <w:t>”; “prostit*tions” to “</w:t>
      </w:r>
      <w:r w:rsidRPr="0017178A">
        <w:rPr>
          <w:strike/>
        </w:rPr>
        <w:t>prostitution</w:t>
      </w:r>
      <w:r>
        <w:t xml:space="preserve"> [full-services sex workers]</w:t>
      </w:r>
      <w:r w:rsidRPr="006F63B1">
        <w:t>”]</w:t>
      </w:r>
      <w:r>
        <w:t xml:space="preserve"> </w:t>
      </w:r>
      <w:r w:rsidRPr="004F5468">
        <w:t>//</w:t>
      </w:r>
      <w:r>
        <w:t xml:space="preserve"> IZ</w:t>
      </w:r>
    </w:p>
    <w:p w14:paraId="573A667B" w14:textId="77777777" w:rsidR="00781CD3" w:rsidRPr="006D71B4" w:rsidRDefault="00781CD3" w:rsidP="00781CD3">
      <w:pPr>
        <w:rPr>
          <w:sz w:val="16"/>
        </w:rPr>
      </w:pPr>
      <w:r w:rsidRPr="00ED2FFF">
        <w:rPr>
          <w:u w:val="single"/>
        </w:rPr>
        <w:t>T</w:t>
      </w:r>
      <w:r w:rsidRPr="004F5468">
        <w:rPr>
          <w:u w:val="single"/>
        </w:rPr>
        <w:t>h</w:t>
      </w:r>
      <w:r w:rsidRPr="00ED2FFF">
        <w:rPr>
          <w:u w:val="single"/>
        </w:rPr>
        <w:t xml:space="preserve">e </w:t>
      </w:r>
      <w:r w:rsidRPr="004F5468">
        <w:rPr>
          <w:u w:val="single"/>
        </w:rPr>
        <w:t>future of harm reduction for sex workers</w:t>
      </w:r>
      <w:r w:rsidRPr="00ED2FFF">
        <w:rPr>
          <w:u w:val="single"/>
        </w:rPr>
        <w:t xml:space="preserve"> </w:t>
      </w:r>
      <w:r w:rsidRPr="004F5468">
        <w:rPr>
          <w:u w:val="single"/>
        </w:rPr>
        <w:t xml:space="preserve">presents both challenges and opportunities. </w:t>
      </w:r>
      <w:r w:rsidRPr="006D71B4">
        <w:rPr>
          <w:sz w:val="16"/>
        </w:rPr>
        <w:t xml:space="preserve">One of the key challenges is addressing the intersecting forms of oppression that impact sex workers, including racism, transphobia, poverty, and criminalization. </w:t>
      </w:r>
      <w:r w:rsidRPr="006D71B4">
        <w:rPr>
          <w:highlight w:val="cyan"/>
          <w:u w:val="single"/>
        </w:rPr>
        <w:t xml:space="preserve">Overcoming </w:t>
      </w:r>
      <w:r w:rsidRPr="004F5468">
        <w:rPr>
          <w:u w:val="single"/>
        </w:rPr>
        <w:t>these</w:t>
      </w:r>
      <w:r w:rsidRPr="006D71B4">
        <w:rPr>
          <w:highlight w:val="cyan"/>
          <w:u w:val="single"/>
        </w:rPr>
        <w:t xml:space="preserve"> systemic barriers</w:t>
      </w:r>
      <w:r w:rsidRPr="00ED2FFF">
        <w:rPr>
          <w:u w:val="single"/>
        </w:rPr>
        <w:t xml:space="preserve"> will </w:t>
      </w:r>
      <w:r w:rsidRPr="006D71B4">
        <w:rPr>
          <w:highlight w:val="cyan"/>
          <w:u w:val="single"/>
        </w:rPr>
        <w:t>require</w:t>
      </w:r>
      <w:r w:rsidRPr="00ED2FFF">
        <w:rPr>
          <w:u w:val="single"/>
        </w:rPr>
        <w:t xml:space="preserve"> a </w:t>
      </w:r>
      <w:r w:rsidRPr="006D71B4">
        <w:rPr>
          <w:sz w:val="16"/>
        </w:rPr>
        <w:t>multi-faceted approach that addresses the social determinants of health while also</w:t>
      </w:r>
      <w:r w:rsidRPr="00ED2FFF">
        <w:rPr>
          <w:u w:val="single"/>
        </w:rPr>
        <w:t xml:space="preserve"> </w:t>
      </w:r>
      <w:r w:rsidRPr="004F5468">
        <w:rPr>
          <w:rStyle w:val="Emphasis"/>
          <w:rFonts w:eastAsiaTheme="majorEastAsia"/>
          <w:highlight w:val="cyan"/>
        </w:rPr>
        <w:t>promoting policy changes that protect the rights of sex workers</w:t>
      </w:r>
      <w:r w:rsidRPr="006D71B4">
        <w:rPr>
          <w:sz w:val="16"/>
        </w:rPr>
        <w:t>.</w:t>
      </w:r>
    </w:p>
    <w:p w14:paraId="767A63A2" w14:textId="77777777" w:rsidR="00781CD3" w:rsidRPr="006D71B4" w:rsidRDefault="00781CD3" w:rsidP="00781CD3">
      <w:pPr>
        <w:rPr>
          <w:sz w:val="16"/>
        </w:rPr>
      </w:pPr>
      <w:r w:rsidRPr="00CE29A8">
        <w:rPr>
          <w:sz w:val="16"/>
        </w:rPr>
        <w:t xml:space="preserve">At the same time, there are opportunities to </w:t>
      </w:r>
      <w:r w:rsidRPr="00CE29A8">
        <w:rPr>
          <w:u w:val="single"/>
        </w:rPr>
        <w:t>expand harm reduction efforts</w:t>
      </w:r>
      <w:r w:rsidRPr="00ED2FFF">
        <w:rPr>
          <w:u w:val="single"/>
        </w:rPr>
        <w:t xml:space="preserve"> through innovative </w:t>
      </w:r>
      <w:r w:rsidRPr="00F80C64">
        <w:rPr>
          <w:u w:val="single"/>
        </w:rPr>
        <w:t xml:space="preserve">approaches that </w:t>
      </w:r>
      <w:r w:rsidRPr="00D716D5">
        <w:rPr>
          <w:rStyle w:val="Emphasis"/>
          <w:rFonts w:eastAsiaTheme="majorEastAsia"/>
          <w:highlight w:val="cyan"/>
        </w:rPr>
        <w:t>center the needs and experiences of sex workers</w:t>
      </w:r>
      <w:r w:rsidRPr="00ED2FFF">
        <w:rPr>
          <w:u w:val="single"/>
        </w:rPr>
        <w:t>. T</w:t>
      </w:r>
      <w:r w:rsidRPr="00D716D5">
        <w:rPr>
          <w:sz w:val="16"/>
        </w:rPr>
        <w:t xml:space="preserve">his can </w:t>
      </w:r>
      <w:r w:rsidRPr="00F80C64">
        <w:rPr>
          <w:u w:val="single"/>
        </w:rPr>
        <w:t xml:space="preserve">include </w:t>
      </w:r>
      <w:r w:rsidRPr="00D716D5">
        <w:rPr>
          <w:sz w:val="16"/>
        </w:rPr>
        <w:t>developing community-led harm reduction programs</w:t>
      </w:r>
      <w:r w:rsidRPr="006D71B4">
        <w:rPr>
          <w:sz w:val="16"/>
        </w:rPr>
        <w:t xml:space="preserve"> that are tailored to the specific needs of different populations </w:t>
      </w:r>
      <w:r w:rsidRPr="00ED2FFF">
        <w:rPr>
          <w:u w:val="single"/>
        </w:rPr>
        <w:t>within the sex work industry</w:t>
      </w:r>
      <w:r w:rsidRPr="006D71B4">
        <w:rPr>
          <w:sz w:val="16"/>
        </w:rPr>
        <w:t>, such as transgender individuals or individuals who use drugs. It also involves leveraging technology and social media platforms to reach a wider audience with harm reduction information and resources.</w:t>
      </w:r>
    </w:p>
    <w:p w14:paraId="504D2DB8" w14:textId="77777777" w:rsidR="00781CD3" w:rsidRPr="006D71B4" w:rsidRDefault="00781CD3" w:rsidP="00781CD3">
      <w:pPr>
        <w:rPr>
          <w:sz w:val="16"/>
        </w:rPr>
      </w:pPr>
      <w:r w:rsidRPr="006D71B4">
        <w:rPr>
          <w:sz w:val="16"/>
        </w:rPr>
        <w:t xml:space="preserve">Additionally, </w:t>
      </w:r>
      <w:r w:rsidRPr="00ED2FFF">
        <w:rPr>
          <w:u w:val="single"/>
        </w:rPr>
        <w:t xml:space="preserve">there is an opportunity to </w:t>
      </w:r>
      <w:r w:rsidRPr="006D71B4">
        <w:rPr>
          <w:sz w:val="16"/>
        </w:rPr>
        <w:t xml:space="preserve">strengthen collaborations between harm reduction advocates, healthcare providers, social service agencies, and other stakeholders </w:t>
      </w:r>
      <w:r w:rsidRPr="00ED2FFF">
        <w:rPr>
          <w:u w:val="single"/>
        </w:rPr>
        <w:t>to create a more integrated system of care for sex workers</w:t>
      </w:r>
      <w:r w:rsidRPr="00D716D5">
        <w:rPr>
          <w:u w:val="single"/>
        </w:rPr>
        <w:t>. By working together</w:t>
      </w:r>
      <w:r w:rsidRPr="006D71B4">
        <w:rPr>
          <w:sz w:val="16"/>
        </w:rPr>
        <w:t xml:space="preserve"> across sectors, we can better address the complex needs of sex workers while also </w:t>
      </w:r>
      <w:r w:rsidRPr="00CE29A8">
        <w:rPr>
          <w:rStyle w:val="Emphasis"/>
          <w:rFonts w:eastAsiaTheme="majorEastAsia"/>
          <w:highlight w:val="cyan"/>
        </w:rPr>
        <w:t>advocating for policy changes that support their health and well-being</w:t>
      </w:r>
      <w:r w:rsidRPr="006D71B4">
        <w:rPr>
          <w:sz w:val="16"/>
        </w:rPr>
        <w:t xml:space="preserve">. In conclusion, </w:t>
      </w:r>
      <w:r w:rsidRPr="00CE29A8">
        <w:rPr>
          <w:sz w:val="16"/>
        </w:rPr>
        <w:t>harm reduction for sex workers is a vital approach that seeks to promote the health, safety, and dignity of individuals engaged in sex work.</w:t>
      </w:r>
    </w:p>
    <w:p w14:paraId="3BDFCD07" w14:textId="77777777" w:rsidR="00781CD3" w:rsidRPr="00B81161" w:rsidRDefault="00781CD3" w:rsidP="00781CD3">
      <w:pPr>
        <w:rPr>
          <w:sz w:val="16"/>
        </w:rPr>
      </w:pPr>
      <w:r w:rsidRPr="00CE29A8">
        <w:rPr>
          <w:sz w:val="16"/>
        </w:rPr>
        <w:t>By centering compassion in our efforts, implementing practical strategies,</w:t>
      </w:r>
      <w:r w:rsidRPr="006D71B4">
        <w:rPr>
          <w:sz w:val="16"/>
        </w:rPr>
        <w:t xml:space="preserve"> addressing stigma and discrimination, providing education and outreach, </w:t>
      </w:r>
      <w:r w:rsidRPr="00CE29A8">
        <w:rPr>
          <w:sz w:val="16"/>
        </w:rPr>
        <w:t>advocating for policy changes,</w:t>
      </w:r>
      <w:r w:rsidRPr="00ED2FFF">
        <w:rPr>
          <w:u w:val="single"/>
        </w:rPr>
        <w:t xml:space="preserve"> </w:t>
      </w:r>
      <w:r w:rsidRPr="00F80C64">
        <w:rPr>
          <w:u w:val="single"/>
        </w:rPr>
        <w:t xml:space="preserve">we </w:t>
      </w:r>
      <w:r w:rsidRPr="006D71B4">
        <w:rPr>
          <w:highlight w:val="cyan"/>
          <w:u w:val="single"/>
        </w:rPr>
        <w:t xml:space="preserve">can create </w:t>
      </w:r>
      <w:r w:rsidRPr="00CE29A8">
        <w:rPr>
          <w:rStyle w:val="Emphasis"/>
          <w:rFonts w:eastAsiaTheme="majorEastAsia"/>
          <w:highlight w:val="cyan"/>
        </w:rPr>
        <w:t xml:space="preserve">a more supportive </w:t>
      </w:r>
      <w:r w:rsidRPr="004F5468">
        <w:rPr>
          <w:rStyle w:val="Emphasis"/>
          <w:rFonts w:eastAsiaTheme="majorEastAsia"/>
          <w:highlight w:val="cyan"/>
        </w:rPr>
        <w:t>environment for sex workers while also addressing the systemic inequalities</w:t>
      </w:r>
      <w:r w:rsidRPr="004F5468">
        <w:rPr>
          <w:rStyle w:val="Emphasis"/>
          <w:rFonts w:eastAsiaTheme="majorEastAsia"/>
        </w:rPr>
        <w:t xml:space="preserve"> </w:t>
      </w:r>
      <w:r w:rsidRPr="00ED2FFF">
        <w:rPr>
          <w:u w:val="single"/>
        </w:rPr>
        <w:t>that impact th</w:t>
      </w:r>
      <w:r w:rsidRPr="00D716D5">
        <w:rPr>
          <w:u w:val="single"/>
        </w:rPr>
        <w:t>eir lives. While there are challenges ahead, there</w:t>
      </w:r>
      <w:r w:rsidRPr="006D71B4">
        <w:rPr>
          <w:u w:val="single"/>
        </w:rPr>
        <w:t xml:space="preserve"> are also opportunities to </w:t>
      </w:r>
      <w:r w:rsidRPr="00CE29A8">
        <w:rPr>
          <w:u w:val="single"/>
        </w:rPr>
        <w:t>expand harm reduction efforts through innovative approaches</w:t>
      </w:r>
      <w:r w:rsidRPr="006D71B4">
        <w:rPr>
          <w:u w:val="single"/>
        </w:rPr>
        <w:t xml:space="preserve"> </w:t>
      </w:r>
      <w:r w:rsidRPr="00CE29A8">
        <w:rPr>
          <w:u w:val="single"/>
        </w:rPr>
        <w:t xml:space="preserve">that prioritize the needs of sex workers. </w:t>
      </w:r>
      <w:r w:rsidRPr="00D716D5">
        <w:rPr>
          <w:u w:val="single"/>
        </w:rPr>
        <w:t xml:space="preserve">By continuing to work collaboratively towards these goals, </w:t>
      </w:r>
      <w:r w:rsidRPr="004F5468">
        <w:rPr>
          <w:highlight w:val="cyan"/>
          <w:u w:val="single"/>
        </w:rPr>
        <w:t xml:space="preserve">we can </w:t>
      </w:r>
      <w:r w:rsidRPr="006D71B4">
        <w:rPr>
          <w:highlight w:val="cyan"/>
          <w:u w:val="single"/>
        </w:rPr>
        <w:t>create a future</w:t>
      </w:r>
      <w:r w:rsidRPr="00ED2FFF">
        <w:rPr>
          <w:u w:val="single"/>
        </w:rPr>
        <w:t xml:space="preserve"> </w:t>
      </w:r>
      <w:r w:rsidRPr="006D71B4">
        <w:rPr>
          <w:highlight w:val="cyan"/>
          <w:u w:val="single"/>
        </w:rPr>
        <w:t>where all individuals</w:t>
      </w:r>
      <w:r w:rsidRPr="00ED2FFF">
        <w:rPr>
          <w:u w:val="single"/>
        </w:rPr>
        <w:t xml:space="preserve"> engaged in sex work </w:t>
      </w:r>
      <w:r w:rsidRPr="00D716D5">
        <w:rPr>
          <w:rStyle w:val="Emphasis"/>
          <w:rFonts w:eastAsiaTheme="majorEastAsia"/>
          <w:highlight w:val="cyan"/>
        </w:rPr>
        <w:t xml:space="preserve">have access to </w:t>
      </w:r>
      <w:r w:rsidRPr="00F80C64">
        <w:rPr>
          <w:rStyle w:val="Emphasis"/>
          <w:rFonts w:eastAsiaTheme="majorEastAsia"/>
        </w:rPr>
        <w:t xml:space="preserve">the </w:t>
      </w:r>
      <w:r w:rsidRPr="00D716D5">
        <w:rPr>
          <w:rStyle w:val="Emphasis"/>
          <w:rFonts w:eastAsiaTheme="majorEastAsia"/>
          <w:highlight w:val="cyan"/>
        </w:rPr>
        <w:t>resources</w:t>
      </w:r>
      <w:r w:rsidRPr="00D716D5">
        <w:rPr>
          <w:rStyle w:val="Emphasis"/>
          <w:rFonts w:eastAsiaTheme="majorEastAsia"/>
        </w:rPr>
        <w:t xml:space="preserve"> they </w:t>
      </w:r>
      <w:r w:rsidRPr="00F80C64">
        <w:rPr>
          <w:rStyle w:val="Emphasis"/>
          <w:rFonts w:eastAsiaTheme="majorEastAsia"/>
          <w:highlight w:val="cyan"/>
        </w:rPr>
        <w:t xml:space="preserve">need to </w:t>
      </w:r>
      <w:r w:rsidRPr="00D716D5">
        <w:rPr>
          <w:rStyle w:val="Emphasis"/>
          <w:rFonts w:eastAsiaTheme="majorEastAsia"/>
          <w:highlight w:val="cyan"/>
        </w:rPr>
        <w:t>thrive</w:t>
      </w:r>
      <w:r w:rsidRPr="00ED2FFF">
        <w:rPr>
          <w:u w:val="single"/>
        </w:rPr>
        <w:t>.</w:t>
      </w:r>
    </w:p>
    <w:p w14:paraId="13C94F93" w14:textId="77777777" w:rsidR="00781CD3" w:rsidRDefault="00781CD3" w:rsidP="00781CD3">
      <w:pPr>
        <w:pStyle w:val="Heading4"/>
        <w:rPr>
          <w:lang w:eastAsia="zh-CN"/>
        </w:rPr>
      </w:pPr>
      <w:r w:rsidRPr="008D03D7">
        <w:lastRenderedPageBreak/>
        <w:t xml:space="preserve">Neg arguments that </w:t>
      </w:r>
      <w:r w:rsidRPr="000917BF">
        <w:rPr>
          <w:u w:val="single"/>
        </w:rPr>
        <w:t>essentialize</w:t>
      </w:r>
      <w:r w:rsidRPr="008D03D7">
        <w:t xml:space="preserve"> </w:t>
      </w:r>
      <w:r>
        <w:rPr>
          <w:lang w:eastAsia="zh-CN"/>
        </w:rPr>
        <w:t xml:space="preserve">sex workers undermine their </w:t>
      </w:r>
      <w:r w:rsidRPr="001D1DEB">
        <w:rPr>
          <w:u w:val="single"/>
          <w:lang w:eastAsia="zh-CN"/>
        </w:rPr>
        <w:t>self-determination</w:t>
      </w:r>
      <w:r>
        <w:rPr>
          <w:lang w:eastAsia="zh-CN"/>
        </w:rPr>
        <w:t xml:space="preserve"> and </w:t>
      </w:r>
      <w:r w:rsidRPr="008D03D7">
        <w:t xml:space="preserve">directly </w:t>
      </w:r>
      <w:r>
        <w:t xml:space="preserve">perpetuates </w:t>
      </w:r>
      <w:r w:rsidRPr="000917BF">
        <w:rPr>
          <w:u w:val="single"/>
        </w:rPr>
        <w:t>structural violence</w:t>
      </w:r>
      <w:r>
        <w:t xml:space="preserve"> </w:t>
      </w:r>
    </w:p>
    <w:p w14:paraId="2CFE7F90" w14:textId="77777777" w:rsidR="00781CD3" w:rsidRPr="00680BBD" w:rsidRDefault="00781CD3" w:rsidP="00781CD3">
      <w:r w:rsidRPr="008B4541">
        <w:rPr>
          <w:rFonts w:eastAsiaTheme="majorEastAsia" w:cstheme="majorBidi"/>
          <w:b/>
          <w:bCs/>
          <w:sz w:val="26"/>
          <w:szCs w:val="26"/>
        </w:rPr>
        <w:t>Schaffauser 10</w:t>
      </w:r>
      <w:r>
        <w:t xml:space="preserve"> – Thierry, they are a sex worker and president of the GMB-IUSW, Adult Entertainment branch; “Not all sex workers are victims,” The Guardian, 4/14/2010; </w:t>
      </w:r>
      <w:r w:rsidRPr="008B4541">
        <w:t>https://www.theguardian.com/commentisfree/2010/apr/14/sex-workers-victims-laws-</w:t>
      </w:r>
      <w:r w:rsidRPr="0017178A">
        <w:rPr>
          <w:strike/>
        </w:rPr>
        <w:t>prostitution</w:t>
      </w:r>
      <w:r>
        <w:t xml:space="preserve"> [full-services sex workers] </w:t>
      </w:r>
      <w:r w:rsidRPr="006F63B1">
        <w:t>[changed “ex*tic dancer” to “</w:t>
      </w:r>
      <w:r>
        <w:t>strippers</w:t>
      </w:r>
      <w:r w:rsidRPr="006F63B1">
        <w:t>”; “prostit*tions” to “</w:t>
      </w:r>
      <w:r w:rsidRPr="0017178A">
        <w:rPr>
          <w:strike/>
        </w:rPr>
        <w:t>prostitution</w:t>
      </w:r>
      <w:r>
        <w:t xml:space="preserve"> [full-services sex workers]</w:t>
      </w:r>
      <w:r w:rsidRPr="006F63B1">
        <w:t>”]</w:t>
      </w:r>
      <w:r>
        <w:t>//IZ</w:t>
      </w:r>
    </w:p>
    <w:p w14:paraId="3A7083E4" w14:textId="77777777" w:rsidR="00781CD3" w:rsidRPr="00405271" w:rsidRDefault="00781CD3" w:rsidP="00781CD3">
      <w:pPr>
        <w:rPr>
          <w:sz w:val="16"/>
        </w:rPr>
      </w:pPr>
      <w:r w:rsidRPr="00EB4A5C">
        <w:rPr>
          <w:highlight w:val="cyan"/>
          <w:u w:val="single"/>
        </w:rPr>
        <w:t>It is</w:t>
      </w:r>
      <w:r w:rsidRPr="00194F9F">
        <w:rPr>
          <w:u w:val="single"/>
        </w:rPr>
        <w:t xml:space="preserve"> an </w:t>
      </w:r>
      <w:r w:rsidRPr="00194F9F">
        <w:rPr>
          <w:rStyle w:val="Emphasis"/>
          <w:rFonts w:eastAsiaTheme="majorEastAsia"/>
          <w:highlight w:val="cyan"/>
        </w:rPr>
        <w:t xml:space="preserve">essentialist </w:t>
      </w:r>
      <w:r w:rsidRPr="00194F9F">
        <w:rPr>
          <w:u w:val="single"/>
        </w:rPr>
        <w:t xml:space="preserve">conception </w:t>
      </w:r>
      <w:r w:rsidRPr="00EB4A5C">
        <w:rPr>
          <w:highlight w:val="cyan"/>
          <w:u w:val="single"/>
        </w:rPr>
        <w:t xml:space="preserve">to consider </w:t>
      </w:r>
      <w:r w:rsidRPr="008B4541">
        <w:rPr>
          <w:rStyle w:val="Emphasis"/>
          <w:rFonts w:eastAsiaTheme="majorEastAsia"/>
          <w:highlight w:val="cyan"/>
        </w:rPr>
        <w:t>sex work as</w:t>
      </w:r>
      <w:r w:rsidRPr="008B4541">
        <w:rPr>
          <w:rStyle w:val="Emphasis"/>
          <w:rFonts w:eastAsiaTheme="majorEastAsia"/>
        </w:rPr>
        <w:t xml:space="preserve"> </w:t>
      </w:r>
      <w:r w:rsidRPr="008B4541">
        <w:rPr>
          <w:rStyle w:val="Emphasis"/>
          <w:rFonts w:eastAsiaTheme="majorEastAsia"/>
          <w:highlight w:val="cyan"/>
        </w:rPr>
        <w:t>always a violence</w:t>
      </w:r>
      <w:r w:rsidRPr="008B4541">
        <w:rPr>
          <w:rStyle w:val="Emphasis"/>
          <w:rFonts w:eastAsiaTheme="majorEastAsia"/>
        </w:rPr>
        <w:t xml:space="preserve"> </w:t>
      </w:r>
      <w:r w:rsidRPr="00405271">
        <w:rPr>
          <w:u w:val="single"/>
        </w:rPr>
        <w:t xml:space="preserve">whatever the period, the place, or the conditions. Sex workers are often seen only as women </w:t>
      </w:r>
      <w:r w:rsidRPr="00405271">
        <w:rPr>
          <w:sz w:val="16"/>
        </w:rPr>
        <w:t xml:space="preserve">when many men and transsexual people are also working, </w:t>
      </w:r>
      <w:r w:rsidRPr="00405271">
        <w:rPr>
          <w:u w:val="single"/>
        </w:rPr>
        <w:t xml:space="preserve">and women are always seen as victims by essence. </w:t>
      </w:r>
      <w:r w:rsidRPr="008B4541">
        <w:rPr>
          <w:u w:val="single"/>
        </w:rPr>
        <w:t xml:space="preserve">All </w:t>
      </w:r>
      <w:r w:rsidRPr="00F80C64">
        <w:rPr>
          <w:u w:val="single"/>
        </w:rPr>
        <w:t xml:space="preserve">acts of violence against a sex worker are </w:t>
      </w:r>
      <w:r w:rsidRPr="00546E4E">
        <w:rPr>
          <w:u w:val="single"/>
        </w:rPr>
        <w:t xml:space="preserve">thus analysed as </w:t>
      </w:r>
      <w:r w:rsidRPr="00546E4E">
        <w:rPr>
          <w:rStyle w:val="Emphasis"/>
          <w:rFonts w:eastAsiaTheme="majorEastAsia"/>
        </w:rPr>
        <w:t>intrinsically the result</w:t>
      </w:r>
      <w:r w:rsidRPr="00546E4E">
        <w:rPr>
          <w:u w:val="single"/>
        </w:rPr>
        <w:t xml:space="preserve"> of sex work itself and </w:t>
      </w:r>
      <w:r w:rsidRPr="00546E4E">
        <w:rPr>
          <w:rStyle w:val="Emphasis"/>
          <w:rFonts w:eastAsiaTheme="majorEastAsia"/>
        </w:rPr>
        <w:t>not the conditions in which sex work is exercised.</w:t>
      </w:r>
    </w:p>
    <w:p w14:paraId="09808DBC" w14:textId="77777777" w:rsidR="00781CD3" w:rsidRDefault="00781CD3" w:rsidP="00781CD3">
      <w:r w:rsidRPr="00194F9F">
        <w:rPr>
          <w:highlight w:val="cyan"/>
          <w:u w:val="single"/>
        </w:rPr>
        <w:t xml:space="preserve">It stops the </w:t>
      </w:r>
      <w:r w:rsidRPr="008D03D7">
        <w:rPr>
          <w:rStyle w:val="Emphasis"/>
          <w:rFonts w:eastAsiaTheme="majorEastAsia"/>
          <w:highlight w:val="cyan"/>
        </w:rPr>
        <w:t>real violence</w:t>
      </w:r>
      <w:r w:rsidRPr="00637564">
        <w:rPr>
          <w:u w:val="single"/>
        </w:rPr>
        <w:t xml:space="preserve"> that </w:t>
      </w:r>
      <w:r w:rsidRPr="00AD2344">
        <w:rPr>
          <w:u w:val="single"/>
        </w:rPr>
        <w:t xml:space="preserve">exists in the </w:t>
      </w:r>
      <w:r w:rsidRPr="00AD2344">
        <w:rPr>
          <w:rStyle w:val="Emphasis"/>
          <w:rFonts w:eastAsiaTheme="majorEastAsia"/>
        </w:rPr>
        <w:t xml:space="preserve">sex industry </w:t>
      </w:r>
      <w:r w:rsidRPr="008D03D7">
        <w:rPr>
          <w:rStyle w:val="Emphasis"/>
          <w:rFonts w:eastAsiaTheme="majorEastAsia"/>
          <w:highlight w:val="cyan"/>
        </w:rPr>
        <w:t>being visible</w:t>
      </w:r>
      <w:r w:rsidRPr="00405271">
        <w:rPr>
          <w:u w:val="single"/>
        </w:rPr>
        <w:t>. We are told that we must stop sex work to avoid this violence. If we refuse, we become accomplices of the patriarchal system. We are accused of being responsible for maintaining an industry that harms women</w:t>
      </w:r>
      <w:r>
        <w:t>.</w:t>
      </w:r>
    </w:p>
    <w:p w14:paraId="23CA18D9" w14:textId="77777777" w:rsidR="00781CD3" w:rsidRDefault="00781CD3" w:rsidP="00781CD3">
      <w:r>
        <w:t xml:space="preserve">Yet bell hooks warned feminists of the </w:t>
      </w:r>
      <w:r w:rsidRPr="00405271">
        <w:rPr>
          <w:u w:val="single"/>
        </w:rPr>
        <w:t xml:space="preserve">dangers of a "shared victimisation" sisterhood. </w:t>
      </w:r>
      <w:r w:rsidRPr="008D03D7">
        <w:rPr>
          <w:rStyle w:val="Emphasis"/>
          <w:rFonts w:eastAsiaTheme="majorEastAsia"/>
          <w:highlight w:val="cyan"/>
        </w:rPr>
        <w:t>A victim's status</w:t>
      </w:r>
      <w:r w:rsidRPr="00194F9F">
        <w:rPr>
          <w:highlight w:val="cyan"/>
          <w:u w:val="single"/>
        </w:rPr>
        <w:t xml:space="preserve"> for women </w:t>
      </w:r>
      <w:r w:rsidRPr="00194F9F">
        <w:rPr>
          <w:u w:val="single"/>
        </w:rPr>
        <w:t>reduce them to beings who must be protected</w:t>
      </w:r>
      <w:r w:rsidRPr="00405271">
        <w:rPr>
          <w:u w:val="single"/>
        </w:rPr>
        <w:t xml:space="preserve">. It participates in the </w:t>
      </w:r>
      <w:r w:rsidRPr="008D03D7">
        <w:rPr>
          <w:rStyle w:val="Emphasis"/>
          <w:rFonts w:eastAsiaTheme="majorEastAsia"/>
          <w:highlight w:val="cyan"/>
        </w:rPr>
        <w:t>denial</w:t>
      </w:r>
      <w:r w:rsidRPr="008D03D7">
        <w:rPr>
          <w:rStyle w:val="Emphasis"/>
          <w:rFonts w:eastAsiaTheme="majorEastAsia"/>
        </w:rPr>
        <w:t xml:space="preserve"> of </w:t>
      </w:r>
      <w:r w:rsidRPr="008D03D7">
        <w:rPr>
          <w:rStyle w:val="Emphasis"/>
          <w:rFonts w:eastAsiaTheme="majorEastAsia"/>
          <w:highlight w:val="cyan"/>
        </w:rPr>
        <w:t>their capacities</w:t>
      </w:r>
      <w:r w:rsidRPr="008D03D7">
        <w:rPr>
          <w:rStyle w:val="Emphasis"/>
          <w:rFonts w:eastAsiaTheme="majorEastAsia"/>
        </w:rPr>
        <w:t>.</w:t>
      </w:r>
      <w:r w:rsidRPr="00405271">
        <w:rPr>
          <w:u w:val="single"/>
        </w:rPr>
        <w:t xml:space="preserve"> It denies sex workers the </w:t>
      </w:r>
      <w:r w:rsidRPr="008D03D7">
        <w:rPr>
          <w:rStyle w:val="Emphasis"/>
          <w:rFonts w:eastAsiaTheme="majorEastAsia"/>
          <w:highlight w:val="cyan"/>
        </w:rPr>
        <w:t>free disposal of</w:t>
      </w:r>
      <w:r w:rsidRPr="008D03D7">
        <w:rPr>
          <w:rStyle w:val="Emphasis"/>
          <w:rFonts w:eastAsiaTheme="majorEastAsia"/>
        </w:rPr>
        <w:t xml:space="preserve"> our </w:t>
      </w:r>
      <w:r w:rsidRPr="008D03D7">
        <w:rPr>
          <w:rStyle w:val="Emphasis"/>
          <w:rFonts w:eastAsiaTheme="majorEastAsia"/>
          <w:highlight w:val="cyan"/>
        </w:rPr>
        <w:t>bodies</w:t>
      </w:r>
      <w:r w:rsidRPr="008D03D7">
        <w:rPr>
          <w:rStyle w:val="Emphasis"/>
          <w:rFonts w:eastAsiaTheme="majorEastAsia"/>
        </w:rPr>
        <w:t xml:space="preserve">, our </w:t>
      </w:r>
      <w:r w:rsidRPr="008D03D7">
        <w:rPr>
          <w:rStyle w:val="Emphasis"/>
          <w:rFonts w:eastAsiaTheme="majorEastAsia"/>
          <w:highlight w:val="cyan"/>
        </w:rPr>
        <w:t>self-determination</w:t>
      </w:r>
      <w:r w:rsidRPr="00405271">
        <w:rPr>
          <w:u w:val="single"/>
        </w:rPr>
        <w:t>, our capacity to express our sexual consent like children under 16</w:t>
      </w:r>
      <w:r w:rsidRPr="000B1396">
        <w:rPr>
          <w:u w:val="single"/>
        </w:rPr>
        <w:t xml:space="preserve">. It </w:t>
      </w:r>
      <w:r w:rsidRPr="008D03D7">
        <w:rPr>
          <w:rStyle w:val="Emphasis"/>
          <w:rFonts w:eastAsiaTheme="majorEastAsia"/>
          <w:highlight w:val="cyan"/>
        </w:rPr>
        <w:t>reinforces</w:t>
      </w:r>
      <w:r w:rsidRPr="00194F9F">
        <w:rPr>
          <w:highlight w:val="cyan"/>
          <w:u w:val="single"/>
        </w:rPr>
        <w:t xml:space="preserve"> </w:t>
      </w:r>
      <w:r w:rsidRPr="008D03D7">
        <w:rPr>
          <w:u w:val="single"/>
        </w:rPr>
        <w:t>the</w:t>
      </w:r>
      <w:r w:rsidRPr="00194F9F">
        <w:rPr>
          <w:highlight w:val="cyan"/>
          <w:u w:val="single"/>
        </w:rPr>
        <w:t xml:space="preserve"> idea that </w:t>
      </w:r>
      <w:r w:rsidRPr="008D03D7">
        <w:rPr>
          <w:rStyle w:val="Emphasis"/>
          <w:rFonts w:eastAsiaTheme="majorEastAsia"/>
          <w:highlight w:val="cyan"/>
        </w:rPr>
        <w:t>sex workers</w:t>
      </w:r>
      <w:r w:rsidRPr="00194F9F">
        <w:rPr>
          <w:highlight w:val="cyan"/>
          <w:u w:val="single"/>
        </w:rPr>
        <w:t xml:space="preserve"> are</w:t>
      </w:r>
      <w:r w:rsidRPr="00405271">
        <w:rPr>
          <w:u w:val="single"/>
        </w:rPr>
        <w:t xml:space="preserve"> too </w:t>
      </w:r>
      <w:r w:rsidRPr="008D03D7">
        <w:rPr>
          <w:rStyle w:val="Emphasis"/>
          <w:rFonts w:eastAsiaTheme="majorEastAsia"/>
          <w:highlight w:val="cyan"/>
        </w:rPr>
        <w:t>stupid, lazy, without any skills</w:t>
      </w:r>
      <w:r w:rsidRPr="008D03D7">
        <w:rPr>
          <w:rStyle w:val="Emphasis"/>
          <w:rFonts w:eastAsiaTheme="majorEastAsia"/>
        </w:rPr>
        <w:t>, and without consciousness of their alienation</w:t>
      </w:r>
      <w:r w:rsidRPr="00405271">
        <w:rPr>
          <w:u w:val="single"/>
        </w:rPr>
        <w:t>.</w:t>
      </w:r>
    </w:p>
    <w:p w14:paraId="1B28157A" w14:textId="77777777" w:rsidR="00781CD3" w:rsidRPr="00405271" w:rsidRDefault="00781CD3" w:rsidP="00781CD3">
      <w:pPr>
        <w:rPr>
          <w:sz w:val="16"/>
        </w:rPr>
      </w:pPr>
      <w:r w:rsidRPr="00405271">
        <w:rPr>
          <w:sz w:val="16"/>
        </w:rPr>
        <w:t xml:space="preserve">Many anti-sex-workers' rights activists </w:t>
      </w:r>
      <w:r w:rsidRPr="00AD2344">
        <w:rPr>
          <w:u w:val="single"/>
        </w:rPr>
        <w:t>think</w:t>
      </w:r>
      <w:r w:rsidRPr="00405271">
        <w:rPr>
          <w:u w:val="single"/>
        </w:rPr>
        <w:t xml:space="preserve"> </w:t>
      </w:r>
      <w:r w:rsidRPr="000B1396">
        <w:rPr>
          <w:rStyle w:val="StyleUnderline"/>
          <w:rFonts w:eastAsiaTheme="majorEastAsia"/>
        </w:rPr>
        <w:t xml:space="preserve">that </w:t>
      </w:r>
      <w:r w:rsidRPr="000B1396">
        <w:rPr>
          <w:rStyle w:val="StyleUnderline"/>
          <w:rFonts w:eastAsiaTheme="majorEastAsia"/>
          <w:highlight w:val="cyan"/>
        </w:rPr>
        <w:t xml:space="preserve">rape </w:t>
      </w:r>
      <w:r w:rsidRPr="000B1396">
        <w:rPr>
          <w:rStyle w:val="StyleUnderline"/>
          <w:rFonts w:eastAsiaTheme="majorEastAsia"/>
        </w:rPr>
        <w:t xml:space="preserve">is the </w:t>
      </w:r>
      <w:r w:rsidRPr="000B1396">
        <w:rPr>
          <w:rStyle w:val="StyleUnderline"/>
          <w:rFonts w:eastAsiaTheme="majorEastAsia"/>
          <w:highlight w:val="cyan"/>
        </w:rPr>
        <w:t>condition</w:t>
      </w:r>
      <w:r w:rsidRPr="00637564">
        <w:rPr>
          <w:u w:val="single"/>
        </w:rPr>
        <w:t>ing to becoming a sex worker</w:t>
      </w:r>
      <w:r w:rsidRPr="00405271">
        <w:rPr>
          <w:sz w:val="16"/>
        </w:rPr>
        <w:t xml:space="preserve">. These claims about rape in our childhood or Stockholm syndrome </w:t>
      </w:r>
      <w:r w:rsidRPr="00405271">
        <w:rPr>
          <w:u w:val="single"/>
        </w:rPr>
        <w:t xml:space="preserve">are used to </w:t>
      </w:r>
      <w:r w:rsidRPr="008D03D7">
        <w:rPr>
          <w:rStyle w:val="Emphasis"/>
          <w:rFonts w:eastAsiaTheme="majorEastAsia"/>
          <w:highlight w:val="cyan"/>
        </w:rPr>
        <w:t>de-legitimate</w:t>
      </w:r>
      <w:r w:rsidRPr="008D03D7">
        <w:rPr>
          <w:rStyle w:val="Emphasis"/>
          <w:rFonts w:eastAsiaTheme="majorEastAsia"/>
        </w:rPr>
        <w:t xml:space="preserve"> </w:t>
      </w:r>
      <w:r w:rsidRPr="008D03D7">
        <w:rPr>
          <w:rStyle w:val="Emphasis"/>
          <w:rFonts w:eastAsiaTheme="majorEastAsia"/>
          <w:highlight w:val="cyan"/>
        </w:rPr>
        <w:t>political attempts</w:t>
      </w:r>
      <w:r w:rsidRPr="008D03D7">
        <w:rPr>
          <w:rStyle w:val="Emphasis"/>
          <w:rFonts w:eastAsiaTheme="majorEastAsia"/>
        </w:rPr>
        <w:t xml:space="preserve"> </w:t>
      </w:r>
      <w:r w:rsidRPr="00296C5B">
        <w:rPr>
          <w:rStyle w:val="StyleUnderline"/>
          <w:rFonts w:eastAsiaTheme="majorEastAsia"/>
        </w:rPr>
        <w:t>to be recognised</w:t>
      </w:r>
      <w:r w:rsidRPr="000B1396">
        <w:rPr>
          <w:rStyle w:val="StyleUnderline"/>
          <w:rFonts w:eastAsiaTheme="majorEastAsia"/>
        </w:rPr>
        <w:t xml:space="preserve"> as</w:t>
      </w:r>
      <w:r w:rsidRPr="00405271">
        <w:rPr>
          <w:u w:val="single"/>
        </w:rPr>
        <w:t xml:space="preserve"> experts on our lives </w:t>
      </w:r>
      <w:r w:rsidRPr="00194F9F">
        <w:rPr>
          <w:highlight w:val="cyan"/>
          <w:u w:val="single"/>
        </w:rPr>
        <w:t>and</w:t>
      </w:r>
      <w:r w:rsidRPr="00405271">
        <w:rPr>
          <w:u w:val="single"/>
        </w:rPr>
        <w:t xml:space="preserve"> to </w:t>
      </w:r>
      <w:r w:rsidRPr="008D03D7">
        <w:rPr>
          <w:rStyle w:val="Emphasis"/>
          <w:rFonts w:eastAsiaTheme="majorEastAsia"/>
          <w:highlight w:val="cyan"/>
        </w:rPr>
        <w:t>confiscate our voice</w:t>
      </w:r>
      <w:r w:rsidRPr="00405271">
        <w:rPr>
          <w:u w:val="single"/>
        </w:rPr>
        <w:t>.</w:t>
      </w:r>
      <w:r w:rsidRPr="00405271">
        <w:rPr>
          <w:sz w:val="16"/>
        </w:rPr>
        <w:t xml:space="preserve"> How could we say that a victim of rape has lost her capacity to express her consent because she is traumatised for life? We never say that for other people.</w:t>
      </w:r>
    </w:p>
    <w:p w14:paraId="6BCC9839" w14:textId="77777777" w:rsidR="00781CD3" w:rsidRPr="00405271" w:rsidRDefault="00781CD3" w:rsidP="00781CD3">
      <w:pPr>
        <w:rPr>
          <w:u w:val="single"/>
        </w:rPr>
      </w:pPr>
      <w:r w:rsidRPr="00405271">
        <w:rPr>
          <w:u w:val="single"/>
        </w:rPr>
        <w:t xml:space="preserve">Another paternalistic way to deny our voice is to claim that we are manipulated by pimps. </w:t>
      </w:r>
      <w:r w:rsidRPr="00405271">
        <w:rPr>
          <w:sz w:val="16"/>
        </w:rPr>
        <w:t xml:space="preserve">It is a common accusation since the beginning of our movement in 1975. </w:t>
      </w:r>
      <w:r w:rsidRPr="00405271">
        <w:rPr>
          <w:u w:val="single"/>
        </w:rPr>
        <w:t xml:space="preserve">This strategy has been used against many groups. For instance </w:t>
      </w:r>
      <w:r w:rsidRPr="00194F9F">
        <w:rPr>
          <w:highlight w:val="cyan"/>
          <w:u w:val="single"/>
        </w:rPr>
        <w:t>women were accused of being</w:t>
      </w:r>
      <w:r w:rsidRPr="00405271">
        <w:rPr>
          <w:u w:val="single"/>
        </w:rPr>
        <w:t xml:space="preserve"> </w:t>
      </w:r>
      <w:r w:rsidRPr="00641FB1">
        <w:rPr>
          <w:rStyle w:val="Emphasis"/>
          <w:rFonts w:eastAsiaTheme="majorEastAsia"/>
          <w:highlight w:val="cyan"/>
        </w:rPr>
        <w:t xml:space="preserve">manipulated </w:t>
      </w:r>
      <w:r w:rsidRPr="00AD2344">
        <w:rPr>
          <w:u w:val="single"/>
        </w:rPr>
        <w:t xml:space="preserve">by the church </w:t>
      </w:r>
      <w:r w:rsidRPr="00194F9F">
        <w:rPr>
          <w:highlight w:val="cyan"/>
          <w:u w:val="single"/>
        </w:rPr>
        <w:t xml:space="preserve">to be </w:t>
      </w:r>
      <w:r w:rsidRPr="00AD2344">
        <w:rPr>
          <w:rStyle w:val="Emphasis"/>
          <w:rFonts w:eastAsiaTheme="majorEastAsia"/>
          <w:highlight w:val="cyan"/>
        </w:rPr>
        <w:t>deprived their right</w:t>
      </w:r>
      <w:r w:rsidRPr="00641FB1">
        <w:rPr>
          <w:rStyle w:val="Emphasis"/>
          <w:rFonts w:eastAsiaTheme="majorEastAsia"/>
          <w:highlight w:val="cyan"/>
        </w:rPr>
        <w:t xml:space="preserve"> to vote</w:t>
      </w:r>
      <w:r w:rsidRPr="00405271">
        <w:rPr>
          <w:u w:val="single"/>
        </w:rPr>
        <w:t>.</w:t>
      </w:r>
    </w:p>
    <w:p w14:paraId="22F8B7AC" w14:textId="77777777" w:rsidR="00781CD3" w:rsidRPr="00405271" w:rsidRDefault="00781CD3" w:rsidP="00781CD3">
      <w:pPr>
        <w:rPr>
          <w:sz w:val="16"/>
        </w:rPr>
      </w:pPr>
      <w:r w:rsidRPr="00DA5C0C">
        <w:rPr>
          <w:u w:val="single"/>
        </w:rPr>
        <w:t xml:space="preserve">Instead of fighting the "whore stigma", </w:t>
      </w:r>
      <w:r w:rsidRPr="00DA5C0C">
        <w:rPr>
          <w:rStyle w:val="Emphasis"/>
          <w:rFonts w:eastAsiaTheme="majorEastAsia"/>
          <w:highlight w:val="cyan"/>
        </w:rPr>
        <w:t>middle-class feminists</w:t>
      </w:r>
      <w:r w:rsidRPr="00DA5C0C">
        <w:rPr>
          <w:u w:val="single"/>
        </w:rPr>
        <w:t xml:space="preserve"> prefer to </w:t>
      </w:r>
      <w:r w:rsidRPr="00DA5C0C">
        <w:rPr>
          <w:highlight w:val="cyan"/>
          <w:u w:val="single"/>
        </w:rPr>
        <w:t>distance themselves</w:t>
      </w:r>
      <w:r w:rsidRPr="00DA5C0C">
        <w:rPr>
          <w:u w:val="single"/>
        </w:rPr>
        <w:t xml:space="preserve"> from it, and by doing </w:t>
      </w:r>
      <w:r w:rsidRPr="00637564">
        <w:rPr>
          <w:u w:val="single"/>
        </w:rPr>
        <w:t xml:space="preserve">so </w:t>
      </w:r>
      <w:r w:rsidRPr="00637564">
        <w:rPr>
          <w:rStyle w:val="Emphasis"/>
          <w:rFonts w:eastAsiaTheme="majorEastAsia"/>
        </w:rPr>
        <w:t>reinforce</w:t>
      </w:r>
      <w:r w:rsidRPr="00DA5C0C">
        <w:rPr>
          <w:rStyle w:val="Emphasis"/>
          <w:rFonts w:eastAsiaTheme="majorEastAsia"/>
        </w:rPr>
        <w:t xml:space="preserve"> </w:t>
      </w:r>
      <w:r w:rsidRPr="00637564">
        <w:rPr>
          <w:rStyle w:val="Emphasis"/>
          <w:rFonts w:eastAsiaTheme="majorEastAsia"/>
        </w:rPr>
        <w:t xml:space="preserve">it and exclude </w:t>
      </w:r>
      <w:r w:rsidRPr="00637564">
        <w:rPr>
          <w:u w:val="single"/>
        </w:rPr>
        <w:t xml:space="preserve">those who incarnate this identity. This </w:t>
      </w:r>
      <w:r w:rsidRPr="00637564">
        <w:rPr>
          <w:highlight w:val="cyan"/>
          <w:u w:val="single"/>
        </w:rPr>
        <w:t>participates in</w:t>
      </w:r>
      <w:r w:rsidRPr="00637564">
        <w:rPr>
          <w:u w:val="single"/>
        </w:rPr>
        <w:t xml:space="preserve"> the </w:t>
      </w:r>
      <w:r w:rsidRPr="00DA5C0C">
        <w:rPr>
          <w:rStyle w:val="Emphasis"/>
          <w:rFonts w:eastAsiaTheme="majorEastAsia"/>
          <w:highlight w:val="cyan"/>
        </w:rPr>
        <w:t>segregation between women</w:t>
      </w:r>
      <w:r w:rsidRPr="00DA5C0C">
        <w:rPr>
          <w:u w:val="single"/>
        </w:rPr>
        <w:t>. This may be a form of internalised sexism</w:t>
      </w:r>
      <w:r w:rsidRPr="00405271">
        <w:rPr>
          <w:sz w:val="16"/>
        </w:rPr>
        <w:t xml:space="preserve"> by other women who think female sex workers give them a bad name. </w:t>
      </w:r>
      <w:r w:rsidRPr="00405271">
        <w:rPr>
          <w:u w:val="single"/>
        </w:rPr>
        <w:t>According to some anti-sex-workers' rights activists, sex workers maintain the idea that men can own women's bodies. Sex workers are told that they create a sexual pressure on the whole women class.</w:t>
      </w:r>
    </w:p>
    <w:p w14:paraId="3AAB09CA" w14:textId="77777777" w:rsidR="00781CD3" w:rsidRPr="00405271" w:rsidRDefault="00781CD3" w:rsidP="00781CD3">
      <w:pPr>
        <w:rPr>
          <w:sz w:val="16"/>
        </w:rPr>
      </w:pPr>
      <w:r w:rsidRPr="00405271">
        <w:rPr>
          <w:sz w:val="16"/>
        </w:rPr>
        <w:t xml:space="preserve">On the contrary, I think </w:t>
      </w:r>
      <w:r w:rsidRPr="00546E4E">
        <w:rPr>
          <w:sz w:val="16"/>
        </w:rPr>
        <w:t xml:space="preserve">that </w:t>
      </w:r>
      <w:r w:rsidRPr="00546E4E">
        <w:rPr>
          <w:u w:val="single"/>
        </w:rPr>
        <w:t>it is</w:t>
      </w:r>
      <w:r w:rsidRPr="00405271">
        <w:rPr>
          <w:u w:val="single"/>
        </w:rPr>
        <w:t xml:space="preserve"> by using expressions such as "selling your body" that we </w:t>
      </w:r>
      <w:r w:rsidRPr="005516BA">
        <w:rPr>
          <w:rStyle w:val="Emphasis"/>
          <w:rFonts w:eastAsiaTheme="majorEastAsia"/>
          <w:highlight w:val="cyan"/>
        </w:rPr>
        <w:t>reinforce</w:t>
      </w:r>
      <w:r w:rsidRPr="00194F9F">
        <w:rPr>
          <w:highlight w:val="cyan"/>
          <w:u w:val="single"/>
        </w:rPr>
        <w:t xml:space="preserve"> the idea of </w:t>
      </w:r>
      <w:r w:rsidRPr="008D03D7">
        <w:rPr>
          <w:rStyle w:val="Emphasis"/>
          <w:rFonts w:eastAsiaTheme="majorEastAsia"/>
          <w:highlight w:val="cyan"/>
        </w:rPr>
        <w:t>sex workers</w:t>
      </w:r>
      <w:r w:rsidRPr="00194F9F">
        <w:rPr>
          <w:highlight w:val="cyan"/>
          <w:u w:val="single"/>
        </w:rPr>
        <w:t xml:space="preserve"> </w:t>
      </w:r>
      <w:r w:rsidRPr="008D03D7">
        <w:rPr>
          <w:u w:val="single"/>
        </w:rPr>
        <w:t xml:space="preserve">being owned and women </w:t>
      </w:r>
      <w:r w:rsidRPr="00194F9F">
        <w:rPr>
          <w:highlight w:val="cyan"/>
          <w:u w:val="single"/>
        </w:rPr>
        <w:t xml:space="preserve">as </w:t>
      </w:r>
      <w:r w:rsidRPr="008D03D7">
        <w:rPr>
          <w:rStyle w:val="Emphasis"/>
          <w:rFonts w:eastAsiaTheme="majorEastAsia"/>
          <w:highlight w:val="cyan"/>
        </w:rPr>
        <w:t>objects</w:t>
      </w:r>
      <w:r w:rsidRPr="008D03D7">
        <w:rPr>
          <w:rStyle w:val="Emphasis"/>
          <w:rFonts w:eastAsiaTheme="majorEastAsia"/>
        </w:rPr>
        <w:t>,</w:t>
      </w:r>
      <w:r w:rsidRPr="00405271">
        <w:rPr>
          <w:u w:val="single"/>
        </w:rPr>
        <w:t xml:space="preserve"> </w:t>
      </w:r>
      <w:r w:rsidRPr="00194F9F">
        <w:rPr>
          <w:highlight w:val="cyan"/>
          <w:u w:val="single"/>
        </w:rPr>
        <w:t>while sex workers try to impose</w:t>
      </w:r>
      <w:r w:rsidRPr="00405271">
        <w:rPr>
          <w:u w:val="single"/>
        </w:rPr>
        <w:t xml:space="preserve"> the term the "</w:t>
      </w:r>
      <w:r w:rsidRPr="008D03D7">
        <w:rPr>
          <w:rStyle w:val="Emphasis"/>
          <w:rFonts w:eastAsiaTheme="majorEastAsia"/>
          <w:highlight w:val="cyan"/>
        </w:rPr>
        <w:t>sale of sexual services</w:t>
      </w:r>
      <w:r w:rsidRPr="00405271">
        <w:rPr>
          <w:u w:val="single"/>
        </w:rPr>
        <w:t>" between two adult subjects.</w:t>
      </w:r>
      <w:r w:rsidRPr="00405271">
        <w:rPr>
          <w:sz w:val="16"/>
        </w:rPr>
        <w:t xml:space="preserve"> How can we talk about the ownership of our bodies when we are on the contrary those who impose their conditions? Isn't it an excuse not to question their own sexuality?</w:t>
      </w:r>
    </w:p>
    <w:p w14:paraId="4EA36F16" w14:textId="77777777" w:rsidR="00781CD3" w:rsidRPr="00B133AE" w:rsidRDefault="00781CD3" w:rsidP="00781CD3">
      <w:pPr>
        <w:rPr>
          <w:sz w:val="16"/>
        </w:rPr>
      </w:pPr>
      <w:r w:rsidRPr="00405271">
        <w:rPr>
          <w:sz w:val="16"/>
        </w:rPr>
        <w:t xml:space="preserve">Being penetrated doesn't mean that I give my body. Being paid for sex doesn't make me more of an object than when I was working for the minimum wage. </w:t>
      </w:r>
      <w:r w:rsidRPr="00DA5C0C">
        <w:rPr>
          <w:highlight w:val="cyan"/>
          <w:u w:val="single"/>
        </w:rPr>
        <w:t xml:space="preserve">What makes </w:t>
      </w:r>
      <w:r w:rsidRPr="00194F9F">
        <w:rPr>
          <w:highlight w:val="cyan"/>
          <w:u w:val="single"/>
        </w:rPr>
        <w:t xml:space="preserve">me an object is </w:t>
      </w:r>
      <w:r w:rsidRPr="008D03D7">
        <w:rPr>
          <w:rStyle w:val="Emphasis"/>
          <w:rFonts w:eastAsiaTheme="majorEastAsia"/>
          <w:highlight w:val="cyan"/>
        </w:rPr>
        <w:t xml:space="preserve">political discourses that </w:t>
      </w:r>
      <w:r w:rsidRPr="00AD2344">
        <w:rPr>
          <w:rStyle w:val="Emphasis"/>
          <w:rFonts w:eastAsiaTheme="majorEastAsia"/>
        </w:rPr>
        <w:t>silence me</w:t>
      </w:r>
      <w:r w:rsidRPr="00AD2344">
        <w:rPr>
          <w:sz w:val="16"/>
        </w:rPr>
        <w:t>,</w:t>
      </w:r>
      <w:r w:rsidRPr="00405271">
        <w:rPr>
          <w:sz w:val="16"/>
        </w:rPr>
        <w:t xml:space="preserve"> criminalise my sexual partners against my will, </w:t>
      </w:r>
      <w:r w:rsidRPr="00B133AE">
        <w:rPr>
          <w:rStyle w:val="Emphasis"/>
          <w:rFonts w:eastAsiaTheme="majorEastAsia"/>
          <w:highlight w:val="cyan"/>
        </w:rPr>
        <w:t>ref</w:t>
      </w:r>
      <w:r w:rsidRPr="008D03D7">
        <w:rPr>
          <w:rStyle w:val="Emphasis"/>
          <w:rFonts w:eastAsiaTheme="majorEastAsia"/>
          <w:highlight w:val="cyan"/>
        </w:rPr>
        <w:t>use me equal rights as a worker</w:t>
      </w:r>
      <w:r w:rsidRPr="00405271">
        <w:rPr>
          <w:u w:val="single"/>
        </w:rPr>
        <w:t xml:space="preserve"> </w:t>
      </w:r>
      <w:r w:rsidRPr="00405271">
        <w:rPr>
          <w:sz w:val="16"/>
        </w:rPr>
        <w:t xml:space="preserve">and citizen, </w:t>
      </w:r>
      <w:r w:rsidRPr="00194F9F">
        <w:rPr>
          <w:highlight w:val="cyan"/>
          <w:u w:val="single"/>
        </w:rPr>
        <w:t xml:space="preserve">and </w:t>
      </w:r>
      <w:r w:rsidRPr="00546E4E">
        <w:rPr>
          <w:rStyle w:val="Emphasis"/>
          <w:rFonts w:eastAsiaTheme="majorEastAsia"/>
          <w:highlight w:val="cyan"/>
        </w:rPr>
        <w:t>refuse to</w:t>
      </w:r>
      <w:r w:rsidRPr="00AD2344">
        <w:rPr>
          <w:rStyle w:val="Emphasis"/>
          <w:rFonts w:eastAsiaTheme="majorEastAsia"/>
        </w:rPr>
        <w:t xml:space="preserve"> </w:t>
      </w:r>
      <w:r w:rsidRPr="008D03D7">
        <w:rPr>
          <w:rStyle w:val="Emphasis"/>
          <w:rFonts w:eastAsiaTheme="majorEastAsia"/>
          <w:highlight w:val="cyan"/>
        </w:rPr>
        <w:t>acknowledge my self-determination</w:t>
      </w:r>
      <w:r w:rsidRPr="00405271">
        <w:rPr>
          <w:sz w:val="16"/>
        </w:rPr>
        <w:t xml:space="preserve"> and the words I use to describe myself.</w:t>
      </w:r>
    </w:p>
    <w:p w14:paraId="6EE97DA0" w14:textId="77777777" w:rsidR="00781CD3" w:rsidRDefault="00781CD3" w:rsidP="00781CD3">
      <w:pPr>
        <w:pStyle w:val="Heading4"/>
        <w:rPr>
          <w:lang w:eastAsia="zh-CN"/>
        </w:rPr>
      </w:pPr>
      <w:r>
        <w:lastRenderedPageBreak/>
        <w:t>T</w:t>
      </w:r>
      <w:r w:rsidRPr="00AE5A91">
        <w:t xml:space="preserve">here is </w:t>
      </w:r>
      <w:r w:rsidRPr="00100D86">
        <w:rPr>
          <w:u w:val="single"/>
        </w:rPr>
        <w:t>no one structure</w:t>
      </w:r>
      <w:r w:rsidRPr="00AE5A91">
        <w:t xml:space="preserve"> that can fully account for the </w:t>
      </w:r>
      <w:r w:rsidRPr="00100D86">
        <w:rPr>
          <w:u w:val="single"/>
        </w:rPr>
        <w:t>experience of sex workers</w:t>
      </w:r>
      <w:r>
        <w:t xml:space="preserve">. </w:t>
      </w:r>
      <w:r w:rsidRPr="00AE5A91">
        <w:t xml:space="preserve">A focus on the </w:t>
      </w:r>
      <w:r w:rsidRPr="00100D86">
        <w:rPr>
          <w:u w:val="single"/>
        </w:rPr>
        <w:t>material position</w:t>
      </w:r>
      <w:r w:rsidRPr="00AE5A91">
        <w:t xml:space="preserve"> of the sex worker is crucial to overcome </w:t>
      </w:r>
      <w:r w:rsidRPr="00306064">
        <w:rPr>
          <w:u w:val="single"/>
        </w:rPr>
        <w:t>totalizing dualism</w:t>
      </w:r>
      <w:r>
        <w:rPr>
          <w:u w:val="single"/>
        </w:rPr>
        <w:t xml:space="preserve"> </w:t>
      </w:r>
      <w:r w:rsidRPr="007B5808">
        <w:t xml:space="preserve">and </w:t>
      </w:r>
      <w:r>
        <w:rPr>
          <w:u w:val="single"/>
        </w:rPr>
        <w:t>self-fulfilling prophecy</w:t>
      </w:r>
      <w:r>
        <w:t>.</w:t>
      </w:r>
      <w:r>
        <w:rPr>
          <w:rFonts w:hint="eastAsia"/>
          <w:lang w:eastAsia="zh-CN"/>
        </w:rPr>
        <w:t xml:space="preserve"> </w:t>
      </w:r>
    </w:p>
    <w:p w14:paraId="0E854CC7" w14:textId="77777777" w:rsidR="00781CD3" w:rsidRPr="0025247F" w:rsidRDefault="00781CD3" w:rsidP="00781CD3">
      <w:r w:rsidRPr="0025247F">
        <w:rPr>
          <w:rStyle w:val="Style13ptBold"/>
          <w:rFonts w:eastAsiaTheme="majorEastAsia"/>
        </w:rPr>
        <w:t xml:space="preserve">Scoular </w:t>
      </w:r>
      <w:r>
        <w:rPr>
          <w:rStyle w:val="Style13ptBold"/>
          <w:rFonts w:eastAsiaTheme="majorEastAsia"/>
        </w:rPr>
        <w:t>0</w:t>
      </w:r>
      <w:r w:rsidRPr="0025247F">
        <w:rPr>
          <w:rStyle w:val="Style13ptBold"/>
          <w:rFonts w:eastAsiaTheme="majorEastAsia"/>
        </w:rPr>
        <w:t>4</w:t>
      </w:r>
      <w:r>
        <w:t xml:space="preserve"> </w:t>
      </w:r>
      <w:r>
        <w:rPr>
          <w:rFonts w:hint="eastAsia"/>
          <w:lang w:eastAsia="zh-CN"/>
        </w:rPr>
        <w:t xml:space="preserve">- </w:t>
      </w:r>
      <w:r w:rsidRPr="00A6256A">
        <w:t xml:space="preserve">Jane, Professor of Law at Strathclyde University; “The ‘subject’ of </w:t>
      </w:r>
      <w:r w:rsidRPr="00BD661B">
        <w:rPr>
          <w:strike/>
        </w:rPr>
        <w:t>prostitution</w:t>
      </w:r>
      <w:r>
        <w:t xml:space="preserve"> [full-services sex workers]</w:t>
      </w:r>
      <w:r w:rsidRPr="00A6256A">
        <w:t xml:space="preserve">: Interpreting the discursive, symbolic and material position of sex/work in feminist theory”, Feminist Theory 2004; 5; 343; </w:t>
      </w:r>
      <w:r w:rsidRPr="00BD661B">
        <w:t>https://journals.sagepub.com/doi/abs/10.1177/1464700104046983?download=true#:~:text=</w:t>
      </w:r>
      <w:r w:rsidRPr="00BD661B">
        <w:rPr>
          <w:strike/>
        </w:rPr>
        <w:t>Prostitution</w:t>
      </w:r>
      <w:r>
        <w:t xml:space="preserve"> [full-services sex workers]</w:t>
      </w:r>
      <w:r w:rsidRPr="00A6256A">
        <w:t xml:space="preserve">%20is%20often%20viewed%20in,As%20Donna%20Guy%20notes: </w:t>
      </w:r>
      <w:r w:rsidRPr="006F63B1">
        <w:t>[changed “ex*tic dancer” to “</w:t>
      </w:r>
      <w:r>
        <w:t>strippers</w:t>
      </w:r>
      <w:r w:rsidRPr="006F63B1">
        <w:t>”]</w:t>
      </w:r>
      <w:r>
        <w:t>// IZ</w:t>
      </w:r>
    </w:p>
    <w:p w14:paraId="2ADF261E" w14:textId="77777777" w:rsidR="00781CD3" w:rsidRDefault="00781CD3" w:rsidP="00781CD3">
      <w:pPr>
        <w:rPr>
          <w:rStyle w:val="StyleUnderline"/>
          <w:rFonts w:eastAsiaTheme="majorEastAsia"/>
        </w:rPr>
      </w:pPr>
      <w:r w:rsidRPr="00893778">
        <w:rPr>
          <w:bCs/>
          <w:iCs/>
          <w:strike/>
          <w:sz w:val="12"/>
          <w:szCs w:val="12"/>
        </w:rPr>
        <w:t>Prostitution</w:t>
      </w:r>
      <w:r w:rsidRPr="00BD661B">
        <w:rPr>
          <w:b/>
          <w:iCs/>
          <w:sz w:val="12"/>
          <w:szCs w:val="12"/>
        </w:rPr>
        <w:t xml:space="preserve"> </w:t>
      </w:r>
      <w:r>
        <w:rPr>
          <w:rStyle w:val="Emphasis"/>
          <w:rFonts w:eastAsiaTheme="majorEastAsia"/>
        </w:rPr>
        <w:t>[full-services sex workers]</w:t>
      </w:r>
      <w:r w:rsidRPr="0025247F">
        <w:rPr>
          <w:rStyle w:val="StyleUnderline"/>
          <w:rFonts w:eastAsiaTheme="majorEastAsia"/>
        </w:rPr>
        <w:t xml:space="preserve"> is often </w:t>
      </w:r>
      <w:r w:rsidRPr="00B70D17">
        <w:rPr>
          <w:rStyle w:val="StyleUnderline"/>
          <w:rFonts w:eastAsiaTheme="majorEastAsia"/>
          <w:highlight w:val="cyan"/>
        </w:rPr>
        <w:t>viewed</w:t>
      </w:r>
      <w:r w:rsidRPr="0025247F">
        <w:rPr>
          <w:rStyle w:val="StyleUnderline"/>
          <w:rFonts w:eastAsiaTheme="majorEastAsia"/>
        </w:rPr>
        <w:t xml:space="preserve"> in feminist theory as the sine qua non of the female condition under patriarchy</w:t>
      </w:r>
      <w:r w:rsidRPr="003C750E">
        <w:rPr>
          <w:sz w:val="12"/>
          <w:szCs w:val="12"/>
        </w:rPr>
        <w:t xml:space="preserve">. Frequently </w:t>
      </w:r>
      <w:r w:rsidRPr="0025247F">
        <w:rPr>
          <w:rStyle w:val="StyleUnderline"/>
          <w:rFonts w:eastAsiaTheme="majorEastAsia"/>
        </w:rPr>
        <w:t xml:space="preserve">cited </w:t>
      </w:r>
      <w:r w:rsidRPr="00B70D17">
        <w:rPr>
          <w:rStyle w:val="StyleUnderline"/>
          <w:rFonts w:eastAsiaTheme="majorEastAsia"/>
          <w:highlight w:val="cyan"/>
        </w:rPr>
        <w:t>as</w:t>
      </w:r>
      <w:r w:rsidRPr="0025247F">
        <w:rPr>
          <w:rStyle w:val="StyleUnderline"/>
          <w:rFonts w:eastAsiaTheme="majorEastAsia"/>
        </w:rPr>
        <w:t xml:space="preserve"> ‘the </w:t>
      </w:r>
      <w:r w:rsidRPr="00B70D17">
        <w:rPr>
          <w:rStyle w:val="StyleUnderline"/>
          <w:rFonts w:eastAsiaTheme="majorEastAsia"/>
          <w:highlight w:val="cyan"/>
        </w:rPr>
        <w:t>absolute</w:t>
      </w:r>
      <w:r w:rsidRPr="0025247F">
        <w:rPr>
          <w:rStyle w:val="StyleUnderline"/>
          <w:rFonts w:eastAsiaTheme="majorEastAsia"/>
        </w:rPr>
        <w:t xml:space="preserve"> embodiment of </w:t>
      </w:r>
      <w:r w:rsidRPr="00F123B7">
        <w:rPr>
          <w:rStyle w:val="Emphasis"/>
          <w:rFonts w:eastAsiaTheme="majorEastAsia"/>
          <w:highlight w:val="cyan"/>
        </w:rPr>
        <w:t>patriarchal</w:t>
      </w:r>
      <w:r w:rsidRPr="00F123B7">
        <w:rPr>
          <w:rStyle w:val="Emphasis"/>
          <w:rFonts w:eastAsiaTheme="majorEastAsia"/>
        </w:rPr>
        <w:t xml:space="preserve"> male privilege</w:t>
      </w:r>
      <w:r w:rsidRPr="0025247F">
        <w:rPr>
          <w:rStyle w:val="StyleUnderline"/>
          <w:rFonts w:eastAsiaTheme="majorEastAsia"/>
        </w:rPr>
        <w:t>’</w:t>
      </w:r>
      <w:r w:rsidRPr="003C750E">
        <w:rPr>
          <w:sz w:val="12"/>
          <w:szCs w:val="12"/>
        </w:rPr>
        <w:t xml:space="preserve"> (Kesler, 2002: 19), </w:t>
      </w:r>
      <w:r w:rsidRPr="0025247F">
        <w:rPr>
          <w:rStyle w:val="StyleUnderline"/>
          <w:rFonts w:eastAsiaTheme="majorEastAsia"/>
        </w:rPr>
        <w:t xml:space="preserve">the highly gendered nature of commercial sex appears to offer a graphic example of </w:t>
      </w:r>
      <w:r w:rsidRPr="00F123B7">
        <w:rPr>
          <w:rStyle w:val="Emphasis"/>
          <w:rFonts w:eastAsiaTheme="majorEastAsia"/>
        </w:rPr>
        <w:t xml:space="preserve">male </w:t>
      </w:r>
      <w:r w:rsidRPr="00F123B7">
        <w:rPr>
          <w:rStyle w:val="Emphasis"/>
          <w:rFonts w:eastAsiaTheme="majorEastAsia"/>
          <w:highlight w:val="cyan"/>
        </w:rPr>
        <w:t>domination</w:t>
      </w:r>
      <w:r w:rsidRPr="0025247F">
        <w:rPr>
          <w:rStyle w:val="StyleUnderline"/>
          <w:rFonts w:eastAsiaTheme="majorEastAsia"/>
        </w:rPr>
        <w:t>, exercised through the medium of sexuality</w:t>
      </w:r>
      <w:r w:rsidRPr="003C750E">
        <w:rPr>
          <w:sz w:val="12"/>
          <w:szCs w:val="12"/>
        </w:rPr>
        <w:t xml:space="preserve">. </w:t>
      </w:r>
      <w:r w:rsidRPr="0025247F">
        <w:rPr>
          <w:rStyle w:val="StyleUnderline"/>
          <w:rFonts w:eastAsiaTheme="majorEastAsia"/>
        </w:rPr>
        <w:t xml:space="preserve">This construction is, however, as convincing as it </w:t>
      </w:r>
      <w:r w:rsidRPr="00B70D17">
        <w:rPr>
          <w:rStyle w:val="StyleUnderline"/>
          <w:rFonts w:eastAsiaTheme="majorEastAsia"/>
          <w:highlight w:val="cyan"/>
        </w:rPr>
        <w:t xml:space="preserve">is </w:t>
      </w:r>
      <w:r w:rsidRPr="00F123B7">
        <w:rPr>
          <w:rStyle w:val="Emphasis"/>
          <w:rFonts w:eastAsiaTheme="majorEastAsia"/>
          <w:highlight w:val="cyan"/>
        </w:rPr>
        <w:t>problematic</w:t>
      </w:r>
      <w:r w:rsidRPr="003C750E">
        <w:rPr>
          <w:sz w:val="12"/>
          <w:szCs w:val="12"/>
        </w:rPr>
        <w:t xml:space="preserve">. By reviewing the work of Shelia Jeffries, Judith Walkowitz, Gail Pheterson, Shannon Bell, Jo Doezema, Kamala Kempadoo and Jo Phoenix, I aim to illustrate that feminist writers, by assuming different theoretical lenses, offer diverse interpretations of the subject of </w:t>
      </w:r>
      <w:r w:rsidRPr="0017178A">
        <w:rPr>
          <w:strike/>
          <w:sz w:val="12"/>
          <w:szCs w:val="12"/>
        </w:rPr>
        <w:t>Prostitution</w:t>
      </w:r>
      <w:r w:rsidRPr="00BD661B">
        <w:rPr>
          <w:sz w:val="12"/>
          <w:szCs w:val="12"/>
        </w:rPr>
        <w:t xml:space="preserve"> </w:t>
      </w:r>
      <w:r>
        <w:rPr>
          <w:sz w:val="12"/>
          <w:szCs w:val="12"/>
        </w:rPr>
        <w:t>[full-services sex workers]</w:t>
      </w:r>
      <w:r w:rsidRPr="00BD661B">
        <w:rPr>
          <w:sz w:val="12"/>
          <w:szCs w:val="12"/>
        </w:rPr>
        <w:t xml:space="preserve"> </w:t>
      </w:r>
      <w:r w:rsidRPr="003C750E">
        <w:rPr>
          <w:sz w:val="12"/>
          <w:szCs w:val="12"/>
        </w:rPr>
        <w:t xml:space="preserve"> – both in terms of women’s subjective positions and as a problem of a particular type. </w:t>
      </w:r>
      <w:r w:rsidRPr="0017178A">
        <w:rPr>
          <w:strike/>
          <w:sz w:val="12"/>
          <w:szCs w:val="12"/>
        </w:rPr>
        <w:t>Prostitution</w:t>
      </w:r>
      <w:r>
        <w:rPr>
          <w:sz w:val="12"/>
          <w:szCs w:val="12"/>
        </w:rPr>
        <w:t xml:space="preserve"> </w:t>
      </w:r>
      <w:r>
        <w:rPr>
          <w:rStyle w:val="StyleUnderline"/>
          <w:rFonts w:eastAsiaTheme="majorEastAsia"/>
        </w:rPr>
        <w:t>[full-services sex workers]</w:t>
      </w:r>
      <w:r w:rsidRPr="0025247F">
        <w:rPr>
          <w:rStyle w:val="StyleUnderline"/>
          <w:rFonts w:eastAsiaTheme="majorEastAsia"/>
        </w:rPr>
        <w:t xml:space="preserve"> therefore rather than having a singular meaning is more usefully viewed as an important crucible for testing the central mainstays of feminist theory</w:t>
      </w:r>
      <w:r w:rsidRPr="003C750E">
        <w:rPr>
          <w:sz w:val="12"/>
          <w:szCs w:val="12"/>
        </w:rPr>
        <w:t xml:space="preserve">. As Donna Guy notes: </w:t>
      </w:r>
      <w:r w:rsidRPr="0025247F">
        <w:rPr>
          <w:rStyle w:val="StyleUnderline"/>
          <w:rFonts w:eastAsiaTheme="majorEastAsia"/>
        </w:rPr>
        <w:t xml:space="preserve">Full of apparent contradictions and discrepancies, </w:t>
      </w:r>
      <w:r w:rsidRPr="005516BA">
        <w:rPr>
          <w:rStyle w:val="StyleUnderline"/>
          <w:rFonts w:eastAsiaTheme="majorEastAsia"/>
        </w:rPr>
        <w:t xml:space="preserve">the history of </w:t>
      </w:r>
      <w:r w:rsidRPr="0017178A">
        <w:rPr>
          <w:bCs/>
          <w:iCs/>
          <w:strike/>
          <w:sz w:val="12"/>
          <w:szCs w:val="12"/>
        </w:rPr>
        <w:t>Prostitution</w:t>
      </w:r>
      <w:r w:rsidRPr="00BD661B">
        <w:rPr>
          <w:b/>
          <w:iCs/>
          <w:sz w:val="12"/>
          <w:szCs w:val="12"/>
        </w:rPr>
        <w:t xml:space="preserve"> </w:t>
      </w:r>
      <w:r>
        <w:rPr>
          <w:rStyle w:val="Emphasis"/>
          <w:rFonts w:eastAsiaTheme="majorEastAsia"/>
        </w:rPr>
        <w:t>[full-services sex workers]</w:t>
      </w:r>
      <w:r w:rsidRPr="0025247F">
        <w:rPr>
          <w:rStyle w:val="StyleUnderline"/>
          <w:rFonts w:eastAsiaTheme="majorEastAsia"/>
        </w:rPr>
        <w:t xml:space="preserve"> </w:t>
      </w:r>
      <w:r w:rsidRPr="006E1223">
        <w:rPr>
          <w:rStyle w:val="Emphasis"/>
          <w:rFonts w:eastAsiaTheme="majorEastAsia"/>
          <w:highlight w:val="cyan"/>
        </w:rPr>
        <w:t>control</w:t>
      </w:r>
      <w:r w:rsidRPr="005516BA">
        <w:rPr>
          <w:rStyle w:val="Emphasis"/>
          <w:rFonts w:eastAsiaTheme="majorEastAsia"/>
        </w:rPr>
        <w:t xml:space="preserve"> </w:t>
      </w:r>
      <w:r w:rsidRPr="005516BA">
        <w:rPr>
          <w:rStyle w:val="StyleUnderline"/>
          <w:rFonts w:eastAsiaTheme="majorEastAsia"/>
        </w:rPr>
        <w:t xml:space="preserve">offers a dynamic perspective on the private lives of women as well as the public functioning of medicine, patriarchy and the nation state and </w:t>
      </w:r>
      <w:r w:rsidRPr="006E1223">
        <w:rPr>
          <w:rStyle w:val="Emphasis"/>
          <w:rFonts w:eastAsiaTheme="majorEastAsia"/>
          <w:highlight w:val="cyan"/>
        </w:rPr>
        <w:t>emphasizes</w:t>
      </w:r>
      <w:r w:rsidRPr="005516BA">
        <w:rPr>
          <w:rStyle w:val="Emphasis"/>
          <w:rFonts w:eastAsiaTheme="majorEastAsia"/>
        </w:rPr>
        <w:t xml:space="preserve"> the </w:t>
      </w:r>
      <w:r w:rsidRPr="006E1223">
        <w:rPr>
          <w:rStyle w:val="Emphasis"/>
          <w:rFonts w:eastAsiaTheme="majorEastAsia"/>
          <w:highlight w:val="cyan"/>
        </w:rPr>
        <w:t>need to understand how gender and sexuality are interrelated</w:t>
      </w:r>
      <w:r w:rsidRPr="005516BA">
        <w:rPr>
          <w:rStyle w:val="Emphasis"/>
          <w:rFonts w:eastAsiaTheme="majorEastAsia"/>
        </w:rPr>
        <w:t xml:space="preserve"> inextricably </w:t>
      </w:r>
      <w:r w:rsidRPr="006E1223">
        <w:rPr>
          <w:rStyle w:val="Emphasis"/>
          <w:rFonts w:eastAsiaTheme="majorEastAsia"/>
          <w:highlight w:val="cyan"/>
        </w:rPr>
        <w:t>to race, cultural</w:t>
      </w:r>
      <w:r w:rsidRPr="005516BA">
        <w:rPr>
          <w:rStyle w:val="Emphasis"/>
          <w:rFonts w:eastAsiaTheme="majorEastAsia"/>
        </w:rPr>
        <w:t xml:space="preserve"> diversity </w:t>
      </w:r>
      <w:r w:rsidRPr="006E1223">
        <w:rPr>
          <w:rStyle w:val="Emphasis"/>
          <w:rFonts w:eastAsiaTheme="majorEastAsia"/>
          <w:highlight w:val="cyan"/>
        </w:rPr>
        <w:t>and economic</w:t>
      </w:r>
      <w:r w:rsidRPr="005516BA">
        <w:rPr>
          <w:rStyle w:val="Emphasis"/>
          <w:rFonts w:eastAsiaTheme="majorEastAsia"/>
        </w:rPr>
        <w:t xml:space="preserve"> circumstances</w:t>
      </w:r>
      <w:r w:rsidRPr="003C750E">
        <w:rPr>
          <w:sz w:val="12"/>
          <w:szCs w:val="12"/>
        </w:rPr>
        <w:t xml:space="preserve">. (Guy, 1995: 182) As this quotation suggests, and as I will demonstrate in the course of this article, </w:t>
      </w:r>
      <w:r w:rsidRPr="0025247F">
        <w:rPr>
          <w:rStyle w:val="StyleUnderline"/>
          <w:rFonts w:eastAsiaTheme="majorEastAsia"/>
        </w:rPr>
        <w:t xml:space="preserve">there are limitations in viewing </w:t>
      </w:r>
      <w:r w:rsidRPr="0017178A">
        <w:rPr>
          <w:strike/>
          <w:sz w:val="12"/>
          <w:szCs w:val="12"/>
        </w:rPr>
        <w:t>Prostitution</w:t>
      </w:r>
      <w:r w:rsidRPr="0017178A">
        <w:rPr>
          <w:sz w:val="12"/>
          <w:szCs w:val="12"/>
        </w:rPr>
        <w:t xml:space="preserve"> </w:t>
      </w:r>
      <w:r>
        <w:rPr>
          <w:rStyle w:val="StyleUnderline"/>
          <w:rFonts w:eastAsiaTheme="majorEastAsia"/>
        </w:rPr>
        <w:t>[full-services sex workers]</w:t>
      </w:r>
      <w:r w:rsidRPr="00BD661B">
        <w:rPr>
          <w:rStyle w:val="StyleUnderline"/>
          <w:rFonts w:eastAsiaTheme="majorEastAsia"/>
        </w:rPr>
        <w:t xml:space="preserve"> </w:t>
      </w:r>
      <w:r w:rsidRPr="0025247F">
        <w:rPr>
          <w:rStyle w:val="StyleUnderline"/>
          <w:rFonts w:eastAsiaTheme="majorEastAsia"/>
        </w:rPr>
        <w:t xml:space="preserve"> as straightforwardly paradigmatic,</w:t>
      </w:r>
      <w:r w:rsidRPr="003C750E">
        <w:rPr>
          <w:sz w:val="12"/>
          <w:szCs w:val="12"/>
        </w:rPr>
        <w:t xml:space="preserve"> </w:t>
      </w:r>
      <w:r w:rsidRPr="0025247F">
        <w:rPr>
          <w:rStyle w:val="StyleUnderline"/>
          <w:rFonts w:eastAsiaTheme="majorEastAsia"/>
        </w:rPr>
        <w:t>given the contingencies and diversity of the structures under which its materializes.</w:t>
      </w:r>
      <w:r w:rsidRPr="003C750E">
        <w:rPr>
          <w:sz w:val="12"/>
          <w:szCs w:val="12"/>
        </w:rPr>
        <w:t xml:space="preserve"> The very idea of </w:t>
      </w:r>
      <w:r w:rsidRPr="00820B3C">
        <w:rPr>
          <w:strike/>
          <w:sz w:val="12"/>
          <w:szCs w:val="12"/>
        </w:rPr>
        <w:t>prostitution</w:t>
      </w:r>
      <w:r>
        <w:rPr>
          <w:sz w:val="12"/>
          <w:szCs w:val="12"/>
        </w:rPr>
        <w:t xml:space="preserve"> [full-services sex workers]</w:t>
      </w:r>
      <w:r w:rsidRPr="003C750E">
        <w:rPr>
          <w:sz w:val="12"/>
          <w:szCs w:val="12"/>
        </w:rPr>
        <w:t xml:space="preserve"> – radical feminist perspectives </w:t>
      </w:r>
      <w:r w:rsidRPr="00820B3C">
        <w:rPr>
          <w:strike/>
          <w:sz w:val="12"/>
          <w:szCs w:val="12"/>
        </w:rPr>
        <w:t>prostitution</w:t>
      </w:r>
      <w:r>
        <w:rPr>
          <w:sz w:val="12"/>
          <w:szCs w:val="12"/>
        </w:rPr>
        <w:t xml:space="preserve"> [full-services sex workers]</w:t>
      </w:r>
      <w:r w:rsidRPr="003C750E">
        <w:rPr>
          <w:sz w:val="12"/>
          <w:szCs w:val="12"/>
        </w:rPr>
        <w:t xml:space="preserve"> remains morally undesirable . . . because it is one of those most graphic examples of men’s domination over women. (Pateman, 1983: 56) The </w:t>
      </w:r>
      <w:r>
        <w:rPr>
          <w:sz w:val="12"/>
          <w:szCs w:val="12"/>
        </w:rPr>
        <w:t>sex worker*</w:t>
      </w:r>
      <w:r w:rsidRPr="003C750E">
        <w:rPr>
          <w:sz w:val="12"/>
          <w:szCs w:val="12"/>
        </w:rPr>
        <w:t xml:space="preserve"> symbolizes the value of women in society. She is paradigmatic of women’s social, sexual and economic subordination, in that her status is the basic unit by which all women’s value is measured and to which all women can be reduced. (Giobbe, 1990: 77) </w:t>
      </w:r>
      <w:r w:rsidRPr="009063EC">
        <w:rPr>
          <w:rStyle w:val="StyleUnderline"/>
          <w:rFonts w:eastAsiaTheme="majorEastAsia"/>
        </w:rPr>
        <w:t xml:space="preserve">Radical feminist insights into </w:t>
      </w:r>
      <w:r w:rsidRPr="0017178A">
        <w:rPr>
          <w:strike/>
          <w:sz w:val="12"/>
          <w:szCs w:val="12"/>
        </w:rPr>
        <w:t>prostitution</w:t>
      </w:r>
      <w:r>
        <w:rPr>
          <w:rStyle w:val="StyleUnderline"/>
          <w:rFonts w:eastAsiaTheme="majorEastAsia"/>
        </w:rPr>
        <w:t xml:space="preserve"> [full-services sex workers]</w:t>
      </w:r>
      <w:r w:rsidRPr="009063EC">
        <w:rPr>
          <w:rStyle w:val="StyleUnderline"/>
          <w:rFonts w:eastAsiaTheme="majorEastAsia"/>
        </w:rPr>
        <w:t xml:space="preserve"> have done most to highlight the harms experienced by women in this area</w:t>
      </w:r>
      <w:r w:rsidRPr="003C750E">
        <w:rPr>
          <w:sz w:val="12"/>
          <w:szCs w:val="12"/>
        </w:rPr>
        <w:t xml:space="preserve"> and have illustrated the inequal- ities in </w:t>
      </w:r>
      <w:r w:rsidRPr="00820B3C">
        <w:rPr>
          <w:strike/>
          <w:sz w:val="12"/>
          <w:szCs w:val="12"/>
        </w:rPr>
        <w:t>prostitution</w:t>
      </w:r>
      <w:r>
        <w:rPr>
          <w:sz w:val="12"/>
          <w:szCs w:val="12"/>
        </w:rPr>
        <w:t xml:space="preserve"> [full-services sex workers]</w:t>
      </w:r>
      <w:r w:rsidRPr="003C750E">
        <w:rPr>
          <w:sz w:val="12"/>
          <w:szCs w:val="12"/>
        </w:rPr>
        <w:t xml:space="preserve"> within the context of a gendered analysis of the state and sexuality. </w:t>
      </w:r>
      <w:r w:rsidRPr="007857CF">
        <w:rPr>
          <w:rStyle w:val="StyleUnderline"/>
          <w:rFonts w:eastAsiaTheme="majorEastAsia"/>
        </w:rPr>
        <w:t>The defining characteristic of work in this area</w:t>
      </w:r>
      <w:r w:rsidRPr="003C750E">
        <w:rPr>
          <w:sz w:val="12"/>
          <w:szCs w:val="12"/>
        </w:rPr>
        <w:t xml:space="preserve">, expressed in the writings of Kate Millet (1975), Kathleen Barry (1979, 1995), Carole Pateman (1983, 1988), Catherine MacKinnon (1987, 1989) and Andrea Dworkin (1987, 1989), </w:t>
      </w:r>
      <w:r w:rsidRPr="007857CF">
        <w:rPr>
          <w:rStyle w:val="StyleUnderline"/>
          <w:rFonts w:eastAsiaTheme="majorEastAsia"/>
        </w:rPr>
        <w:t xml:space="preserve">is an understanding of </w:t>
      </w:r>
      <w:r w:rsidRPr="0017178A">
        <w:rPr>
          <w:strike/>
          <w:sz w:val="12"/>
          <w:szCs w:val="12"/>
        </w:rPr>
        <w:t xml:space="preserve">prostitution </w:t>
      </w:r>
      <w:r>
        <w:rPr>
          <w:rStyle w:val="StyleUnderline"/>
          <w:rFonts w:eastAsiaTheme="majorEastAsia"/>
        </w:rPr>
        <w:t>[full-services sex workers]</w:t>
      </w:r>
      <w:r w:rsidRPr="007857CF">
        <w:rPr>
          <w:rStyle w:val="StyleUnderline"/>
          <w:rFonts w:eastAsiaTheme="majorEastAsia"/>
        </w:rPr>
        <w:t xml:space="preserve"> as violence against women – violence not only in the practice of </w:t>
      </w:r>
      <w:r w:rsidRPr="0017178A">
        <w:rPr>
          <w:strike/>
          <w:sz w:val="12"/>
          <w:szCs w:val="12"/>
        </w:rPr>
        <w:t>prostitution</w:t>
      </w:r>
      <w:r>
        <w:rPr>
          <w:rStyle w:val="StyleUnderline"/>
          <w:rFonts w:eastAsiaTheme="majorEastAsia"/>
        </w:rPr>
        <w:t xml:space="preserve"> [full-services sex workers]</w:t>
      </w:r>
      <w:r w:rsidRPr="007857CF">
        <w:rPr>
          <w:rStyle w:val="StyleUnderline"/>
          <w:rFonts w:eastAsiaTheme="majorEastAsia"/>
        </w:rPr>
        <w:t xml:space="preserve"> but more fundamentally in the very idea of ‘buying sex’ which is considered so inextricably linked to a system of heterosexuality and male power that it represents ‘the absolute embodiment of patriarchal male privilege’</w:t>
      </w:r>
      <w:r w:rsidRPr="003C750E">
        <w:rPr>
          <w:sz w:val="12"/>
          <w:szCs w:val="12"/>
        </w:rPr>
        <w:t xml:space="preserve"> (Kesler, 2002: 19).1 Shelia Jeffries’ work The Idea of </w:t>
      </w:r>
      <w:r w:rsidRPr="00820B3C">
        <w:rPr>
          <w:strike/>
          <w:sz w:val="12"/>
          <w:szCs w:val="12"/>
        </w:rPr>
        <w:t>prostitution</w:t>
      </w:r>
      <w:r>
        <w:rPr>
          <w:sz w:val="12"/>
          <w:szCs w:val="12"/>
        </w:rPr>
        <w:t xml:space="preserve"> [full-services sex workers]</w:t>
      </w:r>
      <w:r w:rsidRPr="003C750E">
        <w:rPr>
          <w:sz w:val="12"/>
          <w:szCs w:val="12"/>
        </w:rPr>
        <w:t xml:space="preserve"> (1997) is a useful reference point as it aims to defend this ideological position which, she states, since the late 1960s has ‘analysed </w:t>
      </w:r>
      <w:r w:rsidRPr="00820B3C">
        <w:rPr>
          <w:strike/>
          <w:sz w:val="12"/>
          <w:szCs w:val="12"/>
        </w:rPr>
        <w:t>prostitution</w:t>
      </w:r>
      <w:r>
        <w:rPr>
          <w:sz w:val="12"/>
          <w:szCs w:val="12"/>
        </w:rPr>
        <w:t xml:space="preserve"> [full-services sex workers]</w:t>
      </w:r>
      <w:r w:rsidRPr="003C750E">
        <w:rPr>
          <w:sz w:val="12"/>
          <w:szCs w:val="12"/>
        </w:rPr>
        <w:t xml:space="preserve">  uncompromisingly as the ultimate in the reduction of women to sexual objects which can be bought and sold, to a sexual slavery that lies at the root of marriage and </w:t>
      </w:r>
      <w:r w:rsidRPr="00820B3C">
        <w:rPr>
          <w:strike/>
          <w:sz w:val="12"/>
          <w:szCs w:val="12"/>
        </w:rPr>
        <w:t>prostitution</w:t>
      </w:r>
      <w:r>
        <w:rPr>
          <w:sz w:val="12"/>
          <w:szCs w:val="12"/>
        </w:rPr>
        <w:t xml:space="preserve"> [full-services sex workers]</w:t>
      </w:r>
      <w:r w:rsidRPr="003C750E">
        <w:rPr>
          <w:sz w:val="12"/>
          <w:szCs w:val="12"/>
        </w:rPr>
        <w:t xml:space="preserve"> and forms the foundation of women’s oppression’ (Jeffries, 1997: 2). The notion of sexual slavery, first coined by Barry, is one that Jeffries maintains throughout this book as she seeks to counter critiques that focus on prosti- tution as women’s deviant sexuality: [</w:t>
      </w:r>
      <w:r w:rsidRPr="00820B3C">
        <w:rPr>
          <w:strike/>
          <w:sz w:val="12"/>
          <w:szCs w:val="12"/>
        </w:rPr>
        <w:t>prostitution</w:t>
      </w:r>
      <w:r>
        <w:rPr>
          <w:sz w:val="12"/>
          <w:szCs w:val="12"/>
        </w:rPr>
        <w:t xml:space="preserve"> [full-services sex workers]</w:t>
      </w:r>
      <w:r w:rsidRPr="003C750E">
        <w:rPr>
          <w:sz w:val="12"/>
          <w:szCs w:val="12"/>
        </w:rPr>
        <w:t xml:space="preserve"> is] male sexual behaviour characterised by three elements variously combined: barter, promiscuity, and emotional indifference. Any man is a prosti- tution abuser who, for the purposes of his sexual satisfaction, habitually or inter- mittently reduces another human being into a sexual object by the use of money or other mercenary considerations. (Jeffries, 1997: 4) An understanding of </w:t>
      </w:r>
      <w:r w:rsidRPr="00820B3C">
        <w:rPr>
          <w:strike/>
          <w:sz w:val="12"/>
          <w:szCs w:val="12"/>
        </w:rPr>
        <w:t>prostitution</w:t>
      </w:r>
      <w:r>
        <w:rPr>
          <w:sz w:val="12"/>
          <w:szCs w:val="12"/>
        </w:rPr>
        <w:t xml:space="preserve"> [full-services sex workers]</w:t>
      </w:r>
      <w:r w:rsidRPr="003C750E">
        <w:rPr>
          <w:sz w:val="12"/>
          <w:szCs w:val="12"/>
        </w:rPr>
        <w:t xml:space="preserve"> as a practice that contributes to women’s oppression, and as a foundational idea that pre-determines it, informs the contemporary campaigns by radical feminists in the political and legal arenas to establish all </w:t>
      </w:r>
      <w:r w:rsidRPr="00820B3C">
        <w:rPr>
          <w:strike/>
          <w:sz w:val="12"/>
          <w:szCs w:val="12"/>
        </w:rPr>
        <w:t>prostitution</w:t>
      </w:r>
      <w:r>
        <w:rPr>
          <w:sz w:val="12"/>
          <w:szCs w:val="12"/>
        </w:rPr>
        <w:t xml:space="preserve"> [full-services sex workers]</w:t>
      </w:r>
      <w:r w:rsidRPr="003C750E">
        <w:rPr>
          <w:sz w:val="12"/>
          <w:szCs w:val="12"/>
        </w:rPr>
        <w:t xml:space="preserve"> as a violation of women’s human rights, thus ‘exploding the false distinction between forced and voluntary prosti- tution’ (Jeffries, 1997: 10). Through the Coalition Against Trafficking in Women (CATW), Jeffries and other prominent radical feminists focus atten- tion on trafficking as the sexual slavery of women and children and seek to challenge its ‘widespread support’.2 This ‘support’ is considered to emanate from an apparent array of actors (sex liberals, queer theorists, pimps, sex tourists and postmodernists) who consider alternative influ- ences or frameworks such as work, choice and sex. Jeffries cites this diverse group as ‘united in their resistance to a feminist politics of </w:t>
      </w:r>
      <w:r w:rsidRPr="00820B3C">
        <w:rPr>
          <w:strike/>
          <w:sz w:val="12"/>
          <w:szCs w:val="12"/>
        </w:rPr>
        <w:t>prostitution</w:t>
      </w:r>
      <w:r>
        <w:rPr>
          <w:sz w:val="12"/>
          <w:szCs w:val="12"/>
        </w:rPr>
        <w:t xml:space="preserve"> [full-services sex workers]</w:t>
      </w:r>
      <w:r w:rsidRPr="003C750E">
        <w:rPr>
          <w:sz w:val="12"/>
          <w:szCs w:val="12"/>
        </w:rPr>
        <w:t xml:space="preserve">’, preferring to ‘sustain women’s exploitation’ in this field (Jeffries, 1997: 6). </w:t>
      </w:r>
      <w:r w:rsidRPr="007857CF">
        <w:rPr>
          <w:rStyle w:val="StyleUnderline"/>
          <w:rFonts w:eastAsiaTheme="majorEastAsia"/>
        </w:rPr>
        <w:t xml:space="preserve">The importance of this work, which has provided a vital space to articulate the harms women have experienced and continue to experience ‘under’ eroticized power relations, can be overshadowed in the critiques that emerge from alternative voices in the sex industry and from post- modernists. An uncompromised account of domination does offer opportunities for action in the </w:t>
      </w:r>
      <w:r w:rsidRPr="006E1223">
        <w:rPr>
          <w:rStyle w:val="StyleUnderline"/>
          <w:rFonts w:eastAsiaTheme="majorEastAsia"/>
        </w:rPr>
        <w:t>face of the seeming nihilism of more abstract postmodern theories and the de-politicization created by the normalization of heterosexual power differentials and the apparent market inevitability of their commodification</w:t>
      </w:r>
      <w:r w:rsidRPr="006E1223">
        <w:rPr>
          <w:sz w:val="12"/>
          <w:szCs w:val="12"/>
        </w:rPr>
        <w:t xml:space="preserve">. </w:t>
      </w:r>
      <w:r w:rsidRPr="006E1223">
        <w:rPr>
          <w:rStyle w:val="StyleUnderline"/>
          <w:rFonts w:eastAsiaTheme="majorEastAsia"/>
        </w:rPr>
        <w:t xml:space="preserve">Nevertheless, </w:t>
      </w:r>
      <w:r w:rsidRPr="006E1223">
        <w:rPr>
          <w:rStyle w:val="Emphasis"/>
          <w:rFonts w:eastAsiaTheme="majorEastAsia"/>
        </w:rPr>
        <w:t xml:space="preserve">the move from empirical, and at times partial, accounts of women’s </w:t>
      </w:r>
      <w:r w:rsidRPr="006E1223">
        <w:rPr>
          <w:rStyle w:val="Emphasis"/>
          <w:rFonts w:eastAsiaTheme="majorEastAsia"/>
        </w:rPr>
        <w:lastRenderedPageBreak/>
        <w:t xml:space="preserve">experiences in </w:t>
      </w:r>
      <w:r w:rsidRPr="0017178A">
        <w:rPr>
          <w:strike/>
          <w:sz w:val="12"/>
          <w:szCs w:val="12"/>
        </w:rPr>
        <w:t>p</w:t>
      </w:r>
      <w:r w:rsidRPr="0017178A">
        <w:rPr>
          <w:iCs/>
          <w:strike/>
          <w:sz w:val="12"/>
          <w:szCs w:val="12"/>
        </w:rPr>
        <w:t>rostitution</w:t>
      </w:r>
      <w:r w:rsidRPr="0017178A">
        <w:rPr>
          <w:b/>
          <w:iCs/>
          <w:sz w:val="12"/>
          <w:szCs w:val="12"/>
        </w:rPr>
        <w:t xml:space="preserve"> </w:t>
      </w:r>
      <w:r>
        <w:rPr>
          <w:rStyle w:val="Emphasis"/>
          <w:rFonts w:eastAsiaTheme="majorEastAsia"/>
        </w:rPr>
        <w:t>[full-services sex workers]</w:t>
      </w:r>
      <w:r w:rsidRPr="006E1223">
        <w:rPr>
          <w:rStyle w:val="Emphasis"/>
          <w:rFonts w:eastAsiaTheme="majorEastAsia"/>
        </w:rPr>
        <w:t xml:space="preserve"> to an ideological position is frequently achieved at the expense of a recognition of women’s agency and the complexities and contradictions inherent in analysing selling sex across space and time, without regard for the structuring roles of culture, class and race</w:t>
      </w:r>
      <w:r w:rsidRPr="006E1223">
        <w:rPr>
          <w:rStyle w:val="StyleUnderline"/>
          <w:rFonts w:eastAsiaTheme="majorEastAsia"/>
        </w:rPr>
        <w:t xml:space="preserve">. </w:t>
      </w:r>
      <w:r w:rsidRPr="006E1223">
        <w:rPr>
          <w:sz w:val="12"/>
          <w:szCs w:val="12"/>
        </w:rPr>
        <w:t xml:space="preserve">The alienated subject of </w:t>
      </w:r>
      <w:r w:rsidRPr="00820B3C">
        <w:rPr>
          <w:strike/>
          <w:sz w:val="12"/>
          <w:szCs w:val="12"/>
        </w:rPr>
        <w:t>prostitution</w:t>
      </w:r>
      <w:r>
        <w:rPr>
          <w:sz w:val="12"/>
          <w:szCs w:val="12"/>
        </w:rPr>
        <w:t xml:space="preserve"> [full-services sex workers]</w:t>
      </w:r>
      <w:r w:rsidRPr="003C750E">
        <w:rPr>
          <w:sz w:val="12"/>
          <w:szCs w:val="12"/>
        </w:rPr>
        <w:t xml:space="preserve"> </w:t>
      </w:r>
      <w:r w:rsidRPr="006E1223">
        <w:rPr>
          <w:rStyle w:val="StyleUnderline"/>
          <w:rFonts w:eastAsiaTheme="majorEastAsia"/>
        </w:rPr>
        <w:t>The importance of gender</w:t>
      </w:r>
      <w:r w:rsidRPr="007857CF">
        <w:rPr>
          <w:rStyle w:val="StyleUnderline"/>
          <w:rFonts w:eastAsiaTheme="majorEastAsia"/>
        </w:rPr>
        <w:t xml:space="preserve"> in structuring the sale of sex informs a radical perspective on </w:t>
      </w:r>
      <w:r w:rsidRPr="00820B3C">
        <w:rPr>
          <w:rStyle w:val="StyleUnderline"/>
          <w:rFonts w:eastAsiaTheme="majorEastAsia"/>
          <w:strike/>
        </w:rPr>
        <w:t>prostitution</w:t>
      </w:r>
      <w:r>
        <w:rPr>
          <w:rStyle w:val="StyleUnderline"/>
          <w:rFonts w:eastAsiaTheme="majorEastAsia"/>
        </w:rPr>
        <w:t xml:space="preserve"> [full-services sex workers]</w:t>
      </w:r>
      <w:r w:rsidRPr="007857CF">
        <w:rPr>
          <w:rStyle w:val="StyleUnderline"/>
          <w:rFonts w:eastAsiaTheme="majorEastAsia"/>
        </w:rPr>
        <w:t>. Rather than representing freedom or diversity, the practice of women selling sex is considered the epitome of the oppressive sexual relations, ‘the public recognition of men’s mastery’</w:t>
      </w:r>
      <w:r w:rsidRPr="003C750E">
        <w:rPr>
          <w:sz w:val="12"/>
          <w:szCs w:val="12"/>
        </w:rPr>
        <w:t xml:space="preserve"> (Mac- Kinnon, 1993: 13). Sexuality is considered as the primary dynamic in the ordering of society, represented in MacKinnon’s maxim: ‘Sexuality is to feminism, what work is to Marxism; that which is most one’s own and yet that which is most taken away’ (MacKinnon, 1982: 515). Carole Pateman, in The Sexual Contract, engenders the political fiction of the social contact to demonstrate the centrality of sexual possession to male–female relations in European societies and the role of </w:t>
      </w:r>
      <w:r w:rsidRPr="00820B3C">
        <w:rPr>
          <w:strike/>
          <w:sz w:val="12"/>
          <w:szCs w:val="12"/>
        </w:rPr>
        <w:t>prostitution</w:t>
      </w:r>
      <w:r>
        <w:rPr>
          <w:sz w:val="12"/>
          <w:szCs w:val="12"/>
        </w:rPr>
        <w:t xml:space="preserve"> [full-services sex workers]</w:t>
      </w:r>
      <w:r w:rsidRPr="003C750E">
        <w:rPr>
          <w:sz w:val="12"/>
          <w:szCs w:val="12"/>
        </w:rPr>
        <w:t xml:space="preserve"> in maintaining this dynamic: ‘womanhood . . . is confirmed in sexual activity, and when a </w:t>
      </w:r>
      <w:r>
        <w:rPr>
          <w:sz w:val="12"/>
          <w:szCs w:val="12"/>
        </w:rPr>
        <w:t>sex worker*</w:t>
      </w:r>
      <w:r w:rsidRPr="003C750E">
        <w:rPr>
          <w:sz w:val="12"/>
          <w:szCs w:val="12"/>
        </w:rPr>
        <w:t xml:space="preserve"> contracts out the use of her body she is thus selling herself in a very real way’ (Pateman, 1988: 207, emphasis in original). </w:t>
      </w:r>
      <w:r w:rsidRPr="007857CF">
        <w:rPr>
          <w:rStyle w:val="StyleUnderline"/>
          <w:rFonts w:eastAsiaTheme="majorEastAsia"/>
        </w:rPr>
        <w:t>There are,</w:t>
      </w:r>
      <w:r w:rsidRPr="003C750E">
        <w:rPr>
          <w:sz w:val="12"/>
          <w:szCs w:val="12"/>
        </w:rPr>
        <w:t xml:space="preserve"> however</w:t>
      </w:r>
      <w:r w:rsidRPr="007857CF">
        <w:rPr>
          <w:rStyle w:val="StyleUnderline"/>
          <w:rFonts w:eastAsiaTheme="majorEastAsia"/>
        </w:rPr>
        <w:t>, a number of problems with such accounts</w:t>
      </w:r>
      <w:r w:rsidRPr="00C3358C">
        <w:rPr>
          <w:rStyle w:val="StyleUnderline"/>
          <w:rFonts w:eastAsiaTheme="majorEastAsia"/>
          <w:highlight w:val="cyan"/>
        </w:rPr>
        <w:t>.</w:t>
      </w:r>
      <w:r w:rsidRPr="00C3358C">
        <w:rPr>
          <w:sz w:val="12"/>
          <w:szCs w:val="12"/>
          <w:highlight w:val="cyan"/>
        </w:rPr>
        <w:t xml:space="preserve"> </w:t>
      </w:r>
      <w:r w:rsidRPr="00C3358C">
        <w:rPr>
          <w:rStyle w:val="StyleUnderline"/>
          <w:rFonts w:eastAsiaTheme="majorEastAsia"/>
          <w:highlight w:val="cyan"/>
        </w:rPr>
        <w:t xml:space="preserve">By </w:t>
      </w:r>
      <w:r w:rsidRPr="006E1223">
        <w:rPr>
          <w:rStyle w:val="Emphasis"/>
          <w:rFonts w:eastAsiaTheme="majorEastAsia"/>
          <w:highlight w:val="cyan"/>
        </w:rPr>
        <w:t>over- determining</w:t>
      </w:r>
      <w:r w:rsidRPr="00C3358C">
        <w:rPr>
          <w:rStyle w:val="StyleUnderline"/>
          <w:rFonts w:eastAsiaTheme="majorEastAsia"/>
          <w:highlight w:val="cyan"/>
        </w:rPr>
        <w:t xml:space="preserve"> gendered power-dynamics</w:t>
      </w:r>
      <w:r w:rsidRPr="007857CF">
        <w:rPr>
          <w:rStyle w:val="StyleUnderline"/>
          <w:rFonts w:eastAsiaTheme="majorEastAsia"/>
        </w:rPr>
        <w:t xml:space="preserve"> critics have noted that domination theory </w:t>
      </w:r>
      <w:r w:rsidRPr="005029B3">
        <w:rPr>
          <w:rStyle w:val="StyleUnderline"/>
          <w:rFonts w:eastAsiaTheme="majorEastAsia"/>
        </w:rPr>
        <w:t xml:space="preserve">simply essentializes and fails to move outside the </w:t>
      </w:r>
      <w:r w:rsidRPr="005029B3">
        <w:rPr>
          <w:rStyle w:val="Emphasis"/>
          <w:rFonts w:eastAsiaTheme="majorEastAsia"/>
        </w:rPr>
        <w:t>phallocentric imaginary</w:t>
      </w:r>
      <w:r w:rsidRPr="005029B3">
        <w:rPr>
          <w:sz w:val="12"/>
          <w:szCs w:val="12"/>
        </w:rPr>
        <w:t xml:space="preserve"> (Cornell, 1995; Brown, 1995; Scoular, 1996).3 This is evident in the quotation above where, </w:t>
      </w:r>
      <w:r w:rsidRPr="005029B3">
        <w:rPr>
          <w:rStyle w:val="StyleUnderline"/>
          <w:rFonts w:eastAsiaTheme="majorEastAsia"/>
        </w:rPr>
        <w:t>in one rhetorical swoop, all women are reduced to</w:t>
      </w:r>
      <w:r w:rsidRPr="007857CF">
        <w:rPr>
          <w:rStyle w:val="StyleUnderline"/>
          <w:rFonts w:eastAsiaTheme="majorEastAsia"/>
        </w:rPr>
        <w:t xml:space="preserve"> </w:t>
      </w:r>
      <w:r w:rsidRPr="0017178A">
        <w:rPr>
          <w:strike/>
          <w:sz w:val="12"/>
          <w:szCs w:val="12"/>
        </w:rPr>
        <w:t>prostitution</w:t>
      </w:r>
      <w:r>
        <w:rPr>
          <w:rStyle w:val="StyleUnderline"/>
          <w:rFonts w:eastAsiaTheme="majorEastAsia"/>
        </w:rPr>
        <w:t xml:space="preserve"> [full-services sex workers]</w:t>
      </w:r>
      <w:r w:rsidRPr="007857CF">
        <w:rPr>
          <w:rStyle w:val="StyleUnderline"/>
          <w:rFonts w:eastAsiaTheme="majorEastAsia"/>
        </w:rPr>
        <w:t xml:space="preserve"> and </w:t>
      </w:r>
      <w:r w:rsidRPr="0017178A">
        <w:rPr>
          <w:strike/>
          <w:sz w:val="12"/>
          <w:szCs w:val="12"/>
        </w:rPr>
        <w:t xml:space="preserve">prostitution </w:t>
      </w:r>
      <w:r>
        <w:rPr>
          <w:rStyle w:val="StyleUnderline"/>
          <w:rFonts w:eastAsiaTheme="majorEastAsia"/>
        </w:rPr>
        <w:t>[full-services sex workers]</w:t>
      </w:r>
      <w:r w:rsidRPr="007857CF">
        <w:rPr>
          <w:rStyle w:val="StyleUnderline"/>
          <w:rFonts w:eastAsiaTheme="majorEastAsia"/>
        </w:rPr>
        <w:t xml:space="preserve"> to their sex acts.</w:t>
      </w:r>
      <w:r w:rsidRPr="003C750E">
        <w:rPr>
          <w:sz w:val="12"/>
          <w:szCs w:val="12"/>
        </w:rPr>
        <w:t xml:space="preserve"> </w:t>
      </w:r>
      <w:r w:rsidRPr="007857CF">
        <w:rPr>
          <w:rStyle w:val="StyleUnderline"/>
          <w:rFonts w:eastAsiaTheme="majorEastAsia"/>
        </w:rPr>
        <w:t xml:space="preserve">Not only does this reify an image of the </w:t>
      </w:r>
      <w:r>
        <w:rPr>
          <w:rStyle w:val="StyleUnderline"/>
          <w:rFonts w:eastAsiaTheme="majorEastAsia"/>
        </w:rPr>
        <w:t>sex worker*</w:t>
      </w:r>
      <w:r w:rsidRPr="007857CF">
        <w:rPr>
          <w:rStyle w:val="StyleUnderline"/>
          <w:rFonts w:eastAsiaTheme="majorEastAsia"/>
        </w:rPr>
        <w:t xml:space="preserve"> as sexual subordinate, </w:t>
      </w:r>
      <w:r w:rsidRPr="00C3358C">
        <w:rPr>
          <w:rStyle w:val="StyleUnderline"/>
          <w:rFonts w:eastAsiaTheme="majorEastAsia"/>
          <w:highlight w:val="cyan"/>
        </w:rPr>
        <w:t>it</w:t>
      </w:r>
      <w:r w:rsidRPr="007857CF">
        <w:rPr>
          <w:rStyle w:val="StyleUnderline"/>
          <w:rFonts w:eastAsiaTheme="majorEastAsia"/>
        </w:rPr>
        <w:t xml:space="preserve"> also </w:t>
      </w:r>
      <w:r w:rsidRPr="005516BA">
        <w:rPr>
          <w:rStyle w:val="Emphasis"/>
          <w:rFonts w:eastAsiaTheme="majorEastAsia"/>
          <w:highlight w:val="cyan"/>
        </w:rPr>
        <w:t>sustains</w:t>
      </w:r>
      <w:r w:rsidRPr="005516BA">
        <w:rPr>
          <w:rStyle w:val="Emphasis"/>
          <w:rFonts w:eastAsiaTheme="majorEastAsia"/>
        </w:rPr>
        <w:t xml:space="preserve"> </w:t>
      </w:r>
      <w:r w:rsidRPr="005516BA">
        <w:rPr>
          <w:rStyle w:val="Emphasis"/>
          <w:rFonts w:eastAsiaTheme="majorEastAsia"/>
          <w:highlight w:val="cyan"/>
        </w:rPr>
        <w:t>the</w:t>
      </w:r>
      <w:r w:rsidRPr="005516BA">
        <w:rPr>
          <w:rStyle w:val="Emphasis"/>
          <w:rFonts w:eastAsiaTheme="majorEastAsia"/>
        </w:rPr>
        <w:t xml:space="preserve"> myths and </w:t>
      </w:r>
      <w:r w:rsidRPr="005516BA">
        <w:rPr>
          <w:rStyle w:val="Emphasis"/>
          <w:rFonts w:eastAsiaTheme="majorEastAsia"/>
          <w:highlight w:val="cyan"/>
        </w:rPr>
        <w:t xml:space="preserve">norms </w:t>
      </w:r>
      <w:r w:rsidRPr="006E1223">
        <w:rPr>
          <w:rStyle w:val="Emphasis"/>
          <w:rFonts w:eastAsiaTheme="majorEastAsia"/>
        </w:rPr>
        <w:t>of the sex industry,</w:t>
      </w:r>
      <w:r w:rsidRPr="005516BA">
        <w:rPr>
          <w:rStyle w:val="Emphasis"/>
          <w:rFonts w:eastAsiaTheme="majorEastAsia"/>
          <w:highlight w:val="cyan"/>
        </w:rPr>
        <w:t xml:space="preserve"> of potent men and submissive women, rather than transforming them</w:t>
      </w:r>
      <w:r w:rsidRPr="005516BA">
        <w:rPr>
          <w:rStyle w:val="Emphasis"/>
          <w:rFonts w:eastAsiaTheme="majorEastAsia"/>
        </w:rPr>
        <w:t xml:space="preserve"> </w:t>
      </w:r>
      <w:r w:rsidRPr="003C750E">
        <w:rPr>
          <w:sz w:val="12"/>
          <w:szCs w:val="12"/>
        </w:rPr>
        <w:t xml:space="preserve">(Shrage, 1994: 134). </w:t>
      </w:r>
      <w:r w:rsidRPr="007857CF">
        <w:rPr>
          <w:rStyle w:val="StyleUnderline"/>
          <w:rFonts w:eastAsiaTheme="majorEastAsia"/>
        </w:rPr>
        <w:t xml:space="preserve">Gender and sexuality clearly play important structuring </w:t>
      </w:r>
      <w:r w:rsidRPr="005516BA">
        <w:rPr>
          <w:rStyle w:val="StyleUnderline"/>
          <w:rFonts w:eastAsiaTheme="majorEastAsia"/>
        </w:rPr>
        <w:t xml:space="preserve">roles in </w:t>
      </w:r>
      <w:r w:rsidRPr="00820B3C">
        <w:rPr>
          <w:rStyle w:val="StyleUnderline"/>
          <w:rFonts w:eastAsiaTheme="majorEastAsia"/>
          <w:strike/>
        </w:rPr>
        <w:t>prostitution</w:t>
      </w:r>
      <w:r>
        <w:rPr>
          <w:rStyle w:val="StyleUnderline"/>
          <w:rFonts w:eastAsiaTheme="majorEastAsia"/>
        </w:rPr>
        <w:t xml:space="preserve"> [full-services sex workers] </w:t>
      </w:r>
      <w:r w:rsidRPr="005516BA">
        <w:rPr>
          <w:rStyle w:val="StyleUnderline"/>
          <w:rFonts w:eastAsiaTheme="majorEastAsia"/>
        </w:rPr>
        <w:t xml:space="preserve">but it is a phenomenon that </w:t>
      </w:r>
      <w:r w:rsidRPr="005516BA">
        <w:rPr>
          <w:rStyle w:val="Emphasis"/>
          <w:rFonts w:eastAsiaTheme="majorEastAsia"/>
        </w:rPr>
        <w:t>cannot be reduced to either gender or sexuality</w:t>
      </w:r>
      <w:r w:rsidRPr="003C750E">
        <w:rPr>
          <w:sz w:val="12"/>
          <w:szCs w:val="12"/>
        </w:rPr>
        <w:t xml:space="preserve"> (Zatz, 1997: 279).4 In doing </w:t>
      </w:r>
      <w:r w:rsidRPr="007857CF">
        <w:rPr>
          <w:rStyle w:val="StyleUnderline"/>
          <w:rFonts w:eastAsiaTheme="majorEastAsia"/>
        </w:rPr>
        <w:t>so radical feminist theories reduce women’s identity to a single trait, regardless of the structuring roles of money, culture or race.</w:t>
      </w:r>
      <w:r w:rsidRPr="003C750E">
        <w:rPr>
          <w:sz w:val="12"/>
          <w:szCs w:val="12"/>
        </w:rPr>
        <w:t xml:space="preserve"> In identifying sex more than other bodily mediated activities, such as childcare, nursing or domestic activities, radical feminists ascribe a particular value to sex, which is then used to argue against its commodification (Oerton and Phoenix, 2001: 387). Pateman, for example, defines the difference between paid sex and loving sex as: ‘[the] difference between the reciprocal expres- sion of desire and unilateral subjection to sexual acts with the </w:t>
      </w:r>
      <w:r w:rsidRPr="006E1223">
        <w:rPr>
          <w:sz w:val="12"/>
          <w:szCs w:val="12"/>
        </w:rPr>
        <w:t>consolation of payment</w:t>
      </w:r>
      <w:r w:rsidRPr="003C750E">
        <w:rPr>
          <w:sz w:val="12"/>
          <w:szCs w:val="12"/>
        </w:rPr>
        <w:t xml:space="preserve">: it is the difference for women between freedom and subjec- tion’ (Pateman, 1988: 204). Barry echoes this when she notes that ‘when sex is not explicitly treated as genuine human interaction, it dehumanises the experience and thereby dominates women’ (Barry, 1995: 28). Not only does this confirm current normative understandings of ‘genuine’ sex as in some way outside power, it also, as Zatz observes, accepts the culturally specific processes that separate work from relation- ships of intimacy. The economic dimension is important in this context. Although seen by radical feminists as just an exacerbating variable, in an always-dominant sexual hierarchy, the presence of money has important structural consequences.5 </w:t>
      </w:r>
      <w:r w:rsidRPr="007857CF">
        <w:rPr>
          <w:rStyle w:val="StyleUnderline"/>
          <w:rFonts w:eastAsiaTheme="majorEastAsia"/>
        </w:rPr>
        <w:t xml:space="preserve">Feminists have highlighted the </w:t>
      </w:r>
      <w:r w:rsidRPr="0024208B">
        <w:rPr>
          <w:rStyle w:val="Emphasis"/>
          <w:rFonts w:eastAsiaTheme="majorEastAsia"/>
          <w:highlight w:val="cyan"/>
        </w:rPr>
        <w:t>public/private norms</w:t>
      </w:r>
      <w:r w:rsidRPr="005D40AD">
        <w:rPr>
          <w:rStyle w:val="StyleUnderline"/>
          <w:rFonts w:eastAsiaTheme="majorEastAsia"/>
          <w:highlight w:val="cyan"/>
        </w:rPr>
        <w:t xml:space="preserve"> </w:t>
      </w:r>
      <w:r w:rsidRPr="005D40AD">
        <w:rPr>
          <w:rStyle w:val="StyleUnderline"/>
          <w:rFonts w:eastAsiaTheme="majorEastAsia"/>
        </w:rPr>
        <w:t>of instrumental rationality</w:t>
      </w:r>
      <w:r w:rsidRPr="007857CF">
        <w:rPr>
          <w:rStyle w:val="StyleUnderline"/>
          <w:rFonts w:eastAsiaTheme="majorEastAsia"/>
        </w:rPr>
        <w:t xml:space="preserve"> and love that </w:t>
      </w:r>
      <w:r w:rsidRPr="005D40AD">
        <w:rPr>
          <w:rStyle w:val="StyleUnderline"/>
          <w:rFonts w:eastAsiaTheme="majorEastAsia"/>
        </w:rPr>
        <w:t>operate</w:t>
      </w:r>
      <w:r w:rsidRPr="007857CF">
        <w:rPr>
          <w:rStyle w:val="StyleUnderline"/>
          <w:rFonts w:eastAsiaTheme="majorEastAsia"/>
        </w:rPr>
        <w:t xml:space="preserve"> to obscure the role of desire in the market and to </w:t>
      </w:r>
      <w:r w:rsidRPr="005D40AD">
        <w:rPr>
          <w:rStyle w:val="StyleUnderline"/>
          <w:rFonts w:eastAsiaTheme="majorEastAsia"/>
          <w:highlight w:val="cyan"/>
        </w:rPr>
        <w:t xml:space="preserve">place </w:t>
      </w:r>
      <w:r w:rsidRPr="0024208B">
        <w:rPr>
          <w:rStyle w:val="Emphasis"/>
          <w:rFonts w:eastAsiaTheme="majorEastAsia"/>
          <w:highlight w:val="cyan"/>
        </w:rPr>
        <w:t>burdens</w:t>
      </w:r>
      <w:r w:rsidRPr="0024208B">
        <w:rPr>
          <w:rStyle w:val="StyleUnderline"/>
          <w:rFonts w:eastAsiaTheme="majorEastAsia"/>
          <w:highlight w:val="cyan"/>
        </w:rPr>
        <w:t xml:space="preserve"> on</w:t>
      </w:r>
      <w:r w:rsidRPr="007857CF">
        <w:rPr>
          <w:rStyle w:val="StyleUnderline"/>
          <w:rFonts w:eastAsiaTheme="majorEastAsia"/>
        </w:rPr>
        <w:t xml:space="preserve"> groups, especially</w:t>
      </w:r>
      <w:r w:rsidRPr="003C750E">
        <w:rPr>
          <w:sz w:val="12"/>
          <w:szCs w:val="12"/>
        </w:rPr>
        <w:t xml:space="preserve"> </w:t>
      </w:r>
      <w:r w:rsidRPr="005D40AD">
        <w:rPr>
          <w:rStyle w:val="StyleUnderline"/>
          <w:rFonts w:eastAsiaTheme="majorEastAsia"/>
          <w:highlight w:val="cyan"/>
        </w:rPr>
        <w:t>women</w:t>
      </w:r>
      <w:r w:rsidRPr="007857CF">
        <w:rPr>
          <w:rStyle w:val="StyleUnderline"/>
          <w:rFonts w:eastAsiaTheme="majorEastAsia"/>
        </w:rPr>
        <w:t xml:space="preserve">, </w:t>
      </w:r>
      <w:r w:rsidRPr="005D40AD">
        <w:rPr>
          <w:rStyle w:val="StyleUnderline"/>
          <w:rFonts w:eastAsiaTheme="majorEastAsia"/>
          <w:highlight w:val="cyan"/>
        </w:rPr>
        <w:t>whose</w:t>
      </w:r>
      <w:r w:rsidRPr="007857CF">
        <w:rPr>
          <w:rStyle w:val="StyleUnderline"/>
          <w:rFonts w:eastAsiaTheme="majorEastAsia"/>
        </w:rPr>
        <w:t xml:space="preserve"> labour in an </w:t>
      </w:r>
      <w:r w:rsidRPr="005D40AD">
        <w:rPr>
          <w:rStyle w:val="StyleUnderline"/>
          <w:rFonts w:eastAsiaTheme="majorEastAsia"/>
          <w:highlight w:val="cyan"/>
        </w:rPr>
        <w:t>affective private world goes unrecognized</w:t>
      </w:r>
      <w:r w:rsidRPr="003C750E">
        <w:rPr>
          <w:sz w:val="12"/>
          <w:szCs w:val="12"/>
        </w:rPr>
        <w:t xml:space="preserve"> (Zatz, 1997: 303; Olsen, 1983: 1497</w:t>
      </w:r>
      <w:r w:rsidRPr="00603DDA">
        <w:rPr>
          <w:sz w:val="12"/>
          <w:szCs w:val="12"/>
        </w:rPr>
        <w:t xml:space="preserve">). </w:t>
      </w:r>
      <w:r w:rsidRPr="00883A20">
        <w:rPr>
          <w:strike/>
          <w:sz w:val="12"/>
          <w:szCs w:val="12"/>
        </w:rPr>
        <w:t xml:space="preserve">Prostitution </w:t>
      </w:r>
      <w:r>
        <w:rPr>
          <w:sz w:val="12"/>
          <w:szCs w:val="12"/>
        </w:rPr>
        <w:t>[full-services sex workers]</w:t>
      </w:r>
      <w:r w:rsidRPr="00603DDA">
        <w:rPr>
          <w:rStyle w:val="Emphasis"/>
          <w:rFonts w:eastAsiaTheme="majorEastAsia"/>
        </w:rPr>
        <w:t>, however, challenges this dualism</w:t>
      </w:r>
      <w:r w:rsidRPr="00603DDA">
        <w:rPr>
          <w:sz w:val="12"/>
          <w:szCs w:val="12"/>
        </w:rPr>
        <w:t xml:space="preserve">. </w:t>
      </w:r>
      <w:r w:rsidRPr="00603DDA">
        <w:rPr>
          <w:rStyle w:val="StyleUnderline"/>
          <w:rFonts w:eastAsiaTheme="majorEastAsia"/>
        </w:rPr>
        <w:t xml:space="preserve">Zatz </w:t>
      </w:r>
      <w:r w:rsidRPr="00603DDA">
        <w:rPr>
          <w:sz w:val="12"/>
          <w:szCs w:val="12"/>
        </w:rPr>
        <w:t xml:space="preserve">(1997: 303) </w:t>
      </w:r>
      <w:r w:rsidRPr="00603DDA">
        <w:rPr>
          <w:rStyle w:val="StyleUnderline"/>
          <w:rFonts w:eastAsiaTheme="majorEastAsia"/>
        </w:rPr>
        <w:t>describes it as a ‘</w:t>
      </w:r>
      <w:r w:rsidRPr="00603DDA">
        <w:rPr>
          <w:rStyle w:val="Emphasis"/>
          <w:rFonts w:eastAsiaTheme="majorEastAsia"/>
        </w:rPr>
        <w:t>bifurcated event’</w:t>
      </w:r>
      <w:r w:rsidRPr="00603DDA">
        <w:rPr>
          <w:rStyle w:val="StyleUnderline"/>
          <w:rFonts w:eastAsiaTheme="majorEastAsia"/>
        </w:rPr>
        <w:t xml:space="preserve"> – an act that </w:t>
      </w:r>
      <w:r w:rsidRPr="00603DDA">
        <w:rPr>
          <w:rStyle w:val="Emphasis"/>
          <w:rFonts w:eastAsiaTheme="majorEastAsia"/>
        </w:rPr>
        <w:t>cannot be identified as singularly</w:t>
      </w:r>
      <w:r w:rsidRPr="00603DDA">
        <w:rPr>
          <w:rStyle w:val="StyleUnderline"/>
          <w:rFonts w:eastAsiaTheme="majorEastAsia"/>
        </w:rPr>
        <w:t xml:space="preserve"> a market transaction or the</w:t>
      </w:r>
      <w:r w:rsidRPr="005516BA">
        <w:rPr>
          <w:rStyle w:val="StyleUnderline"/>
          <w:rFonts w:eastAsiaTheme="majorEastAsia"/>
        </w:rPr>
        <w:t xml:space="preserve"> realization of private desire</w:t>
      </w:r>
      <w:r w:rsidRPr="007857CF">
        <w:rPr>
          <w:rStyle w:val="StyleUnderline"/>
          <w:rFonts w:eastAsiaTheme="majorEastAsia"/>
        </w:rPr>
        <w:t>.</w:t>
      </w:r>
      <w:r w:rsidRPr="003C750E">
        <w:rPr>
          <w:sz w:val="12"/>
          <w:szCs w:val="12"/>
        </w:rPr>
        <w:t xml:space="preserve"> The confusion this creates fuels the whore stigma, which as Mc- Clintock (1992: 73) observes, reflects deeply felt anxieties about women trespassing the dangerous boundaries between private and public. </w:t>
      </w:r>
      <w:r w:rsidRPr="007857CF">
        <w:rPr>
          <w:rStyle w:val="StyleUnderline"/>
          <w:rFonts w:eastAsiaTheme="majorEastAsia"/>
        </w:rPr>
        <w:t>It is also met with criminalization which attempt</w:t>
      </w:r>
      <w:r w:rsidRPr="005516BA">
        <w:rPr>
          <w:rStyle w:val="StyleUnderline"/>
          <w:rFonts w:eastAsiaTheme="majorEastAsia"/>
        </w:rPr>
        <w:t xml:space="preserve">s to force back public elements of </w:t>
      </w:r>
      <w:r w:rsidRPr="00883A20">
        <w:rPr>
          <w:strike/>
          <w:sz w:val="12"/>
          <w:szCs w:val="12"/>
        </w:rPr>
        <w:t xml:space="preserve">prostitution </w:t>
      </w:r>
      <w:r>
        <w:rPr>
          <w:rStyle w:val="StyleUnderline"/>
          <w:rFonts w:eastAsiaTheme="majorEastAsia"/>
        </w:rPr>
        <w:t>[full-services sex workers]</w:t>
      </w:r>
      <w:r w:rsidRPr="005516BA">
        <w:rPr>
          <w:rStyle w:val="StyleUnderline"/>
          <w:rFonts w:eastAsiaTheme="majorEastAsia"/>
        </w:rPr>
        <w:t xml:space="preserve"> into the realm of </w:t>
      </w:r>
      <w:r w:rsidRPr="005516BA">
        <w:rPr>
          <w:rStyle w:val="Emphasis"/>
          <w:rFonts w:eastAsiaTheme="majorEastAsia"/>
        </w:rPr>
        <w:t xml:space="preserve">private </w:t>
      </w:r>
      <w:r w:rsidRPr="005516BA">
        <w:rPr>
          <w:rStyle w:val="StyleUnderline"/>
          <w:rFonts w:eastAsiaTheme="majorEastAsia"/>
        </w:rPr>
        <w:t xml:space="preserve">sexuality, thus keeping the </w:t>
      </w:r>
      <w:r w:rsidRPr="005516BA">
        <w:rPr>
          <w:rStyle w:val="Emphasis"/>
          <w:rFonts w:eastAsiaTheme="majorEastAsia"/>
        </w:rPr>
        <w:t>economy and sexuality symbolically separated</w:t>
      </w:r>
      <w:r w:rsidRPr="005516BA">
        <w:rPr>
          <w:sz w:val="12"/>
          <w:szCs w:val="12"/>
        </w:rPr>
        <w:t>:</w:t>
      </w:r>
      <w:r w:rsidRPr="003C750E">
        <w:rPr>
          <w:sz w:val="12"/>
          <w:szCs w:val="12"/>
        </w:rPr>
        <w:t xml:space="preserve"> ‘</w:t>
      </w:r>
      <w:r w:rsidRPr="00603DDA">
        <w:rPr>
          <w:rStyle w:val="Emphasis"/>
          <w:rFonts w:eastAsiaTheme="majorEastAsia"/>
        </w:rPr>
        <w:t xml:space="preserve">By </w:t>
      </w:r>
      <w:r w:rsidRPr="00DB3675">
        <w:rPr>
          <w:rStyle w:val="Emphasis"/>
          <w:rFonts w:eastAsiaTheme="majorEastAsia"/>
          <w:highlight w:val="cyan"/>
        </w:rPr>
        <w:t xml:space="preserve">denying </w:t>
      </w:r>
      <w:r>
        <w:rPr>
          <w:rStyle w:val="Emphasis"/>
          <w:rFonts w:eastAsiaTheme="majorEastAsia"/>
          <w:highlight w:val="cyan"/>
        </w:rPr>
        <w:t>prosi</w:t>
      </w:r>
      <w:r w:rsidRPr="00DB3675">
        <w:rPr>
          <w:rStyle w:val="Emphasis"/>
          <w:rFonts w:eastAsiaTheme="majorEastAsia"/>
          <w:highlight w:val="cyan"/>
        </w:rPr>
        <w:t>the status of work</w:t>
      </w:r>
      <w:r w:rsidRPr="00DB3675">
        <w:rPr>
          <w:rStyle w:val="Emphasis"/>
          <w:rFonts w:eastAsiaTheme="majorEastAsia"/>
        </w:rPr>
        <w:t xml:space="preserve"> </w:t>
      </w:r>
      <w:r w:rsidRPr="00603DDA">
        <w:rPr>
          <w:sz w:val="12"/>
          <w:szCs w:val="12"/>
        </w:rPr>
        <w:t>criminalization</w:t>
      </w:r>
      <w:r w:rsidRPr="00603DDA">
        <w:rPr>
          <w:rStyle w:val="StyleUnderline"/>
          <w:rFonts w:eastAsiaTheme="majorEastAsia"/>
        </w:rPr>
        <w:t xml:space="preserve"> </w:t>
      </w:r>
      <w:r w:rsidRPr="00603DDA">
        <w:rPr>
          <w:rStyle w:val="Emphasis"/>
          <w:rFonts w:eastAsiaTheme="majorEastAsia"/>
        </w:rPr>
        <w:t xml:space="preserve">helps </w:t>
      </w:r>
      <w:r w:rsidRPr="00DB3675">
        <w:rPr>
          <w:rStyle w:val="Emphasis"/>
          <w:rFonts w:eastAsiaTheme="majorEastAsia"/>
          <w:highlight w:val="cyan"/>
        </w:rPr>
        <w:t>patrol the boundary between the sex/affective labour</w:t>
      </w:r>
      <w:r w:rsidRPr="003C750E">
        <w:rPr>
          <w:sz w:val="12"/>
          <w:szCs w:val="12"/>
        </w:rPr>
        <w:t xml:space="preserve"> </w:t>
      </w:r>
      <w:r w:rsidRPr="007857CF">
        <w:rPr>
          <w:rStyle w:val="StyleUnderline"/>
          <w:rFonts w:eastAsiaTheme="majorEastAsia"/>
        </w:rPr>
        <w:t xml:space="preserve">routinely </w:t>
      </w:r>
      <w:r w:rsidRPr="00353588">
        <w:rPr>
          <w:rStyle w:val="StyleUnderline"/>
          <w:rFonts w:eastAsiaTheme="majorEastAsia"/>
        </w:rPr>
        <w:t xml:space="preserve">assigned to and </w:t>
      </w:r>
      <w:r w:rsidRPr="00353588">
        <w:rPr>
          <w:rStyle w:val="Emphasis"/>
          <w:rFonts w:eastAsiaTheme="majorEastAsia"/>
        </w:rPr>
        <w:t>expected of women</w:t>
      </w:r>
      <w:r w:rsidRPr="007857CF">
        <w:rPr>
          <w:rStyle w:val="StyleUnderline"/>
          <w:rFonts w:eastAsiaTheme="majorEastAsia"/>
        </w:rPr>
        <w:t xml:space="preserve"> and practices deserving of the financial </w:t>
      </w:r>
      <w:r w:rsidRPr="00EE63CA">
        <w:rPr>
          <w:rStyle w:val="StyleUnderline"/>
          <w:rFonts w:eastAsiaTheme="majorEastAsia"/>
          <w:highlight w:val="cyan"/>
        </w:rPr>
        <w:t xml:space="preserve">and </w:t>
      </w:r>
      <w:r w:rsidRPr="005516BA">
        <w:rPr>
          <w:rStyle w:val="Emphasis"/>
          <w:rFonts w:eastAsiaTheme="majorEastAsia"/>
          <w:highlight w:val="cyan"/>
        </w:rPr>
        <w:t>status rewards of “work</w:t>
      </w:r>
      <w:r w:rsidRPr="003C750E">
        <w:rPr>
          <w:sz w:val="12"/>
          <w:szCs w:val="12"/>
        </w:rPr>
        <w:t xml:space="preserve">” ’ (Zatz, 1997: 287). </w:t>
      </w:r>
      <w:r w:rsidRPr="007857CF">
        <w:rPr>
          <w:rStyle w:val="StyleUnderline"/>
          <w:rFonts w:eastAsiaTheme="majorEastAsia"/>
        </w:rPr>
        <w:t xml:space="preserve">Failure to recognize the role of stigma and law in structuring the marginal status of sex work means, as Zatz perceptively notes, </w:t>
      </w:r>
      <w:r w:rsidRPr="008F0BB4">
        <w:rPr>
          <w:rStyle w:val="StyleUnderline"/>
          <w:rFonts w:eastAsiaTheme="majorEastAsia"/>
        </w:rPr>
        <w:t>that radical feminists often underestimate how much</w:t>
      </w:r>
      <w:r w:rsidRPr="007857CF">
        <w:rPr>
          <w:rStyle w:val="StyleUnderline"/>
          <w:rFonts w:eastAsiaTheme="majorEastAsia"/>
        </w:rPr>
        <w:t xml:space="preserve"> of </w:t>
      </w:r>
      <w:r w:rsidRPr="00EE63CA">
        <w:rPr>
          <w:rStyle w:val="StyleUnderline"/>
          <w:rFonts w:eastAsiaTheme="majorEastAsia"/>
          <w:highlight w:val="cyan"/>
        </w:rPr>
        <w:t xml:space="preserve">what they </w:t>
      </w:r>
      <w:r w:rsidRPr="00DB3675">
        <w:rPr>
          <w:rStyle w:val="Emphasis"/>
          <w:rFonts w:eastAsiaTheme="majorEastAsia"/>
          <w:highlight w:val="cyan"/>
        </w:rPr>
        <w:t xml:space="preserve">identify as harmful in </w:t>
      </w:r>
      <w:r w:rsidRPr="00893778">
        <w:rPr>
          <w:bCs/>
          <w:iCs/>
          <w:strike/>
          <w:sz w:val="12"/>
          <w:szCs w:val="12"/>
        </w:rPr>
        <w:t>Prostitution</w:t>
      </w:r>
      <w:r w:rsidRPr="00BD661B">
        <w:rPr>
          <w:b/>
          <w:iCs/>
          <w:sz w:val="12"/>
          <w:szCs w:val="12"/>
        </w:rPr>
        <w:t xml:space="preserve"> </w:t>
      </w:r>
      <w:r>
        <w:rPr>
          <w:rStyle w:val="Emphasis"/>
          <w:rFonts w:eastAsiaTheme="majorEastAsia"/>
        </w:rPr>
        <w:t>[full-services sex workers]</w:t>
      </w:r>
      <w:r w:rsidRPr="0025247F">
        <w:rPr>
          <w:rStyle w:val="StyleUnderline"/>
          <w:rFonts w:eastAsiaTheme="majorEastAsia"/>
        </w:rPr>
        <w:t xml:space="preserve"> </w:t>
      </w:r>
      <w:r w:rsidRPr="00603DDA">
        <w:rPr>
          <w:rStyle w:val="Emphasis"/>
          <w:rFonts w:eastAsiaTheme="majorEastAsia"/>
        </w:rPr>
        <w:t>is a product,</w:t>
      </w:r>
      <w:r w:rsidRPr="00DB3675">
        <w:rPr>
          <w:rStyle w:val="Emphasis"/>
          <w:rFonts w:eastAsiaTheme="majorEastAsia"/>
        </w:rPr>
        <w:t xml:space="preserve"> </w:t>
      </w:r>
      <w:r w:rsidRPr="00353588">
        <w:rPr>
          <w:rStyle w:val="Emphasis"/>
          <w:rFonts w:eastAsiaTheme="majorEastAsia"/>
        </w:rPr>
        <w:t xml:space="preserve">not of the inherent character of sex work </w:t>
      </w:r>
      <w:r w:rsidRPr="00353588">
        <w:rPr>
          <w:rStyle w:val="StyleUnderline"/>
          <w:rFonts w:eastAsiaTheme="majorEastAsia"/>
        </w:rPr>
        <w:t xml:space="preserve">or sexuality but </w:t>
      </w:r>
      <w:r w:rsidRPr="00353588">
        <w:rPr>
          <w:rStyle w:val="Emphasis"/>
          <w:rFonts w:eastAsiaTheme="majorEastAsia"/>
        </w:rPr>
        <w:t xml:space="preserve">rather of the specific regimes of </w:t>
      </w:r>
      <w:r w:rsidRPr="00603DDA">
        <w:rPr>
          <w:rStyle w:val="Emphasis"/>
          <w:rFonts w:eastAsiaTheme="majorEastAsia"/>
          <w:highlight w:val="cyan"/>
        </w:rPr>
        <w:t>criminalization</w:t>
      </w:r>
      <w:r w:rsidRPr="00353588">
        <w:rPr>
          <w:rStyle w:val="StyleUnderline"/>
          <w:rFonts w:eastAsiaTheme="majorEastAsia"/>
        </w:rPr>
        <w:t xml:space="preserve"> and denigration</w:t>
      </w:r>
      <w:r w:rsidRPr="007857CF">
        <w:rPr>
          <w:rStyle w:val="StyleUnderline"/>
          <w:rFonts w:eastAsiaTheme="majorEastAsia"/>
        </w:rPr>
        <w:t xml:space="preserve"> </w:t>
      </w:r>
      <w:r w:rsidRPr="00EE63CA">
        <w:rPr>
          <w:rStyle w:val="StyleUnderline"/>
          <w:rFonts w:eastAsiaTheme="majorEastAsia"/>
          <w:highlight w:val="cyan"/>
        </w:rPr>
        <w:t xml:space="preserve">that serve to </w:t>
      </w:r>
      <w:r w:rsidRPr="008F0BB4">
        <w:rPr>
          <w:rStyle w:val="Emphasis"/>
          <w:rFonts w:eastAsiaTheme="majorEastAsia"/>
          <w:highlight w:val="cyan"/>
        </w:rPr>
        <w:t>marginalize</w:t>
      </w:r>
      <w:r w:rsidRPr="008F0BB4">
        <w:rPr>
          <w:rStyle w:val="Emphasis"/>
          <w:rFonts w:eastAsiaTheme="majorEastAsia"/>
        </w:rPr>
        <w:t xml:space="preserve"> and </w:t>
      </w:r>
      <w:r w:rsidRPr="008F0BB4">
        <w:rPr>
          <w:rStyle w:val="Emphasis"/>
          <w:rFonts w:eastAsiaTheme="majorEastAsia"/>
          <w:highlight w:val="cyan"/>
        </w:rPr>
        <w:t>oppress</w:t>
      </w:r>
      <w:r w:rsidRPr="00EE63CA">
        <w:rPr>
          <w:rStyle w:val="StyleUnderline"/>
          <w:rFonts w:eastAsiaTheme="majorEastAsia"/>
          <w:highlight w:val="cyan"/>
        </w:rPr>
        <w:t xml:space="preserve"> </w:t>
      </w:r>
      <w:r w:rsidRPr="008F0BB4">
        <w:rPr>
          <w:rStyle w:val="StyleUnderline"/>
          <w:rFonts w:eastAsiaTheme="majorEastAsia"/>
        </w:rPr>
        <w:t>sex workers</w:t>
      </w:r>
      <w:r w:rsidRPr="007857CF">
        <w:rPr>
          <w:rStyle w:val="StyleUnderline"/>
          <w:rFonts w:eastAsiaTheme="majorEastAsia"/>
        </w:rPr>
        <w:t xml:space="preserve"> while constraining </w:t>
      </w:r>
      <w:r w:rsidRPr="00EE63CA">
        <w:rPr>
          <w:rStyle w:val="StyleUnderline"/>
          <w:rFonts w:eastAsiaTheme="majorEastAsia"/>
          <w:highlight w:val="cyan"/>
        </w:rPr>
        <w:t xml:space="preserve">and </w:t>
      </w:r>
      <w:r w:rsidRPr="00DB3675">
        <w:rPr>
          <w:rStyle w:val="Emphasis"/>
          <w:rFonts w:eastAsiaTheme="majorEastAsia"/>
          <w:highlight w:val="cyan"/>
        </w:rPr>
        <w:t>distorting sex work’s radical potential</w:t>
      </w:r>
      <w:r w:rsidRPr="007857CF">
        <w:rPr>
          <w:rStyle w:val="StyleUnderline"/>
          <w:rFonts w:eastAsiaTheme="majorEastAsia"/>
        </w:rPr>
        <w:t>.</w:t>
      </w:r>
      <w:r w:rsidRPr="003C750E">
        <w:rPr>
          <w:sz w:val="12"/>
          <w:szCs w:val="12"/>
        </w:rPr>
        <w:t xml:space="preserve"> (Zatz, 1997: 289) Sex radicals </w:t>
      </w:r>
      <w:r w:rsidRPr="007857CF">
        <w:rPr>
          <w:rStyle w:val="StyleUnderline"/>
          <w:rFonts w:eastAsiaTheme="majorEastAsia"/>
        </w:rPr>
        <w:t>The most obvious critique that emerges</w:t>
      </w:r>
      <w:r w:rsidRPr="003C750E">
        <w:rPr>
          <w:sz w:val="12"/>
          <w:szCs w:val="12"/>
        </w:rPr>
        <w:t xml:space="preserve"> in response to domination theory </w:t>
      </w:r>
      <w:r w:rsidRPr="007857CF">
        <w:rPr>
          <w:rStyle w:val="StyleUnderline"/>
          <w:rFonts w:eastAsiaTheme="majorEastAsia"/>
        </w:rPr>
        <w:t>is from those whose experience lies beyond a myopic interpretation of complex social practices.</w:t>
      </w:r>
      <w:r w:rsidRPr="003C750E">
        <w:rPr>
          <w:sz w:val="12"/>
          <w:szCs w:val="12"/>
        </w:rPr>
        <w:t xml:space="preserve"> As Doezema notes, ‘</w:t>
      </w:r>
      <w:r w:rsidRPr="007857CF">
        <w:rPr>
          <w:rStyle w:val="StyleUnderline"/>
          <w:rFonts w:eastAsiaTheme="majorEastAsia"/>
        </w:rPr>
        <w:t xml:space="preserve">In </w:t>
      </w:r>
      <w:r w:rsidRPr="00DB3675">
        <w:rPr>
          <w:rStyle w:val="Emphasis"/>
          <w:rFonts w:eastAsiaTheme="majorEastAsia"/>
          <w:highlight w:val="cyan"/>
        </w:rPr>
        <w:t xml:space="preserve">claiming the “injured </w:t>
      </w:r>
      <w:r>
        <w:rPr>
          <w:rStyle w:val="Emphasis"/>
          <w:rFonts w:eastAsiaTheme="majorEastAsia"/>
          <w:highlight w:val="cyan"/>
        </w:rPr>
        <w:t>sex worker*</w:t>
      </w:r>
      <w:r w:rsidRPr="00DB3675">
        <w:rPr>
          <w:rStyle w:val="Emphasis"/>
          <w:rFonts w:eastAsiaTheme="majorEastAsia"/>
          <w:highlight w:val="cyan"/>
        </w:rPr>
        <w:t>” as the ontological and epistemological basis</w:t>
      </w:r>
      <w:r w:rsidRPr="00EE63CA">
        <w:rPr>
          <w:rStyle w:val="StyleUnderline"/>
          <w:rFonts w:eastAsiaTheme="majorEastAsia"/>
          <w:highlight w:val="cyan"/>
        </w:rPr>
        <w:t xml:space="preserve"> of feminist t</w:t>
      </w:r>
      <w:r w:rsidRPr="00EE4812">
        <w:rPr>
          <w:rStyle w:val="StyleUnderline"/>
          <w:rFonts w:eastAsiaTheme="majorEastAsia"/>
          <w:highlight w:val="cyan"/>
        </w:rPr>
        <w:t>ruth</w:t>
      </w:r>
      <w:r w:rsidRPr="007857CF">
        <w:rPr>
          <w:rStyle w:val="StyleUnderline"/>
          <w:rFonts w:eastAsiaTheme="majorEastAsia"/>
        </w:rPr>
        <w:t xml:space="preserve"> [radical feminist work] </w:t>
      </w:r>
      <w:r w:rsidRPr="00DB3675">
        <w:rPr>
          <w:rStyle w:val="Emphasis"/>
          <w:rFonts w:eastAsiaTheme="majorEastAsia"/>
          <w:highlight w:val="cyan"/>
        </w:rPr>
        <w:t>forecloses the possibility of political confrontation with sex workers who claim a different experience</w:t>
      </w:r>
      <w:r w:rsidRPr="00DB3675">
        <w:rPr>
          <w:rStyle w:val="Emphasis"/>
          <w:rFonts w:eastAsiaTheme="majorEastAsia"/>
        </w:rPr>
        <w:t>’</w:t>
      </w:r>
      <w:r w:rsidRPr="003C750E">
        <w:rPr>
          <w:sz w:val="12"/>
          <w:szCs w:val="12"/>
        </w:rPr>
        <w:t xml:space="preserve"> (Doezema, 2001: 28). This tension, is vividly captured in Gail Pheterson’s accounts of the first Congress of Whores (in 1989) where, describing themselves as ‘feminists in exile’6 (Pheterson, 1989: 17), </w:t>
      </w:r>
      <w:r w:rsidRPr="00893778">
        <w:rPr>
          <w:strike/>
          <w:sz w:val="12"/>
          <w:szCs w:val="12"/>
        </w:rPr>
        <w:t>prostitution</w:t>
      </w:r>
      <w:r>
        <w:rPr>
          <w:sz w:val="12"/>
          <w:szCs w:val="12"/>
        </w:rPr>
        <w:t xml:space="preserve"> [full-services sex workers]</w:t>
      </w:r>
      <w:r w:rsidRPr="003C750E">
        <w:rPr>
          <w:sz w:val="12"/>
          <w:szCs w:val="12"/>
        </w:rPr>
        <w:t xml:space="preserve"> organized not only to campaign against legal discrimination but also to resist accounts which cast them as mere victims. Pheterson highlights the beginnings of counter movements of ‘sex workers’ in the West which formed directly in response to legal discrimination but also in response to feminist hesitations around viewing </w:t>
      </w:r>
      <w:r w:rsidRPr="00893778">
        <w:rPr>
          <w:strike/>
          <w:sz w:val="12"/>
          <w:szCs w:val="12"/>
        </w:rPr>
        <w:t>prostitution</w:t>
      </w:r>
      <w:r>
        <w:rPr>
          <w:sz w:val="12"/>
          <w:szCs w:val="12"/>
        </w:rPr>
        <w:t xml:space="preserve"> [full-services sex workers]</w:t>
      </w:r>
      <w:r w:rsidRPr="003C750E">
        <w:rPr>
          <w:sz w:val="12"/>
          <w:szCs w:val="12"/>
        </w:rPr>
        <w:t xml:space="preserve"> as work (Bell, 1987; Delacoste and Alexander, 1988). In A Vindication of the Rights of Whores, Pheterson (1989) subverts Wollstonecraft’s early liberal feminist manifesto to ground an ongoing campaign for the civil rights of women in the sex industry. </w:t>
      </w:r>
      <w:r w:rsidRPr="00D86E10">
        <w:rPr>
          <w:rStyle w:val="StyleUnderline"/>
          <w:rFonts w:eastAsiaTheme="majorEastAsia"/>
        </w:rPr>
        <w:t>Seemingly flippant</w:t>
      </w:r>
      <w:r w:rsidRPr="003C750E">
        <w:rPr>
          <w:sz w:val="12"/>
          <w:szCs w:val="12"/>
        </w:rPr>
        <w:t xml:space="preserve"> at times, for example, </w:t>
      </w:r>
      <w:r w:rsidRPr="00D86E10">
        <w:rPr>
          <w:rStyle w:val="StyleUnderline"/>
          <w:rFonts w:eastAsiaTheme="majorEastAsia"/>
        </w:rPr>
        <w:t>the demand for the right ‘to charge for what other women give for free’</w:t>
      </w:r>
      <w:r w:rsidRPr="003C750E">
        <w:rPr>
          <w:sz w:val="12"/>
          <w:szCs w:val="12"/>
        </w:rPr>
        <w:t xml:space="preserve"> (Delacoste and Alexander, 1988: 273), </w:t>
      </w:r>
      <w:r w:rsidRPr="00D86E10">
        <w:rPr>
          <w:rStyle w:val="StyleUnderline"/>
          <w:rFonts w:eastAsiaTheme="majorEastAsia"/>
        </w:rPr>
        <w:t xml:space="preserve">sex worker </w:t>
      </w:r>
      <w:r w:rsidRPr="00D86E10">
        <w:rPr>
          <w:rStyle w:val="StyleUnderline"/>
          <w:rFonts w:eastAsiaTheme="majorEastAsia"/>
        </w:rPr>
        <w:lastRenderedPageBreak/>
        <w:t xml:space="preserve">narratives do offer important counter-hegemonic insights: ‘its open challenge both to the identification of sex acts with acts of desire and to the opposition between erotic/affective activity and economic life’ </w:t>
      </w:r>
      <w:r w:rsidRPr="003C750E">
        <w:rPr>
          <w:sz w:val="12"/>
          <w:szCs w:val="12"/>
        </w:rPr>
        <w:t xml:space="preserve">(Zatz, 1997: 277). Alongside postmodern work that has theoretically refined and bolstered sex worker discourse, support has been garnered from those who similarly oppose dominant notions of appropriate sexual behaviour and campaign against the legal constraints on their apparent ‘deviant’ identities. While this alliance is understandable given the lack of unconditional support from large parts of the feminist movement and the shared experience of engaging in sexual activity outside the legitimated boundaries of married, heterosexual monogamy, </w:t>
      </w:r>
      <w:r w:rsidRPr="00D86E10">
        <w:rPr>
          <w:rStyle w:val="StyleUnderline"/>
          <w:rFonts w:eastAsiaTheme="majorEastAsia"/>
        </w:rPr>
        <w:t>assimilating sex work with ‘deviant’ sexualities is</w:t>
      </w:r>
      <w:r w:rsidRPr="003C750E">
        <w:rPr>
          <w:sz w:val="12"/>
          <w:szCs w:val="12"/>
        </w:rPr>
        <w:t xml:space="preserve">, </w:t>
      </w:r>
      <w:r w:rsidRPr="00D86E10">
        <w:rPr>
          <w:rStyle w:val="StyleUnderline"/>
          <w:rFonts w:eastAsiaTheme="majorEastAsia"/>
        </w:rPr>
        <w:t>at times, problematic.</w:t>
      </w:r>
      <w:r w:rsidRPr="003C750E">
        <w:rPr>
          <w:sz w:val="12"/>
          <w:szCs w:val="12"/>
        </w:rPr>
        <w:t xml:space="preserve"> As diverse as the work in the area of sexuality is, </w:t>
      </w:r>
      <w:r w:rsidRPr="00D86E10">
        <w:rPr>
          <w:rStyle w:val="StyleUnderline"/>
          <w:rFonts w:eastAsiaTheme="majorEastAsia"/>
        </w:rPr>
        <w:t>there is a tendency</w:t>
      </w:r>
      <w:r w:rsidRPr="003C750E">
        <w:rPr>
          <w:sz w:val="12"/>
          <w:szCs w:val="12"/>
        </w:rPr>
        <w:t xml:space="preserve"> amongst the most rhetorical writers </w:t>
      </w:r>
      <w:r w:rsidRPr="00D86E10">
        <w:rPr>
          <w:rStyle w:val="StyleUnderline"/>
          <w:rFonts w:eastAsiaTheme="majorEastAsia"/>
        </w:rPr>
        <w:t>to cast the deviant category itself as normative</w:t>
      </w:r>
      <w:r w:rsidRPr="003C750E">
        <w:rPr>
          <w:sz w:val="12"/>
          <w:szCs w:val="12"/>
        </w:rPr>
        <w:t xml:space="preserve">, </w:t>
      </w:r>
      <w:r w:rsidRPr="00D86E10">
        <w:rPr>
          <w:rStyle w:val="StyleUnderline"/>
          <w:rFonts w:eastAsiaTheme="majorEastAsia"/>
        </w:rPr>
        <w:t>especially when striving for legal recognition, at the expense of more pluralistic struggles around sexuality</w:t>
      </w:r>
      <w:r w:rsidRPr="003C750E">
        <w:rPr>
          <w:sz w:val="12"/>
          <w:szCs w:val="12"/>
        </w:rPr>
        <w:t xml:space="preserve"> (Bower, 1994; Herman and Stychin, 1995; Stychin and Herman, 2000). Sex worker discourses, at times, fall into this mode of thinking. Pheterson, for example, maintains that law ‘contributes to the stigmatization and suppression of all active and autonomous expressions of female desire’ (Pheterson, 1989: 23, 194; Shrage, 1994: 134). By equating the restrictions on women’s sexual activity with the suppression of an apparent ‘natural’ sexual drive she inadver- tently reinforces dominant notions of sex as pre-social and confirms the centrality of sexuality to subjects’ identity. Such an approach ignores the role of law and material structures in producing, as well as constraining, sexual preferences and acts (Foucault, 1978). By moving beyond this</w:t>
      </w:r>
      <w:r w:rsidRPr="001101F2">
        <w:rPr>
          <w:sz w:val="12"/>
          <w:szCs w:val="12"/>
          <w:highlight w:val="cyan"/>
        </w:rPr>
        <w:t xml:space="preserve">, </w:t>
      </w:r>
      <w:r w:rsidRPr="00EC0085">
        <w:rPr>
          <w:rStyle w:val="Emphasis"/>
          <w:rFonts w:eastAsiaTheme="majorEastAsia"/>
          <w:highlight w:val="cyan"/>
        </w:rPr>
        <w:t>identity politics</w:t>
      </w:r>
      <w:r w:rsidRPr="00D86E10">
        <w:rPr>
          <w:rStyle w:val="StyleUnderline"/>
          <w:rFonts w:eastAsiaTheme="majorEastAsia"/>
        </w:rPr>
        <w:t xml:space="preserve">, whether for gay rights or </w:t>
      </w:r>
      <w:r w:rsidRPr="001101F2">
        <w:rPr>
          <w:rStyle w:val="StyleUnderline"/>
          <w:rFonts w:eastAsiaTheme="majorEastAsia"/>
          <w:highlight w:val="cyan"/>
        </w:rPr>
        <w:t>for sex workers’</w:t>
      </w:r>
      <w:r w:rsidRPr="00353588">
        <w:rPr>
          <w:rStyle w:val="StyleUnderline"/>
          <w:rFonts w:eastAsiaTheme="majorEastAsia"/>
        </w:rPr>
        <w:t xml:space="preserve"> rights</w:t>
      </w:r>
      <w:r w:rsidRPr="00D86E10">
        <w:rPr>
          <w:rStyle w:val="StyleUnderline"/>
          <w:rFonts w:eastAsiaTheme="majorEastAsia"/>
        </w:rPr>
        <w:t xml:space="preserve">, </w:t>
      </w:r>
      <w:r w:rsidRPr="001101F2">
        <w:rPr>
          <w:rStyle w:val="StyleUnderline"/>
          <w:rFonts w:eastAsiaTheme="majorEastAsia"/>
        </w:rPr>
        <w:t>risks</w:t>
      </w:r>
      <w:r w:rsidRPr="00D86E10">
        <w:rPr>
          <w:rStyle w:val="StyleUnderline"/>
          <w:rFonts w:eastAsiaTheme="majorEastAsia"/>
        </w:rPr>
        <w:t xml:space="preserve"> </w:t>
      </w:r>
      <w:r w:rsidRPr="001101F2">
        <w:rPr>
          <w:rStyle w:val="StyleUnderline"/>
          <w:rFonts w:eastAsiaTheme="majorEastAsia"/>
          <w:highlight w:val="cyan"/>
        </w:rPr>
        <w:t xml:space="preserve">affirming a ‘fully </w:t>
      </w:r>
      <w:r w:rsidRPr="00EC0085">
        <w:rPr>
          <w:rStyle w:val="Emphasis"/>
          <w:rFonts w:eastAsiaTheme="majorEastAsia"/>
          <w:highlight w:val="cyan"/>
        </w:rPr>
        <w:t>constituted</w:t>
      </w:r>
      <w:r w:rsidRPr="00EC0085">
        <w:rPr>
          <w:rStyle w:val="Emphasis"/>
          <w:rFonts w:eastAsiaTheme="majorEastAsia"/>
        </w:rPr>
        <w:t xml:space="preserve"> </w:t>
      </w:r>
      <w:r w:rsidRPr="00EC0085">
        <w:rPr>
          <w:rStyle w:val="Emphasis"/>
          <w:rFonts w:eastAsiaTheme="majorEastAsia"/>
          <w:highlight w:val="cyan"/>
        </w:rPr>
        <w:t>and bounded’ identity</w:t>
      </w:r>
      <w:r w:rsidRPr="00D86E10">
        <w:rPr>
          <w:rStyle w:val="StyleUnderline"/>
          <w:rFonts w:eastAsiaTheme="majorEastAsia"/>
        </w:rPr>
        <w:t xml:space="preserve"> which is in fact ‘</w:t>
      </w:r>
      <w:r w:rsidRPr="00EC0085">
        <w:rPr>
          <w:rStyle w:val="Emphasis"/>
          <w:rFonts w:eastAsiaTheme="majorEastAsia"/>
          <w:highlight w:val="cyan"/>
        </w:rPr>
        <w:t>created’ by the power structures it aims to critique</w:t>
      </w:r>
      <w:r w:rsidRPr="003C750E">
        <w:rPr>
          <w:sz w:val="12"/>
          <w:szCs w:val="12"/>
        </w:rPr>
        <w:t xml:space="preserve">. As Minow notes, </w:t>
      </w:r>
      <w:r w:rsidRPr="00353588">
        <w:rPr>
          <w:rStyle w:val="StyleUnderline"/>
          <w:rFonts w:eastAsiaTheme="majorEastAsia"/>
        </w:rPr>
        <w:t xml:space="preserve">Just as conventional notions of objectivity failed to recognize the authority of the voices of the relatively powerless, alternative notions of authority in subjective accounts are </w:t>
      </w:r>
      <w:r w:rsidRPr="00353588">
        <w:rPr>
          <w:rStyle w:val="Emphasis"/>
          <w:rFonts w:eastAsiaTheme="majorEastAsia"/>
          <w:highlight w:val="cyan"/>
        </w:rPr>
        <w:t>defective</w:t>
      </w:r>
      <w:r w:rsidRPr="008F0BB4">
        <w:rPr>
          <w:rStyle w:val="StyleUnderline"/>
          <w:rFonts w:eastAsiaTheme="majorEastAsia"/>
          <w:highlight w:val="cyan"/>
        </w:rPr>
        <w:t xml:space="preserve"> in their inattention to </w:t>
      </w:r>
      <w:r w:rsidRPr="00353588">
        <w:rPr>
          <w:rStyle w:val="StyleUnderline"/>
          <w:rFonts w:eastAsiaTheme="majorEastAsia"/>
        </w:rPr>
        <w:t xml:space="preserve">material, historical </w:t>
      </w:r>
      <w:r w:rsidRPr="00353588">
        <w:rPr>
          <w:rStyle w:val="Emphasis"/>
          <w:rFonts w:eastAsiaTheme="majorEastAsia"/>
          <w:highlight w:val="cyan"/>
        </w:rPr>
        <w:t>experiences beyond individual subjectivity</w:t>
      </w:r>
      <w:r w:rsidRPr="003C750E">
        <w:rPr>
          <w:sz w:val="12"/>
          <w:szCs w:val="12"/>
        </w:rPr>
        <w:t xml:space="preserve">. (Minow, 1993: 1437) By contrast, work in sexuality which recognizes the historical and cultural contingency of dominant forms of sexuality (Foucault, 1978; Rubin, 1984; Weeks, 1985; Bell, 1994) helps develop a less normative approach which casts </w:t>
      </w:r>
      <w:r>
        <w:rPr>
          <w:sz w:val="12"/>
          <w:szCs w:val="12"/>
        </w:rPr>
        <w:t>sex worker*</w:t>
      </w:r>
      <w:r w:rsidRPr="003C750E">
        <w:rPr>
          <w:sz w:val="12"/>
          <w:szCs w:val="12"/>
        </w:rPr>
        <w:t xml:space="preserve"> rights not as ‘another configuration of sexual desire and pleasure’ but as a strategic movement that attempts to resist the structuring role of law (Zatz, 1997: 301). This is often overlooked in certain </w:t>
      </w:r>
      <w:r>
        <w:rPr>
          <w:sz w:val="12"/>
          <w:szCs w:val="12"/>
        </w:rPr>
        <w:t>sex worker*</w:t>
      </w:r>
      <w:r w:rsidRPr="003C750E">
        <w:rPr>
          <w:sz w:val="12"/>
          <w:szCs w:val="12"/>
        </w:rPr>
        <w:t xml:space="preserve"> rights campaigns that counter objections to </w:t>
      </w:r>
      <w:r w:rsidRPr="00893778">
        <w:rPr>
          <w:strike/>
          <w:sz w:val="12"/>
          <w:szCs w:val="12"/>
        </w:rPr>
        <w:t>prostitution</w:t>
      </w:r>
      <w:r>
        <w:rPr>
          <w:sz w:val="12"/>
          <w:szCs w:val="12"/>
        </w:rPr>
        <w:t xml:space="preserve"> [full-services sex workers]</w:t>
      </w:r>
      <w:r w:rsidRPr="003C750E">
        <w:rPr>
          <w:sz w:val="12"/>
          <w:szCs w:val="12"/>
        </w:rPr>
        <w:t xml:space="preserve"> as degrading women by asserting its role in promoting sexual expression and economic freedom for women. This position is empirically problematic and, given the highly gendered nature of the sex industry, many feminists are scepti- cal if not hostile to the idea of equating commercial sex to erotic diversity. As Shrage observes, ‘</w:t>
      </w:r>
      <w:r w:rsidRPr="00893778">
        <w:rPr>
          <w:strike/>
          <w:sz w:val="12"/>
          <w:szCs w:val="12"/>
        </w:rPr>
        <w:t>prostitution</w:t>
      </w:r>
      <w:r>
        <w:rPr>
          <w:sz w:val="12"/>
          <w:szCs w:val="12"/>
        </w:rPr>
        <w:t xml:space="preserve"> [full-services sex workers]</w:t>
      </w:r>
      <w:r w:rsidRPr="003C750E">
        <w:rPr>
          <w:sz w:val="12"/>
          <w:szCs w:val="12"/>
        </w:rPr>
        <w:t xml:space="preserve"> ... is a cultural institution that is produced by, and reproduces, repressive norms of female sexuality’ (Shrage, 1994: 134 referring to McIntosh, 1978). Sex work may more usefully be viewed with ambivalence given that it is an activity which chal- lenges the boundaries of heterosexist, married, monogamy but may also be an activity which reinforces the dominant norms of heterosexuality and femininity. Postmodern </w:t>
      </w:r>
      <w:r w:rsidRPr="001101F2">
        <w:rPr>
          <w:sz w:val="12"/>
          <w:szCs w:val="12"/>
        </w:rPr>
        <w:t xml:space="preserve">subjects </w:t>
      </w:r>
      <w:r w:rsidRPr="001101F2">
        <w:rPr>
          <w:rStyle w:val="StyleUnderline"/>
          <w:rFonts w:eastAsiaTheme="majorEastAsia"/>
          <w:highlight w:val="cyan"/>
        </w:rPr>
        <w:t>Postmodern work</w:t>
      </w:r>
      <w:r w:rsidRPr="003C750E">
        <w:rPr>
          <w:sz w:val="12"/>
          <w:szCs w:val="12"/>
        </w:rPr>
        <w:t xml:space="preserve">, in contrast to previous approaches, </w:t>
      </w:r>
      <w:r w:rsidRPr="001101F2">
        <w:rPr>
          <w:rStyle w:val="StyleUnderline"/>
          <w:rFonts w:eastAsiaTheme="majorEastAsia"/>
          <w:highlight w:val="cyan"/>
        </w:rPr>
        <w:t xml:space="preserve">considers </w:t>
      </w:r>
      <w:r w:rsidRPr="00883A20">
        <w:rPr>
          <w:strike/>
          <w:sz w:val="12"/>
          <w:szCs w:val="12"/>
        </w:rPr>
        <w:t>prostitution</w:t>
      </w:r>
      <w:r w:rsidRPr="00893778">
        <w:rPr>
          <w:sz w:val="12"/>
          <w:szCs w:val="12"/>
        </w:rPr>
        <w:t xml:space="preserve"> </w:t>
      </w:r>
      <w:r>
        <w:rPr>
          <w:sz w:val="12"/>
          <w:szCs w:val="12"/>
        </w:rPr>
        <w:t>[full-services sex workers]</w:t>
      </w:r>
      <w:r w:rsidRPr="001101F2">
        <w:rPr>
          <w:rStyle w:val="StyleUnderline"/>
          <w:rFonts w:eastAsiaTheme="majorEastAsia"/>
          <w:highlight w:val="cyan"/>
        </w:rPr>
        <w:t xml:space="preserve"> as neither a </w:t>
      </w:r>
      <w:r w:rsidRPr="00EC0085">
        <w:rPr>
          <w:rStyle w:val="Emphasis"/>
          <w:rFonts w:eastAsiaTheme="majorEastAsia"/>
          <w:highlight w:val="cyan"/>
        </w:rPr>
        <w:t xml:space="preserve">subversive sexual practice nor </w:t>
      </w:r>
      <w:r w:rsidRPr="00EC0085">
        <w:rPr>
          <w:rStyle w:val="Emphasis"/>
          <w:rFonts w:eastAsiaTheme="majorEastAsia"/>
        </w:rPr>
        <w:t xml:space="preserve">an inherently </w:t>
      </w:r>
      <w:r w:rsidRPr="00EC0085">
        <w:rPr>
          <w:rStyle w:val="Emphasis"/>
          <w:rFonts w:eastAsiaTheme="majorEastAsia"/>
          <w:highlight w:val="cyan"/>
        </w:rPr>
        <w:t>oppressive one</w:t>
      </w:r>
      <w:r w:rsidRPr="00EC0085">
        <w:rPr>
          <w:rStyle w:val="Emphasis"/>
          <w:rFonts w:eastAsiaTheme="majorEastAsia"/>
        </w:rPr>
        <w:t>.</w:t>
      </w:r>
      <w:r w:rsidRPr="003C750E">
        <w:rPr>
          <w:sz w:val="12"/>
          <w:szCs w:val="12"/>
        </w:rPr>
        <w:t xml:space="preserve"> As Shannon Bell in Reading, Writing and Re-Writing the </w:t>
      </w:r>
      <w:r>
        <w:rPr>
          <w:sz w:val="12"/>
          <w:szCs w:val="12"/>
        </w:rPr>
        <w:t>Sex worker*</w:t>
      </w:r>
      <w:r w:rsidRPr="003C750E">
        <w:rPr>
          <w:sz w:val="12"/>
          <w:szCs w:val="12"/>
        </w:rPr>
        <w:t xml:space="preserve"> Body notes, ‘the referent, the flesh-and-blood female body engaged in some form of sexual interaction in exchange for some kind of payment, has no inherent meaning and is signified differently in different discourses’ (Bell, 1994: 1). From this position, </w:t>
      </w:r>
      <w:r w:rsidRPr="00D86E10">
        <w:rPr>
          <w:rStyle w:val="StyleUnderline"/>
          <w:rFonts w:eastAsiaTheme="majorEastAsia"/>
        </w:rPr>
        <w:t xml:space="preserve">Bell reveals the contingency of current constructions, for example radical theory’s reliance on </w:t>
      </w:r>
      <w:r w:rsidRPr="00353588">
        <w:rPr>
          <w:rStyle w:val="Emphasis"/>
          <w:rFonts w:eastAsiaTheme="majorEastAsia"/>
          <w:highlight w:val="cyan"/>
        </w:rPr>
        <w:t>modernist discourse</w:t>
      </w:r>
      <w:r w:rsidRPr="00D86E10">
        <w:rPr>
          <w:rStyle w:val="StyleUnderline"/>
          <w:rFonts w:eastAsiaTheme="majorEastAsia"/>
        </w:rPr>
        <w:t xml:space="preserve"> in </w:t>
      </w:r>
      <w:r w:rsidRPr="001101F2">
        <w:rPr>
          <w:rStyle w:val="StyleUnderline"/>
          <w:rFonts w:eastAsiaTheme="majorEastAsia"/>
          <w:highlight w:val="cyan"/>
        </w:rPr>
        <w:t>construct</w:t>
      </w:r>
      <w:r w:rsidRPr="00D86E10">
        <w:rPr>
          <w:rStyle w:val="StyleUnderline"/>
          <w:rFonts w:eastAsiaTheme="majorEastAsia"/>
        </w:rPr>
        <w:t xml:space="preserve">ing the </w:t>
      </w:r>
      <w:r>
        <w:rPr>
          <w:rStyle w:val="StyleUnderline"/>
          <w:rFonts w:eastAsiaTheme="majorEastAsia"/>
          <w:highlight w:val="cyan"/>
        </w:rPr>
        <w:t>sex worker*</w:t>
      </w:r>
      <w:r w:rsidRPr="001101F2">
        <w:rPr>
          <w:rStyle w:val="StyleUnderline"/>
          <w:rFonts w:eastAsiaTheme="majorEastAsia"/>
          <w:highlight w:val="cyan"/>
        </w:rPr>
        <w:t xml:space="preserve"> </w:t>
      </w:r>
      <w:r w:rsidRPr="00EC0085">
        <w:rPr>
          <w:rStyle w:val="Emphasis"/>
          <w:rFonts w:eastAsiaTheme="majorEastAsia"/>
          <w:highlight w:val="cyan"/>
        </w:rPr>
        <w:t>subject as ‘other’ which reproduces the dualisms</w:t>
      </w:r>
      <w:r w:rsidRPr="00D86E10">
        <w:rPr>
          <w:rStyle w:val="StyleUnderline"/>
          <w:rFonts w:eastAsiaTheme="majorEastAsia"/>
        </w:rPr>
        <w:t xml:space="preserve"> of modernism </w:t>
      </w:r>
      <w:r w:rsidRPr="001101F2">
        <w:rPr>
          <w:rStyle w:val="StyleUnderline"/>
          <w:rFonts w:eastAsiaTheme="majorEastAsia"/>
          <w:highlight w:val="cyan"/>
        </w:rPr>
        <w:t>in the form of ‘victim and subject’</w:t>
      </w:r>
      <w:r w:rsidRPr="00D86E10">
        <w:rPr>
          <w:rStyle w:val="StyleUnderline"/>
          <w:rFonts w:eastAsiaTheme="majorEastAsia"/>
        </w:rPr>
        <w:t xml:space="preserve"> alongside ‘good and bad’, ‘whore and madonna’</w:t>
      </w:r>
      <w:r w:rsidRPr="003C750E">
        <w:rPr>
          <w:sz w:val="12"/>
          <w:szCs w:val="12"/>
        </w:rPr>
        <w:t xml:space="preserve">. Bell argues that </w:t>
      </w:r>
      <w:r w:rsidRPr="00D86E10">
        <w:rPr>
          <w:rStyle w:val="StyleUnderline"/>
          <w:rFonts w:eastAsiaTheme="majorEastAsia"/>
        </w:rPr>
        <w:t>this othering process can only be fractured by</w:t>
      </w:r>
      <w:r w:rsidRPr="003C750E">
        <w:rPr>
          <w:sz w:val="12"/>
          <w:szCs w:val="12"/>
        </w:rPr>
        <w:t xml:space="preserve"> </w:t>
      </w:r>
      <w:r w:rsidRPr="00D86E10">
        <w:rPr>
          <w:rStyle w:val="StyleUnderline"/>
          <w:rFonts w:eastAsiaTheme="majorEastAsia"/>
        </w:rPr>
        <w:t xml:space="preserve">a </w:t>
      </w:r>
      <w:r w:rsidRPr="003C750E">
        <w:rPr>
          <w:sz w:val="12"/>
          <w:szCs w:val="12"/>
        </w:rPr>
        <w:t xml:space="preserve">postmodern </w:t>
      </w:r>
      <w:r w:rsidRPr="00D86E10">
        <w:rPr>
          <w:rStyle w:val="StyleUnderline"/>
          <w:rFonts w:eastAsiaTheme="majorEastAsia"/>
        </w:rPr>
        <w:t xml:space="preserve">reading of the </w:t>
      </w:r>
      <w:r>
        <w:rPr>
          <w:rStyle w:val="StyleUnderline"/>
          <w:rFonts w:eastAsiaTheme="majorEastAsia"/>
        </w:rPr>
        <w:t>sex worker*</w:t>
      </w:r>
      <w:r w:rsidRPr="00D86E10">
        <w:rPr>
          <w:rStyle w:val="StyleUnderline"/>
          <w:rFonts w:eastAsiaTheme="majorEastAsia"/>
        </w:rPr>
        <w:t xml:space="preserve"> subject</w:t>
      </w:r>
      <w:r w:rsidRPr="003C750E">
        <w:rPr>
          <w:sz w:val="12"/>
          <w:szCs w:val="12"/>
        </w:rPr>
        <w:t xml:space="preserve"> </w:t>
      </w:r>
      <w:r w:rsidRPr="00D86E10">
        <w:rPr>
          <w:rStyle w:val="StyleUnderline"/>
          <w:rFonts w:eastAsiaTheme="majorEastAsia"/>
        </w:rPr>
        <w:t>and with reference to</w:t>
      </w:r>
      <w:r w:rsidRPr="003C750E">
        <w:rPr>
          <w:sz w:val="12"/>
          <w:szCs w:val="12"/>
        </w:rPr>
        <w:t xml:space="preserve"> the work of Luce</w:t>
      </w:r>
      <w:r w:rsidRPr="00D86E10">
        <w:rPr>
          <w:rStyle w:val="StyleUnderline"/>
          <w:rFonts w:eastAsiaTheme="majorEastAsia"/>
        </w:rPr>
        <w:t xml:space="preserve"> Irigaray</w:t>
      </w:r>
      <w:r w:rsidRPr="003C750E">
        <w:rPr>
          <w:sz w:val="12"/>
          <w:szCs w:val="12"/>
        </w:rPr>
        <w:t xml:space="preserve"> and Gayle Rubin </w:t>
      </w:r>
      <w:r w:rsidRPr="00D86E10">
        <w:rPr>
          <w:rStyle w:val="StyleUnderline"/>
          <w:rFonts w:eastAsiaTheme="majorEastAsia"/>
        </w:rPr>
        <w:t xml:space="preserve">considers different ways of reading the </w:t>
      </w:r>
      <w:r>
        <w:rPr>
          <w:rStyle w:val="StyleUnderline"/>
          <w:rFonts w:eastAsiaTheme="majorEastAsia"/>
        </w:rPr>
        <w:t>sex worker*</w:t>
      </w:r>
      <w:r w:rsidRPr="00D86E10">
        <w:rPr>
          <w:rStyle w:val="StyleUnderline"/>
          <w:rFonts w:eastAsiaTheme="majorEastAsia"/>
        </w:rPr>
        <w:t xml:space="preserve"> body that dissolve the overarching dichotomies</w:t>
      </w:r>
      <w:r w:rsidRPr="003C750E">
        <w:rPr>
          <w:sz w:val="12"/>
          <w:szCs w:val="12"/>
        </w:rPr>
        <w:t xml:space="preserve">. She focuses on </w:t>
      </w:r>
      <w:r w:rsidRPr="00D86E10">
        <w:rPr>
          <w:rStyle w:val="StyleUnderline"/>
          <w:rFonts w:eastAsiaTheme="majorEastAsia"/>
        </w:rPr>
        <w:t>the ancient sexual, sacred, healing female body</w:t>
      </w:r>
      <w:r w:rsidRPr="003C750E">
        <w:rPr>
          <w:sz w:val="12"/>
          <w:szCs w:val="12"/>
        </w:rPr>
        <w:t xml:space="preserve"> of the hetaerae in ancient Greece (Bell, 1994: 2) </w:t>
      </w:r>
      <w:r w:rsidRPr="00D86E10">
        <w:rPr>
          <w:rStyle w:val="StyleUnderline"/>
          <w:rFonts w:eastAsiaTheme="majorEastAsia"/>
        </w:rPr>
        <w:t xml:space="preserve">and the contemporary </w:t>
      </w:r>
      <w:r w:rsidRPr="00306064">
        <w:rPr>
          <w:rStyle w:val="Emphasis"/>
          <w:rFonts w:eastAsiaTheme="majorEastAsia"/>
          <w:highlight w:val="cyan"/>
        </w:rPr>
        <w:t xml:space="preserve">politicization of the </w:t>
      </w:r>
      <w:r w:rsidRPr="00883A20">
        <w:rPr>
          <w:bCs/>
          <w:iCs/>
          <w:strike/>
          <w:sz w:val="12"/>
          <w:szCs w:val="12"/>
        </w:rPr>
        <w:t>prostitution</w:t>
      </w:r>
      <w:r w:rsidRPr="00893778">
        <w:rPr>
          <w:b/>
          <w:iCs/>
          <w:sz w:val="12"/>
          <w:szCs w:val="12"/>
        </w:rPr>
        <w:t xml:space="preserve"> [full-time</w:t>
      </w:r>
      <w:r>
        <w:rPr>
          <w:rStyle w:val="Emphasis"/>
          <w:rFonts w:eastAsiaTheme="majorEastAsia"/>
          <w:highlight w:val="cyan"/>
        </w:rPr>
        <w:t xml:space="preserve"> sex worker]</w:t>
      </w:r>
      <w:r w:rsidRPr="00306064">
        <w:rPr>
          <w:rStyle w:val="Emphasis"/>
          <w:rFonts w:eastAsiaTheme="majorEastAsia"/>
          <w:highlight w:val="cyan"/>
        </w:rPr>
        <w:t xml:space="preserve"> body by sex worker</w:t>
      </w:r>
      <w:r w:rsidRPr="00306064">
        <w:rPr>
          <w:rStyle w:val="Emphasis"/>
          <w:rFonts w:eastAsiaTheme="majorEastAsia"/>
        </w:rPr>
        <w:t>s7</w:t>
      </w:r>
      <w:r w:rsidRPr="003C750E">
        <w:rPr>
          <w:sz w:val="12"/>
          <w:szCs w:val="12"/>
        </w:rPr>
        <w:t xml:space="preserve"> </w:t>
      </w:r>
      <w:r w:rsidRPr="00D86E10">
        <w:rPr>
          <w:rStyle w:val="StyleUnderline"/>
          <w:rFonts w:eastAsiaTheme="majorEastAsia"/>
        </w:rPr>
        <w:t xml:space="preserve">and </w:t>
      </w:r>
      <w:r>
        <w:rPr>
          <w:rStyle w:val="StyleUnderline"/>
          <w:rFonts w:eastAsiaTheme="majorEastAsia"/>
        </w:rPr>
        <w:t>sex worker*</w:t>
      </w:r>
      <w:r w:rsidRPr="00D86E10">
        <w:rPr>
          <w:rStyle w:val="StyleUnderline"/>
          <w:rFonts w:eastAsiaTheme="majorEastAsia"/>
        </w:rPr>
        <w:t xml:space="preserve"> performance art</w:t>
      </w:r>
      <w:r w:rsidRPr="003C750E">
        <w:rPr>
          <w:sz w:val="12"/>
          <w:szCs w:val="12"/>
        </w:rPr>
        <w:t xml:space="preserve"> – all of which, she argues, </w:t>
      </w:r>
      <w:r w:rsidRPr="00306064">
        <w:rPr>
          <w:rStyle w:val="Emphasis"/>
          <w:rFonts w:eastAsiaTheme="majorEastAsia"/>
          <w:highlight w:val="cyan"/>
        </w:rPr>
        <w:t>disrupt the dualism</w:t>
      </w:r>
      <w:r w:rsidRPr="00D86E10">
        <w:rPr>
          <w:rStyle w:val="StyleUnderline"/>
          <w:rFonts w:eastAsiaTheme="majorEastAsia"/>
        </w:rPr>
        <w:t xml:space="preserve"> of modernity </w:t>
      </w:r>
      <w:r w:rsidRPr="00DB3675">
        <w:rPr>
          <w:rStyle w:val="StyleUnderline"/>
          <w:rFonts w:eastAsiaTheme="majorEastAsia"/>
          <w:highlight w:val="cyan"/>
        </w:rPr>
        <w:t>by linking</w:t>
      </w:r>
      <w:r w:rsidRPr="00D86E10">
        <w:rPr>
          <w:rStyle w:val="StyleUnderline"/>
          <w:rFonts w:eastAsiaTheme="majorEastAsia"/>
        </w:rPr>
        <w:t xml:space="preserve"> the obscene with the sacred, </w:t>
      </w:r>
      <w:r w:rsidRPr="00DB3675">
        <w:rPr>
          <w:rStyle w:val="StyleUnderline"/>
          <w:rFonts w:eastAsiaTheme="majorEastAsia"/>
          <w:highlight w:val="cyan"/>
        </w:rPr>
        <w:t xml:space="preserve">the experiential body with the </w:t>
      </w:r>
      <w:r w:rsidRPr="00306064">
        <w:rPr>
          <w:rStyle w:val="Emphasis"/>
          <w:rFonts w:eastAsiaTheme="majorEastAsia"/>
          <w:highlight w:val="cyan"/>
        </w:rPr>
        <w:t>political subject</w:t>
      </w:r>
      <w:r w:rsidRPr="00DB3675">
        <w:rPr>
          <w:rStyle w:val="StyleUnderline"/>
          <w:rFonts w:eastAsiaTheme="majorEastAsia"/>
          <w:highlight w:val="cyan"/>
        </w:rPr>
        <w:t>,</w:t>
      </w:r>
      <w:r w:rsidRPr="00D86E10">
        <w:rPr>
          <w:rStyle w:val="StyleUnderline"/>
          <w:rFonts w:eastAsiaTheme="majorEastAsia"/>
        </w:rPr>
        <w:t xml:space="preserve"> the </w:t>
      </w:r>
      <w:r w:rsidRPr="00DB3675">
        <w:rPr>
          <w:rStyle w:val="StyleUnderline"/>
          <w:rFonts w:eastAsiaTheme="majorEastAsia"/>
          <w:highlight w:val="cyan"/>
        </w:rPr>
        <w:t>affective</w:t>
      </w:r>
      <w:r w:rsidRPr="00D86E10">
        <w:rPr>
          <w:rStyle w:val="StyleUnderline"/>
          <w:rFonts w:eastAsiaTheme="majorEastAsia"/>
        </w:rPr>
        <w:t xml:space="preserve"> with the </w:t>
      </w:r>
      <w:r w:rsidRPr="00DB3675">
        <w:rPr>
          <w:rStyle w:val="StyleUnderline"/>
          <w:rFonts w:eastAsiaTheme="majorEastAsia"/>
          <w:highlight w:val="cyan"/>
        </w:rPr>
        <w:t xml:space="preserve">public realm and sex with </w:t>
      </w:r>
      <w:r w:rsidRPr="00306064">
        <w:rPr>
          <w:rStyle w:val="Emphasis"/>
          <w:rFonts w:eastAsiaTheme="majorEastAsia"/>
          <w:highlight w:val="cyan"/>
        </w:rPr>
        <w:t>knowledge</w:t>
      </w:r>
      <w:r w:rsidRPr="00306064">
        <w:rPr>
          <w:rStyle w:val="Emphasis"/>
          <w:rFonts w:eastAsiaTheme="majorEastAsia"/>
        </w:rPr>
        <w:t>:</w:t>
      </w:r>
      <w:r w:rsidRPr="003C750E">
        <w:rPr>
          <w:sz w:val="12"/>
          <w:szCs w:val="12"/>
        </w:rPr>
        <w:t xml:space="preserve"> </w:t>
      </w:r>
      <w:r w:rsidRPr="0089486B">
        <w:rPr>
          <w:strike/>
          <w:sz w:val="12"/>
          <w:szCs w:val="12"/>
        </w:rPr>
        <w:t>prostitution</w:t>
      </w:r>
      <w:r>
        <w:rPr>
          <w:sz w:val="12"/>
          <w:szCs w:val="12"/>
        </w:rPr>
        <w:t xml:space="preserve"> [full-services sex workers]</w:t>
      </w:r>
      <w:r w:rsidRPr="003C750E">
        <w:rPr>
          <w:sz w:val="12"/>
          <w:szCs w:val="12"/>
        </w:rPr>
        <w:t xml:space="preserve"> collectively and in the realm of art deploy their bodies as sites of resistance to undermine both the hegemonic production of the </w:t>
      </w:r>
      <w:r>
        <w:rPr>
          <w:sz w:val="12"/>
          <w:szCs w:val="12"/>
        </w:rPr>
        <w:t>sex worker*</w:t>
      </w:r>
      <w:r w:rsidRPr="003C750E">
        <w:rPr>
          <w:sz w:val="12"/>
          <w:szCs w:val="12"/>
        </w:rPr>
        <w:t xml:space="preserve"> body in modernity and the modernist feminist reproduction of the </w:t>
      </w:r>
      <w:r>
        <w:rPr>
          <w:sz w:val="12"/>
          <w:szCs w:val="12"/>
        </w:rPr>
        <w:t>sex worker*</w:t>
      </w:r>
      <w:r w:rsidRPr="003C750E">
        <w:rPr>
          <w:sz w:val="12"/>
          <w:szCs w:val="12"/>
        </w:rPr>
        <w:t xml:space="preserve"> body. (Bell, 1994: 12) </w:t>
      </w:r>
      <w:r w:rsidRPr="00D86E10">
        <w:rPr>
          <w:rStyle w:val="StyleUnderline"/>
          <w:rFonts w:eastAsiaTheme="majorEastAsia"/>
        </w:rPr>
        <w:t>Bell can be criticized for</w:t>
      </w:r>
      <w:r w:rsidRPr="003C750E">
        <w:rPr>
          <w:sz w:val="12"/>
          <w:szCs w:val="12"/>
        </w:rPr>
        <w:t xml:space="preserve"> romanticizing the spiritual element of sex work (Fitch, 1996: 130) and </w:t>
      </w:r>
      <w:r w:rsidRPr="00D86E10">
        <w:rPr>
          <w:rStyle w:val="StyleUnderline"/>
          <w:rFonts w:eastAsiaTheme="majorEastAsia"/>
        </w:rPr>
        <w:t>overestimating the extent to which ‘performance’ is able to overcome structural barriers.</w:t>
      </w:r>
      <w:r w:rsidRPr="003C750E">
        <w:rPr>
          <w:sz w:val="12"/>
          <w:szCs w:val="12"/>
        </w:rPr>
        <w:t xml:space="preserve"> Indeed </w:t>
      </w:r>
      <w:r w:rsidRPr="00D86E10">
        <w:rPr>
          <w:rStyle w:val="StyleUnderline"/>
          <w:rFonts w:eastAsiaTheme="majorEastAsia"/>
        </w:rPr>
        <w:t xml:space="preserve">this work is </w:t>
      </w:r>
      <w:r w:rsidRPr="003C750E">
        <w:rPr>
          <w:sz w:val="12"/>
          <w:szCs w:val="12"/>
        </w:rPr>
        <w:t xml:space="preserve">often </w:t>
      </w:r>
      <w:r w:rsidRPr="00DB3675">
        <w:rPr>
          <w:rStyle w:val="Emphasis"/>
          <w:rFonts w:eastAsiaTheme="majorEastAsia"/>
        </w:rPr>
        <w:t>better read in conjunction with empirical studies that consider the impact of material structures and resources on a subject’s ability to mount discursive challenges</w:t>
      </w:r>
      <w:r w:rsidRPr="003C750E">
        <w:rPr>
          <w:sz w:val="12"/>
          <w:szCs w:val="12"/>
        </w:rPr>
        <w:t xml:space="preserve">. Good examples include Julia O’Connoll Davidson’s work </w:t>
      </w:r>
      <w:r w:rsidRPr="00893778">
        <w:rPr>
          <w:strike/>
          <w:sz w:val="12"/>
          <w:szCs w:val="12"/>
        </w:rPr>
        <w:t>prostitution</w:t>
      </w:r>
      <w:r>
        <w:rPr>
          <w:sz w:val="12"/>
          <w:szCs w:val="12"/>
        </w:rPr>
        <w:t xml:space="preserve"> [full-services sex workers]</w:t>
      </w:r>
      <w:r w:rsidRPr="003C750E">
        <w:rPr>
          <w:sz w:val="12"/>
          <w:szCs w:val="12"/>
        </w:rPr>
        <w:t xml:space="preserve">, Power and Freedom (1998) which empirically considers the variety of forms </w:t>
      </w:r>
      <w:r w:rsidRPr="00893778">
        <w:rPr>
          <w:strike/>
          <w:sz w:val="12"/>
          <w:szCs w:val="12"/>
        </w:rPr>
        <w:t>prostitution</w:t>
      </w:r>
      <w:r>
        <w:rPr>
          <w:sz w:val="12"/>
          <w:szCs w:val="12"/>
        </w:rPr>
        <w:t xml:space="preserve"> [full-services sex workers]</w:t>
      </w:r>
      <w:r w:rsidRPr="003C750E">
        <w:rPr>
          <w:sz w:val="12"/>
          <w:szCs w:val="12"/>
        </w:rPr>
        <w:t xml:space="preserve"> takes and the differing degrees of control sex workers have over their lives and Maggie O’Neill’s work </w:t>
      </w:r>
      <w:r w:rsidRPr="00893778">
        <w:rPr>
          <w:strike/>
          <w:sz w:val="12"/>
          <w:szCs w:val="12"/>
        </w:rPr>
        <w:t>prostitution</w:t>
      </w:r>
      <w:r>
        <w:rPr>
          <w:sz w:val="12"/>
          <w:szCs w:val="12"/>
        </w:rPr>
        <w:t xml:space="preserve"> [full-services sex workers] </w:t>
      </w:r>
      <w:r w:rsidRPr="003C750E">
        <w:rPr>
          <w:sz w:val="12"/>
          <w:szCs w:val="12"/>
        </w:rPr>
        <w:t xml:space="preserve">and Feminism (2001) which utilizes a sophisticated combination of post- modern insight and ethnography to highlight the socio-economic processes and structures that lead women into </w:t>
      </w:r>
      <w:r w:rsidRPr="0089486B">
        <w:rPr>
          <w:strike/>
          <w:sz w:val="12"/>
          <w:szCs w:val="12"/>
        </w:rPr>
        <w:t>prostitution</w:t>
      </w:r>
      <w:r>
        <w:rPr>
          <w:sz w:val="12"/>
          <w:szCs w:val="12"/>
        </w:rPr>
        <w:t xml:space="preserve"> [full-services sex workers]</w:t>
      </w:r>
      <w:r w:rsidRPr="003C750E">
        <w:rPr>
          <w:sz w:val="12"/>
          <w:szCs w:val="12"/>
        </w:rPr>
        <w:t xml:space="preserve"> yet avoids viewing prosti- tution as either inherently oppressive or as an expression of sexual freedom. In a similar vein, Jo Phoenix’s Making Sense of </w:t>
      </w:r>
      <w:r w:rsidRPr="0089486B">
        <w:rPr>
          <w:strike/>
          <w:sz w:val="12"/>
          <w:szCs w:val="12"/>
        </w:rPr>
        <w:t>prostitution</w:t>
      </w:r>
      <w:r>
        <w:rPr>
          <w:sz w:val="12"/>
          <w:szCs w:val="12"/>
        </w:rPr>
        <w:t xml:space="preserve"> [full-services sex workers]</w:t>
      </w:r>
      <w:r w:rsidRPr="003C750E">
        <w:rPr>
          <w:sz w:val="12"/>
          <w:szCs w:val="12"/>
        </w:rPr>
        <w:t xml:space="preserve"> (1999) engages with contemporary work on identity in her study of the way in which women in street </w:t>
      </w:r>
      <w:r w:rsidRPr="0089486B">
        <w:rPr>
          <w:strike/>
          <w:sz w:val="12"/>
          <w:szCs w:val="12"/>
        </w:rPr>
        <w:t>prostitution</w:t>
      </w:r>
      <w:r>
        <w:rPr>
          <w:sz w:val="12"/>
          <w:szCs w:val="12"/>
        </w:rPr>
        <w:t xml:space="preserve"> [full-services sex workers]</w:t>
      </w:r>
      <w:r w:rsidRPr="003C750E">
        <w:rPr>
          <w:sz w:val="12"/>
          <w:szCs w:val="12"/>
        </w:rPr>
        <w:t xml:space="preserve">negotiate and struggle to maintain a coherent sense of self in </w:t>
      </w:r>
      <w:r w:rsidRPr="0089486B">
        <w:rPr>
          <w:strike/>
          <w:sz w:val="12"/>
          <w:szCs w:val="12"/>
        </w:rPr>
        <w:t>prostitution</w:t>
      </w:r>
      <w:r>
        <w:rPr>
          <w:sz w:val="12"/>
          <w:szCs w:val="12"/>
        </w:rPr>
        <w:t xml:space="preserve"> [full-services sex workers]</w:t>
      </w:r>
      <w:r w:rsidRPr="003C750E">
        <w:rPr>
          <w:sz w:val="12"/>
          <w:szCs w:val="12"/>
        </w:rPr>
        <w:t xml:space="preserve">Phoenix acknowledges subjects’ agency but also recognizes that </w:t>
      </w:r>
      <w:r w:rsidRPr="00D86E10">
        <w:rPr>
          <w:rStyle w:val="StyleUnderline"/>
          <w:rFonts w:eastAsiaTheme="majorEastAsia"/>
        </w:rPr>
        <w:t>access to material resources and the weight of structural forces militate to limit opportunities for performative resistance.</w:t>
      </w:r>
      <w:r w:rsidRPr="003C750E">
        <w:rPr>
          <w:sz w:val="12"/>
          <w:szCs w:val="12"/>
        </w:rPr>
        <w:t xml:space="preserve"> </w:t>
      </w:r>
      <w:r w:rsidRPr="00D86E10">
        <w:rPr>
          <w:rStyle w:val="StyleUnderline"/>
          <w:rFonts w:eastAsiaTheme="majorEastAsia"/>
        </w:rPr>
        <w:t>She talks of the ‘profound contradiction of involvement in</w:t>
      </w:r>
      <w:r w:rsidRPr="0089486B">
        <w:rPr>
          <w:rStyle w:val="StyleUnderline"/>
          <w:rFonts w:eastAsiaTheme="majorEastAsia"/>
          <w:strike/>
        </w:rPr>
        <w:t xml:space="preserve"> </w:t>
      </w:r>
      <w:r w:rsidRPr="00883A20">
        <w:rPr>
          <w:strike/>
          <w:sz w:val="12"/>
          <w:szCs w:val="12"/>
        </w:rPr>
        <w:t xml:space="preserve">prostitution </w:t>
      </w:r>
      <w:r>
        <w:rPr>
          <w:rStyle w:val="StyleUnderline"/>
          <w:rFonts w:eastAsiaTheme="majorEastAsia"/>
        </w:rPr>
        <w:t>[full-services sex workers]</w:t>
      </w:r>
      <w:r w:rsidRPr="00D86E10">
        <w:rPr>
          <w:rStyle w:val="StyleUnderline"/>
          <w:rFonts w:eastAsiaTheme="majorEastAsia"/>
        </w:rPr>
        <w:t xml:space="preserve"> as both a means of securing material and social survival and as a relationship that threatens that survival’</w:t>
      </w:r>
      <w:r w:rsidRPr="003C750E">
        <w:rPr>
          <w:sz w:val="12"/>
          <w:szCs w:val="12"/>
        </w:rPr>
        <w:t xml:space="preserve"> (Phoenix, 1999: 2). This tension makes for an ambivalent identity and provides a leveller to unqualified and de-contextualized notions of the utopian artisan</w:t>
      </w:r>
      <w:r w:rsidRPr="00E63B23">
        <w:rPr>
          <w:rStyle w:val="StyleUnderline"/>
          <w:rFonts w:eastAsiaTheme="majorEastAsia"/>
        </w:rPr>
        <w:t>. Bell’s work is</w:t>
      </w:r>
      <w:r w:rsidRPr="003C750E">
        <w:rPr>
          <w:sz w:val="12"/>
          <w:szCs w:val="12"/>
        </w:rPr>
        <w:t xml:space="preserve">, neverthe- less, </w:t>
      </w:r>
      <w:r w:rsidRPr="00E63B23">
        <w:rPr>
          <w:rStyle w:val="StyleUnderline"/>
          <w:rFonts w:eastAsiaTheme="majorEastAsia"/>
        </w:rPr>
        <w:t>important, not only in offering a counter-hegemonic imaginary but also in alerting us to the contingency of contemporary constructions – in particular, the legal and radical feminist work attachment to ‘the profane, diseased, and excluded body of the nineteenth century’</w:t>
      </w:r>
      <w:r w:rsidRPr="003C750E">
        <w:rPr>
          <w:sz w:val="12"/>
          <w:szCs w:val="12"/>
        </w:rPr>
        <w:t xml:space="preserve"> (Bell, 1994: 2). Rhetorical historicization This ‘rigid modernism’ (Fitch, 1996: 130) is apparent in Jeffries’ earlier work where, in an effort ‘[to] explain how feminist thinking on </w:t>
      </w:r>
      <w:r w:rsidRPr="00893778">
        <w:rPr>
          <w:strike/>
          <w:sz w:val="12"/>
          <w:szCs w:val="12"/>
        </w:rPr>
        <w:t>prostitution</w:t>
      </w:r>
      <w:r>
        <w:rPr>
          <w:sz w:val="12"/>
          <w:szCs w:val="12"/>
        </w:rPr>
        <w:t xml:space="preserve"> [full-services sex workers]</w:t>
      </w:r>
      <w:r w:rsidRPr="003C750E">
        <w:rPr>
          <w:sz w:val="12"/>
          <w:szCs w:val="12"/>
        </w:rPr>
        <w:t xml:space="preserve">has become so polarised at the end of the 20th century’, she returns the reader to a period where ‘these views that call themselves feminist did not always exist’ (Jeffries, 1997: 1). The apparent ‘golden age’ of feminist consensus that is invoked is, coincidently, the nineteenth and early twen- tieth centuries and ‘the profane, diseased, and excluded body’ (Bell, 1994: 2) of </w:t>
      </w:r>
      <w:r w:rsidRPr="00893778">
        <w:rPr>
          <w:strike/>
          <w:sz w:val="12"/>
          <w:szCs w:val="12"/>
        </w:rPr>
        <w:t>prostitution</w:t>
      </w:r>
      <w:r>
        <w:rPr>
          <w:sz w:val="12"/>
          <w:szCs w:val="12"/>
        </w:rPr>
        <w:t xml:space="preserve"> [full-services sex workers]</w:t>
      </w:r>
      <w:r w:rsidRPr="003C750E">
        <w:rPr>
          <w:sz w:val="12"/>
          <w:szCs w:val="12"/>
        </w:rPr>
        <w:t xml:space="preserve">under the Contagious Diseases Act. This move to a time when feminist views were pleasingly homogeneous not only avoids </w:t>
      </w:r>
      <w:r w:rsidRPr="003C750E">
        <w:rPr>
          <w:sz w:val="12"/>
          <w:szCs w:val="12"/>
        </w:rPr>
        <w:lastRenderedPageBreak/>
        <w:t xml:space="preserve">postmodern critiques, it also represents a period in which there is an absence of </w:t>
      </w:r>
      <w:r>
        <w:rPr>
          <w:sz w:val="12"/>
          <w:szCs w:val="12"/>
        </w:rPr>
        <w:t>sex worker*</w:t>
      </w:r>
      <w:r w:rsidRPr="003C750E">
        <w:rPr>
          <w:sz w:val="12"/>
          <w:szCs w:val="12"/>
        </w:rPr>
        <w:t xml:space="preserve"> women’s voices and experiences which, as discussed earlier, challenge a unitary approach to the issue. What is present, however, is a vocal and seemingly united feminist movement – in the form of the Ladies National Association. They are significant to Jeffries as they share with radical feminists an understanding of </w:t>
      </w:r>
      <w:r w:rsidRPr="00893778">
        <w:rPr>
          <w:strike/>
          <w:sz w:val="12"/>
          <w:szCs w:val="12"/>
        </w:rPr>
        <w:t>prostitution</w:t>
      </w:r>
      <w:r>
        <w:rPr>
          <w:sz w:val="12"/>
          <w:szCs w:val="12"/>
        </w:rPr>
        <w:t xml:space="preserve"> [full-services sex workers]</w:t>
      </w:r>
      <w:r w:rsidRPr="003C750E">
        <w:rPr>
          <w:sz w:val="12"/>
          <w:szCs w:val="12"/>
        </w:rPr>
        <w:t xml:space="preserve">as the ultimate ‘profanation of the dignity and individuality of women’ (Elmy quoted in Jeffries, 1997: 34)8 which not only informed domestic campaigns against the Contagious Diseases Act but also extended to international efforts to outlaw trafficking in women. Their insights are considered to be directly relevant to contemporary feminist campaigns by Jeffries who argues ‘we should not have to reinvent the wheel’ in developing a united stand, clear definition of the problem and clear agenda regarding state action (Jeffries, 1997: 2). This is an example of what I would term rhetorical historicization whereby history is interpreted through preconceived categories, in this case gender and sexuality. In limiting analysis to fit an ideological framework, more complex meanings and ambiguities are over- looked. In contrast, Judith Walkowitz’s work on </w:t>
      </w:r>
      <w:r w:rsidRPr="00893778">
        <w:rPr>
          <w:strike/>
          <w:sz w:val="12"/>
          <w:szCs w:val="12"/>
        </w:rPr>
        <w:t>prostitution</w:t>
      </w:r>
      <w:r>
        <w:rPr>
          <w:sz w:val="12"/>
          <w:szCs w:val="12"/>
        </w:rPr>
        <w:t xml:space="preserve"> [full-services sex workers]</w:t>
      </w:r>
      <w:r w:rsidRPr="003C750E">
        <w:rPr>
          <w:sz w:val="12"/>
          <w:szCs w:val="12"/>
        </w:rPr>
        <w:t xml:space="preserve">and Victorian Society (1980) offers a more nuanced reading of the same historical period and reveals the operation of more complex dynamics than Jeffries alludes to. Walkowitz situates </w:t>
      </w:r>
      <w:r w:rsidRPr="00893778">
        <w:rPr>
          <w:strike/>
          <w:sz w:val="12"/>
          <w:szCs w:val="12"/>
        </w:rPr>
        <w:t>prostitution</w:t>
      </w:r>
      <w:r>
        <w:rPr>
          <w:sz w:val="12"/>
          <w:szCs w:val="12"/>
        </w:rPr>
        <w:t xml:space="preserve"> [full-services sex workers]</w:t>
      </w:r>
      <w:r w:rsidRPr="003C750E">
        <w:rPr>
          <w:sz w:val="12"/>
          <w:szCs w:val="12"/>
        </w:rPr>
        <w:t xml:space="preserve">control in the context of the intense social and economic transformation which marks the Victorian era. She ably demonstrates that the dynamics of urbanization and in particular the cultural anxiety over women’s shifting roles were focused largely on unmarried working-class women. Given this context, the Contagious Diseases Act, which constructs </w:t>
      </w:r>
      <w:r>
        <w:rPr>
          <w:sz w:val="12"/>
          <w:szCs w:val="12"/>
        </w:rPr>
        <w:t>sex worker*</w:t>
      </w:r>
      <w:r w:rsidRPr="003C750E">
        <w:rPr>
          <w:sz w:val="12"/>
          <w:szCs w:val="12"/>
        </w:rPr>
        <w:t xml:space="preserve"> women’s bodies as a site of moral and medical degeneracy, can be read as an attempt to control these anxi- eties. She illustrates the way in which feminist censure, while potentially counter-hegemonic, often became normative when extending to a more general crusade against </w:t>
      </w:r>
      <w:r w:rsidRPr="00893778">
        <w:rPr>
          <w:strike/>
          <w:sz w:val="12"/>
          <w:szCs w:val="12"/>
        </w:rPr>
        <w:t>prostitution</w:t>
      </w:r>
      <w:r>
        <w:rPr>
          <w:sz w:val="12"/>
          <w:szCs w:val="12"/>
        </w:rPr>
        <w:t xml:space="preserve"> [full-services sex workers]</w:t>
      </w:r>
      <w:r w:rsidRPr="003C750E">
        <w:rPr>
          <w:sz w:val="12"/>
          <w:szCs w:val="12"/>
        </w:rPr>
        <w:t xml:space="preserve"> as degrading to women, often forming uneasy alliances with moral puritans in the process</w:t>
      </w:r>
      <w:r w:rsidRPr="00B70D17">
        <w:rPr>
          <w:sz w:val="12"/>
          <w:szCs w:val="12"/>
        </w:rPr>
        <w:t xml:space="preserve">. </w:t>
      </w:r>
      <w:r w:rsidRPr="00EC0085">
        <w:rPr>
          <w:rStyle w:val="Emphasis"/>
          <w:rFonts w:eastAsiaTheme="majorEastAsia"/>
          <w:highlight w:val="cyan"/>
        </w:rPr>
        <w:t>Overlooking</w:t>
      </w:r>
      <w:r w:rsidRPr="00B70D17">
        <w:rPr>
          <w:rStyle w:val="Emphasis"/>
          <w:rFonts w:eastAsiaTheme="majorEastAsia"/>
        </w:rPr>
        <w:t xml:space="preserve"> the </w:t>
      </w:r>
      <w:r w:rsidRPr="00B70D17">
        <w:rPr>
          <w:rStyle w:val="Emphasis"/>
          <w:rFonts w:eastAsiaTheme="majorEastAsia"/>
          <w:highlight w:val="cyan"/>
        </w:rPr>
        <w:t>state’s role in structuring</w:t>
      </w:r>
      <w:r w:rsidRPr="002B26D3">
        <w:rPr>
          <w:rStyle w:val="Emphasis"/>
          <w:rFonts w:eastAsiaTheme="majorEastAsia"/>
        </w:rPr>
        <w:t xml:space="preserve"> and maintaining a </w:t>
      </w:r>
      <w:r w:rsidRPr="00B70D17">
        <w:rPr>
          <w:rStyle w:val="Emphasis"/>
          <w:rFonts w:eastAsiaTheme="majorEastAsia"/>
          <w:highlight w:val="cyan"/>
        </w:rPr>
        <w:t>distinction between women</w:t>
      </w:r>
      <w:r w:rsidRPr="00E63B23">
        <w:rPr>
          <w:rStyle w:val="StyleUnderline"/>
          <w:rFonts w:eastAsiaTheme="majorEastAsia"/>
        </w:rPr>
        <w:t xml:space="preserve">, appeals to the state for protection by middle-class feminists on behalf of their ‘poor sisters’ often </w:t>
      </w:r>
      <w:r w:rsidRPr="00B70D17">
        <w:rPr>
          <w:rStyle w:val="StyleUnderline"/>
          <w:rFonts w:eastAsiaTheme="majorEastAsia"/>
          <w:highlight w:val="cyan"/>
        </w:rPr>
        <w:t xml:space="preserve">cast </w:t>
      </w:r>
      <w:r>
        <w:rPr>
          <w:rStyle w:val="StyleUnderline"/>
          <w:rFonts w:eastAsiaTheme="majorEastAsia"/>
          <w:highlight w:val="cyan"/>
        </w:rPr>
        <w:t>sex worker*</w:t>
      </w:r>
      <w:r w:rsidRPr="00E63B23">
        <w:rPr>
          <w:rStyle w:val="StyleUnderline"/>
          <w:rFonts w:eastAsiaTheme="majorEastAsia"/>
        </w:rPr>
        <w:t xml:space="preserve"> and young working-class women </w:t>
      </w:r>
      <w:r w:rsidRPr="00B70D17">
        <w:rPr>
          <w:rStyle w:val="StyleUnderline"/>
          <w:rFonts w:eastAsiaTheme="majorEastAsia"/>
          <w:highlight w:val="cyan"/>
        </w:rPr>
        <w:t xml:space="preserve">as </w:t>
      </w:r>
      <w:r w:rsidRPr="00653B50">
        <w:rPr>
          <w:rStyle w:val="Emphasis"/>
          <w:rFonts w:eastAsiaTheme="majorEastAsia"/>
          <w:highlight w:val="cyan"/>
        </w:rPr>
        <w:t>objects of care and concern</w:t>
      </w:r>
      <w:r w:rsidRPr="00E63B23">
        <w:rPr>
          <w:rStyle w:val="StyleUnderline"/>
          <w:rFonts w:eastAsiaTheme="majorEastAsia"/>
        </w:rPr>
        <w:t>.</w:t>
      </w:r>
      <w:r w:rsidRPr="003C750E">
        <w:rPr>
          <w:sz w:val="12"/>
          <w:szCs w:val="12"/>
        </w:rPr>
        <w:t xml:space="preserve"> </w:t>
      </w:r>
      <w:r w:rsidRPr="00E63B23">
        <w:rPr>
          <w:rStyle w:val="StyleUnderline"/>
          <w:rFonts w:eastAsiaTheme="majorEastAsia"/>
        </w:rPr>
        <w:t xml:space="preserve">Such constructions </w:t>
      </w:r>
      <w:r w:rsidRPr="00B70D17">
        <w:rPr>
          <w:rStyle w:val="StyleUnderline"/>
          <w:rFonts w:eastAsiaTheme="majorEastAsia"/>
          <w:highlight w:val="cyan"/>
        </w:rPr>
        <w:t xml:space="preserve">operated to </w:t>
      </w:r>
      <w:r w:rsidRPr="00653B50">
        <w:rPr>
          <w:rStyle w:val="Emphasis"/>
          <w:rFonts w:eastAsiaTheme="majorEastAsia"/>
          <w:highlight w:val="cyan"/>
        </w:rPr>
        <w:t>increase state control and surveillance</w:t>
      </w:r>
      <w:r w:rsidRPr="00E63B23">
        <w:rPr>
          <w:rStyle w:val="StyleUnderline"/>
          <w:rFonts w:eastAsiaTheme="majorEastAsia"/>
        </w:rPr>
        <w:t xml:space="preserve"> of ‘wayward girls’, which continues to this day</w:t>
      </w:r>
      <w:r w:rsidRPr="003C750E">
        <w:rPr>
          <w:sz w:val="12"/>
          <w:szCs w:val="12"/>
        </w:rPr>
        <w:t xml:space="preserve"> (Phoenix, 2002). The increase in the age of consent for young women can be attrib- uted to the efforts at this time to protect young women from exploitation by men. </w:t>
      </w:r>
      <w:r w:rsidRPr="00B70D17">
        <w:rPr>
          <w:rStyle w:val="StyleUnderline"/>
          <w:rFonts w:eastAsiaTheme="majorEastAsia"/>
          <w:highlight w:val="cyan"/>
        </w:rPr>
        <w:t>Constructions</w:t>
      </w:r>
      <w:r w:rsidRPr="00E63B23">
        <w:rPr>
          <w:rStyle w:val="StyleUnderline"/>
          <w:rFonts w:eastAsiaTheme="majorEastAsia"/>
        </w:rPr>
        <w:t xml:space="preserve"> of young </w:t>
      </w:r>
      <w:r w:rsidRPr="00B70D17">
        <w:rPr>
          <w:rStyle w:val="StyleUnderline"/>
          <w:rFonts w:eastAsiaTheme="majorEastAsia"/>
          <w:highlight w:val="cyan"/>
        </w:rPr>
        <w:t>women as powerless victims</w:t>
      </w:r>
      <w:r w:rsidRPr="00B70D17">
        <w:rPr>
          <w:rStyle w:val="StyleUnderline"/>
          <w:rFonts w:eastAsiaTheme="majorEastAsia"/>
        </w:rPr>
        <w:t xml:space="preserve"> and</w:t>
      </w:r>
      <w:r w:rsidRPr="00E63B23">
        <w:rPr>
          <w:rStyle w:val="StyleUnderline"/>
          <w:rFonts w:eastAsiaTheme="majorEastAsia"/>
        </w:rPr>
        <w:t xml:space="preserve"> the </w:t>
      </w:r>
      <w:r w:rsidRPr="00B70D17">
        <w:rPr>
          <w:rStyle w:val="StyleUnderline"/>
          <w:rFonts w:eastAsiaTheme="majorEastAsia"/>
        </w:rPr>
        <w:t>failure to empower by addressing their economic vulnerability</w:t>
      </w:r>
      <w:r w:rsidRPr="00E63B23">
        <w:rPr>
          <w:rStyle w:val="StyleUnderline"/>
          <w:rFonts w:eastAsiaTheme="majorEastAsia"/>
        </w:rPr>
        <w:t xml:space="preserve"> </w:t>
      </w:r>
      <w:r w:rsidRPr="00B70D17">
        <w:rPr>
          <w:rStyle w:val="StyleUnderline"/>
          <w:rFonts w:eastAsiaTheme="majorEastAsia"/>
          <w:highlight w:val="cyan"/>
        </w:rPr>
        <w:t>meant</w:t>
      </w:r>
      <w:r w:rsidRPr="00E63B23">
        <w:rPr>
          <w:rStyle w:val="StyleUnderline"/>
          <w:rFonts w:eastAsiaTheme="majorEastAsia"/>
        </w:rPr>
        <w:t xml:space="preserve"> that </w:t>
      </w:r>
      <w:r w:rsidRPr="00B70D17">
        <w:rPr>
          <w:rStyle w:val="StyleUnderline"/>
          <w:rFonts w:eastAsiaTheme="majorEastAsia"/>
          <w:highlight w:val="cyan"/>
        </w:rPr>
        <w:t xml:space="preserve">any ‘protection’ was tendered </w:t>
      </w:r>
      <w:r w:rsidRPr="00B70D17">
        <w:rPr>
          <w:rStyle w:val="StyleUnderline"/>
          <w:rFonts w:eastAsiaTheme="majorEastAsia"/>
        </w:rPr>
        <w:t>at</w:t>
      </w:r>
      <w:r w:rsidRPr="00E63B23">
        <w:rPr>
          <w:rStyle w:val="StyleUnderline"/>
          <w:rFonts w:eastAsiaTheme="majorEastAsia"/>
        </w:rPr>
        <w:t xml:space="preserve"> the expense of </w:t>
      </w:r>
      <w:r w:rsidRPr="00B70D17">
        <w:rPr>
          <w:rStyle w:val="StyleUnderline"/>
          <w:rFonts w:eastAsiaTheme="majorEastAsia"/>
          <w:highlight w:val="cyan"/>
        </w:rPr>
        <w:t>female sexual autonomy</w:t>
      </w:r>
      <w:r w:rsidRPr="003C750E">
        <w:rPr>
          <w:sz w:val="12"/>
          <w:szCs w:val="12"/>
        </w:rPr>
        <w:t xml:space="preserve">. </w:t>
      </w:r>
      <w:r w:rsidRPr="00B70D17">
        <w:rPr>
          <w:rStyle w:val="StyleUnderline"/>
          <w:rFonts w:eastAsiaTheme="majorEastAsia"/>
          <w:highlight w:val="cyan"/>
        </w:rPr>
        <w:t xml:space="preserve">By </w:t>
      </w:r>
      <w:r w:rsidRPr="00B70D17">
        <w:rPr>
          <w:rStyle w:val="Emphasis"/>
          <w:rFonts w:eastAsiaTheme="majorEastAsia"/>
          <w:highlight w:val="cyan"/>
        </w:rPr>
        <w:t>failing to address the material needs</w:t>
      </w:r>
      <w:r w:rsidRPr="00E63B23">
        <w:rPr>
          <w:rStyle w:val="StyleUnderline"/>
          <w:rFonts w:eastAsiaTheme="majorEastAsia"/>
        </w:rPr>
        <w:t xml:space="preserve"> </w:t>
      </w:r>
      <w:r w:rsidRPr="00B70D17">
        <w:rPr>
          <w:rStyle w:val="StyleUnderline"/>
          <w:rFonts w:eastAsiaTheme="majorEastAsia"/>
          <w:highlight w:val="cyan"/>
        </w:rPr>
        <w:t>of</w:t>
      </w:r>
      <w:r w:rsidRPr="00E63B23">
        <w:rPr>
          <w:rStyle w:val="StyleUnderline"/>
          <w:rFonts w:eastAsiaTheme="majorEastAsia"/>
        </w:rPr>
        <w:t xml:space="preserve"> young </w:t>
      </w:r>
      <w:r w:rsidRPr="00B70D17">
        <w:rPr>
          <w:rStyle w:val="StyleUnderline"/>
          <w:rFonts w:eastAsiaTheme="majorEastAsia"/>
          <w:highlight w:val="cyan"/>
        </w:rPr>
        <w:t xml:space="preserve">women or </w:t>
      </w:r>
      <w:r w:rsidRPr="00B70D17">
        <w:rPr>
          <w:rStyle w:val="Emphasis"/>
          <w:rFonts w:eastAsiaTheme="majorEastAsia"/>
          <w:highlight w:val="cyan"/>
        </w:rPr>
        <w:t>to challenge the way</w:t>
      </w:r>
      <w:r w:rsidRPr="002B26D3">
        <w:rPr>
          <w:rStyle w:val="Emphasis"/>
          <w:rFonts w:eastAsiaTheme="majorEastAsia"/>
        </w:rPr>
        <w:t xml:space="preserve"> in which the </w:t>
      </w:r>
      <w:r w:rsidRPr="00B70D17">
        <w:rPr>
          <w:rStyle w:val="Emphasis"/>
          <w:rFonts w:eastAsiaTheme="majorEastAsia"/>
          <w:highlight w:val="cyan"/>
        </w:rPr>
        <w:t xml:space="preserve">state regulates </w:t>
      </w:r>
      <w:r w:rsidRPr="00891A90">
        <w:rPr>
          <w:bCs/>
          <w:iCs/>
          <w:strike/>
          <w:sz w:val="12"/>
          <w:szCs w:val="12"/>
        </w:rPr>
        <w:t xml:space="preserve">prostitution </w:t>
      </w:r>
      <w:r>
        <w:rPr>
          <w:bCs/>
          <w:iCs/>
          <w:sz w:val="12"/>
          <w:szCs w:val="12"/>
        </w:rPr>
        <w:t>[full-services sex workers]</w:t>
      </w:r>
      <w:r w:rsidRPr="00B70D17">
        <w:rPr>
          <w:rStyle w:val="Emphasis"/>
          <w:rFonts w:eastAsiaTheme="majorEastAsia"/>
          <w:highlight w:val="cyan"/>
        </w:rPr>
        <w:t xml:space="preserve"> to the benefit of male power</w:t>
      </w:r>
      <w:r w:rsidRPr="00B70D17">
        <w:rPr>
          <w:rStyle w:val="StyleUnderline"/>
          <w:rFonts w:eastAsiaTheme="majorEastAsia"/>
          <w:highlight w:val="cyan"/>
        </w:rPr>
        <w:t>, feminist politics</w:t>
      </w:r>
      <w:r w:rsidRPr="00E63B23">
        <w:rPr>
          <w:rStyle w:val="StyleUnderline"/>
          <w:rFonts w:eastAsiaTheme="majorEastAsia"/>
        </w:rPr>
        <w:t xml:space="preserve"> by </w:t>
      </w:r>
      <w:r w:rsidRPr="00653B50">
        <w:rPr>
          <w:rStyle w:val="StyleUnderline"/>
          <w:rFonts w:eastAsiaTheme="majorEastAsia"/>
        </w:rPr>
        <w:t xml:space="preserve">seeking protection for others maintained rather than </w:t>
      </w:r>
      <w:r w:rsidRPr="00653B50">
        <w:rPr>
          <w:rStyle w:val="Emphasis"/>
          <w:rFonts w:eastAsiaTheme="majorEastAsia"/>
        </w:rPr>
        <w:t>altered relationships of inferiority</w:t>
      </w:r>
      <w:r w:rsidRPr="00653B50">
        <w:rPr>
          <w:rStyle w:val="StyleUnderline"/>
          <w:rFonts w:eastAsiaTheme="majorEastAsia"/>
          <w:highlight w:val="cyan"/>
        </w:rPr>
        <w:t xml:space="preserve">, fuelling the </w:t>
      </w:r>
      <w:r w:rsidRPr="00653B50">
        <w:rPr>
          <w:rStyle w:val="Emphasis"/>
          <w:rFonts w:eastAsiaTheme="majorEastAsia"/>
          <w:highlight w:val="cyan"/>
        </w:rPr>
        <w:t>asymmetrical dynamics</w:t>
      </w:r>
      <w:r w:rsidRPr="00653B50">
        <w:rPr>
          <w:rStyle w:val="StyleUnderline"/>
          <w:rFonts w:eastAsiaTheme="majorEastAsia"/>
          <w:highlight w:val="cyan"/>
        </w:rPr>
        <w:t xml:space="preserve"> of </w:t>
      </w:r>
      <w:r>
        <w:rPr>
          <w:rStyle w:val="StyleUnderline"/>
          <w:rFonts w:eastAsiaTheme="majorEastAsia"/>
          <w:highlight w:val="cyan"/>
        </w:rPr>
        <w:t>sex workers*</w:t>
      </w:r>
      <w:r w:rsidRPr="00B70D17">
        <w:rPr>
          <w:sz w:val="12"/>
          <w:szCs w:val="12"/>
        </w:rPr>
        <w:t xml:space="preserve">. Indeed, as Zatz notes, the forms of </w:t>
      </w:r>
      <w:r w:rsidRPr="00893778">
        <w:rPr>
          <w:strike/>
          <w:sz w:val="12"/>
          <w:szCs w:val="12"/>
        </w:rPr>
        <w:t>prostitution</w:t>
      </w:r>
      <w:r>
        <w:rPr>
          <w:sz w:val="12"/>
          <w:szCs w:val="12"/>
        </w:rPr>
        <w:t xml:space="preserve"> [full-services sex workers]</w:t>
      </w:r>
      <w:r w:rsidRPr="00B70D17">
        <w:rPr>
          <w:sz w:val="12"/>
          <w:szCs w:val="12"/>
        </w:rPr>
        <w:t xml:space="preserve">encouraged by these historic processes inform current </w:t>
      </w:r>
      <w:r w:rsidRPr="00893778">
        <w:rPr>
          <w:strike/>
          <w:sz w:val="12"/>
          <w:szCs w:val="12"/>
        </w:rPr>
        <w:t>prostitution</w:t>
      </w:r>
      <w:r>
        <w:rPr>
          <w:sz w:val="12"/>
          <w:szCs w:val="12"/>
        </w:rPr>
        <w:t xml:space="preserve"> [full-services sex workers] </w:t>
      </w:r>
      <w:r w:rsidRPr="00B70D17">
        <w:rPr>
          <w:sz w:val="12"/>
          <w:szCs w:val="12"/>
        </w:rPr>
        <w:t>control</w:t>
      </w:r>
      <w:r w:rsidRPr="003C750E">
        <w:rPr>
          <w:sz w:val="12"/>
          <w:szCs w:val="12"/>
        </w:rPr>
        <w:t xml:space="preserve"> and are those in which its ‘subversive power is very much limited while supply is maintained’ (Zatz, 1997: 309). Colonialist ambitions The same dynamics can be seen in the international ambitions of Victorian feminist campaigns, which Jeffries hopes to adhere to as a model for current campaigns against trafficking. </w:t>
      </w:r>
      <w:r w:rsidRPr="00E63B23">
        <w:rPr>
          <w:rStyle w:val="StyleUnderline"/>
          <w:rFonts w:eastAsiaTheme="majorEastAsia"/>
        </w:rPr>
        <w:t>The medical discourse, as an imperialist discourse and influenced a wider political community to which feminist campaigns at the time appealed, in an effort to rally support against commercial sex as slavery for all women</w:t>
      </w:r>
      <w:r w:rsidRPr="003C750E">
        <w:rPr>
          <w:sz w:val="12"/>
          <w:szCs w:val="12"/>
        </w:rPr>
        <w:t xml:space="preserve">. </w:t>
      </w:r>
      <w:r w:rsidRPr="00E63B23">
        <w:rPr>
          <w:rStyle w:val="StyleUnderline"/>
          <w:rFonts w:eastAsiaTheme="majorEastAsia"/>
        </w:rPr>
        <w:t xml:space="preserve">Not content to represent only their ‘poor sisters’ at home, Victorian women also sought to extend their reach to women in the colonies </w:t>
      </w:r>
      <w:r w:rsidRPr="003C750E">
        <w:rPr>
          <w:sz w:val="12"/>
          <w:szCs w:val="12"/>
        </w:rPr>
        <w:t xml:space="preserve">and did so by invoking ideas of ‘women’s supposed ability, based on essential feminine characteristics, to identify with the suffering bodies and therefore, to represent them politi- cally’ (Doezema, 2001: 22). Burton (1994) argues that </w:t>
      </w:r>
      <w:r w:rsidRPr="00E63B23">
        <w:rPr>
          <w:rStyle w:val="StyleUnderline"/>
          <w:rFonts w:eastAsiaTheme="majorEastAsia"/>
        </w:rPr>
        <w:t xml:space="preserve">the </w:t>
      </w:r>
      <w:r w:rsidRPr="00653B50">
        <w:rPr>
          <w:rStyle w:val="StyleUnderline"/>
          <w:rFonts w:eastAsiaTheme="majorEastAsia"/>
          <w:highlight w:val="cyan"/>
        </w:rPr>
        <w:t>spectre of slavery employed</w:t>
      </w:r>
      <w:r w:rsidRPr="00E63B23">
        <w:rPr>
          <w:rStyle w:val="StyleUnderline"/>
          <w:rFonts w:eastAsiaTheme="majorEastAsia"/>
        </w:rPr>
        <w:t xml:space="preserve"> in campaigns at this time </w:t>
      </w:r>
      <w:r w:rsidRPr="00653B50">
        <w:rPr>
          <w:rStyle w:val="StyleUnderline"/>
          <w:rFonts w:eastAsiaTheme="majorEastAsia"/>
          <w:highlight w:val="cyan"/>
        </w:rPr>
        <w:t>concealed a colonialist discourse</w:t>
      </w:r>
      <w:r w:rsidRPr="00653B50">
        <w:rPr>
          <w:sz w:val="12"/>
          <w:szCs w:val="12"/>
          <w:highlight w:val="cyan"/>
        </w:rPr>
        <w:t>.</w:t>
      </w:r>
      <w:r w:rsidRPr="003C750E">
        <w:rPr>
          <w:sz w:val="12"/>
          <w:szCs w:val="12"/>
        </w:rPr>
        <w:t xml:space="preserve"> Burton argues that Victorian feminists’ relationship to the ‘injured identities’ of ‘colonial others’ was central to feminist desire ‘to (re)-focus the attention of the state on their own desire for inclusion in the body politic’ (Burton, 1994: 339). </w:t>
      </w:r>
      <w:r w:rsidRPr="00653B50">
        <w:rPr>
          <w:rStyle w:val="StyleUnderline"/>
          <w:rFonts w:eastAsiaTheme="majorEastAsia"/>
        </w:rPr>
        <w:t>By</w:t>
      </w:r>
      <w:r w:rsidRPr="00653B50">
        <w:rPr>
          <w:rStyle w:val="StyleUnderline"/>
          <w:rFonts w:eastAsiaTheme="majorEastAsia"/>
          <w:highlight w:val="cyan"/>
        </w:rPr>
        <w:t xml:space="preserve"> </w:t>
      </w:r>
      <w:r w:rsidRPr="00653B50">
        <w:rPr>
          <w:rStyle w:val="Emphasis"/>
          <w:rFonts w:eastAsiaTheme="majorEastAsia"/>
          <w:highlight w:val="cyan"/>
        </w:rPr>
        <w:t>homogenizing Indian women’s identity</w:t>
      </w:r>
      <w:r w:rsidRPr="00653B50">
        <w:rPr>
          <w:rStyle w:val="StyleUnderline"/>
          <w:rFonts w:eastAsiaTheme="majorEastAsia"/>
          <w:highlight w:val="cyan"/>
        </w:rPr>
        <w:t xml:space="preserve"> ‘as</w:t>
      </w:r>
      <w:r w:rsidRPr="00E63B23">
        <w:rPr>
          <w:rStyle w:val="StyleUnderline"/>
          <w:rFonts w:eastAsiaTheme="majorEastAsia"/>
        </w:rPr>
        <w:t xml:space="preserve"> backward, helpless and </w:t>
      </w:r>
      <w:r w:rsidRPr="00653B50">
        <w:rPr>
          <w:rStyle w:val="StyleUnderline"/>
          <w:rFonts w:eastAsiaTheme="majorEastAsia"/>
          <w:highlight w:val="cyan"/>
        </w:rPr>
        <w:t>inferior</w:t>
      </w:r>
      <w:r w:rsidRPr="00E63B23">
        <w:rPr>
          <w:rStyle w:val="StyleUnderline"/>
          <w:rFonts w:eastAsiaTheme="majorEastAsia"/>
        </w:rPr>
        <w:t xml:space="preserve">’ </w:t>
      </w:r>
      <w:r w:rsidRPr="003C750E">
        <w:rPr>
          <w:sz w:val="12"/>
          <w:szCs w:val="12"/>
        </w:rPr>
        <w:t xml:space="preserve">(Doezema, 2001: 24) </w:t>
      </w:r>
      <w:r w:rsidRPr="00E63B23">
        <w:rPr>
          <w:rStyle w:val="StyleUnderline"/>
          <w:rFonts w:eastAsiaTheme="majorEastAsia"/>
        </w:rPr>
        <w:t>the campaign</w:t>
      </w:r>
      <w:r w:rsidRPr="003C750E">
        <w:rPr>
          <w:sz w:val="12"/>
          <w:szCs w:val="12"/>
        </w:rPr>
        <w:t xml:space="preserve"> against the Contagious Diseases Act </w:t>
      </w:r>
      <w:r w:rsidRPr="00E63B23">
        <w:rPr>
          <w:rStyle w:val="StyleUnderline"/>
          <w:rFonts w:eastAsiaTheme="majorEastAsia"/>
        </w:rPr>
        <w:t xml:space="preserve">could be transported to rescue and civilize the ‘poor unfortunates’, </w:t>
      </w:r>
      <w:r w:rsidRPr="00653B50">
        <w:rPr>
          <w:rStyle w:val="StyleUnderline"/>
          <w:rFonts w:eastAsiaTheme="majorEastAsia"/>
          <w:highlight w:val="cyan"/>
        </w:rPr>
        <w:t>creat</w:t>
      </w:r>
      <w:r w:rsidRPr="00E63B23">
        <w:rPr>
          <w:rStyle w:val="StyleUnderline"/>
          <w:rFonts w:eastAsiaTheme="majorEastAsia"/>
        </w:rPr>
        <w:t xml:space="preserve">ing a ‘perfect foil to </w:t>
      </w:r>
      <w:r w:rsidRPr="00653B50">
        <w:rPr>
          <w:rStyle w:val="StyleUnderline"/>
          <w:rFonts w:eastAsiaTheme="majorEastAsia"/>
        </w:rPr>
        <w:t xml:space="preserve">indicate </w:t>
      </w:r>
      <w:r w:rsidRPr="00653B50">
        <w:rPr>
          <w:rStyle w:val="StyleUnderline"/>
          <w:rFonts w:eastAsiaTheme="majorEastAsia"/>
          <w:highlight w:val="cyan"/>
        </w:rPr>
        <w:t>the “advanced” situation of middle-class</w:t>
      </w:r>
      <w:r w:rsidRPr="00E63B23">
        <w:rPr>
          <w:rStyle w:val="StyleUnderline"/>
          <w:rFonts w:eastAsiaTheme="majorEastAsia"/>
        </w:rPr>
        <w:t xml:space="preserve"> Victorian feminists’</w:t>
      </w:r>
      <w:r w:rsidRPr="003C750E">
        <w:rPr>
          <w:sz w:val="12"/>
          <w:szCs w:val="12"/>
        </w:rPr>
        <w:t xml:space="preserve"> (Doezema, 2001: 24). By claiming rights on behalf of others in a manner that re-affirms Britain as the centre of democracy, Victorian feminists were themselves able to claim ‘their right to participate in the empire’ (Burton, 1994: 499) and advance their claims for enfran- chisement. Yet as Donna Guy notes, while female commercial sex at the time was common, its impact on ‘colonized and post-colonial societies and on non- white, non-European women is quite diverse’ (Guy, 1995: 182). Burton, for example, outlines the role of immigration, the dynamics of religion and racial difference as well as nationality in the construction of political and moral camps to control </w:t>
      </w:r>
      <w:r w:rsidRPr="00893778">
        <w:rPr>
          <w:strike/>
          <w:sz w:val="12"/>
          <w:szCs w:val="12"/>
        </w:rPr>
        <w:t>prostitution</w:t>
      </w:r>
      <w:r>
        <w:rPr>
          <w:sz w:val="12"/>
          <w:szCs w:val="12"/>
        </w:rPr>
        <w:t xml:space="preserve"> [full-services sex workers] </w:t>
      </w:r>
      <w:r w:rsidRPr="003C750E">
        <w:rPr>
          <w:sz w:val="12"/>
          <w:szCs w:val="12"/>
        </w:rPr>
        <w:t xml:space="preserve">in India. </w:t>
      </w:r>
      <w:r w:rsidRPr="00965344">
        <w:rPr>
          <w:rStyle w:val="StyleUnderline"/>
          <w:rFonts w:eastAsiaTheme="majorEastAsia"/>
        </w:rPr>
        <w:t xml:space="preserve">The importance of culture in structuring the meanings of </w:t>
      </w:r>
      <w:r w:rsidRPr="00893778">
        <w:rPr>
          <w:strike/>
          <w:sz w:val="12"/>
          <w:szCs w:val="12"/>
        </w:rPr>
        <w:t>prostitution</w:t>
      </w:r>
      <w:r>
        <w:rPr>
          <w:rStyle w:val="StyleUnderline"/>
          <w:rFonts w:eastAsiaTheme="majorEastAsia"/>
        </w:rPr>
        <w:t xml:space="preserve"> [full-services sex workers]</w:t>
      </w:r>
      <w:r w:rsidRPr="003C750E">
        <w:rPr>
          <w:sz w:val="12"/>
          <w:szCs w:val="12"/>
        </w:rPr>
        <w:t xml:space="preserve">, however, is not only absent in Victorian feminist campaigns, it </w:t>
      </w:r>
      <w:r w:rsidRPr="00965344">
        <w:rPr>
          <w:rStyle w:val="StyleUnderline"/>
          <w:rFonts w:eastAsiaTheme="majorEastAsia"/>
        </w:rPr>
        <w:t xml:space="preserve">is </w:t>
      </w:r>
      <w:r w:rsidRPr="003C750E">
        <w:rPr>
          <w:sz w:val="12"/>
          <w:szCs w:val="12"/>
        </w:rPr>
        <w:t xml:space="preserve">also </w:t>
      </w:r>
      <w:r w:rsidRPr="00965344">
        <w:rPr>
          <w:rStyle w:val="StyleUnderline"/>
          <w:rFonts w:eastAsiaTheme="majorEastAsia"/>
        </w:rPr>
        <w:t>frequently overlooked in international discourses which continue to privilege western categories, subjects and experiences.</w:t>
      </w:r>
      <w:r>
        <w:rPr>
          <w:rStyle w:val="StyleUnderline"/>
          <w:rFonts w:eastAsiaTheme="majorEastAsia"/>
        </w:rPr>
        <w:t xml:space="preserve"> </w:t>
      </w:r>
      <w:r w:rsidRPr="003C750E">
        <w:rPr>
          <w:sz w:val="12"/>
          <w:szCs w:val="12"/>
        </w:rPr>
        <w:t xml:space="preserve">As Agustín suggests, </w:t>
      </w:r>
      <w:r w:rsidRPr="00965344">
        <w:rPr>
          <w:rStyle w:val="StyleUnderline"/>
          <w:rFonts w:eastAsiaTheme="majorEastAsia"/>
        </w:rPr>
        <w:t xml:space="preserve">the Coalition Against </w:t>
      </w:r>
      <w:r w:rsidRPr="00357549">
        <w:rPr>
          <w:rStyle w:val="StyleUnderline"/>
          <w:rFonts w:eastAsiaTheme="majorEastAsia"/>
        </w:rPr>
        <w:t>Trafficking in Women (CATW</w:t>
      </w:r>
      <w:r w:rsidRPr="00357549">
        <w:rPr>
          <w:sz w:val="12"/>
          <w:szCs w:val="12"/>
        </w:rPr>
        <w:t xml:space="preserve">), supported by both Jeffries and Barry, ‘in an effort to save as many victims as possible’ </w:t>
      </w:r>
      <w:r w:rsidRPr="00357549">
        <w:rPr>
          <w:rStyle w:val="StyleUnderline"/>
          <w:rFonts w:eastAsiaTheme="majorEastAsia"/>
        </w:rPr>
        <w:t xml:space="preserve">attempts to </w:t>
      </w:r>
      <w:r w:rsidRPr="00357549">
        <w:rPr>
          <w:rStyle w:val="Emphasis"/>
          <w:rFonts w:eastAsiaTheme="majorEastAsia"/>
        </w:rPr>
        <w:t>fuse</w:t>
      </w:r>
      <w:r w:rsidRPr="00357549">
        <w:rPr>
          <w:rStyle w:val="StyleUnderline"/>
          <w:rFonts w:eastAsiaTheme="majorEastAsia"/>
        </w:rPr>
        <w:t xml:space="preserve"> the</w:t>
      </w:r>
      <w:r w:rsidRPr="00965344">
        <w:rPr>
          <w:rStyle w:val="StyleUnderline"/>
          <w:rFonts w:eastAsiaTheme="majorEastAsia"/>
        </w:rPr>
        <w:t xml:space="preserve"> two </w:t>
      </w:r>
      <w:r w:rsidRPr="00653B50">
        <w:rPr>
          <w:rStyle w:val="StyleUnderline"/>
          <w:rFonts w:eastAsiaTheme="majorEastAsia"/>
          <w:highlight w:val="cyan"/>
        </w:rPr>
        <w:t xml:space="preserve">concepts of trafficking and </w:t>
      </w:r>
      <w:r w:rsidRPr="00891A90">
        <w:rPr>
          <w:strike/>
          <w:sz w:val="12"/>
          <w:szCs w:val="12"/>
        </w:rPr>
        <w:t>prostitution</w:t>
      </w:r>
      <w:r>
        <w:rPr>
          <w:rStyle w:val="StyleUnderline"/>
          <w:rFonts w:eastAsiaTheme="majorEastAsia"/>
          <w:highlight w:val="cyan"/>
        </w:rPr>
        <w:t xml:space="preserve"> </w:t>
      </w:r>
      <w:r>
        <w:rPr>
          <w:rStyle w:val="StyleUnderline"/>
          <w:rFonts w:eastAsiaTheme="majorEastAsia"/>
        </w:rPr>
        <w:t>[full-services sex workers]</w:t>
      </w:r>
      <w:r w:rsidRPr="00653B50">
        <w:rPr>
          <w:rStyle w:val="StyleUnderline"/>
          <w:rFonts w:eastAsiaTheme="majorEastAsia"/>
          <w:highlight w:val="cyan"/>
        </w:rPr>
        <w:t>,</w:t>
      </w:r>
      <w:r w:rsidRPr="00653B50">
        <w:rPr>
          <w:rStyle w:val="StyleUnderline"/>
          <w:rFonts w:eastAsiaTheme="majorEastAsia"/>
        </w:rPr>
        <w:t xml:space="preserve"> but</w:t>
      </w:r>
      <w:r w:rsidRPr="00965344">
        <w:rPr>
          <w:rStyle w:val="StyleUnderline"/>
          <w:rFonts w:eastAsiaTheme="majorEastAsia"/>
        </w:rPr>
        <w:t xml:space="preserve"> in </w:t>
      </w:r>
      <w:r w:rsidRPr="00653B50">
        <w:rPr>
          <w:rStyle w:val="StyleUnderline"/>
          <w:rFonts w:eastAsiaTheme="majorEastAsia"/>
        </w:rPr>
        <w:t>doing so</w:t>
      </w:r>
      <w:r w:rsidRPr="00965344">
        <w:rPr>
          <w:rStyle w:val="StyleUnderline"/>
          <w:rFonts w:eastAsiaTheme="majorEastAsia"/>
        </w:rPr>
        <w:t xml:space="preserve"> </w:t>
      </w:r>
      <w:r w:rsidRPr="00653B50">
        <w:rPr>
          <w:rStyle w:val="Emphasis"/>
          <w:rFonts w:eastAsiaTheme="majorEastAsia"/>
          <w:highlight w:val="cyan"/>
        </w:rPr>
        <w:t>totalizes the experiences of all women and migrants working in the sex industry</w:t>
      </w:r>
      <w:r w:rsidRPr="00965344">
        <w:rPr>
          <w:rStyle w:val="StyleUnderline"/>
          <w:rFonts w:eastAsiaTheme="majorEastAsia"/>
        </w:rPr>
        <w:t xml:space="preserve"> in a ‘variety of situations involving different levels of personal will and </w:t>
      </w:r>
      <w:r w:rsidRPr="00653B50">
        <w:rPr>
          <w:rStyle w:val="Emphasis"/>
          <w:rFonts w:eastAsiaTheme="majorEastAsia"/>
          <w:highlight w:val="cyan"/>
        </w:rPr>
        <w:t>makes it more difficult to propose practical solutions’</w:t>
      </w:r>
      <w:r w:rsidRPr="003C750E">
        <w:rPr>
          <w:sz w:val="12"/>
          <w:szCs w:val="12"/>
        </w:rPr>
        <w:t xml:space="preserve"> (Agustín, 2001: 107).9 Contemporary writers have also criticized </w:t>
      </w:r>
      <w:r w:rsidRPr="00965344">
        <w:rPr>
          <w:rStyle w:val="StyleUnderline"/>
          <w:rFonts w:eastAsiaTheme="majorEastAsia"/>
        </w:rPr>
        <w:t xml:space="preserve">the </w:t>
      </w:r>
      <w:r w:rsidRPr="00653B50">
        <w:rPr>
          <w:rStyle w:val="Emphasis"/>
          <w:rFonts w:eastAsiaTheme="majorEastAsia"/>
          <w:highlight w:val="cyan"/>
        </w:rPr>
        <w:t xml:space="preserve">recurring focus on ‘the injured body of the third world </w:t>
      </w:r>
      <w:r>
        <w:rPr>
          <w:rStyle w:val="Emphasis"/>
          <w:rFonts w:eastAsiaTheme="majorEastAsia"/>
          <w:highlight w:val="cyan"/>
        </w:rPr>
        <w:t>sex worker*</w:t>
      </w:r>
      <w:r w:rsidRPr="00965344">
        <w:rPr>
          <w:rStyle w:val="StyleUnderline"/>
          <w:rFonts w:eastAsiaTheme="majorEastAsia"/>
        </w:rPr>
        <w:t xml:space="preserve">’ </w:t>
      </w:r>
      <w:r w:rsidRPr="003C750E">
        <w:rPr>
          <w:sz w:val="12"/>
          <w:szCs w:val="12"/>
        </w:rPr>
        <w:t xml:space="preserve">in current trafficking discourse which </w:t>
      </w:r>
      <w:r w:rsidRPr="00965344">
        <w:rPr>
          <w:rStyle w:val="StyleUnderline"/>
          <w:rFonts w:eastAsiaTheme="majorEastAsia"/>
        </w:rPr>
        <w:t xml:space="preserve">acts as a powerful metaphor </w:t>
      </w:r>
      <w:r w:rsidRPr="008F0BB4">
        <w:rPr>
          <w:rStyle w:val="StyleUnderline"/>
          <w:rFonts w:eastAsiaTheme="majorEastAsia"/>
        </w:rPr>
        <w:t>for</w:t>
      </w:r>
      <w:r w:rsidRPr="008F0BB4">
        <w:rPr>
          <w:rStyle w:val="StyleUnderline"/>
          <w:rFonts w:eastAsiaTheme="majorEastAsia"/>
          <w:highlight w:val="cyan"/>
        </w:rPr>
        <w:t xml:space="preserve"> advancing</w:t>
      </w:r>
      <w:r w:rsidRPr="003C750E">
        <w:rPr>
          <w:sz w:val="12"/>
          <w:szCs w:val="12"/>
        </w:rPr>
        <w:t xml:space="preserve"> certain feminist interests and </w:t>
      </w:r>
      <w:r w:rsidRPr="008F0BB4">
        <w:rPr>
          <w:rStyle w:val="StyleUnderline"/>
          <w:rFonts w:eastAsiaTheme="majorEastAsia"/>
          <w:highlight w:val="cyan"/>
        </w:rPr>
        <w:t>interventionist impulses</w:t>
      </w:r>
      <w:r w:rsidRPr="003C750E">
        <w:rPr>
          <w:sz w:val="12"/>
          <w:szCs w:val="12"/>
        </w:rPr>
        <w:t xml:space="preserve">. Kapur, for example, argues that </w:t>
      </w:r>
      <w:r w:rsidRPr="00965344">
        <w:rPr>
          <w:rStyle w:val="StyleUnderline"/>
          <w:rFonts w:eastAsiaTheme="majorEastAsia"/>
        </w:rPr>
        <w:t xml:space="preserve">representations of third world women as perpetually underprivileged and marginalized equat[es] choice with wealth and coercion with poverty and </w:t>
      </w:r>
      <w:r w:rsidRPr="001339F1">
        <w:rPr>
          <w:rStyle w:val="Emphasis"/>
          <w:rFonts w:eastAsiaTheme="majorEastAsia"/>
        </w:rPr>
        <w:t>no space remains to recognise and validate the choices that women make when confronted with limited economic opportunities</w:t>
      </w:r>
      <w:r w:rsidRPr="00965344">
        <w:rPr>
          <w:rStyle w:val="StyleUnderline"/>
          <w:rFonts w:eastAsiaTheme="majorEastAsia"/>
        </w:rPr>
        <w:t>’</w:t>
      </w:r>
      <w:r w:rsidRPr="003C750E">
        <w:rPr>
          <w:sz w:val="12"/>
          <w:szCs w:val="12"/>
        </w:rPr>
        <w:t xml:space="preserve"> (Kapur, 2001: 869) By contrast, Jo Doezema and Kamala Kempadoo’s Global Sex Workers: Rights, Resistance, and Redefinition (1998) offers a more nuanced under- standing of the complexity and variability of sexual labour when contex- tualized within particular transnational, socio-cultural and economic structures. The 24 contributions in the collection demonstrate the way in which </w:t>
      </w:r>
      <w:r w:rsidRPr="00653B50">
        <w:rPr>
          <w:rStyle w:val="StyleUnderline"/>
          <w:rFonts w:eastAsiaTheme="majorEastAsia"/>
          <w:highlight w:val="cyan"/>
        </w:rPr>
        <w:t xml:space="preserve">sexual labour is shaped by </w:t>
      </w:r>
      <w:r w:rsidRPr="00653B50">
        <w:rPr>
          <w:rStyle w:val="Emphasis"/>
          <w:rFonts w:eastAsiaTheme="majorEastAsia"/>
          <w:highlight w:val="cyan"/>
        </w:rPr>
        <w:t>local conditions</w:t>
      </w:r>
      <w:r w:rsidRPr="00965344">
        <w:rPr>
          <w:rStyle w:val="StyleUnderline"/>
          <w:rFonts w:eastAsiaTheme="majorEastAsia"/>
        </w:rPr>
        <w:t xml:space="preserve">, </w:t>
      </w:r>
      <w:r w:rsidRPr="00653B50">
        <w:rPr>
          <w:rStyle w:val="Emphasis"/>
          <w:rFonts w:eastAsiaTheme="majorEastAsia"/>
          <w:highlight w:val="cyan"/>
        </w:rPr>
        <w:t>sexual norms</w:t>
      </w:r>
      <w:r w:rsidRPr="00965344">
        <w:rPr>
          <w:rStyle w:val="StyleUnderline"/>
          <w:rFonts w:eastAsiaTheme="majorEastAsia"/>
        </w:rPr>
        <w:t xml:space="preserve">,10 narratives of </w:t>
      </w:r>
      <w:r w:rsidRPr="00653B50">
        <w:rPr>
          <w:rStyle w:val="Emphasis"/>
          <w:rFonts w:eastAsiaTheme="majorEastAsia"/>
          <w:highlight w:val="cyan"/>
        </w:rPr>
        <w:t>racism</w:t>
      </w:r>
      <w:r w:rsidRPr="00965344">
        <w:rPr>
          <w:rStyle w:val="StyleUnderline"/>
          <w:rFonts w:eastAsiaTheme="majorEastAsia"/>
        </w:rPr>
        <w:t xml:space="preserve"> </w:t>
      </w:r>
      <w:r w:rsidRPr="00653B50">
        <w:rPr>
          <w:rStyle w:val="StyleUnderline"/>
          <w:rFonts w:eastAsiaTheme="majorEastAsia"/>
          <w:highlight w:val="cyan"/>
        </w:rPr>
        <w:t>and</w:t>
      </w:r>
      <w:r w:rsidRPr="00965344">
        <w:rPr>
          <w:rStyle w:val="StyleUnderline"/>
          <w:rFonts w:eastAsiaTheme="majorEastAsia"/>
        </w:rPr>
        <w:t xml:space="preserve"> the increasing influence of </w:t>
      </w:r>
      <w:r w:rsidRPr="001339F1">
        <w:rPr>
          <w:rStyle w:val="Emphasis"/>
          <w:rFonts w:eastAsiaTheme="majorEastAsia"/>
        </w:rPr>
        <w:t xml:space="preserve">global </w:t>
      </w:r>
      <w:r w:rsidRPr="00653B50">
        <w:rPr>
          <w:rStyle w:val="Emphasis"/>
          <w:rFonts w:eastAsiaTheme="majorEastAsia"/>
          <w:highlight w:val="cyan"/>
        </w:rPr>
        <w:t>capitalism</w:t>
      </w:r>
      <w:r w:rsidRPr="00965344">
        <w:rPr>
          <w:rStyle w:val="StyleUnderline"/>
          <w:rFonts w:eastAsiaTheme="majorEastAsia"/>
        </w:rPr>
        <w:t>.</w:t>
      </w:r>
      <w:r w:rsidRPr="003C750E">
        <w:rPr>
          <w:sz w:val="12"/>
          <w:szCs w:val="12"/>
        </w:rPr>
        <w:t xml:space="preserve"> A rich body of empirical work emerges in the narratives of Ghanaian women in </w:t>
      </w:r>
      <w:r w:rsidRPr="003C750E">
        <w:rPr>
          <w:sz w:val="12"/>
          <w:szCs w:val="12"/>
        </w:rPr>
        <w:lastRenderedPageBreak/>
        <w:t xml:space="preserve">Côte d’Ivorie, Japanese migrant sex workers in Thailand, the Jineterismo in Cuba and migrant experiences in the Caribbean, South Africa, Australia, Brazil and India. </w:t>
      </w:r>
      <w:r w:rsidRPr="00B37BCE">
        <w:rPr>
          <w:rStyle w:val="Emphasis"/>
          <w:rFonts w:eastAsiaTheme="majorEastAsia"/>
          <w:highlight w:val="cyan"/>
        </w:rPr>
        <w:t>Rejecting universal and simplistic understandings</w:t>
      </w:r>
      <w:r w:rsidRPr="003C750E">
        <w:rPr>
          <w:sz w:val="12"/>
          <w:szCs w:val="12"/>
        </w:rPr>
        <w:t xml:space="preserve">, the </w:t>
      </w:r>
      <w:r w:rsidRPr="00965344">
        <w:rPr>
          <w:rStyle w:val="StyleUnderline"/>
          <w:rFonts w:eastAsiaTheme="majorEastAsia"/>
        </w:rPr>
        <w:t>authors engage with ‘</w:t>
      </w:r>
      <w:r w:rsidRPr="001339F1">
        <w:rPr>
          <w:rStyle w:val="Emphasis"/>
          <w:rFonts w:eastAsiaTheme="majorEastAsia"/>
        </w:rPr>
        <w:t>racialized sexual subjectivities</w:t>
      </w:r>
      <w:r w:rsidRPr="00965344">
        <w:rPr>
          <w:rStyle w:val="StyleUnderline"/>
          <w:rFonts w:eastAsiaTheme="majorEastAsia"/>
        </w:rPr>
        <w:t xml:space="preserve"> in tandem with the historical weight of </w:t>
      </w:r>
      <w:r w:rsidRPr="001339F1">
        <w:rPr>
          <w:rStyle w:val="Emphasis"/>
          <w:rFonts w:eastAsiaTheme="majorEastAsia"/>
        </w:rPr>
        <w:t>imperialism, colonialism and racist constructions of power</w:t>
      </w:r>
      <w:r w:rsidRPr="00965344">
        <w:rPr>
          <w:rStyle w:val="StyleUnderline"/>
          <w:rFonts w:eastAsiaTheme="majorEastAsia"/>
        </w:rPr>
        <w:t>’</w:t>
      </w:r>
      <w:r w:rsidRPr="003C750E">
        <w:rPr>
          <w:sz w:val="12"/>
          <w:szCs w:val="12"/>
        </w:rPr>
        <w:t xml:space="preserve"> (Doezema and Kempadoo, 1998: 13). Consonant with postmodern work previously discussed, </w:t>
      </w:r>
      <w:r w:rsidRPr="008F0BB4">
        <w:rPr>
          <w:rStyle w:val="Emphasis"/>
          <w:rFonts w:eastAsiaTheme="majorEastAsia"/>
          <w:highlight w:val="cyan"/>
        </w:rPr>
        <w:t xml:space="preserve">commercial sex is shown to be contingent </w:t>
      </w:r>
      <w:r w:rsidRPr="00603DDA">
        <w:rPr>
          <w:rStyle w:val="Emphasis"/>
          <w:rFonts w:eastAsiaTheme="majorEastAsia"/>
        </w:rPr>
        <w:t>on social, economic and cultural factors</w:t>
      </w:r>
      <w:r w:rsidRPr="00603DDA">
        <w:rPr>
          <w:rStyle w:val="StyleUnderline"/>
          <w:rFonts w:eastAsiaTheme="majorEastAsia"/>
        </w:rPr>
        <w:t xml:space="preserve"> but </w:t>
      </w:r>
      <w:r w:rsidRPr="00B37BCE">
        <w:rPr>
          <w:rStyle w:val="StyleUnderline"/>
          <w:rFonts w:eastAsiaTheme="majorEastAsia"/>
          <w:highlight w:val="cyan"/>
        </w:rPr>
        <w:t xml:space="preserve">with </w:t>
      </w:r>
      <w:r w:rsidRPr="00B37BCE">
        <w:rPr>
          <w:rStyle w:val="Emphasis"/>
          <w:rFonts w:eastAsiaTheme="majorEastAsia"/>
          <w:highlight w:val="cyan"/>
        </w:rPr>
        <w:t xml:space="preserve">law, </w:t>
      </w:r>
      <w:r w:rsidRPr="008F0BB4">
        <w:rPr>
          <w:rStyle w:val="Emphasis"/>
          <w:rFonts w:eastAsiaTheme="majorEastAsia"/>
        </w:rPr>
        <w:t>money and sex</w:t>
      </w:r>
      <w:r w:rsidRPr="008F0BB4">
        <w:rPr>
          <w:rStyle w:val="StyleUnderline"/>
          <w:rFonts w:eastAsiaTheme="majorEastAsia"/>
        </w:rPr>
        <w:t xml:space="preserve"> </w:t>
      </w:r>
      <w:r w:rsidRPr="00B37BCE">
        <w:rPr>
          <w:rStyle w:val="StyleUnderline"/>
          <w:rFonts w:eastAsiaTheme="majorEastAsia"/>
          <w:highlight w:val="cyan"/>
        </w:rPr>
        <w:t xml:space="preserve">playing key </w:t>
      </w:r>
      <w:r w:rsidRPr="00B37BCE">
        <w:rPr>
          <w:rStyle w:val="Emphasis"/>
          <w:rFonts w:eastAsiaTheme="majorEastAsia"/>
          <w:highlight w:val="cyan"/>
        </w:rPr>
        <w:t>structuring roles</w:t>
      </w:r>
      <w:r w:rsidRPr="00965344">
        <w:rPr>
          <w:rStyle w:val="StyleUnderline"/>
          <w:rFonts w:eastAsiaTheme="majorEastAsia"/>
        </w:rPr>
        <w:t>;</w:t>
      </w:r>
      <w:r w:rsidRPr="003C750E">
        <w:rPr>
          <w:sz w:val="12"/>
          <w:szCs w:val="12"/>
        </w:rPr>
        <w:t xml:space="preserve"> in particular the collection reveals a persistent theme of the femi- nization of international labour migration, where experiences of disloca- tion and migration are often oppressive, and addresses the role of law in prohibiting sex work and immigration consequently creates further obsta- cles for women crossing borders (Doezema and Kempadoo, 1998: Chapters 2 and 4). The complex subject positions of migrant sex workers display a ‘dynamic interplay between repression and resistance’ (Kapur, 2001: 857), mirroring the earlier work of Phoenix which highlights the ambivalence created by women’s resistance in ‘the context of both the structural constraints and dominant relations of power in the global sex industry’ (Doezema and Kempadoo, 1998: 8). </w:t>
      </w:r>
      <w:r w:rsidRPr="00B37BCE">
        <w:rPr>
          <w:rStyle w:val="StyleUnderline"/>
          <w:rFonts w:eastAsiaTheme="majorEastAsia"/>
          <w:highlight w:val="cyan"/>
        </w:rPr>
        <w:t>In contrast to the homogeneous</w:t>
      </w:r>
      <w:r w:rsidRPr="00DF7EA6">
        <w:rPr>
          <w:rStyle w:val="StyleUnderline"/>
          <w:rFonts w:eastAsiaTheme="majorEastAsia"/>
        </w:rPr>
        <w:t xml:space="preserve">, perpetually victimized, </w:t>
      </w:r>
      <w:r w:rsidRPr="004F2AA9">
        <w:rPr>
          <w:rStyle w:val="StyleUnderline"/>
          <w:rFonts w:eastAsiaTheme="majorEastAsia"/>
        </w:rPr>
        <w:t xml:space="preserve">and linear subject </w:t>
      </w:r>
      <w:r w:rsidRPr="00B37BCE">
        <w:rPr>
          <w:rStyle w:val="StyleUnderline"/>
          <w:rFonts w:eastAsiaTheme="majorEastAsia"/>
          <w:highlight w:val="cyan"/>
        </w:rPr>
        <w:t>embedded in legal discourse</w:t>
      </w:r>
      <w:r w:rsidRPr="00DF7EA6">
        <w:rPr>
          <w:rStyle w:val="StyleUnderline"/>
          <w:rFonts w:eastAsiaTheme="majorEastAsia"/>
        </w:rPr>
        <w:t xml:space="preserve"> or constructions </w:t>
      </w:r>
      <w:r w:rsidRPr="00B37BCE">
        <w:rPr>
          <w:rStyle w:val="StyleUnderline"/>
          <w:rFonts w:eastAsiaTheme="majorEastAsia"/>
          <w:highlight w:val="cyan"/>
        </w:rPr>
        <w:t>of the third world</w:t>
      </w:r>
      <w:r w:rsidRPr="00DF7EA6">
        <w:rPr>
          <w:rStyle w:val="StyleUnderline"/>
          <w:rFonts w:eastAsiaTheme="majorEastAsia"/>
        </w:rPr>
        <w:t xml:space="preserve"> subject </w:t>
      </w:r>
      <w:r w:rsidRPr="00B37BCE">
        <w:rPr>
          <w:rStyle w:val="StyleUnderline"/>
          <w:rFonts w:eastAsiaTheme="majorEastAsia"/>
          <w:highlight w:val="cyan"/>
        </w:rPr>
        <w:t>as a ‘</w:t>
      </w:r>
      <w:r w:rsidRPr="00B37BCE">
        <w:rPr>
          <w:rStyle w:val="Emphasis"/>
          <w:rFonts w:eastAsiaTheme="majorEastAsia"/>
          <w:highlight w:val="cyan"/>
        </w:rPr>
        <w:t>repressed subject’</w:t>
      </w:r>
      <w:r w:rsidRPr="003C750E">
        <w:rPr>
          <w:sz w:val="12"/>
          <w:szCs w:val="12"/>
        </w:rPr>
        <w:t xml:space="preserve"> (Kapur, 2001: 857) in radical feminist work, </w:t>
      </w:r>
      <w:r w:rsidRPr="00DF7EA6">
        <w:rPr>
          <w:rStyle w:val="StyleUnderline"/>
          <w:rFonts w:eastAsiaTheme="majorEastAsia"/>
        </w:rPr>
        <w:t xml:space="preserve">Kapur offers </w:t>
      </w:r>
      <w:r w:rsidRPr="00B37BCE">
        <w:rPr>
          <w:rStyle w:val="StyleUnderline"/>
          <w:rFonts w:eastAsiaTheme="majorEastAsia"/>
          <w:highlight w:val="cyan"/>
        </w:rPr>
        <w:t>an image of the migrant woman</w:t>
      </w:r>
      <w:r w:rsidRPr="00DF7EA6">
        <w:rPr>
          <w:rStyle w:val="StyleUnderline"/>
          <w:rFonts w:eastAsiaTheme="majorEastAsia"/>
        </w:rPr>
        <w:t xml:space="preserve"> crossing borders </w:t>
      </w:r>
      <w:r w:rsidRPr="00B37BCE">
        <w:rPr>
          <w:rStyle w:val="StyleUnderline"/>
          <w:rFonts w:eastAsiaTheme="majorEastAsia"/>
          <w:highlight w:val="cyan"/>
        </w:rPr>
        <w:t xml:space="preserve">as a </w:t>
      </w:r>
      <w:r w:rsidRPr="00B37BCE">
        <w:rPr>
          <w:rStyle w:val="Emphasis"/>
          <w:rFonts w:eastAsiaTheme="majorEastAsia"/>
          <w:highlight w:val="cyan"/>
        </w:rPr>
        <w:t>‘resistant subject’</w:t>
      </w:r>
      <w:r w:rsidRPr="00DF7EA6">
        <w:rPr>
          <w:rStyle w:val="StyleUnderline"/>
          <w:rFonts w:eastAsiaTheme="majorEastAsia"/>
        </w:rPr>
        <w:t xml:space="preserve">: ‘she situates herself as a resistant subject, </w:t>
      </w:r>
      <w:r w:rsidRPr="00B37BCE">
        <w:rPr>
          <w:rStyle w:val="Emphasis"/>
          <w:rFonts w:eastAsiaTheme="majorEastAsia"/>
          <w:highlight w:val="cyan"/>
        </w:rPr>
        <w:t>challenging “patriarchal” control</w:t>
      </w:r>
      <w:r w:rsidRPr="00DF7EA6">
        <w:rPr>
          <w:rStyle w:val="StyleUnderline"/>
          <w:rFonts w:eastAsiaTheme="majorEastAsia"/>
        </w:rPr>
        <w:t xml:space="preserve"> within the family and marriage </w:t>
      </w:r>
      <w:r w:rsidRPr="00B37BCE">
        <w:rPr>
          <w:rStyle w:val="StyleUnderline"/>
          <w:rFonts w:eastAsiaTheme="majorEastAsia"/>
          <w:highlight w:val="cyan"/>
        </w:rPr>
        <w:t>as well as</w:t>
      </w:r>
      <w:r w:rsidRPr="00DF7EA6">
        <w:rPr>
          <w:rStyle w:val="StyleUnderline"/>
          <w:rFonts w:eastAsiaTheme="majorEastAsia"/>
        </w:rPr>
        <w:t xml:space="preserve"> a subject who </w:t>
      </w:r>
      <w:r w:rsidRPr="00B37BCE">
        <w:rPr>
          <w:rStyle w:val="StyleUnderline"/>
          <w:rFonts w:eastAsiaTheme="majorEastAsia"/>
          <w:highlight w:val="cyan"/>
        </w:rPr>
        <w:t xml:space="preserve">exercises </w:t>
      </w:r>
      <w:r w:rsidRPr="00B37BCE">
        <w:rPr>
          <w:rStyle w:val="Emphasis"/>
          <w:rFonts w:eastAsiaTheme="majorEastAsia"/>
          <w:highlight w:val="cyan"/>
        </w:rPr>
        <w:t>economic choices and social mobility’</w:t>
      </w:r>
      <w:r w:rsidRPr="003C750E">
        <w:rPr>
          <w:sz w:val="12"/>
          <w:szCs w:val="12"/>
        </w:rPr>
        <w:t xml:space="preserve"> (Kapur, 2001: 880). In this schema the migrant subject’s agency is not ‘free and unfettered’ but is frac- tured by experiences of violence, poverty, racism, and marginalization (Kapur, 2001: 885). Yet the benefit of this and earlier postmodern work is that by maintaining a critical distance from oppressive structural factors</w:t>
      </w:r>
      <w:r w:rsidRPr="00DF7EA6">
        <w:rPr>
          <w:rStyle w:val="StyleUnderline"/>
          <w:rFonts w:eastAsiaTheme="majorEastAsia"/>
        </w:rPr>
        <w:t>, theorists are able to resist attempts to see power as overwhelming and consuming the subject</w:t>
      </w:r>
      <w:r w:rsidRPr="003C750E">
        <w:rPr>
          <w:sz w:val="12"/>
          <w:szCs w:val="12"/>
        </w:rPr>
        <w:t xml:space="preserve">. </w:t>
      </w:r>
      <w:r w:rsidRPr="00DF7EA6">
        <w:rPr>
          <w:rStyle w:val="StyleUnderline"/>
          <w:rFonts w:eastAsiaTheme="majorEastAsia"/>
        </w:rPr>
        <w:t xml:space="preserve">This creates the discursive space for a </w:t>
      </w:r>
      <w:r w:rsidRPr="00B37BCE">
        <w:rPr>
          <w:rStyle w:val="Emphasis"/>
          <w:rFonts w:eastAsiaTheme="majorEastAsia"/>
          <w:highlight w:val="cyan"/>
        </w:rPr>
        <w:t>transformative feminist theory</w:t>
      </w:r>
      <w:r w:rsidRPr="00DF7EA6">
        <w:rPr>
          <w:rStyle w:val="StyleUnderline"/>
          <w:rFonts w:eastAsiaTheme="majorEastAsia"/>
        </w:rPr>
        <w:t xml:space="preserve"> which seeks to </w:t>
      </w:r>
      <w:r w:rsidRPr="00B37BCE">
        <w:rPr>
          <w:rStyle w:val="StyleUnderline"/>
          <w:rFonts w:eastAsiaTheme="majorEastAsia"/>
          <w:highlight w:val="cyan"/>
        </w:rPr>
        <w:t>utilize the disruptive potential o</w:t>
      </w:r>
      <w:r w:rsidRPr="00DF7EA6">
        <w:rPr>
          <w:rStyle w:val="StyleUnderline"/>
          <w:rFonts w:eastAsiaTheme="majorEastAsia"/>
        </w:rPr>
        <w:t xml:space="preserve">f the </w:t>
      </w:r>
      <w:r w:rsidRPr="00B37BCE">
        <w:rPr>
          <w:rStyle w:val="Emphasis"/>
          <w:rFonts w:eastAsiaTheme="majorEastAsia"/>
          <w:highlight w:val="cyan"/>
        </w:rPr>
        <w:t>counter-hegemonic and ‘resisting’ subject</w:t>
      </w:r>
      <w:r w:rsidRPr="00B37BCE">
        <w:rPr>
          <w:rStyle w:val="StyleUnderline"/>
          <w:rFonts w:eastAsiaTheme="majorEastAsia"/>
          <w:highlight w:val="cyan"/>
        </w:rPr>
        <w:t xml:space="preserve"> to </w:t>
      </w:r>
      <w:r w:rsidRPr="00B37BCE">
        <w:rPr>
          <w:rStyle w:val="Emphasis"/>
          <w:rFonts w:eastAsiaTheme="majorEastAsia"/>
          <w:highlight w:val="cyan"/>
        </w:rPr>
        <w:t>challenge hierarchical relations</w:t>
      </w:r>
      <w:r w:rsidRPr="00DF7EA6">
        <w:rPr>
          <w:rStyle w:val="StyleUnderline"/>
          <w:rFonts w:eastAsiaTheme="majorEastAsia"/>
        </w:rPr>
        <w:t>.</w:t>
      </w:r>
    </w:p>
    <w:p w14:paraId="4FDD279A" w14:textId="77777777" w:rsidR="00A1029C" w:rsidRDefault="00A1029C"/>
    <w:sectPr w:rsidR="00A102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Liberation Sans">
    <w:altName w:val="Arial"/>
    <w:panose1 w:val="020B0604020202020204"/>
    <w:charset w:val="00"/>
    <w:family w:val="auto"/>
    <w:pitch w:val="variable"/>
  </w:font>
  <w:font w:name="Georgia">
    <w:panose1 w:val="02040502050405020303"/>
    <w:charset w:val="00"/>
    <w:family w:val="roman"/>
    <w:pitch w:val="variable"/>
    <w:sig w:usb0="00000287" w:usb1="00000000" w:usb2="00000000" w:usb3="00000000" w:csb0="0000009F" w:csb1="00000000"/>
  </w:font>
  <w:font w:name="Droid Sans Fallback">
    <w:altName w:val="Heiti TC Light"/>
    <w:panose1 w:val="020B0604020202020204"/>
    <w:charset w:val="00"/>
    <w:family w:val="auto"/>
    <w:pitch w:val="variable"/>
  </w:font>
  <w:font w:name="DejaVu Sans">
    <w:altName w:val="Verdana"/>
    <w:panose1 w:val="020B0604020202020204"/>
    <w:charset w:val="00"/>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7B7"/>
    <w:multiLevelType w:val="hybridMultilevel"/>
    <w:tmpl w:val="DFE043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F17A6"/>
    <w:multiLevelType w:val="hybridMultilevel"/>
    <w:tmpl w:val="6256E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76174"/>
    <w:multiLevelType w:val="multilevel"/>
    <w:tmpl w:val="F4EA5E7A"/>
    <w:styleLink w:val="CurrentList1"/>
    <w:lvl w:ilvl="0">
      <w:start w:val="1"/>
      <w:numFmt w:val="upperLetter"/>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072CA5"/>
    <w:multiLevelType w:val="hybridMultilevel"/>
    <w:tmpl w:val="58B6A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D66486"/>
    <w:multiLevelType w:val="hybridMultilevel"/>
    <w:tmpl w:val="BA4EB2C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882CAF"/>
    <w:multiLevelType w:val="hybridMultilevel"/>
    <w:tmpl w:val="8182D03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71612DC"/>
    <w:multiLevelType w:val="hybridMultilevel"/>
    <w:tmpl w:val="6EB0B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E6249"/>
    <w:multiLevelType w:val="hybridMultilevel"/>
    <w:tmpl w:val="9F2CF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1E0428"/>
    <w:multiLevelType w:val="hybridMultilevel"/>
    <w:tmpl w:val="FF48F2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6328812">
    <w:abstractNumId w:val="2"/>
  </w:num>
  <w:num w:numId="2" w16cid:durableId="619646170">
    <w:abstractNumId w:val="5"/>
  </w:num>
  <w:num w:numId="3" w16cid:durableId="1871532151">
    <w:abstractNumId w:val="3"/>
  </w:num>
  <w:num w:numId="4" w16cid:durableId="288821323">
    <w:abstractNumId w:val="7"/>
  </w:num>
  <w:num w:numId="5" w16cid:durableId="436217335">
    <w:abstractNumId w:val="1"/>
  </w:num>
  <w:num w:numId="6" w16cid:durableId="474101896">
    <w:abstractNumId w:val="8"/>
  </w:num>
  <w:num w:numId="7" w16cid:durableId="349065866">
    <w:abstractNumId w:val="6"/>
  </w:num>
  <w:num w:numId="8" w16cid:durableId="1002515030">
    <w:abstractNumId w:val="4"/>
  </w:num>
  <w:num w:numId="9" w16cid:durableId="185991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D3"/>
    <w:rsid w:val="001F489F"/>
    <w:rsid w:val="00781CD3"/>
    <w:rsid w:val="00796985"/>
    <w:rsid w:val="008315B5"/>
    <w:rsid w:val="00A102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3AFE29"/>
  <w15:chartTrackingRefBased/>
  <w15:docId w15:val="{6EF5A933-89F6-DF4A-BF5B-C4D04893B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1CD3"/>
    <w:pPr>
      <w:spacing w:after="0" w:line="240" w:lineRule="auto"/>
    </w:pPr>
    <w:rPr>
      <w:rFonts w:ascii="Times New Roman" w:eastAsia="Times New Roman" w:hAnsi="Times New Roman" w:cs="Times New Roman"/>
      <w:kern w:val="0"/>
      <w14:ligatures w14:val="none"/>
    </w:rPr>
  </w:style>
  <w:style w:type="paragraph" w:styleId="Heading1">
    <w:name w:val="heading 1"/>
    <w:aliases w:val="Pocket"/>
    <w:basedOn w:val="Normal"/>
    <w:next w:val="Normal"/>
    <w:link w:val="Heading1Char"/>
    <w:uiPriority w:val="9"/>
    <w:qFormat/>
    <w:rsid w:val="00781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Heading 2 Char Char,Heading 21,Heading 2 Char Char Char Char Char,Heading 2 Char Char Char Char Char Char Char Char Char Char Char,Heading 2 Char1 Char1,Heading 2 Char Char Char1,Super Script,BlockText,Heading 2 Char Char1 Char,cite_tag,Ci"/>
    <w:basedOn w:val="Normal"/>
    <w:next w:val="Normal"/>
    <w:link w:val="Heading2Char"/>
    <w:uiPriority w:val="9"/>
    <w:unhideWhenUsed/>
    <w:qFormat/>
    <w:rsid w:val="00781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9"/>
    <w:unhideWhenUsed/>
    <w:qFormat/>
    <w:rsid w:val="00781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unhideWhenUsed/>
    <w:qFormat/>
    <w:rsid w:val="00781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CD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CD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CD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CD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781CD3"/>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Heading 2 Char Char Char,Heading 21 Char,Heading 2 Char Char Char Char Char Char,Heading 2 Char Char Char Char Char Char Char Char Char Char Char Char,Heading 2 Char1 Char1 Char,Heading 2 Char Char Char1 Char,Super Script Char"/>
    <w:basedOn w:val="DefaultParagraphFont"/>
    <w:link w:val="Heading2"/>
    <w:uiPriority w:val="9"/>
    <w:rsid w:val="00781CD3"/>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9"/>
    <w:rsid w:val="00781CD3"/>
    <w:rPr>
      <w:rFonts w:eastAsiaTheme="majorEastAsia" w:cstheme="majorBidi"/>
      <w:color w:val="0F4761" w:themeColor="accent1" w:themeShade="BF"/>
      <w:sz w:val="28"/>
      <w:szCs w:val="28"/>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81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CD3"/>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6"/>
    <w:qFormat/>
    <w:rsid w:val="00781CD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6"/>
    <w:qFormat/>
    <w:rsid w:val="00781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CD3"/>
    <w:pPr>
      <w:spacing w:before="160"/>
      <w:jc w:val="center"/>
    </w:pPr>
    <w:rPr>
      <w:i/>
      <w:iCs/>
      <w:color w:val="404040" w:themeColor="text1" w:themeTint="BF"/>
    </w:rPr>
  </w:style>
  <w:style w:type="character" w:customStyle="1" w:styleId="QuoteChar">
    <w:name w:val="Quote Char"/>
    <w:basedOn w:val="DefaultParagraphFont"/>
    <w:link w:val="Quote"/>
    <w:uiPriority w:val="29"/>
    <w:rsid w:val="00781CD3"/>
    <w:rPr>
      <w:i/>
      <w:iCs/>
      <w:color w:val="404040" w:themeColor="text1" w:themeTint="BF"/>
    </w:rPr>
  </w:style>
  <w:style w:type="paragraph" w:styleId="ListParagraph">
    <w:name w:val="List Paragraph"/>
    <w:basedOn w:val="Normal"/>
    <w:uiPriority w:val="34"/>
    <w:qFormat/>
    <w:rsid w:val="00781CD3"/>
    <w:pPr>
      <w:ind w:left="720"/>
      <w:contextualSpacing/>
    </w:pPr>
  </w:style>
  <w:style w:type="character" w:styleId="IntenseEmphasis">
    <w:name w:val="Intense Emphasis"/>
    <w:basedOn w:val="DefaultParagraphFont"/>
    <w:uiPriority w:val="21"/>
    <w:qFormat/>
    <w:rsid w:val="00781CD3"/>
    <w:rPr>
      <w:i/>
      <w:iCs/>
      <w:color w:val="0F4761" w:themeColor="accent1" w:themeShade="BF"/>
    </w:rPr>
  </w:style>
  <w:style w:type="paragraph" w:styleId="IntenseQuote">
    <w:name w:val="Intense Quote"/>
    <w:basedOn w:val="Normal"/>
    <w:next w:val="Normal"/>
    <w:link w:val="IntenseQuoteChar"/>
    <w:uiPriority w:val="30"/>
    <w:qFormat/>
    <w:rsid w:val="00781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CD3"/>
    <w:rPr>
      <w:i/>
      <w:iCs/>
      <w:color w:val="0F4761" w:themeColor="accent1" w:themeShade="BF"/>
    </w:rPr>
  </w:style>
  <w:style w:type="character" w:styleId="IntenseReference">
    <w:name w:val="Intense Reference"/>
    <w:basedOn w:val="DefaultParagraphFont"/>
    <w:uiPriority w:val="32"/>
    <w:qFormat/>
    <w:rsid w:val="00781CD3"/>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781CD3"/>
    <w:rPr>
      <w:rFonts w:ascii="Calibri" w:hAnsi="Calibri" w:cs="Calibri"/>
      <w:b/>
      <w:iCs/>
      <w:sz w:val="22"/>
      <w:u w:val="single"/>
      <w:bdr w:val="single" w:sz="8" w:space="0" w:color="auto"/>
    </w:rPr>
  </w:style>
  <w:style w:type="character" w:styleId="FollowedHyperlink">
    <w:name w:val="FollowedHyperlink"/>
    <w:basedOn w:val="DefaultParagraphFont"/>
    <w:uiPriority w:val="99"/>
    <w:semiHidden/>
    <w:unhideWhenUsed/>
    <w:rsid w:val="00781CD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781CD3"/>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781CD3"/>
    <w:rPr>
      <w:b w:val="0"/>
      <w:sz w:val="22"/>
      <w:u w:val="single"/>
    </w:rPr>
  </w:style>
  <w:style w:type="character" w:styleId="Strong">
    <w:name w:val="Strong"/>
    <w:basedOn w:val="DefaultParagraphFont"/>
    <w:uiPriority w:val="22"/>
    <w:qFormat/>
    <w:rsid w:val="00781CD3"/>
    <w:rPr>
      <w:b/>
      <w:bCs/>
    </w:rPr>
  </w:style>
  <w:style w:type="character" w:styleId="BookTitle">
    <w:name w:val="Book Title"/>
    <w:basedOn w:val="DefaultParagraphFont"/>
    <w:uiPriority w:val="33"/>
    <w:qFormat/>
    <w:rsid w:val="00781CD3"/>
    <w:rPr>
      <w:b/>
      <w:bCs/>
      <w:i/>
      <w:iCs/>
      <w:spacing w:val="5"/>
    </w:rPr>
  </w:style>
  <w:style w:type="numbering" w:styleId="111111">
    <w:name w:val="Outline List 2"/>
    <w:basedOn w:val="NoList"/>
    <w:uiPriority w:val="99"/>
    <w:semiHidden/>
    <w:unhideWhenUsed/>
    <w:rsid w:val="00781CD3"/>
  </w:style>
  <w:style w:type="paragraph" w:styleId="Header">
    <w:name w:val="header"/>
    <w:basedOn w:val="Normal"/>
    <w:link w:val="HeaderChar"/>
    <w:uiPriority w:val="99"/>
    <w:semiHidden/>
    <w:rsid w:val="00781CD3"/>
    <w:pPr>
      <w:tabs>
        <w:tab w:val="center" w:pos="4680"/>
        <w:tab w:val="right" w:pos="9360"/>
      </w:tabs>
    </w:pPr>
  </w:style>
  <w:style w:type="character" w:customStyle="1" w:styleId="HeaderChar">
    <w:name w:val="Header Char"/>
    <w:basedOn w:val="DefaultParagraphFont"/>
    <w:link w:val="Header"/>
    <w:uiPriority w:val="99"/>
    <w:semiHidden/>
    <w:rsid w:val="00781CD3"/>
    <w:rPr>
      <w:rFonts w:ascii="Times New Roman" w:eastAsia="Times New Roman" w:hAnsi="Times New Roman" w:cs="Times New Roman"/>
      <w:kern w:val="0"/>
      <w14:ligatures w14:val="none"/>
    </w:rPr>
  </w:style>
  <w:style w:type="paragraph" w:styleId="Footer">
    <w:name w:val="footer"/>
    <w:basedOn w:val="Normal"/>
    <w:link w:val="FooterChar"/>
    <w:uiPriority w:val="99"/>
    <w:semiHidden/>
    <w:rsid w:val="00781CD3"/>
    <w:pPr>
      <w:tabs>
        <w:tab w:val="center" w:pos="4680"/>
        <w:tab w:val="right" w:pos="9360"/>
      </w:tabs>
    </w:pPr>
  </w:style>
  <w:style w:type="character" w:customStyle="1" w:styleId="FooterChar">
    <w:name w:val="Footer Char"/>
    <w:basedOn w:val="DefaultParagraphFont"/>
    <w:link w:val="Footer"/>
    <w:uiPriority w:val="99"/>
    <w:semiHidden/>
    <w:rsid w:val="00781CD3"/>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781CD3"/>
    <w:pPr>
      <w:spacing w:after="120"/>
    </w:pPr>
  </w:style>
  <w:style w:type="character" w:customStyle="1" w:styleId="BodyTextChar">
    <w:name w:val="Body Text Char"/>
    <w:basedOn w:val="DefaultParagraphFont"/>
    <w:link w:val="BodyText"/>
    <w:uiPriority w:val="99"/>
    <w:semiHidden/>
    <w:rsid w:val="00781CD3"/>
    <w:rPr>
      <w:rFonts w:ascii="Times New Roman" w:eastAsia="Times New Roman" w:hAnsi="Times New Roman" w:cs="Times New Roman"/>
      <w:kern w:val="0"/>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781CD3"/>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781CD3"/>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AHeading 1 Char1"/>
    <w:basedOn w:val="DefaultParagraphFont"/>
    <w:link w:val="Heading411"/>
    <w:uiPriority w:val="99"/>
    <w:unhideWhenUsed/>
    <w:rsid w:val="00781CD3"/>
    <w:rPr>
      <w:color w:val="467886" w:themeColor="hyperlink"/>
      <w:u w:val="single"/>
    </w:rPr>
  </w:style>
  <w:style w:type="character" w:styleId="UnresolvedMention">
    <w:name w:val="Unresolved Mention"/>
    <w:basedOn w:val="DefaultParagraphFont"/>
    <w:uiPriority w:val="99"/>
    <w:semiHidden/>
    <w:unhideWhenUsed/>
    <w:rsid w:val="00781CD3"/>
    <w:rPr>
      <w:color w:val="605E5C"/>
      <w:shd w:val="clear" w:color="auto" w:fill="E1DFDD"/>
    </w:rPr>
  </w:style>
  <w:style w:type="paragraph" w:customStyle="1" w:styleId="Analytics">
    <w:name w:val="Analytics"/>
    <w:basedOn w:val="Heading4"/>
    <w:link w:val="AnalyticsChar"/>
    <w:uiPriority w:val="5"/>
    <w:qFormat/>
    <w:rsid w:val="00781CD3"/>
    <w:pPr>
      <w:spacing w:before="40" w:after="0"/>
    </w:pPr>
    <w:rPr>
      <w:b/>
      <w:i w:val="0"/>
      <w:color w:val="000099"/>
      <w:sz w:val="26"/>
      <w:u w:color="000099"/>
    </w:rPr>
  </w:style>
  <w:style w:type="character" w:customStyle="1" w:styleId="AnalyticsChar">
    <w:name w:val="Analytics Char"/>
    <w:basedOn w:val="DefaultParagraphFont"/>
    <w:link w:val="Analytics"/>
    <w:uiPriority w:val="5"/>
    <w:rsid w:val="00781CD3"/>
    <w:rPr>
      <w:rFonts w:ascii="Times New Roman" w:eastAsiaTheme="majorEastAsia" w:hAnsi="Times New Roman" w:cstheme="majorBidi"/>
      <w:b/>
      <w:iCs/>
      <w:color w:val="000099"/>
      <w:kern w:val="0"/>
      <w:sz w:val="26"/>
      <w:u w:color="000099"/>
      <w14:ligatures w14:val="none"/>
    </w:rPr>
  </w:style>
  <w:style w:type="paragraph" w:customStyle="1" w:styleId="textbold">
    <w:name w:val="text bold"/>
    <w:basedOn w:val="Normal"/>
    <w:link w:val="Emphasis"/>
    <w:uiPriority w:val="8"/>
    <w:qFormat/>
    <w:rsid w:val="00781CD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ascii="Calibri" w:eastAsiaTheme="minorHAnsi" w:hAnsi="Calibri" w:cs="Calibri"/>
      <w:b/>
      <w:iCs/>
      <w:kern w:val="2"/>
      <w:sz w:val="22"/>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81CD3"/>
    <w:pPr>
      <w:keepNext w:val="0"/>
      <w:keepLines w:val="0"/>
      <w:spacing w:before="480" w:after="0" w:line="254" w:lineRule="auto"/>
      <w:outlineLvl w:val="9"/>
    </w:pPr>
    <w:rPr>
      <w:rFonts w:asciiTheme="minorHAnsi" w:eastAsiaTheme="minorHAnsi" w:hAnsiTheme="minorHAnsi" w:cstheme="minorBidi"/>
      <w:color w:val="467886" w:themeColor="hyperlink"/>
      <w:sz w:val="24"/>
      <w:szCs w:val="24"/>
      <w:u w:val="single"/>
    </w:rPr>
  </w:style>
  <w:style w:type="character" w:customStyle="1" w:styleId="TitleChar1">
    <w:name w:val="Title Char1"/>
    <w:basedOn w:val="DefaultParagraphFont"/>
    <w:uiPriority w:val="10"/>
    <w:rsid w:val="00781CD3"/>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781CD3"/>
    <w:pPr>
      <w:spacing w:before="100" w:beforeAutospacing="1" w:after="100" w:afterAutospacing="1"/>
    </w:pPr>
  </w:style>
  <w:style w:type="paragraph" w:customStyle="1" w:styleId="Emphasize">
    <w:name w:val="Emphasize"/>
    <w:basedOn w:val="Normal"/>
    <w:uiPriority w:val="20"/>
    <w:qFormat/>
    <w:rsid w:val="00781CD3"/>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u w:val="single"/>
      <w:bdr w:val="single" w:sz="12" w:space="0" w:color="auto"/>
    </w:rPr>
  </w:style>
  <w:style w:type="paragraph" w:styleId="DocumentMap">
    <w:name w:val="Document Map"/>
    <w:basedOn w:val="Normal"/>
    <w:link w:val="DocumentMapChar"/>
    <w:uiPriority w:val="99"/>
    <w:semiHidden/>
    <w:unhideWhenUsed/>
    <w:rsid w:val="00781CD3"/>
    <w:rPr>
      <w:rFonts w:ascii="Lucida Grande" w:eastAsiaTheme="minorEastAsia" w:hAnsi="Lucida Grande" w:cs="Lucida Grande"/>
    </w:rPr>
  </w:style>
  <w:style w:type="character" w:customStyle="1" w:styleId="DocumentMapChar">
    <w:name w:val="Document Map Char"/>
    <w:basedOn w:val="DefaultParagraphFont"/>
    <w:link w:val="DocumentMap"/>
    <w:uiPriority w:val="99"/>
    <w:semiHidden/>
    <w:rsid w:val="00781CD3"/>
    <w:rPr>
      <w:rFonts w:ascii="Lucida Grande" w:eastAsiaTheme="minorEastAsia" w:hAnsi="Lucida Grande" w:cs="Lucida Grande"/>
      <w:kern w:val="0"/>
      <w14:ligatures w14:val="none"/>
    </w:rPr>
  </w:style>
  <w:style w:type="character" w:customStyle="1" w:styleId="DebateHighlighted">
    <w:name w:val="Debate Highlighted"/>
    <w:basedOn w:val="DefaultParagraphFont"/>
    <w:qFormat/>
    <w:rsid w:val="00781CD3"/>
    <w:rPr>
      <w:rFonts w:ascii="Liberation Sans" w:eastAsia="Liberation Sans" w:hAnsi="Liberation Sans" w:cs="Georgia"/>
      <w:sz w:val="20"/>
      <w:szCs w:val="20"/>
      <w:u w:val="single"/>
      <w:shd w:val="clear" w:color="auto" w:fill="00FFFF"/>
    </w:rPr>
  </w:style>
  <w:style w:type="paragraph" w:customStyle="1" w:styleId="CITE">
    <w:name w:val="CITE"/>
    <w:basedOn w:val="Normal"/>
    <w:next w:val="Normal"/>
    <w:autoRedefine/>
    <w:qFormat/>
    <w:rsid w:val="00781CD3"/>
    <w:pPr>
      <w:suppressAutoHyphens/>
      <w:overflowPunct w:val="0"/>
      <w:textAlignment w:val="baseline"/>
    </w:pPr>
    <w:rPr>
      <w:rFonts w:ascii="Liberation Sans" w:eastAsia="Droid Sans Fallback" w:hAnsi="Liberation Sans"/>
      <w:b/>
      <w:i/>
      <w:color w:val="00000A"/>
      <w:szCs w:val="20"/>
    </w:rPr>
  </w:style>
  <w:style w:type="character" w:customStyle="1" w:styleId="DebateHighlight">
    <w:name w:val="DebateHighlight"/>
    <w:basedOn w:val="DefaultParagraphFont"/>
    <w:uiPriority w:val="1"/>
    <w:qFormat/>
    <w:rsid w:val="00781CD3"/>
    <w:rPr>
      <w:rFonts w:ascii="Times New Roman" w:hAnsi="Times New Roman"/>
      <w:sz w:val="20"/>
      <w:u w:val="single"/>
      <w:bdr w:val="none" w:sz="0" w:space="0" w:color="auto"/>
      <w:shd w:val="clear" w:color="auto" w:fill="00FFFF"/>
    </w:rPr>
  </w:style>
  <w:style w:type="paragraph" w:customStyle="1" w:styleId="Standard">
    <w:name w:val="Standard"/>
    <w:qFormat/>
    <w:rsid w:val="00781CD3"/>
    <w:pPr>
      <w:suppressAutoHyphens/>
      <w:overflowPunct w:val="0"/>
      <w:autoSpaceDN w:val="0"/>
      <w:spacing w:line="259" w:lineRule="auto"/>
      <w:textAlignment w:val="baseline"/>
    </w:pPr>
    <w:rPr>
      <w:rFonts w:ascii="Liberation Sans" w:eastAsia="Calibri" w:hAnsi="Liberation Sans" w:cs="DejaVu Sans"/>
      <w:color w:val="00000A"/>
      <w:kern w:val="0"/>
      <w:sz w:val="20"/>
      <w:szCs w:val="20"/>
      <w14:ligatures w14:val="none"/>
    </w:rPr>
  </w:style>
  <w:style w:type="character" w:customStyle="1" w:styleId="DebateUnderline">
    <w:name w:val="Debate Underline"/>
    <w:rsid w:val="00781CD3"/>
    <w:rPr>
      <w:rFonts w:ascii="Liberation Sans" w:eastAsia="Liberation Sans" w:hAnsi="Liberation Sans" w:cs="Georgia"/>
      <w:sz w:val="20"/>
      <w:szCs w:val="20"/>
      <w:u w:val="single"/>
    </w:rPr>
  </w:style>
  <w:style w:type="paragraph" w:styleId="Revision">
    <w:name w:val="Revision"/>
    <w:hidden/>
    <w:uiPriority w:val="99"/>
    <w:semiHidden/>
    <w:rsid w:val="00781CD3"/>
    <w:pPr>
      <w:spacing w:after="0" w:line="240" w:lineRule="auto"/>
    </w:pPr>
    <w:rPr>
      <w:rFonts w:ascii="Calibri" w:eastAsiaTheme="minorEastAsia" w:hAnsi="Calibri"/>
      <w:kern w:val="0"/>
      <w:sz w:val="22"/>
      <w14:ligatures w14:val="none"/>
    </w:rPr>
  </w:style>
  <w:style w:type="paragraph" w:styleId="FootnoteText">
    <w:name w:val="footnote text"/>
    <w:basedOn w:val="Normal"/>
    <w:link w:val="FootnoteTextChar"/>
    <w:uiPriority w:val="99"/>
    <w:semiHidden/>
    <w:unhideWhenUsed/>
    <w:rsid w:val="00781CD3"/>
    <w:rPr>
      <w:rFonts w:eastAsiaTheme="minorEastAsia"/>
      <w:sz w:val="20"/>
      <w:szCs w:val="20"/>
    </w:rPr>
  </w:style>
  <w:style w:type="character" w:customStyle="1" w:styleId="FootnoteTextChar">
    <w:name w:val="Footnote Text Char"/>
    <w:basedOn w:val="DefaultParagraphFont"/>
    <w:link w:val="FootnoteText"/>
    <w:uiPriority w:val="99"/>
    <w:semiHidden/>
    <w:rsid w:val="00781CD3"/>
    <w:rPr>
      <w:rFonts w:ascii="Times New Roman" w:eastAsiaTheme="minorEastAsia"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781CD3"/>
    <w:rPr>
      <w:vertAlign w:val="superscript"/>
    </w:rPr>
  </w:style>
  <w:style w:type="paragraph" w:styleId="EndnoteText">
    <w:name w:val="endnote text"/>
    <w:basedOn w:val="Normal"/>
    <w:link w:val="EndnoteTextChar"/>
    <w:uiPriority w:val="99"/>
    <w:semiHidden/>
    <w:unhideWhenUsed/>
    <w:rsid w:val="00781CD3"/>
    <w:rPr>
      <w:rFonts w:eastAsiaTheme="minorEastAsia"/>
      <w:sz w:val="20"/>
      <w:szCs w:val="20"/>
    </w:rPr>
  </w:style>
  <w:style w:type="character" w:customStyle="1" w:styleId="EndnoteTextChar">
    <w:name w:val="Endnote Text Char"/>
    <w:basedOn w:val="DefaultParagraphFont"/>
    <w:link w:val="EndnoteText"/>
    <w:uiPriority w:val="99"/>
    <w:semiHidden/>
    <w:rsid w:val="00781CD3"/>
    <w:rPr>
      <w:rFonts w:ascii="Times New Roman" w:eastAsiaTheme="minorEastAsia"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781CD3"/>
    <w:rPr>
      <w:vertAlign w:val="superscript"/>
    </w:rPr>
  </w:style>
  <w:style w:type="paragraph" w:customStyle="1" w:styleId="Standarduser">
    <w:name w:val="Standard (user)"/>
    <w:rsid w:val="00781CD3"/>
    <w:pPr>
      <w:suppressAutoHyphens/>
      <w:autoSpaceDN w:val="0"/>
      <w:spacing w:line="259" w:lineRule="auto"/>
      <w:textAlignment w:val="baseline"/>
    </w:pPr>
    <w:rPr>
      <w:rFonts w:ascii="Liberation Sans" w:eastAsia="Calibri" w:hAnsi="Liberation Sans" w:cs="DejaVu Sans"/>
      <w:color w:val="00000A"/>
      <w:kern w:val="0"/>
      <w:sz w:val="20"/>
      <w:szCs w:val="20"/>
      <w14:ligatures w14:val="none"/>
    </w:rPr>
  </w:style>
  <w:style w:type="numbering" w:customStyle="1" w:styleId="CurrentList1">
    <w:name w:val="Current List1"/>
    <w:uiPriority w:val="99"/>
    <w:rsid w:val="00781CD3"/>
    <w:pPr>
      <w:numPr>
        <w:numId w:val="1"/>
      </w:numPr>
    </w:pPr>
  </w:style>
  <w:style w:type="character" w:styleId="PageNumber">
    <w:name w:val="page number"/>
    <w:basedOn w:val="DefaultParagraphFont"/>
    <w:uiPriority w:val="99"/>
    <w:semiHidden/>
    <w:unhideWhenUsed/>
    <w:rsid w:val="00781CD3"/>
  </w:style>
  <w:style w:type="paragraph" w:customStyle="1" w:styleId="NeevMehtaANALYTIC">
    <w:name w:val="Neev Mehta ANALYTIC"/>
    <w:basedOn w:val="Heading4"/>
    <w:autoRedefine/>
    <w:uiPriority w:val="5"/>
    <w:qFormat/>
    <w:rsid w:val="00781CD3"/>
    <w:pPr>
      <w:spacing w:before="40" w:after="0"/>
    </w:pPr>
    <w:rPr>
      <w:rFonts w:cs="Calibri"/>
      <w:b/>
      <w:bCs/>
      <w:i w:val="0"/>
      <w:color w:val="156082" w:themeColor="accent1"/>
      <w:sz w:val="28"/>
      <w:szCs w:val="28"/>
    </w:rPr>
  </w:style>
  <w:style w:type="character" w:customStyle="1" w:styleId="boxboxbox">
    <w:name w:val="boxboxbox"/>
    <w:basedOn w:val="DefaultParagraphFont"/>
    <w:uiPriority w:val="1"/>
    <w:qFormat/>
    <w:rsid w:val="00781CD3"/>
    <w:rPr>
      <w:rFonts w:ascii="Calibri" w:hAnsi="Calibri"/>
      <w:b/>
      <w:i w:val="0"/>
      <w:sz w:val="22"/>
      <w:u w:val="single"/>
      <w:bdr w:val="single" w:sz="4" w:space="0" w:color="auto"/>
    </w:rPr>
  </w:style>
  <w:style w:type="character" w:customStyle="1" w:styleId="Boxes">
    <w:name w:val="Boxes"/>
    <w:basedOn w:val="Emphasis"/>
    <w:qFormat/>
    <w:rsid w:val="00781CD3"/>
    <w:rPr>
      <w:rFonts w:ascii="Calibri" w:hAnsi="Calibri" w:cs="Times New Roman"/>
      <w:b/>
      <w:bCs w:val="0"/>
      <w:iCs/>
      <w:sz w:val="22"/>
      <w:u w:val="single"/>
      <w:bdr w:val="single" w:sz="8" w:space="0" w:color="auto"/>
    </w:rPr>
  </w:style>
  <w:style w:type="paragraph" w:customStyle="1" w:styleId="Citation">
    <w:name w:val="Citation"/>
    <w:basedOn w:val="Normal"/>
    <w:qFormat/>
    <w:rsid w:val="00781CD3"/>
    <w:rPr>
      <w:rFonts w:eastAsiaTheme="minorEastAsia"/>
      <w:b/>
      <w:i/>
      <w:iCs/>
    </w:rPr>
  </w:style>
  <w:style w:type="paragraph" w:customStyle="1" w:styleId="NoSpacing61">
    <w:name w:val="No Spacing61"/>
    <w:basedOn w:val="Heading1"/>
    <w:next w:val="NoSpacing"/>
    <w:autoRedefine/>
    <w:uiPriority w:val="99"/>
    <w:qFormat/>
    <w:rsid w:val="00781CD3"/>
    <w:pPr>
      <w:keepNext w:val="0"/>
      <w:keepLines w:val="0"/>
      <w:pageBreakBefore/>
      <w:pBdr>
        <w:top w:val="single" w:sz="24" w:space="1" w:color="auto"/>
        <w:left w:val="single" w:sz="24" w:space="4" w:color="auto"/>
        <w:bottom w:val="single" w:sz="24" w:space="1" w:color="auto"/>
        <w:right w:val="single" w:sz="24" w:space="4" w:color="auto"/>
      </w:pBdr>
      <w:spacing w:before="0" w:after="0" w:line="252" w:lineRule="auto"/>
      <w:jc w:val="center"/>
      <w:outlineLvl w:val="9"/>
    </w:pPr>
    <w:rPr>
      <w:rFonts w:asciiTheme="minorHAnsi" w:eastAsiaTheme="minorHAnsi" w:hAnsiTheme="minorHAnsi" w:cstheme="minorBidi"/>
      <w:color w:val="auto"/>
      <w:sz w:val="22"/>
      <w:szCs w:val="22"/>
    </w:rPr>
  </w:style>
  <w:style w:type="paragraph" w:customStyle="1" w:styleId="Emphasis1">
    <w:name w:val="Emphasis1"/>
    <w:basedOn w:val="Normal"/>
    <w:autoRedefine/>
    <w:uiPriority w:val="8"/>
    <w:qFormat/>
    <w:rsid w:val="00781CD3"/>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emp">
    <w:name w:val="emp"/>
    <w:basedOn w:val="Normal"/>
    <w:autoRedefine/>
    <w:uiPriority w:val="20"/>
    <w:qFormat/>
    <w:rsid w:val="00781CD3"/>
    <w:pPr>
      <w:pBdr>
        <w:top w:val="single" w:sz="4" w:space="1" w:color="auto"/>
        <w:left w:val="single" w:sz="4" w:space="4" w:color="auto"/>
        <w:bottom w:val="single" w:sz="4" w:space="1" w:color="auto"/>
        <w:right w:val="single" w:sz="4" w:space="4" w:color="auto"/>
      </w:pBdr>
      <w:ind w:left="720"/>
      <w:jc w:val="both"/>
    </w:pPr>
    <w:rPr>
      <w:b/>
      <w:iCs/>
      <w:kern w:val="2"/>
      <w:u w:val="single"/>
      <w:bdr w:val="single" w:sz="12"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781CD3"/>
    <w:pPr>
      <w:pBdr>
        <w:top w:val="single" w:sz="12" w:space="1" w:color="auto"/>
        <w:left w:val="single" w:sz="12" w:space="4" w:color="auto"/>
        <w:bottom w:val="single" w:sz="12" w:space="1" w:color="auto"/>
        <w:right w:val="single" w:sz="12" w:space="4" w:color="auto"/>
      </w:pBdr>
      <w:spacing w:after="0" w:line="240" w:lineRule="auto"/>
    </w:pPr>
    <w:rPr>
      <w:kern w:val="0"/>
      <w:sz w:val="22"/>
      <w:szCs w:val="22"/>
      <w:u w:val="single"/>
      <w14:ligatures w14:val="none"/>
    </w:rPr>
  </w:style>
  <w:style w:type="paragraph" w:customStyle="1" w:styleId="UnderlinePara">
    <w:name w:val="Underline Para"/>
    <w:basedOn w:val="Normal"/>
    <w:autoRedefine/>
    <w:uiPriority w:val="7"/>
    <w:qFormat/>
    <w:rsid w:val="00781CD3"/>
    <w:pPr>
      <w:widowControl w:val="0"/>
      <w:suppressAutoHyphens/>
      <w:spacing w:after="200"/>
      <w:contextualSpacing/>
    </w:pPr>
    <w:rPr>
      <w:rFonts w:asciiTheme="minorHAnsi" w:eastAsiaTheme="minorHAnsi" w:hAnsiTheme="minorHAnsi" w:cstheme="minorBidi"/>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einstitute.org/where-to-draw-the-line-strip-clubs-and-the-commercial-sex-tra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vice.com/en_us/article/qj4xeb/national-labor-board-rules-in-favor-of-strippers-who-want-to-unioniz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rtribune.com/dancer-speaks-up-for-rights-of-strip-club-workers/461855453/?refresh=true" TargetMode="External"/><Relationship Id="rId11" Type="http://schemas.openxmlformats.org/officeDocument/2006/relationships/hyperlink" Target="https://www.nlrbedge.com/p/03242025-board-reinstates-illegally" TargetMode="External"/><Relationship Id="rId5" Type="http://schemas.openxmlformats.org/officeDocument/2006/relationships/hyperlink" Target="https://jacobin.com/2020/08/stripping-adult-dancing-unions-strike" TargetMode="External"/><Relationship Id="rId10" Type="http://schemas.openxmlformats.org/officeDocument/2006/relationships/hyperlink" Target="https://papers.ssrn.com/sol3/papers.cfm?abstract_id=5166643" TargetMode="External"/><Relationship Id="rId4" Type="http://schemas.openxmlformats.org/officeDocument/2006/relationships/webSettings" Target="webSettings.xml"/><Relationship Id="rId9" Type="http://schemas.openxmlformats.org/officeDocument/2006/relationships/hyperlink" Target="https://doi.org/10.1057/978-1-349-95145-1_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17566</Words>
  <Characters>100130</Characters>
  <Application>Microsoft Office Word</Application>
  <DocSecurity>0</DocSecurity>
  <Lines>834</Lines>
  <Paragraphs>234</Paragraphs>
  <ScaleCrop>false</ScaleCrop>
  <Company/>
  <LinksUpToDate>false</LinksUpToDate>
  <CharactersWithSpaces>117462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Weddington</dc:creator>
  <cp:keywords/>
  <dc:description/>
  <cp:lastModifiedBy>George Weddington</cp:lastModifiedBy>
  <cp:revision>1</cp:revision>
  <dcterms:created xsi:type="dcterms:W3CDTF">2026-01-30T08:03:00Z</dcterms:created>
  <dcterms:modified xsi:type="dcterms:W3CDTF">2026-01-30T08:04:00Z</dcterms:modified>
</cp:coreProperties>
</file>