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6834DBA2"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6A3FA7">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6A3FA7">
        <w:rPr>
          <w:rStyle w:val="Emphasis"/>
        </w:rPr>
        <w:t xml:space="preserve">far more </w:t>
      </w:r>
      <w:r w:rsidRPr="006A3FA7">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6A3FA7">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next</w:t>
      </w:r>
      <w:r w:rsidRPr="00742CDC">
        <w:rPr>
          <w:sz w:val="16"/>
        </w:rPr>
        <w:t xml:space="preserve"> epidemic or </w:t>
      </w:r>
      <w:r w:rsidRPr="006A3FA7">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6A3FA7">
        <w:rPr>
          <w:rStyle w:val="Emphasis"/>
          <w:highlight w:val="yellow"/>
        </w:rPr>
        <w:t>research</w:t>
      </w:r>
      <w:r w:rsidRPr="00742CDC">
        <w:rPr>
          <w:sz w:val="16"/>
          <w:highlight w:val="yellow"/>
        </w:rPr>
        <w:t xml:space="preserve">, </w:t>
      </w:r>
      <w:r w:rsidRPr="006A3FA7">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6A3FA7">
        <w:rPr>
          <w:rStyle w:val="Emphasis"/>
          <w:highlight w:val="yellow"/>
        </w:rPr>
        <w:t>critical</w:t>
      </w:r>
      <w:r w:rsidRPr="006A3FA7">
        <w:rPr>
          <w:rStyle w:val="Emphasis"/>
        </w:rPr>
        <w:t xml:space="preserve"> public health </w:t>
      </w:r>
      <w:r w:rsidRPr="006A3FA7">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6A3FA7">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6A3FA7">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6A3FA7">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6A3FA7">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6A3FA7">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6A3FA7">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6A3FA7">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6A3FA7">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6A3FA7">
        <w:rPr>
          <w:rStyle w:val="Emphasis"/>
        </w:rPr>
        <w:t>invest</w:t>
      </w:r>
      <w:r w:rsidRPr="00742CDC">
        <w:rPr>
          <w:sz w:val="16"/>
        </w:rPr>
        <w:t xml:space="preserve"> </w:t>
      </w:r>
      <w:r w:rsidRPr="00742CDC">
        <w:rPr>
          <w:rStyle w:val="StyleUnderline"/>
        </w:rPr>
        <w:t>in</w:t>
      </w:r>
      <w:r w:rsidRPr="00742CDC">
        <w:rPr>
          <w:sz w:val="16"/>
        </w:rPr>
        <w:t xml:space="preserve"> research and </w:t>
      </w:r>
      <w:r w:rsidRPr="006A3FA7">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6A3FA7">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6A3FA7">
        <w:rPr>
          <w:rStyle w:val="Emphasis"/>
          <w:highlight w:val="yellow"/>
        </w:rPr>
        <w:t>dismantling</w:t>
      </w:r>
      <w:r w:rsidRPr="00742CDC">
        <w:rPr>
          <w:sz w:val="16"/>
        </w:rPr>
        <w:t xml:space="preserve"> the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6A3FA7">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6A3FA7">
        <w:rPr>
          <w:rStyle w:val="Emphasis"/>
          <w:highlight w:val="yellow"/>
        </w:rPr>
        <w:t>recognize</w:t>
      </w:r>
      <w:r w:rsidRPr="006A3FA7">
        <w:rPr>
          <w:rStyle w:val="Emphasis"/>
        </w:rPr>
        <w:t xml:space="preserve"> workers’ </w:t>
      </w:r>
      <w:r w:rsidRPr="006A3FA7">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6A3FA7">
        <w:rPr>
          <w:rStyle w:val="Emphasis"/>
        </w:rPr>
        <w:t>pandemics</w:t>
      </w:r>
      <w:r w:rsidRPr="00742CDC">
        <w:rPr>
          <w:sz w:val="16"/>
        </w:rPr>
        <w:t xml:space="preserve">, </w:t>
      </w:r>
      <w:r w:rsidRPr="00742CDC">
        <w:rPr>
          <w:rStyle w:val="StyleUnderline"/>
        </w:rPr>
        <w:t>as</w:t>
      </w:r>
      <w:r w:rsidRPr="00742CDC">
        <w:rPr>
          <w:sz w:val="16"/>
        </w:rPr>
        <w:t xml:space="preserve"> </w:t>
      </w:r>
      <w:r w:rsidRPr="006A3FA7">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6A3FA7">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6A3FA7">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6A3FA7">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6A3FA7">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6A3FA7">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6A3FA7">
        <w:rPr>
          <w:rStyle w:val="Emphasis"/>
          <w:highlight w:val="yellow"/>
        </w:rPr>
        <w:t>zoonotic</w:t>
      </w:r>
      <w:r w:rsidRPr="006A3FA7">
        <w:rPr>
          <w:rStyle w:val="Emphasis"/>
        </w:rPr>
        <w:t xml:space="preserve"> pandemic</w:t>
      </w:r>
      <w:r w:rsidRPr="006A3FA7">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6A3FA7">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6A3FA7">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6A3FA7">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6A3FA7">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6A3FA7">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6A3FA7">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6A3FA7">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6A3FA7">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6A3FA7">
        <w:rPr>
          <w:rStyle w:val="Emphasis"/>
          <w:highlight w:val="yellow"/>
        </w:rPr>
        <w:t>social–eco</w:t>
      </w:r>
      <w:r w:rsidRPr="006A3FA7">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6A3FA7">
        <w:rPr>
          <w:rStyle w:val="Emphasis"/>
        </w:rPr>
        <w:t>complex</w:t>
      </w:r>
      <w:r w:rsidRPr="00742CDC">
        <w:rPr>
          <w:sz w:val="16"/>
        </w:rPr>
        <w:t xml:space="preserve"> </w:t>
      </w:r>
      <w:r w:rsidRPr="00742CDC">
        <w:rPr>
          <w:rStyle w:val="StyleUnderline"/>
        </w:rPr>
        <w:t>systems and</w:t>
      </w:r>
      <w:r w:rsidRPr="00742CDC">
        <w:rPr>
          <w:sz w:val="16"/>
        </w:rPr>
        <w:t xml:space="preserve"> the </w:t>
      </w:r>
      <w:r w:rsidRPr="006A3FA7">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6A3FA7">
        <w:rPr>
          <w:rStyle w:val="Emphasis"/>
        </w:rPr>
        <w:t>complex interactions</w:t>
      </w:r>
      <w:r w:rsidRPr="00742CDC">
        <w:rPr>
          <w:sz w:val="16"/>
        </w:rPr>
        <w:t xml:space="preserve"> </w:t>
      </w:r>
      <w:r w:rsidRPr="00742CDC">
        <w:rPr>
          <w:rStyle w:val="StyleUnderline"/>
        </w:rPr>
        <w:t>is the</w:t>
      </w:r>
      <w:r w:rsidRPr="00742CDC">
        <w:rPr>
          <w:sz w:val="16"/>
        </w:rPr>
        <w:t xml:space="preserve"> </w:t>
      </w:r>
      <w:r w:rsidRPr="006A3FA7">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6A3FA7">
        <w:rPr>
          <w:rStyle w:val="Emphasis"/>
        </w:rPr>
        <w:t>new</w:t>
      </w:r>
      <w:r w:rsidRPr="00742CDC">
        <w:rPr>
          <w:sz w:val="16"/>
        </w:rPr>
        <w:t xml:space="preserve"> understandings of risks that deviate from conventional </w:t>
      </w:r>
      <w:r w:rsidRPr="006A3FA7">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6A3FA7">
        <w:rPr>
          <w:rStyle w:val="Emphasis"/>
        </w:rPr>
        <w:t>‘‘</w:t>
      </w:r>
      <w:r w:rsidRPr="006A3FA7">
        <w:rPr>
          <w:rStyle w:val="Emphasis"/>
          <w:highlight w:val="yellow"/>
        </w:rPr>
        <w:t>systemic</w:t>
      </w:r>
      <w:r w:rsidRPr="006A3FA7">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6A3FA7">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6A3FA7">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6A3FA7">
        <w:rPr>
          <w:rStyle w:val="Emphasis"/>
        </w:rPr>
        <w:t xml:space="preserve">infectious </w:t>
      </w:r>
      <w:r w:rsidRPr="006A3FA7">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6A3FA7">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6A3FA7">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6A3FA7">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6A3FA7">
        <w:rPr>
          <w:rStyle w:val="Emphasis"/>
        </w:rPr>
        <w:t>USIC</w:t>
      </w:r>
      <w:r w:rsidRPr="00742CDC">
        <w:rPr>
          <w:sz w:val="16"/>
        </w:rPr>
        <w:t xml:space="preserve"> </w:t>
      </w:r>
      <w:r w:rsidRPr="00742CDC">
        <w:rPr>
          <w:rStyle w:val="StyleUnderline"/>
        </w:rPr>
        <w:t>will be</w:t>
      </w:r>
      <w:r w:rsidRPr="00742CDC">
        <w:rPr>
          <w:sz w:val="16"/>
        </w:rPr>
        <w:t xml:space="preserve"> </w:t>
      </w:r>
      <w:r w:rsidRPr="006A3FA7">
        <w:rPr>
          <w:rStyle w:val="Emphasis"/>
        </w:rPr>
        <w:t>distracted</w:t>
      </w:r>
      <w:r w:rsidRPr="00742CDC">
        <w:rPr>
          <w:sz w:val="16"/>
        </w:rPr>
        <w:t xml:space="preserve"> </w:t>
      </w:r>
      <w:r w:rsidRPr="00742CDC">
        <w:rPr>
          <w:rStyle w:val="StyleUnderline"/>
        </w:rPr>
        <w:t>and</w:t>
      </w:r>
      <w:r w:rsidRPr="00742CDC">
        <w:rPr>
          <w:sz w:val="16"/>
        </w:rPr>
        <w:t xml:space="preserve"> </w:t>
      </w:r>
      <w:r w:rsidRPr="006A3FA7">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6A3FA7">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6A3FA7">
        <w:rPr>
          <w:rStyle w:val="Emphasis"/>
        </w:rPr>
        <w:t xml:space="preserve">question of </w:t>
      </w:r>
      <w:r w:rsidRPr="006A3FA7">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6A3FA7">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6A3FA7">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6A3FA7">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6A3FA7">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6A3FA7">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6A3FA7">
        <w:rPr>
          <w:rStyle w:val="Emphasis"/>
          <w:highlight w:val="yellow"/>
        </w:rPr>
        <w:t>buffeted by</w:t>
      </w:r>
      <w:r w:rsidRPr="006A3FA7">
        <w:rPr>
          <w:rStyle w:val="Emphasis"/>
        </w:rPr>
        <w:t xml:space="preserve"> the</w:t>
      </w:r>
      <w:r w:rsidRPr="00742CDC">
        <w:rPr>
          <w:sz w:val="16"/>
        </w:rPr>
        <w:t xml:space="preserve"> same </w:t>
      </w:r>
      <w:r w:rsidRPr="006A3FA7">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6A3FA7">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6A3FA7">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6A3FA7">
        <w:rPr>
          <w:rStyle w:val="Emphasis"/>
          <w:highlight w:val="yellow"/>
        </w:rPr>
        <w:t>cascad</w:t>
      </w:r>
      <w:r w:rsidRPr="006A3FA7">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6A3FA7">
        <w:rPr>
          <w:rStyle w:val="Emphasis"/>
          <w:highlight w:val="yellow"/>
        </w:rPr>
        <w:t>over</w:t>
      </w:r>
      <w:r w:rsidRPr="00742CDC">
        <w:rPr>
          <w:sz w:val="16"/>
        </w:rPr>
        <w:t xml:space="preserve"> years, indeed even </w:t>
      </w:r>
      <w:r w:rsidRPr="006A3FA7">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6A3FA7">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6A3FA7">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6A3FA7">
        <w:rPr>
          <w:rStyle w:val="Emphasis"/>
          <w:highlight w:val="yellow"/>
        </w:rPr>
        <w:t>engender</w:t>
      </w:r>
      <w:r w:rsidRPr="00742CDC">
        <w:rPr>
          <w:sz w:val="16"/>
        </w:rPr>
        <w:t xml:space="preserve"> some </w:t>
      </w:r>
      <w:r w:rsidRPr="006A3FA7">
        <w:rPr>
          <w:rStyle w:val="Emphasis"/>
          <w:highlight w:val="yellow"/>
        </w:rPr>
        <w:t>concern</w:t>
      </w:r>
      <w:r w:rsidRPr="006A3FA7">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6A3FA7">
        <w:rPr>
          <w:rStyle w:val="Emphasis"/>
          <w:highlight w:val="yellow"/>
        </w:rPr>
        <w:t>close intel</w:t>
      </w:r>
      <w:r w:rsidRPr="00742CDC">
        <w:rPr>
          <w:sz w:val="16"/>
        </w:rPr>
        <w:t xml:space="preserve">ligence </w:t>
      </w:r>
      <w:r w:rsidRPr="006A3FA7">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6A3FA7">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6A3FA7">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6A3FA7">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6A3FA7">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6A3FA7">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6A3FA7">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6A3FA7">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6A3FA7">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6A3FA7">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6A3FA7">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6A3FA7">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failures</w:t>
      </w:r>
      <w:r w:rsidRPr="006A3FA7">
        <w:rPr>
          <w:rStyle w:val="Emphasis"/>
        </w:rPr>
        <w:t xml:space="preserve"> or misinterpretation of intelligence</w:t>
      </w:r>
      <w:r w:rsidRPr="00742CDC">
        <w:rPr>
          <w:sz w:val="16"/>
        </w:rPr>
        <w:t xml:space="preserve"> could </w:t>
      </w:r>
      <w:r w:rsidRPr="006A3FA7">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6A3FA7">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6A3FA7">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6A3FA7">
        <w:rPr>
          <w:rStyle w:val="Emphasis"/>
          <w:highlight w:val="yellow"/>
        </w:rPr>
        <w:t>cyber</w:t>
      </w:r>
      <w:r w:rsidRPr="006A3FA7">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6A3FA7">
        <w:rPr>
          <w:rStyle w:val="Emphasis"/>
          <w:highlight w:val="yellow"/>
        </w:rPr>
        <w:t>multiple nuc</w:t>
      </w:r>
      <w:r w:rsidRPr="00742CDC">
        <w:rPr>
          <w:sz w:val="16"/>
        </w:rPr>
        <w:t xml:space="preserve">lear </w:t>
      </w:r>
      <w:r w:rsidRPr="006A3FA7">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6A3FA7">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6A3FA7">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6A3FA7">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6A3FA7">
        <w:rPr>
          <w:rStyle w:val="Emphasis"/>
        </w:rPr>
        <w:t>nuclear prolif</w:t>
      </w:r>
      <w:r w:rsidRPr="00742CDC">
        <w:rPr>
          <w:sz w:val="16"/>
        </w:rPr>
        <w:t xml:space="preserve">eration, </w:t>
      </w:r>
      <w:r w:rsidRPr="006A3FA7">
        <w:rPr>
          <w:rStyle w:val="Emphasis"/>
        </w:rPr>
        <w:t>alliance</w:t>
      </w:r>
      <w:r w:rsidRPr="00742CDC">
        <w:rPr>
          <w:sz w:val="16"/>
        </w:rPr>
        <w:t xml:space="preserve"> system </w:t>
      </w:r>
      <w:r w:rsidRPr="006A3FA7">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6A3FA7">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6A3FA7">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6A3FA7">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6A3FA7">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6A3FA7">
        <w:rPr>
          <w:rStyle w:val="Emphasis"/>
        </w:rPr>
        <w:t>exceed</w:t>
      </w:r>
      <w:r w:rsidRPr="00742CDC">
        <w:rPr>
          <w:sz w:val="16"/>
        </w:rPr>
        <w:t xml:space="preserve"> most </w:t>
      </w:r>
      <w:r w:rsidRPr="006A3FA7">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6A3FA7">
        <w:rPr>
          <w:rStyle w:val="Emphasis"/>
        </w:rPr>
        <w:t>complexity</w:t>
      </w:r>
      <w:r w:rsidRPr="00742CDC">
        <w:rPr>
          <w:sz w:val="16"/>
        </w:rPr>
        <w:t xml:space="preserve"> </w:t>
      </w:r>
      <w:r w:rsidRPr="00742CDC">
        <w:rPr>
          <w:rStyle w:val="StyleUnderline"/>
        </w:rPr>
        <w:t>of contemporary</w:t>
      </w:r>
      <w:r w:rsidRPr="00742CDC">
        <w:rPr>
          <w:sz w:val="16"/>
        </w:rPr>
        <w:t xml:space="preserve"> </w:t>
      </w:r>
      <w:r w:rsidRPr="006A3FA7">
        <w:rPr>
          <w:rStyle w:val="Emphasis"/>
        </w:rPr>
        <w:t>i</w:t>
      </w:r>
      <w:r w:rsidRPr="00742CDC">
        <w:rPr>
          <w:sz w:val="16"/>
        </w:rPr>
        <w:t xml:space="preserve">nternational </w:t>
      </w:r>
      <w:r w:rsidRPr="006A3FA7">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6A3FA7">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6A3FA7">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6A3FA7">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6A3FA7">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6A3FA7">
        <w:rPr>
          <w:rStyle w:val="Emphasis"/>
        </w:rPr>
        <w:t>Article 5 obligations</w:t>
      </w:r>
      <w:r w:rsidRPr="00742CDC">
        <w:rPr>
          <w:sz w:val="16"/>
        </w:rPr>
        <w:t xml:space="preserve">, Chinese strategic </w:t>
      </w:r>
      <w:r w:rsidRPr="006A3FA7">
        <w:rPr>
          <w:rStyle w:val="Emphasis"/>
        </w:rPr>
        <w:t>partnerships</w:t>
      </w:r>
      <w:r w:rsidRPr="00742CDC">
        <w:rPr>
          <w:sz w:val="16"/>
        </w:rPr>
        <w:t xml:space="preserve">, </w:t>
      </w:r>
      <w:r w:rsidRPr="00742CDC">
        <w:rPr>
          <w:rStyle w:val="StyleUnderline"/>
        </w:rPr>
        <w:t>and</w:t>
      </w:r>
      <w:r w:rsidRPr="00742CDC">
        <w:rPr>
          <w:sz w:val="16"/>
        </w:rPr>
        <w:t xml:space="preserve"> Russian </w:t>
      </w:r>
      <w:r w:rsidRPr="006A3FA7">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6A3FA7">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6A3FA7">
        <w:rPr>
          <w:rStyle w:val="Emphasis"/>
          <w:highlight w:val="yellow"/>
        </w:rPr>
        <w:t>escalat</w:t>
      </w:r>
      <w:r w:rsidRPr="006A3FA7">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6A3FA7">
        <w:rPr>
          <w:rStyle w:val="Emphasis"/>
          <w:highlight w:val="yellow"/>
        </w:rPr>
        <w:t>Mid</w:t>
      </w:r>
      <w:r w:rsidRPr="00742CDC">
        <w:rPr>
          <w:sz w:val="16"/>
        </w:rPr>
        <w:t xml:space="preserve">dle </w:t>
      </w:r>
      <w:r w:rsidRPr="006A3FA7">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6A3FA7">
        <w:rPr>
          <w:rStyle w:val="Emphasis"/>
        </w:rPr>
        <w:t xml:space="preserve">Eastern </w:t>
      </w:r>
      <w:r w:rsidRPr="006A3FA7">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S</w:t>
      </w:r>
      <w:r w:rsidRPr="00742CDC">
        <w:rPr>
          <w:sz w:val="16"/>
        </w:rPr>
        <w:t xml:space="preserve">outh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6A3FA7">
        <w:rPr>
          <w:rStyle w:val="Emphasis"/>
          <w:highlight w:val="yellow"/>
        </w:rPr>
        <w:t>other</w:t>
      </w:r>
      <w:r w:rsidRPr="006A3FA7">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6A3FA7">
        <w:rPr>
          <w:rStyle w:val="Emphasis"/>
          <w:highlight w:val="yellow"/>
        </w:rPr>
        <w:t>US-China</w:t>
      </w:r>
      <w:r w:rsidRPr="00742CDC">
        <w:rPr>
          <w:sz w:val="16"/>
          <w:szCs w:val="16"/>
        </w:rPr>
        <w:t xml:space="preserve"> or </w:t>
      </w:r>
      <w:r w:rsidRPr="00742CDC">
        <w:rPr>
          <w:sz w:val="16"/>
        </w:rPr>
        <w:t>US</w:t>
      </w:r>
      <w:r w:rsidRPr="006A3FA7">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6A3FA7">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6A3FA7">
        <w:rPr>
          <w:rStyle w:val="Emphasis"/>
          <w:highlight w:val="yellow"/>
        </w:rPr>
        <w:t>nuc</w:t>
      </w:r>
      <w:r w:rsidRPr="00742CDC">
        <w:rPr>
          <w:sz w:val="16"/>
        </w:rPr>
        <w:t>lear weapon</w:t>
      </w:r>
      <w:r w:rsidRPr="006A3FA7">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6A3FA7">
        <w:rPr>
          <w:rStyle w:val="Emphasis"/>
        </w:rPr>
        <w:t>global issues</w:t>
      </w:r>
      <w:r w:rsidRPr="00742CDC">
        <w:rPr>
          <w:sz w:val="16"/>
        </w:rPr>
        <w:t xml:space="preserve"> </w:t>
      </w:r>
      <w:r w:rsidRPr="00742CDC">
        <w:rPr>
          <w:rStyle w:val="StyleUnderline"/>
        </w:rPr>
        <w:t>that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6A3FA7">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6A3FA7">
        <w:rPr>
          <w:rStyle w:val="Emphasis"/>
        </w:rPr>
        <w:t xml:space="preserve">“existential </w:t>
      </w:r>
      <w:r w:rsidRPr="006A3FA7">
        <w:rPr>
          <w:rStyle w:val="Emphasis"/>
          <w:highlight w:val="yellow"/>
        </w:rPr>
        <w:t>risks</w:t>
      </w:r>
      <w:r w:rsidRPr="006A3FA7">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6A3FA7">
        <w:rPr>
          <w:rStyle w:val="Emphasis"/>
        </w:rPr>
        <w:t xml:space="preserve">human </w:t>
      </w:r>
      <w:r w:rsidRPr="006A3FA7">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6A3FA7">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6A3FA7">
        <w:rPr>
          <w:rStyle w:val="Emphasis"/>
          <w:highlight w:val="yellow"/>
        </w:rPr>
        <w:t>runaway 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engineered pandemics</w:t>
      </w:r>
      <w:r w:rsidRPr="00742CDC">
        <w:rPr>
          <w:sz w:val="16"/>
          <w:highlight w:val="yellow"/>
        </w:rPr>
        <w:t xml:space="preserve">, </w:t>
      </w:r>
      <w:r w:rsidRPr="006A3FA7">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6A3FA7">
        <w:rPr>
          <w:rStyle w:val="Emphasis"/>
          <w:highlight w:val="yellow"/>
        </w:rPr>
        <w:t>climate change</w:t>
      </w:r>
      <w:r w:rsidRPr="00742CDC">
        <w:rPr>
          <w:sz w:val="16"/>
          <w:highlight w:val="yellow"/>
        </w:rPr>
        <w:t xml:space="preserve">, </w:t>
      </w:r>
      <w:r w:rsidRPr="006A3FA7">
        <w:rPr>
          <w:rStyle w:val="Emphasis"/>
          <w:highlight w:val="yellow"/>
        </w:rPr>
        <w:t>geoengineering</w:t>
      </w:r>
      <w:r w:rsidRPr="00742CDC">
        <w:rPr>
          <w:sz w:val="16"/>
          <w:highlight w:val="yellow"/>
        </w:rPr>
        <w:t xml:space="preserve">, </w:t>
      </w:r>
      <w:r w:rsidRPr="006A3FA7">
        <w:rPr>
          <w:rStyle w:val="Emphasis"/>
          <w:highlight w:val="yellow"/>
        </w:rPr>
        <w:t>eco</w:t>
      </w:r>
      <w:r w:rsidRPr="00742CDC">
        <w:rPr>
          <w:sz w:val="16"/>
        </w:rPr>
        <w:t xml:space="preserve">logical </w:t>
      </w:r>
      <w:r w:rsidRPr="006A3FA7">
        <w:rPr>
          <w:rStyle w:val="Emphasis"/>
          <w:highlight w:val="yellow"/>
        </w:rPr>
        <w:t>collapse</w:t>
      </w:r>
      <w:r w:rsidRPr="00742CDC">
        <w:rPr>
          <w:sz w:val="16"/>
          <w:highlight w:val="yellow"/>
        </w:rPr>
        <w:t xml:space="preserve">, </w:t>
      </w:r>
      <w:r w:rsidRPr="006A3FA7">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w:t>
      </w:r>
      <w:r w:rsidRPr="00742CDC">
        <w:rPr>
          <w:sz w:val="16"/>
        </w:rPr>
        <w:t>ear-</w:t>
      </w:r>
      <w:r w:rsidRPr="006A3FA7">
        <w:rPr>
          <w:rStyle w:val="Emphasis"/>
          <w:highlight w:val="yellow"/>
        </w:rPr>
        <w:t>E</w:t>
      </w:r>
      <w:r w:rsidRPr="00742CDC">
        <w:rPr>
          <w:sz w:val="16"/>
        </w:rPr>
        <w:t xml:space="preserve">arth </w:t>
      </w:r>
      <w:r w:rsidRPr="006A3FA7">
        <w:rPr>
          <w:rStyle w:val="Emphasis"/>
          <w:highlight w:val="yellow"/>
        </w:rPr>
        <w:t>o</w:t>
      </w:r>
      <w:r w:rsidRPr="00742CDC">
        <w:rPr>
          <w:sz w:val="16"/>
        </w:rPr>
        <w:t>bject</w:t>
      </w:r>
      <w:r w:rsidRPr="006A3FA7">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6A3FA7">
        <w:rPr>
          <w:rStyle w:val="Emphasis"/>
        </w:rPr>
        <w:t>US i</w:t>
      </w:r>
      <w:r w:rsidRPr="00742CDC">
        <w:rPr>
          <w:sz w:val="16"/>
        </w:rPr>
        <w:t xml:space="preserve">ntelligence </w:t>
      </w:r>
      <w:r w:rsidRPr="006A3FA7">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6A3FA7">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6A3FA7">
        <w:rPr>
          <w:rStyle w:val="Emphasis"/>
        </w:rPr>
        <w:t>important</w:t>
      </w:r>
      <w:r w:rsidRPr="00742CDC">
        <w:rPr>
          <w:sz w:val="16"/>
        </w:rPr>
        <w:t>—</w:t>
      </w:r>
      <w:r w:rsidRPr="00742CDC">
        <w:rPr>
          <w:rStyle w:val="StyleUnderline"/>
        </w:rPr>
        <w:t>and the</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6A3FA7">
        <w:rPr>
          <w:rStyle w:val="Emphasis"/>
        </w:rPr>
        <w:t>scale</w:t>
      </w:r>
      <w:r w:rsidRPr="00742CDC">
        <w:rPr>
          <w:sz w:val="16"/>
        </w:rPr>
        <w:t xml:space="preserve"> </w:t>
      </w:r>
      <w:r w:rsidRPr="00742CDC">
        <w:rPr>
          <w:rStyle w:val="StyleUnderline"/>
        </w:rPr>
        <w:t>and</w:t>
      </w:r>
      <w:r w:rsidRPr="00742CDC">
        <w:rPr>
          <w:sz w:val="16"/>
        </w:rPr>
        <w:t xml:space="preserve"> </w:t>
      </w:r>
      <w:r w:rsidRPr="006A3FA7">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6A3FA7">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6A3FA7">
        <w:rPr>
          <w:rStyle w:val="Emphasis"/>
        </w:rPr>
        <w:t>critical role</w:t>
      </w:r>
      <w:r w:rsidRPr="00742CDC">
        <w:rPr>
          <w:sz w:val="16"/>
        </w:rPr>
        <w:t xml:space="preserve">. </w:t>
      </w:r>
      <w:r w:rsidRPr="00742CDC">
        <w:rPr>
          <w:rStyle w:val="StyleUnderline"/>
        </w:rPr>
        <w:t>Intelligence</w:t>
      </w:r>
      <w:r w:rsidRPr="00742CDC">
        <w:rPr>
          <w:sz w:val="16"/>
        </w:rPr>
        <w:t xml:space="preserve"> </w:t>
      </w:r>
      <w:r w:rsidRPr="006A3FA7">
        <w:rPr>
          <w:rStyle w:val="Emphasis"/>
        </w:rPr>
        <w:t>collection</w:t>
      </w:r>
      <w:r w:rsidRPr="00742CDC">
        <w:rPr>
          <w:sz w:val="16"/>
        </w:rPr>
        <w:t xml:space="preserve"> </w:t>
      </w:r>
      <w:r w:rsidRPr="00742CDC">
        <w:rPr>
          <w:rStyle w:val="StyleUnderline"/>
        </w:rPr>
        <w:t>and</w:t>
      </w:r>
      <w:r w:rsidRPr="00742CDC">
        <w:rPr>
          <w:sz w:val="16"/>
        </w:rPr>
        <w:t xml:space="preserve"> </w:t>
      </w:r>
      <w:r w:rsidRPr="006A3FA7">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6A3FA7">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6A3FA7">
        <w:rPr>
          <w:rStyle w:val="Emphasis"/>
        </w:rPr>
        <w:t>aftermath</w:t>
      </w:r>
      <w:r w:rsidRPr="00742CDC">
        <w:rPr>
          <w:sz w:val="16"/>
        </w:rPr>
        <w:t xml:space="preserve"> </w:t>
      </w:r>
      <w:r w:rsidRPr="00742CDC">
        <w:rPr>
          <w:rStyle w:val="StyleUnderline"/>
        </w:rPr>
        <w:t>that could be an</w:t>
      </w:r>
      <w:r w:rsidRPr="00742CDC">
        <w:rPr>
          <w:sz w:val="16"/>
        </w:rPr>
        <w:t xml:space="preserve"> </w:t>
      </w:r>
      <w:r w:rsidRPr="006A3FA7">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6A3FA7">
        <w:rPr>
          <w:rStyle w:val="Emphasis"/>
          <w:highlight w:val="yellow"/>
        </w:rPr>
        <w:t>“small” nuc</w:t>
      </w:r>
      <w:r w:rsidRPr="00742CDC">
        <w:rPr>
          <w:sz w:val="16"/>
        </w:rPr>
        <w:t xml:space="preserve">lear </w:t>
      </w:r>
      <w:r w:rsidRPr="006A3FA7">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6A3FA7">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6A3FA7">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6A3FA7">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6A3FA7">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6A3FA7">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6A3FA7">
        <w:rPr>
          <w:rStyle w:val="Emphasis"/>
        </w:rPr>
        <w:t>includ</w:t>
      </w:r>
      <w:r w:rsidRPr="00742CDC">
        <w:rPr>
          <w:sz w:val="16"/>
        </w:rPr>
        <w:t xml:space="preserve">ing possibly </w:t>
      </w:r>
      <w:r w:rsidRPr="006A3FA7">
        <w:rPr>
          <w:rStyle w:val="Emphasis"/>
        </w:rPr>
        <w:t xml:space="preserve">human </w:t>
      </w:r>
      <w:r w:rsidRPr="006A3FA7">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6A3FA7">
        <w:rPr>
          <w:rStyle w:val="Emphasis"/>
        </w:rPr>
        <w:t>catastrophic tech</w:t>
      </w:r>
      <w:r w:rsidRPr="00742CDC">
        <w:rPr>
          <w:sz w:val="16"/>
        </w:rPr>
        <w:t xml:space="preserve">nology-based </w:t>
      </w:r>
      <w:r w:rsidRPr="00742CDC">
        <w:rPr>
          <w:rStyle w:val="StyleUnderline"/>
        </w:rPr>
        <w:t>threats</w:t>
      </w:r>
      <w:r w:rsidRPr="00742CDC">
        <w:rPr>
          <w:sz w:val="16"/>
        </w:rPr>
        <w:t>—</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6A3FA7">
        <w:rPr>
          <w:rStyle w:val="Emphasis"/>
        </w:rPr>
        <w:t>nanotech</w:t>
      </w:r>
      <w:r w:rsidRPr="00742CDC">
        <w:rPr>
          <w:sz w:val="16"/>
        </w:rPr>
        <w:t xml:space="preserve">nology, </w:t>
      </w:r>
      <w:r w:rsidRPr="006A3FA7">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6A3FA7">
        <w:rPr>
          <w:rStyle w:val="Emphasis"/>
        </w:rPr>
        <w:t>w</w:t>
      </w:r>
      <w:r w:rsidRPr="00742CDC">
        <w:rPr>
          <w:sz w:val="16"/>
        </w:rPr>
        <w:t xml:space="preserve">eapons of </w:t>
      </w:r>
      <w:r w:rsidRPr="006A3FA7">
        <w:rPr>
          <w:rStyle w:val="Emphasis"/>
        </w:rPr>
        <w:t>m</w:t>
      </w:r>
      <w:r w:rsidRPr="00742CDC">
        <w:rPr>
          <w:sz w:val="16"/>
        </w:rPr>
        <w:t xml:space="preserve">ass </w:t>
      </w:r>
      <w:r w:rsidRPr="006A3FA7">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6A3FA7">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6A3FA7">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6A3FA7">
        <w:rPr>
          <w:rStyle w:val="Emphasis"/>
        </w:rPr>
        <w:t>A</w:t>
      </w:r>
      <w:r w:rsidRPr="00742CDC">
        <w:rPr>
          <w:sz w:val="16"/>
        </w:rPr>
        <w:t xml:space="preserve">rtificial </w:t>
      </w:r>
      <w:r w:rsidRPr="006A3FA7">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6A3FA7">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6A3FA7">
        <w:rPr>
          <w:rStyle w:val="Emphasis"/>
        </w:rPr>
        <w:t>accidents</w:t>
      </w:r>
      <w:r w:rsidRPr="00742CDC">
        <w:rPr>
          <w:sz w:val="16"/>
        </w:rPr>
        <w:t xml:space="preserve">, </w:t>
      </w:r>
      <w:r w:rsidRPr="006A3FA7">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6A3FA7">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6A3FA7">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742CDC">
        <w:rPr>
          <w:rStyle w:val="StyleUnderline"/>
        </w:rPr>
        <w:t>integrated into</w:t>
      </w:r>
      <w:r w:rsidRPr="00742CDC">
        <w:rPr>
          <w:sz w:val="16"/>
        </w:rPr>
        <w:t xml:space="preserve"> </w:t>
      </w:r>
      <w:r w:rsidRPr="006A3FA7">
        <w:rPr>
          <w:rStyle w:val="Emphasis"/>
        </w:rPr>
        <w:t>nuc</w:t>
      </w:r>
      <w:r w:rsidRPr="00742CDC">
        <w:rPr>
          <w:sz w:val="16"/>
        </w:rPr>
        <w:t xml:space="preserve">lear weapons </w:t>
      </w:r>
      <w:r w:rsidRPr="006A3FA7">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6A3FA7">
        <w:rPr>
          <w:rStyle w:val="Emphasis"/>
        </w:rPr>
        <w:t>likelihood</w:t>
      </w:r>
      <w:r w:rsidRPr="00742CDC">
        <w:rPr>
          <w:sz w:val="16"/>
        </w:rPr>
        <w:t xml:space="preserve"> </w:t>
      </w:r>
      <w:r w:rsidRPr="00742CDC">
        <w:rPr>
          <w:rStyle w:val="StyleUnderline"/>
        </w:rPr>
        <w:t>and</w:t>
      </w:r>
      <w:r w:rsidRPr="00742CDC">
        <w:rPr>
          <w:sz w:val="16"/>
        </w:rPr>
        <w:t xml:space="preserve"> </w:t>
      </w:r>
      <w:r w:rsidRPr="006A3FA7">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6A3FA7">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6A3FA7">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6A3FA7">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6A3FA7">
        <w:rPr>
          <w:rStyle w:val="Emphasis"/>
        </w:rPr>
        <w:t>politicization</w:t>
      </w:r>
      <w:r w:rsidRPr="00742CDC">
        <w:rPr>
          <w:sz w:val="16"/>
        </w:rPr>
        <w:t xml:space="preserve">, bureaucratic obstacles, poor evaluation of sources, faulty assumptions, cognitive biases, </w:t>
      </w:r>
      <w:r w:rsidRPr="006A3FA7">
        <w:rPr>
          <w:rStyle w:val="Emphasis"/>
        </w:rPr>
        <w:t>gaps in information</w:t>
      </w:r>
      <w:r w:rsidRPr="00742CDC">
        <w:rPr>
          <w:sz w:val="16"/>
        </w:rPr>
        <w:t xml:space="preserve">, </w:t>
      </w:r>
      <w:r w:rsidRPr="00742CDC">
        <w:rPr>
          <w:rStyle w:val="StyleUnderline"/>
        </w:rPr>
        <w:t>and</w:t>
      </w:r>
      <w:r w:rsidRPr="00742CDC">
        <w:rPr>
          <w:sz w:val="16"/>
        </w:rPr>
        <w:t xml:space="preserve"> </w:t>
      </w:r>
      <w:r w:rsidRPr="006A3FA7">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6A3FA7">
        <w:rPr>
          <w:rStyle w:val="Emphasis"/>
        </w:rPr>
        <w:t>critical</w:t>
      </w:r>
      <w:r w:rsidRPr="00742CDC">
        <w:rPr>
          <w:sz w:val="16"/>
        </w:rPr>
        <w:t xml:space="preserve"> </w:t>
      </w:r>
      <w:r w:rsidRPr="00742CDC">
        <w:rPr>
          <w:rStyle w:val="StyleUnderline"/>
        </w:rPr>
        <w:t>to avoiding an</w:t>
      </w:r>
      <w:r w:rsidRPr="00742CDC">
        <w:rPr>
          <w:sz w:val="16"/>
        </w:rPr>
        <w:t xml:space="preserve"> </w:t>
      </w:r>
      <w:r w:rsidRPr="006A3FA7">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6A3FA7">
        <w:rPr>
          <w:rStyle w:val="Emphasis"/>
        </w:rPr>
        <w:t>agile</w:t>
      </w:r>
      <w:r w:rsidRPr="00742CDC">
        <w:rPr>
          <w:sz w:val="16"/>
        </w:rPr>
        <w:t xml:space="preserve"> </w:t>
      </w:r>
      <w:r w:rsidRPr="00742CDC">
        <w:rPr>
          <w:rStyle w:val="StyleUnderline"/>
        </w:rPr>
        <w:t>and</w:t>
      </w:r>
      <w:r w:rsidRPr="00742CDC">
        <w:rPr>
          <w:sz w:val="16"/>
        </w:rPr>
        <w:t xml:space="preserve"> </w:t>
      </w:r>
      <w:r w:rsidRPr="006A3FA7">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6A3FA7">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6A3FA7">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6A3FA7">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6A3FA7">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6A3FA7">
        <w:rPr>
          <w:rStyle w:val="Emphasis"/>
          <w:highlight w:val="yellow"/>
        </w:rPr>
        <w:t>Interagency</w:t>
      </w:r>
      <w:r w:rsidRPr="006A3FA7">
        <w:rPr>
          <w:rStyle w:val="Emphasis"/>
        </w:rPr>
        <w:t xml:space="preserve"> coordination </w:t>
      </w:r>
      <w:r w:rsidRPr="006A3FA7">
        <w:rPr>
          <w:rStyle w:val="Emphasis"/>
          <w:highlight w:val="yellow"/>
        </w:rPr>
        <w:t>is</w:t>
      </w:r>
      <w:r w:rsidRPr="00742CDC">
        <w:rPr>
          <w:sz w:val="16"/>
        </w:rPr>
        <w:t xml:space="preserve"> particularly </w:t>
      </w:r>
      <w:r w:rsidRPr="006A3FA7">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6A3FA7">
        <w:rPr>
          <w:rStyle w:val="Emphasis"/>
        </w:rPr>
        <w:t>sprawling</w:t>
      </w:r>
      <w:r w:rsidRPr="00742CDC">
        <w:rPr>
          <w:sz w:val="16"/>
        </w:rPr>
        <w:t xml:space="preserve"> </w:t>
      </w:r>
      <w:r w:rsidRPr="00742CDC">
        <w:rPr>
          <w:rStyle w:val="StyleUnderline"/>
        </w:rPr>
        <w:t>and</w:t>
      </w:r>
      <w:r w:rsidRPr="00742CDC">
        <w:rPr>
          <w:sz w:val="16"/>
        </w:rPr>
        <w:t xml:space="preserve"> </w:t>
      </w:r>
      <w:r w:rsidRPr="006A3FA7">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6A3FA7">
        <w:rPr>
          <w:rStyle w:val="Emphasis"/>
          <w:highlight w:val="yellow"/>
        </w:rPr>
        <w:t>i</w:t>
      </w:r>
      <w:r w:rsidRPr="00742CDC">
        <w:rPr>
          <w:sz w:val="16"/>
        </w:rPr>
        <w:t xml:space="preserve">ntelligence </w:t>
      </w:r>
      <w:r w:rsidRPr="006A3FA7">
        <w:rPr>
          <w:rStyle w:val="Emphasis"/>
          <w:highlight w:val="yellow"/>
        </w:rPr>
        <w:t>c</w:t>
      </w:r>
      <w:r w:rsidRPr="00742CDC">
        <w:rPr>
          <w:sz w:val="16"/>
        </w:rPr>
        <w:t>ommunitie</w:t>
      </w:r>
      <w:r w:rsidRPr="006A3FA7">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6A3FA7">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6A3FA7">
        <w:rPr>
          <w:rStyle w:val="Emphasis"/>
        </w:rPr>
        <w:t>long-term</w:t>
      </w:r>
      <w:r w:rsidRPr="00742CDC">
        <w:rPr>
          <w:sz w:val="16"/>
        </w:rPr>
        <w:t xml:space="preserve"> </w:t>
      </w:r>
      <w:r w:rsidRPr="00742CDC">
        <w:rPr>
          <w:rStyle w:val="StyleUnderline"/>
        </w:rPr>
        <w:t>and</w:t>
      </w:r>
      <w:r w:rsidRPr="00742CDC">
        <w:rPr>
          <w:sz w:val="16"/>
        </w:rPr>
        <w:t xml:space="preserve"> </w:t>
      </w:r>
      <w:r w:rsidRPr="006A3FA7">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6A3FA7">
        <w:rPr>
          <w:rStyle w:val="Emphasis"/>
        </w:rPr>
        <w:t>highly capable</w:t>
      </w:r>
      <w:r w:rsidRPr="00742CDC">
        <w:rPr>
          <w:sz w:val="16"/>
        </w:rPr>
        <w:t xml:space="preserve"> </w:t>
      </w:r>
      <w:r w:rsidRPr="00742CDC">
        <w:rPr>
          <w:rStyle w:val="StyleUnderline"/>
        </w:rPr>
        <w:t>and</w:t>
      </w:r>
      <w:r w:rsidRPr="00742CDC">
        <w:rPr>
          <w:sz w:val="16"/>
        </w:rPr>
        <w:t xml:space="preserve"> </w:t>
      </w:r>
      <w:r w:rsidRPr="006A3FA7">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6A3FA7">
        <w:rPr>
          <w:rStyle w:val="Emphasis"/>
        </w:rPr>
        <w:t>complex</w:t>
      </w:r>
      <w:r w:rsidRPr="00742CDC">
        <w:rPr>
          <w:sz w:val="16"/>
        </w:rPr>
        <w:t xml:space="preserve"> </w:t>
      </w:r>
      <w:r w:rsidRPr="00742CDC">
        <w:rPr>
          <w:rStyle w:val="StyleUnderline"/>
        </w:rPr>
        <w:t>and</w:t>
      </w:r>
      <w:r w:rsidRPr="00742CDC">
        <w:rPr>
          <w:sz w:val="16"/>
        </w:rPr>
        <w:t xml:space="preserve"> </w:t>
      </w:r>
      <w:r w:rsidRPr="006A3FA7">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6A3FA7">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6A3FA7">
        <w:rPr>
          <w:rStyle w:val="Emphasis"/>
        </w:rPr>
        <w:t xml:space="preserve">increasing </w:t>
      </w:r>
      <w:r w:rsidRPr="006A3FA7">
        <w:rPr>
          <w:rStyle w:val="Emphasis"/>
          <w:highlight w:val="yellow"/>
        </w:rPr>
        <w:t>collab</w:t>
      </w:r>
      <w:r w:rsidRPr="006A3FA7">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6A3FA7">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6A3FA7">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6A3FA7">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6A3FA7">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6A3FA7">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6A3FA7">
        <w:rPr>
          <w:rStyle w:val="Emphasis"/>
        </w:rPr>
        <w:t>institutions</w:t>
      </w:r>
      <w:r w:rsidRPr="00742CDC">
        <w:rPr>
          <w:sz w:val="16"/>
        </w:rPr>
        <w:t xml:space="preserve"> </w:t>
      </w:r>
      <w:r w:rsidRPr="00742CDC">
        <w:rPr>
          <w:rStyle w:val="StyleUnderline"/>
        </w:rPr>
        <w:t>and the</w:t>
      </w:r>
      <w:r w:rsidRPr="00742CDC">
        <w:rPr>
          <w:sz w:val="16"/>
        </w:rPr>
        <w:t xml:space="preserve"> </w:t>
      </w:r>
      <w:r w:rsidRPr="006A3FA7">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6A3FA7">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6A3FA7">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6A3FA7">
        <w:rPr>
          <w:rStyle w:val="Emphasis"/>
          <w:highlight w:val="yellow"/>
        </w:rPr>
        <w:t>environment</w:t>
      </w:r>
      <w:r w:rsidRPr="00742CDC">
        <w:rPr>
          <w:sz w:val="16"/>
          <w:highlight w:val="yellow"/>
        </w:rPr>
        <w:t xml:space="preserve">, </w:t>
      </w:r>
      <w:r w:rsidRPr="006A3FA7">
        <w:rPr>
          <w:rStyle w:val="Emphasis"/>
          <w:highlight w:val="yellow"/>
        </w:rPr>
        <w:t>industry</w:t>
      </w:r>
      <w:r w:rsidRPr="00742CDC">
        <w:rPr>
          <w:sz w:val="16"/>
          <w:highlight w:val="yellow"/>
        </w:rPr>
        <w:t xml:space="preserve">, </w:t>
      </w:r>
      <w:r w:rsidRPr="006A3FA7">
        <w:rPr>
          <w:rStyle w:val="Emphasis"/>
          <w:highlight w:val="yellow"/>
        </w:rPr>
        <w:t>infrastructure</w:t>
      </w:r>
      <w:r w:rsidRPr="00742CDC">
        <w:rPr>
          <w:sz w:val="16"/>
          <w:highlight w:val="yellow"/>
        </w:rPr>
        <w:t xml:space="preserve">, </w:t>
      </w:r>
      <w:r w:rsidRPr="006A3FA7">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6A3FA7">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6A3FA7">
        <w:rPr>
          <w:rStyle w:val="Emphasis"/>
        </w:rPr>
        <w:t>I</w:t>
      </w:r>
      <w:r w:rsidRPr="00742CDC">
        <w:rPr>
          <w:sz w:val="16"/>
        </w:rPr>
        <w:t xml:space="preserve">ntelligence </w:t>
      </w:r>
      <w:r w:rsidRPr="006A3FA7">
        <w:rPr>
          <w:rStyle w:val="Emphasis"/>
        </w:rPr>
        <w:t>c</w:t>
      </w:r>
      <w:r w:rsidRPr="00742CDC">
        <w:rPr>
          <w:sz w:val="16"/>
        </w:rPr>
        <w:t>ommunitie</w:t>
      </w:r>
      <w:r w:rsidRPr="006A3FA7">
        <w:rPr>
          <w:rStyle w:val="Emphasis"/>
        </w:rPr>
        <w:t>s</w:t>
      </w:r>
      <w:r w:rsidRPr="00742CDC">
        <w:rPr>
          <w:sz w:val="16"/>
        </w:rPr>
        <w:t xml:space="preserve"> </w:t>
      </w:r>
      <w:r w:rsidRPr="00742CDC">
        <w:rPr>
          <w:rStyle w:val="StyleUnderline"/>
        </w:rPr>
        <w:t>are on the</w:t>
      </w:r>
      <w:r w:rsidRPr="00742CDC">
        <w:rPr>
          <w:sz w:val="16"/>
        </w:rPr>
        <w:t xml:space="preserve"> </w:t>
      </w:r>
      <w:r w:rsidRPr="006A3FA7">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6A3FA7">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6A3FA7">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6A3FA7">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6A3FA7">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6A3FA7">
        <w:rPr>
          <w:rStyle w:val="Emphasis"/>
        </w:rPr>
        <w:t>greatest intel</w:t>
      </w:r>
      <w:r w:rsidRPr="00742CDC">
        <w:rPr>
          <w:sz w:val="16"/>
        </w:rPr>
        <w:t xml:space="preserve">ligence </w:t>
      </w:r>
      <w:r w:rsidRPr="006A3FA7">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6A3FA7">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6A3FA7">
        <w:rPr>
          <w:rStyle w:val="Emphasis"/>
        </w:rPr>
        <w:t>private firms</w:t>
      </w:r>
      <w:r w:rsidRPr="00742CDC">
        <w:rPr>
          <w:sz w:val="16"/>
        </w:rPr>
        <w:t xml:space="preserve">, </w:t>
      </w:r>
      <w:r w:rsidRPr="006A3FA7">
        <w:rPr>
          <w:rStyle w:val="Emphasis"/>
        </w:rPr>
        <w:t>nonprofits</w:t>
      </w:r>
      <w:r w:rsidRPr="00742CDC">
        <w:rPr>
          <w:sz w:val="16"/>
        </w:rPr>
        <w:t xml:space="preserve">, </w:t>
      </w:r>
      <w:r w:rsidRPr="00742CDC">
        <w:rPr>
          <w:rStyle w:val="StyleUnderline"/>
        </w:rPr>
        <w:t>or</w:t>
      </w:r>
      <w:r w:rsidRPr="00742CDC">
        <w:rPr>
          <w:sz w:val="16"/>
        </w:rPr>
        <w:t xml:space="preserve"> </w:t>
      </w:r>
      <w:r w:rsidRPr="006A3FA7">
        <w:rPr>
          <w:rStyle w:val="Emphasis"/>
        </w:rPr>
        <w:t>state</w:t>
      </w:r>
      <w:r w:rsidRPr="00742CDC">
        <w:rPr>
          <w:sz w:val="16"/>
        </w:rPr>
        <w:t xml:space="preserve"> </w:t>
      </w:r>
      <w:r w:rsidRPr="00742CDC">
        <w:rPr>
          <w:rStyle w:val="StyleUnderline"/>
        </w:rPr>
        <w:t>and</w:t>
      </w:r>
      <w:r w:rsidRPr="00742CDC">
        <w:rPr>
          <w:sz w:val="16"/>
        </w:rPr>
        <w:t xml:space="preserve"> </w:t>
      </w:r>
      <w:r w:rsidRPr="006A3FA7">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6A3FA7">
        <w:rPr>
          <w:rStyle w:val="Emphasis"/>
        </w:rPr>
        <w:t xml:space="preserve">federal </w:t>
      </w:r>
      <w:r w:rsidRPr="006A3FA7">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6A3FA7">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6A3FA7">
        <w:rPr>
          <w:rStyle w:val="Emphasis"/>
          <w:highlight w:val="yellow"/>
        </w:rPr>
        <w:t>waste</w:t>
      </w:r>
      <w:r w:rsidRPr="00742CDC">
        <w:rPr>
          <w:sz w:val="16"/>
          <w:highlight w:val="yellow"/>
        </w:rPr>
        <w:t xml:space="preserve">, </w:t>
      </w:r>
      <w:r w:rsidRPr="006A3FA7">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6A3FA7">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6A3FA7">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6A3FA7">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6A3FA7">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6A3FA7">
        <w:rPr>
          <w:rStyle w:val="Emphasis"/>
        </w:rPr>
        <w:t>alongside (and</w:t>
      </w:r>
      <w:r w:rsidRPr="00742CDC">
        <w:rPr>
          <w:sz w:val="16"/>
        </w:rPr>
        <w:t xml:space="preserve"> at times </w:t>
      </w:r>
      <w:r w:rsidRPr="006A3FA7">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6A3FA7">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6A3FA7">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6A3FA7">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6A3FA7">
        <w:rPr>
          <w:rStyle w:val="Emphasis"/>
        </w:rPr>
        <w:t>“</w:t>
      </w:r>
      <w:r w:rsidRPr="006A3FA7">
        <w:rPr>
          <w:rStyle w:val="Emphasis"/>
          <w:highlight w:val="yellow"/>
        </w:rPr>
        <w:t>indirect governance</w:t>
      </w:r>
      <w:r w:rsidRPr="006A3FA7">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6A3FA7">
        <w:rPr>
          <w:rStyle w:val="Emphasis"/>
          <w:highlight w:val="yellow"/>
        </w:rPr>
        <w:t>contracts</w:t>
      </w:r>
      <w:r w:rsidRPr="00742CDC">
        <w:rPr>
          <w:sz w:val="16"/>
        </w:rPr>
        <w:t xml:space="preserve">, </w:t>
      </w:r>
      <w:r w:rsidRPr="006A3FA7">
        <w:rPr>
          <w:rStyle w:val="Emphasis"/>
        </w:rPr>
        <w:t xml:space="preserve">contingent </w:t>
      </w:r>
      <w:r w:rsidRPr="006A3FA7">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6A3FA7">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entitlement</w:t>
      </w:r>
      <w:r w:rsidRPr="006A3FA7">
        <w:rPr>
          <w:rStyle w:val="Emphasis"/>
        </w:rPr>
        <w:t xml:space="preserve"> program</w:t>
      </w:r>
      <w:r w:rsidRPr="006A3FA7">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6A3FA7">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6A3FA7">
        <w:rPr>
          <w:rStyle w:val="Emphasis"/>
        </w:rPr>
        <w:t>relative statis</w:t>
      </w:r>
      <w:r w:rsidRPr="00742CDC">
        <w:rPr>
          <w:sz w:val="16"/>
        </w:rPr>
        <w:t xml:space="preserve"> (</w:t>
      </w:r>
      <w:r w:rsidRPr="00742CDC">
        <w:rPr>
          <w:rStyle w:val="StyleUnderline"/>
        </w:rPr>
        <w:t>and</w:t>
      </w:r>
      <w:r w:rsidRPr="00742CDC">
        <w:rPr>
          <w:sz w:val="16"/>
        </w:rPr>
        <w:t xml:space="preserve"> </w:t>
      </w:r>
      <w:r w:rsidRPr="006A3FA7">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6A3FA7">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6A3FA7">
        <w:rPr>
          <w:rStyle w:val="Emphasis"/>
          <w:highlight w:val="yellow"/>
        </w:rPr>
        <w:t>aligns</w:t>
      </w:r>
      <w:r w:rsidRPr="006A3FA7">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6A3FA7">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6A3FA7">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6A3FA7">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6A3FA7">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6A3FA7">
        <w:rPr>
          <w:rStyle w:val="Emphasis"/>
        </w:rPr>
        <w:t>reinvest</w:t>
      </w:r>
      <w:r w:rsidRPr="00742CDC">
        <w:rPr>
          <w:sz w:val="16"/>
        </w:rPr>
        <w:t xml:space="preserve"> </w:t>
      </w:r>
      <w:r w:rsidRPr="00742CDC">
        <w:rPr>
          <w:rStyle w:val="StyleUnderline"/>
        </w:rPr>
        <w:t>in the</w:t>
      </w:r>
      <w:r w:rsidRPr="00742CDC">
        <w:rPr>
          <w:sz w:val="16"/>
        </w:rPr>
        <w:t xml:space="preserve"> </w:t>
      </w:r>
      <w:r w:rsidRPr="006A3FA7">
        <w:rPr>
          <w:rStyle w:val="Emphasis"/>
        </w:rPr>
        <w:t xml:space="preserve">professional </w:t>
      </w:r>
      <w:r w:rsidRPr="006A3FA7">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6A3FA7">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6A3FA7">
        <w:rPr>
          <w:rStyle w:val="Emphasis"/>
          <w:highlight w:val="yellow"/>
        </w:rPr>
        <w:t>capture</w:t>
      </w:r>
      <w:r w:rsidRPr="006A3FA7">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6A3FA7">
        <w:rPr>
          <w:rStyle w:val="Emphasis"/>
          <w:highlight w:val="yellow"/>
        </w:rPr>
        <w:t>skyrocket</w:t>
      </w:r>
      <w:r w:rsidRPr="006A3FA7">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6A3FA7">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6A3FA7">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6A3FA7">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6A3FA7">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6A3FA7">
        <w:rPr>
          <w:rStyle w:val="Emphasis"/>
          <w:highlight w:val="yellow"/>
        </w:rPr>
        <w:t>billions</w:t>
      </w:r>
      <w:r w:rsidRPr="006A3FA7">
        <w:rPr>
          <w:rStyle w:val="Emphasis"/>
        </w:rPr>
        <w:t xml:space="preserve"> of dollars </w:t>
      </w:r>
      <w:r w:rsidRPr="006A3FA7">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6A3FA7">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6A3FA7">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6A3FA7">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6A3FA7">
        <w:rPr>
          <w:rStyle w:val="Emphasis"/>
          <w:highlight w:val="yellow"/>
        </w:rPr>
        <w:t>reports from</w:t>
      </w:r>
      <w:r w:rsidRPr="006A3FA7">
        <w:rPr>
          <w:rStyle w:val="Emphasis"/>
        </w:rPr>
        <w:t xml:space="preserve"> the </w:t>
      </w:r>
      <w:r w:rsidRPr="006A3FA7">
        <w:rPr>
          <w:rStyle w:val="Emphasis"/>
          <w:highlight w:val="yellow"/>
        </w:rPr>
        <w:t>G</w:t>
      </w:r>
      <w:r w:rsidRPr="00742CDC">
        <w:rPr>
          <w:sz w:val="16"/>
        </w:rPr>
        <w:t xml:space="preserve">overnment </w:t>
      </w:r>
      <w:r w:rsidRPr="006A3FA7">
        <w:rPr>
          <w:rStyle w:val="Emphasis"/>
          <w:highlight w:val="yellow"/>
        </w:rPr>
        <w:t>A</w:t>
      </w:r>
      <w:r w:rsidRPr="00742CDC">
        <w:rPr>
          <w:sz w:val="16"/>
        </w:rPr>
        <w:t xml:space="preserve">ccountability </w:t>
      </w:r>
      <w:r w:rsidRPr="006A3FA7">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6A3FA7">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6A3FA7">
        <w:rPr>
          <w:rStyle w:val="Emphasis"/>
        </w:rPr>
        <w:t>AI</w:t>
      </w:r>
      <w:r w:rsidRPr="00742CDC">
        <w:rPr>
          <w:sz w:val="16"/>
        </w:rPr>
        <w:t xml:space="preserve">-enabled </w:t>
      </w:r>
      <w:r w:rsidRPr="006A3FA7">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6A3FA7">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6A3FA7">
        <w:rPr>
          <w:rStyle w:val="Emphasis"/>
        </w:rPr>
        <w:t>critical</w:t>
      </w:r>
      <w:r w:rsidRPr="00742CDC">
        <w:rPr>
          <w:sz w:val="16"/>
        </w:rPr>
        <w:t xml:space="preserve"> </w:t>
      </w:r>
      <w:r w:rsidRPr="00742CDC">
        <w:rPr>
          <w:rStyle w:val="StyleUnderline"/>
        </w:rPr>
        <w:t>and</w:t>
      </w:r>
      <w:r w:rsidRPr="00742CDC">
        <w:rPr>
          <w:sz w:val="16"/>
        </w:rPr>
        <w:t xml:space="preserve"> often </w:t>
      </w:r>
      <w:r w:rsidRPr="006A3FA7">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6A3FA7">
        <w:rPr>
          <w:rStyle w:val="Emphasis"/>
        </w:rPr>
        <w:t xml:space="preserve">often </w:t>
      </w:r>
      <w:r w:rsidRPr="006A3FA7">
        <w:rPr>
          <w:rStyle w:val="Emphasis"/>
          <w:highlight w:val="yellow"/>
        </w:rPr>
        <w:t xml:space="preserve">sophisticated, </w:t>
      </w:r>
      <w:r w:rsidRPr="006A3FA7">
        <w:rPr>
          <w:rStyle w:val="Emphasis"/>
        </w:rPr>
        <w:t>o</w:t>
      </w:r>
      <w:r w:rsidRPr="00742CDC">
        <w:rPr>
          <w:sz w:val="16"/>
        </w:rPr>
        <w:t xml:space="preserve">rganized </w:t>
      </w:r>
      <w:r w:rsidRPr="006A3FA7">
        <w:rPr>
          <w:rStyle w:val="Emphasis"/>
        </w:rPr>
        <w:t xml:space="preserve">crime </w:t>
      </w:r>
      <w:r w:rsidRPr="006A3FA7">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6A3FA7">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6A3FA7">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6A3FA7">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6A3FA7">
        <w:rPr>
          <w:rStyle w:val="Emphasis"/>
          <w:highlight w:val="yellow"/>
        </w:rPr>
        <w:t>great</w:t>
      </w:r>
      <w:r w:rsidRPr="006A3FA7">
        <w:rPr>
          <w:rStyle w:val="Emphasis"/>
        </w:rPr>
        <w:t xml:space="preserve">er </w:t>
      </w:r>
      <w:r w:rsidRPr="006A3FA7">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6A3FA7">
        <w:rPr>
          <w:rStyle w:val="Emphasis"/>
          <w:highlight w:val="yellow"/>
        </w:rPr>
        <w:t>risk of nuc</w:t>
      </w:r>
      <w:r w:rsidRPr="006A3FA7">
        <w:rPr>
          <w:rStyle w:val="Emphasis"/>
        </w:rPr>
        <w:t xml:space="preserve">lear </w:t>
      </w:r>
      <w:r w:rsidRPr="006A3FA7">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6A3FA7">
        <w:rPr>
          <w:rStyle w:val="Emphasis"/>
        </w:rPr>
        <w:t>nuc</w:t>
      </w:r>
      <w:r w:rsidRPr="00742CDC">
        <w:rPr>
          <w:sz w:val="16"/>
        </w:rPr>
        <w:t>lear-</w:t>
      </w:r>
      <w:r w:rsidRPr="006A3FA7">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6A3FA7">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6A3FA7">
        <w:rPr>
          <w:rStyle w:val="Emphasis"/>
          <w:highlight w:val="yellow"/>
        </w:rPr>
        <w:t>large</w:t>
      </w:r>
      <w:r w:rsidRPr="006A3FA7">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6A3FA7">
        <w:rPr>
          <w:rStyle w:val="Emphasis"/>
        </w:rPr>
        <w:t xml:space="preserve">nuclear </w:t>
      </w:r>
      <w:r w:rsidRPr="006A3FA7">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6A3FA7">
        <w:rPr>
          <w:rStyle w:val="Emphasis"/>
        </w:rPr>
        <w:t>nuc</w:t>
      </w:r>
      <w:r w:rsidRPr="00742CDC">
        <w:rPr>
          <w:sz w:val="16"/>
        </w:rPr>
        <w:t>lear weapon</w:t>
      </w:r>
      <w:r w:rsidRPr="006A3FA7">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6A3FA7">
        <w:rPr>
          <w:rStyle w:val="Emphasis"/>
          <w:highlight w:val="yellow"/>
        </w:rPr>
        <w:t>horizontal escalation</w:t>
      </w:r>
      <w:r w:rsidRPr="006A3FA7">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6A3FA7">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6A3FA7">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6A3FA7">
        <w:rPr>
          <w:rStyle w:val="Emphasis"/>
          <w:highlight w:val="yellow"/>
        </w:rPr>
        <w:t>drive</w:t>
      </w:r>
      <w:r w:rsidRPr="006A3FA7">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6A3FA7">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6A3FA7">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6A3FA7">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6A3FA7">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6A3FA7">
        <w:rPr>
          <w:rStyle w:val="Emphasis"/>
          <w:highlight w:val="yellow"/>
        </w:rPr>
        <w:t>outbreak of</w:t>
      </w:r>
      <w:r w:rsidRPr="006A3FA7">
        <w:rPr>
          <w:rStyle w:val="Emphasis"/>
        </w:rPr>
        <w:t xml:space="preserve"> violent </w:t>
      </w:r>
      <w:r w:rsidRPr="006A3FA7">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6A3FA7">
        <w:rPr>
          <w:rStyle w:val="Emphasis"/>
        </w:rPr>
        <w:t>national</w:t>
      </w:r>
      <w:r w:rsidRPr="00742CDC">
        <w:rPr>
          <w:sz w:val="16"/>
        </w:rPr>
        <w:t xml:space="preserve"> </w:t>
      </w:r>
      <w:r w:rsidRPr="00742CDC">
        <w:rPr>
          <w:rStyle w:val="StyleUnderline"/>
        </w:rPr>
        <w:t>and</w:t>
      </w:r>
      <w:r w:rsidRPr="00742CDC">
        <w:rPr>
          <w:sz w:val="16"/>
        </w:rPr>
        <w:t xml:space="preserve"> </w:t>
      </w:r>
      <w:r w:rsidRPr="006A3FA7">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6A3FA7">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6A3FA7">
        <w:rPr>
          <w:rStyle w:val="Emphasis"/>
        </w:rPr>
        <w:t>cyber</w:t>
      </w:r>
      <w:r w:rsidRPr="006A3FA7">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6A3FA7">
        <w:rPr>
          <w:rStyle w:val="Emphasis"/>
          <w:highlight w:val="yellow"/>
        </w:rPr>
        <w:t>traditional</w:t>
      </w:r>
      <w:r w:rsidRPr="006A3FA7">
        <w:rPr>
          <w:rStyle w:val="Emphasis"/>
        </w:rPr>
        <w:t xml:space="preserve"> security </w:t>
      </w:r>
      <w:r w:rsidRPr="006A3FA7">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6A3FA7">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6A3FA7">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6A3FA7">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6A3FA7">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6A3FA7">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6A3FA7">
        <w:rPr>
          <w:rStyle w:val="Emphasis"/>
          <w:highlight w:val="yellow"/>
        </w:rPr>
        <w:t>affect</w:t>
      </w:r>
      <w:r w:rsidRPr="00742CDC">
        <w:rPr>
          <w:sz w:val="16"/>
        </w:rPr>
        <w:t xml:space="preserve"> European </w:t>
      </w:r>
      <w:r w:rsidRPr="006A3FA7">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6A3FA7">
        <w:rPr>
          <w:rStyle w:val="Emphasis"/>
          <w:highlight w:val="yellow"/>
        </w:rPr>
        <w:t>mass displacement</w:t>
      </w:r>
      <w:r w:rsidRPr="00742CDC">
        <w:rPr>
          <w:sz w:val="16"/>
          <w:highlight w:val="yellow"/>
        </w:rPr>
        <w:t xml:space="preserve">, </w:t>
      </w:r>
      <w:r w:rsidRPr="006A3FA7">
        <w:rPr>
          <w:rStyle w:val="Emphasis"/>
          <w:highlight w:val="yellow"/>
        </w:rPr>
        <w:t>disrupt</w:t>
      </w:r>
      <w:r w:rsidRPr="006A3FA7">
        <w:rPr>
          <w:rStyle w:val="Emphasis"/>
        </w:rPr>
        <w:t xml:space="preserve">ed </w:t>
      </w:r>
      <w:r w:rsidRPr="006A3FA7">
        <w:rPr>
          <w:rStyle w:val="Emphasis"/>
          <w:highlight w:val="yellow"/>
        </w:rPr>
        <w:t>trade</w:t>
      </w:r>
      <w:r w:rsidRPr="006A3FA7">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6A3FA7">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6A3FA7">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6A3FA7">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A3FA7">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6A3FA7">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6A3FA7">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6A3FA7">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6A3FA7">
        <w:rPr>
          <w:rStyle w:val="Emphasis"/>
        </w:rPr>
        <w:t>vulnerability</w:t>
      </w:r>
      <w:r w:rsidRPr="00742CDC">
        <w:rPr>
          <w:sz w:val="16"/>
        </w:rPr>
        <w:t xml:space="preserve">, impact, </w:t>
      </w:r>
      <w:r w:rsidRPr="006A3FA7">
        <w:rPr>
          <w:rStyle w:val="Emphasis"/>
        </w:rPr>
        <w:t>influence</w:t>
      </w:r>
      <w:r w:rsidRPr="00742CDC">
        <w:rPr>
          <w:sz w:val="16"/>
        </w:rPr>
        <w:t xml:space="preserve"> </w:t>
      </w:r>
      <w:r w:rsidRPr="00742CDC">
        <w:rPr>
          <w:rStyle w:val="StyleUnderline"/>
        </w:rPr>
        <w:t>and</w:t>
      </w:r>
      <w:r w:rsidRPr="00742CDC">
        <w:rPr>
          <w:sz w:val="16"/>
        </w:rPr>
        <w:t xml:space="preserve"> </w:t>
      </w:r>
      <w:r w:rsidRPr="006A3FA7">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A3FA7">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6A3FA7">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6A3FA7">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6A3FA7">
        <w:rPr>
          <w:rStyle w:val="Emphasis"/>
          <w:highlight w:val="yellow"/>
        </w:rPr>
        <w:t>global</w:t>
      </w:r>
      <w:r w:rsidRPr="00742CDC">
        <w:rPr>
          <w:sz w:val="16"/>
        </w:rPr>
        <w:t xml:space="preserve">/public health </w:t>
      </w:r>
      <w:r w:rsidRPr="006A3FA7">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6A3FA7">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6A3FA7">
        <w:rPr>
          <w:rStyle w:val="Emphasis"/>
          <w:highlight w:val="yellow"/>
        </w:rPr>
        <w:t>compounding risks</w:t>
      </w:r>
      <w:r w:rsidRPr="00742CDC">
        <w:rPr>
          <w:sz w:val="16"/>
        </w:rPr>
        <w:t xml:space="preserve">, </w:t>
      </w:r>
      <w:r w:rsidRPr="006A3FA7">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poses a</w:t>
      </w:r>
      <w:r w:rsidRPr="00742CDC">
        <w:rPr>
          <w:sz w:val="16"/>
        </w:rPr>
        <w:t xml:space="preserve"> </w:t>
      </w:r>
      <w:r w:rsidRPr="006A3FA7">
        <w:rPr>
          <w:rStyle w:val="Emphasis"/>
        </w:rPr>
        <w:t>significant</w:t>
      </w:r>
      <w:r w:rsidRPr="00742CDC">
        <w:rPr>
          <w:sz w:val="16"/>
        </w:rPr>
        <w:t xml:space="preserve"> </w:t>
      </w:r>
      <w:r w:rsidRPr="00742CDC">
        <w:rPr>
          <w:rStyle w:val="StyleUnderline"/>
        </w:rPr>
        <w:t>and</w:t>
      </w:r>
      <w:r w:rsidRPr="00742CDC">
        <w:rPr>
          <w:sz w:val="16"/>
        </w:rPr>
        <w:t xml:space="preserve"> </w:t>
      </w:r>
      <w:r w:rsidRPr="006A3FA7">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6A3FA7">
        <w:rPr>
          <w:rStyle w:val="Emphasis"/>
        </w:rPr>
        <w:t>public safety</w:t>
      </w:r>
      <w:r w:rsidRPr="00742CDC">
        <w:rPr>
          <w:sz w:val="16"/>
        </w:rPr>
        <w:t xml:space="preserve">, human </w:t>
      </w:r>
      <w:r w:rsidRPr="006A3FA7">
        <w:rPr>
          <w:rStyle w:val="Emphasis"/>
        </w:rPr>
        <w:t>security</w:t>
      </w:r>
      <w:r w:rsidRPr="00742CDC">
        <w:rPr>
          <w:sz w:val="16"/>
        </w:rPr>
        <w:t xml:space="preserve">, economic </w:t>
      </w:r>
      <w:r w:rsidRPr="00742CDC">
        <w:rPr>
          <w:rStyle w:val="StyleUnderline"/>
        </w:rPr>
        <w:t>and</w:t>
      </w:r>
      <w:r w:rsidRPr="00742CDC">
        <w:rPr>
          <w:sz w:val="16"/>
        </w:rPr>
        <w:t xml:space="preserve"> </w:t>
      </w:r>
      <w:r w:rsidRPr="006A3FA7">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6A3FA7">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6A3FA7">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6A3FA7">
        <w:rPr>
          <w:rStyle w:val="Emphasis"/>
        </w:rPr>
        <w:t>T</w:t>
      </w:r>
      <w:r w:rsidRPr="00742CDC">
        <w:rPr>
          <w:sz w:val="16"/>
        </w:rPr>
        <w:t xml:space="preserve">ransnational </w:t>
      </w:r>
      <w:r w:rsidRPr="006A3FA7">
        <w:rPr>
          <w:rStyle w:val="Emphasis"/>
          <w:highlight w:val="yellow"/>
        </w:rPr>
        <w:t>O</w:t>
      </w:r>
      <w:r w:rsidRPr="00742CDC">
        <w:rPr>
          <w:sz w:val="16"/>
        </w:rPr>
        <w:t xml:space="preserve">rganized </w:t>
      </w:r>
      <w:r w:rsidRPr="006A3FA7">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6A3FA7">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6A3FA7">
        <w:rPr>
          <w:rStyle w:val="Emphasis"/>
        </w:rPr>
        <w:t>drugs</w:t>
      </w:r>
      <w:r w:rsidRPr="00742CDC">
        <w:rPr>
          <w:sz w:val="16"/>
        </w:rPr>
        <w:t xml:space="preserve">, persons, </w:t>
      </w:r>
      <w:r w:rsidRPr="006A3FA7">
        <w:rPr>
          <w:rStyle w:val="Emphasis"/>
        </w:rPr>
        <w:t>wildlife</w:t>
      </w:r>
      <w:r w:rsidRPr="00742CDC">
        <w:rPr>
          <w:sz w:val="16"/>
        </w:rPr>
        <w:t xml:space="preserve">, </w:t>
      </w:r>
      <w:r w:rsidRPr="00742CDC">
        <w:rPr>
          <w:rStyle w:val="StyleUnderline"/>
        </w:rPr>
        <w:t>and</w:t>
      </w:r>
      <w:r w:rsidRPr="00742CDC">
        <w:rPr>
          <w:sz w:val="16"/>
        </w:rPr>
        <w:t xml:space="preserve"> </w:t>
      </w:r>
      <w:r w:rsidRPr="006A3FA7">
        <w:rPr>
          <w:rStyle w:val="Emphasis"/>
        </w:rPr>
        <w:t>weapons</w:t>
      </w:r>
      <w:r w:rsidRPr="00742CDC">
        <w:rPr>
          <w:sz w:val="16"/>
        </w:rPr>
        <w:t xml:space="preserve">; </w:t>
      </w:r>
      <w:r w:rsidRPr="006A3FA7">
        <w:rPr>
          <w:rStyle w:val="Emphasis"/>
          <w:highlight w:val="yellow"/>
        </w:rPr>
        <w:t>corrode</w:t>
      </w:r>
      <w:r w:rsidRPr="00742CDC">
        <w:rPr>
          <w:sz w:val="16"/>
        </w:rPr>
        <w:t xml:space="preserve"> security and </w:t>
      </w:r>
      <w:r w:rsidRPr="006A3FA7">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6A3FA7">
        <w:rPr>
          <w:rStyle w:val="Emphasis"/>
        </w:rPr>
        <w:t>legitimate</w:t>
      </w:r>
      <w:r w:rsidRPr="00742CDC">
        <w:rPr>
          <w:sz w:val="16"/>
        </w:rPr>
        <w:t xml:space="preserve"> economic </w:t>
      </w:r>
      <w:r w:rsidRPr="006A3FA7">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6A3FA7">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6A3FA7">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6A3FA7">
        <w:rPr>
          <w:rStyle w:val="Emphasis"/>
        </w:rPr>
        <w:t>ecological</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6A3FA7">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6A3FA7">
        <w:rPr>
          <w:rStyle w:val="Emphasis"/>
        </w:rPr>
        <w:t>human</w:t>
      </w:r>
      <w:r w:rsidRPr="00742CDC">
        <w:rPr>
          <w:sz w:val="16"/>
        </w:rPr>
        <w:t xml:space="preserve"> security, </w:t>
      </w:r>
      <w:r w:rsidRPr="006A3FA7">
        <w:rPr>
          <w:rStyle w:val="Emphasis"/>
        </w:rPr>
        <w:t>water</w:t>
      </w:r>
      <w:r w:rsidRPr="00742CDC">
        <w:rPr>
          <w:sz w:val="16"/>
        </w:rPr>
        <w:t xml:space="preserve"> security, </w:t>
      </w:r>
      <w:r w:rsidRPr="006A3FA7">
        <w:rPr>
          <w:rStyle w:val="Emphasis"/>
        </w:rPr>
        <w:t>health</w:t>
      </w:r>
      <w:r w:rsidRPr="00742CDC">
        <w:rPr>
          <w:sz w:val="16"/>
        </w:rPr>
        <w:t xml:space="preserve"> security, </w:t>
      </w:r>
      <w:r w:rsidRPr="006A3FA7">
        <w:rPr>
          <w:rStyle w:val="Emphasis"/>
        </w:rPr>
        <w:t>food</w:t>
      </w:r>
      <w:r w:rsidRPr="00742CDC">
        <w:rPr>
          <w:sz w:val="16"/>
        </w:rPr>
        <w:t xml:space="preserve"> security, </w:t>
      </w:r>
      <w:r w:rsidRPr="006A3FA7">
        <w:rPr>
          <w:rStyle w:val="Emphasis"/>
        </w:rPr>
        <w:t>energy</w:t>
      </w:r>
      <w:r w:rsidRPr="00742CDC">
        <w:rPr>
          <w:sz w:val="16"/>
        </w:rPr>
        <w:t xml:space="preserve"> security, </w:t>
      </w:r>
      <w:r w:rsidRPr="006A3FA7">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6A3FA7">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6A3FA7">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6A3FA7">
        <w:rPr>
          <w:rStyle w:val="Emphasis"/>
          <w:highlight w:val="yellow"/>
        </w:rPr>
        <w:t>terminating</w:t>
      </w:r>
      <w:r w:rsidRPr="006A3FA7">
        <w:rPr>
          <w:rStyle w:val="Emphasis"/>
        </w:rPr>
        <w:t xml:space="preserve"> or limiting </w:t>
      </w:r>
      <w:r w:rsidRPr="006A3FA7">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6A3FA7">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6A3FA7">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6A3FA7">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6A3FA7">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6A3FA7">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6A3FA7">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6A3FA7">
        <w:rPr>
          <w:rStyle w:val="Emphasis"/>
          <w:highlight w:val="yellow"/>
        </w:rPr>
        <w:t>look to proceedings in</w:t>
      </w:r>
      <w:r w:rsidRPr="006A3FA7">
        <w:rPr>
          <w:rStyle w:val="Emphasis"/>
        </w:rPr>
        <w:t xml:space="preserve"> the </w:t>
      </w:r>
      <w:r w:rsidRPr="006A3FA7">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6A3FA7">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6A3FA7">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6A3FA7">
        <w:rPr>
          <w:rStyle w:val="Emphasis"/>
          <w:highlight w:val="yellow"/>
        </w:rPr>
        <w:t>weaken</w:t>
      </w:r>
      <w:r w:rsidRPr="00742CDC">
        <w:rPr>
          <w:sz w:val="16"/>
        </w:rPr>
        <w:t xml:space="preserve"> the </w:t>
      </w:r>
      <w:r w:rsidRPr="006A3FA7">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6A3FA7">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6A3FA7">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6A3FA7">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6A3FA7">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6A3FA7">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6A3FA7">
        <w:rPr>
          <w:rStyle w:val="Emphasis"/>
        </w:rPr>
        <w:t>correlated</w:t>
      </w:r>
      <w:r w:rsidRPr="00742CDC">
        <w:rPr>
          <w:sz w:val="16"/>
        </w:rPr>
        <w:t xml:space="preserve">, </w:t>
      </w:r>
      <w:r w:rsidRPr="00742CDC">
        <w:rPr>
          <w:rStyle w:val="StyleUnderline"/>
        </w:rPr>
        <w:t>or</w:t>
      </w:r>
      <w:r w:rsidRPr="00742CDC">
        <w:rPr>
          <w:sz w:val="16"/>
        </w:rPr>
        <w:t xml:space="preserve"> </w:t>
      </w:r>
      <w:r w:rsidRPr="006A3FA7">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6A3FA7">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6A3FA7">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6A3FA7">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6A3FA7">
        <w:rPr>
          <w:rStyle w:val="Emphasis"/>
          <w:highlight w:val="yellow"/>
        </w:rPr>
        <w:t>benefit</w:t>
      </w:r>
      <w:r w:rsidRPr="006A3FA7">
        <w:rPr>
          <w:rStyle w:val="Emphasis"/>
        </w:rPr>
        <w:t xml:space="preserve"> of </w:t>
      </w:r>
      <w:r w:rsidRPr="006A3FA7">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6A3FA7">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6A3FA7">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6A3FA7">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6A3FA7">
        <w:rPr>
          <w:rStyle w:val="Emphasis"/>
        </w:rPr>
        <w:t xml:space="preserve">much </w:t>
      </w:r>
      <w:r w:rsidRPr="006A3FA7">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6A3FA7">
        <w:rPr>
          <w:rStyle w:val="Emphasis"/>
          <w:highlight w:val="yellow"/>
        </w:rPr>
        <w:t>Trump’s</w:t>
      </w:r>
      <w:r w:rsidRPr="006A3FA7">
        <w:rPr>
          <w:rStyle w:val="Emphasis"/>
        </w:rPr>
        <w:t xml:space="preserve"> second </w:t>
      </w:r>
      <w:r w:rsidRPr="006A3FA7">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6A3FA7">
        <w:rPr>
          <w:rStyle w:val="Emphasis"/>
        </w:rPr>
        <w:t>smashing</w:t>
      </w:r>
      <w:r w:rsidRPr="00742CDC">
        <w:rPr>
          <w:sz w:val="16"/>
        </w:rPr>
        <w:t xml:space="preserve"> the </w:t>
      </w:r>
      <w:r w:rsidRPr="006A3FA7">
        <w:rPr>
          <w:rStyle w:val="Emphasis"/>
        </w:rPr>
        <w:t>gov</w:t>
      </w:r>
      <w:r w:rsidRPr="00742CDC">
        <w:rPr>
          <w:sz w:val="16"/>
        </w:rPr>
        <w:t xml:space="preserve">ernment </w:t>
      </w:r>
      <w:r w:rsidRPr="006A3FA7">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6A3FA7">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6A3FA7">
        <w:rPr>
          <w:rStyle w:val="Emphasis"/>
        </w:rPr>
        <w:t>united</w:t>
      </w:r>
      <w:r w:rsidRPr="00742CDC">
        <w:rPr>
          <w:sz w:val="16"/>
        </w:rPr>
        <w:t xml:space="preserve"> </w:t>
      </w:r>
      <w:r w:rsidRPr="00742CDC">
        <w:rPr>
          <w:rStyle w:val="StyleUnderline"/>
        </w:rPr>
        <w:t>only in</w:t>
      </w:r>
      <w:r w:rsidRPr="00742CDC">
        <w:rPr>
          <w:sz w:val="16"/>
        </w:rPr>
        <w:t xml:space="preserve"> their </w:t>
      </w:r>
      <w:r w:rsidRPr="006A3FA7">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6A3FA7">
        <w:rPr>
          <w:rStyle w:val="Emphasis"/>
          <w:highlight w:val="yellow"/>
        </w:rPr>
        <w:t>admin</w:t>
      </w:r>
      <w:r w:rsidRPr="00742CDC">
        <w:rPr>
          <w:sz w:val="16"/>
        </w:rPr>
        <w:t xml:space="preserve">istrative </w:t>
      </w:r>
      <w:r w:rsidRPr="006A3FA7">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6A3FA7">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6A3FA7">
        <w:rPr>
          <w:rStyle w:val="Emphasis"/>
        </w:rPr>
        <w:t>disentangle</w:t>
      </w:r>
      <w:r w:rsidRPr="00742CDC">
        <w:rPr>
          <w:sz w:val="16"/>
        </w:rPr>
        <w:t xml:space="preserve"> </w:t>
      </w:r>
      <w:r w:rsidRPr="00742CDC">
        <w:rPr>
          <w:rStyle w:val="StyleUnderline"/>
        </w:rPr>
        <w:t>themselves from</w:t>
      </w:r>
      <w:r w:rsidRPr="00742CDC">
        <w:rPr>
          <w:sz w:val="16"/>
        </w:rPr>
        <w:t xml:space="preserve"> </w:t>
      </w:r>
      <w:r w:rsidRPr="006A3FA7">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6A3FA7">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6A3FA7">
        <w:rPr>
          <w:rStyle w:val="Emphasis"/>
          <w:highlight w:val="yellow"/>
        </w:rPr>
        <w:t>concatenat</w:t>
      </w:r>
      <w:r w:rsidRPr="006A3FA7">
        <w:rPr>
          <w:rStyle w:val="Emphasis"/>
        </w:rPr>
        <w:t xml:space="preserve">ion of </w:t>
      </w:r>
      <w:r w:rsidRPr="006A3FA7">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6A3FA7">
        <w:rPr>
          <w:rStyle w:val="Emphasis"/>
        </w:rPr>
        <w:t>climate change</w:t>
      </w:r>
      <w:r w:rsidRPr="00742CDC">
        <w:rPr>
          <w:sz w:val="16"/>
        </w:rPr>
        <w:t xml:space="preserve">; the crisis of democracy; global </w:t>
      </w:r>
      <w:r w:rsidRPr="006A3FA7">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6A3FA7">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6A3FA7">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6A3FA7">
        <w:rPr>
          <w:rStyle w:val="Emphasis"/>
          <w:highlight w:val="yellow"/>
        </w:rPr>
        <w:t>problems</w:t>
      </w:r>
      <w:r w:rsidRPr="006A3FA7">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6A3FA7">
        <w:rPr>
          <w:rStyle w:val="Emphasis"/>
          <w:highlight w:val="yellow"/>
        </w:rPr>
        <w:t>feed</w:t>
      </w:r>
      <w:r w:rsidRPr="006A3FA7">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6A3FA7">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6A3FA7">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6A3FA7">
        <w:rPr>
          <w:rStyle w:val="Emphasis"/>
          <w:highlight w:val="yellow"/>
        </w:rPr>
        <w:t>collision between</w:t>
      </w:r>
      <w:r w:rsidRPr="00742CDC">
        <w:rPr>
          <w:sz w:val="16"/>
        </w:rPr>
        <w:t xml:space="preserve"> the </w:t>
      </w:r>
      <w:r w:rsidRPr="006A3FA7">
        <w:rPr>
          <w:rStyle w:val="Emphasis"/>
          <w:highlight w:val="yellow"/>
        </w:rPr>
        <w:t>polycrisis and</w:t>
      </w:r>
      <w:r w:rsidRPr="00742CDC">
        <w:rPr>
          <w:sz w:val="16"/>
        </w:rPr>
        <w:t xml:space="preserve"> the </w:t>
      </w:r>
      <w:r w:rsidRPr="006A3FA7">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6A3FA7">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6A3FA7">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6A3FA7">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6A3FA7">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6A3FA7">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6A3FA7">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6A3FA7">
        <w:rPr>
          <w:rStyle w:val="Emphasis"/>
        </w:rPr>
        <w:t xml:space="preserve">act to </w:t>
      </w:r>
      <w:r w:rsidRPr="006A3FA7">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6A3FA7">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6A3FA7">
        <w:rPr>
          <w:rStyle w:val="Emphasis"/>
          <w:highlight w:val="yellow"/>
        </w:rPr>
        <w:t>Without reg</w:t>
      </w:r>
      <w:r w:rsidRPr="006A3FA7">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6A3FA7">
        <w:rPr>
          <w:rStyle w:val="Emphasis"/>
          <w:highlight w:val="yellow"/>
        </w:rPr>
        <w:t>feeds</w:t>
      </w:r>
      <w:r w:rsidRPr="00742CDC">
        <w:rPr>
          <w:sz w:val="16"/>
        </w:rPr>
        <w:t xml:space="preserve"> upon </w:t>
      </w:r>
      <w:r w:rsidRPr="006A3FA7">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6A3FA7">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6A3FA7">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6A3FA7">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6A3FA7">
        <w:rPr>
          <w:rStyle w:val="Emphasis"/>
        </w:rPr>
        <w:t>not too big</w:t>
      </w:r>
      <w:r w:rsidRPr="00742CDC">
        <w:rPr>
          <w:sz w:val="16"/>
        </w:rPr>
        <w:t xml:space="preserve">, </w:t>
      </w:r>
      <w:r w:rsidRPr="00742CDC">
        <w:rPr>
          <w:rStyle w:val="StyleUnderline"/>
        </w:rPr>
        <w:t>or can be</w:t>
      </w:r>
      <w:r w:rsidRPr="00742CDC">
        <w:rPr>
          <w:sz w:val="16"/>
        </w:rPr>
        <w:t xml:space="preserve"> </w:t>
      </w:r>
      <w:r w:rsidRPr="006A3FA7">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6A3FA7">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6A3FA7">
        <w:rPr>
          <w:rStyle w:val="Emphasis"/>
        </w:rPr>
        <w:t>homeostatic</w:t>
      </w:r>
      <w:r w:rsidRPr="006A3FA7">
        <w:rPr>
          <w:rStyle w:val="Emphasis"/>
          <w:highlight w:val="yellow"/>
        </w:rPr>
        <w:t xml:space="preserve"> </w:t>
      </w:r>
      <w:r w:rsidRPr="006A3FA7">
        <w:rPr>
          <w:rStyle w:val="Emphasis"/>
        </w:rPr>
        <w:t>regulator</w:t>
      </w:r>
      <w:r w:rsidRPr="00742CDC">
        <w:rPr>
          <w:sz w:val="16"/>
        </w:rPr>
        <w:t xml:space="preserve">, </w:t>
      </w:r>
      <w:r w:rsidRPr="00742CDC">
        <w:rPr>
          <w:rStyle w:val="StyleUnderline"/>
        </w:rPr>
        <w:t>which</w:t>
      </w:r>
      <w:r w:rsidRPr="00742CDC">
        <w:rPr>
          <w:sz w:val="16"/>
        </w:rPr>
        <w:t xml:space="preserve"> </w:t>
      </w:r>
      <w:r w:rsidRPr="006A3FA7">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6A3FA7">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6A3FA7">
        <w:rPr>
          <w:rStyle w:val="Emphasis"/>
        </w:rPr>
        <w:t>not in</w:t>
      </w:r>
      <w:r w:rsidRPr="00742CDC">
        <w:rPr>
          <w:sz w:val="16"/>
        </w:rPr>
        <w:t xml:space="preserve"> those </w:t>
      </w:r>
      <w:r w:rsidRPr="006A3FA7">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6A3FA7">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6A3FA7">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6A3FA7">
        <w:rPr>
          <w:rStyle w:val="Emphasis"/>
          <w:highlight w:val="yellow"/>
        </w:rPr>
        <w:t>most significant gov</w:t>
      </w:r>
      <w:r w:rsidRPr="006A3FA7">
        <w:rPr>
          <w:rStyle w:val="Emphasis"/>
        </w:rPr>
        <w:t xml:space="preserve">ernment </w:t>
      </w:r>
      <w:r w:rsidRPr="006A3FA7">
        <w:rPr>
          <w:rStyle w:val="Emphasis"/>
          <w:highlight w:val="yellow"/>
        </w:rPr>
        <w:t xml:space="preserve">in the world is </w:t>
      </w:r>
      <w:r w:rsidRPr="006A3FA7">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6A3FA7">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6A3FA7">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6A3FA7">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6A3FA7">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6A3FA7">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6A3FA7">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6A3FA7">
        <w:rPr>
          <w:rStyle w:val="Emphasis"/>
        </w:rPr>
        <w:t>better government</w:t>
      </w:r>
      <w:r w:rsidRPr="00742CDC">
        <w:rPr>
          <w:sz w:val="16"/>
        </w:rPr>
        <w:t xml:space="preserve"> </w:t>
      </w:r>
      <w:r w:rsidRPr="00742CDC">
        <w:rPr>
          <w:rStyle w:val="StyleUnderline"/>
        </w:rPr>
        <w:t>and the</w:t>
      </w:r>
      <w:r w:rsidRPr="00742CDC">
        <w:rPr>
          <w:sz w:val="16"/>
        </w:rPr>
        <w:t xml:space="preserve"> </w:t>
      </w:r>
      <w:r w:rsidRPr="006A3FA7">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6A3FA7">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6A3FA7">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6A3FA7">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6A3FA7">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6A3FA7">
        <w:rPr>
          <w:rStyle w:val="Emphasis"/>
        </w:rPr>
        <w:t>likely to face</w:t>
      </w:r>
      <w:r w:rsidRPr="00742CDC">
        <w:rPr>
          <w:sz w:val="16"/>
        </w:rPr>
        <w:t xml:space="preserve"> </w:t>
      </w:r>
      <w:r w:rsidRPr="00742CDC">
        <w:rPr>
          <w:rStyle w:val="StyleUnderline"/>
        </w:rPr>
        <w:t>in</w:t>
      </w:r>
      <w:r w:rsidRPr="00742CDC">
        <w:rPr>
          <w:sz w:val="16"/>
        </w:rPr>
        <w:t xml:space="preserve"> </w:t>
      </w:r>
      <w:r w:rsidRPr="006A3FA7">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6A3FA7">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6A3FA7">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6A3FA7">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6A3FA7">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6A3FA7">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6A3FA7">
        <w:rPr>
          <w:rStyle w:val="Emphasis"/>
        </w:rPr>
        <w:t>bigger</w:t>
      </w:r>
      <w:r w:rsidRPr="00742CDC">
        <w:rPr>
          <w:sz w:val="16"/>
        </w:rPr>
        <w:t xml:space="preserve"> the </w:t>
      </w:r>
      <w:r w:rsidRPr="00742CDC">
        <w:rPr>
          <w:rStyle w:val="StyleUnderline"/>
        </w:rPr>
        <w:t>crises get, the</w:t>
      </w:r>
      <w:r w:rsidRPr="00742CDC">
        <w:rPr>
          <w:sz w:val="16"/>
        </w:rPr>
        <w:t xml:space="preserve"> </w:t>
      </w:r>
      <w:r w:rsidRPr="006A3FA7">
        <w:rPr>
          <w:rStyle w:val="Emphasis"/>
        </w:rPr>
        <w:t>more</w:t>
      </w:r>
      <w:r w:rsidRPr="00742CDC">
        <w:rPr>
          <w:sz w:val="16"/>
        </w:rPr>
        <w:t xml:space="preserve"> that </w:t>
      </w:r>
      <w:r w:rsidRPr="006A3FA7">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6A3FA7">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6A3FA7">
        <w:rPr>
          <w:rStyle w:val="Emphasis"/>
        </w:rPr>
        <w:t>national security</w:t>
      </w:r>
      <w:r w:rsidRPr="00742CDC">
        <w:rPr>
          <w:sz w:val="16"/>
        </w:rPr>
        <w:t xml:space="preserve">, </w:t>
      </w:r>
      <w:r w:rsidRPr="00742CDC">
        <w:rPr>
          <w:rStyle w:val="StyleUnderline"/>
        </w:rPr>
        <w:t>to</w:t>
      </w:r>
      <w:r w:rsidRPr="00742CDC">
        <w:rPr>
          <w:sz w:val="16"/>
        </w:rPr>
        <w:t xml:space="preserve"> </w:t>
      </w:r>
      <w:r w:rsidRPr="006A3FA7">
        <w:rPr>
          <w:rStyle w:val="Emphasis"/>
        </w:rPr>
        <w:t>climate change</w:t>
      </w:r>
      <w:r w:rsidRPr="00742CDC">
        <w:rPr>
          <w:sz w:val="16"/>
        </w:rPr>
        <w:t xml:space="preserve"> </w:t>
      </w:r>
      <w:r w:rsidRPr="00742CDC">
        <w:rPr>
          <w:rStyle w:val="StyleUnderline"/>
        </w:rPr>
        <w:t>and</w:t>
      </w:r>
      <w:r w:rsidRPr="00742CDC">
        <w:rPr>
          <w:sz w:val="16"/>
        </w:rPr>
        <w:t xml:space="preserve"> </w:t>
      </w:r>
      <w:r w:rsidRPr="006A3FA7">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6A3FA7">
        <w:rPr>
          <w:rStyle w:val="Emphasis"/>
        </w:rPr>
        <w:t>global crises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6A3FA7">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6A3FA7">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6A3FA7">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6A3FA7">
        <w:rPr>
          <w:rStyle w:val="Emphasis"/>
        </w:rPr>
        <w:t>amplify</w:t>
      </w:r>
      <w:r w:rsidRPr="00742CDC">
        <w:rPr>
          <w:sz w:val="16"/>
        </w:rPr>
        <w:t xml:space="preserve"> </w:t>
      </w:r>
      <w:r w:rsidRPr="00742CDC">
        <w:rPr>
          <w:rStyle w:val="StyleUnderline"/>
        </w:rPr>
        <w:t>and</w:t>
      </w:r>
      <w:r w:rsidRPr="00742CDC">
        <w:rPr>
          <w:sz w:val="16"/>
        </w:rPr>
        <w:t xml:space="preserve"> </w:t>
      </w:r>
      <w:r w:rsidRPr="006A3FA7">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6A3FA7">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6A3FA7">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6A3FA7">
        <w:rPr>
          <w:rStyle w:val="Emphasis"/>
          <w:highlight w:val="yellow"/>
        </w:rPr>
        <w:t>expand</w:t>
      </w:r>
      <w:r w:rsidRPr="00742CDC">
        <w:rPr>
          <w:sz w:val="16"/>
          <w:highlight w:val="yellow"/>
        </w:rPr>
        <w:t xml:space="preserve">, </w:t>
      </w:r>
      <w:r w:rsidRPr="006A3FA7">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6A3FA7">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6A3FA7">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6A3FA7">
        <w:rPr>
          <w:rStyle w:val="Emphasis"/>
        </w:rPr>
        <w:t>functionality</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6A3FA7">
        <w:rPr>
          <w:rStyle w:val="Emphasis"/>
        </w:rPr>
        <w:t>climate stability</w:t>
      </w:r>
      <w:r w:rsidRPr="00742CDC">
        <w:rPr>
          <w:sz w:val="16"/>
        </w:rPr>
        <w:t xml:space="preserve">, </w:t>
      </w:r>
      <w:r w:rsidRPr="006A3FA7">
        <w:rPr>
          <w:rStyle w:val="Emphasis"/>
        </w:rPr>
        <w:t>cybersecurity</w:t>
      </w:r>
      <w:r w:rsidRPr="00742CDC">
        <w:rPr>
          <w:sz w:val="16"/>
        </w:rPr>
        <w:t xml:space="preserve">, </w:t>
      </w:r>
      <w:r w:rsidRPr="00742CDC">
        <w:rPr>
          <w:rStyle w:val="StyleUnderline"/>
        </w:rPr>
        <w:t>or</w:t>
      </w:r>
      <w:r w:rsidRPr="00742CDC">
        <w:rPr>
          <w:sz w:val="16"/>
        </w:rPr>
        <w:t xml:space="preserve"> </w:t>
      </w:r>
      <w:r w:rsidRPr="006A3FA7">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6A3FA7">
        <w:rPr>
          <w:rStyle w:val="Emphasis"/>
        </w:rPr>
        <w:t>multiple</w:t>
      </w:r>
      <w:r w:rsidRPr="00742CDC">
        <w:rPr>
          <w:sz w:val="16"/>
        </w:rPr>
        <w:t xml:space="preserve"> </w:t>
      </w:r>
      <w:r w:rsidRPr="00742CDC">
        <w:rPr>
          <w:rStyle w:val="StyleUnderline"/>
        </w:rPr>
        <w:t>crises and</w:t>
      </w:r>
      <w:r w:rsidRPr="00742CDC">
        <w:rPr>
          <w:sz w:val="16"/>
        </w:rPr>
        <w:t xml:space="preserve"> </w:t>
      </w:r>
      <w:r w:rsidRPr="006A3FA7">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6A3FA7">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6A3FA7">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6A3FA7">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6A3FA7">
        <w:rPr>
          <w:rStyle w:val="Emphasis"/>
          <w:highlight w:val="yellow"/>
        </w:rPr>
        <w:t>increasing</w:t>
      </w:r>
      <w:r w:rsidRPr="00742CDC">
        <w:rPr>
          <w:sz w:val="16"/>
        </w:rPr>
        <w:t xml:space="preserve"> systemic and </w:t>
      </w:r>
      <w:r w:rsidRPr="006A3FA7">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6A3FA7">
        <w:rPr>
          <w:rStyle w:val="Emphasis"/>
        </w:rPr>
        <w:t>multiple</w:t>
      </w:r>
      <w:r w:rsidRPr="00742CDC">
        <w:rPr>
          <w:sz w:val="16"/>
        </w:rPr>
        <w:t xml:space="preserve"> </w:t>
      </w:r>
      <w:r w:rsidRPr="00742CDC">
        <w:rPr>
          <w:rStyle w:val="StyleUnderline"/>
        </w:rPr>
        <w:t>crises</w:t>
      </w:r>
      <w:r w:rsidRPr="00742CDC">
        <w:rPr>
          <w:sz w:val="16"/>
        </w:rPr>
        <w:t xml:space="preserve">, </w:t>
      </w:r>
      <w:r w:rsidRPr="006A3FA7">
        <w:rPr>
          <w:rStyle w:val="Emphasis"/>
        </w:rPr>
        <w:t xml:space="preserve">different </w:t>
      </w:r>
      <w:r w:rsidRPr="006A3FA7">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6A3FA7">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6A3FA7">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6A3FA7">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6A3FA7">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6A3FA7">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6A3FA7">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6A3FA7">
        <w:rPr>
          <w:rStyle w:val="Emphasis"/>
        </w:rPr>
        <w:t>catastrophic</w:t>
      </w:r>
      <w:r w:rsidRPr="00742CDC">
        <w:rPr>
          <w:sz w:val="16"/>
        </w:rPr>
        <w:t xml:space="preserve">, </w:t>
      </w:r>
      <w:r w:rsidRPr="00742CDC">
        <w:rPr>
          <w:rStyle w:val="StyleUnderline"/>
        </w:rPr>
        <w:t>and</w:t>
      </w:r>
      <w:r w:rsidRPr="00742CDC">
        <w:rPr>
          <w:sz w:val="16"/>
        </w:rPr>
        <w:t xml:space="preserve"> even </w:t>
      </w:r>
      <w:r w:rsidRPr="006A3FA7">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6A3FA7">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6A3FA7">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6A3FA7">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6A3FA7">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6A3FA7">
        <w:rPr>
          <w:rStyle w:val="Emphasis"/>
        </w:rPr>
        <w:t>primary</w:t>
      </w:r>
      <w:r w:rsidRPr="00742CDC">
        <w:rPr>
          <w:sz w:val="16"/>
        </w:rPr>
        <w:t xml:space="preserve"> </w:t>
      </w:r>
      <w:r w:rsidRPr="00742CDC">
        <w:rPr>
          <w:rStyle w:val="StyleUnderline"/>
        </w:rPr>
        <w:t>emphasis on the</w:t>
      </w:r>
      <w:r w:rsidRPr="00742CDC">
        <w:rPr>
          <w:sz w:val="16"/>
        </w:rPr>
        <w:t xml:space="preserve"> </w:t>
      </w:r>
      <w:r w:rsidRPr="006A3FA7">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6A3FA7">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6A3FA7">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6A3FA7">
        <w:rPr>
          <w:rStyle w:val="Emphasis"/>
        </w:rPr>
        <w:t xml:space="preserve">social </w:t>
      </w:r>
      <w:r w:rsidRPr="006A3FA7">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rev</w:t>
      </w:r>
      <w:r w:rsidRPr="006A3FA7">
        <w:rPr>
          <w:rStyle w:val="Emphasis"/>
        </w:rPr>
        <w:t>olution</w:t>
      </w:r>
      <w:r w:rsidRPr="006A3FA7">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6A3FA7">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6A3FA7">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6A3FA7">
        <w:rPr>
          <w:rStyle w:val="Emphasis"/>
        </w:rPr>
        <w:t>infrastructure</w:t>
      </w:r>
      <w:r w:rsidRPr="00742CDC">
        <w:rPr>
          <w:sz w:val="16"/>
        </w:rPr>
        <w:t xml:space="preserve"> </w:t>
      </w:r>
      <w:r w:rsidRPr="00742CDC">
        <w:rPr>
          <w:rStyle w:val="StyleUnderline"/>
        </w:rPr>
        <w:t>and</w:t>
      </w:r>
      <w:r w:rsidRPr="00742CDC">
        <w:rPr>
          <w:sz w:val="16"/>
        </w:rPr>
        <w:t xml:space="preserve"> </w:t>
      </w:r>
      <w:r w:rsidRPr="006A3FA7">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6A3FA7">
        <w:rPr>
          <w:rStyle w:val="Emphasis"/>
        </w:rPr>
        <w:t>resilience</w:t>
      </w:r>
      <w:r w:rsidRPr="00742CDC">
        <w:rPr>
          <w:sz w:val="16"/>
        </w:rPr>
        <w:t xml:space="preserve">, </w:t>
      </w:r>
      <w:r w:rsidRPr="006A3FA7">
        <w:rPr>
          <w:rStyle w:val="Emphasis"/>
        </w:rPr>
        <w:t>safety engineering</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6A3FA7">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6A3FA7">
        <w:rPr>
          <w:rStyle w:val="Emphasis"/>
        </w:rPr>
        <w:t>potential disruptions</w:t>
      </w:r>
      <w:r w:rsidRPr="00742CDC">
        <w:rPr>
          <w:rStyle w:val="StyleUnderline"/>
        </w:rPr>
        <w:t xml:space="preserve"> within systems like </w:t>
      </w:r>
      <w:r w:rsidRPr="006A3FA7">
        <w:rPr>
          <w:rStyle w:val="Emphasis"/>
          <w:highlight w:val="yellow"/>
        </w:rPr>
        <w:t>cyber</w:t>
      </w:r>
      <w:r w:rsidRPr="00742CDC">
        <w:rPr>
          <w:rStyle w:val="StyleUnderline"/>
        </w:rPr>
        <w:t xml:space="preserve">security, </w:t>
      </w:r>
      <w:r w:rsidRPr="006A3FA7">
        <w:rPr>
          <w:rStyle w:val="Emphasis"/>
          <w:highlight w:val="yellow"/>
        </w:rPr>
        <w:t>a</w:t>
      </w:r>
      <w:r w:rsidRPr="00742CDC">
        <w:rPr>
          <w:rStyle w:val="StyleUnderline"/>
        </w:rPr>
        <w:t xml:space="preserve">rtificial </w:t>
      </w:r>
      <w:r w:rsidRPr="006A3FA7">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6A3FA7">
        <w:rPr>
          <w:rStyle w:val="Emphasis"/>
          <w:highlight w:val="yellow"/>
        </w:rPr>
        <w:t>c</w:t>
      </w:r>
      <w:r w:rsidRPr="00742CDC">
        <w:rPr>
          <w:rStyle w:val="StyleUnderline"/>
        </w:rPr>
        <w:t xml:space="preserve">ritical </w:t>
      </w:r>
      <w:r w:rsidRPr="006A3FA7">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6A3FA7">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6A3FA7">
        <w:rPr>
          <w:rStyle w:val="Emphasis"/>
          <w:highlight w:val="yellow"/>
        </w:rPr>
        <w:t>eco</w:t>
      </w:r>
      <w:r w:rsidRPr="006A3FA7">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environment</w:t>
      </w:r>
      <w:r w:rsidRPr="006A3FA7">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6A3FA7">
        <w:rPr>
          <w:rStyle w:val="Emphasis"/>
        </w:rPr>
        <w:t>collapse</w:t>
      </w:r>
      <w:r w:rsidRPr="00742CDC">
        <w:rPr>
          <w:sz w:val="16"/>
        </w:rPr>
        <w:t xml:space="preserve"> </w:t>
      </w:r>
      <w:r w:rsidRPr="00742CDC">
        <w:rPr>
          <w:rStyle w:val="StyleUnderline"/>
        </w:rPr>
        <w:t>of ecosystems or</w:t>
      </w:r>
      <w:r w:rsidRPr="00742CDC">
        <w:rPr>
          <w:sz w:val="16"/>
        </w:rPr>
        <w:t xml:space="preserve"> </w:t>
      </w:r>
      <w:r w:rsidRPr="006A3FA7">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biod</w:t>
      </w:r>
      <w:r w:rsidRPr="00742CDC">
        <w:rPr>
          <w:sz w:val="16"/>
        </w:rPr>
        <w:t xml:space="preserve">iversity </w:t>
      </w:r>
      <w:r w:rsidRPr="006A3FA7">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rPr>
        <w:t xml:space="preserve">industrial </w:t>
      </w:r>
      <w:r w:rsidRPr="006A3FA7">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6A3FA7">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6A3FA7">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6A3FA7">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6A3FA7">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6A3FA7">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6A3FA7">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6A3FA7">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6A3FA7">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6A3FA7">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6A3FA7">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6A3FA7">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6A3FA7">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6A3FA7">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6A3FA7">
        <w:rPr>
          <w:rStyle w:val="Emphasis"/>
        </w:rPr>
        <w:t>in</w:t>
      </w:r>
      <w:r w:rsidRPr="00742CDC">
        <w:rPr>
          <w:sz w:val="16"/>
        </w:rPr>
        <w:t xml:space="preserve"> the </w:t>
      </w:r>
      <w:r w:rsidRPr="006A3FA7">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6A3FA7">
        <w:rPr>
          <w:rStyle w:val="Emphasis"/>
        </w:rPr>
        <w:t>fragmented</w:t>
      </w:r>
      <w:r w:rsidRPr="00742CDC">
        <w:rPr>
          <w:sz w:val="16"/>
        </w:rPr>
        <w:t xml:space="preserve"> </w:t>
      </w:r>
      <w:r w:rsidRPr="00742CDC">
        <w:rPr>
          <w:rStyle w:val="StyleUnderline"/>
        </w:rPr>
        <w:t>structures and</w:t>
      </w:r>
      <w:r w:rsidRPr="00742CDC">
        <w:rPr>
          <w:sz w:val="16"/>
        </w:rPr>
        <w:t xml:space="preserve"> </w:t>
      </w:r>
      <w:r w:rsidRPr="006A3FA7">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6A3FA7">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6A3FA7">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6A3FA7">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flex</w:t>
      </w:r>
      <w:r w:rsidRPr="006A3FA7">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6A3FA7">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6A3FA7">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6A3FA7">
        <w:rPr>
          <w:rStyle w:val="Emphasis"/>
          <w:highlight w:val="yellow"/>
        </w:rPr>
        <w:t>Trump’s</w:t>
      </w:r>
      <w:r w:rsidRPr="00742CDC">
        <w:rPr>
          <w:sz w:val="16"/>
        </w:rPr>
        <w:t xml:space="preserve"> February e</w:t>
      </w:r>
      <w:r w:rsidRPr="006A3FA7">
        <w:rPr>
          <w:rStyle w:val="Emphasis"/>
          <w:highlight w:val="yellow"/>
        </w:rPr>
        <w:t>x</w:t>
      </w:r>
      <w:r w:rsidRPr="00742CDC">
        <w:rPr>
          <w:sz w:val="16"/>
        </w:rPr>
        <w:t xml:space="preserve">ecutive </w:t>
      </w:r>
      <w:r w:rsidRPr="006A3FA7">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6A3FA7">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6A3FA7">
        <w:rPr>
          <w:rStyle w:val="Emphasis"/>
        </w:rPr>
        <w:t>modernization</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6A3FA7">
        <w:rPr>
          <w:rStyle w:val="Emphasis"/>
        </w:rPr>
        <w:t>slowed</w:t>
      </w:r>
      <w:r w:rsidRPr="00742CDC">
        <w:rPr>
          <w:sz w:val="16"/>
        </w:rPr>
        <w:t xml:space="preserve">, </w:t>
      </w:r>
      <w:r w:rsidRPr="00742CDC">
        <w:rPr>
          <w:rStyle w:val="StyleUnderline"/>
        </w:rPr>
        <w:t>audits were</w:t>
      </w:r>
      <w:r w:rsidRPr="00742CDC">
        <w:rPr>
          <w:sz w:val="16"/>
        </w:rPr>
        <w:t xml:space="preserve"> </w:t>
      </w:r>
      <w:r w:rsidRPr="006A3FA7">
        <w:rPr>
          <w:rStyle w:val="Emphasis"/>
        </w:rPr>
        <w:t>suspended</w:t>
      </w:r>
      <w:r w:rsidRPr="00742CDC">
        <w:rPr>
          <w:sz w:val="16"/>
        </w:rPr>
        <w:t xml:space="preserve">, </w:t>
      </w:r>
      <w:r w:rsidRPr="00742CDC">
        <w:rPr>
          <w:rStyle w:val="StyleUnderline"/>
        </w:rPr>
        <w:t>and</w:t>
      </w:r>
      <w:r w:rsidRPr="00742CDC">
        <w:rPr>
          <w:sz w:val="16"/>
        </w:rPr>
        <w:t xml:space="preserve"> </w:t>
      </w:r>
      <w:r w:rsidRPr="006A3FA7">
        <w:rPr>
          <w:rStyle w:val="Emphasis"/>
        </w:rPr>
        <w:t>critical</w:t>
      </w:r>
      <w:r w:rsidRPr="00742CDC">
        <w:rPr>
          <w:sz w:val="16"/>
        </w:rPr>
        <w:t xml:space="preserve"> permitting </w:t>
      </w:r>
      <w:r w:rsidRPr="006A3FA7">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6A3FA7">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that can</w:t>
      </w:r>
      <w:r w:rsidRPr="00742CDC">
        <w:rPr>
          <w:sz w:val="16"/>
        </w:rPr>
        <w:t xml:space="preserve"> </w:t>
      </w:r>
      <w:r w:rsidRPr="006A3FA7">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6A3FA7">
        <w:rPr>
          <w:rStyle w:val="Emphasis"/>
        </w:rPr>
        <w:t>implement</w:t>
      </w:r>
      <w:r w:rsidRPr="00742CDC">
        <w:rPr>
          <w:sz w:val="16"/>
        </w:rPr>
        <w:t xml:space="preserve"> </w:t>
      </w:r>
      <w:r w:rsidRPr="00742CDC">
        <w:rPr>
          <w:rStyle w:val="StyleUnderline"/>
        </w:rPr>
        <w:t>them</w:t>
      </w:r>
      <w:r w:rsidRPr="00742CDC">
        <w:rPr>
          <w:sz w:val="16"/>
        </w:rPr>
        <w:t xml:space="preserve">. </w:t>
      </w:r>
      <w:r w:rsidRPr="006A3FA7">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6A3FA7">
        <w:rPr>
          <w:rStyle w:val="Emphasis"/>
          <w:highlight w:val="yellow"/>
        </w:rPr>
        <w:t>without U.S.</w:t>
      </w:r>
      <w:r w:rsidRPr="006A3FA7">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6A3FA7">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6A3FA7">
        <w:rPr>
          <w:rStyle w:val="Emphasis"/>
          <w:highlight w:val="yellow"/>
        </w:rPr>
        <w:t>coop</w:t>
      </w:r>
      <w:r w:rsidRPr="00742CDC">
        <w:rPr>
          <w:rStyle w:val="StyleUnderline"/>
        </w:rPr>
        <w:t>eration agreements</w:t>
      </w:r>
      <w:r w:rsidRPr="00742CDC">
        <w:rPr>
          <w:sz w:val="16"/>
        </w:rPr>
        <w:t xml:space="preserve"> </w:t>
      </w:r>
      <w:r w:rsidRPr="006A3FA7">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6A3FA7">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6A3FA7">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6A3FA7">
        <w:rPr>
          <w:rStyle w:val="Emphasis"/>
        </w:rPr>
        <w:t>strategic</w:t>
      </w:r>
      <w:r w:rsidRPr="00742CDC">
        <w:rPr>
          <w:sz w:val="16"/>
        </w:rPr>
        <w:t xml:space="preserve"> </w:t>
      </w:r>
      <w:r w:rsidRPr="00742CDC">
        <w:rPr>
          <w:rStyle w:val="StyleUnderline"/>
        </w:rPr>
        <w:t>risk</w:t>
      </w:r>
      <w:r w:rsidRPr="00742CDC">
        <w:rPr>
          <w:sz w:val="16"/>
        </w:rPr>
        <w:t xml:space="preserve">. </w:t>
      </w:r>
      <w:r w:rsidRPr="006A3FA7">
        <w:rPr>
          <w:rStyle w:val="Emphasis"/>
        </w:rPr>
        <w:t>State capacity is credibility</w:t>
      </w:r>
      <w:r w:rsidRPr="00742CDC">
        <w:rPr>
          <w:sz w:val="16"/>
        </w:rPr>
        <w:t>.</w:t>
      </w:r>
    </w:p>
    <w:p w14:paraId="22E0D93D" w14:textId="77777777" w:rsidR="00710328" w:rsidRPr="00742CDC" w:rsidRDefault="00710328" w:rsidP="00710328">
      <w:pPr>
        <w:rPr>
          <w:sz w:val="16"/>
        </w:rPr>
      </w:pPr>
      <w:r w:rsidRPr="006A3FA7">
        <w:rPr>
          <w:rStyle w:val="Emphasis"/>
          <w:highlight w:val="yellow"/>
        </w:rPr>
        <w:t>Admin</w:t>
      </w:r>
      <w:r w:rsidRPr="006A3FA7">
        <w:rPr>
          <w:rStyle w:val="Emphasis"/>
        </w:rPr>
        <w:t xml:space="preserve">istrative </w:t>
      </w:r>
      <w:r w:rsidRPr="006A3FA7">
        <w:rPr>
          <w:rStyle w:val="Emphasis"/>
          <w:highlight w:val="yellow"/>
        </w:rPr>
        <w:t>fragility</w:t>
      </w:r>
      <w:r w:rsidRPr="00742CDC">
        <w:rPr>
          <w:sz w:val="16"/>
        </w:rPr>
        <w:t xml:space="preserve"> also </w:t>
      </w:r>
      <w:r w:rsidRPr="006A3FA7">
        <w:rPr>
          <w:rStyle w:val="Emphasis"/>
          <w:highlight w:val="yellow"/>
        </w:rPr>
        <w:t>undermines</w:t>
      </w:r>
      <w:r w:rsidRPr="006A3FA7">
        <w:rPr>
          <w:rStyle w:val="Emphasis"/>
        </w:rPr>
        <w:t xml:space="preserve"> the country’s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6A3FA7">
        <w:rPr>
          <w:rStyle w:val="Emphasis"/>
        </w:rPr>
        <w:t>i</w:t>
      </w:r>
      <w:r w:rsidRPr="00742CDC">
        <w:rPr>
          <w:sz w:val="16"/>
        </w:rPr>
        <w:t xml:space="preserve">nternational </w:t>
      </w:r>
      <w:r w:rsidRPr="006A3FA7">
        <w:rPr>
          <w:rStyle w:val="Emphasis"/>
        </w:rPr>
        <w:t>o</w:t>
      </w:r>
      <w:r w:rsidRPr="00742CDC">
        <w:rPr>
          <w:sz w:val="16"/>
        </w:rPr>
        <w:t>rganization</w:t>
      </w:r>
      <w:r w:rsidRPr="006A3FA7">
        <w:rPr>
          <w:rStyle w:val="Emphasis"/>
        </w:rPr>
        <w:t>s</w:t>
      </w:r>
      <w:r w:rsidRPr="00742CDC">
        <w:rPr>
          <w:sz w:val="16"/>
        </w:rPr>
        <w:t xml:space="preserve"> </w:t>
      </w:r>
      <w:r w:rsidRPr="00742CDC">
        <w:rPr>
          <w:rStyle w:val="StyleUnderline"/>
        </w:rPr>
        <w:t>depend on</w:t>
      </w:r>
      <w:r w:rsidRPr="00742CDC">
        <w:rPr>
          <w:sz w:val="16"/>
        </w:rPr>
        <w:t xml:space="preserve"> </w:t>
      </w:r>
      <w:r w:rsidRPr="006A3FA7">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6A3FA7">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6A3FA7">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6A3FA7">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6A3FA7">
        <w:rPr>
          <w:rStyle w:val="Emphasis"/>
        </w:rPr>
        <w:t>promises</w:t>
      </w:r>
      <w:r w:rsidRPr="00742CDC">
        <w:rPr>
          <w:sz w:val="16"/>
        </w:rPr>
        <w:t xml:space="preserve"> </w:t>
      </w:r>
      <w:r w:rsidRPr="00742CDC">
        <w:rPr>
          <w:rStyle w:val="StyleUnderline"/>
        </w:rPr>
        <w:t>and</w:t>
      </w:r>
      <w:r w:rsidRPr="00742CDC">
        <w:rPr>
          <w:sz w:val="16"/>
        </w:rPr>
        <w:t xml:space="preserve"> </w:t>
      </w:r>
      <w:r w:rsidRPr="006A3FA7">
        <w:rPr>
          <w:rStyle w:val="Emphasis"/>
        </w:rPr>
        <w:t>implementation</w:t>
      </w:r>
      <w:r w:rsidRPr="00742CDC">
        <w:rPr>
          <w:sz w:val="16"/>
        </w:rPr>
        <w:t xml:space="preserve"> timelines </w:t>
      </w:r>
      <w:r w:rsidRPr="00742CDC">
        <w:rPr>
          <w:rStyle w:val="StyleUnderline"/>
          <w:highlight w:val="yellow"/>
        </w:rPr>
        <w:t xml:space="preserve">shapes how </w:t>
      </w:r>
      <w:r w:rsidRPr="006A3FA7">
        <w:rPr>
          <w:rStyle w:val="Emphasis"/>
          <w:highlight w:val="yellow"/>
        </w:rPr>
        <w:t>other</w:t>
      </w:r>
      <w:r w:rsidRPr="00742CDC">
        <w:rPr>
          <w:rStyle w:val="StyleUnderline"/>
        </w:rPr>
        <w:t xml:space="preserve"> government</w:t>
      </w:r>
      <w:r w:rsidRPr="006A3FA7">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6A3FA7">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econ</w:t>
      </w:r>
      <w:r w:rsidRPr="006A3FA7">
        <w:rPr>
          <w:rStyle w:val="Emphasis"/>
        </w:rPr>
        <w:t>omic</w:t>
      </w:r>
      <w:r w:rsidRPr="00742CDC">
        <w:rPr>
          <w:sz w:val="16"/>
        </w:rPr>
        <w:t xml:space="preserve"> </w:t>
      </w:r>
      <w:r w:rsidRPr="00742CDC">
        <w:rPr>
          <w:rStyle w:val="StyleUnderline"/>
        </w:rPr>
        <w:t>policies</w:t>
      </w:r>
      <w:r w:rsidRPr="00742CDC">
        <w:rPr>
          <w:sz w:val="16"/>
        </w:rPr>
        <w:t xml:space="preserve">. </w:t>
      </w:r>
      <w:r w:rsidRPr="006A3FA7">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6A3FA7">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6A3FA7">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6A3FA7">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6A3FA7">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6A3FA7">
        <w:rPr>
          <w:rStyle w:val="Emphasis"/>
          <w:highlight w:val="yellow"/>
        </w:rPr>
        <w:t>convert</w:t>
      </w:r>
      <w:r w:rsidRPr="00742CDC">
        <w:rPr>
          <w:sz w:val="16"/>
          <w:highlight w:val="yellow"/>
        </w:rPr>
        <w:t xml:space="preserve"> </w:t>
      </w:r>
      <w:r w:rsidRPr="006A3FA7">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6A3FA7">
        <w:rPr>
          <w:rStyle w:val="Emphasis"/>
        </w:rPr>
        <w:t>coordinate its</w:t>
      </w:r>
      <w:r w:rsidRPr="00742CDC">
        <w:rPr>
          <w:sz w:val="16"/>
        </w:rPr>
        <w:t xml:space="preserve"> own </w:t>
      </w:r>
      <w:r w:rsidRPr="006A3FA7">
        <w:rPr>
          <w:rStyle w:val="Emphasis"/>
        </w:rPr>
        <w:t>agencies</w:t>
      </w:r>
      <w:r w:rsidRPr="00742CDC">
        <w:rPr>
          <w:sz w:val="16"/>
        </w:rPr>
        <w:t xml:space="preserve">, </w:t>
      </w:r>
      <w:r w:rsidRPr="00742CDC">
        <w:rPr>
          <w:rStyle w:val="StyleUnderline"/>
        </w:rPr>
        <w:t>it</w:t>
      </w:r>
      <w:r w:rsidRPr="00742CDC">
        <w:rPr>
          <w:sz w:val="16"/>
        </w:rPr>
        <w:t xml:space="preserve"> </w:t>
      </w:r>
      <w:r w:rsidRPr="006A3FA7">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6A3FA7">
        <w:rPr>
          <w:rStyle w:val="Emphasis"/>
          <w:highlight w:val="yellow"/>
        </w:rPr>
        <w:t>Competence</w:t>
      </w:r>
      <w:r w:rsidRPr="00742CDC">
        <w:rPr>
          <w:sz w:val="16"/>
        </w:rPr>
        <w:t xml:space="preserve">, not just capability, </w:t>
      </w:r>
      <w:r w:rsidRPr="006A3FA7">
        <w:rPr>
          <w:rStyle w:val="Emphasis"/>
        </w:rPr>
        <w:t xml:space="preserve">has </w:t>
      </w:r>
      <w:r w:rsidRPr="006A3FA7">
        <w:rPr>
          <w:rStyle w:val="Emphasis"/>
          <w:highlight w:val="yellow"/>
        </w:rPr>
        <w:t>become a metric of</w:t>
      </w:r>
      <w:r w:rsidRPr="006A3FA7">
        <w:rPr>
          <w:rStyle w:val="Emphasis"/>
        </w:rPr>
        <w:t xml:space="preserve"> global </w:t>
      </w:r>
      <w:r w:rsidRPr="006A3FA7">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6A3FA7">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6A3FA7">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6A3FA7">
        <w:rPr>
          <w:rStyle w:val="Emphasis"/>
        </w:rPr>
        <w:t>human infrastructure</w:t>
      </w:r>
      <w:r w:rsidRPr="00742CDC">
        <w:rPr>
          <w:sz w:val="16"/>
        </w:rPr>
        <w:t xml:space="preserve">. Pay compression and limited advancement have driven talent toward the private sector for decades. Rebuilding </w:t>
      </w:r>
      <w:r w:rsidRPr="006A3FA7">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6A3FA7">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6A3FA7">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6A3FA7">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6A3FA7">
        <w:rPr>
          <w:rStyle w:val="Emphasis"/>
          <w:highlight w:val="yellow"/>
        </w:rPr>
        <w:t>Expanding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within the 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6A3FA7">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6A3FA7">
        <w:rPr>
          <w:rStyle w:val="Emphasis"/>
          <w:highlight w:val="yellow"/>
        </w:rPr>
        <w:t>feedback</w:t>
      </w:r>
      <w:r w:rsidRPr="006A3FA7">
        <w:rPr>
          <w:rStyle w:val="Emphasis"/>
        </w:rPr>
        <w:t xml:space="preserve"> channel</w:t>
      </w:r>
      <w:r w:rsidRPr="006A3FA7">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6A3FA7">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6A3FA7">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6A3FA7">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6A3FA7">
        <w:rPr>
          <w:rStyle w:val="Emphasis"/>
          <w:highlight w:val="yellow"/>
        </w:rPr>
        <w:t>reinforce</w:t>
      </w:r>
      <w:r w:rsidRPr="00742CDC">
        <w:rPr>
          <w:sz w:val="16"/>
        </w:rPr>
        <w:t xml:space="preserve"> democratic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6A3FA7">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6A3FA7">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6A3FA7">
        <w:rPr>
          <w:rStyle w:val="Emphasis"/>
        </w:rPr>
        <w:t>re</w:t>
      </w:r>
      <w:r w:rsidRPr="006A3FA7">
        <w:rPr>
          <w:rStyle w:val="Emphasis"/>
          <w:highlight w:val="yellow"/>
        </w:rPr>
        <w:t>affirm</w:t>
      </w:r>
      <w:r w:rsidRPr="006A3FA7">
        <w:rPr>
          <w:rStyle w:val="Emphasis"/>
        </w:rPr>
        <w:t>ation of</w:t>
      </w:r>
      <w:r w:rsidRPr="00742CDC">
        <w:rPr>
          <w:sz w:val="16"/>
        </w:rPr>
        <w:t xml:space="preserve"> constitutional </w:t>
      </w:r>
      <w:r w:rsidRPr="006A3FA7">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6A3FA7">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6A3FA7">
        <w:rPr>
          <w:rStyle w:val="Emphasis"/>
        </w:rPr>
        <w:t>civil service</w:t>
      </w:r>
      <w:r w:rsidRPr="00742CDC">
        <w:rPr>
          <w:sz w:val="16"/>
        </w:rPr>
        <w:t xml:space="preserve"> performs with </w:t>
      </w:r>
      <w:r w:rsidRPr="006A3FA7">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6A3FA7">
        <w:rPr>
          <w:rStyle w:val="Emphasis"/>
        </w:rPr>
        <w:t>foundations</w:t>
      </w:r>
      <w:r w:rsidRPr="00742CDC">
        <w:rPr>
          <w:sz w:val="16"/>
        </w:rPr>
        <w:t xml:space="preserve"> </w:t>
      </w:r>
      <w:r w:rsidRPr="00742CDC">
        <w:rPr>
          <w:rStyle w:val="StyleUnderline"/>
        </w:rPr>
        <w:t>of</w:t>
      </w:r>
      <w:r w:rsidRPr="00742CDC">
        <w:rPr>
          <w:sz w:val="16"/>
        </w:rPr>
        <w:t xml:space="preserve"> </w:t>
      </w:r>
      <w:r w:rsidRPr="006A3FA7">
        <w:rPr>
          <w:rStyle w:val="Emphasis"/>
        </w:rPr>
        <w:t>U.S. diplomacy</w:t>
      </w:r>
      <w:r w:rsidRPr="00742CDC">
        <w:rPr>
          <w:sz w:val="16"/>
        </w:rPr>
        <w:t xml:space="preserve">. </w:t>
      </w:r>
      <w:r w:rsidRPr="00742CDC">
        <w:rPr>
          <w:rStyle w:val="StyleUnderline"/>
        </w:rPr>
        <w:t>The</w:t>
      </w:r>
      <w:r w:rsidRPr="00742CDC">
        <w:rPr>
          <w:sz w:val="16"/>
        </w:rPr>
        <w:t xml:space="preserve"> </w:t>
      </w:r>
      <w:r w:rsidRPr="006A3FA7">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6A3FA7">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6A3FA7">
        <w:rPr>
          <w:rStyle w:val="Emphasis"/>
        </w:rPr>
        <w:t>civic project</w:t>
      </w:r>
      <w:r w:rsidRPr="00742CDC">
        <w:rPr>
          <w:sz w:val="16"/>
        </w:rPr>
        <w:t xml:space="preserve"> </w:t>
      </w:r>
      <w:r w:rsidRPr="00742CDC">
        <w:rPr>
          <w:rStyle w:val="StyleUnderline"/>
        </w:rPr>
        <w:t>as much as a</w:t>
      </w:r>
      <w:r w:rsidRPr="00742CDC">
        <w:rPr>
          <w:sz w:val="16"/>
        </w:rPr>
        <w:t xml:space="preserve"> </w:t>
      </w:r>
      <w:r w:rsidRPr="006A3FA7">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A3FA7">
        <w:rPr>
          <w:rStyle w:val="Emphasis"/>
          <w:highlight w:val="yellow"/>
        </w:rPr>
        <w:t>success</w:t>
      </w:r>
      <w:r w:rsidRPr="00742CDC">
        <w:rPr>
          <w:sz w:val="16"/>
        </w:rPr>
        <w:t xml:space="preserve">ful act </w:t>
      </w:r>
      <w:r w:rsidRPr="006A3FA7">
        <w:rPr>
          <w:rStyle w:val="Emphasis"/>
          <w:highlight w:val="yellow"/>
        </w:rPr>
        <w:t>of admin</w:t>
      </w:r>
      <w:r w:rsidRPr="006A3FA7">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6A3FA7">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6A3FA7">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6A3FA7">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6A3FA7">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6A3FA7">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6A3FA7">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6A3FA7">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6A3FA7">
        <w:rPr>
          <w:rStyle w:val="Emphasis"/>
          <w:highlight w:val="yellow"/>
        </w:rPr>
        <w:t>must restore</w:t>
      </w:r>
      <w:r w:rsidRPr="00742CDC">
        <w:rPr>
          <w:sz w:val="16"/>
        </w:rPr>
        <w:t xml:space="preserve"> the </w:t>
      </w:r>
      <w:r w:rsidRPr="006A3FA7">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6A3FA7">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6A3FA7">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6A3FA7">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6A3FA7">
        <w:rPr>
          <w:rStyle w:val="Emphasis"/>
        </w:rPr>
        <w:t>shedding</w:t>
      </w:r>
      <w:r w:rsidRPr="00742CDC">
        <w:rPr>
          <w:sz w:val="16"/>
        </w:rPr>
        <w:t xml:space="preserve"> the </w:t>
      </w:r>
      <w:r w:rsidRPr="006A3FA7">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6A3FA7">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6A3FA7">
        <w:rPr>
          <w:rStyle w:val="Emphasis"/>
        </w:rPr>
        <w:t>know-nothings</w:t>
      </w:r>
      <w:r w:rsidRPr="00742CDC">
        <w:rPr>
          <w:sz w:val="16"/>
        </w:rPr>
        <w:t xml:space="preserve"> </w:t>
      </w:r>
      <w:r w:rsidRPr="00742CDC">
        <w:rPr>
          <w:rStyle w:val="StyleUnderline"/>
        </w:rPr>
        <w:t>and</w:t>
      </w:r>
      <w:r w:rsidRPr="00742CDC">
        <w:rPr>
          <w:sz w:val="16"/>
        </w:rPr>
        <w:t xml:space="preserve"> </w:t>
      </w:r>
      <w:r w:rsidRPr="006A3FA7">
        <w:rPr>
          <w:rStyle w:val="Emphasis"/>
        </w:rPr>
        <w:t>toadies</w:t>
      </w:r>
      <w:r w:rsidRPr="00742CDC">
        <w:rPr>
          <w:sz w:val="16"/>
        </w:rPr>
        <w:t xml:space="preserve"> </w:t>
      </w:r>
      <w:r w:rsidRPr="00742CDC">
        <w:rPr>
          <w:rStyle w:val="StyleUnderline"/>
        </w:rPr>
        <w:t>who delight in</w:t>
      </w:r>
      <w:r w:rsidRPr="00742CDC">
        <w:rPr>
          <w:sz w:val="16"/>
        </w:rPr>
        <w:t xml:space="preserve"> </w:t>
      </w:r>
      <w:r w:rsidRPr="006A3FA7">
        <w:rPr>
          <w:rStyle w:val="Emphasis"/>
        </w:rPr>
        <w:t>transgressing</w:t>
      </w:r>
      <w:r w:rsidRPr="00742CDC">
        <w:rPr>
          <w:sz w:val="16"/>
        </w:rPr>
        <w:t xml:space="preserve"> </w:t>
      </w:r>
      <w:r w:rsidRPr="00742CDC">
        <w:rPr>
          <w:rStyle w:val="StyleUnderline"/>
        </w:rPr>
        <w:t>norms but</w:t>
      </w:r>
      <w:r w:rsidRPr="00742CDC">
        <w:rPr>
          <w:sz w:val="16"/>
        </w:rPr>
        <w:t xml:space="preserve"> </w:t>
      </w:r>
      <w:r w:rsidRPr="006A3FA7">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6A3FA7">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6A3FA7">
        <w:rPr>
          <w:rStyle w:val="Emphasis"/>
        </w:rPr>
        <w:t xml:space="preserve">even </w:t>
      </w:r>
      <w:r w:rsidRPr="006A3FA7">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6A3FA7">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6A3FA7">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6A3FA7">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6A3FA7">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6A3FA7">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6A3FA7">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6A3FA7">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6A3FA7">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6A3FA7">
        <w:rPr>
          <w:rStyle w:val="Emphasis"/>
        </w:rPr>
        <w:t>implement</w:t>
      </w:r>
      <w:r w:rsidRPr="00742CDC">
        <w:rPr>
          <w:sz w:val="16"/>
        </w:rPr>
        <w:t xml:space="preserve"> </w:t>
      </w:r>
      <w:r w:rsidRPr="00742CDC">
        <w:rPr>
          <w:rStyle w:val="StyleUnderline"/>
        </w:rPr>
        <w:t>its vision of</w:t>
      </w:r>
      <w:r w:rsidRPr="00742CDC">
        <w:rPr>
          <w:sz w:val="16"/>
        </w:rPr>
        <w:t xml:space="preserve"> </w:t>
      </w:r>
      <w:r w:rsidRPr="006A3FA7">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6A3FA7">
        <w:rPr>
          <w:rStyle w:val="Emphasis"/>
          <w:highlight w:val="yellow"/>
        </w:rPr>
        <w:t>dismantl</w:t>
      </w:r>
      <w:r w:rsidRPr="006A3FA7">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will</w:t>
      </w:r>
      <w:r w:rsidRPr="00742CDC">
        <w:rPr>
          <w:sz w:val="16"/>
        </w:rPr>
        <w:t xml:space="preserve"> </w:t>
      </w:r>
      <w:r w:rsidRPr="006A3FA7">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6A3FA7">
        <w:rPr>
          <w:rStyle w:val="Emphasis"/>
          <w:highlight w:val="yellow"/>
        </w:rPr>
        <w:t>allies</w:t>
      </w:r>
      <w:r w:rsidRPr="006A3FA7">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6A3FA7">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6A3FA7">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6A3FA7">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6A3FA7">
        <w:rPr>
          <w:rStyle w:val="Emphasis"/>
          <w:highlight w:val="yellow"/>
        </w:rPr>
        <w:t>regardless</w:t>
      </w:r>
      <w:r w:rsidRPr="006A3FA7">
        <w:rPr>
          <w:rStyle w:val="Emphasis"/>
        </w:rPr>
        <w:t xml:space="preserve"> of </w:t>
      </w:r>
      <w:r w:rsidRPr="006A3FA7">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6A3FA7">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6A3FA7">
        <w:rPr>
          <w:rStyle w:val="Emphasis"/>
        </w:rPr>
        <w:t>only</w:t>
      </w:r>
      <w:r w:rsidRPr="00742CDC">
        <w:rPr>
          <w:sz w:val="16"/>
        </w:rPr>
        <w:t xml:space="preserve"> </w:t>
      </w:r>
      <w:r w:rsidRPr="00742CDC">
        <w:rPr>
          <w:rStyle w:val="StyleUnderline"/>
        </w:rPr>
        <w:t>be termed a</w:t>
      </w:r>
      <w:r w:rsidRPr="00742CDC">
        <w:rPr>
          <w:sz w:val="16"/>
        </w:rPr>
        <w:t xml:space="preserve"> smashing </w:t>
      </w:r>
      <w:r w:rsidRPr="006A3FA7">
        <w:rPr>
          <w:rStyle w:val="Emphasis"/>
        </w:rPr>
        <w:t>success</w:t>
      </w:r>
      <w:r w:rsidRPr="00742CDC">
        <w:rPr>
          <w:sz w:val="16"/>
        </w:rPr>
        <w:t xml:space="preserve">. </w:t>
      </w:r>
      <w:r w:rsidRPr="00742CDC">
        <w:rPr>
          <w:rStyle w:val="StyleUnderline"/>
        </w:rPr>
        <w:t>But</w:t>
      </w:r>
      <w:r w:rsidRPr="00742CDC">
        <w:rPr>
          <w:sz w:val="16"/>
        </w:rPr>
        <w:t xml:space="preserve"> </w:t>
      </w:r>
      <w:r w:rsidRPr="006A3FA7">
        <w:rPr>
          <w:rStyle w:val="Emphasis"/>
          <w:highlight w:val="yellow"/>
        </w:rPr>
        <w:t>stresses</w:t>
      </w:r>
      <w:r w:rsidRPr="006A3FA7">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6A3FA7">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6A3FA7">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6A3FA7">
        <w:rPr>
          <w:rStyle w:val="Emphasis"/>
        </w:rPr>
        <w:t>remarkably resilient</w:t>
      </w:r>
      <w:r w:rsidRPr="00742CDC">
        <w:rPr>
          <w:sz w:val="16"/>
        </w:rPr>
        <w:t xml:space="preserve">, </w:t>
      </w:r>
      <w:r w:rsidRPr="00742CDC">
        <w:rPr>
          <w:rStyle w:val="StyleUnderline"/>
        </w:rPr>
        <w:t>but the</w:t>
      </w:r>
      <w:r w:rsidRPr="00742CDC">
        <w:rPr>
          <w:sz w:val="16"/>
        </w:rPr>
        <w:t xml:space="preserve"> </w:t>
      </w:r>
      <w:r w:rsidRPr="006A3FA7">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6A3FA7">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6A3FA7">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6A3FA7">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6A3FA7">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6A3FA7">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6A3FA7">
        <w:rPr>
          <w:rStyle w:val="Emphasis"/>
        </w:rPr>
        <w:t>democratic</w:t>
      </w:r>
      <w:r w:rsidRPr="00742CDC">
        <w:rPr>
          <w:sz w:val="16"/>
        </w:rPr>
        <w:t xml:space="preserve"> </w:t>
      </w:r>
      <w:r w:rsidRPr="00742CDC">
        <w:rPr>
          <w:rStyle w:val="StyleUnderline"/>
        </w:rPr>
        <w:t>values; the</w:t>
      </w:r>
      <w:r w:rsidRPr="00742CDC">
        <w:rPr>
          <w:sz w:val="16"/>
        </w:rPr>
        <w:t xml:space="preserve"> </w:t>
      </w:r>
      <w:r w:rsidRPr="006A3FA7">
        <w:rPr>
          <w:rStyle w:val="Emphasis"/>
          <w:highlight w:val="yellow"/>
        </w:rPr>
        <w:t>prevent</w:t>
      </w:r>
      <w:r w:rsidRPr="006A3FA7">
        <w:rPr>
          <w:rStyle w:val="Emphasis"/>
        </w:rPr>
        <w:t xml:space="preserve">ion of </w:t>
      </w:r>
      <w:r w:rsidRPr="006A3FA7">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6A3FA7">
        <w:rPr>
          <w:rStyle w:val="Emphasis"/>
          <w:highlight w:val="yellow"/>
        </w:rPr>
        <w:t>institutionalize</w:t>
      </w:r>
      <w:r w:rsidRPr="006A3FA7">
        <w:rPr>
          <w:rStyle w:val="Emphasis"/>
        </w:rPr>
        <w:t xml:space="preserve">d </w:t>
      </w:r>
      <w:r w:rsidRPr="006A3FA7">
        <w:rPr>
          <w:rStyle w:val="Emphasis"/>
          <w:highlight w:val="yellow"/>
        </w:rPr>
        <w:t>coop</w:t>
      </w:r>
      <w:r w:rsidRPr="006A3FA7">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6A3FA7">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6A3FA7">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6A3FA7">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6A3FA7">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6A3FA7">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6A3FA7">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6A3FA7">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6A3FA7">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6A3FA7">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6A3FA7">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6A3FA7">
        <w:rPr>
          <w:rStyle w:val="Emphasis"/>
        </w:rPr>
        <w:t>China</w:t>
      </w:r>
      <w:r w:rsidRPr="00742CDC">
        <w:rPr>
          <w:sz w:val="16"/>
        </w:rPr>
        <w:t xml:space="preserve">, </w:t>
      </w:r>
      <w:r w:rsidRPr="006A3FA7">
        <w:rPr>
          <w:rStyle w:val="Emphasis"/>
        </w:rPr>
        <w:t>Russia</w:t>
      </w:r>
      <w:r w:rsidRPr="00742CDC">
        <w:rPr>
          <w:sz w:val="16"/>
        </w:rPr>
        <w:t xml:space="preserve">, </w:t>
      </w:r>
      <w:r w:rsidRPr="006A3FA7">
        <w:rPr>
          <w:rStyle w:val="Emphasis"/>
        </w:rPr>
        <w:t>Iran</w:t>
      </w:r>
      <w:r w:rsidRPr="00742CDC">
        <w:rPr>
          <w:sz w:val="16"/>
        </w:rPr>
        <w:t xml:space="preserve">, </w:t>
      </w:r>
      <w:r w:rsidRPr="006A3FA7">
        <w:rPr>
          <w:rStyle w:val="Emphasis"/>
        </w:rPr>
        <w:t>No</w:t>
      </w:r>
      <w:r w:rsidRPr="00742CDC">
        <w:rPr>
          <w:sz w:val="16"/>
        </w:rPr>
        <w:t xml:space="preserve">rth </w:t>
      </w:r>
      <w:r w:rsidRPr="006A3FA7">
        <w:rPr>
          <w:rStyle w:val="Emphasis"/>
        </w:rPr>
        <w:t>Ko</w:t>
      </w:r>
      <w:r w:rsidRPr="00742CDC">
        <w:rPr>
          <w:sz w:val="16"/>
        </w:rPr>
        <w:t xml:space="preserve">rea — </w:t>
      </w:r>
      <w:r w:rsidRPr="00742CDC">
        <w:rPr>
          <w:rStyle w:val="StyleUnderline"/>
        </w:rPr>
        <w:t xml:space="preserve">are </w:t>
      </w:r>
      <w:r w:rsidRPr="006A3FA7">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6A3FA7">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6A3FA7">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6A3FA7">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6A3FA7">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6A3FA7">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6A3FA7">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6A3FA7">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6A3FA7">
        <w:rPr>
          <w:rStyle w:val="Emphasis"/>
        </w:rPr>
        <w:t xml:space="preserve">any </w:t>
      </w:r>
      <w:r w:rsidRPr="006A3FA7">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6A3FA7">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6A3FA7">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6A3FA7">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6A3FA7">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6A3FA7">
        <w:rPr>
          <w:rStyle w:val="Emphasis"/>
        </w:rPr>
        <w:t>US</w:t>
      </w:r>
      <w:r w:rsidRPr="00742CDC">
        <w:rPr>
          <w:sz w:val="16"/>
        </w:rPr>
        <w:t xml:space="preserve"> </w:t>
      </w:r>
      <w:r w:rsidRPr="00742CDC">
        <w:rPr>
          <w:rStyle w:val="StyleUnderline"/>
        </w:rPr>
        <w:t>is</w:t>
      </w:r>
      <w:r w:rsidRPr="00742CDC">
        <w:rPr>
          <w:sz w:val="16"/>
        </w:rPr>
        <w:t xml:space="preserve"> militarily </w:t>
      </w:r>
      <w:r w:rsidRPr="006A3FA7">
        <w:rPr>
          <w:rStyle w:val="Emphasis"/>
        </w:rPr>
        <w:t>invincible</w:t>
      </w:r>
      <w:r w:rsidRPr="00742CDC">
        <w:rPr>
          <w:sz w:val="16"/>
        </w:rPr>
        <w:t xml:space="preserve"> </w:t>
      </w:r>
      <w:r w:rsidRPr="00742CDC">
        <w:rPr>
          <w:rStyle w:val="StyleUnderline"/>
        </w:rPr>
        <w:t>hasn’t been</w:t>
      </w:r>
      <w:r w:rsidRPr="00742CDC">
        <w:rPr>
          <w:sz w:val="16"/>
        </w:rPr>
        <w:t xml:space="preserve"> </w:t>
      </w:r>
      <w:r w:rsidRPr="006A3FA7">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6A3FA7">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6A3FA7">
        <w:rPr>
          <w:rStyle w:val="Emphasis"/>
        </w:rPr>
        <w:t>Europe</w:t>
      </w:r>
      <w:r w:rsidRPr="00742CDC">
        <w:rPr>
          <w:rStyle w:val="StyleUnderline"/>
          <w:highlight w:val="yellow"/>
        </w:rPr>
        <w:t xml:space="preserve">, </w:t>
      </w:r>
      <w:r w:rsidRPr="006A3FA7">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6A3FA7">
        <w:rPr>
          <w:rStyle w:val="Emphasis"/>
        </w:rPr>
        <w:t>Mid</w:t>
      </w:r>
      <w:r w:rsidRPr="00742CDC">
        <w:rPr>
          <w:sz w:val="16"/>
        </w:rPr>
        <w:t xml:space="preserve">dle </w:t>
      </w:r>
      <w:r w:rsidRPr="006A3FA7">
        <w:rPr>
          <w:rStyle w:val="Emphasis"/>
        </w:rPr>
        <w:t>East</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No</w:t>
      </w:r>
      <w:r w:rsidRPr="00742CDC">
        <w:rPr>
          <w:sz w:val="16"/>
        </w:rPr>
        <w:t xml:space="preserve">rth </w:t>
      </w:r>
      <w:r w:rsidRPr="006A3FA7">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6A3FA7">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6A3FA7">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6A3FA7">
        <w:rPr>
          <w:rStyle w:val="Emphasis"/>
        </w:rPr>
        <w:t>Chinese</w:t>
      </w:r>
      <w:r w:rsidRPr="00742CDC">
        <w:rPr>
          <w:sz w:val="16"/>
        </w:rPr>
        <w:t xml:space="preserve"> </w:t>
      </w:r>
      <w:r w:rsidRPr="00742CDC">
        <w:rPr>
          <w:rStyle w:val="StyleUnderline"/>
        </w:rPr>
        <w:t>threat is</w:t>
      </w:r>
      <w:r w:rsidRPr="00742CDC">
        <w:rPr>
          <w:sz w:val="16"/>
        </w:rPr>
        <w:t xml:space="preserve"> </w:t>
      </w:r>
      <w:r w:rsidRPr="006A3FA7">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6A3FA7">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6A3FA7">
        <w:rPr>
          <w:rStyle w:val="Emphasis"/>
        </w:rPr>
        <w:t xml:space="preserve">serious </w:t>
      </w:r>
      <w:r w:rsidRPr="006A3FA7">
        <w:rPr>
          <w:rStyle w:val="Emphasis"/>
          <w:highlight w:val="yellow"/>
        </w:rPr>
        <w:t>risk</w:t>
      </w:r>
      <w:r w:rsidRPr="006A3FA7">
        <w:rPr>
          <w:rStyle w:val="Emphasis"/>
        </w:rPr>
        <w:t xml:space="preserve">s of </w:t>
      </w:r>
      <w:r w:rsidRPr="006A3FA7">
        <w:rPr>
          <w:rStyle w:val="Emphasis"/>
          <w:highlight w:val="yellow"/>
        </w:rPr>
        <w:t>nuc</w:t>
      </w:r>
      <w:r w:rsidRPr="006A3FA7">
        <w:rPr>
          <w:rStyle w:val="Emphasis"/>
        </w:rPr>
        <w:t xml:space="preserve">lear </w:t>
      </w:r>
      <w:r w:rsidRPr="006A3FA7">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6A3FA7">
        <w:rPr>
          <w:rStyle w:val="Emphasis"/>
          <w:highlight w:val="yellow"/>
        </w:rPr>
        <w:t>fracture</w:t>
      </w:r>
      <w:r w:rsidRPr="00742CDC">
        <w:rPr>
          <w:sz w:val="16"/>
        </w:rPr>
        <w:t xml:space="preserve">. A broken </w:t>
      </w:r>
      <w:r w:rsidRPr="006A3FA7">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6A3FA7">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6A3FA7">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w:t>
      </w:r>
      <w:r w:rsidRPr="006A3FA7">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6A3FA7">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In this view, </w:t>
      </w:r>
      <w:r w:rsidRPr="006A3FA7">
        <w:rPr>
          <w:rStyle w:val="Emphasis"/>
        </w:rPr>
        <w:t>China</w:t>
      </w:r>
      <w:r w:rsidRPr="00742CDC">
        <w:rPr>
          <w:sz w:val="16"/>
        </w:rPr>
        <w:t xml:space="preserve"> </w:t>
      </w:r>
      <w:r w:rsidRPr="00742CDC">
        <w:rPr>
          <w:rStyle w:val="StyleUnderline"/>
        </w:rPr>
        <w:t>might expand in</w:t>
      </w:r>
      <w:r w:rsidRPr="00742CDC">
        <w:rPr>
          <w:sz w:val="16"/>
        </w:rPr>
        <w:t xml:space="preserve"> </w:t>
      </w:r>
      <w:r w:rsidRPr="006A3FA7">
        <w:rPr>
          <w:rStyle w:val="Emphasis"/>
        </w:rPr>
        <w:t>East Asia</w:t>
      </w:r>
      <w:r w:rsidRPr="00742CDC">
        <w:rPr>
          <w:sz w:val="16"/>
        </w:rPr>
        <w:t xml:space="preserve">, </w:t>
      </w:r>
      <w:r w:rsidRPr="00742CDC">
        <w:rPr>
          <w:rStyle w:val="StyleUnderline"/>
        </w:rPr>
        <w:t>and</w:t>
      </w:r>
      <w:r w:rsidRPr="00742CDC">
        <w:rPr>
          <w:sz w:val="16"/>
        </w:rPr>
        <w:t xml:space="preserve"> </w:t>
      </w:r>
      <w:r w:rsidRPr="006A3FA7">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6A3FA7">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6A3FA7">
        <w:rPr>
          <w:rStyle w:val="Emphasis"/>
        </w:rPr>
        <w:t>Eastern Europe</w:t>
      </w:r>
      <w:r w:rsidRPr="00742CDC">
        <w:rPr>
          <w:sz w:val="16"/>
        </w:rPr>
        <w:t xml:space="preserve">, </w:t>
      </w:r>
      <w:r w:rsidRPr="00742CDC">
        <w:rPr>
          <w:rStyle w:val="StyleUnderline"/>
        </w:rPr>
        <w:t>yet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still </w:t>
      </w:r>
      <w:r w:rsidRPr="006A3FA7">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6A3FA7">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6A3FA7">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6A3FA7">
        <w:rPr>
          <w:rStyle w:val="Emphasis"/>
        </w:rPr>
        <w:t>opposite</w:t>
      </w:r>
      <w:r w:rsidRPr="00742CDC">
        <w:rPr>
          <w:sz w:val="16"/>
        </w:rPr>
        <w:t xml:space="preserve"> </w:t>
      </w:r>
      <w:r w:rsidRPr="00742CDC">
        <w:rPr>
          <w:rStyle w:val="StyleUnderline"/>
        </w:rPr>
        <w:t>impulse</w:t>
      </w:r>
      <w:r w:rsidRPr="00742CDC">
        <w:rPr>
          <w:sz w:val="16"/>
        </w:rPr>
        <w:t xml:space="preserve">: </w:t>
      </w:r>
      <w:r w:rsidRPr="006A3FA7">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6A3FA7">
        <w:rPr>
          <w:rStyle w:val="Emphasis"/>
          <w:highlight w:val="yellow"/>
        </w:rPr>
        <w:t>erase</w:t>
      </w:r>
      <w:r w:rsidRPr="006A3FA7">
        <w:rPr>
          <w:rStyle w:val="Emphasis"/>
        </w:rPr>
        <w:t xml:space="preserve"> borders of </w:t>
      </w:r>
      <w:r w:rsidRPr="006A3FA7">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6A3FA7">
        <w:rPr>
          <w:rStyle w:val="Emphasis"/>
        </w:rPr>
        <w:t>Soviet Union</w:t>
      </w:r>
      <w:r w:rsidRPr="00742CDC">
        <w:rPr>
          <w:sz w:val="16"/>
        </w:rPr>
        <w:t xml:space="preserve"> </w:t>
      </w:r>
      <w:r w:rsidRPr="00742CDC">
        <w:rPr>
          <w:rStyle w:val="StyleUnderline"/>
        </w:rPr>
        <w:t>and</w:t>
      </w:r>
      <w:r w:rsidRPr="00742CDC">
        <w:rPr>
          <w:sz w:val="16"/>
        </w:rPr>
        <w:t xml:space="preserve"> </w:t>
      </w:r>
      <w:r w:rsidRPr="006A3FA7">
        <w:rPr>
          <w:rStyle w:val="Emphasis"/>
        </w:rPr>
        <w:t>China’s</w:t>
      </w:r>
      <w:r w:rsidRPr="00742CDC">
        <w:rPr>
          <w:sz w:val="16"/>
        </w:rPr>
        <w:t xml:space="preserve"> </w:t>
      </w:r>
      <w:r w:rsidRPr="00742CDC">
        <w:rPr>
          <w:rStyle w:val="StyleUnderline"/>
        </w:rPr>
        <w:t>so-called</w:t>
      </w:r>
      <w:r w:rsidRPr="00742CDC">
        <w:rPr>
          <w:sz w:val="16"/>
        </w:rPr>
        <w:t xml:space="preserve"> </w:t>
      </w:r>
      <w:r w:rsidRPr="006A3FA7">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6A3FA7">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6A3FA7">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6A3FA7">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6A3FA7">
        <w:rPr>
          <w:rStyle w:val="Emphasis"/>
          <w:highlight w:val="yellow"/>
        </w:rPr>
        <w:t>s</w:t>
      </w:r>
      <w:r w:rsidRPr="00742CDC">
        <w:rPr>
          <w:rStyle w:val="StyleUnderline"/>
        </w:rPr>
        <w:t xml:space="preserve">tatus </w:t>
      </w:r>
      <w:r w:rsidRPr="006A3FA7">
        <w:rPr>
          <w:rStyle w:val="Emphasis"/>
          <w:highlight w:val="yellow"/>
        </w:rPr>
        <w:t>quo</w:t>
      </w:r>
      <w:r w:rsidRPr="00742CDC">
        <w:rPr>
          <w:rStyle w:val="StyleUnderline"/>
        </w:rPr>
        <w:t xml:space="preserve"> — they are trying to</w:t>
      </w:r>
      <w:r w:rsidRPr="00742CDC">
        <w:rPr>
          <w:sz w:val="16"/>
        </w:rPr>
        <w:t xml:space="preserve"> </w:t>
      </w:r>
      <w:r w:rsidRPr="006A3FA7">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6A3FA7">
        <w:rPr>
          <w:rStyle w:val="Emphasis"/>
        </w:rPr>
        <w:t>Ukraine</w:t>
      </w:r>
      <w:r w:rsidRPr="00742CDC">
        <w:rPr>
          <w:sz w:val="16"/>
        </w:rPr>
        <w:t xml:space="preserve"> </w:t>
      </w:r>
      <w:r w:rsidRPr="00742CDC">
        <w:rPr>
          <w:rStyle w:val="StyleUnderline"/>
        </w:rPr>
        <w:t>and</w:t>
      </w:r>
      <w:r w:rsidRPr="00742CDC">
        <w:rPr>
          <w:sz w:val="16"/>
        </w:rPr>
        <w:t xml:space="preserve"> </w:t>
      </w:r>
      <w:r w:rsidRPr="006A3FA7">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6A3FA7">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6A3FA7">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6A3FA7">
        <w:rPr>
          <w:rStyle w:val="Emphasis"/>
        </w:rPr>
        <w:t>Ukraine</w:t>
      </w:r>
      <w:r w:rsidRPr="00742CDC">
        <w:rPr>
          <w:sz w:val="16"/>
        </w:rPr>
        <w:t xml:space="preserve">, </w:t>
      </w:r>
      <w:r w:rsidRPr="006A3FA7">
        <w:rPr>
          <w:rStyle w:val="Emphasis"/>
        </w:rPr>
        <w:t>Belarus</w:t>
      </w:r>
      <w:r w:rsidRPr="00742CDC">
        <w:rPr>
          <w:sz w:val="16"/>
        </w:rPr>
        <w:t xml:space="preserve">, parts of </w:t>
      </w:r>
      <w:r w:rsidRPr="00742CDC">
        <w:rPr>
          <w:rStyle w:val="StyleUnderline"/>
        </w:rPr>
        <w:t>the</w:t>
      </w:r>
      <w:r w:rsidRPr="00742CDC">
        <w:rPr>
          <w:sz w:val="16"/>
        </w:rPr>
        <w:t xml:space="preserve"> </w:t>
      </w:r>
      <w:r w:rsidRPr="006A3FA7">
        <w:rPr>
          <w:rStyle w:val="Emphasis"/>
        </w:rPr>
        <w:t>Baltics</w:t>
      </w:r>
      <w:r w:rsidRPr="00742CDC">
        <w:rPr>
          <w:sz w:val="16"/>
        </w:rPr>
        <w:t xml:space="preserve">, </w:t>
      </w:r>
      <w:r w:rsidRPr="00742CDC">
        <w:rPr>
          <w:rStyle w:val="StyleUnderline"/>
        </w:rPr>
        <w:t>the</w:t>
      </w:r>
      <w:r w:rsidRPr="00742CDC">
        <w:rPr>
          <w:sz w:val="16"/>
        </w:rPr>
        <w:t xml:space="preserve"> </w:t>
      </w:r>
      <w:r w:rsidRPr="006A3FA7">
        <w:rPr>
          <w:rStyle w:val="Emphasis"/>
        </w:rPr>
        <w:t>Caucasus</w:t>
      </w:r>
      <w:r w:rsidRPr="00742CDC">
        <w:rPr>
          <w:sz w:val="16"/>
        </w:rPr>
        <w:t xml:space="preserve">, </w:t>
      </w:r>
      <w:r w:rsidRPr="00742CDC">
        <w:rPr>
          <w:rStyle w:val="StyleUnderline"/>
        </w:rPr>
        <w:t>and</w:t>
      </w:r>
      <w:r w:rsidRPr="00742CDC">
        <w:rPr>
          <w:sz w:val="16"/>
        </w:rPr>
        <w:t xml:space="preserve"> northern </w:t>
      </w:r>
      <w:r w:rsidRPr="006A3FA7">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6A3FA7">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6A3FA7">
        <w:rPr>
          <w:rStyle w:val="Emphasis"/>
          <w:highlight w:val="yellow"/>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 xml:space="preserve">ea, expansive zones of </w:t>
      </w:r>
      <w:r w:rsidRPr="00742CDC">
        <w:rPr>
          <w:rStyle w:val="StyleUnderline"/>
        </w:rPr>
        <w:t>the</w:t>
      </w:r>
      <w:r w:rsidRPr="00742CDC">
        <w:rPr>
          <w:sz w:val="16"/>
        </w:rPr>
        <w:t xml:space="preserve"> </w:t>
      </w:r>
      <w:r w:rsidRPr="006A3FA7">
        <w:rPr>
          <w:rStyle w:val="Emphasis"/>
          <w:highlight w:val="yellow"/>
        </w:rPr>
        <w:t>E</w:t>
      </w:r>
      <w:r w:rsidRPr="00742CDC">
        <w:rPr>
          <w:sz w:val="16"/>
        </w:rPr>
        <w:t xml:space="preserve">ast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6A3FA7">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6A3FA7">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6A3FA7">
        <w:rPr>
          <w:rStyle w:val="Emphasis"/>
        </w:rPr>
        <w:t>China</w:t>
      </w:r>
      <w:r w:rsidRPr="00742CDC">
        <w:rPr>
          <w:sz w:val="16"/>
        </w:rPr>
        <w:t xml:space="preserve"> </w:t>
      </w:r>
      <w:r w:rsidRPr="00742CDC">
        <w:rPr>
          <w:rStyle w:val="StyleUnderline"/>
        </w:rPr>
        <w:t>or</w:t>
      </w:r>
      <w:r w:rsidRPr="00742CDC">
        <w:rPr>
          <w:sz w:val="16"/>
        </w:rPr>
        <w:t xml:space="preserve"> </w:t>
      </w:r>
      <w:r w:rsidRPr="006A3FA7">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6A3FA7">
        <w:rPr>
          <w:rStyle w:val="Emphasis"/>
        </w:rPr>
        <w:t>not satisfy</w:t>
      </w:r>
      <w:r w:rsidRPr="00742CDC">
        <w:rPr>
          <w:sz w:val="16"/>
        </w:rPr>
        <w:t xml:space="preserve"> </w:t>
      </w:r>
      <w:r w:rsidRPr="00742CDC">
        <w:rPr>
          <w:rStyle w:val="StyleUnderline"/>
        </w:rPr>
        <w:t>them but rather</w:t>
      </w:r>
      <w:r w:rsidRPr="00742CDC">
        <w:rPr>
          <w:sz w:val="16"/>
        </w:rPr>
        <w:t xml:space="preserve"> </w:t>
      </w:r>
      <w:r w:rsidRPr="006A3FA7">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6A3FA7">
        <w:rPr>
          <w:rStyle w:val="Emphasis"/>
        </w:rPr>
        <w:t>uncontested</w:t>
      </w:r>
      <w:r w:rsidRPr="00742CDC">
        <w:rPr>
          <w:sz w:val="16"/>
        </w:rPr>
        <w:t xml:space="preserve"> </w:t>
      </w:r>
      <w:r w:rsidRPr="00742CDC">
        <w:rPr>
          <w:rStyle w:val="StyleUnderline"/>
        </w:rPr>
        <w:t>by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it could</w:t>
      </w:r>
      <w:r w:rsidRPr="00742CDC">
        <w:rPr>
          <w:sz w:val="16"/>
        </w:rPr>
        <w:t xml:space="preserve"> </w:t>
      </w:r>
      <w:r w:rsidRPr="006A3FA7">
        <w:rPr>
          <w:rStyle w:val="Emphasis"/>
          <w:highlight w:val="yellow"/>
        </w:rPr>
        <w:t>undermine</w:t>
      </w:r>
      <w:r w:rsidRPr="006A3FA7">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6A3FA7">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6A3FA7">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6A3FA7">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6A3FA7">
        <w:rPr>
          <w:rStyle w:val="Emphasis"/>
        </w:rPr>
        <w:t>Ryukyus</w:t>
      </w:r>
      <w:r w:rsidRPr="00742CDC">
        <w:rPr>
          <w:sz w:val="16"/>
        </w:rPr>
        <w:t xml:space="preserve"> </w:t>
      </w:r>
      <w:r w:rsidRPr="00742CDC">
        <w:rPr>
          <w:rStyle w:val="StyleUnderline"/>
        </w:rPr>
        <w:t>or deeper into</w:t>
      </w:r>
      <w:r w:rsidRPr="00742CDC">
        <w:rPr>
          <w:sz w:val="16"/>
        </w:rPr>
        <w:t xml:space="preserve"> </w:t>
      </w:r>
      <w:r w:rsidRPr="006A3FA7">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6A3FA7">
        <w:rPr>
          <w:rStyle w:val="Emphasis"/>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6A3FA7">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6A3FA7">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6A3FA7">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6A3FA7">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6A3FA7">
        <w:rPr>
          <w:rStyle w:val="Emphasis"/>
        </w:rPr>
        <w:t>eastern</w:t>
      </w:r>
      <w:r w:rsidRPr="00742CDC">
        <w:rPr>
          <w:sz w:val="16"/>
        </w:rPr>
        <w:t xml:space="preserve"> </w:t>
      </w:r>
      <w:r w:rsidRPr="00742CDC">
        <w:rPr>
          <w:rStyle w:val="StyleUnderline"/>
        </w:rPr>
        <w:t>and</w:t>
      </w:r>
      <w:r w:rsidRPr="00742CDC">
        <w:rPr>
          <w:sz w:val="16"/>
        </w:rPr>
        <w:t xml:space="preserve"> </w:t>
      </w:r>
      <w:r w:rsidRPr="006A3FA7">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6A3FA7">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6A3FA7">
        <w:rPr>
          <w:rStyle w:val="Emphasis"/>
        </w:rPr>
        <w:t>shield</w:t>
      </w:r>
      <w:r w:rsidRPr="00742CDC">
        <w:rPr>
          <w:sz w:val="16"/>
        </w:rPr>
        <w:t xml:space="preserve"> </w:t>
      </w:r>
      <w:r w:rsidRPr="00742CDC">
        <w:rPr>
          <w:rStyle w:val="StyleUnderline"/>
        </w:rPr>
        <w:t>the</w:t>
      </w:r>
      <w:r w:rsidRPr="00742CDC">
        <w:rPr>
          <w:sz w:val="16"/>
        </w:rPr>
        <w:t xml:space="preserve"> </w:t>
      </w:r>
      <w:r w:rsidRPr="006A3FA7">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6A3FA7">
        <w:rPr>
          <w:rStyle w:val="Emphasis"/>
        </w:rPr>
        <w:t>perilously close to</w:t>
      </w:r>
      <w:r w:rsidRPr="00742CDC">
        <w:rPr>
          <w:sz w:val="16"/>
        </w:rPr>
        <w:t xml:space="preserve"> the North Atlantic Treaty Organization </w:t>
      </w:r>
      <w:r w:rsidRPr="006A3FA7">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6A3FA7">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6A3FA7">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6A3FA7">
        <w:rPr>
          <w:rStyle w:val="Emphasis"/>
        </w:rPr>
        <w:t>Poland</w:t>
      </w:r>
      <w:r w:rsidRPr="00742CDC">
        <w:rPr>
          <w:sz w:val="16"/>
        </w:rPr>
        <w:t xml:space="preserve"> </w:t>
      </w:r>
      <w:r w:rsidRPr="00742CDC">
        <w:rPr>
          <w:rStyle w:val="StyleUnderline"/>
        </w:rPr>
        <w:t>or the</w:t>
      </w:r>
      <w:r w:rsidRPr="00742CDC">
        <w:rPr>
          <w:sz w:val="16"/>
        </w:rPr>
        <w:t xml:space="preserve"> </w:t>
      </w:r>
      <w:r w:rsidRPr="006A3FA7">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6A3FA7">
        <w:rPr>
          <w:rStyle w:val="Emphasis"/>
          <w:highlight w:val="yellow"/>
        </w:rPr>
        <w:t>staging</w:t>
      </w:r>
      <w:r w:rsidRPr="006A3FA7">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6A3FA7">
        <w:rPr>
          <w:rStyle w:val="Emphasis"/>
        </w:rPr>
        <w:t xml:space="preserve">logistical </w:t>
      </w:r>
      <w:r w:rsidRPr="006A3FA7">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6A3FA7">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6A3FA7">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6A3FA7">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6A3FA7">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6A3FA7">
        <w:rPr>
          <w:rStyle w:val="Emphasis"/>
          <w:highlight w:val="yellow"/>
        </w:rPr>
        <w:t>peaceful</w:t>
      </w:r>
      <w:r w:rsidRPr="006A3FA7">
        <w:rPr>
          <w:rStyle w:val="Emphasis"/>
        </w:rPr>
        <w:t>ly administer</w:t>
      </w:r>
      <w:r w:rsidRPr="00742CDC">
        <w:rPr>
          <w:sz w:val="16"/>
        </w:rPr>
        <w:t xml:space="preserve"> </w:t>
      </w:r>
      <w:r w:rsidRPr="00742CDC">
        <w:rPr>
          <w:rStyle w:val="StyleUnderline"/>
        </w:rPr>
        <w:t>static</w:t>
      </w:r>
      <w:r w:rsidRPr="00742CDC">
        <w:rPr>
          <w:sz w:val="16"/>
        </w:rPr>
        <w:t xml:space="preserve"> </w:t>
      </w:r>
      <w:r w:rsidRPr="006A3FA7">
        <w:rPr>
          <w:rStyle w:val="Emphasis"/>
          <w:highlight w:val="yellow"/>
        </w:rPr>
        <w:t>sphere</w:t>
      </w:r>
      <w:r w:rsidRPr="006A3FA7">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6A3FA7">
        <w:rPr>
          <w:rStyle w:val="Emphasis"/>
        </w:rPr>
        <w:t>U.S. interests</w:t>
      </w:r>
      <w:r w:rsidRPr="00742CDC">
        <w:rPr>
          <w:sz w:val="16"/>
        </w:rPr>
        <w:t xml:space="preserve"> </w:t>
      </w:r>
      <w:r w:rsidRPr="00742CDC">
        <w:rPr>
          <w:rStyle w:val="StyleUnderline"/>
        </w:rPr>
        <w:t>in the</w:t>
      </w:r>
      <w:r w:rsidRPr="00742CDC">
        <w:rPr>
          <w:sz w:val="16"/>
        </w:rPr>
        <w:t xml:space="preserve"> </w:t>
      </w:r>
      <w:r w:rsidRPr="006A3FA7">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6A3FA7">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6A3FA7">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6A3FA7">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6A3FA7">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6A3FA7">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6A3FA7">
        <w:rPr>
          <w:rStyle w:val="Emphasis"/>
        </w:rPr>
        <w:t>repression</w:t>
      </w:r>
      <w:r w:rsidRPr="00742CDC">
        <w:rPr>
          <w:sz w:val="16"/>
        </w:rPr>
        <w:t xml:space="preserve"> </w:t>
      </w:r>
      <w:r w:rsidRPr="00742CDC">
        <w:rPr>
          <w:rStyle w:val="StyleUnderline"/>
        </w:rPr>
        <w:t>and</w:t>
      </w:r>
      <w:r w:rsidRPr="00742CDC">
        <w:rPr>
          <w:sz w:val="16"/>
        </w:rPr>
        <w:t xml:space="preserve"> </w:t>
      </w:r>
      <w:r w:rsidRPr="006A3FA7">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6A3FA7">
        <w:rPr>
          <w:rStyle w:val="Emphasis"/>
        </w:rPr>
        <w:t>not promising signs</w:t>
      </w:r>
      <w:r w:rsidRPr="00742CDC">
        <w:rPr>
          <w:sz w:val="16"/>
        </w:rPr>
        <w:t xml:space="preserve"> </w:t>
      </w:r>
      <w:r w:rsidRPr="00742CDC">
        <w:rPr>
          <w:rStyle w:val="StyleUnderline"/>
        </w:rPr>
        <w:t>of what</w:t>
      </w:r>
      <w:r w:rsidRPr="00742CDC">
        <w:rPr>
          <w:sz w:val="16"/>
        </w:rPr>
        <w:t xml:space="preserve"> </w:t>
      </w:r>
      <w:r w:rsidRPr="006A3FA7">
        <w:rPr>
          <w:rStyle w:val="Emphasis"/>
        </w:rPr>
        <w:t>larger</w:t>
      </w:r>
      <w:r w:rsidRPr="00742CDC">
        <w:rPr>
          <w:sz w:val="16"/>
        </w:rPr>
        <w:t xml:space="preserve"> Russian and Chinese </w:t>
      </w:r>
      <w:r w:rsidRPr="006A3FA7">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6A3FA7">
        <w:rPr>
          <w:rStyle w:val="Emphasis"/>
        </w:rPr>
        <w:t>reactions</w:t>
      </w:r>
      <w:r w:rsidRPr="00742CDC">
        <w:rPr>
          <w:sz w:val="16"/>
        </w:rPr>
        <w:t xml:space="preserve"> </w:t>
      </w:r>
      <w:r w:rsidRPr="00742CDC">
        <w:rPr>
          <w:rStyle w:val="StyleUnderline"/>
        </w:rPr>
        <w:t>of</w:t>
      </w:r>
      <w:r w:rsidRPr="00742CDC">
        <w:rPr>
          <w:sz w:val="16"/>
        </w:rPr>
        <w:t xml:space="preserve"> </w:t>
      </w:r>
      <w:r w:rsidRPr="006A3FA7">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6A3FA7">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6A3FA7">
        <w:rPr>
          <w:rStyle w:val="Emphasis"/>
        </w:rPr>
        <w:t>immaculate transition</w:t>
      </w:r>
      <w:r w:rsidRPr="00742CDC">
        <w:rPr>
          <w:sz w:val="16"/>
        </w:rPr>
        <w:t xml:space="preserve"> </w:t>
      </w:r>
      <w:r w:rsidRPr="00742CDC">
        <w:rPr>
          <w:rStyle w:val="StyleUnderline"/>
        </w:rPr>
        <w:t>to</w:t>
      </w:r>
      <w:r w:rsidRPr="00742CDC">
        <w:rPr>
          <w:sz w:val="16"/>
        </w:rPr>
        <w:t xml:space="preserve"> </w:t>
      </w:r>
      <w:r w:rsidRPr="006A3FA7">
        <w:rPr>
          <w:rStyle w:val="Emphasis"/>
        </w:rPr>
        <w:t>peaceful</w:t>
      </w:r>
      <w:r w:rsidRPr="00742CDC">
        <w:rPr>
          <w:sz w:val="16"/>
        </w:rPr>
        <w:t xml:space="preserve"> Russian and Chinese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but</w:t>
      </w:r>
      <w:r w:rsidRPr="00742CDC">
        <w:rPr>
          <w:sz w:val="16"/>
        </w:rPr>
        <w:t xml:space="preserve"> </w:t>
      </w:r>
      <w:r w:rsidRPr="006A3FA7">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6A3FA7">
        <w:rPr>
          <w:rStyle w:val="Emphasis"/>
          <w:highlight w:val="yellow"/>
        </w:rPr>
        <w:t>Berlin</w:t>
      </w:r>
      <w:r w:rsidRPr="00742CDC">
        <w:rPr>
          <w:sz w:val="16"/>
          <w:highlight w:val="yellow"/>
        </w:rPr>
        <w:t xml:space="preserve">, </w:t>
      </w:r>
      <w:r w:rsidRPr="006A3FA7">
        <w:rPr>
          <w:rStyle w:val="Emphasis"/>
          <w:highlight w:val="yellow"/>
        </w:rPr>
        <w:t>Seoul</w:t>
      </w:r>
      <w:r w:rsidRPr="00742CDC">
        <w:rPr>
          <w:sz w:val="16"/>
          <w:highlight w:val="yellow"/>
        </w:rPr>
        <w:t xml:space="preserve">, </w:t>
      </w:r>
      <w:r w:rsidRPr="006A3FA7">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6A3FA7">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6A3FA7">
        <w:rPr>
          <w:rStyle w:val="Emphasis"/>
        </w:rPr>
        <w:t>U.S. alliances</w:t>
      </w:r>
      <w:r w:rsidRPr="00742CDC">
        <w:rPr>
          <w:sz w:val="16"/>
        </w:rPr>
        <w:t xml:space="preserve">, </w:t>
      </w:r>
      <w:r w:rsidRPr="00742CDC">
        <w:rPr>
          <w:rStyle w:val="StyleUnderline"/>
        </w:rPr>
        <w:t>which might</w:t>
      </w:r>
      <w:r w:rsidRPr="00742CDC">
        <w:rPr>
          <w:sz w:val="16"/>
        </w:rPr>
        <w:t xml:space="preserve"> </w:t>
      </w:r>
      <w:r w:rsidRPr="006A3FA7">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6A3FA7">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6A3FA7">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6A3FA7">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6A3FA7">
        <w:rPr>
          <w:rStyle w:val="Emphasis"/>
          <w:highlight w:val="yellow"/>
        </w:rPr>
        <w:t>dragged in at</w:t>
      </w:r>
      <w:r w:rsidRPr="006A3FA7">
        <w:rPr>
          <w:rStyle w:val="Emphasis"/>
        </w:rPr>
        <w:t xml:space="preserve"> far </w:t>
      </w:r>
      <w:r w:rsidRPr="006A3FA7">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6A3FA7">
        <w:rPr>
          <w:rStyle w:val="Emphasis"/>
        </w:rPr>
        <w:t>World War II</w:t>
      </w:r>
      <w:r w:rsidRPr="00742CDC">
        <w:rPr>
          <w:sz w:val="16"/>
        </w:rPr>
        <w:t xml:space="preserve">, Washington repeated the pattern. It excluded the </w:t>
      </w:r>
      <w:r w:rsidRPr="006A3FA7">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A3FA7">
        <w:rPr>
          <w:rStyle w:val="Emphasis"/>
        </w:rPr>
        <w:t>Vietnam</w:t>
      </w:r>
      <w:r w:rsidRPr="00742CDC">
        <w:rPr>
          <w:sz w:val="16"/>
        </w:rPr>
        <w:t xml:space="preserve">. Similarly, in 1990, the United States made little effort to deter Iraq’s invasion of Kuwait but intervened forcefully after the fact, launching the </w:t>
      </w:r>
      <w:r w:rsidRPr="006A3FA7">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6A3FA7">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6A3FA7">
        <w:rPr>
          <w:rStyle w:val="Emphasis"/>
        </w:rPr>
        <w:t>aggression erupts</w:t>
      </w:r>
      <w:r w:rsidRPr="00742CDC">
        <w:rPr>
          <w:sz w:val="16"/>
        </w:rPr>
        <w:t xml:space="preserve">, </w:t>
      </w:r>
      <w:r w:rsidRPr="00742CDC">
        <w:rPr>
          <w:rStyle w:val="StyleUnderline"/>
        </w:rPr>
        <w:t>then</w:t>
      </w:r>
      <w:r w:rsidRPr="00742CDC">
        <w:rPr>
          <w:sz w:val="16"/>
        </w:rPr>
        <w:t xml:space="preserve"> </w:t>
      </w:r>
      <w:r w:rsidRPr="006A3FA7">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6A3FA7">
        <w:rPr>
          <w:rStyle w:val="Emphasis"/>
        </w:rPr>
        <w:t>redraw borders</w:t>
      </w:r>
      <w:r w:rsidRPr="00742CDC">
        <w:rPr>
          <w:sz w:val="16"/>
        </w:rPr>
        <w:t xml:space="preserve"> </w:t>
      </w:r>
      <w:r w:rsidRPr="00742CDC">
        <w:rPr>
          <w:rStyle w:val="StyleUnderline"/>
        </w:rPr>
        <w:t>but have</w:t>
      </w:r>
      <w:r w:rsidRPr="00742CDC">
        <w:rPr>
          <w:sz w:val="16"/>
        </w:rPr>
        <w:t xml:space="preserve"> </w:t>
      </w:r>
      <w:r w:rsidRPr="006A3FA7">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6A3FA7">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6A3FA7">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6A3FA7">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6A3FA7">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6A3FA7">
        <w:rPr>
          <w:rStyle w:val="Emphasis"/>
        </w:rPr>
        <w:t>reenter</w:t>
      </w:r>
      <w:r w:rsidRPr="00742CDC">
        <w:rPr>
          <w:sz w:val="16"/>
        </w:rPr>
        <w:t xml:space="preserve"> </w:t>
      </w:r>
      <w:r w:rsidRPr="00742CDC">
        <w:rPr>
          <w:rStyle w:val="StyleUnderline"/>
        </w:rPr>
        <w:t>the struggle against</w:t>
      </w:r>
      <w:r w:rsidRPr="00742CDC">
        <w:rPr>
          <w:sz w:val="16"/>
        </w:rPr>
        <w:t xml:space="preserve"> </w:t>
      </w:r>
      <w:r w:rsidRPr="006A3FA7">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6A3FA7">
        <w:rPr>
          <w:rStyle w:val="Emphasis"/>
        </w:rPr>
        <w:t>fewer allies</w:t>
      </w:r>
      <w:r w:rsidRPr="00742CDC">
        <w:rPr>
          <w:sz w:val="16"/>
        </w:rPr>
        <w:t xml:space="preserve">, </w:t>
      </w:r>
      <w:r w:rsidRPr="006A3FA7">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6A3FA7">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6A3FA7">
        <w:rPr>
          <w:rStyle w:val="Emphasis"/>
        </w:rPr>
        <w:t>only alternative</w:t>
      </w:r>
      <w:r w:rsidRPr="00742CDC">
        <w:rPr>
          <w:sz w:val="16"/>
        </w:rPr>
        <w:t xml:space="preserve"> </w:t>
      </w:r>
      <w:r w:rsidRPr="00742CDC">
        <w:rPr>
          <w:rStyle w:val="StyleUnderline"/>
        </w:rPr>
        <w:t>were a</w:t>
      </w:r>
      <w:r w:rsidRPr="00742CDC">
        <w:rPr>
          <w:sz w:val="16"/>
        </w:rPr>
        <w:t xml:space="preserve"> </w:t>
      </w:r>
      <w:r w:rsidRPr="006A3FA7">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6A3FA7">
        <w:rPr>
          <w:rStyle w:val="Emphasis"/>
        </w:rPr>
        <w:t xml:space="preserve">more </w:t>
      </w:r>
      <w:r w:rsidRPr="006A3FA7">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6A3FA7">
        <w:rPr>
          <w:rStyle w:val="Emphasis"/>
        </w:rPr>
        <w:t>patience</w:t>
      </w:r>
      <w:r w:rsidRPr="00742CDC">
        <w:rPr>
          <w:sz w:val="16"/>
        </w:rPr>
        <w:t xml:space="preserve"> </w:t>
      </w:r>
      <w:r w:rsidRPr="00742CDC">
        <w:rPr>
          <w:rStyle w:val="StyleUnderline"/>
        </w:rPr>
        <w:t>and</w:t>
      </w:r>
      <w:r w:rsidRPr="00742CDC">
        <w:rPr>
          <w:sz w:val="16"/>
        </w:rPr>
        <w:t xml:space="preserve"> </w:t>
      </w:r>
      <w:r w:rsidRPr="006A3FA7">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6A3FA7">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6A3FA7">
        <w:rPr>
          <w:rStyle w:val="Emphasis"/>
          <w:highlight w:val="yellow"/>
        </w:rPr>
        <w:t>contain</w:t>
      </w:r>
      <w:r w:rsidRPr="00742CDC">
        <w:rPr>
          <w:sz w:val="16"/>
        </w:rPr>
        <w:t xml:space="preserve"> their </w:t>
      </w:r>
      <w:r w:rsidRPr="006A3FA7">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6A3FA7">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6A3FA7">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6A3FA7">
        <w:rPr>
          <w:rStyle w:val="Emphasis"/>
          <w:highlight w:val="yellow"/>
        </w:rPr>
        <w:t>Mounting ev</w:t>
      </w:r>
      <w:r w:rsidRPr="006A3FA7">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6A3FA7">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6A3FA7">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6A3FA7">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6A3FA7">
        <w:rPr>
          <w:rStyle w:val="Emphasis"/>
        </w:rPr>
        <w:t>structural</w:t>
      </w:r>
      <w:r w:rsidRPr="00742CDC">
        <w:rPr>
          <w:sz w:val="16"/>
        </w:rPr>
        <w:t xml:space="preserve"> </w:t>
      </w:r>
      <w:r w:rsidRPr="00742CDC">
        <w:rPr>
          <w:rStyle w:val="StyleUnderline"/>
        </w:rPr>
        <w:t>challenges</w:t>
      </w:r>
      <w:r w:rsidRPr="00742CDC">
        <w:rPr>
          <w:sz w:val="16"/>
        </w:rPr>
        <w:t xml:space="preserve">: </w:t>
      </w:r>
      <w:r w:rsidRPr="006A3FA7">
        <w:rPr>
          <w:rStyle w:val="Emphasis"/>
        </w:rPr>
        <w:t>stagnant productivity</w:t>
      </w:r>
      <w:r w:rsidRPr="00742CDC">
        <w:rPr>
          <w:sz w:val="16"/>
        </w:rPr>
        <w:t xml:space="preserve">, </w:t>
      </w:r>
      <w:r w:rsidRPr="006A3FA7">
        <w:rPr>
          <w:rStyle w:val="Emphasis"/>
        </w:rPr>
        <w:t>mounting debt</w:t>
      </w:r>
      <w:r w:rsidRPr="00742CDC">
        <w:rPr>
          <w:sz w:val="16"/>
        </w:rPr>
        <w:t xml:space="preserve">, </w:t>
      </w:r>
      <w:r w:rsidRPr="00742CDC">
        <w:rPr>
          <w:rStyle w:val="StyleUnderline"/>
        </w:rPr>
        <w:t>a</w:t>
      </w:r>
      <w:r w:rsidRPr="00742CDC">
        <w:rPr>
          <w:sz w:val="16"/>
        </w:rPr>
        <w:t xml:space="preserve"> </w:t>
      </w:r>
      <w:r w:rsidRPr="006A3FA7">
        <w:rPr>
          <w:rStyle w:val="Emphasis"/>
        </w:rPr>
        <w:t>shrinking</w:t>
      </w:r>
      <w:r w:rsidRPr="00742CDC">
        <w:rPr>
          <w:sz w:val="16"/>
        </w:rPr>
        <w:t xml:space="preserve"> </w:t>
      </w:r>
      <w:r w:rsidRPr="00742CDC">
        <w:rPr>
          <w:rStyle w:val="StyleUnderline"/>
        </w:rPr>
        <w:t>and</w:t>
      </w:r>
      <w:r w:rsidRPr="00742CDC">
        <w:rPr>
          <w:sz w:val="16"/>
        </w:rPr>
        <w:t xml:space="preserve"> </w:t>
      </w:r>
      <w:r w:rsidRPr="006A3FA7">
        <w:rPr>
          <w:rStyle w:val="Emphasis"/>
        </w:rPr>
        <w:t>aging</w:t>
      </w:r>
      <w:r w:rsidRPr="00742CDC">
        <w:rPr>
          <w:sz w:val="16"/>
        </w:rPr>
        <w:t xml:space="preserve"> </w:t>
      </w:r>
      <w:r w:rsidRPr="00742CDC">
        <w:rPr>
          <w:rStyle w:val="StyleUnderline"/>
        </w:rPr>
        <w:t>workforce</w:t>
      </w:r>
      <w:r w:rsidRPr="00742CDC">
        <w:rPr>
          <w:sz w:val="16"/>
        </w:rPr>
        <w:t xml:space="preserve">, </w:t>
      </w:r>
      <w:r w:rsidRPr="006A3FA7">
        <w:rPr>
          <w:rStyle w:val="Emphasis"/>
        </w:rPr>
        <w:t>capital flight</w:t>
      </w:r>
      <w:r w:rsidRPr="00742CDC">
        <w:rPr>
          <w:sz w:val="16"/>
        </w:rPr>
        <w:t xml:space="preserve">, soaring </w:t>
      </w:r>
      <w:r w:rsidRPr="006A3FA7">
        <w:rPr>
          <w:rStyle w:val="Emphasis"/>
        </w:rPr>
        <w:t>youth unemployment</w:t>
      </w:r>
      <w:r w:rsidRPr="00742CDC">
        <w:rPr>
          <w:sz w:val="16"/>
        </w:rPr>
        <w:t xml:space="preserve">, </w:t>
      </w:r>
      <w:r w:rsidRPr="00742CDC">
        <w:rPr>
          <w:rStyle w:val="StyleUnderline"/>
        </w:rPr>
        <w:t>and an</w:t>
      </w:r>
      <w:r w:rsidRPr="00742CDC">
        <w:rPr>
          <w:sz w:val="16"/>
        </w:rPr>
        <w:t xml:space="preserve"> </w:t>
      </w:r>
      <w:r w:rsidRPr="006A3FA7">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6A3FA7">
        <w:rPr>
          <w:rStyle w:val="Emphasis"/>
        </w:rPr>
        <w:t>B</w:t>
      </w:r>
      <w:r w:rsidRPr="00742CDC">
        <w:rPr>
          <w:sz w:val="16"/>
        </w:rPr>
        <w:t>elt-and-</w:t>
      </w:r>
      <w:r w:rsidRPr="006A3FA7">
        <w:rPr>
          <w:rStyle w:val="Emphasis"/>
        </w:rPr>
        <w:t>R</w:t>
      </w:r>
      <w:r w:rsidRPr="00742CDC">
        <w:rPr>
          <w:sz w:val="16"/>
        </w:rPr>
        <w:t xml:space="preserve">oad </w:t>
      </w:r>
      <w:r w:rsidRPr="006A3FA7">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6A3FA7">
        <w:rPr>
          <w:rStyle w:val="Emphasis"/>
        </w:rPr>
        <w:t>hard</w:t>
      </w:r>
      <w:r w:rsidRPr="00742CDC">
        <w:rPr>
          <w:sz w:val="16"/>
        </w:rPr>
        <w:t xml:space="preserve"> economic </w:t>
      </w:r>
      <w:r w:rsidRPr="006A3FA7">
        <w:rPr>
          <w:rStyle w:val="Emphasis"/>
        </w:rPr>
        <w:t>limits</w:t>
      </w:r>
      <w:r w:rsidRPr="00742CDC">
        <w:rPr>
          <w:sz w:val="16"/>
        </w:rPr>
        <w:t xml:space="preserve"> </w:t>
      </w:r>
      <w:r w:rsidRPr="00742CDC">
        <w:rPr>
          <w:rStyle w:val="StyleUnderline"/>
        </w:rPr>
        <w:t>and</w:t>
      </w:r>
      <w:r w:rsidRPr="00742CDC">
        <w:rPr>
          <w:sz w:val="16"/>
        </w:rPr>
        <w:t xml:space="preserve"> </w:t>
      </w:r>
      <w:r w:rsidRPr="006A3FA7">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6A3FA7">
        <w:rPr>
          <w:rStyle w:val="Emphasis"/>
        </w:rPr>
        <w:t>Russia</w:t>
      </w:r>
      <w:r w:rsidRPr="00742CDC">
        <w:rPr>
          <w:sz w:val="16"/>
        </w:rPr>
        <w:t xml:space="preserve">, for its part, </w:t>
      </w:r>
      <w:r w:rsidRPr="00742CDC">
        <w:rPr>
          <w:rStyle w:val="StyleUnderline"/>
        </w:rPr>
        <w:t>is</w:t>
      </w:r>
      <w:r w:rsidRPr="00742CDC">
        <w:rPr>
          <w:sz w:val="16"/>
        </w:rPr>
        <w:t xml:space="preserve"> </w:t>
      </w:r>
      <w:r w:rsidRPr="006A3FA7">
        <w:rPr>
          <w:rStyle w:val="Emphasis"/>
        </w:rPr>
        <w:t>bleeding itself dry</w:t>
      </w:r>
      <w:r w:rsidRPr="00742CDC">
        <w:rPr>
          <w:sz w:val="16"/>
        </w:rPr>
        <w:t xml:space="preserve">. Its </w:t>
      </w:r>
      <w:r w:rsidRPr="00742CDC">
        <w:rPr>
          <w:rStyle w:val="StyleUnderline"/>
        </w:rPr>
        <w:t>war</w:t>
      </w:r>
      <w:r w:rsidRPr="00742CDC">
        <w:rPr>
          <w:sz w:val="16"/>
        </w:rPr>
        <w:t xml:space="preserve"> </w:t>
      </w:r>
      <w:r w:rsidRPr="006A3FA7">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6A3FA7">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6A3FA7">
        <w:rPr>
          <w:rStyle w:val="Emphasis"/>
        </w:rPr>
        <w:t>depleted</w:t>
      </w:r>
      <w:r w:rsidRPr="00742CDC">
        <w:rPr>
          <w:sz w:val="16"/>
        </w:rPr>
        <w:t xml:space="preserve"> </w:t>
      </w:r>
      <w:r w:rsidRPr="00742CDC">
        <w:rPr>
          <w:rStyle w:val="StyleUnderline"/>
        </w:rPr>
        <w:t>key stockpiles, and</w:t>
      </w:r>
      <w:r w:rsidRPr="00742CDC">
        <w:rPr>
          <w:sz w:val="16"/>
        </w:rPr>
        <w:t xml:space="preserve"> </w:t>
      </w:r>
      <w:r w:rsidRPr="006A3FA7">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6A3FA7">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6A3FA7">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6A3FA7">
        <w:rPr>
          <w:rStyle w:val="Emphasis"/>
        </w:rPr>
        <w:t>low-tech</w:t>
      </w:r>
      <w:r w:rsidRPr="00742CDC">
        <w:rPr>
          <w:sz w:val="16"/>
        </w:rPr>
        <w:t xml:space="preserve"> </w:t>
      </w:r>
      <w:r w:rsidRPr="00742CDC">
        <w:rPr>
          <w:rStyle w:val="StyleUnderline"/>
        </w:rPr>
        <w:t>extractive sectors</w:t>
      </w:r>
      <w:r w:rsidRPr="00742CDC">
        <w:rPr>
          <w:sz w:val="16"/>
        </w:rPr>
        <w:t xml:space="preserve">, </w:t>
      </w:r>
      <w:r w:rsidRPr="006A3FA7">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6A3FA7">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6A3FA7">
        <w:rPr>
          <w:rStyle w:val="Emphasis"/>
          <w:highlight w:val="yellow"/>
        </w:rPr>
        <w:t>bleak</w:t>
      </w:r>
      <w:r w:rsidRPr="006A3FA7">
        <w:rPr>
          <w:rStyle w:val="Emphasis"/>
        </w:rPr>
        <w:t xml:space="preserve"> long-term </w:t>
      </w:r>
      <w:r w:rsidRPr="006A3FA7">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6A3FA7">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6A3FA7">
        <w:rPr>
          <w:rStyle w:val="Emphasis"/>
          <w:highlight w:val="yellow"/>
        </w:rPr>
        <w:t>narrow</w:t>
      </w:r>
      <w:r w:rsidRPr="006A3FA7">
        <w:rPr>
          <w:rStyle w:val="Emphasis"/>
        </w:rPr>
        <w:t xml:space="preserve">ing windows of </w:t>
      </w:r>
      <w:r w:rsidRPr="006A3FA7">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6A3FA7">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6A3FA7">
        <w:rPr>
          <w:rStyle w:val="Emphasis"/>
        </w:rPr>
        <w:t xml:space="preserve">military </w:t>
      </w:r>
      <w:r w:rsidRPr="006A3FA7">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6A3FA7">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does not need to</w:t>
      </w:r>
      <w:r w:rsidRPr="00742CDC">
        <w:rPr>
          <w:sz w:val="16"/>
        </w:rPr>
        <w:t xml:space="preserve"> </w:t>
      </w:r>
      <w:r w:rsidRPr="006A3FA7">
        <w:rPr>
          <w:rStyle w:val="Emphasis"/>
        </w:rPr>
        <w:t>contain</w:t>
      </w:r>
      <w:r w:rsidRPr="00742CDC">
        <w:rPr>
          <w:sz w:val="16"/>
        </w:rPr>
        <w:t xml:space="preserve"> </w:t>
      </w:r>
      <w:r w:rsidRPr="00742CDC">
        <w:rPr>
          <w:rStyle w:val="StyleUnderline"/>
        </w:rPr>
        <w:t>China and Russia</w:t>
      </w:r>
      <w:r w:rsidRPr="00742CDC">
        <w:rPr>
          <w:sz w:val="16"/>
        </w:rPr>
        <w:t xml:space="preserve"> </w:t>
      </w:r>
      <w:r w:rsidRPr="006A3FA7">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6A3FA7">
        <w:rPr>
          <w:rStyle w:val="Emphasis"/>
        </w:rPr>
        <w:t>destabilizing</w:t>
      </w:r>
      <w:r w:rsidRPr="00742CDC">
        <w:rPr>
          <w:sz w:val="16"/>
        </w:rPr>
        <w:t xml:space="preserve"> leaders’ </w:t>
      </w:r>
      <w:r w:rsidRPr="006A3FA7">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6A3FA7">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6A3FA7">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6A3FA7">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6A3FA7">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6A3FA7">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6A3FA7">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6A3FA7">
        <w:rPr>
          <w:rStyle w:val="Emphasis"/>
        </w:rPr>
        <w:t>logic</w:t>
      </w:r>
      <w:r w:rsidRPr="00742CDC">
        <w:rPr>
          <w:sz w:val="16"/>
        </w:rPr>
        <w:t xml:space="preserve"> </w:t>
      </w:r>
      <w:r w:rsidRPr="00742CDC">
        <w:rPr>
          <w:rStyle w:val="StyleUnderline"/>
        </w:rPr>
        <w:t>of containment</w:t>
      </w:r>
      <w:r w:rsidRPr="00742CDC">
        <w:rPr>
          <w:sz w:val="16"/>
        </w:rPr>
        <w:t xml:space="preserve">: </w:t>
      </w:r>
      <w:r w:rsidRPr="006A3FA7">
        <w:rPr>
          <w:rStyle w:val="Emphasis"/>
        </w:rPr>
        <w:t>not immediate</w:t>
      </w:r>
      <w:r w:rsidRPr="00742CDC">
        <w:rPr>
          <w:sz w:val="16"/>
        </w:rPr>
        <w:t xml:space="preserve"> </w:t>
      </w:r>
      <w:r w:rsidRPr="00742CDC">
        <w:rPr>
          <w:rStyle w:val="StyleUnderline"/>
        </w:rPr>
        <w:t>triumph, but</w:t>
      </w:r>
      <w:r w:rsidRPr="00742CDC">
        <w:rPr>
          <w:sz w:val="16"/>
        </w:rPr>
        <w:t xml:space="preserve"> </w:t>
      </w:r>
      <w:r w:rsidRPr="006A3FA7">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6A3FA7">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6A3FA7">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6A3FA7">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A3FA7">
        <w:rPr>
          <w:rStyle w:val="Emphasis"/>
        </w:rPr>
        <w:t>post-</w:t>
      </w:r>
      <w:r w:rsidRPr="006A3FA7">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6A3FA7">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6A3FA7">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6A3FA7">
        <w:rPr>
          <w:rStyle w:val="Emphasis"/>
          <w:highlight w:val="yellow"/>
        </w:rPr>
        <w:t>near</w:t>
      </w:r>
      <w:r w:rsidRPr="006A3FA7">
        <w:rPr>
          <w:rStyle w:val="Emphasis"/>
        </w:rPr>
        <w:t xml:space="preserve">ing a </w:t>
      </w:r>
      <w:r w:rsidRPr="006A3FA7">
        <w:rPr>
          <w:rStyle w:val="Emphasis"/>
          <w:highlight w:val="yellow"/>
        </w:rPr>
        <w:t>tipping point</w:t>
      </w:r>
      <w:r w:rsidRPr="00742CDC">
        <w:rPr>
          <w:sz w:val="16"/>
        </w:rPr>
        <w:t xml:space="preserve">, </w:t>
      </w:r>
      <w:r w:rsidRPr="00742CDC">
        <w:rPr>
          <w:rStyle w:val="StyleUnderline"/>
        </w:rPr>
        <w:t xml:space="preserve">and </w:t>
      </w:r>
      <w:r w:rsidRPr="00742CDC">
        <w:rPr>
          <w:rStyle w:val="StyleUnderline"/>
          <w:highlight w:val="yellow"/>
        </w:rPr>
        <w:t>if democracy's defenders</w:t>
      </w:r>
      <w:r w:rsidRPr="00742CDC">
        <w:rPr>
          <w:sz w:val="16"/>
          <w:highlight w:val="yellow"/>
        </w:rPr>
        <w:t xml:space="preserve"> </w:t>
      </w:r>
      <w:r w:rsidRPr="006A3FA7">
        <w:rPr>
          <w:rStyle w:val="Emphasis"/>
          <w:highlight w:val="yellow"/>
        </w:rPr>
        <w:t>do not work</w:t>
      </w:r>
      <w:r w:rsidRPr="00742CDC">
        <w:rPr>
          <w:sz w:val="16"/>
        </w:rPr>
        <w:t xml:space="preserve"> together </w:t>
      </w:r>
      <w:r w:rsidRPr="00742CDC">
        <w:rPr>
          <w:rStyle w:val="StyleUnderline"/>
        </w:rPr>
        <w:t>to</w:t>
      </w:r>
      <w:r w:rsidRPr="00742CDC">
        <w:rPr>
          <w:sz w:val="16"/>
        </w:rPr>
        <w:t xml:space="preserve"> help </w:t>
      </w:r>
      <w:r w:rsidRPr="00742CDC">
        <w:rPr>
          <w:rStyle w:val="StyleUnderline"/>
        </w:rPr>
        <w:t>guarantee freedom</w:t>
      </w:r>
      <w:r w:rsidRPr="00742CDC">
        <w:rPr>
          <w:sz w:val="16"/>
        </w:rPr>
        <w:t xml:space="preserve"> for all people, </w:t>
      </w:r>
      <w:r w:rsidRPr="00742CDC">
        <w:rPr>
          <w:rStyle w:val="StyleUnderline"/>
        </w:rPr>
        <w:t xml:space="preserve">the </w:t>
      </w:r>
      <w:r w:rsidRPr="00742CDC">
        <w:rPr>
          <w:rStyle w:val="StyleUnderline"/>
          <w:highlight w:val="yellow"/>
        </w:rPr>
        <w:t>authoritarian</w:t>
      </w:r>
      <w:r w:rsidRPr="00742CDC">
        <w:rPr>
          <w:sz w:val="16"/>
          <w:highlight w:val="yellow"/>
        </w:rPr>
        <w:t xml:space="preserve"> </w:t>
      </w:r>
      <w:r w:rsidRPr="006A3FA7">
        <w:rPr>
          <w:rStyle w:val="Emphasis"/>
          <w:highlight w:val="yellow"/>
        </w:rPr>
        <w:t>model</w:t>
      </w:r>
      <w:r w:rsidRPr="00742CDC">
        <w:rPr>
          <w:sz w:val="16"/>
        </w:rPr>
        <w:t xml:space="preserve"> </w:t>
      </w:r>
      <w:r w:rsidRPr="00742CDC">
        <w:rPr>
          <w:rStyle w:val="StyleUnderline"/>
        </w:rPr>
        <w:t xml:space="preserve">will </w:t>
      </w:r>
      <w:r w:rsidRPr="00742CDC">
        <w:rPr>
          <w:rStyle w:val="StyleUnderline"/>
          <w:highlight w:val="yellow"/>
        </w:rPr>
        <w:t>prevail</w:t>
      </w:r>
      <w:r w:rsidRPr="00742CDC">
        <w:rPr>
          <w:sz w:val="16"/>
        </w:rPr>
        <w:t xml:space="preserve"> (2022: 1). </w:t>
      </w:r>
      <w:r w:rsidRPr="00742CDC">
        <w:rPr>
          <w:rStyle w:val="StyleUnderline"/>
        </w:rPr>
        <w:t>It is clear</w:t>
      </w:r>
      <w:r w:rsidRPr="00742CDC">
        <w:rPr>
          <w:sz w:val="16"/>
        </w:rPr>
        <w:t xml:space="preserve"> that </w:t>
      </w:r>
      <w:r w:rsidRPr="00742CDC">
        <w:rPr>
          <w:rStyle w:val="StyleUnderline"/>
        </w:rPr>
        <w:t>rising global authoritarianism poses a</w:t>
      </w:r>
      <w:r w:rsidRPr="00742CDC">
        <w:rPr>
          <w:sz w:val="16"/>
        </w:rPr>
        <w:t xml:space="preserve"> </w:t>
      </w:r>
      <w:r w:rsidRPr="006A3FA7">
        <w:rPr>
          <w:rStyle w:val="Emphasis"/>
        </w:rPr>
        <w:t>major</w:t>
      </w:r>
      <w:r w:rsidRPr="00742CDC">
        <w:rPr>
          <w:sz w:val="16"/>
        </w:rPr>
        <w:t xml:space="preserve"> </w:t>
      </w:r>
      <w:r w:rsidRPr="00742CDC">
        <w:rPr>
          <w:rStyle w:val="StyleUnderline"/>
        </w:rPr>
        <w:t>emerging challenge</w:t>
      </w:r>
      <w:r w:rsidRPr="00742CDC">
        <w:rPr>
          <w:sz w:val="16"/>
        </w:rPr>
        <w:t xml:space="preserve">. </w:t>
      </w:r>
      <w:r w:rsidRPr="00742CDC">
        <w:rPr>
          <w:rStyle w:val="StyleUnderline"/>
          <w:highlight w:val="yellow"/>
        </w:rPr>
        <w:t>This is</w:t>
      </w:r>
      <w:r w:rsidRPr="00742CDC">
        <w:rPr>
          <w:sz w:val="16"/>
        </w:rPr>
        <w:t xml:space="preserve"> </w:t>
      </w:r>
      <w:r w:rsidRPr="006A3FA7">
        <w:rPr>
          <w:rStyle w:val="Emphasis"/>
          <w:highlight w:val="yellow"/>
        </w:rPr>
        <w:t>exacerbated by</w:t>
      </w:r>
      <w:r w:rsidRPr="00742CDC">
        <w:rPr>
          <w:sz w:val="16"/>
        </w:rPr>
        <w:t xml:space="preserve"> the more supportive posture of the second </w:t>
      </w:r>
      <w:r w:rsidRPr="006A3FA7">
        <w:rPr>
          <w:rStyle w:val="Emphasis"/>
          <w:highlight w:val="yellow"/>
        </w:rPr>
        <w:t>Trump</w:t>
      </w:r>
      <w:r w:rsidRPr="00742CDC">
        <w:rPr>
          <w:sz w:val="16"/>
        </w:rPr>
        <w:t xml:space="preserve"> Administration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6A3FA7">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6A3FA7">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6A3FA7">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asteroids</w:t>
      </w:r>
      <w:r w:rsidRPr="00742CDC">
        <w:rPr>
          <w:sz w:val="16"/>
        </w:rPr>
        <w:t xml:space="preserve">.2 </w:t>
      </w:r>
      <w:r w:rsidRPr="00742CDC">
        <w:t>***FOOTNOTE BEGINS***</w:t>
      </w:r>
      <w:r w:rsidRPr="00742CDC">
        <w:rPr>
          <w:sz w:val="16"/>
        </w:rPr>
        <w:t xml:space="preserve"> 2. </w:t>
      </w:r>
      <w:r w:rsidRPr="006A3FA7">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6A3FA7">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6A3FA7">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6A3FA7">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6A3FA7">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6A3FA7">
        <w:rPr>
          <w:rStyle w:val="Emphasis"/>
        </w:rPr>
        <w:t>very weighty</w:t>
      </w:r>
      <w:r w:rsidRPr="00742CDC">
        <w:rPr>
          <w:sz w:val="16"/>
        </w:rPr>
        <w:t xml:space="preserve"> </w:t>
      </w:r>
      <w:r w:rsidRPr="00742CDC">
        <w:rPr>
          <w:rStyle w:val="StyleUnderline"/>
        </w:rPr>
        <w:t>since it is</w:t>
      </w:r>
      <w:r w:rsidRPr="00742CDC">
        <w:rPr>
          <w:sz w:val="16"/>
        </w:rPr>
        <w:t xml:space="preserve"> </w:t>
      </w:r>
      <w:r w:rsidRPr="006A3FA7">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6A3FA7">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6A3FA7">
        <w:rPr>
          <w:rStyle w:val="Emphasis"/>
        </w:rPr>
        <w:t>global influence</w:t>
      </w:r>
      <w:r w:rsidRPr="00742CDC">
        <w:rPr>
          <w:sz w:val="16"/>
        </w:rPr>
        <w:t xml:space="preserve">, </w:t>
      </w:r>
      <w:r w:rsidRPr="00742CDC">
        <w:rPr>
          <w:rStyle w:val="StyleUnderline"/>
        </w:rPr>
        <w:t>offering an</w:t>
      </w:r>
      <w:r w:rsidRPr="00742CDC">
        <w:rPr>
          <w:sz w:val="16"/>
        </w:rPr>
        <w:t xml:space="preserve"> </w:t>
      </w:r>
      <w:r w:rsidRPr="006A3FA7">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6A3FA7">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6A3FA7">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6A3FA7">
        <w:rPr>
          <w:rStyle w:val="Emphasis"/>
        </w:rPr>
        <w:t>unlikely</w:t>
      </w:r>
      <w:r w:rsidRPr="00742CDC">
        <w:rPr>
          <w:sz w:val="16"/>
        </w:rPr>
        <w:t xml:space="preserve"> </w:t>
      </w:r>
      <w:r w:rsidRPr="00742CDC">
        <w:rPr>
          <w:rStyle w:val="StyleUnderline"/>
        </w:rPr>
        <w:t>to be feasible to</w:t>
      </w:r>
      <w:r w:rsidRPr="00742CDC">
        <w:rPr>
          <w:sz w:val="16"/>
        </w:rPr>
        <w:t xml:space="preserve"> </w:t>
      </w:r>
      <w:r w:rsidRPr="006A3FA7">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6A3FA7">
        <w:rPr>
          <w:rStyle w:val="Emphasis"/>
          <w:highlight w:val="yellow"/>
        </w:rPr>
        <w:t>short</w:t>
      </w:r>
      <w:r w:rsidRPr="00742CDC">
        <w:rPr>
          <w:sz w:val="16"/>
        </w:rPr>
        <w:t>- to medium-</w:t>
      </w:r>
      <w:r w:rsidRPr="006A3FA7">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6A3FA7">
        <w:rPr>
          <w:rStyle w:val="Emphasis"/>
        </w:rPr>
        <w:t xml:space="preserve">more </w:t>
      </w:r>
      <w:r w:rsidRPr="006A3FA7">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6A3FA7">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6A3FA7">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6A3FA7">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6A3FA7">
        <w:rPr>
          <w:rStyle w:val="Emphasis"/>
          <w:highlight w:val="yellow"/>
        </w:rPr>
        <w:t>broad</w:t>
      </w:r>
      <w:r w:rsidRPr="006A3FA7">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6A3FA7">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6A3FA7">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6A3FA7">
        <w:rPr>
          <w:rStyle w:val="Emphasis"/>
          <w:highlight w:val="yellow"/>
        </w:rPr>
        <w:t>Western</w:t>
      </w:r>
      <w:r w:rsidRPr="006A3FA7">
        <w:rPr>
          <w:rStyle w:val="Emphasis"/>
        </w:rPr>
        <w:t xml:space="preserve"> liberal </w:t>
      </w:r>
      <w:r w:rsidRPr="006A3FA7">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6A3FA7">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6A3FA7">
        <w:rPr>
          <w:rStyle w:val="Emphasis"/>
        </w:rPr>
        <w:t>present</w:t>
      </w:r>
      <w:r w:rsidRPr="00742CDC">
        <w:rPr>
          <w:sz w:val="16"/>
        </w:rPr>
        <w:t xml:space="preserve">ed </w:t>
      </w:r>
      <w:r w:rsidRPr="00742CDC">
        <w:rPr>
          <w:rStyle w:val="StyleUnderline"/>
        </w:rPr>
        <w:t>a</w:t>
      </w:r>
      <w:r w:rsidRPr="00742CDC">
        <w:rPr>
          <w:sz w:val="16"/>
        </w:rPr>
        <w:t xml:space="preserve"> </w:t>
      </w:r>
      <w:r w:rsidRPr="006A3FA7">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6A3FA7">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6A3FA7">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6A3FA7">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6A3FA7">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6A3FA7">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6A3FA7">
        <w:rPr>
          <w:rStyle w:val="Emphasis"/>
        </w:rPr>
        <w:t>right</w:t>
      </w:r>
      <w:r w:rsidRPr="00742CDC">
        <w:rPr>
          <w:sz w:val="16"/>
        </w:rPr>
        <w:t xml:space="preserve"> – and a duty – </w:t>
      </w:r>
      <w:r w:rsidRPr="006A3FA7">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6A3FA7">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6A3FA7">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6A3FA7">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6A3FA7">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6A3FA7">
        <w:rPr>
          <w:rStyle w:val="Emphasis"/>
        </w:rPr>
        <w:t>attacked</w:t>
      </w:r>
      <w:r w:rsidRPr="00742CDC">
        <w:rPr>
          <w:sz w:val="16"/>
        </w:rPr>
        <w:t xml:space="preserve">, </w:t>
      </w:r>
      <w:r w:rsidRPr="006A3FA7">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6A3FA7">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6A3FA7">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6A3FA7">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Baltic</w:t>
      </w:r>
      <w:r w:rsidRPr="00742CDC">
        <w:rPr>
          <w:sz w:val="16"/>
        </w:rPr>
        <w:t xml:space="preserve"> State</w:t>
      </w:r>
      <w:r w:rsidRPr="006A3FA7">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6A3FA7">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6A3FA7">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6A3FA7">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6A3FA7">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6A3FA7">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6A3FA7">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6A3FA7">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6A3FA7">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6A3FA7">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6A3FA7">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6A3FA7">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6A3FA7">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6A3FA7">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6A3FA7">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6A3FA7">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6A3FA7">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6A3FA7">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6A3FA7">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6A3FA7">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6A3FA7">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6A3FA7">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6A3FA7">
        <w:rPr>
          <w:rStyle w:val="Emphasis"/>
        </w:rPr>
        <w:t>instances of</w:t>
      </w:r>
      <w:r w:rsidRPr="00742CDC">
        <w:rPr>
          <w:sz w:val="16"/>
        </w:rPr>
        <w:t xml:space="preserve"> mass atrocities and </w:t>
      </w:r>
      <w:r w:rsidRPr="006A3FA7">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6A3FA7">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6A3FA7">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6A3FA7">
        <w:rPr>
          <w:rStyle w:val="Emphasis"/>
        </w:rPr>
        <w:t>greater polarisation</w:t>
      </w:r>
      <w:r w:rsidRPr="00742CDC">
        <w:rPr>
          <w:sz w:val="16"/>
        </w:rPr>
        <w:t xml:space="preserve"> </w:t>
      </w:r>
      <w:r w:rsidRPr="00742CDC">
        <w:rPr>
          <w:rStyle w:val="StyleUnderline"/>
        </w:rPr>
        <w:t>and</w:t>
      </w:r>
      <w:r w:rsidRPr="00742CDC">
        <w:rPr>
          <w:sz w:val="16"/>
        </w:rPr>
        <w:t xml:space="preserve"> </w:t>
      </w:r>
      <w:r w:rsidRPr="006A3FA7">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6A3FA7">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6A3FA7">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6A3FA7">
        <w:rPr>
          <w:rStyle w:val="Emphasis"/>
          <w:highlight w:val="yellow"/>
        </w:rPr>
        <w:t xml:space="preserve">less </w:t>
      </w:r>
      <w:r w:rsidRPr="006A3FA7">
        <w:rPr>
          <w:rStyle w:val="Emphasis"/>
        </w:rPr>
        <w:t>likely</w:t>
      </w:r>
      <w:r w:rsidRPr="00742CDC">
        <w:rPr>
          <w:sz w:val="16"/>
        </w:rPr>
        <w:t xml:space="preserve"> to be </w:t>
      </w:r>
      <w:r w:rsidRPr="00742CDC">
        <w:rPr>
          <w:rStyle w:val="StyleUnderline"/>
        </w:rPr>
        <w:t xml:space="preserve">successful </w:t>
      </w:r>
      <w:r w:rsidRPr="006A3FA7">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6A3FA7">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6A3FA7">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6A3FA7">
        <w:rPr>
          <w:rStyle w:val="Emphasis"/>
          <w:highlight w:val="yellow"/>
        </w:rPr>
        <w:t>increased polarisation</w:t>
      </w:r>
      <w:r w:rsidRPr="006A3FA7">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6A3FA7">
        <w:rPr>
          <w:rStyle w:val="Emphasis"/>
        </w:rPr>
        <w:t xml:space="preserve">more </w:t>
      </w:r>
      <w:r w:rsidRPr="006A3FA7">
        <w:rPr>
          <w:rStyle w:val="Emphasis"/>
          <w:highlight w:val="yellow"/>
        </w:rPr>
        <w:t>unilat</w:t>
      </w:r>
      <w:r w:rsidRPr="006A3FA7">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6A3FA7">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6A3FA7">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6A3FA7">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6A3FA7">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6A3FA7">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6A3FA7">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6A3FA7">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6A3FA7">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6A3FA7">
        <w:rPr>
          <w:rStyle w:val="Emphasis"/>
        </w:rPr>
        <w:t>Weaker</w:t>
      </w:r>
      <w:r w:rsidRPr="00742CDC">
        <w:rPr>
          <w:sz w:val="16"/>
        </w:rPr>
        <w:t xml:space="preserve">, or non-existent, </w:t>
      </w:r>
      <w:r w:rsidRPr="006A3FA7">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6A3FA7">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6A3FA7">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6A3FA7">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6A3FA7">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6A3FA7">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6A3FA7">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6A3FA7">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6A3FA7">
        <w:rPr>
          <w:rStyle w:val="Emphasis"/>
        </w:rPr>
        <w:t>tech</w:t>
      </w:r>
      <w:r w:rsidRPr="00742CDC">
        <w:rPr>
          <w:sz w:val="16"/>
        </w:rPr>
        <w:t xml:space="preserve">nological </w:t>
      </w:r>
      <w:r w:rsidRPr="006A3FA7">
        <w:rPr>
          <w:rStyle w:val="Emphasis"/>
        </w:rPr>
        <w:t>developments</w:t>
      </w:r>
      <w:r w:rsidRPr="00742CDC">
        <w:rPr>
          <w:sz w:val="16"/>
        </w:rPr>
        <w:t xml:space="preserve"> </w:t>
      </w:r>
      <w:r w:rsidRPr="00742CDC">
        <w:rPr>
          <w:rStyle w:val="StyleUnderline"/>
        </w:rPr>
        <w:t>such as the</w:t>
      </w:r>
      <w:r w:rsidRPr="00742CDC">
        <w:rPr>
          <w:sz w:val="16"/>
        </w:rPr>
        <w:t xml:space="preserve"> </w:t>
      </w:r>
      <w:r w:rsidRPr="006A3FA7">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6A3FA7">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6A3FA7">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6A3FA7">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6A3FA7">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6A3FA7">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6A3FA7">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6A3FA7">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6A3FA7">
        <w:rPr>
          <w:rStyle w:val="Emphasis"/>
          <w:highlight w:val="yellow"/>
        </w:rPr>
        <w:t>respond</w:t>
      </w:r>
      <w:r w:rsidRPr="006A3FA7">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6A3FA7">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6A3FA7">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6A3FA7">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6A3FA7">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6A3FA7">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6A3FA7">
        <w:rPr>
          <w:rStyle w:val="Emphasis"/>
        </w:rPr>
        <w:t xml:space="preserve">by </w:t>
      </w:r>
      <w:r w:rsidRPr="006A3FA7">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6A3FA7">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6A3FA7">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6A3FA7">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6A3FA7">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6A3FA7">
        <w:rPr>
          <w:rStyle w:val="Emphasis"/>
        </w:rPr>
        <w:t>downplay</w:t>
      </w:r>
      <w:r w:rsidRPr="00742CDC">
        <w:rPr>
          <w:sz w:val="16"/>
        </w:rPr>
        <w:t xml:space="preserve"> </w:t>
      </w:r>
      <w:r w:rsidRPr="00742CDC">
        <w:rPr>
          <w:rStyle w:val="StyleUnderline"/>
        </w:rPr>
        <w:t>or</w:t>
      </w:r>
      <w:r w:rsidRPr="00742CDC">
        <w:rPr>
          <w:sz w:val="16"/>
        </w:rPr>
        <w:t xml:space="preserve"> </w:t>
      </w:r>
      <w:r w:rsidRPr="006A3FA7">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6A3FA7">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6A3FA7">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6A3FA7">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fewer</w:t>
      </w:r>
      <w:r w:rsidRPr="00742CDC">
        <w:rPr>
          <w:sz w:val="16"/>
        </w:rPr>
        <w:t xml:space="preserve"> willing </w:t>
      </w:r>
      <w:r w:rsidRPr="006A3FA7">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6A3FA7">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6A3FA7">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6A3FA7">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6A3FA7">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6A3FA7">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6A3FA7">
        <w:rPr>
          <w:rStyle w:val="Emphasis"/>
          <w:highlight w:val="yellow"/>
        </w:rPr>
        <w:t>overcom</w:t>
      </w:r>
      <w:r w:rsidRPr="006A3FA7">
        <w:rPr>
          <w:rStyle w:val="Emphasis"/>
        </w:rPr>
        <w:t xml:space="preserve">ing </w:t>
      </w:r>
      <w:r w:rsidRPr="006A3FA7">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6A3FA7">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6A3FA7">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6A3FA7">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6A3FA7">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6A3FA7">
        <w:rPr>
          <w:rStyle w:val="Emphasis"/>
          <w:highlight w:val="yellow"/>
        </w:rPr>
        <w:t>stripping</w:t>
      </w:r>
      <w:r w:rsidRPr="006A3FA7">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6A3FA7">
        <w:rPr>
          <w:rStyle w:val="Emphasis"/>
          <w:highlight w:val="yellow"/>
        </w:rPr>
        <w:t>right</w:t>
      </w:r>
      <w:r w:rsidRPr="006A3FA7">
        <w:rPr>
          <w:rStyle w:val="Emphasis"/>
        </w:rPr>
        <w:t xml:space="preserve">s </w:t>
      </w:r>
      <w:r w:rsidRPr="006A3FA7">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6A3FA7">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6A3FA7">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6A3FA7">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6A3FA7">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6A3FA7">
        <w:rPr>
          <w:rStyle w:val="Emphasis"/>
          <w:highlight w:val="yellow"/>
        </w:rPr>
        <w:t>long-term job security</w:t>
      </w:r>
      <w:r w:rsidRPr="00742CDC">
        <w:rPr>
          <w:sz w:val="16"/>
        </w:rPr>
        <w:t xml:space="preserve">, </w:t>
      </w:r>
      <w:r w:rsidRPr="006A3FA7">
        <w:rPr>
          <w:rStyle w:val="Emphasis"/>
        </w:rPr>
        <w:t xml:space="preserve">good </w:t>
      </w:r>
      <w:r w:rsidRPr="006A3FA7">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6A3FA7">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6A3FA7">
        <w:rPr>
          <w:rStyle w:val="Emphasis"/>
          <w:highlight w:val="yellow"/>
        </w:rPr>
        <w:t xml:space="preserve">need </w:t>
      </w:r>
      <w:r w:rsidRPr="006A3FA7">
        <w:rPr>
          <w:rStyle w:val="Emphasis"/>
        </w:rPr>
        <w:t>and</w:t>
      </w:r>
      <w:r w:rsidRPr="00742CDC">
        <w:rPr>
          <w:sz w:val="16"/>
        </w:rPr>
        <w:t xml:space="preserve"> an </w:t>
      </w:r>
      <w:r w:rsidRPr="006A3FA7">
        <w:rPr>
          <w:rStyle w:val="Emphasis"/>
        </w:rPr>
        <w:t xml:space="preserve">opportunity </w:t>
      </w:r>
      <w:r w:rsidRPr="006A3FA7">
        <w:rPr>
          <w:rStyle w:val="Emphasis"/>
          <w:highlight w:val="yellow"/>
        </w:rPr>
        <w:t>to restore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6A3FA7">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6A3FA7">
        <w:rPr>
          <w:rStyle w:val="Emphasis"/>
          <w:highlight w:val="yellow"/>
        </w:rPr>
        <w:t>close collab</w:t>
      </w:r>
      <w:r w:rsidRPr="006A3FA7">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6A3FA7">
        <w:rPr>
          <w:rStyle w:val="Emphasis"/>
        </w:rPr>
        <w:t>bureaucratic autonomy</w:t>
      </w:r>
      <w:r w:rsidRPr="00742CDC">
        <w:rPr>
          <w:sz w:val="16"/>
        </w:rPr>
        <w:t xml:space="preserve"> </w:t>
      </w:r>
      <w:r w:rsidRPr="00742CDC">
        <w:rPr>
          <w:rStyle w:val="StyleUnderline"/>
        </w:rPr>
        <w:t>and</w:t>
      </w:r>
      <w:r w:rsidRPr="00742CDC">
        <w:rPr>
          <w:sz w:val="16"/>
        </w:rPr>
        <w:t xml:space="preserve"> </w:t>
      </w:r>
      <w:r w:rsidRPr="006A3FA7">
        <w:rPr>
          <w:rStyle w:val="Emphasis"/>
        </w:rPr>
        <w:t>institutional capacity</w:t>
      </w:r>
      <w:r w:rsidRPr="00742CDC">
        <w:rPr>
          <w:sz w:val="16"/>
        </w:rPr>
        <w:t xml:space="preserve">. </w:t>
      </w:r>
      <w:r w:rsidRPr="00742CDC">
        <w:rPr>
          <w:rStyle w:val="StyleUnderline"/>
        </w:rPr>
        <w:t>The</w:t>
      </w:r>
      <w:r w:rsidRPr="00742CDC">
        <w:rPr>
          <w:sz w:val="16"/>
        </w:rPr>
        <w:t xml:space="preserve"> </w:t>
      </w:r>
      <w:r w:rsidRPr="006A3FA7">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6A3FA7">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6A3FA7">
        <w:rPr>
          <w:rStyle w:val="Emphasis"/>
          <w:highlight w:val="yellow"/>
        </w:rPr>
        <w:t>undermine</w:t>
      </w:r>
      <w:r w:rsidRPr="00742CDC">
        <w:rPr>
          <w:sz w:val="16"/>
        </w:rPr>
        <w:t xml:space="preserve"> the </w:t>
      </w:r>
      <w:r w:rsidRPr="006A3FA7">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6A3FA7">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6A3FA7">
        <w:rPr>
          <w:rStyle w:val="Emphasis"/>
        </w:rPr>
        <w:t>direction</w:t>
      </w:r>
      <w:r w:rsidRPr="00742CDC">
        <w:rPr>
          <w:sz w:val="16"/>
        </w:rPr>
        <w:t xml:space="preserve"> </w:t>
      </w:r>
      <w:r w:rsidRPr="00742CDC">
        <w:rPr>
          <w:rStyle w:val="StyleUnderline"/>
        </w:rPr>
        <w:t>and</w:t>
      </w:r>
      <w:r w:rsidRPr="00742CDC">
        <w:rPr>
          <w:sz w:val="16"/>
        </w:rPr>
        <w:t xml:space="preserve"> </w:t>
      </w:r>
      <w:r w:rsidRPr="006A3FA7">
        <w:rPr>
          <w:rStyle w:val="Emphasis"/>
        </w:rPr>
        <w:t>admin</w:t>
      </w:r>
      <w:r w:rsidRPr="00742CDC">
        <w:rPr>
          <w:sz w:val="16"/>
        </w:rPr>
        <w:t xml:space="preserve">istrative </w:t>
      </w:r>
      <w:r w:rsidRPr="006A3FA7">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6A3FA7">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6A3FA7">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6A3FA7">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6A3FA7">
        <w:rPr>
          <w:rStyle w:val="Emphasis"/>
          <w:highlight w:val="yellow"/>
        </w:rPr>
        <w:t>bridge this</w:t>
      </w:r>
      <w:r w:rsidRPr="006A3FA7">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6A3FA7">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6A3FA7">
        <w:rPr>
          <w:rStyle w:val="Emphasis"/>
        </w:rPr>
        <w:t>evident</w:t>
      </w:r>
      <w:r w:rsidRPr="00742CDC">
        <w:rPr>
          <w:sz w:val="16"/>
        </w:rPr>
        <w:t xml:space="preserve"> </w:t>
      </w:r>
      <w:r w:rsidRPr="00742CDC">
        <w:rPr>
          <w:rStyle w:val="StyleUnderline"/>
        </w:rPr>
        <w:t>when we examine</w:t>
      </w:r>
      <w:r w:rsidRPr="00742CDC">
        <w:rPr>
          <w:sz w:val="16"/>
        </w:rPr>
        <w:t xml:space="preserve"> the </w:t>
      </w:r>
      <w:r w:rsidRPr="006A3FA7">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6A3FA7">
        <w:rPr>
          <w:rStyle w:val="Emphasis"/>
        </w:rPr>
        <w:t>collecting</w:t>
      </w:r>
      <w:r w:rsidRPr="00742CDC">
        <w:rPr>
          <w:sz w:val="16"/>
        </w:rPr>
        <w:t xml:space="preserve"> pension </w:t>
      </w:r>
      <w:r w:rsidRPr="006A3FA7">
        <w:rPr>
          <w:rStyle w:val="Emphasis"/>
        </w:rPr>
        <w:t>premiums</w:t>
      </w:r>
      <w:r w:rsidRPr="00742CDC">
        <w:rPr>
          <w:sz w:val="16"/>
        </w:rPr>
        <w:t xml:space="preserve">, </w:t>
      </w:r>
      <w:r w:rsidRPr="006A3FA7">
        <w:rPr>
          <w:rStyle w:val="Emphasis"/>
        </w:rPr>
        <w:t>analysing econ</w:t>
      </w:r>
      <w:r w:rsidRPr="00742CDC">
        <w:rPr>
          <w:sz w:val="16"/>
        </w:rPr>
        <w:t xml:space="preserve">omic </w:t>
      </w:r>
      <w:r w:rsidRPr="006A3FA7">
        <w:rPr>
          <w:rStyle w:val="Emphasis"/>
        </w:rPr>
        <w:t>data</w:t>
      </w:r>
      <w:r w:rsidRPr="00742CDC">
        <w:rPr>
          <w:sz w:val="16"/>
        </w:rPr>
        <w:t xml:space="preserve">, </w:t>
      </w:r>
      <w:r w:rsidRPr="006A3FA7">
        <w:rPr>
          <w:rStyle w:val="Emphasis"/>
        </w:rPr>
        <w:t>implementing</w:t>
      </w:r>
      <w:r w:rsidRPr="00742CDC">
        <w:rPr>
          <w:sz w:val="16"/>
        </w:rPr>
        <w:t xml:space="preserve"> financial </w:t>
      </w:r>
      <w:r w:rsidRPr="006A3FA7">
        <w:rPr>
          <w:rStyle w:val="Emphasis"/>
        </w:rPr>
        <w:t>reg</w:t>
      </w:r>
      <w:r w:rsidRPr="00742CDC">
        <w:rPr>
          <w:sz w:val="16"/>
        </w:rPr>
        <w:t>ulation</w:t>
      </w:r>
      <w:r w:rsidRPr="006A3FA7">
        <w:rPr>
          <w:rStyle w:val="Emphasis"/>
        </w:rPr>
        <w:t>s</w:t>
      </w:r>
      <w:r w:rsidRPr="00742CDC">
        <w:rPr>
          <w:sz w:val="16"/>
        </w:rPr>
        <w:t xml:space="preserve">, </w:t>
      </w:r>
      <w:r w:rsidRPr="00742CDC">
        <w:rPr>
          <w:rStyle w:val="StyleUnderline"/>
        </w:rPr>
        <w:t>and</w:t>
      </w:r>
      <w:r w:rsidRPr="00742CDC">
        <w:rPr>
          <w:sz w:val="16"/>
        </w:rPr>
        <w:t xml:space="preserve"> </w:t>
      </w:r>
      <w:r w:rsidRPr="006A3FA7">
        <w:rPr>
          <w:rStyle w:val="Emphasis"/>
        </w:rPr>
        <w:t>managing</w:t>
      </w:r>
      <w:r w:rsidRPr="00742CDC">
        <w:rPr>
          <w:sz w:val="16"/>
        </w:rPr>
        <w:t xml:space="preserve"> defence </w:t>
      </w:r>
      <w:r w:rsidRPr="006A3FA7">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6A3FA7">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6A3FA7">
        <w:rPr>
          <w:rStyle w:val="Emphasis"/>
        </w:rPr>
        <w:t>can</w:t>
      </w:r>
      <w:r w:rsidRPr="006A3FA7">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6A3FA7">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6A3FA7">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6A3FA7">
        <w:rPr>
          <w:rStyle w:val="Emphasis"/>
        </w:rPr>
        <w:t>technical</w:t>
      </w:r>
      <w:r w:rsidRPr="00742CDC">
        <w:rPr>
          <w:sz w:val="16"/>
        </w:rPr>
        <w:t xml:space="preserve"> </w:t>
      </w:r>
      <w:r w:rsidRPr="00742CDC">
        <w:rPr>
          <w:rStyle w:val="StyleUnderline"/>
        </w:rPr>
        <w:t>implementation</w:t>
      </w:r>
      <w:r w:rsidRPr="00742CDC">
        <w:rPr>
          <w:sz w:val="16"/>
        </w:rPr>
        <w:t xml:space="preserve">. </w:t>
      </w:r>
      <w:r w:rsidRPr="006A3FA7">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6A3FA7">
        <w:rPr>
          <w:rStyle w:val="Emphasis"/>
          <w:highlight w:val="yellow"/>
        </w:rPr>
        <w:t>deep</w:t>
      </w:r>
      <w:r w:rsidRPr="006A3FA7">
        <w:rPr>
          <w:rStyle w:val="Emphasis"/>
        </w:rPr>
        <w:t xml:space="preserve"> technical </w:t>
      </w:r>
      <w:r w:rsidRPr="006A3FA7">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6A3FA7">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6A3FA7">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6A3FA7">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6A3FA7">
        <w:rPr>
          <w:rStyle w:val="Emphasis"/>
          <w:highlight w:val="yellow"/>
        </w:rPr>
        <w:t>harm</w:t>
      </w:r>
      <w:r w:rsidRPr="006A3FA7">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6A3FA7">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6A3FA7">
        <w:rPr>
          <w:rStyle w:val="Emphasis"/>
        </w:rPr>
        <w:t>Trump</w:t>
      </w:r>
      <w:r w:rsidRPr="00742CDC">
        <w:rPr>
          <w:sz w:val="16"/>
        </w:rPr>
        <w:t xml:space="preserve"> administration </w:t>
      </w:r>
      <w:r w:rsidRPr="00742CDC">
        <w:rPr>
          <w:rStyle w:val="StyleUnderline"/>
        </w:rPr>
        <w:t>would</w:t>
      </w:r>
      <w:r w:rsidRPr="00742CDC">
        <w:rPr>
          <w:sz w:val="16"/>
        </w:rPr>
        <w:t xml:space="preserve"> </w:t>
      </w:r>
      <w:r w:rsidRPr="006A3FA7">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6A3FA7">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6A3FA7">
        <w:rPr>
          <w:rStyle w:val="Emphasis"/>
        </w:rPr>
        <w:t>extensively studied</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6A3FA7">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6A3FA7">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6A3FA7">
        <w:rPr>
          <w:rStyle w:val="Emphasis"/>
          <w:highlight w:val="yellow"/>
        </w:rPr>
        <w:t>undermine</w:t>
      </w:r>
      <w:r w:rsidRPr="006A3FA7">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6A3FA7">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6A3FA7">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6A3FA7">
        <w:rPr>
          <w:rStyle w:val="Emphasis"/>
        </w:rPr>
        <w:t xml:space="preserve">recent </w:t>
      </w:r>
      <w:r w:rsidRPr="006A3FA7">
        <w:rPr>
          <w:rStyle w:val="Emphasis"/>
          <w:highlight w:val="yellow"/>
        </w:rPr>
        <w:t>systematic review</w:t>
      </w:r>
      <w:r w:rsidRPr="006A3FA7">
        <w:rPr>
          <w:rStyle w:val="Emphasis"/>
        </w:rPr>
        <w:t xml:space="preserve"> of </w:t>
      </w:r>
      <w:r w:rsidRPr="006A3FA7">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6A3FA7">
        <w:rPr>
          <w:rStyle w:val="Emphasis"/>
          <w:highlight w:val="yellow"/>
        </w:rPr>
        <w:t>merit</w:t>
      </w:r>
      <w:r w:rsidRPr="006A3FA7">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6A3FA7">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6A3FA7">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6A3FA7">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6A3FA7">
        <w:rPr>
          <w:rStyle w:val="Emphasis"/>
        </w:rPr>
        <w:t>national parks</w:t>
      </w:r>
      <w:r w:rsidRPr="00742CDC">
        <w:rPr>
          <w:sz w:val="16"/>
        </w:rPr>
        <w:t xml:space="preserve"> </w:t>
      </w:r>
      <w:r w:rsidRPr="00742CDC">
        <w:rPr>
          <w:rStyle w:val="StyleUnderline"/>
        </w:rPr>
        <w:t>and</w:t>
      </w:r>
      <w:r w:rsidRPr="00742CDC">
        <w:rPr>
          <w:sz w:val="16"/>
        </w:rPr>
        <w:t xml:space="preserve"> </w:t>
      </w:r>
      <w:r w:rsidRPr="006A3FA7">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6A3FA7">
        <w:rPr>
          <w:rStyle w:val="Emphasis"/>
        </w:rPr>
        <w:t>air</w:t>
      </w:r>
      <w:r w:rsidRPr="00742CDC">
        <w:rPr>
          <w:sz w:val="16"/>
        </w:rPr>
        <w:t xml:space="preserve"> </w:t>
      </w:r>
      <w:r w:rsidRPr="00742CDC">
        <w:rPr>
          <w:rStyle w:val="StyleUnderline"/>
        </w:rPr>
        <w:t>and</w:t>
      </w:r>
      <w:r w:rsidRPr="00742CDC">
        <w:rPr>
          <w:sz w:val="16"/>
        </w:rPr>
        <w:t xml:space="preserve"> </w:t>
      </w:r>
      <w:r w:rsidRPr="006A3FA7">
        <w:rPr>
          <w:rStyle w:val="Emphasis"/>
        </w:rPr>
        <w:t>water</w:t>
      </w:r>
      <w:r w:rsidRPr="00742CDC">
        <w:rPr>
          <w:sz w:val="16"/>
        </w:rPr>
        <w:t xml:space="preserve"> </w:t>
      </w:r>
      <w:r w:rsidRPr="00742CDC">
        <w:rPr>
          <w:rStyle w:val="StyleUnderline"/>
        </w:rPr>
        <w:t>clean and</w:t>
      </w:r>
      <w:r w:rsidRPr="00742CDC">
        <w:rPr>
          <w:sz w:val="16"/>
        </w:rPr>
        <w:t xml:space="preserve"> </w:t>
      </w:r>
      <w:r w:rsidRPr="006A3FA7">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6A3FA7">
        <w:rPr>
          <w:rStyle w:val="Emphasis"/>
        </w:rPr>
        <w:t>dedicated</w:t>
      </w:r>
      <w:r w:rsidRPr="00742CDC">
        <w:rPr>
          <w:sz w:val="16"/>
        </w:rPr>
        <w:t xml:space="preserve"> </w:t>
      </w:r>
      <w:r w:rsidRPr="00742CDC">
        <w:rPr>
          <w:rStyle w:val="StyleUnderline"/>
        </w:rPr>
        <w:t>and</w:t>
      </w:r>
      <w:r w:rsidRPr="00742CDC">
        <w:rPr>
          <w:sz w:val="16"/>
        </w:rPr>
        <w:t xml:space="preserve"> </w:t>
      </w:r>
      <w:r w:rsidRPr="006A3FA7">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6A3FA7">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to function</w:t>
      </w:r>
      <w:r w:rsidRPr="00742CDC">
        <w:rPr>
          <w:sz w:val="16"/>
        </w:rPr>
        <w:t xml:space="preserve"> </w:t>
      </w:r>
      <w:r w:rsidRPr="006A3FA7">
        <w:rPr>
          <w:rStyle w:val="Emphasis"/>
        </w:rPr>
        <w:t>optimally</w:t>
      </w:r>
      <w:r w:rsidRPr="00742CDC">
        <w:rPr>
          <w:sz w:val="16"/>
        </w:rPr>
        <w:t xml:space="preserve">." 9 </w:t>
      </w:r>
      <w:r w:rsidRPr="00742CDC">
        <w:rPr>
          <w:rStyle w:val="StyleUnderline"/>
        </w:rPr>
        <w:t>Without them, the</w:t>
      </w:r>
      <w:r w:rsidRPr="00742CDC">
        <w:rPr>
          <w:sz w:val="16"/>
        </w:rPr>
        <w:t xml:space="preserve"> </w:t>
      </w:r>
      <w:r w:rsidRPr="006A3FA7">
        <w:rPr>
          <w:rStyle w:val="Emphasis"/>
        </w:rPr>
        <w:t>wheels of</w:t>
      </w:r>
      <w:r w:rsidRPr="00742CDC">
        <w:rPr>
          <w:sz w:val="16"/>
        </w:rPr>
        <w:t xml:space="preserve"> our </w:t>
      </w:r>
      <w:r w:rsidRPr="006A3FA7">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6A3FA7">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6A3FA7">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6A3FA7">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6A3FA7">
        <w:rPr>
          <w:rStyle w:val="Emphasis"/>
        </w:rPr>
        <w:t>almost exclusively</w:t>
      </w:r>
      <w:r w:rsidRPr="00742CDC">
        <w:rPr>
          <w:sz w:val="16"/>
        </w:rPr>
        <w:t xml:space="preserve"> </w:t>
      </w:r>
      <w:r w:rsidRPr="00742CDC">
        <w:rPr>
          <w:rStyle w:val="StyleUnderline"/>
        </w:rPr>
        <w:t>with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6A3FA7">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6A3FA7">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6A3FA7">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6A3FA7">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6A3FA7">
        <w:rPr>
          <w:rStyle w:val="Emphasis"/>
        </w:rPr>
        <w:t>incompetence</w:t>
      </w:r>
      <w:r w:rsidRPr="00742CDC">
        <w:rPr>
          <w:sz w:val="16"/>
        </w:rPr>
        <w:t xml:space="preserve">, </w:t>
      </w:r>
      <w:r w:rsidRPr="006A3FA7">
        <w:rPr>
          <w:rStyle w:val="Emphasis"/>
        </w:rPr>
        <w:t>corruption</w:t>
      </w:r>
      <w:r w:rsidRPr="00742CDC">
        <w:rPr>
          <w:sz w:val="16"/>
        </w:rPr>
        <w:t xml:space="preserve">, </w:t>
      </w:r>
      <w:r w:rsidRPr="00742CDC">
        <w:rPr>
          <w:rStyle w:val="StyleUnderline"/>
        </w:rPr>
        <w:t>and</w:t>
      </w:r>
      <w:r w:rsidRPr="00742CDC">
        <w:rPr>
          <w:sz w:val="16"/>
        </w:rPr>
        <w:t xml:space="preserve"> </w:t>
      </w:r>
      <w:r w:rsidRPr="006A3FA7">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6A3FA7">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6A3FA7">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6A3FA7">
        <w:rPr>
          <w:rStyle w:val="Emphasis"/>
        </w:rPr>
        <w:t>CSRA</w:t>
      </w:r>
      <w:r w:rsidRPr="00742CDC">
        <w:rPr>
          <w:sz w:val="16"/>
        </w:rPr>
        <w:t xml:space="preserve">"), </w:t>
      </w:r>
      <w:r w:rsidRPr="00742CDC">
        <w:rPr>
          <w:rStyle w:val="StyleUnderline"/>
        </w:rPr>
        <w:t>which</w:t>
      </w:r>
      <w:r w:rsidRPr="00742CDC">
        <w:rPr>
          <w:sz w:val="16"/>
        </w:rPr>
        <w:t xml:space="preserve"> </w:t>
      </w:r>
      <w:r w:rsidRPr="006A3FA7">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6A3FA7">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6A3FA7">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6A3FA7">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6A3FA7">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6A3FA7">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6A3FA7">
        <w:rPr>
          <w:rStyle w:val="Emphasis"/>
        </w:rPr>
        <w:t>reclassification</w:t>
      </w:r>
      <w:r w:rsidRPr="00742CDC">
        <w:rPr>
          <w:sz w:val="16"/>
        </w:rPr>
        <w:t>-</w:t>
      </w:r>
      <w:r w:rsidRPr="00742CDC">
        <w:rPr>
          <w:rStyle w:val="StyleUnderline"/>
        </w:rPr>
        <w:t>and</w:t>
      </w:r>
      <w:r w:rsidRPr="00742CDC">
        <w:rPr>
          <w:sz w:val="16"/>
        </w:rPr>
        <w:t xml:space="preserve"> thereby more </w:t>
      </w:r>
      <w:r w:rsidRPr="006A3FA7">
        <w:rPr>
          <w:rStyle w:val="Emphasis"/>
        </w:rPr>
        <w:t xml:space="preserve">easily </w:t>
      </w:r>
      <w:r w:rsidRPr="006A3FA7">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6A3FA7">
        <w:rPr>
          <w:rStyle w:val="Emphasis"/>
          <w:highlight w:val="yellow"/>
        </w:rPr>
        <w:t>conduct</w:t>
      </w:r>
      <w:r w:rsidRPr="00742CDC">
        <w:rPr>
          <w:sz w:val="16"/>
        </w:rPr>
        <w:t xml:space="preserve"> agency-level </w:t>
      </w:r>
      <w:r w:rsidRPr="006A3FA7">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6A3FA7">
        <w:rPr>
          <w:rStyle w:val="Emphasis"/>
        </w:rPr>
        <w:t>tens of thousands</w:t>
      </w:r>
      <w:r w:rsidRPr="00742CDC">
        <w:rPr>
          <w:sz w:val="16"/>
        </w:rPr>
        <w:t xml:space="preserve"> </w:t>
      </w:r>
      <w:r w:rsidRPr="00742CDC">
        <w:rPr>
          <w:rStyle w:val="StyleUnderline"/>
        </w:rPr>
        <w:t>to</w:t>
      </w:r>
      <w:r w:rsidRPr="00742CDC">
        <w:rPr>
          <w:sz w:val="16"/>
        </w:rPr>
        <w:t xml:space="preserve"> </w:t>
      </w:r>
      <w:r w:rsidRPr="006A3FA7">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6A3FA7">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6A3FA7">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6A3FA7">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6A3FA7">
        <w:rPr>
          <w:rStyle w:val="Emphasis"/>
          <w:highlight w:val="yellow"/>
        </w:rPr>
        <w:t>more</w:t>
      </w:r>
      <w:r w:rsidRPr="006A3FA7">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6A3FA7">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6A3FA7">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6A3FA7">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6A3FA7">
        <w:rPr>
          <w:rStyle w:val="Emphasis"/>
        </w:rPr>
        <w:t>unconstitutional</w:t>
      </w:r>
      <w:r w:rsidRPr="00742CDC">
        <w:rPr>
          <w:sz w:val="16"/>
        </w:rPr>
        <w:t xml:space="preserve">." 65 </w:t>
      </w:r>
      <w:r w:rsidRPr="00742CDC">
        <w:rPr>
          <w:rStyle w:val="StyleUnderline"/>
        </w:rPr>
        <w:t>This was</w:t>
      </w:r>
      <w:r w:rsidRPr="00742CDC">
        <w:rPr>
          <w:sz w:val="16"/>
        </w:rPr>
        <w:t xml:space="preserve"> </w:t>
      </w:r>
      <w:r w:rsidRPr="006A3FA7">
        <w:rPr>
          <w:rStyle w:val="Emphasis"/>
        </w:rPr>
        <w:t>not</w:t>
      </w:r>
      <w:r w:rsidRPr="00742CDC">
        <w:rPr>
          <w:sz w:val="16"/>
        </w:rPr>
        <w:t xml:space="preserve"> an </w:t>
      </w:r>
      <w:r w:rsidRPr="006A3FA7">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6A3FA7">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6A3FA7">
        <w:rPr>
          <w:rStyle w:val="Emphasis"/>
        </w:rPr>
        <w:t>x</w:t>
      </w:r>
      <w:r w:rsidRPr="00742CDC">
        <w:rPr>
          <w:sz w:val="16"/>
        </w:rPr>
        <w:t xml:space="preserve">ecutive </w:t>
      </w:r>
      <w:r w:rsidRPr="006A3FA7">
        <w:rPr>
          <w:rStyle w:val="Emphasis"/>
        </w:rPr>
        <w:t>o</w:t>
      </w:r>
      <w:r w:rsidRPr="00742CDC">
        <w:rPr>
          <w:sz w:val="16"/>
        </w:rPr>
        <w:t>rder</w:t>
      </w:r>
      <w:r w:rsidRPr="006A3FA7">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6A3FA7">
        <w:rPr>
          <w:rStyle w:val="Emphasis"/>
        </w:rPr>
        <w:t>guarantee the revival</w:t>
      </w:r>
      <w:r w:rsidRPr="00742CDC">
        <w:rPr>
          <w:sz w:val="16"/>
        </w:rPr>
        <w:t xml:space="preserve"> </w:t>
      </w:r>
      <w:r w:rsidRPr="00742CDC">
        <w:rPr>
          <w:rStyle w:val="StyleUnderline"/>
        </w:rPr>
        <w:t>of the</w:t>
      </w:r>
      <w:r w:rsidRPr="00742CDC">
        <w:rPr>
          <w:sz w:val="16"/>
        </w:rPr>
        <w:t xml:space="preserve"> </w:t>
      </w:r>
      <w:r w:rsidRPr="006A3FA7">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6A3FA7">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6A3FA7">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6A3FA7">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6A3FA7">
        <w:rPr>
          <w:rStyle w:val="Emphasis"/>
        </w:rPr>
        <w:t>stay on</w:t>
      </w:r>
      <w:r w:rsidRPr="00742CDC">
        <w:rPr>
          <w:sz w:val="16"/>
        </w:rPr>
        <w:t xml:space="preserve"> </w:t>
      </w:r>
      <w:r w:rsidRPr="00742CDC">
        <w:rPr>
          <w:rStyle w:val="StyleUnderline"/>
        </w:rPr>
        <w:t>from</w:t>
      </w:r>
      <w:r w:rsidRPr="00742CDC">
        <w:rPr>
          <w:sz w:val="16"/>
        </w:rPr>
        <w:t xml:space="preserve"> </w:t>
      </w:r>
      <w:r w:rsidRPr="006A3FA7">
        <w:rPr>
          <w:rStyle w:val="Emphasis"/>
        </w:rPr>
        <w:t>admin</w:t>
      </w:r>
      <w:r w:rsidRPr="00742CDC">
        <w:rPr>
          <w:sz w:val="16"/>
        </w:rPr>
        <w:t xml:space="preserve">istration </w:t>
      </w:r>
      <w:r w:rsidRPr="006A3FA7">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6A3FA7">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6A3FA7">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6A3FA7">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6A3FA7">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6A3FA7">
        <w:rPr>
          <w:rStyle w:val="Emphasis"/>
        </w:rPr>
        <w:t>not to</w:t>
      </w:r>
      <w:r w:rsidRPr="00742CDC">
        <w:rPr>
          <w:sz w:val="16"/>
        </w:rPr>
        <w:t xml:space="preserve"> the most </w:t>
      </w:r>
      <w:r w:rsidRPr="006A3FA7">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6A3FA7">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6A3FA7">
        <w:rPr>
          <w:rStyle w:val="Emphasis"/>
        </w:rPr>
        <w:t>interest</w:t>
      </w:r>
      <w:r w:rsidRPr="00742CDC">
        <w:rPr>
          <w:sz w:val="16"/>
        </w:rPr>
        <w:t xml:space="preserve"> </w:t>
      </w:r>
      <w:r w:rsidRPr="00742CDC">
        <w:rPr>
          <w:rStyle w:val="StyleUnderline"/>
        </w:rPr>
        <w:t>in</w:t>
      </w:r>
      <w:r w:rsidRPr="00742CDC">
        <w:rPr>
          <w:sz w:val="16"/>
        </w:rPr>
        <w:t xml:space="preserve"> </w:t>
      </w:r>
      <w:r w:rsidRPr="006A3FA7">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6A3FA7">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6A3FA7">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6A3FA7">
        <w:rPr>
          <w:rStyle w:val="Emphasis"/>
        </w:rPr>
        <w:t>food safety</w:t>
      </w:r>
      <w:r w:rsidRPr="00742CDC">
        <w:rPr>
          <w:sz w:val="16"/>
        </w:rPr>
        <w:t xml:space="preserve"> </w:t>
      </w:r>
      <w:r w:rsidRPr="00742CDC">
        <w:rPr>
          <w:rStyle w:val="StyleUnderline"/>
        </w:rPr>
        <w:t>and</w:t>
      </w:r>
      <w:r w:rsidRPr="00742CDC">
        <w:rPr>
          <w:sz w:val="16"/>
        </w:rPr>
        <w:t xml:space="preserve"> </w:t>
      </w:r>
      <w:r w:rsidRPr="006A3FA7">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6A3FA7">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6A3FA7">
        <w:rPr>
          <w:rStyle w:val="Emphasis"/>
        </w:rPr>
        <w:t>moderate</w:t>
      </w:r>
      <w:r w:rsidRPr="00742CDC">
        <w:rPr>
          <w:sz w:val="16"/>
        </w:rPr>
        <w:t xml:space="preserve"> </w:t>
      </w:r>
      <w:r w:rsidRPr="00742CDC">
        <w:rPr>
          <w:rStyle w:val="StyleUnderline"/>
        </w:rPr>
        <w:t>civil servants with</w:t>
      </w:r>
      <w:r w:rsidRPr="00742CDC">
        <w:rPr>
          <w:sz w:val="16"/>
        </w:rPr>
        <w:t xml:space="preserve"> </w:t>
      </w:r>
      <w:r w:rsidRPr="006A3FA7">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6A3FA7">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6A3FA7">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6A3FA7">
        <w:rPr>
          <w:rStyle w:val="Emphasis"/>
        </w:rPr>
        <w:t>administrative s</w:t>
      </w:r>
      <w:r w:rsidRPr="00742CDC">
        <w:rPr>
          <w:sz w:val="16"/>
        </w:rPr>
        <w:t xml:space="preserve">eparation </w:t>
      </w:r>
      <w:r w:rsidRPr="006A3FA7">
        <w:rPr>
          <w:rStyle w:val="Emphasis"/>
        </w:rPr>
        <w:t>o</w:t>
      </w:r>
      <w:r w:rsidRPr="00742CDC">
        <w:rPr>
          <w:sz w:val="16"/>
        </w:rPr>
        <w:t xml:space="preserve">f </w:t>
      </w:r>
      <w:r w:rsidRPr="006A3FA7">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6A3FA7">
        <w:rPr>
          <w:rStyle w:val="Emphasis"/>
        </w:rPr>
        <w:t>bulwarks</w:t>
      </w:r>
      <w:r w:rsidRPr="00742CDC">
        <w:rPr>
          <w:sz w:val="16"/>
        </w:rPr>
        <w:t xml:space="preserve">, </w:t>
      </w:r>
      <w:r w:rsidRPr="00742CDC">
        <w:rPr>
          <w:rStyle w:val="StyleUnderline"/>
        </w:rPr>
        <w:t>positioned to</w:t>
      </w:r>
      <w:r w:rsidRPr="00742CDC">
        <w:rPr>
          <w:sz w:val="16"/>
        </w:rPr>
        <w:t xml:space="preserve"> </w:t>
      </w:r>
      <w:r w:rsidRPr="006A3FA7">
        <w:rPr>
          <w:rStyle w:val="Emphasis"/>
        </w:rPr>
        <w:t>resist</w:t>
      </w:r>
      <w:r w:rsidRPr="00742CDC">
        <w:rPr>
          <w:sz w:val="16"/>
        </w:rPr>
        <w:t xml:space="preserve"> the </w:t>
      </w:r>
      <w:r w:rsidRPr="006A3FA7">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6A3FA7">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6A3FA7">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6A3FA7">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6A3FA7">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6A3FA7">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6A3FA7">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6A3FA7">
        <w:rPr>
          <w:rStyle w:val="Emphasis"/>
        </w:rPr>
        <w:t>Politicized</w:t>
      </w:r>
      <w:r w:rsidRPr="00742CDC">
        <w:rPr>
          <w:sz w:val="16"/>
        </w:rPr>
        <w:t xml:space="preserve"> civil service </w:t>
      </w:r>
      <w:r w:rsidRPr="006A3FA7">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6A3FA7">
        <w:rPr>
          <w:rStyle w:val="Emphasis"/>
        </w:rPr>
        <w:t>short</w:t>
      </w:r>
      <w:r w:rsidRPr="00742CDC">
        <w:rPr>
          <w:sz w:val="16"/>
        </w:rPr>
        <w:t xml:space="preserve">er </w:t>
      </w:r>
      <w:r w:rsidRPr="006A3FA7">
        <w:rPr>
          <w:rStyle w:val="Emphasis"/>
        </w:rPr>
        <w:t>tenures</w:t>
      </w:r>
      <w:r w:rsidRPr="00742CDC">
        <w:rPr>
          <w:sz w:val="16"/>
        </w:rPr>
        <w:t xml:space="preserve">, </w:t>
      </w:r>
      <w:r w:rsidRPr="006A3FA7">
        <w:rPr>
          <w:rStyle w:val="Emphasis"/>
        </w:rPr>
        <w:t>greater turnover</w:t>
      </w:r>
      <w:r w:rsidRPr="00742CDC">
        <w:rPr>
          <w:sz w:val="16"/>
        </w:rPr>
        <w:t xml:space="preserve">, </w:t>
      </w:r>
      <w:r w:rsidRPr="006A3FA7">
        <w:rPr>
          <w:rStyle w:val="Emphasis"/>
        </w:rPr>
        <w:t>reduced morale</w:t>
      </w:r>
      <w:r w:rsidRPr="00742CDC">
        <w:rPr>
          <w:sz w:val="16"/>
        </w:rPr>
        <w:t xml:space="preserve">, </w:t>
      </w:r>
      <w:r w:rsidRPr="00742CDC">
        <w:rPr>
          <w:rStyle w:val="StyleUnderline"/>
        </w:rPr>
        <w:t>and</w:t>
      </w:r>
      <w:r w:rsidRPr="00742CDC">
        <w:rPr>
          <w:sz w:val="16"/>
        </w:rPr>
        <w:t xml:space="preserve"> </w:t>
      </w:r>
      <w:r w:rsidRPr="006A3FA7">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6A3FA7">
        <w:rPr>
          <w:rStyle w:val="Emphasis"/>
        </w:rPr>
        <w:t>executive</w:t>
      </w:r>
      <w:r w:rsidRPr="00742CDC">
        <w:rPr>
          <w:sz w:val="16"/>
        </w:rPr>
        <w:t xml:space="preserve"> </w:t>
      </w:r>
      <w:r w:rsidRPr="00742CDC">
        <w:rPr>
          <w:rStyle w:val="StyleUnderline"/>
        </w:rPr>
        <w:t>and</w:t>
      </w:r>
      <w:r w:rsidRPr="00742CDC">
        <w:rPr>
          <w:sz w:val="16"/>
        </w:rPr>
        <w:t xml:space="preserve"> </w:t>
      </w:r>
      <w:r w:rsidRPr="006A3FA7">
        <w:rPr>
          <w:rStyle w:val="Emphasis"/>
        </w:rPr>
        <w:t>legislative</w:t>
      </w:r>
      <w:r w:rsidRPr="00742CDC">
        <w:rPr>
          <w:sz w:val="16"/>
        </w:rPr>
        <w:t xml:space="preserve"> </w:t>
      </w:r>
      <w:r w:rsidRPr="00742CDC">
        <w:rPr>
          <w:rStyle w:val="StyleUnderline"/>
        </w:rPr>
        <w:t>responses are</w:t>
      </w:r>
      <w:r w:rsidRPr="00742CDC">
        <w:rPr>
          <w:sz w:val="16"/>
        </w:rPr>
        <w:t xml:space="preserve"> </w:t>
      </w:r>
      <w:r w:rsidRPr="006A3FA7">
        <w:rPr>
          <w:rStyle w:val="Emphasis"/>
        </w:rPr>
        <w:t>ineffective</w:t>
      </w:r>
      <w:r w:rsidRPr="00742CDC">
        <w:rPr>
          <w:sz w:val="16"/>
        </w:rPr>
        <w:t xml:space="preserve"> </w:t>
      </w:r>
      <w:r w:rsidRPr="00742CDC">
        <w:rPr>
          <w:rStyle w:val="StyleUnderline"/>
        </w:rPr>
        <w:t>to prevent</w:t>
      </w:r>
      <w:r w:rsidRPr="00742CDC">
        <w:rPr>
          <w:sz w:val="16"/>
        </w:rPr>
        <w:t xml:space="preserve"> the re</w:t>
      </w:r>
      <w:r w:rsidRPr="006A3FA7">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6A3FA7">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6A3FA7">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6A3FA7">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6A3FA7">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6A3FA7">
        <w:rPr>
          <w:rStyle w:val="Emphasis"/>
          <w:highlight w:val="yellow"/>
        </w:rPr>
        <w:t>protect</w:t>
      </w:r>
      <w:r w:rsidRPr="006A3FA7">
        <w:rPr>
          <w:rStyle w:val="Emphasis"/>
        </w:rPr>
        <w:t xml:space="preserve"> the </w:t>
      </w:r>
      <w:r w:rsidRPr="006A3FA7">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6A3FA7">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6A3FA7">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6A3FA7">
        <w:rPr>
          <w:rStyle w:val="Emphasis"/>
        </w:rPr>
        <w:t>judicial response</w:t>
      </w:r>
      <w:r w:rsidRPr="00742CDC">
        <w:rPr>
          <w:sz w:val="16"/>
        </w:rPr>
        <w:t xml:space="preserve"> </w:t>
      </w:r>
      <w:r w:rsidRPr="00742CDC">
        <w:rPr>
          <w:rStyle w:val="StyleUnderline"/>
        </w:rPr>
        <w:t>to</w:t>
      </w:r>
      <w:r w:rsidRPr="00742CDC">
        <w:rPr>
          <w:sz w:val="16"/>
        </w:rPr>
        <w:t xml:space="preserve"> the re</w:t>
      </w:r>
      <w:r w:rsidRPr="006A3FA7">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6A3FA7">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6A3FA7">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6A3FA7">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6A3FA7">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6A3FA7">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6A3FA7">
        <w:rPr>
          <w:rStyle w:val="Emphasis"/>
        </w:rPr>
        <w:t>protect</w:t>
      </w:r>
      <w:r w:rsidRPr="00742CDC">
        <w:rPr>
          <w:sz w:val="16"/>
        </w:rPr>
        <w:t xml:space="preserve"> the </w:t>
      </w:r>
      <w:r w:rsidRPr="006A3FA7">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a</w:t>
      </w:r>
      <w:r w:rsidRPr="006A3FA7">
        <w:rPr>
          <w:rStyle w:val="Emphasis"/>
        </w:rPr>
        <w:t>greement</w:t>
      </w:r>
      <w:r w:rsidRPr="006A3FA7">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6A3FA7">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6A3FA7">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6A3FA7">
        <w:rPr>
          <w:rStyle w:val="Emphasis"/>
        </w:rPr>
        <w:t>because</w:t>
      </w:r>
      <w:r w:rsidRPr="00742CDC">
        <w:rPr>
          <w:sz w:val="16"/>
        </w:rPr>
        <w:t xml:space="preserve"> of </w:t>
      </w:r>
      <w:r w:rsidRPr="006A3FA7">
        <w:rPr>
          <w:rStyle w:val="Emphasis"/>
        </w:rPr>
        <w:t xml:space="preserve">the </w:t>
      </w:r>
      <w:r w:rsidRPr="006A3FA7">
        <w:rPr>
          <w:rStyle w:val="Emphasis"/>
          <w:highlight w:val="yellow"/>
        </w:rPr>
        <w:t>spread of public sector c</w:t>
      </w:r>
      <w:r w:rsidRPr="006A3FA7">
        <w:rPr>
          <w:rStyle w:val="Emphasis"/>
        </w:rPr>
        <w:t xml:space="preserve">ollective </w:t>
      </w:r>
      <w:r w:rsidRPr="006A3FA7">
        <w:rPr>
          <w:rStyle w:val="Emphasis"/>
          <w:highlight w:val="yellow"/>
        </w:rPr>
        <w:t>b</w:t>
      </w:r>
      <w:r w:rsidRPr="006A3FA7">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6A3FA7">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6A3FA7">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6A3FA7">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6A3FA7">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6A3FA7">
        <w:rPr>
          <w:rStyle w:val="Emphasis"/>
        </w:rPr>
        <w:t>exec</w:t>
      </w:r>
      <w:r w:rsidRPr="00742CDC">
        <w:rPr>
          <w:sz w:val="16"/>
        </w:rPr>
        <w:t xml:space="preserve">utive </w:t>
      </w:r>
      <w:r w:rsidRPr="006A3FA7">
        <w:rPr>
          <w:rStyle w:val="Emphasis"/>
        </w:rPr>
        <w:t>branch h</w:t>
      </w:r>
      <w:r w:rsidRPr="00742CDC">
        <w:rPr>
          <w:sz w:val="16"/>
        </w:rPr>
        <w:t xml:space="preserve">uman </w:t>
      </w:r>
      <w:r w:rsidRPr="006A3FA7">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6A3FA7">
        <w:rPr>
          <w:rStyle w:val="Emphasis"/>
          <w:highlight w:val="yellow"/>
        </w:rPr>
        <w:t>Trump</w:t>
      </w:r>
      <w:r w:rsidRPr="00742CDC">
        <w:rPr>
          <w:sz w:val="16"/>
        </w:rPr>
        <w:t xml:space="preserve"> and the USOPM </w:t>
      </w:r>
      <w:r w:rsidRPr="006A3FA7">
        <w:rPr>
          <w:rStyle w:val="Emphasis"/>
          <w:highlight w:val="yellow"/>
        </w:rPr>
        <w:t>violated</w:t>
      </w:r>
      <w:r w:rsidRPr="006A3FA7">
        <w:rPr>
          <w:rStyle w:val="Emphasis"/>
        </w:rPr>
        <w:t xml:space="preserve"> the </w:t>
      </w:r>
      <w:r w:rsidRPr="006A3FA7">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6A3FA7">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6A3FA7">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6A3FA7">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6A3FA7">
        <w:rPr>
          <w:rStyle w:val="Emphasis"/>
        </w:rPr>
        <w:t>overturned</w:t>
      </w:r>
      <w:r w:rsidRPr="00742CDC">
        <w:rPr>
          <w:sz w:val="16"/>
        </w:rPr>
        <w:t xml:space="preserve"> </w:t>
      </w:r>
      <w:r w:rsidRPr="00742CDC">
        <w:rPr>
          <w:rStyle w:val="StyleUnderline"/>
        </w:rPr>
        <w:t>a decision by the</w:t>
      </w:r>
      <w:r w:rsidRPr="00742CDC">
        <w:rPr>
          <w:sz w:val="16"/>
        </w:rPr>
        <w:t xml:space="preserve"> </w:t>
      </w:r>
      <w:r w:rsidRPr="006A3FA7">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6A3FA7">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6A3FA7">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6A3FA7">
        <w:rPr>
          <w:rStyle w:val="Emphasis"/>
          <w:highlight w:val="yellow"/>
        </w:rPr>
        <w:t>arbitrary</w:t>
      </w:r>
      <w:r w:rsidRPr="00742CDC">
        <w:rPr>
          <w:sz w:val="16"/>
          <w:highlight w:val="yellow"/>
        </w:rPr>
        <w:t xml:space="preserve">, </w:t>
      </w:r>
      <w:r w:rsidRPr="006A3FA7">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6A3FA7">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6A3FA7">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6A3FA7">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6A3FA7">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6A3FA7">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6A3FA7">
        <w:rPr>
          <w:rStyle w:val="Emphasis"/>
        </w:rPr>
        <w:t>State Farm</w:t>
      </w:r>
      <w:r w:rsidRPr="00742CDC">
        <w:rPr>
          <w:sz w:val="16"/>
        </w:rPr>
        <w:t xml:space="preserve"> </w:t>
      </w:r>
      <w:r w:rsidRPr="00742CDC">
        <w:rPr>
          <w:rStyle w:val="StyleUnderline"/>
        </w:rPr>
        <w:t>and</w:t>
      </w:r>
      <w:r w:rsidRPr="00742CDC">
        <w:rPr>
          <w:sz w:val="16"/>
        </w:rPr>
        <w:t xml:space="preserve"> </w:t>
      </w:r>
      <w:r w:rsidRPr="006A3FA7">
        <w:rPr>
          <w:rStyle w:val="Emphasis"/>
        </w:rPr>
        <w:t>D</w:t>
      </w:r>
      <w:r w:rsidRPr="00742CDC">
        <w:rPr>
          <w:sz w:val="16"/>
        </w:rPr>
        <w:t xml:space="preserve">epartment of </w:t>
      </w:r>
      <w:r w:rsidRPr="006A3FA7">
        <w:rPr>
          <w:rStyle w:val="Emphasis"/>
        </w:rPr>
        <w:t>H</w:t>
      </w:r>
      <w:r w:rsidRPr="00742CDC">
        <w:rPr>
          <w:sz w:val="16"/>
        </w:rPr>
        <w:t xml:space="preserve">omeland </w:t>
      </w:r>
      <w:r w:rsidRPr="006A3FA7">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6A3FA7">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6A3FA7">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A3FA7">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6A3FA7">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6A3FA7">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6A3FA7">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6A3FA7">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6A3FA7">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6A3FA7">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6A3FA7">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6A3FA7">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6A3FA7">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6A3FA7">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6A3FA7">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6A3FA7">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6A3FA7">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6A3FA7">
        <w:rPr>
          <w:rStyle w:val="Emphasis"/>
        </w:rPr>
        <w:t>inadequate 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6A3FA7">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6A3FA7">
        <w:rPr>
          <w:rStyle w:val="Emphasis"/>
        </w:rPr>
        <w:t>pursuing</w:t>
      </w:r>
      <w:r w:rsidRPr="00742CDC">
        <w:rPr>
          <w:sz w:val="16"/>
        </w:rPr>
        <w:t xml:space="preserve"> </w:t>
      </w:r>
      <w:r w:rsidRPr="00742CDC">
        <w:rPr>
          <w:rStyle w:val="StyleUnderline"/>
        </w:rPr>
        <w:t>the</w:t>
      </w:r>
      <w:r w:rsidRPr="00742CDC">
        <w:rPr>
          <w:sz w:val="16"/>
        </w:rPr>
        <w:t xml:space="preserve"> </w:t>
      </w:r>
      <w:r w:rsidRPr="006A3FA7">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6A3FA7">
        <w:rPr>
          <w:rStyle w:val="Emphasis"/>
          <w:highlight w:val="yellow"/>
        </w:rPr>
        <w:t>police distortions of</w:t>
      </w:r>
      <w:r w:rsidRPr="006A3FA7">
        <w:rPr>
          <w:rStyle w:val="Emphasis"/>
        </w:rPr>
        <w:t xml:space="preserve"> the </w:t>
      </w:r>
      <w:r w:rsidRPr="006A3FA7">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6A3FA7">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6A3FA7">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6A3FA7">
        <w:rPr>
          <w:rStyle w:val="Emphasis"/>
        </w:rPr>
        <w:t>Trump's e</w:t>
      </w:r>
      <w:r w:rsidRPr="00742CDC">
        <w:rPr>
          <w:sz w:val="16"/>
        </w:rPr>
        <w:t xml:space="preserve">xecutive </w:t>
      </w:r>
      <w:r w:rsidRPr="006A3FA7">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6A3FA7">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6A3FA7">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6A3FA7">
        <w:rPr>
          <w:rStyle w:val="Emphasis"/>
          <w:highlight w:val="yellow"/>
        </w:rPr>
        <w:t>hold</w:t>
      </w:r>
      <w:r w:rsidRPr="006A3FA7">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6A3FA7">
        <w:rPr>
          <w:rStyle w:val="Emphasis"/>
          <w:highlight w:val="yellow"/>
        </w:rPr>
        <w:t>APA's</w:t>
      </w:r>
      <w:r w:rsidRPr="00742CDC">
        <w:rPr>
          <w:sz w:val="16"/>
        </w:rPr>
        <w:t xml:space="preserve"> informal </w:t>
      </w:r>
      <w:r w:rsidRPr="006A3FA7">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6A3FA7">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6A3FA7">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6A3FA7">
        <w:rPr>
          <w:rStyle w:val="Emphasis"/>
          <w:highlight w:val="yellow"/>
        </w:rPr>
        <w:t>rights of</w:t>
      </w:r>
      <w:r w:rsidRPr="00742CDC">
        <w:rPr>
          <w:sz w:val="16"/>
        </w:rPr>
        <w:t xml:space="preserve"> current </w:t>
      </w:r>
      <w:r w:rsidRPr="006A3FA7">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6A3FA7">
        <w:rPr>
          <w:rStyle w:val="Emphasis"/>
        </w:rPr>
        <w:t>landscape</w:t>
      </w:r>
      <w:r w:rsidRPr="00742CDC">
        <w:rPr>
          <w:sz w:val="16"/>
        </w:rPr>
        <w:t xml:space="preserve"> </w:t>
      </w:r>
      <w:r w:rsidRPr="00742CDC">
        <w:rPr>
          <w:rStyle w:val="StyleUnderline"/>
        </w:rPr>
        <w:t>and</w:t>
      </w:r>
      <w:r w:rsidRPr="00742CDC">
        <w:rPr>
          <w:sz w:val="16"/>
        </w:rPr>
        <w:t xml:space="preserve"> </w:t>
      </w:r>
      <w:r w:rsidRPr="006A3FA7">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6A3FA7">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6A3FA7">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6A3FA7">
        <w:rPr>
          <w:rStyle w:val="Emphasis"/>
        </w:rPr>
        <w:t>appropriate</w:t>
      </w:r>
      <w:r w:rsidRPr="00742CDC">
        <w:rPr>
          <w:sz w:val="16"/>
        </w:rPr>
        <w:t xml:space="preserve"> </w:t>
      </w:r>
      <w:r w:rsidRPr="00742CDC">
        <w:rPr>
          <w:rStyle w:val="StyleUnderline"/>
        </w:rPr>
        <w:t>structure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6A3FA7">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6A3FA7">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6A3FA7">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6A3FA7">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6A3FA7">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6A3FA7">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6A3FA7">
        <w:rPr>
          <w:rStyle w:val="Emphasis"/>
          <w:highlight w:val="yellow"/>
        </w:rPr>
        <w:t>guide</w:t>
      </w:r>
      <w:r w:rsidRPr="006A3FA7">
        <w:rPr>
          <w:rStyle w:val="Emphasis"/>
        </w:rPr>
        <w:t xml:space="preserve"> the </w:t>
      </w:r>
      <w:r w:rsidRPr="006A3FA7">
        <w:rPr>
          <w:rStyle w:val="Emphasis"/>
          <w:highlight w:val="yellow"/>
        </w:rPr>
        <w:t>exercise of</w:t>
      </w:r>
      <w:r w:rsidRPr="00742CDC">
        <w:rPr>
          <w:sz w:val="16"/>
        </w:rPr>
        <w:t xml:space="preserve"> removal </w:t>
      </w:r>
      <w:r w:rsidRPr="006A3FA7">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6A3FA7">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6A3FA7">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6A3FA7">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6A3FA7">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6A3FA7">
        <w:rPr>
          <w:rStyle w:val="Emphasis"/>
        </w:rPr>
        <w:t>President</w:t>
      </w:r>
      <w:r w:rsidRPr="00742CDC">
        <w:rPr>
          <w:sz w:val="16"/>
        </w:rPr>
        <w:t xml:space="preserve"> </w:t>
      </w:r>
      <w:r w:rsidRPr="00742CDC">
        <w:rPr>
          <w:rStyle w:val="StyleUnderline"/>
        </w:rPr>
        <w:t>and the</w:t>
      </w:r>
      <w:r w:rsidRPr="00742CDC">
        <w:rPr>
          <w:sz w:val="16"/>
        </w:rPr>
        <w:t xml:space="preserve"> </w:t>
      </w:r>
      <w:r w:rsidRPr="006A3FA7">
        <w:rPr>
          <w:rStyle w:val="Emphasis"/>
        </w:rPr>
        <w:t>unionized</w:t>
      </w:r>
      <w:r w:rsidRPr="00742CDC">
        <w:rPr>
          <w:sz w:val="16"/>
        </w:rPr>
        <w:t xml:space="preserve"> </w:t>
      </w:r>
      <w:r w:rsidRPr="00742CDC">
        <w:rPr>
          <w:rStyle w:val="StyleUnderline"/>
        </w:rPr>
        <w:t>civil service</w:t>
      </w:r>
      <w:r w:rsidRPr="00742CDC">
        <w:rPr>
          <w:sz w:val="16"/>
        </w:rPr>
        <w:t xml:space="preserve"> </w:t>
      </w:r>
      <w:r w:rsidRPr="006A3FA7">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6A3FA7">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6A3FA7">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6A3FA7">
        <w:rPr>
          <w:rStyle w:val="Emphasis"/>
        </w:rPr>
        <w:t>key mechanism</w:t>
      </w:r>
      <w:r w:rsidRPr="00742CDC">
        <w:rPr>
          <w:sz w:val="16"/>
        </w:rPr>
        <w:t xml:space="preserve"> </w:t>
      </w:r>
      <w:r w:rsidRPr="00742CDC">
        <w:rPr>
          <w:rStyle w:val="StyleUnderline"/>
        </w:rPr>
        <w:t xml:space="preserve">for </w:t>
      </w:r>
      <w:r w:rsidRPr="006A3FA7">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6A3FA7">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6A3FA7">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6A3FA7">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6A3FA7">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6A3FA7">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6A3FA7">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6A3FA7">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6A3FA7">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6A3FA7">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6A3FA7">
        <w:rPr>
          <w:rStyle w:val="Emphasis"/>
        </w:rPr>
        <w:t>nearly</w:t>
      </w:r>
      <w:r w:rsidRPr="00742CDC">
        <w:rPr>
          <w:sz w:val="16"/>
        </w:rPr>
        <w:t xml:space="preserve"> </w:t>
      </w:r>
      <w:r w:rsidRPr="00742CDC">
        <w:rPr>
          <w:rStyle w:val="StyleUnderline"/>
        </w:rPr>
        <w:t>any issue affecting</w:t>
      </w:r>
      <w:r w:rsidRPr="00742CDC">
        <w:rPr>
          <w:sz w:val="16"/>
        </w:rPr>
        <w:t xml:space="preserve"> </w:t>
      </w:r>
      <w:r w:rsidRPr="006A3FA7">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6A3FA7">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6A3FA7">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6A3FA7">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6A3FA7">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6A3FA7">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6A3FA7">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6A3FA7">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6A3FA7">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6A3FA7">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6A3FA7">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6A3FA7">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6A3FA7">
        <w:rPr>
          <w:rStyle w:val="Emphasis"/>
          <w:highlight w:val="yellow"/>
        </w:rPr>
        <w:t>[crush</w:t>
      </w:r>
      <w:r w:rsidRPr="006A3FA7">
        <w:rPr>
          <w:rStyle w:val="Emphasis"/>
        </w:rPr>
        <w:t>]</w:t>
      </w:r>
      <w:r w:rsidRPr="00742CDC">
        <w:rPr>
          <w:sz w:val="16"/>
        </w:rPr>
        <w:t xml:space="preserve"> </w:t>
      </w:r>
      <w:r w:rsidRPr="00742CDC">
        <w:rPr>
          <w:strike/>
          <w:sz w:val="16"/>
        </w:rPr>
        <w:t>cripple</w:t>
      </w:r>
      <w:r w:rsidRPr="00742CDC">
        <w:rPr>
          <w:sz w:val="16"/>
        </w:rPr>
        <w:t xml:space="preserve"> </w:t>
      </w:r>
      <w:r w:rsidRPr="006A3FA7">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6A3FA7">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6A3FA7">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6A3FA7">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6A3FA7">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6A3FA7">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6A3FA7">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6A3FA7">
        <w:rPr>
          <w:rStyle w:val="Emphasis"/>
        </w:rPr>
        <w:t>govern</w:t>
      </w:r>
      <w:r w:rsidRPr="00742CDC">
        <w:rPr>
          <w:sz w:val="16"/>
        </w:rPr>
        <w:t xml:space="preserve"> the </w:t>
      </w:r>
      <w:r w:rsidRPr="006A3FA7">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6A3FA7">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6A3FA7">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6A3FA7">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6A3FA7">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6A3FA7">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6A3FA7">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6A3FA7">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A3FA7">
        <w:rPr>
          <w:rStyle w:val="Emphasis"/>
        </w:rPr>
        <w:t>F</w:t>
      </w:r>
      <w:r w:rsidRPr="00742CDC">
        <w:rPr>
          <w:sz w:val="16"/>
        </w:rPr>
        <w:t xml:space="preserve">ederal </w:t>
      </w:r>
      <w:r w:rsidRPr="006A3FA7">
        <w:rPr>
          <w:rStyle w:val="Emphasis"/>
        </w:rPr>
        <w:t>A</w:t>
      </w:r>
      <w:r w:rsidRPr="00742CDC">
        <w:rPr>
          <w:sz w:val="16"/>
        </w:rPr>
        <w:t xml:space="preserve">viation </w:t>
      </w:r>
      <w:r w:rsidRPr="006A3FA7">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6A3FA7">
        <w:rPr>
          <w:rStyle w:val="Emphasis"/>
        </w:rPr>
        <w:t>D</w:t>
      </w:r>
      <w:r w:rsidRPr="00742CDC">
        <w:rPr>
          <w:sz w:val="16"/>
        </w:rPr>
        <w:t xml:space="preserve">epartment </w:t>
      </w:r>
      <w:r w:rsidRPr="006A3FA7">
        <w:rPr>
          <w:rStyle w:val="Emphasis"/>
        </w:rPr>
        <w:t>o</w:t>
      </w:r>
      <w:r w:rsidRPr="00742CDC">
        <w:rPr>
          <w:sz w:val="16"/>
        </w:rPr>
        <w:t xml:space="preserve">f </w:t>
      </w:r>
      <w:r w:rsidRPr="006A3FA7">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A3FA7">
        <w:rPr>
          <w:rStyle w:val="Emphasis"/>
        </w:rPr>
        <w:t>B</w:t>
      </w:r>
      <w:r w:rsidRPr="00742CDC">
        <w:rPr>
          <w:sz w:val="16"/>
        </w:rPr>
        <w:t xml:space="preserve">ureau </w:t>
      </w:r>
      <w:r w:rsidRPr="006A3FA7">
        <w:rPr>
          <w:rStyle w:val="Emphasis"/>
        </w:rPr>
        <w:t>o</w:t>
      </w:r>
      <w:r w:rsidRPr="00742CDC">
        <w:rPr>
          <w:sz w:val="16"/>
        </w:rPr>
        <w:t xml:space="preserve">f </w:t>
      </w:r>
      <w:r w:rsidRPr="006A3FA7">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6A3FA7">
        <w:rPr>
          <w:rStyle w:val="Emphasis"/>
        </w:rPr>
        <w:t>resisting</w:t>
      </w:r>
      <w:r w:rsidRPr="00742CDC">
        <w:rPr>
          <w:sz w:val="16"/>
        </w:rPr>
        <w:t xml:space="preserve"> these </w:t>
      </w:r>
      <w:r w:rsidRPr="006A3FA7">
        <w:rPr>
          <w:rStyle w:val="Emphasis"/>
        </w:rPr>
        <w:t>deregulatory policies</w:t>
      </w:r>
      <w:r w:rsidRPr="00742CDC">
        <w:rPr>
          <w:sz w:val="16"/>
        </w:rPr>
        <w:t xml:space="preserve"> </w:t>
      </w:r>
      <w:r w:rsidRPr="00742CDC">
        <w:rPr>
          <w:rStyle w:val="StyleUnderline"/>
        </w:rPr>
        <w:t>was</w:t>
      </w:r>
      <w:r w:rsidRPr="00742CDC">
        <w:rPr>
          <w:sz w:val="16"/>
        </w:rPr>
        <w:t xml:space="preserve"> </w:t>
      </w:r>
      <w:r w:rsidRPr="006A3FA7">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6A3FA7">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6A3FA7">
        <w:rPr>
          <w:rStyle w:val="Emphasis"/>
        </w:rPr>
        <w:t>defy</w:t>
      </w:r>
      <w:r w:rsidRPr="00742CDC">
        <w:rPr>
          <w:sz w:val="16"/>
        </w:rPr>
        <w:t xml:space="preserve"> </w:t>
      </w:r>
      <w:r w:rsidRPr="00742CDC">
        <w:rPr>
          <w:rStyle w:val="StyleUnderline"/>
        </w:rPr>
        <w:t>Congress and</w:t>
      </w:r>
      <w:r w:rsidRPr="00742CDC">
        <w:rPr>
          <w:sz w:val="16"/>
        </w:rPr>
        <w:t xml:space="preserve"> </w:t>
      </w:r>
      <w:r w:rsidRPr="006A3FA7">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6A3FA7">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6A3FA7">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6A3FA7">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6A3FA7">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6A3FA7">
        <w:rPr>
          <w:rStyle w:val="Emphasis"/>
        </w:rPr>
        <w:t>large-scale federal</w:t>
      </w:r>
      <w:r w:rsidRPr="00742CDC">
        <w:rPr>
          <w:sz w:val="16"/>
        </w:rPr>
        <w:t xml:space="preserve"> welfare and regulatory </w:t>
      </w:r>
      <w:r w:rsidRPr="006A3FA7">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6A3FA7">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6A3FA7">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6A3FA7">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6A3FA7">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6A3FA7">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6A3FA7">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6A3FA7">
        <w:rPr>
          <w:rStyle w:val="Emphasis"/>
        </w:rPr>
        <w:t>obstacles to firing</w:t>
      </w:r>
      <w:r w:rsidRPr="00742CDC">
        <w:rPr>
          <w:sz w:val="16"/>
        </w:rPr>
        <w:t xml:space="preserve"> </w:t>
      </w:r>
      <w:r w:rsidRPr="00742CDC">
        <w:rPr>
          <w:rStyle w:val="StyleUnderline"/>
        </w:rPr>
        <w:t>and</w:t>
      </w:r>
      <w:r w:rsidRPr="00742CDC">
        <w:rPr>
          <w:sz w:val="16"/>
        </w:rPr>
        <w:t xml:space="preserve"> </w:t>
      </w:r>
      <w:r w:rsidRPr="006A3FA7">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6A3FA7">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6A3FA7">
        <w:rPr>
          <w:rStyle w:val="Emphasis"/>
        </w:rPr>
        <w:t>leak</w:t>
      </w:r>
      <w:r w:rsidRPr="00742CDC">
        <w:rPr>
          <w:sz w:val="16"/>
        </w:rPr>
        <w:t xml:space="preserve">, </w:t>
      </w:r>
      <w:r w:rsidRPr="006A3FA7">
        <w:rPr>
          <w:rStyle w:val="Emphasis"/>
        </w:rPr>
        <w:t>criticize</w:t>
      </w:r>
      <w:r w:rsidRPr="00742CDC">
        <w:rPr>
          <w:sz w:val="16"/>
        </w:rPr>
        <w:t xml:space="preserve">, </w:t>
      </w:r>
      <w:r w:rsidRPr="00742CDC">
        <w:rPr>
          <w:rStyle w:val="StyleUnderline"/>
        </w:rPr>
        <w:t>or otherwise</w:t>
      </w:r>
      <w:r w:rsidRPr="00742CDC">
        <w:rPr>
          <w:sz w:val="16"/>
        </w:rPr>
        <w:t xml:space="preserve"> </w:t>
      </w:r>
      <w:r w:rsidRPr="006A3FA7">
        <w:rPr>
          <w:rStyle w:val="Emphasis"/>
          <w:highlight w:val="yellow"/>
        </w:rPr>
        <w:t>speak</w:t>
      </w:r>
      <w:r w:rsidRPr="006A3FA7">
        <w:rPr>
          <w:rStyle w:val="Emphasis"/>
        </w:rPr>
        <w:t xml:space="preserve"> out </w:t>
      </w:r>
      <w:r w:rsidRPr="006A3FA7">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6A3FA7">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6A3FA7">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6A3FA7">
        <w:rPr>
          <w:rStyle w:val="Emphasis"/>
        </w:rPr>
        <w:t>inform</w:t>
      </w:r>
      <w:r w:rsidRPr="00742CDC">
        <w:rPr>
          <w:sz w:val="16"/>
        </w:rPr>
        <w:t xml:space="preserve"> </w:t>
      </w:r>
      <w:r w:rsidRPr="00742CDC">
        <w:rPr>
          <w:rStyle w:val="StyleUnderline"/>
        </w:rPr>
        <w:t>policy debates, and</w:t>
      </w:r>
      <w:r w:rsidRPr="00742CDC">
        <w:rPr>
          <w:sz w:val="16"/>
        </w:rPr>
        <w:t xml:space="preserve"> </w:t>
      </w:r>
      <w:r w:rsidRPr="006A3FA7">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6A3FA7">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6A3FA7">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6A3FA7">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6A3FA7">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6A3FA7">
        <w:rPr>
          <w:rStyle w:val="Emphasis"/>
        </w:rPr>
        <w:t>capacity for labor</w:t>
      </w:r>
      <w:r w:rsidRPr="00742CDC">
        <w:rPr>
          <w:sz w:val="16"/>
        </w:rPr>
        <w:t xml:space="preserve"> </w:t>
      </w:r>
      <w:r w:rsidRPr="00742CDC">
        <w:rPr>
          <w:rStyle w:val="StyleUnderline"/>
        </w:rPr>
        <w:t>to become</w:t>
      </w:r>
      <w:r w:rsidRPr="00742CDC">
        <w:rPr>
          <w:sz w:val="16"/>
        </w:rPr>
        <w:t xml:space="preserve"> </w:t>
      </w:r>
      <w:r w:rsidRPr="006A3FA7">
        <w:rPr>
          <w:rStyle w:val="Emphasis"/>
        </w:rPr>
        <w:t>not</w:t>
      </w:r>
      <w:r w:rsidRPr="00742CDC">
        <w:rPr>
          <w:sz w:val="16"/>
        </w:rPr>
        <w:t xml:space="preserve"> </w:t>
      </w:r>
      <w:r w:rsidRPr="00742CDC">
        <w:rPr>
          <w:rStyle w:val="StyleUnderline"/>
        </w:rPr>
        <w:t>only an</w:t>
      </w:r>
      <w:r w:rsidRPr="00742CDC">
        <w:rPr>
          <w:sz w:val="16"/>
        </w:rPr>
        <w:t xml:space="preserve"> </w:t>
      </w:r>
      <w:r w:rsidRPr="006A3FA7">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6A3FA7">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6A3FA7">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6A3FA7">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6A3FA7">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6A3FA7">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6A3FA7">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6A3FA7">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6A3FA7">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6A3FA7">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6A3FA7">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6A3FA7">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6A3FA7">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6A3FA7">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6A3FA7">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6A3FA7">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6A3FA7">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6A3FA7">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6A3FA7">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6A3FA7">
        <w:rPr>
          <w:rStyle w:val="Emphasis"/>
          <w:highlight w:val="yellow"/>
        </w:rPr>
        <w:t>historical ev</w:t>
      </w:r>
      <w:r w:rsidRPr="006A3FA7">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6A3FA7">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6A3FA7">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6A3FA7">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6A3FA7">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ha[d] lagged behind</w:t>
      </w:r>
      <w:r w:rsidRPr="00742CDC">
        <w:rPr>
          <w:sz w:val="16"/>
        </w:rPr>
        <w:t xml:space="preserve"> </w:t>
      </w:r>
      <w:r w:rsidRPr="006A3FA7">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6A3FA7">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6A3FA7">
        <w:rPr>
          <w:rStyle w:val="Emphasis"/>
        </w:rPr>
        <w:t>knowledge-intensive</w:t>
      </w:r>
      <w:r w:rsidRPr="00742CDC">
        <w:rPr>
          <w:sz w:val="16"/>
        </w:rPr>
        <w:t xml:space="preserve"> public </w:t>
      </w:r>
      <w:r w:rsidRPr="006A3FA7">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6A3FA7">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6A3FA7">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6A3FA7">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6A3FA7">
        <w:rPr>
          <w:rStyle w:val="Emphasis"/>
        </w:rPr>
        <w:t>trust</w:t>
      </w:r>
      <w:r w:rsidRPr="00742CDC">
        <w:rPr>
          <w:sz w:val="16"/>
        </w:rPr>
        <w:t xml:space="preserve"> </w:t>
      </w:r>
      <w:r w:rsidRPr="00742CDC">
        <w:rPr>
          <w:rStyle w:val="StyleUnderline"/>
        </w:rPr>
        <w:t>in</w:t>
      </w:r>
      <w:r w:rsidRPr="00742CDC">
        <w:rPr>
          <w:sz w:val="16"/>
        </w:rPr>
        <w:t xml:space="preserve"> </w:t>
      </w:r>
      <w:r w:rsidRPr="006A3FA7">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6A3FA7">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6A3FA7">
        <w:rPr>
          <w:rStyle w:val="Emphasis"/>
          <w:highlight w:val="yellow"/>
        </w:rPr>
        <w:t>maintain</w:t>
      </w:r>
      <w:r w:rsidRPr="00742CDC">
        <w:rPr>
          <w:sz w:val="16"/>
        </w:rPr>
        <w:t xml:space="preserve"> security and </w:t>
      </w:r>
      <w:r w:rsidRPr="006A3FA7">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6A3FA7">
        <w:rPr>
          <w:rStyle w:val="Emphasis"/>
          <w:highlight w:val="yellow"/>
        </w:rPr>
        <w:t>institution</w:t>
      </w:r>
      <w:r w:rsidRPr="006A3FA7">
        <w:rPr>
          <w:rStyle w:val="Emphasis"/>
        </w:rPr>
        <w:t>al framework</w:t>
      </w:r>
      <w:r w:rsidRPr="006A3FA7">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6A3FA7">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6A3FA7">
        <w:rPr>
          <w:rStyle w:val="Emphasis"/>
        </w:rPr>
        <w:t xml:space="preserve">emerging </w:t>
      </w:r>
      <w:r w:rsidRPr="006A3FA7">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6A3FA7">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6A3FA7">
        <w:rPr>
          <w:rStyle w:val="Emphasis"/>
          <w:highlight w:val="yellow"/>
        </w:rPr>
        <w:t>nuc</w:t>
      </w:r>
      <w:r w:rsidRPr="00742CDC">
        <w:rPr>
          <w:sz w:val="16"/>
        </w:rPr>
        <w:t xml:space="preserve">lear </w:t>
      </w:r>
      <w:r w:rsidRPr="006A3FA7">
        <w:rPr>
          <w:rStyle w:val="Emphasis"/>
          <w:highlight w:val="yellow"/>
        </w:rPr>
        <w:t>power</w:t>
      </w:r>
      <w:r w:rsidRPr="00742CDC">
        <w:rPr>
          <w:sz w:val="16"/>
          <w:highlight w:val="yellow"/>
        </w:rPr>
        <w:t xml:space="preserve">, </w:t>
      </w:r>
      <w:r w:rsidRPr="006A3FA7">
        <w:rPr>
          <w:rStyle w:val="Emphasis"/>
          <w:highlight w:val="yellow"/>
        </w:rPr>
        <w:t>synth</w:t>
      </w:r>
      <w:r w:rsidRPr="00742CDC">
        <w:rPr>
          <w:sz w:val="16"/>
        </w:rPr>
        <w:t xml:space="preserve">etic </w:t>
      </w:r>
      <w:r w:rsidRPr="006A3FA7">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6A3FA7">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6A3FA7">
        <w:rPr>
          <w:rStyle w:val="Emphasis"/>
        </w:rPr>
        <w:t>accountability</w:t>
      </w:r>
      <w:r w:rsidRPr="00742CDC">
        <w:rPr>
          <w:sz w:val="16"/>
        </w:rPr>
        <w:t xml:space="preserve"> </w:t>
      </w:r>
      <w:r w:rsidRPr="00742CDC">
        <w:rPr>
          <w:rStyle w:val="StyleUnderline"/>
        </w:rPr>
        <w:t>and</w:t>
      </w:r>
      <w:r w:rsidRPr="00742CDC">
        <w:rPr>
          <w:sz w:val="16"/>
        </w:rPr>
        <w:t xml:space="preserve"> </w:t>
      </w:r>
      <w:r w:rsidRPr="006A3FA7">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6A3FA7">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6A3FA7">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6A3FA7">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6A3FA7">
        <w:rPr>
          <w:rStyle w:val="Emphasis"/>
        </w:rPr>
        <w:t>increasingly</w:t>
      </w:r>
      <w:r w:rsidRPr="00742CDC">
        <w:rPr>
          <w:sz w:val="16"/>
        </w:rPr>
        <w:t xml:space="preserve"> </w:t>
      </w:r>
      <w:r w:rsidRPr="00742CDC">
        <w:rPr>
          <w:rStyle w:val="StyleUnderline"/>
        </w:rPr>
        <w:t>shaped by</w:t>
      </w:r>
      <w:r w:rsidRPr="00742CDC">
        <w:rPr>
          <w:sz w:val="16"/>
        </w:rPr>
        <w:t xml:space="preserve"> </w:t>
      </w:r>
      <w:r w:rsidRPr="006A3FA7">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6A3FA7">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6A3FA7">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6A3FA7">
        <w:rPr>
          <w:rStyle w:val="Emphasis"/>
        </w:rPr>
        <w:t>AI</w:t>
      </w:r>
      <w:r w:rsidRPr="00742CDC">
        <w:rPr>
          <w:sz w:val="16"/>
        </w:rPr>
        <w:t xml:space="preserve">, </w:t>
      </w:r>
      <w:r w:rsidRPr="006A3FA7">
        <w:rPr>
          <w:rStyle w:val="Emphasis"/>
        </w:rPr>
        <w:t>biotech</w:t>
      </w:r>
      <w:r w:rsidRPr="00742CDC">
        <w:rPr>
          <w:sz w:val="16"/>
        </w:rPr>
        <w:t xml:space="preserve">nology, </w:t>
      </w:r>
      <w:r w:rsidRPr="00742CDC">
        <w:rPr>
          <w:rStyle w:val="StyleUnderline"/>
        </w:rPr>
        <w:t>and</w:t>
      </w:r>
      <w:r w:rsidRPr="00742CDC">
        <w:rPr>
          <w:sz w:val="16"/>
        </w:rPr>
        <w:t xml:space="preserve"> </w:t>
      </w:r>
      <w:r w:rsidRPr="006A3FA7">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6A3FA7">
        <w:rPr>
          <w:rStyle w:val="Emphasis"/>
        </w:rPr>
        <w:t>nuc</w:t>
      </w:r>
      <w:r w:rsidRPr="00742CDC">
        <w:rPr>
          <w:sz w:val="16"/>
        </w:rPr>
        <w:t xml:space="preserve">lear </w:t>
      </w:r>
      <w:r w:rsidRPr="006A3FA7">
        <w:rPr>
          <w:rStyle w:val="Emphasis"/>
        </w:rPr>
        <w:t>plants</w:t>
      </w:r>
      <w:r w:rsidRPr="00742CDC">
        <w:rPr>
          <w:sz w:val="16"/>
        </w:rPr>
        <w:t xml:space="preserve">, </w:t>
      </w:r>
      <w:r w:rsidRPr="006A3FA7">
        <w:rPr>
          <w:rStyle w:val="Emphasis"/>
        </w:rPr>
        <w:t>chem</w:t>
      </w:r>
      <w:r w:rsidRPr="00742CDC">
        <w:rPr>
          <w:sz w:val="16"/>
        </w:rPr>
        <w:t xml:space="preserve">ical </w:t>
      </w:r>
      <w:r w:rsidRPr="006A3FA7">
        <w:rPr>
          <w:rStyle w:val="Emphasis"/>
        </w:rPr>
        <w:t>factories</w:t>
      </w:r>
      <w:r w:rsidRPr="00742CDC">
        <w:rPr>
          <w:sz w:val="16"/>
        </w:rPr>
        <w:t xml:space="preserve">, </w:t>
      </w:r>
      <w:r w:rsidRPr="00742CDC">
        <w:rPr>
          <w:rStyle w:val="StyleUnderline"/>
        </w:rPr>
        <w:t>and</w:t>
      </w:r>
      <w:r w:rsidRPr="00742CDC">
        <w:rPr>
          <w:sz w:val="16"/>
        </w:rPr>
        <w:t xml:space="preserve"> </w:t>
      </w:r>
      <w:r w:rsidRPr="006A3FA7">
        <w:rPr>
          <w:rStyle w:val="Emphasis"/>
        </w:rPr>
        <w:t>a</w:t>
      </w:r>
      <w:r w:rsidRPr="00742CDC">
        <w:rPr>
          <w:sz w:val="16"/>
        </w:rPr>
        <w:t xml:space="preserve">ir </w:t>
      </w:r>
      <w:r w:rsidRPr="006A3FA7">
        <w:rPr>
          <w:rStyle w:val="Emphasis"/>
        </w:rPr>
        <w:t>t</w:t>
      </w:r>
      <w:r w:rsidRPr="00742CDC">
        <w:rPr>
          <w:sz w:val="16"/>
        </w:rPr>
        <w:t xml:space="preserve">raffic </w:t>
      </w:r>
      <w:r w:rsidRPr="006A3FA7">
        <w:rPr>
          <w:rStyle w:val="Emphasis"/>
        </w:rPr>
        <w:t>c</w:t>
      </w:r>
      <w:r w:rsidRPr="00742CDC">
        <w:rPr>
          <w:sz w:val="16"/>
        </w:rPr>
        <w:t xml:space="preserve">ontrol </w:t>
      </w:r>
      <w:r w:rsidRPr="006A3FA7">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6A3FA7">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6A3FA7">
        <w:rPr>
          <w:rStyle w:val="Emphasis"/>
        </w:rPr>
        <w:t xml:space="preserve">catastrophic </w:t>
      </w:r>
      <w:r w:rsidRPr="006A3FA7">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6A3FA7">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6A3FA7">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6A3FA7">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6A3FA7">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6A3FA7">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6A3FA7">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6A3FA7">
        <w:rPr>
          <w:rStyle w:val="Emphasis"/>
        </w:rPr>
        <w:t>uncertain</w:t>
      </w:r>
      <w:r w:rsidRPr="00742CDC">
        <w:rPr>
          <w:sz w:val="16"/>
        </w:rPr>
        <w:t xml:space="preserve"> </w:t>
      </w:r>
      <w:r w:rsidRPr="00742CDC">
        <w:rPr>
          <w:rStyle w:val="StyleUnderline"/>
        </w:rPr>
        <w:t>and</w:t>
      </w:r>
      <w:r w:rsidRPr="00742CDC">
        <w:rPr>
          <w:sz w:val="16"/>
        </w:rPr>
        <w:t xml:space="preserve"> </w:t>
      </w:r>
      <w:r w:rsidRPr="006A3FA7">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6A3FA7">
        <w:rPr>
          <w:rStyle w:val="Emphasis"/>
        </w:rPr>
        <w:t>global</w:t>
      </w:r>
      <w:r w:rsidRPr="00742CDC">
        <w:rPr>
          <w:sz w:val="16"/>
        </w:rPr>
        <w:t xml:space="preserve"> </w:t>
      </w:r>
      <w:r w:rsidRPr="00742CDC">
        <w:rPr>
          <w:rStyle w:val="StyleUnderline"/>
        </w:rPr>
        <w:t>and</w:t>
      </w:r>
      <w:r w:rsidRPr="00742CDC">
        <w:rPr>
          <w:sz w:val="16"/>
        </w:rPr>
        <w:t xml:space="preserve"> </w:t>
      </w:r>
      <w:r w:rsidRPr="006A3FA7">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6A3FA7">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6A3FA7">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6A3FA7">
        <w:rPr>
          <w:rStyle w:val="Emphasis"/>
          <w:highlight w:val="yellow"/>
        </w:rPr>
        <w:t>innovative</w:t>
      </w:r>
      <w:r w:rsidRPr="00742CDC">
        <w:rPr>
          <w:sz w:val="16"/>
        </w:rPr>
        <w:t xml:space="preserve"> global </w:t>
      </w:r>
      <w:r w:rsidRPr="006A3FA7">
        <w:rPr>
          <w:rStyle w:val="Emphasis"/>
          <w:highlight w:val="yellow"/>
        </w:rPr>
        <w:t>gov</w:t>
      </w:r>
      <w:r w:rsidRPr="006A3FA7">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6A3FA7">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6A3FA7">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6A3FA7">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6A3FA7">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6A3FA7">
        <w:rPr>
          <w:rStyle w:val="Emphasis"/>
        </w:rPr>
        <w:t>high-tech innovation</w:t>
      </w:r>
      <w:r w:rsidRPr="00742CDC">
        <w:rPr>
          <w:sz w:val="16"/>
        </w:rPr>
        <w:t xml:space="preserve">s </w:t>
      </w:r>
      <w:r w:rsidRPr="00742CDC">
        <w:rPr>
          <w:rStyle w:val="StyleUnderline"/>
        </w:rPr>
        <w:t>may</w:t>
      </w:r>
      <w:r w:rsidRPr="00742CDC">
        <w:rPr>
          <w:sz w:val="16"/>
        </w:rPr>
        <w:t xml:space="preserve"> </w:t>
      </w:r>
      <w:r w:rsidRPr="006A3FA7">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6A3FA7">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6A3FA7">
        <w:rPr>
          <w:rStyle w:val="Emphasis"/>
        </w:rPr>
        <w:t>stroke of the pen</w:t>
      </w:r>
      <w:r w:rsidRPr="00742CDC">
        <w:rPr>
          <w:sz w:val="16"/>
        </w:rPr>
        <w:t xml:space="preserve">, </w:t>
      </w:r>
      <w:r w:rsidRPr="00742CDC">
        <w:rPr>
          <w:rStyle w:val="StyleUnderline"/>
        </w:rPr>
        <w:t>President</w:t>
      </w:r>
      <w:r w:rsidRPr="00742CDC">
        <w:rPr>
          <w:sz w:val="16"/>
        </w:rPr>
        <w:t xml:space="preserve"> </w:t>
      </w:r>
      <w:r w:rsidRPr="006A3FA7">
        <w:rPr>
          <w:rStyle w:val="Emphasis"/>
          <w:highlight w:val="yellow"/>
        </w:rPr>
        <w:t>Trump “rebalanced”</w:t>
      </w:r>
      <w:r w:rsidRPr="00742CDC">
        <w:rPr>
          <w:sz w:val="16"/>
        </w:rPr>
        <w:t xml:space="preserve"> federal sector labor-management relations by aligning </w:t>
      </w:r>
      <w:r w:rsidRPr="006A3FA7">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6A3FA7">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6A3FA7">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6A3FA7">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6A3FA7">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6A3FA7">
        <w:rPr>
          <w:rStyle w:val="Emphasis"/>
        </w:rPr>
        <w:t>practical effects</w:t>
      </w:r>
      <w:r w:rsidRPr="00742CDC">
        <w:rPr>
          <w:sz w:val="16"/>
        </w:rPr>
        <w:t xml:space="preserve">, </w:t>
      </w:r>
      <w:r w:rsidRPr="00742CDC">
        <w:rPr>
          <w:rStyle w:val="StyleUnderline"/>
        </w:rPr>
        <w:t>as was</w:t>
      </w:r>
      <w:r w:rsidRPr="00742CDC">
        <w:rPr>
          <w:sz w:val="16"/>
        </w:rPr>
        <w:t xml:space="preserve"> </w:t>
      </w:r>
      <w:r w:rsidRPr="006A3FA7">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6A3FA7">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6A3FA7">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6A3FA7">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6A3FA7">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6A3FA7">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6A3FA7">
        <w:rPr>
          <w:rStyle w:val="Emphasis"/>
          <w:highlight w:val="yellow"/>
        </w:rPr>
        <w:t>adversarial</w:t>
      </w:r>
      <w:r w:rsidRPr="006A3FA7">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6A3FA7">
        <w:rPr>
          <w:rStyle w:val="Emphasis"/>
        </w:rPr>
        <w:t>litigated</w:t>
      </w:r>
      <w:r w:rsidRPr="00742CDC">
        <w:rPr>
          <w:sz w:val="16"/>
        </w:rPr>
        <w:t xml:space="preserve"> </w:t>
      </w:r>
      <w:r w:rsidRPr="00742CDC">
        <w:rPr>
          <w:rStyle w:val="StyleUnderline"/>
        </w:rPr>
        <w:t>the</w:t>
      </w:r>
      <w:r w:rsidRPr="00742CDC">
        <w:rPr>
          <w:sz w:val="16"/>
        </w:rPr>
        <w:t xml:space="preserve"> </w:t>
      </w:r>
      <w:r w:rsidRPr="006A3FA7">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6A3FA7">
        <w:rPr>
          <w:rStyle w:val="Emphasis"/>
          <w:highlight w:val="yellow"/>
        </w:rPr>
        <w:t>complicate</w:t>
      </w:r>
      <w:r w:rsidRPr="006A3FA7">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6A3FA7">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6A3FA7">
        <w:rPr>
          <w:rStyle w:val="Emphasis"/>
          <w:highlight w:val="yellow"/>
        </w:rPr>
        <w:t>confused state of conflict</w:t>
      </w:r>
      <w:r w:rsidRPr="006A3FA7">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6A3FA7">
        <w:rPr>
          <w:rStyle w:val="Emphasis"/>
          <w:highlight w:val="yellow"/>
        </w:rPr>
        <w:t>Trump’s</w:t>
      </w:r>
      <w:r w:rsidRPr="006A3FA7">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6A3FA7">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6A3FA7">
        <w:rPr>
          <w:rStyle w:val="Emphasis"/>
          <w:highlight w:val="yellow"/>
        </w:rPr>
        <w:t>aggressive postures in</w:t>
      </w:r>
      <w:r w:rsidRPr="006A3FA7">
        <w:rPr>
          <w:rStyle w:val="Emphasis"/>
        </w:rPr>
        <w:t xml:space="preserve"> collective </w:t>
      </w:r>
      <w:r w:rsidRPr="006A3FA7">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6A3FA7">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6A3FA7">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6A3FA7">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6A3FA7">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6A3FA7">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6A3FA7">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6A3FA7">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6A3FA7">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6A3FA7">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6A3FA7">
        <w:rPr>
          <w:rStyle w:val="Emphasis"/>
        </w:rPr>
        <w:t xml:space="preserve">ruling </w:t>
      </w:r>
      <w:r w:rsidRPr="006A3FA7">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6A3FA7">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6A3FA7">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6A3FA7">
        <w:rPr>
          <w:rStyle w:val="Emphasis"/>
          <w:highlight w:val="yellow"/>
        </w:rPr>
        <w:t>differ</w:t>
      </w:r>
      <w:r w:rsidRPr="006A3FA7">
        <w:rPr>
          <w:rStyle w:val="Emphasis"/>
        </w:rPr>
        <w:t xml:space="preserve">ed </w:t>
      </w:r>
      <w:r w:rsidRPr="006A3FA7">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6A3FA7">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6A3FA7">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6A3FA7">
        <w:rPr>
          <w:rStyle w:val="Emphasis"/>
        </w:rPr>
        <w:t>moving variable</w:t>
      </w:r>
      <w:r w:rsidRPr="00742CDC">
        <w:rPr>
          <w:sz w:val="16"/>
        </w:rPr>
        <w:t xml:space="preserve">. </w:t>
      </w:r>
      <w:r w:rsidRPr="00742CDC">
        <w:rPr>
          <w:rStyle w:val="StyleUnderline"/>
        </w:rPr>
        <w:t>This</w:t>
      </w:r>
      <w:r w:rsidRPr="00742CDC">
        <w:rPr>
          <w:sz w:val="16"/>
        </w:rPr>
        <w:t xml:space="preserve"> </w:t>
      </w:r>
      <w:r w:rsidRPr="006A3FA7">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6A3FA7">
        <w:rPr>
          <w:rStyle w:val="Emphasis"/>
          <w:highlight w:val="yellow"/>
        </w:rPr>
        <w:t>challenge</w:t>
      </w:r>
      <w:r w:rsidRPr="006A3FA7">
        <w:rPr>
          <w:rStyle w:val="Emphasis"/>
        </w:rPr>
        <w:t>s</w:t>
      </w:r>
      <w:r w:rsidRPr="00742CDC">
        <w:rPr>
          <w:sz w:val="16"/>
        </w:rPr>
        <w:t xml:space="preserve"> </w:t>
      </w:r>
      <w:r w:rsidRPr="00742CDC">
        <w:rPr>
          <w:rStyle w:val="StyleUnderline"/>
        </w:rPr>
        <w:t>for conducting</w:t>
      </w:r>
      <w:r w:rsidRPr="00742CDC">
        <w:rPr>
          <w:sz w:val="16"/>
        </w:rPr>
        <w:t xml:space="preserve"> </w:t>
      </w:r>
      <w:r w:rsidRPr="006A3FA7">
        <w:rPr>
          <w:rStyle w:val="Emphasis"/>
          <w:highlight w:val="yellow"/>
        </w:rPr>
        <w:t>day-to-day op</w:t>
      </w:r>
      <w:r w:rsidRPr="006A3FA7">
        <w:rPr>
          <w:rStyle w:val="Emphasis"/>
        </w:rPr>
        <w:t>eration</w:t>
      </w:r>
      <w:r w:rsidRPr="006A3FA7">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6A3FA7">
        <w:rPr>
          <w:rStyle w:val="Emphasis"/>
          <w:highlight w:val="yellow"/>
        </w:rPr>
        <w:t>effective and efficient delivery of</w:t>
      </w:r>
      <w:r w:rsidRPr="006A3FA7">
        <w:rPr>
          <w:rStyle w:val="Emphasis"/>
        </w:rPr>
        <w:t xml:space="preserve"> governmental </w:t>
      </w:r>
      <w:r w:rsidRPr="006A3FA7">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6A3FA7">
        <w:rPr>
          <w:rStyle w:val="Emphasis"/>
          <w:highlight w:val="yellow"/>
        </w:rPr>
        <w:t>collab</w:t>
      </w:r>
      <w:r w:rsidRPr="006A3FA7">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6A3FA7">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6A3FA7">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6A3FA7">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6A3FA7">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6A3FA7">
        <w:rPr>
          <w:rStyle w:val="Emphasis"/>
          <w:highlight w:val="yellow"/>
        </w:rPr>
        <w:t>introduc</w:t>
      </w:r>
      <w:r w:rsidRPr="006A3FA7">
        <w:rPr>
          <w:rStyle w:val="Emphasis"/>
        </w:rPr>
        <w:t xml:space="preserve">ing </w:t>
      </w:r>
      <w:r w:rsidRPr="006A3FA7">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6A3FA7">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6A3FA7">
        <w:rPr>
          <w:rStyle w:val="Emphasis"/>
        </w:rPr>
        <w:t>violates</w:t>
      </w:r>
      <w:r w:rsidRPr="00742CDC">
        <w:rPr>
          <w:sz w:val="16"/>
        </w:rPr>
        <w:t xml:space="preserve"> both </w:t>
      </w:r>
      <w:r w:rsidRPr="00742CDC">
        <w:rPr>
          <w:rStyle w:val="StyleUnderline"/>
        </w:rPr>
        <w:t>tenets by</w:t>
      </w:r>
      <w:r w:rsidRPr="00742CDC">
        <w:rPr>
          <w:sz w:val="16"/>
        </w:rPr>
        <w:t xml:space="preserve"> </w:t>
      </w:r>
      <w:r w:rsidRPr="006A3FA7">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6A3FA7">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6A3FA7">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A3FA7">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6A3FA7">
        <w:rPr>
          <w:rStyle w:val="Emphasis"/>
          <w:highlight w:val="yellow"/>
        </w:rPr>
        <w:t>strengthen</w:t>
      </w:r>
      <w:r w:rsidRPr="00742CDC">
        <w:rPr>
          <w:sz w:val="16"/>
        </w:rPr>
        <w:t xml:space="preserve"> constitutional </w:t>
      </w:r>
      <w:r w:rsidRPr="006A3FA7">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6A3FA7">
        <w:rPr>
          <w:rStyle w:val="Emphasis"/>
        </w:rPr>
        <w:t xml:space="preserve">effectively </w:t>
      </w:r>
      <w:r w:rsidRPr="006A3FA7">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6A3FA7">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6A3FA7">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6A3FA7">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6A3FA7">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6A3FA7">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6A3FA7">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6A3FA7">
        <w:rPr>
          <w:rStyle w:val="Emphasis"/>
        </w:rPr>
        <w:t>attract</w:t>
      </w:r>
      <w:r w:rsidRPr="00742CDC">
        <w:rPr>
          <w:sz w:val="16"/>
        </w:rPr>
        <w:t xml:space="preserve"> </w:t>
      </w:r>
      <w:r w:rsidRPr="00742CDC">
        <w:rPr>
          <w:rStyle w:val="StyleUnderline"/>
        </w:rPr>
        <w:t>top talent</w:t>
      </w:r>
      <w:r w:rsidRPr="00742CDC">
        <w:rPr>
          <w:sz w:val="16"/>
        </w:rPr>
        <w:t xml:space="preserve">, </w:t>
      </w:r>
      <w:r w:rsidRPr="006A3FA7">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6A3FA7">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6A3FA7">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6A3FA7">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6A3FA7">
        <w:rPr>
          <w:rStyle w:val="Emphasis"/>
          <w:highlight w:val="yellow"/>
        </w:rPr>
        <w:t>f</w:t>
      </w:r>
      <w:r w:rsidRPr="00742CDC">
        <w:rPr>
          <w:sz w:val="16"/>
        </w:rPr>
        <w:t xml:space="preserve">ederal </w:t>
      </w:r>
      <w:r w:rsidRPr="006A3FA7">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6A3FA7">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6A3FA7">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6A3FA7">
        <w:rPr>
          <w:rStyle w:val="Emphasis"/>
        </w:rPr>
        <w:t xml:space="preserve">government’s </w:t>
      </w:r>
      <w:r w:rsidRPr="006A3FA7">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6A3FA7">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6A3FA7">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6A3FA7">
        <w:rPr>
          <w:rStyle w:val="Emphasis"/>
        </w:rPr>
        <w:t>Without</w:t>
      </w:r>
      <w:r w:rsidRPr="00742CDC">
        <w:rPr>
          <w:sz w:val="16"/>
        </w:rPr>
        <w:t xml:space="preserve"> this </w:t>
      </w:r>
      <w:r w:rsidRPr="006A3FA7">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6A3FA7">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6A3FA7">
        <w:rPr>
          <w:rStyle w:val="Emphasis"/>
        </w:rPr>
        <w:t xml:space="preserve">even </w:t>
      </w:r>
      <w:r w:rsidRPr="006A3FA7">
        <w:rPr>
          <w:rStyle w:val="Emphasis"/>
          <w:highlight w:val="yellow"/>
        </w:rPr>
        <w:t>great</w:t>
      </w:r>
      <w:r w:rsidRPr="006A3FA7">
        <w:rPr>
          <w:rStyle w:val="Emphasis"/>
        </w:rPr>
        <w:t xml:space="preserve">er </w:t>
      </w:r>
      <w:r w:rsidRPr="006A3FA7">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6A3FA7">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77B14F1C" w:rsidR="006452C5" w:rsidRPr="00742CDC"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6A3FA7">
        <w:rPr>
          <w:rStyle w:val="Emphasis"/>
        </w:rPr>
        <w:t>complex</w:t>
      </w:r>
      <w:r w:rsidRPr="00742CDC">
        <w:rPr>
          <w:sz w:val="16"/>
        </w:rPr>
        <w:t xml:space="preserve"> </w:t>
      </w:r>
      <w:r w:rsidRPr="00742CDC">
        <w:rPr>
          <w:rStyle w:val="StyleUnderline"/>
        </w:rPr>
        <w:t>picture of the</w:t>
      </w:r>
      <w:r w:rsidRPr="00742CDC">
        <w:rPr>
          <w:sz w:val="16"/>
        </w:rPr>
        <w:t xml:space="preserve"> </w:t>
      </w:r>
      <w:r w:rsidRPr="006A3FA7">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6A3FA7">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6A3FA7">
        <w:rPr>
          <w:rStyle w:val="Emphasis"/>
        </w:rPr>
        <w:t>mitigate</w:t>
      </w:r>
      <w:r w:rsidRPr="00742CDC">
        <w:rPr>
          <w:sz w:val="16"/>
        </w:rPr>
        <w:t xml:space="preserve"> the </w:t>
      </w:r>
      <w:r w:rsidRPr="006A3FA7">
        <w:rPr>
          <w:rStyle w:val="Emphasis"/>
        </w:rPr>
        <w:t>risks</w:t>
      </w:r>
      <w:r w:rsidRPr="00742CDC">
        <w:rPr>
          <w:sz w:val="16"/>
        </w:rPr>
        <w:t xml:space="preserve"> </w:t>
      </w:r>
      <w:r w:rsidRPr="00742CDC">
        <w:rPr>
          <w:rStyle w:val="StyleUnderline"/>
        </w:rPr>
        <w:t>that a</w:t>
      </w:r>
      <w:r w:rsidRPr="00742CDC">
        <w:rPr>
          <w:sz w:val="16"/>
        </w:rPr>
        <w:t xml:space="preserve"> </w:t>
      </w:r>
      <w:r w:rsidRPr="006A3FA7">
        <w:rPr>
          <w:rStyle w:val="Emphasis"/>
        </w:rPr>
        <w:t>parallel state</w:t>
      </w:r>
      <w:r w:rsidRPr="00742CDC">
        <w:rPr>
          <w:sz w:val="16"/>
        </w:rPr>
        <w:t xml:space="preserve"> </w:t>
      </w:r>
      <w:r w:rsidRPr="00742CDC">
        <w:rPr>
          <w:rStyle w:val="StyleUnderline"/>
        </w:rPr>
        <w:t>creates is</w:t>
      </w:r>
      <w:r w:rsidRPr="00742CDC">
        <w:rPr>
          <w:sz w:val="16"/>
        </w:rPr>
        <w:t xml:space="preserve"> </w:t>
      </w:r>
      <w:r w:rsidRPr="006A3FA7">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494BF43B" w14:textId="77777777" w:rsidR="009C06DE" w:rsidRDefault="009C06DE" w:rsidP="009C06DE">
      <w:pPr>
        <w:pStyle w:val="Heading1"/>
      </w:pPr>
      <w:r>
        <w:t>2AC</w:t>
      </w:r>
    </w:p>
    <w:p w14:paraId="01E56250" w14:textId="77777777" w:rsidR="009C06DE" w:rsidRDefault="009C06DE" w:rsidP="009C06DE">
      <w:pPr>
        <w:pStyle w:val="Heading2"/>
      </w:pPr>
      <w:r>
        <w:t>Reorganization</w:t>
      </w:r>
    </w:p>
    <w:p w14:paraId="57F95999" w14:textId="77777777" w:rsidR="009C06DE" w:rsidRDefault="009C06DE" w:rsidP="009C06DE">
      <w:pPr>
        <w:pStyle w:val="Heading3"/>
      </w:pPr>
      <w:r>
        <w:t>Circumvention---2AC</w:t>
      </w:r>
    </w:p>
    <w:p w14:paraId="13EF27D1" w14:textId="77777777" w:rsidR="009C06DE" w:rsidRDefault="009C06DE" w:rsidP="009C06DE">
      <w:pPr>
        <w:pStyle w:val="Analytic"/>
        <w:rPr>
          <w:rFonts w:cs="Arial"/>
        </w:rPr>
      </w:pPr>
    </w:p>
    <w:p w14:paraId="58D73040" w14:textId="77777777" w:rsidR="009C06DE" w:rsidRDefault="009C06DE" w:rsidP="009C06DE">
      <w:pPr>
        <w:pStyle w:val="Heading3"/>
        <w:rPr>
          <w:rFonts w:cs="Calibri"/>
        </w:rPr>
      </w:pPr>
      <w:r>
        <w:rPr>
          <w:rFonts w:cs="Calibri"/>
        </w:rPr>
        <w:t>Solvency---AT: Too late</w:t>
      </w:r>
    </w:p>
    <w:p w14:paraId="5262F159" w14:textId="77777777" w:rsidR="009C06DE" w:rsidRDefault="009C06DE" w:rsidP="009C06DE">
      <w:pPr>
        <w:pStyle w:val="Heading4"/>
      </w:pPr>
      <w:r>
        <w:t>NOT TOO LATE</w:t>
      </w:r>
    </w:p>
    <w:p w14:paraId="38D1C4F7" w14:textId="77777777" w:rsidR="009C06DE" w:rsidRPr="00786AEF" w:rsidRDefault="009C06DE" w:rsidP="009C06DE">
      <w:pPr>
        <w:pStyle w:val="Heading4"/>
        <w:rPr>
          <w:rFonts w:cs="Calibri"/>
        </w:rPr>
      </w:pPr>
      <w:r>
        <w:rPr>
          <w:u w:val="single"/>
        </w:rPr>
        <w:t>1. Hiring</w:t>
      </w:r>
      <w:r>
        <w:t>.</w:t>
      </w:r>
      <w:r w:rsidRPr="00786AEF">
        <w:rPr>
          <w:rFonts w:cs="Calibri"/>
        </w:rPr>
        <w:t xml:space="preserve"> Collective rights attract </w:t>
      </w:r>
      <w:r>
        <w:rPr>
          <w:rFonts w:cs="Calibri"/>
          <w:u w:val="single"/>
        </w:rPr>
        <w:t>new talent</w:t>
      </w:r>
      <w:r>
        <w:rPr>
          <w:rFonts w:cs="Calibri"/>
        </w:rPr>
        <w:t xml:space="preserve"> to fill old positions</w:t>
      </w:r>
      <w:r w:rsidRPr="00786AEF">
        <w:rPr>
          <w:rFonts w:cs="Calibri"/>
        </w:rPr>
        <w:t xml:space="preserve">. </w:t>
      </w:r>
    </w:p>
    <w:p w14:paraId="627E0534" w14:textId="77777777" w:rsidR="009C06DE" w:rsidRDefault="009C06DE" w:rsidP="009C06DE">
      <w:r w:rsidRPr="00786AEF">
        <w:t>&lt;&lt;&lt;FOR REFERENC</w:t>
      </w:r>
      <w:r>
        <w:t>E</w:t>
      </w:r>
      <w:r w:rsidRPr="00786AEF">
        <w:t>&gt;&gt;&gt;</w:t>
      </w:r>
    </w:p>
    <w:p w14:paraId="179A950D" w14:textId="77777777" w:rsidR="009C06DE" w:rsidRPr="003C6D6B" w:rsidRDefault="009C06DE" w:rsidP="009C06DE">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2054E28D" w14:textId="77777777" w:rsidR="009C06DE" w:rsidRPr="003C6D6B" w:rsidRDefault="009C06DE" w:rsidP="009C06DE">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7383F1FE" w14:textId="77777777" w:rsidR="009C06DE" w:rsidRPr="003C6D6B" w:rsidRDefault="009C06DE" w:rsidP="009C06DE">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7E79503" w14:textId="77777777" w:rsidR="009C06DE" w:rsidRPr="00786AEF" w:rsidRDefault="009C06DE" w:rsidP="009C06DE"/>
    <w:p w14:paraId="7A4C519A" w14:textId="77777777" w:rsidR="009C06DE" w:rsidRDefault="009C06DE" w:rsidP="009C06DE">
      <w:pPr>
        <w:pStyle w:val="Heading4"/>
      </w:pPr>
      <w:r>
        <w:rPr>
          <w:u w:val="single"/>
        </w:rPr>
        <w:t xml:space="preserve">2. </w:t>
      </w:r>
      <w:r w:rsidRPr="005D5624">
        <w:rPr>
          <w:u w:val="single"/>
        </w:rPr>
        <w:t>Firing</w:t>
      </w:r>
      <w:r>
        <w:t xml:space="preserve">. </w:t>
      </w:r>
      <w:r w:rsidRPr="005D5624">
        <w:t>Collective</w:t>
      </w:r>
      <w:r>
        <w:t xml:space="preserve"> rights </w:t>
      </w:r>
      <w:r>
        <w:rPr>
          <w:u w:val="single"/>
        </w:rPr>
        <w:t>deter trump</w:t>
      </w:r>
      <w:r>
        <w:t xml:space="preserve"> from messing with workers. That’s Handler.</w:t>
      </w:r>
    </w:p>
    <w:p w14:paraId="5CE38604" w14:textId="77777777" w:rsidR="009C06DE" w:rsidRDefault="009C06DE" w:rsidP="009C06DE">
      <w:r w:rsidRPr="00786AEF">
        <w:t>&lt;&lt;&lt;FOR REFERENC</w:t>
      </w:r>
      <w:r>
        <w:t>E</w:t>
      </w:r>
      <w:r w:rsidRPr="00786AEF">
        <w:t>&gt;&gt;&gt;</w:t>
      </w:r>
    </w:p>
    <w:p w14:paraId="1F993813" w14:textId="77777777" w:rsidR="009C06DE" w:rsidRPr="006B2F46" w:rsidRDefault="009C06DE" w:rsidP="009C06DE">
      <w:pPr>
        <w:rPr>
          <w:sz w:val="16"/>
          <w:szCs w:val="20"/>
        </w:rPr>
      </w:pPr>
      <w:r w:rsidRPr="006B2F46">
        <w:rPr>
          <w:sz w:val="16"/>
          <w:szCs w:val="20"/>
        </w:rPr>
        <w:t xml:space="preserve">1. </w:t>
      </w:r>
      <w:r w:rsidRPr="003C6D6B">
        <w:rPr>
          <w:rStyle w:val="Emphasis"/>
          <w:sz w:val="20"/>
          <w:szCs w:val="20"/>
          <w:highlight w:val="darkGray"/>
        </w:rPr>
        <w:t>The Value of Unions</w:t>
      </w:r>
    </w:p>
    <w:p w14:paraId="5408E49A" w14:textId="77777777" w:rsidR="009C06DE" w:rsidRPr="006B2F46" w:rsidRDefault="009C06DE" w:rsidP="009C06DE">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7436CE85" w14:textId="77777777" w:rsidR="009C06DE" w:rsidRDefault="009C06DE" w:rsidP="009C06DE">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59DB7B4" w14:textId="77777777" w:rsidR="009C06DE" w:rsidRDefault="009C06DE" w:rsidP="009C06DE">
      <w:pPr>
        <w:pStyle w:val="Analytic"/>
        <w:rPr>
          <w:rFonts w:cs="Calibri"/>
          <w:u w:val="single"/>
        </w:rPr>
      </w:pPr>
    </w:p>
    <w:p w14:paraId="3E9D6A1A" w14:textId="77777777" w:rsidR="009C06DE" w:rsidRDefault="009C06DE" w:rsidP="009C06DE">
      <w:pPr>
        <w:pStyle w:val="Heading3"/>
      </w:pPr>
      <w:r>
        <w:t>Solvency---AT: Funding</w:t>
      </w:r>
    </w:p>
    <w:p w14:paraId="37FC4F12" w14:textId="77777777" w:rsidR="009C06DE" w:rsidRDefault="009C06DE" w:rsidP="009C06DE">
      <w:pPr>
        <w:pStyle w:val="Analytic"/>
      </w:pPr>
    </w:p>
    <w:p w14:paraId="65724765" w14:textId="77777777" w:rsidR="009C06DE" w:rsidRPr="00FE1B6C" w:rsidRDefault="009C06DE" w:rsidP="009C06DE">
      <w:pPr>
        <w:pStyle w:val="Heading3"/>
      </w:pPr>
      <w:r>
        <w:t>Solvency---AT: Appointments</w:t>
      </w:r>
    </w:p>
    <w:p w14:paraId="6C29D012" w14:textId="77777777" w:rsidR="009C06DE" w:rsidRDefault="009C06DE" w:rsidP="009C06DE">
      <w:pPr>
        <w:pStyle w:val="Analytic"/>
      </w:pPr>
    </w:p>
    <w:p w14:paraId="1B202F56" w14:textId="77777777" w:rsidR="009C06DE" w:rsidRDefault="009C06DE" w:rsidP="009C06DE">
      <w:pPr>
        <w:pStyle w:val="Heading3"/>
      </w:pPr>
      <w:r>
        <w:t>Solvency---AT: Democratic Accountability</w:t>
      </w:r>
    </w:p>
    <w:p w14:paraId="3CC4C631" w14:textId="77777777" w:rsidR="009C06DE" w:rsidRDefault="009C06DE" w:rsidP="009C06DE">
      <w:pPr>
        <w:pStyle w:val="Analytic"/>
      </w:pPr>
    </w:p>
    <w:p w14:paraId="63F4185F" w14:textId="77777777" w:rsidR="009C06DE" w:rsidRDefault="009C06DE" w:rsidP="009C06DE">
      <w:pPr>
        <w:pStyle w:val="Heading3"/>
      </w:pPr>
      <w:r>
        <w:t>Solvency---AT: Agencies Fail</w:t>
      </w:r>
    </w:p>
    <w:p w14:paraId="2657D4CC" w14:textId="77777777" w:rsidR="009C06DE" w:rsidRDefault="009C06DE" w:rsidP="009C06DE">
      <w:pPr>
        <w:pStyle w:val="Analytic"/>
      </w:pPr>
    </w:p>
    <w:p w14:paraId="128B5940" w14:textId="77777777" w:rsidR="009C06DE" w:rsidRDefault="009C06DE" w:rsidP="009C06DE">
      <w:pPr>
        <w:pStyle w:val="Heading3"/>
      </w:pPr>
      <w:r>
        <w:t>Solvency---AT: Group Think</w:t>
      </w:r>
    </w:p>
    <w:p w14:paraId="06EB9624" w14:textId="77777777" w:rsidR="009C06DE" w:rsidRDefault="009C06DE" w:rsidP="009C06DE">
      <w:pPr>
        <w:pStyle w:val="Analytic"/>
      </w:pPr>
    </w:p>
    <w:p w14:paraId="16EB84CC" w14:textId="77777777" w:rsidR="009C06DE" w:rsidRDefault="009C06DE" w:rsidP="009C06DE">
      <w:pPr>
        <w:pStyle w:val="Heading3"/>
      </w:pPr>
      <w:r>
        <w:t>Solvency---AT: Ignores</w:t>
      </w:r>
    </w:p>
    <w:p w14:paraId="645255E8" w14:textId="77777777" w:rsidR="009C06DE" w:rsidRDefault="009C06DE" w:rsidP="009C06DE">
      <w:pPr>
        <w:pStyle w:val="Analytic"/>
      </w:pPr>
    </w:p>
    <w:p w14:paraId="45B69047" w14:textId="77777777" w:rsidR="009C06DE" w:rsidRDefault="009C06DE" w:rsidP="009C06DE">
      <w:pPr>
        <w:pStyle w:val="Heading3"/>
      </w:pPr>
      <w:r>
        <w:t>Solvency---AT: Political Appointees</w:t>
      </w:r>
    </w:p>
    <w:p w14:paraId="07C9DC52" w14:textId="77777777" w:rsidR="009C06DE" w:rsidRDefault="009C06DE" w:rsidP="009C06DE">
      <w:pPr>
        <w:pStyle w:val="Analytic"/>
      </w:pPr>
    </w:p>
    <w:p w14:paraId="6615F82C" w14:textId="77777777" w:rsidR="009C06DE" w:rsidRDefault="009C06DE" w:rsidP="009C06DE">
      <w:pPr>
        <w:pStyle w:val="Heading3"/>
      </w:pPr>
      <w:r>
        <w:t>2AC---Pandemics</w:t>
      </w:r>
    </w:p>
    <w:p w14:paraId="73DEADA3" w14:textId="77777777" w:rsidR="009C06DE" w:rsidRDefault="009C06DE" w:rsidP="009C06DE">
      <w:pPr>
        <w:pStyle w:val="Analytic"/>
      </w:pPr>
    </w:p>
    <w:p w14:paraId="40B83782" w14:textId="77777777" w:rsidR="009C06DE" w:rsidRDefault="009C06DE" w:rsidP="009C06DE">
      <w:pPr>
        <w:pStyle w:val="Heading3"/>
      </w:pPr>
      <w:r>
        <w:t>2AC---IC</w:t>
      </w:r>
    </w:p>
    <w:p w14:paraId="76364247" w14:textId="77777777" w:rsidR="009C06DE" w:rsidRDefault="009C06DE" w:rsidP="009C06DE">
      <w:pPr>
        <w:pStyle w:val="Analytic"/>
      </w:pPr>
    </w:p>
    <w:p w14:paraId="1A9985A5" w14:textId="77777777" w:rsidR="009C06DE" w:rsidRDefault="009C06DE" w:rsidP="009C06DE">
      <w:pPr>
        <w:pStyle w:val="Heading2"/>
      </w:pPr>
      <w:r>
        <w:t>Administration</w:t>
      </w:r>
    </w:p>
    <w:p w14:paraId="0EA8DB58" w14:textId="77777777" w:rsidR="009C06DE" w:rsidRDefault="009C06DE" w:rsidP="009C06DE">
      <w:pPr>
        <w:pStyle w:val="Heading3"/>
      </w:pPr>
      <w:r>
        <w:t>2AC---Polycrisis</w:t>
      </w:r>
    </w:p>
    <w:p w14:paraId="7EF36E9F" w14:textId="77777777" w:rsidR="009C06DE" w:rsidRDefault="009C06DE" w:rsidP="009C06DE">
      <w:pPr>
        <w:pStyle w:val="Analytic"/>
      </w:pPr>
    </w:p>
    <w:p w14:paraId="5BE7B7AE" w14:textId="77777777" w:rsidR="009C06DE" w:rsidRPr="00BC333E" w:rsidRDefault="009C06DE" w:rsidP="009C06DE">
      <w:pPr>
        <w:pStyle w:val="Heading3"/>
      </w:pPr>
      <w:r>
        <w:t>2AC---FoPo=War</w:t>
      </w:r>
    </w:p>
    <w:p w14:paraId="637E7A08" w14:textId="77777777" w:rsidR="009C06DE" w:rsidRDefault="009C06DE" w:rsidP="009C06DE">
      <w:pPr>
        <w:pStyle w:val="Analytic"/>
      </w:pPr>
    </w:p>
    <w:p w14:paraId="061C6D5C" w14:textId="77777777" w:rsidR="009C06DE" w:rsidRDefault="009C06DE" w:rsidP="009C06DE">
      <w:pPr>
        <w:pStyle w:val="Heading3"/>
      </w:pPr>
      <w:r>
        <w:t>AT: Governance Fails</w:t>
      </w:r>
    </w:p>
    <w:p w14:paraId="0B9C1DD8" w14:textId="77777777" w:rsidR="009C06DE" w:rsidRDefault="009C06DE" w:rsidP="009C06DE">
      <w:pPr>
        <w:pStyle w:val="Analytic"/>
      </w:pPr>
    </w:p>
    <w:p w14:paraId="7F319C84" w14:textId="77777777" w:rsidR="009C06DE" w:rsidRPr="00BC333E" w:rsidRDefault="009C06DE" w:rsidP="009C06DE">
      <w:pPr>
        <w:pStyle w:val="Heading2"/>
      </w:pPr>
      <w:r>
        <w:t>2AC---Solvency</w:t>
      </w:r>
    </w:p>
    <w:p w14:paraId="2D4E64DF" w14:textId="77777777" w:rsidR="009C06DE" w:rsidRDefault="009C06DE" w:rsidP="009C06DE">
      <w:pPr>
        <w:pStyle w:val="Heading3"/>
      </w:pPr>
      <w:r>
        <w:t>2AC---Emerging Tech</w:t>
      </w:r>
    </w:p>
    <w:p w14:paraId="33808EA9" w14:textId="77777777" w:rsidR="009C06DE" w:rsidRDefault="009C06DE" w:rsidP="009C06DE">
      <w:pPr>
        <w:pStyle w:val="Analytic"/>
      </w:pPr>
    </w:p>
    <w:p w14:paraId="65EDC674" w14:textId="77777777" w:rsidR="009C06DE" w:rsidRDefault="009C06DE" w:rsidP="009C06DE">
      <w:pPr>
        <w:pStyle w:val="Heading3"/>
      </w:pPr>
      <w:r>
        <w:t>T Substantial---2AC</w:t>
      </w:r>
    </w:p>
    <w:p w14:paraId="6DE340E8" w14:textId="77777777" w:rsidR="009C06DE" w:rsidRDefault="009C06DE" w:rsidP="009C06DE">
      <w:pPr>
        <w:pStyle w:val="Analytic"/>
      </w:pPr>
    </w:p>
    <w:p w14:paraId="423DEC48" w14:textId="77777777" w:rsidR="009C06DE" w:rsidRPr="00A44EAC" w:rsidRDefault="009C06DE" w:rsidP="009C06DE">
      <w:pPr>
        <w:pStyle w:val="Heading4"/>
      </w:pPr>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5C9E647D" w14:textId="77777777" w:rsidR="009C06DE" w:rsidRPr="00A44EAC" w:rsidRDefault="009C06DE" w:rsidP="009C06DE">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4382038D" w14:textId="77777777" w:rsidR="009C06DE" w:rsidRPr="00A44EAC" w:rsidRDefault="009C06DE" w:rsidP="009C06DE">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6DCF0087" w14:textId="77777777" w:rsidR="009C06DE" w:rsidRPr="00BB1DFA" w:rsidRDefault="009C06DE" w:rsidP="009C06DE">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39541FBF" w14:textId="77777777" w:rsidR="009C06DE" w:rsidRDefault="009C06DE" w:rsidP="009C06DE">
      <w:pPr>
        <w:pStyle w:val="Heading4"/>
      </w:pPr>
      <w:r>
        <w:t xml:space="preserve">In </w:t>
      </w:r>
      <w:r>
        <w:rPr>
          <w:u w:val="single"/>
        </w:rPr>
        <w:t>context</w:t>
      </w:r>
      <w:r>
        <w:t>, the plan “substantially strengthens” labor law.</w:t>
      </w:r>
    </w:p>
    <w:p w14:paraId="6B52C105" w14:textId="77777777" w:rsidR="009C06DE" w:rsidRPr="00704E38" w:rsidRDefault="009C06DE" w:rsidP="009C06DE">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60C3C677" w14:textId="77777777" w:rsidR="009C06DE" w:rsidRDefault="009C06DE" w:rsidP="009C06DE">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51A1A16A" w14:textId="77777777" w:rsidR="009C06DE" w:rsidRDefault="009C06DE" w:rsidP="009C06DE">
      <w:pPr>
        <w:pStyle w:val="Analytic"/>
        <w:rPr>
          <w:u w:val="single"/>
        </w:rPr>
      </w:pPr>
    </w:p>
    <w:p w14:paraId="40BA45B6" w14:textId="77777777" w:rsidR="009C06DE" w:rsidRDefault="009C06DE" w:rsidP="009C06DE">
      <w:pPr>
        <w:pStyle w:val="Heading2"/>
      </w:pPr>
    </w:p>
    <w:p w14:paraId="451127AA" w14:textId="77777777" w:rsidR="009C06DE" w:rsidRDefault="009C06DE" w:rsidP="009C06DE">
      <w:pPr>
        <w:pStyle w:val="Heading2"/>
      </w:pPr>
      <w:r>
        <w:t>T-CBR---NLRA</w:t>
      </w:r>
    </w:p>
    <w:p w14:paraId="3E2B88B6" w14:textId="77777777" w:rsidR="009C06DE" w:rsidRDefault="009C06DE" w:rsidP="009C06DE">
      <w:pPr>
        <w:pStyle w:val="Heading3"/>
      </w:pPr>
      <w:r>
        <w:t>T NLRA---2AC</w:t>
      </w:r>
    </w:p>
    <w:p w14:paraId="272893CC" w14:textId="77777777" w:rsidR="009C06DE" w:rsidRDefault="009C06DE" w:rsidP="009C06DE">
      <w:pPr>
        <w:pStyle w:val="Analytic"/>
      </w:pPr>
    </w:p>
    <w:p w14:paraId="5ABABF3E" w14:textId="77777777" w:rsidR="009C06DE" w:rsidRDefault="009C06DE" w:rsidP="009C06DE">
      <w:pPr>
        <w:pStyle w:val="Heading4"/>
      </w:pPr>
      <w:r>
        <w:t xml:space="preserve">CBR is </w:t>
      </w:r>
      <w:r>
        <w:rPr>
          <w:u w:val="single"/>
        </w:rPr>
        <w:t>any statute</w:t>
      </w:r>
      <w:r>
        <w:t>.</w:t>
      </w:r>
    </w:p>
    <w:p w14:paraId="494787F6" w14:textId="77777777" w:rsidR="009C06DE" w:rsidRPr="00183FBF" w:rsidRDefault="009C06DE" w:rsidP="009C06DE">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837CB6C" w14:textId="77777777" w:rsidR="009C06DE" w:rsidRPr="00183FBF" w:rsidRDefault="009C06DE" w:rsidP="009C06DE">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6F83CD04" w14:textId="77777777" w:rsidR="009C06DE" w:rsidRPr="00183FBF" w:rsidRDefault="009C06DE" w:rsidP="009C06DE">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2E5D0A0A" w14:textId="77777777" w:rsidR="009C06DE" w:rsidRPr="003731AF" w:rsidRDefault="009C06DE" w:rsidP="009C06DE">
      <w:pPr>
        <w:rPr>
          <w:sz w:val="12"/>
          <w:szCs w:val="12"/>
        </w:rPr>
      </w:pPr>
      <w:r w:rsidRPr="003731AF">
        <w:rPr>
          <w:sz w:val="12"/>
          <w:szCs w:val="12"/>
        </w:rPr>
        <w:t>Results in Brief</w:t>
      </w:r>
    </w:p>
    <w:p w14:paraId="4256F793" w14:textId="77777777" w:rsidR="009C06DE" w:rsidRPr="003731AF" w:rsidRDefault="009C06DE" w:rsidP="009C06DE">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D64A95B" w14:textId="77777777" w:rsidR="009C06DE" w:rsidRPr="00183FBF" w:rsidRDefault="009C06DE" w:rsidP="009C06DE">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39C1D190" w14:textId="77777777" w:rsidR="009C06DE" w:rsidRDefault="009C06DE" w:rsidP="009C06DE">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5B91626B" w14:textId="77777777" w:rsidR="009C06DE" w:rsidRDefault="009C06DE" w:rsidP="009C06DE">
      <w:pPr>
        <w:pStyle w:val="Heading4"/>
      </w:pPr>
      <w:r>
        <w:t>Strengthen.</w:t>
      </w:r>
    </w:p>
    <w:p w14:paraId="73798C4B" w14:textId="77777777" w:rsidR="009C06DE" w:rsidRPr="007F613E" w:rsidRDefault="009C06DE" w:rsidP="009C06DE">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190808E4" w14:textId="77777777" w:rsidR="009C06DE" w:rsidRPr="00B35BD6" w:rsidRDefault="009C06DE" w:rsidP="009C06DE">
      <w:pPr>
        <w:rPr>
          <w:b/>
          <w:iCs/>
          <w:u w:val="single"/>
        </w:rPr>
      </w:pPr>
      <w:r w:rsidRPr="007F613E">
        <w:t xml:space="preserve">transitive verb: </w:t>
      </w:r>
      <w:r w:rsidRPr="00B77F51">
        <w:rPr>
          <w:rStyle w:val="Emphasis"/>
          <w:highlight w:val="yellow"/>
        </w:rPr>
        <w:t>to make stronger</w:t>
      </w:r>
    </w:p>
    <w:p w14:paraId="6449DF07" w14:textId="77777777" w:rsidR="009C06DE" w:rsidRDefault="009C06DE" w:rsidP="009C06DE">
      <w:pPr>
        <w:pStyle w:val="Analytic"/>
        <w:rPr>
          <w:u w:val="single"/>
        </w:rPr>
      </w:pPr>
    </w:p>
    <w:p w14:paraId="00FE0556" w14:textId="77777777" w:rsidR="009C06DE" w:rsidRDefault="009C06DE" w:rsidP="009C06DE">
      <w:pPr>
        <w:pStyle w:val="Heading2"/>
      </w:pPr>
      <w:r>
        <w:t>Capitalism K</w:t>
      </w:r>
    </w:p>
    <w:p w14:paraId="2C1F5609" w14:textId="77777777" w:rsidR="009C06DE" w:rsidRDefault="009C06DE" w:rsidP="009C06DE">
      <w:pPr>
        <w:pStyle w:val="Heading3"/>
      </w:pPr>
      <w:r>
        <w:t>Capitalism K---2AC</w:t>
      </w:r>
    </w:p>
    <w:p w14:paraId="49346E0A" w14:textId="77777777" w:rsidR="009C06DE" w:rsidRPr="00345F09" w:rsidRDefault="009C06DE" w:rsidP="009C06DE">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7B6E41A5" w14:textId="77777777" w:rsidR="009C06DE" w:rsidRPr="00345F09" w:rsidRDefault="009C06DE" w:rsidP="009C06DE">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FD94E87" w14:textId="77777777" w:rsidR="009C06DE" w:rsidRPr="00345F09" w:rsidRDefault="009C06DE" w:rsidP="009C06DE">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EA666FC" w14:textId="77777777" w:rsidR="009C06DE" w:rsidRPr="00345F09" w:rsidRDefault="009C06DE" w:rsidP="009C06DE">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30C9B880" w14:textId="77777777" w:rsidR="009C06DE" w:rsidRPr="00345F09" w:rsidRDefault="009C06DE" w:rsidP="009C06DE">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5B7D001" w14:textId="77777777" w:rsidR="009C06DE" w:rsidRPr="00345F09" w:rsidRDefault="009C06DE" w:rsidP="009C06DE">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7B39779" w14:textId="77777777" w:rsidR="009C06DE" w:rsidRPr="00345F09" w:rsidRDefault="009C06DE" w:rsidP="009C06DE">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FC6C004" w14:textId="77777777" w:rsidR="009C06DE" w:rsidRPr="00345F09" w:rsidRDefault="009C06DE" w:rsidP="009C06DE">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06C1491A" w14:textId="77777777" w:rsidR="009C06DE" w:rsidRPr="00345F09" w:rsidRDefault="009C06DE" w:rsidP="009C06DE">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401E1049" w14:textId="77777777" w:rsidR="009C06DE" w:rsidRPr="00345F09" w:rsidRDefault="009C06DE" w:rsidP="009C06DE">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C638FF1" w14:textId="77777777" w:rsidR="009C06DE" w:rsidRPr="00345F09" w:rsidRDefault="009C06DE" w:rsidP="009C06DE">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295FF11" w14:textId="77777777" w:rsidR="009C06DE" w:rsidRPr="00345F09" w:rsidRDefault="009C06DE" w:rsidP="009C06DE">
      <w:r w:rsidRPr="00345F09">
        <w:rPr>
          <w:noProof/>
        </w:rPr>
        <w:drawing>
          <wp:inline distT="0" distB="0" distL="0" distR="0" wp14:anchorId="568C895B" wp14:editId="687E3E4D">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F672C4D" w14:textId="77777777" w:rsidR="009C06DE" w:rsidRPr="00345F09" w:rsidRDefault="009C06DE" w:rsidP="009C06DE">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341B9337" w14:textId="77777777" w:rsidR="009C06DE" w:rsidRPr="00345F09" w:rsidRDefault="009C06DE" w:rsidP="009C06DE">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0EB6798" w14:textId="77777777" w:rsidR="009C06DE" w:rsidRPr="00345F09" w:rsidRDefault="009C06DE" w:rsidP="009C06DE">
      <w:pPr>
        <w:rPr>
          <w:b/>
          <w:bCs/>
          <w:sz w:val="16"/>
        </w:rPr>
      </w:pPr>
      <w:r w:rsidRPr="00345F09">
        <w:rPr>
          <w:b/>
          <w:bCs/>
        </w:rPr>
        <w:t>[Image Omitted]</w:t>
      </w:r>
    </w:p>
    <w:p w14:paraId="01F1F80E" w14:textId="77777777" w:rsidR="009C06DE" w:rsidRPr="00345F09" w:rsidRDefault="009C06DE" w:rsidP="009C06DE">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3AC5EFA7" w14:textId="77777777" w:rsidR="009C06DE" w:rsidRPr="00345F09" w:rsidRDefault="009C06DE" w:rsidP="009C06DE">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687A6D8" w14:textId="77777777" w:rsidR="009C06DE" w:rsidRPr="00345F09" w:rsidRDefault="009C06DE" w:rsidP="009C06DE">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2D18A0C2" w14:textId="77777777" w:rsidR="009C06DE" w:rsidRDefault="009C06DE" w:rsidP="009C06DE">
      <w:pPr>
        <w:pStyle w:val="Analytic"/>
      </w:pPr>
    </w:p>
    <w:p w14:paraId="24DC08B9" w14:textId="77777777" w:rsidR="009C06DE" w:rsidRDefault="009C06DE" w:rsidP="009C06DE">
      <w:pPr>
        <w:pStyle w:val="Heading4"/>
      </w:pPr>
      <w:r>
        <w:t>No transition.</w:t>
      </w:r>
    </w:p>
    <w:p w14:paraId="2847574F" w14:textId="77777777" w:rsidR="009C06DE" w:rsidRPr="002A1FD6" w:rsidRDefault="009C06DE" w:rsidP="009C06DE">
      <w:r>
        <w:t xml:space="preserve">Kristian </w:t>
      </w:r>
      <w:r w:rsidRPr="002A1FD6">
        <w:rPr>
          <w:rStyle w:val="Style13ptBold"/>
        </w:rPr>
        <w:t>Kongshøj 23</w:t>
      </w:r>
      <w:r>
        <w:t xml:space="preserve">, associate professor in the Department of Politics and Society at Aalborg Universitet, 21 November 2023, “Social policy in a future of degrowth? Challenges for decommodification, communing and public support,” </w:t>
      </w:r>
      <w:r>
        <w:rPr>
          <w:i/>
          <w:iCs/>
        </w:rPr>
        <w:t>Humanities and Social Sciences Communications</w:t>
      </w:r>
      <w:r>
        <w:t xml:space="preserve">, vol. 10, no. 850, </w:t>
      </w:r>
      <w:r w:rsidRPr="002A1FD6">
        <w:t>https://www.nature.com/articles/s41599-023-02255-z</w:t>
      </w:r>
      <w:r>
        <w:t>.</w:t>
      </w:r>
    </w:p>
    <w:p w14:paraId="53ED2AB8" w14:textId="77777777" w:rsidR="009C06DE" w:rsidRPr="00222254" w:rsidRDefault="009C06DE" w:rsidP="009C06DE">
      <w:pPr>
        <w:rPr>
          <w:sz w:val="16"/>
          <w:szCs w:val="16"/>
        </w:rPr>
      </w:pPr>
      <w:r w:rsidRPr="00222254">
        <w:rPr>
          <w:sz w:val="16"/>
          <w:szCs w:val="16"/>
        </w:rPr>
        <w:t xml:space="preserve">While the first two sections concerned different challenges with respect to the potential limits of formal social policies and their role vis-à-vis an economy based on commoning and convivialism, this final section raises the challenge of gathering public support. If </w:t>
      </w:r>
      <w:r w:rsidRPr="002A1FD6">
        <w:rPr>
          <w:rStyle w:val="StyleUnderline"/>
          <w:highlight w:val="yellow"/>
        </w:rPr>
        <w:t>degrowth</w:t>
      </w:r>
      <w:r w:rsidRPr="00222254">
        <w:rPr>
          <w:sz w:val="16"/>
          <w:szCs w:val="16"/>
        </w:rPr>
        <w:t xml:space="preserve"> aims to transform societies through both the interstitial and symbiotic strategies outlined above, it </w:t>
      </w:r>
      <w:r w:rsidRPr="002A1FD6">
        <w:rPr>
          <w:rStyle w:val="StyleUnderline"/>
          <w:highlight w:val="yellow"/>
        </w:rPr>
        <w:t xml:space="preserve">must </w:t>
      </w:r>
      <w:r w:rsidRPr="002A1FD6">
        <w:rPr>
          <w:rStyle w:val="Emphasis"/>
          <w:highlight w:val="yellow"/>
        </w:rPr>
        <w:t>expand</w:t>
      </w:r>
      <w:r w:rsidRPr="00222254">
        <w:rPr>
          <w:rStyle w:val="StyleUnderline"/>
        </w:rPr>
        <w:t xml:space="preserve"> its </w:t>
      </w:r>
      <w:r w:rsidRPr="002A1FD6">
        <w:rPr>
          <w:rStyle w:val="Emphasis"/>
          <w:highlight w:val="yellow"/>
        </w:rPr>
        <w:t>support</w:t>
      </w:r>
      <w:r w:rsidRPr="002A1FD6">
        <w:rPr>
          <w:rStyle w:val="Emphasis"/>
        </w:rPr>
        <w:t xml:space="preserve"> base</w:t>
      </w:r>
      <w:r w:rsidRPr="00222254">
        <w:rPr>
          <w:rStyle w:val="StyleUnderline"/>
        </w:rPr>
        <w:t xml:space="preserve"> </w:t>
      </w:r>
      <w:r w:rsidRPr="002A1FD6">
        <w:rPr>
          <w:rStyle w:val="Emphasis"/>
          <w:highlight w:val="yellow"/>
        </w:rPr>
        <w:t>beyond</w:t>
      </w:r>
      <w:r w:rsidRPr="00222254">
        <w:rPr>
          <w:rStyle w:val="StyleUnderline"/>
        </w:rPr>
        <w:t xml:space="preserve"> smaller </w:t>
      </w:r>
      <w:r w:rsidRPr="002A1FD6">
        <w:rPr>
          <w:rStyle w:val="Emphasis"/>
        </w:rPr>
        <w:t>activist groups</w:t>
      </w:r>
      <w:r w:rsidRPr="00222254">
        <w:rPr>
          <w:rStyle w:val="StyleUnderline"/>
        </w:rPr>
        <w:t xml:space="preserve"> and </w:t>
      </w:r>
      <w:r w:rsidRPr="002A1FD6">
        <w:rPr>
          <w:rStyle w:val="Emphasis"/>
          <w:highlight w:val="yellow"/>
        </w:rPr>
        <w:t>academic</w:t>
      </w:r>
      <w:r w:rsidRPr="002A1FD6">
        <w:rPr>
          <w:rStyle w:val="Emphasis"/>
        </w:rPr>
        <w:t xml:space="preserve"> environment</w:t>
      </w:r>
      <w:r w:rsidRPr="002A1FD6">
        <w:rPr>
          <w:rStyle w:val="Emphasis"/>
          <w:highlight w:val="yellow"/>
        </w:rPr>
        <w:t>s</w:t>
      </w:r>
      <w:r w:rsidRPr="00222254">
        <w:rPr>
          <w:sz w:val="16"/>
          <w:szCs w:val="16"/>
        </w:rPr>
        <w:t>. Public support greatly increases the likelihood that policy ideas will survive the policy process (Schaffer et al., (2022); Burstein, 2003).</w:t>
      </w:r>
    </w:p>
    <w:p w14:paraId="4C8CB773" w14:textId="77777777" w:rsidR="009C06DE" w:rsidRDefault="009C06DE" w:rsidP="009C06DE">
      <w:pPr>
        <w:rPr>
          <w:sz w:val="16"/>
          <w:szCs w:val="16"/>
        </w:rPr>
      </w:pPr>
      <w:r w:rsidRPr="002A1FD6">
        <w:rPr>
          <w:rStyle w:val="StyleUnderline"/>
          <w:highlight w:val="yellow"/>
        </w:rPr>
        <w:t>This is</w:t>
      </w:r>
      <w:r w:rsidRPr="00222254">
        <w:rPr>
          <w:sz w:val="16"/>
          <w:szCs w:val="16"/>
        </w:rPr>
        <w:t xml:space="preserve"> certainly </w:t>
      </w:r>
      <w:r w:rsidRPr="002A1FD6">
        <w:rPr>
          <w:rStyle w:val="StyleUnderline"/>
          <w:highlight w:val="yellow"/>
        </w:rPr>
        <w:t xml:space="preserve">a </w:t>
      </w:r>
      <w:r w:rsidRPr="002A1FD6">
        <w:rPr>
          <w:rStyle w:val="Emphasis"/>
          <w:highlight w:val="yellow"/>
        </w:rPr>
        <w:t>challenge</w:t>
      </w:r>
      <w:r w:rsidRPr="00222254">
        <w:rPr>
          <w:rStyle w:val="StyleUnderline"/>
        </w:rPr>
        <w:t xml:space="preserve"> considering that the </w:t>
      </w:r>
      <w:r w:rsidRPr="002A1FD6">
        <w:rPr>
          <w:rStyle w:val="Emphasis"/>
        </w:rPr>
        <w:t>established</w:t>
      </w:r>
      <w:r w:rsidRPr="00222254">
        <w:rPr>
          <w:rStyle w:val="StyleUnderline"/>
        </w:rPr>
        <w:t xml:space="preserve"> </w:t>
      </w:r>
      <w:r w:rsidRPr="002A1FD6">
        <w:rPr>
          <w:rStyle w:val="StyleUnderline"/>
          <w:highlight w:val="yellow"/>
        </w:rPr>
        <w:t>growth</w:t>
      </w:r>
      <w:r w:rsidRPr="00222254">
        <w:rPr>
          <w:rStyle w:val="StyleUnderline"/>
        </w:rPr>
        <w:t xml:space="preserve"> paradigm </w:t>
      </w:r>
      <w:r w:rsidRPr="002A1FD6">
        <w:rPr>
          <w:rStyle w:val="Emphasis"/>
          <w:highlight w:val="yellow"/>
        </w:rPr>
        <w:t>constitutes</w:t>
      </w:r>
      <w:r w:rsidRPr="002A1FD6">
        <w:rPr>
          <w:rStyle w:val="StyleUnderline"/>
          <w:highlight w:val="yellow"/>
        </w:rPr>
        <w:t xml:space="preserve"> the </w:t>
      </w:r>
      <w:r w:rsidRPr="002A1FD6">
        <w:rPr>
          <w:rStyle w:val="Emphasis"/>
          <w:highlight w:val="yellow"/>
        </w:rPr>
        <w:t>political order</w:t>
      </w:r>
      <w:r w:rsidRPr="00222254">
        <w:rPr>
          <w:sz w:val="16"/>
          <w:szCs w:val="16"/>
        </w:rPr>
        <w:t xml:space="preserve">. For instance, Buch-Hansen &amp; Carstensen (2021) conceptualise </w:t>
      </w:r>
      <w:r w:rsidRPr="002A1FD6">
        <w:rPr>
          <w:rStyle w:val="StyleUnderline"/>
          <w:highlight w:val="yellow"/>
        </w:rPr>
        <w:t>degrowth</w:t>
      </w:r>
      <w:r w:rsidRPr="00222254">
        <w:rPr>
          <w:sz w:val="16"/>
          <w:szCs w:val="16"/>
        </w:rPr>
        <w:t xml:space="preserve"> as a ‘fourth-order change’ beyond more familiar third-order paradigms operating within the growth economy, and this renders it </w:t>
      </w:r>
      <w:r w:rsidRPr="002A1FD6">
        <w:rPr>
          <w:rStyle w:val="Emphasis"/>
          <w:highlight w:val="yellow"/>
        </w:rPr>
        <w:t>antagonistic</w:t>
      </w:r>
      <w:r w:rsidRPr="002A1FD6">
        <w:rPr>
          <w:rStyle w:val="StyleUnderline"/>
          <w:highlight w:val="yellow"/>
        </w:rPr>
        <w:t xml:space="preserve"> to</w:t>
      </w:r>
      <w:r w:rsidRPr="00222254">
        <w:rPr>
          <w:rStyle w:val="StyleUnderline"/>
        </w:rPr>
        <w:t xml:space="preserve"> most </w:t>
      </w:r>
      <w:r w:rsidRPr="002A1FD6">
        <w:rPr>
          <w:rStyle w:val="Emphasis"/>
        </w:rPr>
        <w:t xml:space="preserve">predominant </w:t>
      </w:r>
      <w:r w:rsidRPr="002A1FD6">
        <w:rPr>
          <w:rStyle w:val="Emphasis"/>
          <w:highlight w:val="yellow"/>
        </w:rPr>
        <w:t>elites</w:t>
      </w:r>
      <w:r w:rsidRPr="002A1FD6">
        <w:rPr>
          <w:rStyle w:val="StyleUnderline"/>
          <w:highlight w:val="yellow"/>
        </w:rPr>
        <w:t>, including</w:t>
      </w:r>
      <w:r w:rsidRPr="00222254">
        <w:rPr>
          <w:rStyle w:val="StyleUnderline"/>
        </w:rPr>
        <w:t xml:space="preserve"> </w:t>
      </w:r>
      <w:r w:rsidRPr="002A1FD6">
        <w:rPr>
          <w:rStyle w:val="StyleUnderline"/>
        </w:rPr>
        <w:t>epistemic</w:t>
      </w:r>
      <w:r w:rsidRPr="00222254">
        <w:rPr>
          <w:rStyle w:val="StyleUnderline"/>
        </w:rPr>
        <w:t xml:space="preserve"> communities</w:t>
      </w:r>
      <w:r w:rsidRPr="00222254">
        <w:rPr>
          <w:sz w:val="16"/>
          <w:szCs w:val="16"/>
        </w:rPr>
        <w:t xml:space="preserve"> (beyond the sustainability sciences), </w:t>
      </w:r>
      <w:r w:rsidRPr="00222254">
        <w:rPr>
          <w:rStyle w:val="StyleUnderline"/>
        </w:rPr>
        <w:t xml:space="preserve">established </w:t>
      </w:r>
      <w:r w:rsidRPr="002A1FD6">
        <w:rPr>
          <w:rStyle w:val="Emphasis"/>
          <w:highlight w:val="yellow"/>
        </w:rPr>
        <w:t>policymakers</w:t>
      </w:r>
      <w:r w:rsidRPr="00222254">
        <w:rPr>
          <w:rStyle w:val="StyleUnderline"/>
        </w:rPr>
        <w:t xml:space="preserve"> and</w:t>
      </w:r>
      <w:r w:rsidRPr="00222254">
        <w:rPr>
          <w:sz w:val="16"/>
          <w:szCs w:val="16"/>
        </w:rPr>
        <w:t xml:space="preserve"> especially </w:t>
      </w:r>
      <w:r w:rsidRPr="002A1FD6">
        <w:rPr>
          <w:rStyle w:val="Emphasis"/>
        </w:rPr>
        <w:t>economic interests</w:t>
      </w:r>
      <w:r w:rsidRPr="00222254">
        <w:rPr>
          <w:sz w:val="16"/>
          <w:szCs w:val="16"/>
        </w:rPr>
        <w:t>. With few power resources in this respect, degrowth advocates often envisage change via social movements and eventually broader public support (Schulken et al., 2022; Rilovic et al., (2022); Buch-Hansen &amp; Carstensen, 2021; Buch-Hansen, 2018).</w:t>
      </w:r>
    </w:p>
    <w:p w14:paraId="4D66921D" w14:textId="77777777" w:rsidR="009C06DE" w:rsidRPr="002A1FD6" w:rsidRDefault="009C06DE" w:rsidP="009C06DE">
      <w:pPr>
        <w:rPr>
          <w:sz w:val="8"/>
          <w:szCs w:val="8"/>
        </w:rPr>
      </w:pPr>
      <w:r w:rsidRPr="002A1FD6">
        <w:rPr>
          <w:sz w:val="8"/>
          <w:szCs w:val="8"/>
        </w:rPr>
        <w:t>There is substantial evidence that environmental politics is more likely to be successful when redistributive concerns are taken into account, and more likely to fail if for instance reforms of taxes and levies have regressive effects, alongside other important determinants of support such as environmental values, political trust and perceived policy efficiency (Gaikwad, Genovese &amp; Tingley, 2022; Bergquist et al., 2022; Bumann, 2021; Drews &amp; van den Bergh, 2016a). Some of the literature has discussed whether support for environmental policies and support for social policies complement each other or rather crowd each other out, and it is possible to identify a complex mosaic of high to low support for both policy fields (Emilsson, 2022a, 2022b, Heggebø &amp; Hvinden, 2022; Otto &amp; Gugushvili, 2020). This indicates a need for policy agendas that seek to avoid trade-offs in these policy fields in order to unite coalitions and achieve broader support. As previously mentioned, there is some support for a ‘synergy’ logic at a national level, where more encompassing or universal welfare states are reflected to a larger extent in better support for both policy fields (Heggebø &amp; Hvinden, 2022; Sivonen &amp; Kukkonen, 2021; Fritz &amp; Koch, 2019).</w:t>
      </w:r>
    </w:p>
    <w:p w14:paraId="73004C7B" w14:textId="77777777" w:rsidR="009C06DE" w:rsidRPr="00222254" w:rsidRDefault="009C06DE" w:rsidP="009C06DE">
      <w:pPr>
        <w:rPr>
          <w:sz w:val="16"/>
          <w:szCs w:val="16"/>
        </w:rPr>
      </w:pPr>
      <w:r w:rsidRPr="00222254">
        <w:rPr>
          <w:sz w:val="16"/>
          <w:szCs w:val="16"/>
        </w:rPr>
        <w:t xml:space="preserve">Environmentalism or environmental values constitutes an independent set of values (conceptualised in different studies as ‘biospheric’, ‘new ecological paradigm’, ‘self-transcendence’ or the broader set of ‘postmaterialist’ values, see for instance Smith &amp; Hempel, 2022; Bouman et al., 2018, Dietz et al., 2005 for more). However, </w:t>
      </w:r>
      <w:r w:rsidRPr="002A1FD6">
        <w:rPr>
          <w:rStyle w:val="StyleUnderline"/>
          <w:highlight w:val="yellow"/>
        </w:rPr>
        <w:t>there is</w:t>
      </w:r>
      <w:r w:rsidRPr="00222254">
        <w:rPr>
          <w:sz w:val="16"/>
          <w:szCs w:val="16"/>
        </w:rPr>
        <w:t xml:space="preserve"> still </w:t>
      </w:r>
      <w:r w:rsidRPr="002A1FD6">
        <w:rPr>
          <w:rStyle w:val="StyleUnderline"/>
          <w:highlight w:val="yellow"/>
        </w:rPr>
        <w:t xml:space="preserve">a tendency for </w:t>
      </w:r>
      <w:r w:rsidRPr="002A1FD6">
        <w:rPr>
          <w:rStyle w:val="Emphasis"/>
          <w:highlight w:val="yellow"/>
        </w:rPr>
        <w:t>environmentalism</w:t>
      </w:r>
      <w:r w:rsidRPr="002A1FD6">
        <w:rPr>
          <w:rStyle w:val="StyleUnderline"/>
          <w:highlight w:val="yellow"/>
        </w:rPr>
        <w:t xml:space="preserve"> to be associated with </w:t>
      </w:r>
      <w:r w:rsidRPr="002A1FD6">
        <w:rPr>
          <w:rStyle w:val="Emphasis"/>
          <w:highlight w:val="yellow"/>
        </w:rPr>
        <w:t>left-wing ideology</w:t>
      </w:r>
      <w:r w:rsidRPr="00222254">
        <w:rPr>
          <w:sz w:val="16"/>
          <w:szCs w:val="16"/>
        </w:rPr>
        <w:t>, especially when we move from broad attitudes and values to attitudes to specific policy tools with material and distributional consequences (Kenny &amp; Langsæther, 2022; Smith &amp; Hempel, 2022; Khan et al., 2022; Bumann, 2021; Sivonen &amp; Koivula, 2020; Drews &amp; van den Bergh, 2016a).</w:t>
      </w:r>
    </w:p>
    <w:p w14:paraId="6D8304BD" w14:textId="77777777" w:rsidR="009C06DE" w:rsidRPr="00E703D8" w:rsidRDefault="009C06DE" w:rsidP="009C06DE">
      <w:pPr>
        <w:rPr>
          <w:sz w:val="16"/>
          <w:szCs w:val="16"/>
        </w:rPr>
      </w:pPr>
      <w:r w:rsidRPr="00222254">
        <w:rPr>
          <w:sz w:val="16"/>
          <w:szCs w:val="16"/>
        </w:rPr>
        <w:t xml:space="preserve">This suggests that </w:t>
      </w:r>
      <w:r w:rsidRPr="002A1FD6">
        <w:rPr>
          <w:rStyle w:val="StyleUnderline"/>
        </w:rPr>
        <w:t xml:space="preserve">strong environmental </w:t>
      </w:r>
      <w:r w:rsidRPr="002A1FD6">
        <w:rPr>
          <w:rStyle w:val="StyleUnderline"/>
          <w:highlight w:val="yellow"/>
        </w:rPr>
        <w:t>policies</w:t>
      </w:r>
      <w:r w:rsidRPr="00222254">
        <w:rPr>
          <w:sz w:val="16"/>
          <w:szCs w:val="16"/>
        </w:rPr>
        <w:t xml:space="preserve">, especially when coupled with social policies that are strongly left of centre, </w:t>
      </w:r>
      <w:r w:rsidRPr="002A1FD6">
        <w:rPr>
          <w:rStyle w:val="StyleUnderline"/>
          <w:highlight w:val="yellow"/>
        </w:rPr>
        <w:t xml:space="preserve">may </w:t>
      </w:r>
      <w:r w:rsidRPr="002A1FD6">
        <w:rPr>
          <w:rStyle w:val="Emphasis"/>
          <w:highlight w:val="yellow"/>
        </w:rPr>
        <w:t>struggle</w:t>
      </w:r>
      <w:r w:rsidRPr="002A1FD6">
        <w:rPr>
          <w:rStyle w:val="StyleUnderline"/>
          <w:highlight w:val="yellow"/>
        </w:rPr>
        <w:t xml:space="preserve"> to escape a </w:t>
      </w:r>
      <w:r w:rsidRPr="002A1FD6">
        <w:rPr>
          <w:rStyle w:val="Emphasis"/>
          <w:highlight w:val="yellow"/>
        </w:rPr>
        <w:t>small</w:t>
      </w:r>
      <w:r w:rsidRPr="002A1FD6">
        <w:rPr>
          <w:rStyle w:val="Emphasis"/>
        </w:rPr>
        <w:t xml:space="preserve">er </w:t>
      </w:r>
      <w:r w:rsidRPr="002A1FD6">
        <w:rPr>
          <w:rStyle w:val="Emphasis"/>
          <w:highlight w:val="yellow"/>
        </w:rPr>
        <w:t>constituency</w:t>
      </w:r>
      <w:r w:rsidRPr="002A1FD6">
        <w:rPr>
          <w:rStyle w:val="StyleUnderline"/>
          <w:highlight w:val="yellow"/>
        </w:rPr>
        <w:t xml:space="preserve"> of </w:t>
      </w:r>
      <w:r w:rsidRPr="002A1FD6">
        <w:rPr>
          <w:rStyle w:val="Emphasis"/>
          <w:highlight w:val="yellow"/>
        </w:rPr>
        <w:t>left-wing voters</w:t>
      </w:r>
      <w:r w:rsidRPr="00222254">
        <w:rPr>
          <w:sz w:val="16"/>
          <w:szCs w:val="16"/>
        </w:rPr>
        <w:t xml:space="preserve">. In other words, </w:t>
      </w:r>
      <w:r w:rsidRPr="002A1FD6">
        <w:rPr>
          <w:rStyle w:val="StyleUnderline"/>
        </w:rPr>
        <w:t xml:space="preserve">an </w:t>
      </w:r>
      <w:r w:rsidRPr="002A1FD6">
        <w:rPr>
          <w:rStyle w:val="StyleUnderline"/>
          <w:highlight w:val="yellow"/>
        </w:rPr>
        <w:t xml:space="preserve">impression of </w:t>
      </w:r>
      <w:r w:rsidRPr="002A1FD6">
        <w:rPr>
          <w:rStyle w:val="Emphasis"/>
          <w:highlight w:val="yellow"/>
        </w:rPr>
        <w:t>degrowth</w:t>
      </w:r>
      <w:r w:rsidRPr="002A1FD6">
        <w:rPr>
          <w:rStyle w:val="StyleUnderline"/>
          <w:highlight w:val="yellow"/>
        </w:rPr>
        <w:t xml:space="preserve"> as</w:t>
      </w:r>
      <w:r w:rsidRPr="002A1FD6">
        <w:rPr>
          <w:rStyle w:val="StyleUnderline"/>
        </w:rPr>
        <w:t xml:space="preserve"> a form of </w:t>
      </w:r>
      <w:r w:rsidRPr="002A1FD6">
        <w:rPr>
          <w:rStyle w:val="Emphasis"/>
          <w:highlight w:val="yellow"/>
        </w:rPr>
        <w:t>ecosocialism</w:t>
      </w:r>
      <w:r w:rsidRPr="002A1FD6">
        <w:rPr>
          <w:rStyle w:val="StyleUnderline"/>
          <w:highlight w:val="yellow"/>
        </w:rPr>
        <w:t xml:space="preserve"> can</w:t>
      </w:r>
      <w:r w:rsidRPr="002A1FD6">
        <w:rPr>
          <w:rStyle w:val="StyleUnderline"/>
        </w:rPr>
        <w:t xml:space="preserve"> also </w:t>
      </w:r>
      <w:r w:rsidRPr="002A1FD6">
        <w:rPr>
          <w:rStyle w:val="StyleUnderline"/>
          <w:highlight w:val="yellow"/>
        </w:rPr>
        <w:t xml:space="preserve">present a </w:t>
      </w:r>
      <w:r w:rsidRPr="002A1FD6">
        <w:rPr>
          <w:rStyle w:val="Emphasis"/>
          <w:highlight w:val="yellow"/>
        </w:rPr>
        <w:t>major challenge</w:t>
      </w:r>
      <w:r w:rsidRPr="002A1FD6">
        <w:rPr>
          <w:rStyle w:val="StyleUnderline"/>
        </w:rPr>
        <w:t xml:space="preserve"> for degrowth in terms of the </w:t>
      </w:r>
      <w:r w:rsidRPr="002A1FD6">
        <w:rPr>
          <w:rStyle w:val="Emphasis"/>
        </w:rPr>
        <w:t>current public mood</w:t>
      </w:r>
      <w:r w:rsidRPr="00222254">
        <w:rPr>
          <w:sz w:val="16"/>
          <w:szCs w:val="16"/>
        </w:rPr>
        <w:t xml:space="preserve"> (Albert, 2022; Buch-Hansen, 2018).</w:t>
      </w:r>
    </w:p>
    <w:p w14:paraId="5659C2D1" w14:textId="77777777" w:rsidR="009C06DE" w:rsidRDefault="009C06DE" w:rsidP="009C06DE">
      <w:pPr>
        <w:pStyle w:val="Analytic"/>
      </w:pPr>
    </w:p>
    <w:p w14:paraId="4C93A504" w14:textId="77777777" w:rsidR="009C06DE" w:rsidRDefault="009C06DE" w:rsidP="009C06DE">
      <w:pPr>
        <w:pStyle w:val="Heading4"/>
      </w:pPr>
      <w:r>
        <w:t xml:space="preserve">Growth key to </w:t>
      </w:r>
      <w:r>
        <w:rPr>
          <w:u w:val="single"/>
        </w:rPr>
        <w:t>innovate past</w:t>
      </w:r>
      <w:r>
        <w:t xml:space="preserve"> risks. Extinction.</w:t>
      </w:r>
    </w:p>
    <w:p w14:paraId="572E632B" w14:textId="77777777" w:rsidR="009C06DE" w:rsidRPr="00304866" w:rsidRDefault="009C06DE" w:rsidP="009C06DE">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99F44DC" w14:textId="77777777" w:rsidR="009C06DE" w:rsidRPr="00067FE1" w:rsidRDefault="009C06DE" w:rsidP="009C06DE">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E217666" w14:textId="77777777" w:rsidR="009C06DE" w:rsidRPr="00067FE1" w:rsidRDefault="009C06DE" w:rsidP="009C06DE">
      <w:pPr>
        <w:rPr>
          <w:sz w:val="16"/>
        </w:rPr>
      </w:pPr>
      <w:r w:rsidRPr="00067FE1">
        <w:rPr>
          <w:sz w:val="16"/>
        </w:rPr>
        <w:t xml:space="preserve">1 Introduction </w:t>
      </w:r>
    </w:p>
    <w:p w14:paraId="44C81606" w14:textId="77777777" w:rsidR="009C06DE" w:rsidRPr="004D68D5" w:rsidRDefault="009C06DE" w:rsidP="009C06DE">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4B01BE65" w14:textId="77777777" w:rsidR="009C06DE" w:rsidRPr="00067FE1" w:rsidRDefault="009C06DE" w:rsidP="009C06DE">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CF1F6D8" w14:textId="77777777" w:rsidR="009C06DE" w:rsidRPr="00067FE1" w:rsidRDefault="009C06DE" w:rsidP="009C06DE">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9978142" w14:textId="77777777" w:rsidR="009C06DE" w:rsidRPr="00522B89" w:rsidRDefault="009C06DE" w:rsidP="009C06DE">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4466AB7" w14:textId="77777777" w:rsidR="009C06DE" w:rsidRPr="00067FE1" w:rsidRDefault="009C06DE" w:rsidP="009C06DE">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C78A89F" w14:textId="77777777" w:rsidR="009C06DE" w:rsidRPr="00067FE1" w:rsidRDefault="009C06DE" w:rsidP="009C06DE">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BE9DA2A" w14:textId="77777777" w:rsidR="009C06DE" w:rsidRDefault="009C06DE" w:rsidP="009C06DE">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5636796" w14:textId="77777777" w:rsidR="009C06DE" w:rsidRDefault="009C06DE" w:rsidP="009C06DE">
      <w:pPr>
        <w:pStyle w:val="Analytic"/>
        <w:rPr>
          <w:u w:val="single"/>
        </w:rPr>
      </w:pPr>
    </w:p>
    <w:p w14:paraId="51898F60" w14:textId="77777777" w:rsidR="009C06DE" w:rsidRDefault="009C06DE" w:rsidP="009C06DE">
      <w:pPr>
        <w:pStyle w:val="Heading4"/>
      </w:pPr>
      <w:r>
        <w:t xml:space="preserve">The alt causes </w:t>
      </w:r>
      <w:r>
        <w:rPr>
          <w:u w:val="single"/>
        </w:rPr>
        <w:t>transition wars</w:t>
      </w:r>
      <w:r>
        <w:t>.</w:t>
      </w:r>
    </w:p>
    <w:p w14:paraId="254E4452" w14:textId="77777777" w:rsidR="009C06DE" w:rsidRPr="00682380" w:rsidRDefault="009C06DE" w:rsidP="009C06DE">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469FCD96" w14:textId="77777777" w:rsidR="009C06DE" w:rsidRPr="00AE0446" w:rsidRDefault="009C06DE" w:rsidP="009C06DE">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B9EDE7D" w14:textId="77777777" w:rsidR="009C06DE" w:rsidRPr="00AE0446" w:rsidRDefault="009C06DE" w:rsidP="009C06DE">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8CA49F0" w14:textId="77777777" w:rsidR="009C06DE" w:rsidRPr="00AE0446" w:rsidRDefault="009C06DE" w:rsidP="009C06DE">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23833EA7" w14:textId="77777777" w:rsidR="009C06DE" w:rsidRPr="00AE0446" w:rsidRDefault="009C06DE" w:rsidP="009C06DE">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D074490" w14:textId="77777777" w:rsidR="009C06DE" w:rsidRPr="00AE0446" w:rsidRDefault="009C06DE" w:rsidP="009C06DE">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ADE357C" w14:textId="77777777" w:rsidR="009C06DE" w:rsidRPr="00AE0446" w:rsidRDefault="009C06DE" w:rsidP="009C06DE">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9B6A28C" w14:textId="77777777" w:rsidR="009C06DE" w:rsidRPr="00AE0446" w:rsidRDefault="009C06DE" w:rsidP="009C06DE">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4E86C028" w14:textId="77777777" w:rsidR="009C06DE" w:rsidRPr="00AE0446" w:rsidRDefault="009C06DE" w:rsidP="009C06DE">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2869C92" w14:textId="77777777" w:rsidR="009C06DE" w:rsidRDefault="009C06DE" w:rsidP="009C06DE">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1313EF2" w14:textId="77777777" w:rsidR="009C06DE" w:rsidRDefault="009C06DE" w:rsidP="009C06DE">
      <w:pPr>
        <w:pStyle w:val="Heading2"/>
        <w:rPr>
          <w:u w:val="single"/>
        </w:rPr>
      </w:pPr>
      <w:r>
        <w:t>Agency PIC</w:t>
      </w:r>
    </w:p>
    <w:p w14:paraId="79487C56" w14:textId="77777777" w:rsidR="009C06DE" w:rsidRDefault="009C06DE" w:rsidP="009C06DE">
      <w:pPr>
        <w:pStyle w:val="Heading3"/>
      </w:pPr>
      <w:r>
        <w:t>AT: Agency PIC---2AC</w:t>
      </w:r>
    </w:p>
    <w:p w14:paraId="6CD6F8CF" w14:textId="77777777" w:rsidR="009C06DE" w:rsidRDefault="009C06DE" w:rsidP="009C06DE">
      <w:pPr>
        <w:pStyle w:val="Analytic"/>
      </w:pPr>
    </w:p>
    <w:p w14:paraId="0E1409EC" w14:textId="77777777" w:rsidR="009C06DE" w:rsidRPr="00541687" w:rsidRDefault="009C06DE" w:rsidP="009C06DE">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31CD6BCA" w14:textId="77777777" w:rsidR="009C06DE" w:rsidRDefault="009C06DE" w:rsidP="009C06DE">
      <w:r>
        <w:t>&lt;&lt;&lt;FOR REFERENCE&gt;&gt;&gt;</w:t>
      </w:r>
    </w:p>
    <w:p w14:paraId="30AD020B" w14:textId="77777777" w:rsidR="009C06DE" w:rsidRPr="0090716D" w:rsidRDefault="009C06DE" w:rsidP="009C06DE">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78343BC8" w14:textId="77777777" w:rsidR="009C06DE" w:rsidRPr="007338BC" w:rsidRDefault="009C06DE" w:rsidP="009C06DE">
      <w:pPr>
        <w:pStyle w:val="Heading4"/>
      </w:pPr>
      <w:r>
        <w:t xml:space="preserve">Uncertainty </w:t>
      </w:r>
      <w:r w:rsidRPr="007338BC">
        <w:rPr>
          <w:u w:val="single"/>
        </w:rPr>
        <w:t>drives</w:t>
      </w:r>
      <w:r>
        <w:t xml:space="preserve"> </w:t>
      </w:r>
      <w:r w:rsidRPr="007338BC">
        <w:t>employees exit.</w:t>
      </w:r>
    </w:p>
    <w:p w14:paraId="06E6550E" w14:textId="77777777" w:rsidR="009C06DE" w:rsidRDefault="009C06DE" w:rsidP="009C06DE">
      <w:r w:rsidRPr="0075505F">
        <w:rPr>
          <w:rStyle w:val="Style13ptBold"/>
        </w:rPr>
        <w:t xml:space="preserve">EPI </w:t>
      </w:r>
      <w:r>
        <w:rPr>
          <w:rStyle w:val="Style13ptBold"/>
        </w:rPr>
        <w:t>25</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D59B50E" w14:textId="77777777" w:rsidR="009C06DE" w:rsidRPr="007A3124" w:rsidRDefault="009C06DE" w:rsidP="009C06DE">
      <w:pPr>
        <w:rPr>
          <w:sz w:val="16"/>
        </w:rPr>
      </w:pPr>
      <w:r w:rsidRPr="007A3124">
        <w:rPr>
          <w:sz w:val="16"/>
        </w:rPr>
        <w:t>Prior to the government shutdown beginning in October 202</w:t>
      </w:r>
      <w:r w:rsidRPr="005B355A">
        <w:rPr>
          <w:sz w:val="16"/>
        </w:rPr>
        <w:t xml:space="preserve">5, the </w:t>
      </w:r>
      <w:r w:rsidRPr="005B355A">
        <w:rPr>
          <w:rStyle w:val="Emphasis"/>
        </w:rPr>
        <w:t>Trump</w:t>
      </w:r>
      <w:r w:rsidRPr="005B355A">
        <w:rPr>
          <w:sz w:val="16"/>
        </w:rPr>
        <w:t xml:space="preserve"> </w:t>
      </w:r>
      <w:r w:rsidRPr="005B355A">
        <w:rPr>
          <w:rStyle w:val="StyleUnderline"/>
        </w:rPr>
        <w:t>administration had</w:t>
      </w:r>
      <w:r w:rsidRPr="005B355A">
        <w:rPr>
          <w:sz w:val="16"/>
        </w:rPr>
        <w:t xml:space="preserve"> already </w:t>
      </w:r>
      <w:r w:rsidRPr="005B355A">
        <w:rPr>
          <w:rStyle w:val="StyleUnderline"/>
        </w:rPr>
        <w:t>pursued</w:t>
      </w:r>
      <w:r w:rsidRPr="005B355A">
        <w:rPr>
          <w:sz w:val="16"/>
        </w:rPr>
        <w:t xml:space="preserve"> several </w:t>
      </w:r>
      <w:r w:rsidRPr="005B355A">
        <w:rPr>
          <w:rStyle w:val="StyleUnderline"/>
        </w:rPr>
        <w:t>avenues to attempt to</w:t>
      </w:r>
      <w:r w:rsidRPr="005B355A">
        <w:rPr>
          <w:sz w:val="16"/>
        </w:rPr>
        <w:t xml:space="preserve"> </w:t>
      </w:r>
      <w:r w:rsidRPr="005B355A">
        <w:rPr>
          <w:rStyle w:val="Emphasis"/>
        </w:rPr>
        <w:t>dramatically slash</w:t>
      </w:r>
      <w:r w:rsidRPr="005B355A">
        <w:rPr>
          <w:sz w:val="16"/>
        </w:rPr>
        <w:t xml:space="preserve"> the size of </w:t>
      </w:r>
      <w:r w:rsidRPr="005B355A">
        <w:rPr>
          <w:rStyle w:val="StyleUnderline"/>
        </w:rPr>
        <w:t>the federal workforce, including</w:t>
      </w:r>
      <w:r w:rsidRPr="005B355A">
        <w:rPr>
          <w:sz w:val="16"/>
        </w:rPr>
        <w:t xml:space="preserve"> </w:t>
      </w:r>
      <w:r w:rsidRPr="005B355A">
        <w:rPr>
          <w:rStyle w:val="Emphasis"/>
          <w:sz w:val="24"/>
          <w:szCs w:val="24"/>
        </w:rPr>
        <w:t>t</w:t>
      </w:r>
      <w:r w:rsidRPr="00E222B5">
        <w:rPr>
          <w:rStyle w:val="Emphasis"/>
          <w:sz w:val="24"/>
          <w:szCs w:val="24"/>
        </w:rPr>
        <w:t xml:space="preserve">erminating or </w:t>
      </w:r>
      <w:r w:rsidRPr="007A3124">
        <w:rPr>
          <w:rStyle w:val="Emphasis"/>
          <w:sz w:val="24"/>
          <w:szCs w:val="24"/>
          <w:highlight w:val="yellow"/>
        </w:rPr>
        <w:t>limiting collective bargaining</w:t>
      </w:r>
      <w:r w:rsidRPr="007A3124">
        <w:rPr>
          <w:sz w:val="16"/>
        </w:rPr>
        <w:t xml:space="preserve"> agreements </w:t>
      </w:r>
      <w:r w:rsidRPr="005B355A">
        <w:rPr>
          <w:rStyle w:val="StyleUnderline"/>
        </w:rPr>
        <w:t>with federal employees unions</w:t>
      </w:r>
      <w:r w:rsidRPr="005B355A">
        <w:rPr>
          <w:sz w:val="16"/>
        </w:rPr>
        <w:t>,</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0583B20E" w14:textId="77777777" w:rsidR="009C06DE" w:rsidRPr="005F38AE" w:rsidRDefault="009C06DE" w:rsidP="009C06DE">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5B355A">
        <w:rPr>
          <w:rStyle w:val="Emphasis"/>
        </w:rPr>
        <w:t xml:space="preserve">chaos and </w:t>
      </w:r>
      <w:r w:rsidRPr="007A3124">
        <w:rPr>
          <w:rStyle w:val="Emphasis"/>
          <w:highlight w:val="yellow"/>
        </w:rPr>
        <w:t>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w:t>
      </w:r>
      <w:r w:rsidRPr="005B355A">
        <w:rPr>
          <w:sz w:val="16"/>
        </w:rPr>
        <w:t xml:space="preserve">ay </w:t>
      </w:r>
      <w:r w:rsidRPr="005B355A">
        <w:rPr>
          <w:rStyle w:val="StyleUnderline"/>
        </w:rPr>
        <w:t>now</w:t>
      </w:r>
      <w:r w:rsidRPr="005B355A">
        <w:rPr>
          <w:sz w:val="16"/>
        </w:rPr>
        <w:t xml:space="preserve"> need to </w:t>
      </w:r>
      <w:r w:rsidRPr="005B355A">
        <w:rPr>
          <w:rStyle w:val="Emphasis"/>
          <w:szCs w:val="28"/>
        </w:rPr>
        <w:t>look to proceedings in the lawsuits</w:t>
      </w:r>
      <w:r w:rsidRPr="005B355A">
        <w:rPr>
          <w:sz w:val="16"/>
        </w:rPr>
        <w:t xml:space="preserve"> </w:t>
      </w:r>
      <w:r w:rsidRPr="005B355A">
        <w:rPr>
          <w:rStyle w:val="StyleUnderline"/>
        </w:rPr>
        <w:t>b</w:t>
      </w:r>
      <w:r w:rsidRPr="0075505F">
        <w:rPr>
          <w:rStyle w:val="StyleUnderline"/>
        </w:rPr>
        <w:t xml:space="preserve">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w:t>
      </w:r>
      <w:r w:rsidRPr="0083037B">
        <w:rPr>
          <w:sz w:val="16"/>
        </w:rPr>
        <w:t xml:space="preserve"> </w:t>
      </w:r>
      <w:r w:rsidRPr="0083037B">
        <w:rPr>
          <w:rStyle w:val="Emphasis"/>
        </w:rPr>
        <w:t>weaken</w:t>
      </w:r>
      <w:r w:rsidRPr="0083037B">
        <w:rPr>
          <w:sz w:val="16"/>
        </w:rPr>
        <w:t xml:space="preserve"> the </w:t>
      </w:r>
      <w:r w:rsidRPr="0083037B">
        <w:rPr>
          <w:rStyle w:val="Emphasis"/>
        </w:rPr>
        <w:t>effective operation</w:t>
      </w:r>
      <w:r w:rsidRPr="0083037B">
        <w:rPr>
          <w:sz w:val="16"/>
        </w:rPr>
        <w:t xml:space="preserve"> </w:t>
      </w:r>
      <w:r w:rsidRPr="0083037B">
        <w:rPr>
          <w:rStyle w:val="StyleUnderline"/>
        </w:rPr>
        <w:t>of countless government programs and public servic</w:t>
      </w:r>
      <w:r w:rsidRPr="00260A96">
        <w:rPr>
          <w:rStyle w:val="StyleUnderline"/>
        </w:rPr>
        <w:t xml:space="preserve">e, </w:t>
      </w:r>
      <w:r w:rsidRPr="005B355A">
        <w:rPr>
          <w:rStyle w:val="StyleUnderline"/>
        </w:rPr>
        <w:t>and</w:t>
      </w:r>
      <w:r w:rsidRPr="007A3124">
        <w:rPr>
          <w:sz w:val="16"/>
        </w:rPr>
        <w:t xml:space="preserve"> </w:t>
      </w:r>
      <w:r w:rsidRPr="0083037B">
        <w:rPr>
          <w:sz w:val="16"/>
        </w:rPr>
        <w:t xml:space="preserve">to </w:t>
      </w:r>
      <w:r w:rsidRPr="0083037B">
        <w:rPr>
          <w:rStyle w:val="Emphasis"/>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83037B">
        <w:rPr>
          <w:rStyle w:val="StyleUnderline"/>
        </w:rPr>
        <w:t xml:space="preserve"> who</w:t>
      </w:r>
      <w:r w:rsidRPr="0075505F">
        <w:rPr>
          <w:rStyle w:val="StyleUnderline"/>
        </w:rPr>
        <w:t xml:space="preserve"> may lose employment or be forced to</w:t>
      </w:r>
      <w:r w:rsidRPr="007A3124">
        <w:rPr>
          <w:sz w:val="16"/>
        </w:rPr>
        <w:t xml:space="preserve"> </w:t>
      </w:r>
      <w:r w:rsidRPr="007A3124">
        <w:rPr>
          <w:rStyle w:val="Emphasis"/>
          <w:highlight w:val="yellow"/>
        </w:rPr>
        <w:t>seek</w:t>
      </w:r>
      <w:r w:rsidRPr="0083037B">
        <w:rPr>
          <w:rStyle w:val="Emphasis"/>
        </w:rPr>
        <w:t xml:space="preserve"> out</w:t>
      </w:r>
      <w:r w:rsidRPr="0083037B">
        <w:rPr>
          <w:sz w:val="16"/>
        </w:rPr>
        <w:t xml:space="preserve"> </w:t>
      </w:r>
      <w:r w:rsidRPr="007A3124">
        <w:rPr>
          <w:rStyle w:val="StyleUnderline"/>
          <w:highlight w:val="yellow"/>
        </w:rPr>
        <w:t>other</w:t>
      </w:r>
      <w:r w:rsidRPr="00260A96">
        <w:rPr>
          <w:rStyle w:val="StyleUnderline"/>
          <w:highlight w:val="yellow"/>
        </w:rPr>
        <w:t xml:space="preserve"> </w:t>
      </w:r>
      <w:r w:rsidRPr="005B355A">
        <w:rPr>
          <w:rStyle w:val="StyleUnderline"/>
          <w:highlight w:val="yellow"/>
        </w:rPr>
        <w:t>jobs</w:t>
      </w:r>
      <w:r w:rsidRPr="005B355A">
        <w:rPr>
          <w:highlight w:val="yellow"/>
        </w:rPr>
        <w:t xml:space="preserve"> </w:t>
      </w:r>
      <w:r w:rsidRPr="005B355A">
        <w:rPr>
          <w:rStyle w:val="Emphasis"/>
          <w:sz w:val="24"/>
          <w:szCs w:val="24"/>
          <w:highlight w:val="yellow"/>
        </w:rPr>
        <w:t>due to</w:t>
      </w:r>
      <w:r w:rsidRPr="005B355A">
        <w:rPr>
          <w:rStyle w:val="Emphasis"/>
          <w:sz w:val="24"/>
          <w:szCs w:val="24"/>
        </w:rPr>
        <w:t xml:space="preserve"> the </w:t>
      </w:r>
      <w:r w:rsidRPr="005B355A">
        <w:rPr>
          <w:rStyle w:val="Emphasis"/>
          <w:sz w:val="24"/>
          <w:szCs w:val="24"/>
          <w:highlight w:val="yellow"/>
        </w:rPr>
        <w:t>uncertainty</w:t>
      </w:r>
      <w:r w:rsidRPr="007A3124">
        <w:rPr>
          <w:sz w:val="16"/>
        </w:rPr>
        <w:t>.</w:t>
      </w:r>
    </w:p>
    <w:p w14:paraId="28528001" w14:textId="77777777" w:rsidR="009C06DE" w:rsidRDefault="009C06DE" w:rsidP="009C06DE">
      <w:pPr>
        <w:pStyle w:val="Analytic"/>
      </w:pPr>
    </w:p>
    <w:p w14:paraId="000573B2" w14:textId="77777777" w:rsidR="009C06DE" w:rsidRDefault="009C06DE" w:rsidP="009C06DE">
      <w:pPr>
        <w:rPr>
          <w:sz w:val="16"/>
        </w:rPr>
      </w:pPr>
    </w:p>
    <w:p w14:paraId="6C341228" w14:textId="77777777" w:rsidR="009C06DE" w:rsidRDefault="009C06DE" w:rsidP="009C06DE">
      <w:pPr>
        <w:pStyle w:val="Heading2"/>
      </w:pPr>
      <w:r>
        <w:t>Federalism CP</w:t>
      </w:r>
    </w:p>
    <w:p w14:paraId="24A985F7" w14:textId="77777777" w:rsidR="009C06DE" w:rsidRDefault="009C06DE" w:rsidP="009C06DE">
      <w:pPr>
        <w:pStyle w:val="Heading3"/>
        <w:rPr>
          <w:rFonts w:cs="Calibri"/>
        </w:rPr>
      </w:pPr>
      <w:r>
        <w:rPr>
          <w:rFonts w:cs="Calibri"/>
        </w:rPr>
        <w:t>Federalism</w:t>
      </w:r>
      <w:r w:rsidRPr="00786AEF">
        <w:rPr>
          <w:rFonts w:cs="Calibri"/>
        </w:rPr>
        <w:t>---2AC</w:t>
      </w:r>
    </w:p>
    <w:p w14:paraId="1685188B" w14:textId="77777777" w:rsidR="009C06DE" w:rsidRDefault="009C06DE" w:rsidP="009C06DE">
      <w:pPr>
        <w:pStyle w:val="Heading4"/>
      </w:pPr>
      <w:r>
        <w:t xml:space="preserve">It wrecks </w:t>
      </w:r>
      <w:r w:rsidRPr="00090C9F">
        <w:rPr>
          <w:u w:val="single"/>
        </w:rPr>
        <w:t>certainty</w:t>
      </w:r>
      <w:r>
        <w:t xml:space="preserve"> and </w:t>
      </w:r>
      <w:r w:rsidRPr="00090C9F">
        <w:rPr>
          <w:u w:val="single"/>
        </w:rPr>
        <w:t>signal</w:t>
      </w:r>
      <w:r>
        <w:t>.</w:t>
      </w:r>
    </w:p>
    <w:p w14:paraId="0B0B4EBC" w14:textId="77777777" w:rsidR="009C06DE" w:rsidRPr="003E7E3E" w:rsidRDefault="009C06DE" w:rsidP="009C06DE">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4BD84BA7" w14:textId="77777777" w:rsidR="009C06DE" w:rsidRPr="003E7E3E" w:rsidRDefault="009C06DE" w:rsidP="009C06DE">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43DB18D7" w14:textId="77777777" w:rsidR="009C06DE" w:rsidRPr="003E7E3E" w:rsidRDefault="009C06DE" w:rsidP="009C06DE">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4754BB69" w14:textId="77777777" w:rsidR="009C06DE" w:rsidRPr="003E7E3E" w:rsidRDefault="009C06DE" w:rsidP="009C06DE">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18A673AE" w14:textId="77777777" w:rsidR="009C06DE" w:rsidRPr="003E7E3E" w:rsidRDefault="009C06DE" w:rsidP="009C06DE">
      <w:pPr>
        <w:rPr>
          <w:sz w:val="16"/>
        </w:rPr>
      </w:pPr>
      <w:r w:rsidRPr="003E7E3E">
        <w:rPr>
          <w:sz w:val="16"/>
        </w:rPr>
        <w:t>Conclusion</w:t>
      </w:r>
    </w:p>
    <w:p w14:paraId="44B08718" w14:textId="77777777" w:rsidR="009C06DE" w:rsidRPr="003E7E3E" w:rsidRDefault="009C06DE" w:rsidP="009C06DE">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433B75FD" w14:textId="77777777" w:rsidR="009C06DE" w:rsidRPr="003E7E3E" w:rsidRDefault="009C06DE" w:rsidP="009C06DE">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5B2A55AE" w14:textId="77777777" w:rsidR="009C06DE" w:rsidRDefault="009C06DE" w:rsidP="009C06DE">
      <w:pPr>
        <w:pStyle w:val="Analytic"/>
        <w:rPr>
          <w:u w:val="single"/>
        </w:rPr>
      </w:pPr>
    </w:p>
    <w:p w14:paraId="0225EE33" w14:textId="77777777" w:rsidR="009C06DE" w:rsidRPr="00541687" w:rsidRDefault="009C06DE" w:rsidP="009C06DE">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42FC2EB" w14:textId="77777777" w:rsidR="009C06DE" w:rsidRDefault="009C06DE" w:rsidP="009C06DE">
      <w:r>
        <w:t>&lt;&lt;&lt;FOR REFERENCE&gt;&gt;&gt;</w:t>
      </w:r>
    </w:p>
    <w:p w14:paraId="3755612E" w14:textId="77777777" w:rsidR="009C06DE" w:rsidRPr="0090716D" w:rsidRDefault="009C06DE" w:rsidP="009C06DE">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617DE7D6" w14:textId="77777777" w:rsidR="009C06DE" w:rsidRDefault="009C06DE" w:rsidP="009C06DE">
      <w:pPr>
        <w:pStyle w:val="Analytic"/>
        <w:rPr>
          <w:u w:val="single"/>
        </w:rPr>
      </w:pPr>
    </w:p>
    <w:p w14:paraId="3633F5E7" w14:textId="77777777" w:rsidR="009C06DE" w:rsidRPr="00E9193C" w:rsidRDefault="009C06DE" w:rsidP="009C06DE"/>
    <w:p w14:paraId="026D6DBF" w14:textId="77777777" w:rsidR="009C06DE" w:rsidRDefault="009C06DE" w:rsidP="009C06DE">
      <w:pPr>
        <w:pStyle w:val="Heading4"/>
      </w:pPr>
      <w:r>
        <w:t xml:space="preserve">It's </w:t>
      </w:r>
      <w:r w:rsidRPr="00EE0D20">
        <w:rPr>
          <w:u w:val="single"/>
        </w:rPr>
        <w:t>struck down</w:t>
      </w:r>
      <w:r>
        <w:t>.</w:t>
      </w:r>
    </w:p>
    <w:p w14:paraId="3B17EF29" w14:textId="77777777" w:rsidR="009C06DE" w:rsidRPr="009272F1" w:rsidRDefault="009C06DE" w:rsidP="009C06DE">
      <w:r w:rsidRPr="009272F1">
        <w:t xml:space="preserve">David A. </w:t>
      </w:r>
      <w:r w:rsidRPr="009272F1">
        <w:rPr>
          <w:rStyle w:val="Style13ptBold"/>
        </w:rPr>
        <w:t>Graham 15</w:t>
      </w:r>
      <w:r w:rsidRPr="009272F1">
        <w:t>, Writer, The Atlantic, "Can States Ignore the Supreme Court on Gay Marriage?" The Atlantic, 07/01/2015, https://www.theatlantic.com/politics/archive/2015/07/nullification-again/397373/</w:t>
      </w:r>
    </w:p>
    <w:p w14:paraId="203EC945" w14:textId="77777777" w:rsidR="009C06DE" w:rsidRPr="00EE0D20" w:rsidRDefault="009C06DE" w:rsidP="009C06DE">
      <w:r w:rsidRPr="00541C5B">
        <w:rPr>
          <w:sz w:val="16"/>
        </w:rPr>
        <w:t xml:space="preserve">Now, </w:t>
      </w:r>
      <w:r w:rsidRPr="00EE0D20">
        <w:rPr>
          <w:rStyle w:val="Emphasis"/>
        </w:rPr>
        <w:t xml:space="preserve">a </w:t>
      </w:r>
      <w:r w:rsidRPr="009272F1">
        <w:rPr>
          <w:rStyle w:val="Emphasis"/>
          <w:highlight w:val="yellow"/>
        </w:rPr>
        <w:t>state</w:t>
      </w:r>
      <w:r w:rsidRPr="00541C5B">
        <w:rPr>
          <w:rStyle w:val="StyleUnderline"/>
        </w:rPr>
        <w:t>—say, Texas</w:t>
      </w:r>
      <w:r w:rsidRPr="00541C5B">
        <w:rPr>
          <w:sz w:val="16"/>
        </w:rPr>
        <w:t xml:space="preserve">, where Attorney General Ken Paxton has told clerks they </w:t>
      </w:r>
      <w:r w:rsidRPr="009272F1">
        <w:rPr>
          <w:rStyle w:val="StyleUnderline"/>
          <w:highlight w:val="yellow"/>
        </w:rPr>
        <w:t xml:space="preserve">can </w:t>
      </w:r>
      <w:r w:rsidRPr="009272F1">
        <w:rPr>
          <w:rStyle w:val="Emphasis"/>
          <w:highlight w:val="yellow"/>
        </w:rPr>
        <w:t>refuse</w:t>
      </w:r>
      <w:r w:rsidRPr="00541C5B">
        <w:rPr>
          <w:sz w:val="16"/>
        </w:rPr>
        <w:t xml:space="preserve"> to issue same-sex marriage licenses—</w:t>
      </w:r>
      <w:r w:rsidRPr="00541C5B">
        <w:rPr>
          <w:rStyle w:val="StyleUnderline"/>
        </w:rPr>
        <w:t xml:space="preserve">could </w:t>
      </w:r>
      <w:r w:rsidRPr="00541C5B">
        <w:rPr>
          <w:rStyle w:val="Emphasis"/>
        </w:rPr>
        <w:t>try its luck</w:t>
      </w:r>
      <w:r w:rsidRPr="00541C5B">
        <w:rPr>
          <w:rStyle w:val="StyleUnderline"/>
        </w:rPr>
        <w:t>: “You don’t have to obey a red light,”</w:t>
      </w:r>
      <w:r w:rsidRPr="00541C5B">
        <w:rPr>
          <w:sz w:val="16"/>
        </w:rPr>
        <w:t xml:space="preserve"> Vladeck cracked. </w:t>
      </w:r>
      <w:r w:rsidRPr="009272F1">
        <w:rPr>
          <w:rStyle w:val="StyleUnderline"/>
          <w:highlight w:val="yellow"/>
        </w:rPr>
        <w:t>But it’s</w:t>
      </w:r>
      <w:r w:rsidRPr="00541C5B">
        <w:rPr>
          <w:rStyle w:val="StyleUnderline"/>
        </w:rPr>
        <w:t xml:space="preserve"> </w:t>
      </w:r>
      <w:r w:rsidRPr="00541C5B">
        <w:rPr>
          <w:rStyle w:val="Emphasis"/>
        </w:rPr>
        <w:t xml:space="preserve">pretty </w:t>
      </w:r>
      <w:r w:rsidRPr="009272F1">
        <w:rPr>
          <w:rStyle w:val="Emphasis"/>
          <w:highlight w:val="yellow"/>
        </w:rPr>
        <w:t>easy</w:t>
      </w:r>
      <w:r w:rsidRPr="009272F1">
        <w:rPr>
          <w:rStyle w:val="StyleUnderline"/>
          <w:highlight w:val="yellow"/>
        </w:rPr>
        <w:t xml:space="preserve"> to guess what would </w:t>
      </w:r>
      <w:r w:rsidRPr="009272F1">
        <w:rPr>
          <w:rStyle w:val="Emphasis"/>
          <w:highlight w:val="yellow"/>
        </w:rPr>
        <w:t>happen</w:t>
      </w:r>
      <w:r w:rsidRPr="009272F1">
        <w:rPr>
          <w:rStyle w:val="StyleUnderline"/>
          <w:highlight w:val="yellow"/>
        </w:rPr>
        <w:t>:</w:t>
      </w:r>
      <w:r w:rsidRPr="00541C5B">
        <w:rPr>
          <w:rStyle w:val="StyleUnderline"/>
        </w:rPr>
        <w:t xml:space="preserve"> A </w:t>
      </w:r>
      <w:r w:rsidRPr="009272F1">
        <w:rPr>
          <w:rStyle w:val="StyleUnderline"/>
          <w:highlight w:val="yellow"/>
        </w:rPr>
        <w:t xml:space="preserve">plaintiff would </w:t>
      </w:r>
      <w:r w:rsidRPr="009272F1">
        <w:rPr>
          <w:rStyle w:val="Emphasis"/>
          <w:highlight w:val="yellow"/>
        </w:rPr>
        <w:t>bring</w:t>
      </w:r>
      <w:r w:rsidRPr="00541C5B">
        <w:rPr>
          <w:rStyle w:val="StyleUnderline"/>
        </w:rPr>
        <w:t xml:space="preserve"> a</w:t>
      </w:r>
      <w:r w:rsidRPr="00541C5B">
        <w:rPr>
          <w:sz w:val="16"/>
        </w:rPr>
        <w:t xml:space="preserve"> civil-rights </w:t>
      </w:r>
      <w:r w:rsidRPr="009272F1">
        <w:rPr>
          <w:rStyle w:val="Emphasis"/>
          <w:highlight w:val="yellow"/>
        </w:rPr>
        <w:t>suit</w:t>
      </w:r>
      <w:r w:rsidRPr="009272F1">
        <w:rPr>
          <w:rStyle w:val="StyleUnderline"/>
          <w:highlight w:val="yellow"/>
        </w:rPr>
        <w:t>; courts</w:t>
      </w:r>
      <w:r w:rsidRPr="00541C5B">
        <w:rPr>
          <w:rStyle w:val="StyleUnderline"/>
        </w:rPr>
        <w:t xml:space="preserve"> would </w:t>
      </w:r>
      <w:r w:rsidRPr="009272F1">
        <w:rPr>
          <w:rStyle w:val="Emphasis"/>
          <w:highlight w:val="yellow"/>
        </w:rPr>
        <w:t>rule in</w:t>
      </w:r>
      <w:r w:rsidRPr="009272F1">
        <w:rPr>
          <w:rStyle w:val="StyleUnderline"/>
          <w:highlight w:val="yellow"/>
        </w:rPr>
        <w:t xml:space="preserve"> their </w:t>
      </w:r>
      <w:r w:rsidRPr="009272F1">
        <w:rPr>
          <w:rStyle w:val="Emphasis"/>
          <w:highlight w:val="yellow"/>
        </w:rPr>
        <w:t>favor</w:t>
      </w:r>
      <w:r w:rsidRPr="00541C5B">
        <w:rPr>
          <w:sz w:val="16"/>
        </w:rPr>
        <w:t>; and the state would probably have to pay for the plaintiffs’ attorneys fees, under a federal law.</w:t>
      </w:r>
    </w:p>
    <w:p w14:paraId="23BC3096" w14:textId="77777777" w:rsidR="009C06DE" w:rsidRPr="00B7308A" w:rsidRDefault="009C06DE" w:rsidP="009C06DE">
      <w:pPr>
        <w:pStyle w:val="Heading4"/>
        <w:rPr>
          <w:b w:val="0"/>
          <w:bCs/>
        </w:rPr>
      </w:pPr>
      <w:r>
        <w:t xml:space="preserve">Especially over </w:t>
      </w:r>
      <w:r w:rsidRPr="00B7308A">
        <w:rPr>
          <w:u w:val="single"/>
        </w:rPr>
        <w:t>foreign affairs</w:t>
      </w:r>
      <w:r>
        <w:t xml:space="preserve">. </w:t>
      </w:r>
      <w:r w:rsidRPr="00B7308A">
        <w:rPr>
          <w:b w:val="0"/>
          <w:bCs/>
        </w:rPr>
        <w:t xml:space="preserve">EO was </w:t>
      </w:r>
      <w:r w:rsidRPr="00B7308A">
        <w:rPr>
          <w:b w:val="0"/>
          <w:bCs/>
          <w:u w:val="single"/>
        </w:rPr>
        <w:t>justified</w:t>
      </w:r>
      <w:r w:rsidRPr="00B7308A">
        <w:rPr>
          <w:b w:val="0"/>
          <w:bCs/>
        </w:rPr>
        <w:t xml:space="preserve"> on </w:t>
      </w:r>
      <w:r w:rsidRPr="00B7308A">
        <w:rPr>
          <w:b w:val="0"/>
          <w:bCs/>
          <w:u w:val="single"/>
        </w:rPr>
        <w:t>national security</w:t>
      </w:r>
      <w:r w:rsidRPr="00B7308A">
        <w:rPr>
          <w:b w:val="0"/>
          <w:bCs/>
        </w:rPr>
        <w:t xml:space="preserve"> grounds.</w:t>
      </w:r>
    </w:p>
    <w:p w14:paraId="05A0C024" w14:textId="77777777" w:rsidR="009C06DE" w:rsidRDefault="009C06DE" w:rsidP="009C06DE">
      <w:r>
        <w:t xml:space="preserve">Ashley </w:t>
      </w:r>
      <w:r w:rsidRPr="003E4F3A">
        <w:rPr>
          <w:rStyle w:val="Style13ptBold"/>
        </w:rPr>
        <w:t>Deeks &amp;</w:t>
      </w:r>
      <w:r>
        <w:t xml:space="preserve"> Kristen E. </w:t>
      </w:r>
      <w:r w:rsidRPr="003E4F3A">
        <w:rPr>
          <w:rStyle w:val="Style13ptBold"/>
        </w:rPr>
        <w:t>Eichensehr 25</w:t>
      </w:r>
      <w:r>
        <w:t>, JD, Professor of Scholarly Research, Law, University of Virginia School of Law; JD, Research Professor, Law, University of Virginia School of Law, Visiting Professor, Law, Harvard Law School, "Federalism and the New National Security," Harvard Law Review, Vol. 139, 2025, pg. 1-50.</w:t>
      </w:r>
    </w:p>
    <w:p w14:paraId="02F7C9CC" w14:textId="77777777" w:rsidR="009C06DE" w:rsidRPr="005A0128" w:rsidRDefault="009C06DE" w:rsidP="009C06DE">
      <w:pPr>
        <w:rPr>
          <w:sz w:val="16"/>
        </w:rPr>
      </w:pPr>
      <w:r w:rsidRPr="00726E60">
        <w:rPr>
          <w:sz w:val="16"/>
        </w:rPr>
        <w:t xml:space="preserve">The expansion of federal national security actions, coupled with the </w:t>
      </w:r>
      <w:r w:rsidRPr="00A62F6D">
        <w:rPr>
          <w:rStyle w:val="StyleUnderline"/>
          <w:highlight w:val="yellow"/>
        </w:rPr>
        <w:t>increasing</w:t>
      </w:r>
      <w:r w:rsidRPr="003E7E3E">
        <w:rPr>
          <w:rStyle w:val="StyleUnderline"/>
        </w:rPr>
        <w:t xml:space="preserve"> frequency and breadth of</w:t>
      </w:r>
      <w:r w:rsidRPr="00726E60">
        <w:rPr>
          <w:sz w:val="16"/>
        </w:rPr>
        <w:t xml:space="preserve"> </w:t>
      </w:r>
      <w:r w:rsidRPr="00A62F6D">
        <w:rPr>
          <w:rStyle w:val="Emphasis"/>
          <w:highlight w:val="yellow"/>
        </w:rPr>
        <w:t>states’ security-focused actions</w:t>
      </w:r>
      <w:r w:rsidRPr="00726E60">
        <w:rPr>
          <w:sz w:val="16"/>
        </w:rPr>
        <w:t xml:space="preserve">, </w:t>
      </w:r>
      <w:r w:rsidRPr="003E7E3E">
        <w:rPr>
          <w:rStyle w:val="StyleUnderline"/>
        </w:rPr>
        <w:t xml:space="preserve">have </w:t>
      </w:r>
      <w:r w:rsidRPr="00A62F6D">
        <w:rPr>
          <w:rStyle w:val="StyleUnderline"/>
          <w:highlight w:val="yellow"/>
        </w:rPr>
        <w:t>set</w:t>
      </w:r>
      <w:r w:rsidRPr="00726E60">
        <w:rPr>
          <w:sz w:val="16"/>
        </w:rPr>
        <w:t xml:space="preserve"> </w:t>
      </w:r>
      <w:r w:rsidRPr="003E7E3E">
        <w:rPr>
          <w:rStyle w:val="Emphasis"/>
        </w:rPr>
        <w:t xml:space="preserve">U.S. </w:t>
      </w:r>
      <w:r w:rsidRPr="00A62F6D">
        <w:rPr>
          <w:rStyle w:val="Emphasis"/>
          <w:highlight w:val="yellow"/>
        </w:rPr>
        <w:t>states</w:t>
      </w:r>
      <w:r w:rsidRPr="00A62F6D">
        <w:rPr>
          <w:sz w:val="16"/>
          <w:highlight w:val="yellow"/>
        </w:rPr>
        <w:t xml:space="preserve"> </w:t>
      </w:r>
      <w:r w:rsidRPr="00A62F6D">
        <w:rPr>
          <w:rStyle w:val="StyleUnderline"/>
          <w:highlight w:val="yellow"/>
        </w:rPr>
        <w:t>and</w:t>
      </w:r>
      <w:r w:rsidRPr="003E7E3E">
        <w:rPr>
          <w:rStyle w:val="StyleUnderline"/>
        </w:rPr>
        <w:t xml:space="preserve"> the</w:t>
      </w:r>
      <w:r w:rsidRPr="00726E60">
        <w:rPr>
          <w:sz w:val="16"/>
        </w:rPr>
        <w:t xml:space="preserve"> </w:t>
      </w:r>
      <w:r w:rsidRPr="00A62F6D">
        <w:rPr>
          <w:rStyle w:val="Emphasis"/>
          <w:highlight w:val="yellow"/>
        </w:rPr>
        <w:t>f</w:t>
      </w:r>
      <w:r w:rsidRPr="00726E60">
        <w:rPr>
          <w:sz w:val="16"/>
        </w:rPr>
        <w:t xml:space="preserve">ederal </w:t>
      </w:r>
      <w:r w:rsidRPr="00A62F6D">
        <w:rPr>
          <w:rStyle w:val="Emphasis"/>
          <w:highlight w:val="yellow"/>
        </w:rPr>
        <w:t>g</w:t>
      </w:r>
      <w:r w:rsidRPr="00726E60">
        <w:rPr>
          <w:sz w:val="16"/>
        </w:rPr>
        <w:t xml:space="preserve">overnment </w:t>
      </w:r>
      <w:r w:rsidRPr="00A62F6D">
        <w:rPr>
          <w:rStyle w:val="StyleUnderline"/>
          <w:highlight w:val="yellow"/>
        </w:rPr>
        <w:t>on a</w:t>
      </w:r>
      <w:r w:rsidRPr="00A62F6D">
        <w:rPr>
          <w:sz w:val="16"/>
          <w:highlight w:val="yellow"/>
        </w:rPr>
        <w:t xml:space="preserve"> </w:t>
      </w:r>
      <w:r w:rsidRPr="00A62F6D">
        <w:rPr>
          <w:rStyle w:val="Emphasis"/>
          <w:highlight w:val="yellow"/>
        </w:rPr>
        <w:t>collision</w:t>
      </w:r>
      <w:r w:rsidRPr="00A62F6D">
        <w:rPr>
          <w:sz w:val="16"/>
          <w:highlight w:val="yellow"/>
        </w:rPr>
        <w:t xml:space="preserve"> </w:t>
      </w:r>
      <w:r w:rsidRPr="00A62F6D">
        <w:rPr>
          <w:rStyle w:val="StyleUnderline"/>
          <w:highlight w:val="yellow"/>
        </w:rPr>
        <w:t>course</w:t>
      </w:r>
      <w:r w:rsidRPr="00726E60">
        <w:rPr>
          <w:sz w:val="16"/>
        </w:rPr>
        <w:t xml:space="preserve">. Private </w:t>
      </w:r>
      <w:r w:rsidRPr="003E7E3E">
        <w:rPr>
          <w:rStyle w:val="StyleUnderline"/>
        </w:rPr>
        <w:t>parties</w:t>
      </w:r>
      <w:r w:rsidRPr="00726E60">
        <w:rPr>
          <w:sz w:val="16"/>
        </w:rPr>
        <w:t xml:space="preserve"> have already </w:t>
      </w:r>
      <w:r w:rsidRPr="003E7E3E">
        <w:rPr>
          <w:rStyle w:val="Emphasis"/>
        </w:rPr>
        <w:t>launch</w:t>
      </w:r>
      <w:r w:rsidRPr="00726E60">
        <w:rPr>
          <w:sz w:val="16"/>
        </w:rPr>
        <w:t xml:space="preserve">ed </w:t>
      </w:r>
      <w:r w:rsidRPr="003E7E3E">
        <w:rPr>
          <w:rStyle w:val="StyleUnderline"/>
        </w:rPr>
        <w:t>a range of</w:t>
      </w:r>
      <w:r w:rsidRPr="00726E60">
        <w:rPr>
          <w:sz w:val="16"/>
        </w:rPr>
        <w:t xml:space="preserve"> </w:t>
      </w:r>
      <w:r w:rsidRPr="003E7E3E">
        <w:rPr>
          <w:rStyle w:val="Emphasis"/>
        </w:rPr>
        <w:t>legal challenges</w:t>
      </w:r>
      <w:r w:rsidRPr="00726E60">
        <w:rPr>
          <w:sz w:val="16"/>
        </w:rPr>
        <w:t xml:space="preserve"> </w:t>
      </w:r>
      <w:r w:rsidRPr="003E7E3E">
        <w:rPr>
          <w:rStyle w:val="StyleUnderline"/>
        </w:rPr>
        <w:t>to state laws, pulling courts into the mix to determine whether, or how much, states</w:t>
      </w:r>
      <w:r w:rsidRPr="00726E60">
        <w:rPr>
          <w:sz w:val="16"/>
        </w:rPr>
        <w:t xml:space="preserve"> may </w:t>
      </w:r>
      <w:r w:rsidRPr="003E7E3E">
        <w:rPr>
          <w:rStyle w:val="StyleUnderline"/>
        </w:rPr>
        <w:t>act with respect to</w:t>
      </w:r>
      <w:r w:rsidRPr="00726E60">
        <w:rPr>
          <w:sz w:val="16"/>
        </w:rPr>
        <w:t xml:space="preserve"> </w:t>
      </w:r>
      <w:r w:rsidRPr="003E7E3E">
        <w:rPr>
          <w:rStyle w:val="Emphasis"/>
        </w:rPr>
        <w:t>national security</w:t>
      </w:r>
      <w:r w:rsidRPr="00726E60">
        <w:rPr>
          <w:sz w:val="16"/>
        </w:rPr>
        <w:t xml:space="preserve"> </w:t>
      </w:r>
      <w:r w:rsidRPr="003E7E3E">
        <w:rPr>
          <w:rStyle w:val="StyleUnderline"/>
        </w:rPr>
        <w:t xml:space="preserve">and </w:t>
      </w:r>
      <w:r w:rsidRPr="00A62F6D">
        <w:rPr>
          <w:rStyle w:val="StyleUnderline"/>
          <w:highlight w:val="yellow"/>
        </w:rPr>
        <w:t>raising</w:t>
      </w:r>
      <w:r w:rsidRPr="003E7E3E">
        <w:rPr>
          <w:rStyle w:val="StyleUnderline"/>
        </w:rPr>
        <w:t xml:space="preserve"> fundamental </w:t>
      </w:r>
      <w:r w:rsidRPr="00A62F6D">
        <w:rPr>
          <w:rStyle w:val="StyleUnderline"/>
          <w:highlight w:val="yellow"/>
        </w:rPr>
        <w:t>questions about</w:t>
      </w:r>
      <w:r w:rsidRPr="00A62F6D">
        <w:rPr>
          <w:sz w:val="16"/>
          <w:highlight w:val="yellow"/>
        </w:rPr>
        <w:t xml:space="preserve"> </w:t>
      </w:r>
      <w:r w:rsidRPr="00A62F6D">
        <w:rPr>
          <w:rStyle w:val="Emphasis"/>
          <w:highlight w:val="yellow"/>
        </w:rPr>
        <w:t>fed</w:t>
      </w:r>
      <w:r w:rsidRPr="003E7E3E">
        <w:rPr>
          <w:rStyle w:val="Emphasis"/>
        </w:rPr>
        <w:t xml:space="preserve">eral </w:t>
      </w:r>
      <w:r w:rsidRPr="00A62F6D">
        <w:rPr>
          <w:rStyle w:val="Emphasis"/>
          <w:highlight w:val="yellow"/>
        </w:rPr>
        <w:t>preemption</w:t>
      </w:r>
      <w:r w:rsidRPr="00726E60">
        <w:rPr>
          <w:sz w:val="16"/>
        </w:rPr>
        <w:t xml:space="preserve"> </w:t>
      </w:r>
      <w:r w:rsidRPr="003E7E3E">
        <w:rPr>
          <w:rStyle w:val="StyleUnderline"/>
        </w:rPr>
        <w:t>of state laws</w:t>
      </w:r>
      <w:r w:rsidRPr="00726E60">
        <w:rPr>
          <w:sz w:val="16"/>
        </w:rPr>
        <w:t>.</w:t>
      </w:r>
    </w:p>
    <w:p w14:paraId="77054ABB" w14:textId="77777777" w:rsidR="009C06DE" w:rsidRDefault="009C06DE" w:rsidP="009C06DE">
      <w:pPr>
        <w:pStyle w:val="Analytic"/>
      </w:pPr>
    </w:p>
    <w:p w14:paraId="2110EDE9" w14:textId="77777777" w:rsidR="009C06DE" w:rsidRDefault="009C06DE" w:rsidP="009C06DE"/>
    <w:p w14:paraId="2183C55C" w14:textId="77777777" w:rsidR="009C06DE" w:rsidRPr="00786AEF" w:rsidRDefault="009C06DE" w:rsidP="009C06DE">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5737195C" w14:textId="77777777" w:rsidR="009C06DE" w:rsidRPr="00786AEF" w:rsidRDefault="009C06DE" w:rsidP="009C06DE">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7D4CE70" w14:textId="77777777" w:rsidR="009C06DE" w:rsidRPr="00DC1337" w:rsidRDefault="009C06DE" w:rsidP="009C06DE">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A008DBB" w14:textId="77777777" w:rsidR="009C06DE" w:rsidRPr="00786AEF" w:rsidRDefault="009C06DE" w:rsidP="009C06DE">
      <w:pPr>
        <w:rPr>
          <w:sz w:val="16"/>
        </w:rPr>
      </w:pPr>
      <w:r w:rsidRPr="00DC1337">
        <w:rPr>
          <w:sz w:val="16"/>
        </w:rPr>
        <w:t>The Constitution and Federal Labor Unions</w:t>
      </w:r>
    </w:p>
    <w:p w14:paraId="424A201E" w14:textId="77777777" w:rsidR="009C06DE" w:rsidRDefault="009C06DE" w:rsidP="009C06DE">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0BEE8EE" w14:textId="77777777" w:rsidR="009C06DE" w:rsidRDefault="009C06DE" w:rsidP="009C06DE">
      <w:pPr>
        <w:pStyle w:val="Analytic"/>
      </w:pPr>
    </w:p>
    <w:p w14:paraId="26FAB79F" w14:textId="77777777" w:rsidR="009C06DE" w:rsidRDefault="009C06DE" w:rsidP="009C06DE">
      <w:pPr>
        <w:pStyle w:val="Heading4"/>
      </w:pPr>
      <w:r>
        <w:t xml:space="preserve">Congress </w:t>
      </w:r>
      <w:r w:rsidRPr="00B7308A">
        <w:rPr>
          <w:u w:val="single"/>
        </w:rPr>
        <w:t>deletes</w:t>
      </w:r>
      <w:r>
        <w:t xml:space="preserve"> it.</w:t>
      </w:r>
    </w:p>
    <w:p w14:paraId="7B631B56" w14:textId="77777777" w:rsidR="009C06DE" w:rsidRDefault="009C06DE" w:rsidP="009C06DE">
      <w:r>
        <w:t xml:space="preserve">Ernest A. </w:t>
      </w:r>
      <w:r w:rsidRPr="00C62B6B">
        <w:rPr>
          <w:rStyle w:val="Style13ptBold"/>
        </w:rPr>
        <w:t>Young 25</w:t>
      </w:r>
      <w:r>
        <w:t>, JD, Distinguished Professor, Law, Duke Law School, "States in the Separation of Powers," Harvard Journal of Law &amp; Public Policy, Vol. 48, 03/21/2025, pg. 1-31.</w:t>
      </w:r>
    </w:p>
    <w:p w14:paraId="241CA483" w14:textId="77777777" w:rsidR="009C06DE" w:rsidRPr="00C62B6B" w:rsidRDefault="009C06DE" w:rsidP="009C06DE">
      <w:pPr>
        <w:rPr>
          <w:sz w:val="16"/>
        </w:rPr>
      </w:pPr>
      <w:r w:rsidRPr="00C62B6B">
        <w:rPr>
          <w:sz w:val="16"/>
        </w:rPr>
        <w:t xml:space="preserve">The governmental capacity of the United States government is considerably greater, of course, but as already discussed it is not equal to </w:t>
      </w:r>
      <w:r w:rsidRPr="00C62B6B">
        <w:rPr>
          <w:rStyle w:val="StyleUnderline"/>
        </w:rPr>
        <w:t xml:space="preserve">the task </w:t>
      </w:r>
      <w:r w:rsidRPr="00B7308A">
        <w:rPr>
          <w:rStyle w:val="StyleUnderline"/>
        </w:rPr>
        <w:t>of</w:t>
      </w:r>
      <w:r w:rsidRPr="00B7308A">
        <w:rPr>
          <w:sz w:val="16"/>
        </w:rPr>
        <w:t xml:space="preserve"> </w:t>
      </w:r>
      <w:r w:rsidRPr="00B7308A">
        <w:rPr>
          <w:rStyle w:val="Emphasis"/>
        </w:rPr>
        <w:t>federalizing</w:t>
      </w:r>
      <w:r w:rsidRPr="00C62B6B">
        <w:rPr>
          <w:sz w:val="16"/>
        </w:rPr>
        <w:t xml:space="preserve"> all the </w:t>
      </w:r>
      <w:r w:rsidRPr="008700EA">
        <w:rPr>
          <w:rStyle w:val="StyleUnderline"/>
          <w:highlight w:val="yellow"/>
        </w:rPr>
        <w:t>gov</w:t>
      </w:r>
      <w:r w:rsidRPr="00B7308A">
        <w:rPr>
          <w:rStyle w:val="StyleUnderline"/>
        </w:rPr>
        <w:t xml:space="preserve">ernance </w:t>
      </w:r>
      <w:r w:rsidRPr="008700EA">
        <w:rPr>
          <w:rStyle w:val="StyleUnderline"/>
          <w:highlight w:val="yellow"/>
        </w:rPr>
        <w:t>tasks</w:t>
      </w:r>
      <w:r w:rsidRPr="00C62B6B">
        <w:rPr>
          <w:sz w:val="16"/>
        </w:rPr>
        <w:t xml:space="preserve"> </w:t>
      </w:r>
      <w:r w:rsidRPr="00C62B6B">
        <w:rPr>
          <w:rStyle w:val="Emphasis"/>
        </w:rPr>
        <w:t xml:space="preserve">currently </w:t>
      </w:r>
      <w:r w:rsidRPr="008700EA">
        <w:rPr>
          <w:rStyle w:val="Emphasis"/>
          <w:highlight w:val="yellow"/>
        </w:rPr>
        <w:t>entrusted</w:t>
      </w:r>
      <w:r w:rsidRPr="008700EA">
        <w:rPr>
          <w:sz w:val="16"/>
          <w:highlight w:val="yellow"/>
        </w:rPr>
        <w:t xml:space="preserve"> </w:t>
      </w:r>
      <w:r w:rsidRPr="008700EA">
        <w:rPr>
          <w:rStyle w:val="StyleUnderline"/>
          <w:highlight w:val="yellow"/>
        </w:rPr>
        <w:t>to</w:t>
      </w:r>
      <w:r w:rsidRPr="008700EA">
        <w:rPr>
          <w:sz w:val="16"/>
          <w:highlight w:val="yellow"/>
        </w:rPr>
        <w:t xml:space="preserve"> </w:t>
      </w:r>
      <w:r w:rsidRPr="008700EA">
        <w:rPr>
          <w:rStyle w:val="Emphasis"/>
          <w:highlight w:val="yellow"/>
        </w:rPr>
        <w:t>state</w:t>
      </w:r>
      <w:r w:rsidRPr="008700EA">
        <w:rPr>
          <w:sz w:val="16"/>
          <w:highlight w:val="yellow"/>
        </w:rPr>
        <w:t xml:space="preserve"> </w:t>
      </w:r>
      <w:r w:rsidRPr="008700EA">
        <w:rPr>
          <w:rStyle w:val="StyleUnderline"/>
          <w:highlight w:val="yellow"/>
        </w:rPr>
        <w:t>implementation in</w:t>
      </w:r>
      <w:r w:rsidRPr="008700EA">
        <w:rPr>
          <w:sz w:val="16"/>
          <w:highlight w:val="yellow"/>
        </w:rPr>
        <w:t xml:space="preserve"> </w:t>
      </w:r>
      <w:r w:rsidRPr="008700EA">
        <w:rPr>
          <w:rStyle w:val="Emphasis"/>
          <w:highlight w:val="yellow"/>
        </w:rPr>
        <w:t>coop</w:t>
      </w:r>
      <w:r w:rsidRPr="00C62B6B">
        <w:rPr>
          <w:rStyle w:val="Emphasis"/>
        </w:rPr>
        <w:t>erative</w:t>
      </w:r>
      <w:r w:rsidRPr="00C62B6B">
        <w:rPr>
          <w:sz w:val="16"/>
        </w:rPr>
        <w:t xml:space="preserve"> </w:t>
      </w:r>
      <w:r w:rsidRPr="00C62B6B">
        <w:rPr>
          <w:rStyle w:val="StyleUnderline"/>
        </w:rPr>
        <w:t xml:space="preserve">federalism </w:t>
      </w:r>
      <w:r w:rsidRPr="008700EA">
        <w:rPr>
          <w:rStyle w:val="StyleUnderline"/>
          <w:highlight w:val="yellow"/>
        </w:rPr>
        <w:t>regimes</w:t>
      </w:r>
      <w:r w:rsidRPr="00C62B6B">
        <w:rPr>
          <w:sz w:val="16"/>
        </w:rPr>
        <w:t xml:space="preserve">. </w:t>
      </w:r>
      <w:r w:rsidRPr="008700EA">
        <w:rPr>
          <w:rStyle w:val="Emphasis"/>
          <w:sz w:val="28"/>
          <w:szCs w:val="28"/>
          <w:highlight w:val="yellow"/>
        </w:rPr>
        <w:t>Congress</w:t>
      </w:r>
      <w:r w:rsidRPr="00C62B6B">
        <w:rPr>
          <w:rStyle w:val="Emphasis"/>
          <w:sz w:val="28"/>
          <w:szCs w:val="28"/>
        </w:rPr>
        <w:t xml:space="preserve"> could</w:t>
      </w:r>
      <w:r w:rsidRPr="00C62B6B">
        <w:rPr>
          <w:sz w:val="16"/>
        </w:rPr>
        <w:t xml:space="preserve">, in principle, </w:t>
      </w:r>
      <w:r w:rsidRPr="008700EA">
        <w:rPr>
          <w:rStyle w:val="Emphasis"/>
          <w:sz w:val="28"/>
          <w:szCs w:val="28"/>
          <w:highlight w:val="yellow"/>
        </w:rPr>
        <w:t>alter these facts</w:t>
      </w:r>
      <w:r w:rsidRPr="00C62B6B">
        <w:rPr>
          <w:sz w:val="16"/>
        </w:rPr>
        <w:t xml:space="preserve">. </w:t>
      </w:r>
      <w:r w:rsidRPr="008700EA">
        <w:rPr>
          <w:rStyle w:val="StyleUnderline"/>
          <w:highlight w:val="yellow"/>
        </w:rPr>
        <w:t>No</w:t>
      </w:r>
      <w:r w:rsidRPr="00090C9F">
        <w:rPr>
          <w:rStyle w:val="StyleUnderline"/>
        </w:rPr>
        <w:t xml:space="preserve"> obvious </w:t>
      </w:r>
      <w:r w:rsidRPr="008700EA">
        <w:rPr>
          <w:rStyle w:val="StyleUnderline"/>
          <w:highlight w:val="yellow"/>
        </w:rPr>
        <w:t>constitutional principle</w:t>
      </w:r>
      <w:r w:rsidRPr="008700EA">
        <w:rPr>
          <w:sz w:val="16"/>
          <w:highlight w:val="yellow"/>
        </w:rPr>
        <w:t xml:space="preserve"> </w:t>
      </w:r>
      <w:r w:rsidRPr="008700EA">
        <w:rPr>
          <w:rStyle w:val="Emphasis"/>
          <w:highlight w:val="yellow"/>
        </w:rPr>
        <w:t>requires</w:t>
      </w:r>
      <w:r w:rsidRPr="00C62B6B">
        <w:rPr>
          <w:sz w:val="16"/>
        </w:rPr>
        <w:t xml:space="preserve"> </w:t>
      </w:r>
      <w:r w:rsidRPr="00C62B6B">
        <w:rPr>
          <w:rStyle w:val="StyleUnderline"/>
        </w:rPr>
        <w:t xml:space="preserve">the </w:t>
      </w:r>
      <w:r w:rsidRPr="008700EA">
        <w:rPr>
          <w:rStyle w:val="StyleUnderline"/>
          <w:highlight w:val="yellow"/>
        </w:rPr>
        <w:t>nat</w:t>
      </w:r>
      <w:r w:rsidRPr="00C62B6B">
        <w:rPr>
          <w:rStyle w:val="StyleUnderline"/>
        </w:rPr>
        <w:t xml:space="preserve">ional </w:t>
      </w:r>
      <w:r w:rsidRPr="008700EA">
        <w:rPr>
          <w:rStyle w:val="StyleUnderline"/>
          <w:highlight w:val="yellow"/>
        </w:rPr>
        <w:t>gov</w:t>
      </w:r>
      <w:r w:rsidRPr="00C62B6B">
        <w:rPr>
          <w:rStyle w:val="StyleUnderline"/>
        </w:rPr>
        <w:t>ernment</w:t>
      </w:r>
      <w:r w:rsidRPr="00C62B6B">
        <w:rPr>
          <w:sz w:val="16"/>
        </w:rPr>
        <w:t xml:space="preserve"> to </w:t>
      </w:r>
      <w:r w:rsidRPr="008700EA">
        <w:rPr>
          <w:rStyle w:val="Emphasis"/>
          <w:highlight w:val="yellow"/>
        </w:rPr>
        <w:t>transfer</w:t>
      </w:r>
      <w:r w:rsidRPr="00C62B6B">
        <w:rPr>
          <w:rStyle w:val="Emphasis"/>
        </w:rPr>
        <w:t xml:space="preserve"> $1.2 trillion</w:t>
      </w:r>
      <w:r w:rsidRPr="00C62B6B">
        <w:rPr>
          <w:sz w:val="16"/>
        </w:rPr>
        <w:t xml:space="preserve"> </w:t>
      </w:r>
      <w:r w:rsidRPr="008700EA">
        <w:rPr>
          <w:rStyle w:val="StyleUnderline"/>
          <w:highlight w:val="yellow"/>
        </w:rPr>
        <w:t>to state</w:t>
      </w:r>
      <w:r w:rsidRPr="00C62B6B">
        <w:rPr>
          <w:rStyle w:val="StyleUnderline"/>
        </w:rPr>
        <w:t xml:space="preserve"> and local government</w:t>
      </w:r>
      <w:r w:rsidRPr="008700EA">
        <w:rPr>
          <w:rStyle w:val="StyleUnderline"/>
          <w:highlight w:val="yellow"/>
        </w:rPr>
        <w:t>s</w:t>
      </w:r>
      <w:r w:rsidRPr="00C62B6B">
        <w:rPr>
          <w:rStyle w:val="StyleUnderline"/>
        </w:rPr>
        <w:t xml:space="preserve"> annually </w:t>
      </w:r>
      <w:r w:rsidRPr="008700EA">
        <w:rPr>
          <w:rStyle w:val="StyleUnderline"/>
          <w:highlight w:val="yellow"/>
        </w:rPr>
        <w:t>or</w:t>
      </w:r>
      <w:r w:rsidRPr="00C62B6B">
        <w:rPr>
          <w:sz w:val="16"/>
        </w:rPr>
        <w:t xml:space="preserve"> forecloses it </w:t>
      </w:r>
      <w:r w:rsidRPr="008700EA">
        <w:rPr>
          <w:rStyle w:val="StyleUnderline"/>
          <w:highlight w:val="yellow"/>
        </w:rPr>
        <w:t>from</w:t>
      </w:r>
      <w:r w:rsidRPr="008700EA">
        <w:rPr>
          <w:sz w:val="16"/>
          <w:highlight w:val="yellow"/>
        </w:rPr>
        <w:t xml:space="preserve"> </w:t>
      </w:r>
      <w:r w:rsidRPr="008700EA">
        <w:rPr>
          <w:rStyle w:val="Emphasis"/>
          <w:highlight w:val="yellow"/>
        </w:rPr>
        <w:t>preempting</w:t>
      </w:r>
      <w:r w:rsidRPr="00C62B6B">
        <w:rPr>
          <w:sz w:val="16"/>
        </w:rPr>
        <w:t xml:space="preserve"> </w:t>
      </w:r>
      <w:r w:rsidRPr="00C62B6B">
        <w:rPr>
          <w:rStyle w:val="StyleUnderline"/>
        </w:rPr>
        <w:t>an even greater proportion</w:t>
      </w:r>
      <w:r w:rsidRPr="00C62B6B">
        <w:rPr>
          <w:sz w:val="16"/>
        </w:rPr>
        <w:t xml:space="preserve"> of the revenue base for federal taxation.112 But the existing structure—high federal taxes relative to state taxation, large grants-in-aid to states in return for implementation of most federal regulatory programs—was deemed necessary to secure broad political support for those programs and would surely be extremely difficult to radically alter.113</w:t>
      </w:r>
    </w:p>
    <w:p w14:paraId="79DFE936" w14:textId="77777777" w:rsidR="009C06DE" w:rsidRPr="00E9193C" w:rsidRDefault="009C06DE" w:rsidP="009C06DE"/>
    <w:p w14:paraId="1E02C297" w14:textId="77777777" w:rsidR="009C06DE" w:rsidRPr="00B03C5A" w:rsidRDefault="009C06DE" w:rsidP="009C06DE">
      <w:pPr>
        <w:pStyle w:val="Heading4"/>
        <w:rPr>
          <w:rFonts w:cs="Calibri"/>
        </w:rPr>
      </w:pPr>
      <w:r w:rsidRPr="00B03C5A">
        <w:rPr>
          <w:rFonts w:cs="Calibri"/>
        </w:rPr>
        <w:t xml:space="preserve">The </w:t>
      </w:r>
      <w:r w:rsidRPr="00B03C5A">
        <w:rPr>
          <w:rFonts w:cs="Calibri"/>
          <w:u w:val="single"/>
        </w:rPr>
        <w:t>abnormal</w:t>
      </w:r>
      <w:r w:rsidRPr="00B03C5A">
        <w:rPr>
          <w:rFonts w:cs="Calibri"/>
        </w:rPr>
        <w:t xml:space="preserve"> process </w:t>
      </w:r>
      <w:r w:rsidRPr="00B03C5A">
        <w:rPr>
          <w:rFonts w:cs="Calibri"/>
          <w:u w:val="single"/>
        </w:rPr>
        <w:t>wrecks the signal</w:t>
      </w:r>
      <w:r w:rsidRPr="00B03C5A">
        <w:rPr>
          <w:rFonts w:cs="Calibri"/>
        </w:rPr>
        <w:t xml:space="preserve">---the world </w:t>
      </w:r>
      <w:r w:rsidRPr="00B03C5A">
        <w:rPr>
          <w:rFonts w:cs="Calibri"/>
          <w:u w:val="single"/>
        </w:rPr>
        <w:t>sees it</w:t>
      </w:r>
      <w:r w:rsidRPr="00B03C5A">
        <w:rPr>
          <w:rFonts w:cs="Calibri"/>
        </w:rPr>
        <w:t xml:space="preserve"> AND is </w:t>
      </w:r>
      <w:r w:rsidRPr="00B03C5A">
        <w:rPr>
          <w:rFonts w:cs="Calibri"/>
          <w:u w:val="single"/>
        </w:rPr>
        <w:t>confused</w:t>
      </w:r>
      <w:r w:rsidRPr="00B03C5A">
        <w:rPr>
          <w:rFonts w:cs="Calibri"/>
        </w:rPr>
        <w:t>---global war.</w:t>
      </w:r>
    </w:p>
    <w:p w14:paraId="6AEFEC00" w14:textId="77777777" w:rsidR="009C06DE" w:rsidRPr="00B03C5A" w:rsidRDefault="009C06DE" w:rsidP="009C06DE">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113DB157" w14:textId="77777777" w:rsidR="009C06DE" w:rsidRPr="00B03C5A" w:rsidRDefault="009C06DE" w:rsidP="009C06DE">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06C91B52" w14:textId="77777777" w:rsidR="009C06DE" w:rsidRPr="00B03C5A" w:rsidRDefault="009C06DE" w:rsidP="009C06DE">
      <w:pPr>
        <w:rPr>
          <w:sz w:val="16"/>
        </w:rPr>
      </w:pPr>
      <w:r w:rsidRPr="00B03C5A">
        <w:rPr>
          <w:rStyle w:val="StyleUnderline"/>
        </w:rPr>
        <w:t xml:space="preserve">When other major states consider whether to </w:t>
      </w:r>
      <w:r w:rsidRPr="00B03C5A">
        <w:rPr>
          <w:rStyle w:val="Emphasis"/>
        </w:rPr>
        <w:t>work with</w:t>
      </w:r>
      <w:r w:rsidRPr="00B03C5A">
        <w:rPr>
          <w:rStyle w:val="StyleUnderline"/>
        </w:rPr>
        <w:t xml:space="preserve">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 xml:space="preserve">or </w:t>
      </w:r>
      <w:r w:rsidRPr="00B03C5A">
        <w:rPr>
          <w:rStyle w:val="Emphasis"/>
        </w:rPr>
        <w:t>resist it</w:t>
      </w:r>
      <w:r w:rsidRPr="00B03C5A">
        <w:rPr>
          <w:rStyle w:val="StyleUnderline"/>
        </w:rPr>
        <w:t>, the fact that it is</w:t>
      </w:r>
      <w:r w:rsidRPr="00B03C5A">
        <w:rPr>
          <w:sz w:val="16"/>
        </w:rPr>
        <w:t xml:space="preserve"> an open, </w:t>
      </w:r>
      <w:r w:rsidRPr="00B03C5A">
        <w:rPr>
          <w:rStyle w:val="Emphasis"/>
        </w:rPr>
        <w:t>stable</w:t>
      </w:r>
      <w:r w:rsidRPr="00B03C5A">
        <w:rPr>
          <w:sz w:val="16"/>
        </w:rPr>
        <w:t xml:space="preserve"> democracy </w:t>
      </w:r>
      <w:r w:rsidRPr="00B03C5A">
        <w:rPr>
          <w:rStyle w:val="Emphasis"/>
        </w:rPr>
        <w:t>matters</w:t>
      </w:r>
      <w:r w:rsidRPr="00B03C5A">
        <w:rPr>
          <w:rStyle w:val="StyleUnderline"/>
        </w:rPr>
        <w:t xml:space="preserve">. </w:t>
      </w:r>
      <w:r w:rsidRPr="00D77896">
        <w:rPr>
          <w:rStyle w:val="StyleUnderline"/>
          <w:highlight w:val="yellow"/>
        </w:rPr>
        <w:t xml:space="preserve">The </w:t>
      </w:r>
      <w:r w:rsidRPr="00D77896">
        <w:rPr>
          <w:rStyle w:val="Emphasis"/>
          <w:highlight w:val="yellow"/>
        </w:rPr>
        <w:t>outside world</w:t>
      </w:r>
      <w:r w:rsidRPr="00D77896">
        <w:rPr>
          <w:rStyle w:val="StyleUnderline"/>
          <w:highlight w:val="yellow"/>
        </w:rPr>
        <w:t xml:space="preserve"> can </w:t>
      </w:r>
      <w:r w:rsidRPr="00D77896">
        <w:rPr>
          <w:rStyle w:val="Emphasis"/>
          <w:szCs w:val="26"/>
          <w:highlight w:val="yellow"/>
        </w:rPr>
        <w:t>see</w:t>
      </w:r>
      <w:r w:rsidRPr="00B03C5A">
        <w:rPr>
          <w:rStyle w:val="Emphasis"/>
          <w:szCs w:val="26"/>
        </w:rPr>
        <w:t xml:space="preserve"> American </w:t>
      </w:r>
      <w:r w:rsidRPr="00D77896">
        <w:rPr>
          <w:rStyle w:val="Emphasis"/>
          <w:szCs w:val="26"/>
          <w:highlight w:val="yellow"/>
        </w:rPr>
        <w:t>policymaking at work</w:t>
      </w:r>
      <w:r w:rsidRPr="00B03C5A">
        <w:rPr>
          <w:sz w:val="16"/>
          <w:szCs w:val="26"/>
        </w:rPr>
        <w:t xml:space="preserve"> </w:t>
      </w:r>
      <w:r w:rsidRPr="00B03C5A">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6C29BB8E" w14:textId="77777777" w:rsidR="009C06DE" w:rsidRPr="00B03C5A" w:rsidRDefault="009C06DE" w:rsidP="009C06DE">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180D1B38" w14:textId="77777777" w:rsidR="009C06DE" w:rsidRPr="00B03C5A" w:rsidRDefault="009C06DE" w:rsidP="009C06DE">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D77896">
        <w:rPr>
          <w:rStyle w:val="Emphasis"/>
          <w:highlight w:val="yellow"/>
        </w:rPr>
        <w:t>moves</w:t>
      </w:r>
      <w:r w:rsidRPr="00B03C5A">
        <w:rPr>
          <w:rStyle w:val="StyleUnderline"/>
        </w:rPr>
        <w:t xml:space="preserve"> toward 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49D9E4B9" w14:textId="77777777" w:rsidR="009C06DE" w:rsidRDefault="009C06DE" w:rsidP="009C06DE">
      <w:pPr>
        <w:pStyle w:val="Analytic"/>
      </w:pPr>
    </w:p>
    <w:p w14:paraId="47285B95" w14:textId="77777777" w:rsidR="009C06DE" w:rsidRPr="00233B8B" w:rsidRDefault="009C06DE" w:rsidP="009C06DE">
      <w:pPr>
        <w:pStyle w:val="Heading4"/>
      </w:pPr>
      <w:r w:rsidRPr="00233B8B">
        <w:rPr>
          <w:u w:val="single"/>
        </w:rPr>
        <w:t>The CP doesn’t solve.</w:t>
      </w:r>
      <w:r w:rsidRPr="00233B8B">
        <w:t xml:space="preserve"> Pressure doesn’t force compliance. </w:t>
      </w:r>
    </w:p>
    <w:p w14:paraId="724E3CD1" w14:textId="77777777" w:rsidR="009C06DE" w:rsidRPr="00233B8B" w:rsidRDefault="009C06DE" w:rsidP="009C06DE">
      <w:pPr>
        <w:spacing w:line="276" w:lineRule="auto"/>
      </w:pPr>
      <w:r w:rsidRPr="00233B8B">
        <w:t xml:space="preserve">Heather </w:t>
      </w:r>
      <w:r w:rsidRPr="00233B8B">
        <w:rPr>
          <w:b/>
          <w:bCs/>
          <w:sz w:val="26"/>
        </w:rPr>
        <w:t>Gerken 17</w:t>
      </w:r>
      <w:r w:rsidRPr="00233B8B">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3E800806" w14:textId="77777777" w:rsidR="009C06DE" w:rsidRPr="00233B8B" w:rsidRDefault="009C06DE" w:rsidP="009C06DE">
      <w:pPr>
        <w:spacing w:line="276" w:lineRule="auto"/>
        <w:rPr>
          <w:sz w:val="16"/>
        </w:rPr>
      </w:pPr>
      <w:r w:rsidRPr="00233B8B">
        <w:rPr>
          <w:highlight w:val="yellow"/>
          <w:u w:val="single"/>
        </w:rPr>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50C0AFD0" w14:textId="77777777" w:rsidR="009C06DE" w:rsidRDefault="009C06DE" w:rsidP="009C06DE">
      <w:pPr>
        <w:pStyle w:val="Analytic"/>
      </w:pPr>
    </w:p>
    <w:p w14:paraId="0B258C0B" w14:textId="77777777" w:rsidR="009C06DE" w:rsidRPr="00682380" w:rsidRDefault="009C06DE" w:rsidP="009C06DE">
      <w:pPr>
        <w:rPr>
          <w:sz w:val="16"/>
        </w:rPr>
      </w:pPr>
    </w:p>
    <w:p w14:paraId="3A7A2E6E" w14:textId="77777777" w:rsidR="009C06DE" w:rsidRDefault="009C06DE" w:rsidP="009C06DE">
      <w:pPr>
        <w:pStyle w:val="Heading2"/>
      </w:pPr>
      <w:r>
        <w:t>US Code CP</w:t>
      </w:r>
    </w:p>
    <w:p w14:paraId="7C5400C8" w14:textId="77777777" w:rsidR="009C06DE" w:rsidRDefault="009C06DE" w:rsidP="009C06DE">
      <w:pPr>
        <w:pStyle w:val="Heading3"/>
        <w:rPr>
          <w:rFonts w:cs="Calibri"/>
        </w:rPr>
      </w:pPr>
      <w:r>
        <w:rPr>
          <w:rFonts w:cs="Calibri"/>
        </w:rPr>
        <w:t>US Code CP</w:t>
      </w:r>
      <w:r w:rsidRPr="00786AEF">
        <w:rPr>
          <w:rFonts w:cs="Calibri"/>
        </w:rPr>
        <w:t>---2AC</w:t>
      </w:r>
    </w:p>
    <w:p w14:paraId="3DAEFC28" w14:textId="77777777" w:rsidR="009C06DE" w:rsidRDefault="009C06DE" w:rsidP="009C06DE">
      <w:pPr>
        <w:pStyle w:val="Analytic"/>
      </w:pPr>
    </w:p>
    <w:p w14:paraId="7D0C5BFA" w14:textId="77777777" w:rsidR="009C06DE" w:rsidRPr="00233B8B" w:rsidRDefault="009C06DE" w:rsidP="009C06DE">
      <w:pPr>
        <w:pStyle w:val="Heading4"/>
      </w:pPr>
      <w:r w:rsidRPr="00233B8B">
        <w:t xml:space="preserve">No impact---polarization is </w:t>
      </w:r>
      <w:r w:rsidRPr="00233B8B">
        <w:rPr>
          <w:u w:val="single"/>
        </w:rPr>
        <w:t>overstated</w:t>
      </w:r>
      <w:r w:rsidRPr="00233B8B">
        <w:t>.</w:t>
      </w:r>
    </w:p>
    <w:p w14:paraId="5E3170AB" w14:textId="77777777" w:rsidR="009C06DE" w:rsidRPr="00233B8B" w:rsidRDefault="009C06DE" w:rsidP="009C06DE">
      <w:pPr>
        <w:spacing w:line="276" w:lineRule="auto"/>
      </w:pPr>
      <w:r w:rsidRPr="00233B8B">
        <w:t xml:space="preserve">Kathy </w:t>
      </w:r>
      <w:r w:rsidRPr="00233B8B">
        <w:rPr>
          <w:b/>
          <w:bCs/>
          <w:sz w:val="26"/>
        </w:rPr>
        <w:t>Gilsinan 22</w:t>
      </w:r>
      <w:r w:rsidRPr="00233B8B">
        <w:t>, Contributing Writer at The Atlantic, “America’s partisan divide is greatly exaggerated,” The Washington Post, 03-29-2022, https://www.washingtonpost.com/outlook/2022/03/29/america-partisan-divide-political-violence</w:t>
      </w:r>
    </w:p>
    <w:p w14:paraId="29BC2AB6" w14:textId="77777777" w:rsidR="009C06DE" w:rsidRPr="00233B8B" w:rsidRDefault="009C06DE" w:rsidP="009C06DE">
      <w:pPr>
        <w:spacing w:line="276" w:lineRule="auto"/>
        <w:rPr>
          <w:sz w:val="16"/>
        </w:rPr>
      </w:pPr>
      <w:r w:rsidRPr="00233B8B">
        <w:rPr>
          <w:sz w:val="16"/>
        </w:rPr>
        <w:t xml:space="preserve">It’s almost hard to remember now, but back in the early pandemic two years ago, Americans had a moment of unity. Even </w:t>
      </w:r>
      <w:r w:rsidRPr="00233B8B">
        <w:rPr>
          <w:u w:val="single"/>
        </w:rPr>
        <w:t>Congress</w:t>
      </w:r>
      <w:r w:rsidRPr="00233B8B">
        <w:rPr>
          <w:sz w:val="16"/>
        </w:rPr>
        <w:t xml:space="preserve">, fresh off a bitter fight over impeachment (President Donald Trump’s first of two), </w:t>
      </w:r>
      <w:r w:rsidRPr="00233B8B">
        <w:rPr>
          <w:u w:val="single"/>
        </w:rPr>
        <w:t>managed to</w:t>
      </w:r>
      <w:r w:rsidRPr="00233B8B">
        <w:rPr>
          <w:sz w:val="16"/>
        </w:rPr>
        <w:t xml:space="preserve"> get together to </w:t>
      </w:r>
      <w:r w:rsidRPr="00233B8B">
        <w:rPr>
          <w:u w:val="single"/>
        </w:rPr>
        <w:t>pump trillions into a faltering economy as jobs disappeared overnight</w:t>
      </w:r>
      <w:r w:rsidRPr="00233B8B">
        <w:rPr>
          <w:sz w:val="16"/>
        </w:rPr>
        <w:t>. As I wrote in my recent book on “the helpers” of the pandemic, neighbors sewed masks for neighbors; volunteers scrounged for hospital PPE; millions stayed home to keep others safe. Big bipartisan majorities agreed on strict measures to “flatten the curve.” But the arc of goodwill soon bent toward dysfunction, political fights erupted over masks and vaccines, and by last summer, according to Pew, Americans still overwhelmingly agreed on one thing: America was divided.</w:t>
      </w:r>
    </w:p>
    <w:p w14:paraId="32BF52BF" w14:textId="77777777" w:rsidR="009C06DE" w:rsidRPr="00233B8B" w:rsidRDefault="009C06DE" w:rsidP="009C06DE">
      <w:pPr>
        <w:spacing w:line="276" w:lineRule="auto"/>
        <w:rPr>
          <w:sz w:val="16"/>
        </w:rPr>
      </w:pPr>
      <w:r w:rsidRPr="00233B8B">
        <w:rPr>
          <w:sz w:val="16"/>
        </w:rPr>
        <w:t xml:space="preserve">This is true but only in a narrow sense. </w:t>
      </w:r>
      <w:r w:rsidRPr="00233B8B">
        <w:rPr>
          <w:u w:val="single"/>
        </w:rPr>
        <w:t xml:space="preserve">America’s political </w:t>
      </w:r>
      <w:r w:rsidRPr="00233B8B">
        <w:rPr>
          <w:highlight w:val="yellow"/>
          <w:u w:val="single"/>
        </w:rPr>
        <w:t>parties are</w:t>
      </w:r>
      <w:r w:rsidRPr="00233B8B">
        <w:rPr>
          <w:u w:val="single"/>
        </w:rPr>
        <w:t xml:space="preserve"> extremely </w:t>
      </w:r>
      <w:r w:rsidRPr="00233B8B">
        <w:rPr>
          <w:highlight w:val="yellow"/>
          <w:u w:val="single"/>
        </w:rPr>
        <w:t>divided</w:t>
      </w:r>
      <w:r w:rsidRPr="00233B8B">
        <w:rPr>
          <w:sz w:val="16"/>
        </w:rPr>
        <w:t xml:space="preserve">, maybe even historically so. </w:t>
      </w:r>
      <w:r w:rsidRPr="00233B8B">
        <w:rPr>
          <w:highlight w:val="yellow"/>
          <w:u w:val="single"/>
        </w:rPr>
        <w:t>But Americans</w:t>
      </w:r>
      <w:r w:rsidRPr="00233B8B">
        <w:rPr>
          <w:u w:val="single"/>
        </w:rPr>
        <w:t xml:space="preserve"> as a whole</w:t>
      </w:r>
      <w:r w:rsidRPr="00233B8B">
        <w:rPr>
          <w:sz w:val="16"/>
        </w:rPr>
        <w:t xml:space="preserve"> mostly </w:t>
      </w:r>
      <w:r w:rsidRPr="00233B8B">
        <w:rPr>
          <w:u w:val="single"/>
        </w:rPr>
        <w:t xml:space="preserve">just </w:t>
      </w:r>
      <w:r w:rsidRPr="00233B8B">
        <w:rPr>
          <w:b/>
          <w:iCs/>
          <w:highlight w:val="yellow"/>
          <w:u w:val="single"/>
          <w:bdr w:val="single" w:sz="8" w:space="0" w:color="auto"/>
        </w:rPr>
        <w:t>aren’t</w:t>
      </w:r>
      <w:r w:rsidRPr="00233B8B">
        <w:rPr>
          <w:b/>
          <w:iCs/>
          <w:u w:val="single"/>
          <w:bdr w:val="single" w:sz="8" w:space="0" w:color="auto"/>
        </w:rPr>
        <w:t xml:space="preserve"> that </w:t>
      </w:r>
      <w:r w:rsidRPr="00233B8B">
        <w:rPr>
          <w:b/>
          <w:iCs/>
          <w:highlight w:val="yellow"/>
          <w:u w:val="single"/>
          <w:bdr w:val="single" w:sz="8" w:space="0" w:color="auto"/>
        </w:rPr>
        <w:t>engaged</w:t>
      </w:r>
      <w:r w:rsidRPr="00233B8B">
        <w:rPr>
          <w:sz w:val="16"/>
        </w:rPr>
        <w:t xml:space="preserve"> in politics, let alone to such an extent that they’re bickering with neighbors about the Cares Act. Those tribal hyper-partisans you see on social media, cable news, op-ed pages? They’re a small minority of the U.S. population. And </w:t>
      </w:r>
      <w:r w:rsidRPr="00233B8B">
        <w:rPr>
          <w:u w:val="single"/>
        </w:rPr>
        <w:t xml:space="preserve">even </w:t>
      </w:r>
      <w:r w:rsidRPr="00233B8B">
        <w:rPr>
          <w:highlight w:val="yellow"/>
          <w:u w:val="single"/>
        </w:rPr>
        <w:t>partisan divides</w:t>
      </w:r>
      <w:r w:rsidRPr="00233B8B">
        <w:rPr>
          <w:sz w:val="16"/>
        </w:rPr>
        <w:t xml:space="preserve"> — Republicans disliking Democrats and vice versa — </w:t>
      </w:r>
      <w:r w:rsidRPr="00233B8B">
        <w:rPr>
          <w:highlight w:val="yellow"/>
          <w:u w:val="single"/>
        </w:rPr>
        <w:t xml:space="preserve">are </w:t>
      </w:r>
      <w:r w:rsidRPr="00233B8B">
        <w:rPr>
          <w:b/>
          <w:iCs/>
          <w:highlight w:val="yellow"/>
          <w:u w:val="single"/>
          <w:bdr w:val="single" w:sz="8" w:space="0" w:color="auto"/>
        </w:rPr>
        <w:t>greatly exaggerated</w:t>
      </w:r>
      <w:r w:rsidRPr="00233B8B">
        <w:rPr>
          <w:u w:val="single"/>
        </w:rPr>
        <w:t xml:space="preserve"> in the minds of partisans</w:t>
      </w:r>
      <w:r w:rsidRPr="00233B8B">
        <w:rPr>
          <w:sz w:val="16"/>
        </w:rPr>
        <w:t xml:space="preserve"> themselves.</w:t>
      </w:r>
    </w:p>
    <w:p w14:paraId="70D63FED" w14:textId="77777777" w:rsidR="009C06DE" w:rsidRPr="00233B8B" w:rsidRDefault="009C06DE" w:rsidP="009C06DE">
      <w:pPr>
        <w:spacing w:line="276" w:lineRule="auto"/>
        <w:rPr>
          <w:sz w:val="16"/>
        </w:rPr>
      </w:pPr>
      <w:r w:rsidRPr="00233B8B">
        <w:rPr>
          <w:sz w:val="16"/>
        </w:rPr>
        <w:t xml:space="preserve">It’s true that Democrats and Republicans have for years reported growing animosity toward members of the other party, and especially the other party’s politicians. In tandem with this, though, </w:t>
      </w:r>
      <w:r w:rsidRPr="00233B8B">
        <w:rPr>
          <w:u w:val="single"/>
        </w:rPr>
        <w:t>fewer and fewer people</w:t>
      </w:r>
      <w:r w:rsidRPr="00233B8B">
        <w:rPr>
          <w:sz w:val="16"/>
        </w:rPr>
        <w:t xml:space="preserve"> actually </w:t>
      </w:r>
      <w:r w:rsidRPr="00233B8B">
        <w:rPr>
          <w:u w:val="single"/>
        </w:rPr>
        <w:t>associate themselves with</w:t>
      </w:r>
      <w:r w:rsidRPr="00233B8B">
        <w:rPr>
          <w:sz w:val="16"/>
        </w:rPr>
        <w:t xml:space="preserve"> political </w:t>
      </w:r>
      <w:r w:rsidRPr="00233B8B">
        <w:rPr>
          <w:u w:val="single"/>
        </w:rPr>
        <w:t>parties</w:t>
      </w:r>
      <w:r w:rsidRPr="00233B8B">
        <w:rPr>
          <w:sz w:val="16"/>
        </w:rPr>
        <w:t xml:space="preserve"> at all, </w:t>
      </w:r>
      <w:r w:rsidRPr="00233B8B">
        <w:rPr>
          <w:u w:val="single"/>
        </w:rPr>
        <w:t>even if they consistently lean</w:t>
      </w:r>
      <w:r w:rsidRPr="00233B8B">
        <w:rPr>
          <w:sz w:val="16"/>
        </w:rPr>
        <w:t xml:space="preserve"> in </w:t>
      </w:r>
      <w:r w:rsidRPr="00233B8B">
        <w:rPr>
          <w:u w:val="single"/>
        </w:rPr>
        <w:t>one direction</w:t>
      </w:r>
      <w:r w:rsidRPr="00233B8B">
        <w:rPr>
          <w:sz w:val="16"/>
        </w:rPr>
        <w:t xml:space="preserve"> or another at the ballot box. A near-record proportion of American adults identified as independents when Gallup last measured this year — more people than identified as either Republicans or Democrats, a flight from parties that has accelerated in the past decade.</w:t>
      </w:r>
    </w:p>
    <w:p w14:paraId="665F5F6E" w14:textId="77777777" w:rsidR="009C06DE" w:rsidRPr="00465580" w:rsidRDefault="009C06DE" w:rsidP="009C06DE">
      <w:pPr>
        <w:spacing w:line="276" w:lineRule="auto"/>
        <w:rPr>
          <w:sz w:val="16"/>
        </w:rPr>
      </w:pPr>
      <w:r w:rsidRPr="00233B8B">
        <w:rPr>
          <w:sz w:val="16"/>
        </w:rPr>
        <w:t xml:space="preserve">So the </w:t>
      </w:r>
      <w:r w:rsidRPr="00233B8B">
        <w:rPr>
          <w:highlight w:val="yellow"/>
          <w:u w:val="single"/>
        </w:rPr>
        <w:t>increasing polarization</w:t>
      </w:r>
      <w:r w:rsidRPr="00233B8B">
        <w:rPr>
          <w:sz w:val="16"/>
        </w:rPr>
        <w:t xml:space="preserve"> of Americans </w:t>
      </w:r>
      <w:r w:rsidRPr="00233B8B">
        <w:rPr>
          <w:u w:val="single"/>
        </w:rPr>
        <w:t xml:space="preserve">by party affiliation </w:t>
      </w:r>
      <w:r w:rsidRPr="00233B8B">
        <w:rPr>
          <w:highlight w:val="yellow"/>
          <w:u w:val="single"/>
        </w:rPr>
        <w:t xml:space="preserve">is occurring among a </w:t>
      </w:r>
      <w:r w:rsidRPr="00233B8B">
        <w:rPr>
          <w:b/>
          <w:iCs/>
          <w:highlight w:val="yellow"/>
          <w:u w:val="single"/>
          <w:bdr w:val="single" w:sz="8" w:space="0" w:color="auto"/>
        </w:rPr>
        <w:t>decreasing number</w:t>
      </w:r>
      <w:r w:rsidRPr="00233B8B">
        <w:rPr>
          <w:highlight w:val="yellow"/>
          <w:u w:val="single"/>
        </w:rPr>
        <w:t xml:space="preserve"> of people</w:t>
      </w:r>
      <w:r w:rsidRPr="00233B8B">
        <w:rPr>
          <w:sz w:val="16"/>
        </w:rPr>
        <w:t xml:space="preserve">; the rise of independents, and the decline of each party’s base, is a “probable contributing factor” in party polarization, Gallup senior editor Jeffrey M. Jones wrote. (This doesn’t mean independents are free of partisanship: Independents who lean Democrat or Republican are almost as likely as partisans to have an unfavorable view of the other party, according to Pew. On the other hand, independents, however they lean, are more likely to have a pox-on-both-your-houses attitude toward the parties than party members are.) Even within what’s arguably the most partisan sphere of our public life — social media — Pew found in fall 2020 surveys that </w:t>
      </w:r>
      <w:r w:rsidRPr="00233B8B">
        <w:rPr>
          <w:u w:val="single"/>
        </w:rPr>
        <w:t>70 percent of adult social media users reported posting on</w:t>
      </w:r>
      <w:r w:rsidRPr="00233B8B">
        <w:rPr>
          <w:sz w:val="16"/>
        </w:rPr>
        <w:t xml:space="preserve"> “</w:t>
      </w:r>
      <w:r w:rsidRPr="00233B8B">
        <w:rPr>
          <w:u w:val="single"/>
        </w:rPr>
        <w:t>political or social issues</w:t>
      </w:r>
      <w:r w:rsidRPr="00233B8B">
        <w:rPr>
          <w:sz w:val="16"/>
        </w:rPr>
        <w:t xml:space="preserve">” </w:t>
      </w:r>
      <w:r w:rsidRPr="00233B8B">
        <w:rPr>
          <w:b/>
          <w:iCs/>
          <w:u w:val="single"/>
          <w:bdr w:val="single" w:sz="8" w:space="0" w:color="auto"/>
        </w:rPr>
        <w:t>rarely or never</w:t>
      </w:r>
      <w:r w:rsidRPr="00233B8B">
        <w:rPr>
          <w:sz w:val="16"/>
        </w:rPr>
        <w:t xml:space="preserve">, and that 10 percent of Twitter users create 92 percent of all content on the platform. Most users reported themselves to be “worn out” by </w:t>
      </w:r>
      <w:r w:rsidRPr="00465580">
        <w:rPr>
          <w:sz w:val="16"/>
        </w:rPr>
        <w:t>politics.</w:t>
      </w:r>
    </w:p>
    <w:p w14:paraId="73DCF439" w14:textId="77777777" w:rsidR="009C06DE" w:rsidRPr="00233B8B" w:rsidRDefault="009C06DE" w:rsidP="009C06DE">
      <w:pPr>
        <w:spacing w:line="276" w:lineRule="auto"/>
        <w:rPr>
          <w:sz w:val="16"/>
        </w:rPr>
      </w:pPr>
      <w:r w:rsidRPr="00465580">
        <w:rPr>
          <w:sz w:val="16"/>
        </w:rPr>
        <w:t xml:space="preserve">Disentangling party affiliation from actual issues, moreover, </w:t>
      </w:r>
      <w:r w:rsidRPr="00465580">
        <w:rPr>
          <w:u w:val="single"/>
        </w:rPr>
        <w:t xml:space="preserve">many of the things that supposedly </w:t>
      </w:r>
      <w:r w:rsidRPr="00233B8B">
        <w:rPr>
          <w:highlight w:val="yellow"/>
          <w:u w:val="single"/>
        </w:rPr>
        <w:t>divide</w:t>
      </w:r>
      <w:r w:rsidRPr="00233B8B">
        <w:rPr>
          <w:u w:val="single"/>
        </w:rPr>
        <w:t xml:space="preserve"> Americans </w:t>
      </w:r>
      <w:r w:rsidRPr="00233B8B">
        <w:rPr>
          <w:highlight w:val="yellow"/>
          <w:u w:val="single"/>
        </w:rPr>
        <w:t>are</w:t>
      </w:r>
      <w:r w:rsidRPr="00233B8B">
        <w:rPr>
          <w:sz w:val="16"/>
        </w:rPr>
        <w:t xml:space="preserve"> actually </w:t>
      </w:r>
      <w:r w:rsidRPr="00233B8B">
        <w:rPr>
          <w:highlight w:val="yellow"/>
          <w:u w:val="single"/>
        </w:rPr>
        <w:t>areas of</w:t>
      </w:r>
      <w:r w:rsidRPr="00233B8B">
        <w:rPr>
          <w:u w:val="single"/>
        </w:rPr>
        <w:t xml:space="preserve"> </w:t>
      </w:r>
      <w:r w:rsidRPr="00233B8B">
        <w:rPr>
          <w:b/>
          <w:iCs/>
          <w:u w:val="single"/>
          <w:bdr w:val="single" w:sz="8" w:space="0" w:color="auto"/>
        </w:rPr>
        <w:t xml:space="preserve">widespread </w:t>
      </w:r>
      <w:r w:rsidRPr="00233B8B">
        <w:rPr>
          <w:b/>
          <w:iCs/>
          <w:highlight w:val="yellow"/>
          <w:u w:val="single"/>
          <w:bdr w:val="single" w:sz="8" w:space="0" w:color="auto"/>
        </w:rPr>
        <w:t>consensus</w:t>
      </w:r>
      <w:r w:rsidRPr="00233B8B">
        <w:rPr>
          <w:sz w:val="16"/>
        </w:rPr>
        <w:t xml:space="preserve">. Americans’ well-publicized </w:t>
      </w:r>
      <w:r w:rsidRPr="00233B8B">
        <w:rPr>
          <w:u w:val="single"/>
        </w:rPr>
        <w:t>fights over vaccines and masks</w:t>
      </w:r>
      <w:r w:rsidRPr="00233B8B">
        <w:rPr>
          <w:sz w:val="16"/>
        </w:rPr>
        <w:t xml:space="preserve">, for example </w:t>
      </w:r>
      <w:r w:rsidRPr="00233B8B">
        <w:rPr>
          <w:u w:val="single"/>
        </w:rPr>
        <w:t>obscure</w:t>
      </w:r>
      <w:r w:rsidRPr="00233B8B">
        <w:rPr>
          <w:sz w:val="16"/>
        </w:rPr>
        <w:t xml:space="preserve"> the </w:t>
      </w:r>
      <w:r w:rsidRPr="00233B8B">
        <w:rPr>
          <w:highlight w:val="yellow"/>
          <w:u w:val="single"/>
        </w:rPr>
        <w:t>large majorities</w:t>
      </w:r>
      <w:r w:rsidRPr="00233B8B">
        <w:rPr>
          <w:u w:val="single"/>
        </w:rPr>
        <w:t xml:space="preserve"> that </w:t>
      </w:r>
      <w:r w:rsidRPr="00233B8B">
        <w:rPr>
          <w:highlight w:val="yellow"/>
          <w:u w:val="single"/>
        </w:rPr>
        <w:t>report</w:t>
      </w:r>
      <w:r w:rsidRPr="00233B8B">
        <w:rPr>
          <w:u w:val="single"/>
        </w:rPr>
        <w:t xml:space="preserve"> themselves </w:t>
      </w:r>
      <w:r w:rsidRPr="00233B8B">
        <w:rPr>
          <w:highlight w:val="yellow"/>
          <w:u w:val="single"/>
        </w:rPr>
        <w:t>fully vaccinated</w:t>
      </w:r>
      <w:r w:rsidRPr="00233B8B">
        <w:rPr>
          <w:sz w:val="16"/>
        </w:rPr>
        <w:t xml:space="preserve"> (73 percent, per the Kaiser Family Foundation’s latest); </w:t>
      </w:r>
      <w:r w:rsidRPr="00233B8B">
        <w:rPr>
          <w:u w:val="single"/>
        </w:rPr>
        <w:t>that say they still wear masks</w:t>
      </w:r>
      <w:r w:rsidRPr="00233B8B">
        <w:rPr>
          <w:sz w:val="16"/>
        </w:rPr>
        <w:t xml:space="preserve"> outside the home (68 percent, per Gallup); </w:t>
      </w:r>
      <w:r w:rsidRPr="00233B8B">
        <w:rPr>
          <w:u w:val="single"/>
        </w:rPr>
        <w:t>and that favor some vaccine mandates</w:t>
      </w:r>
      <w:r w:rsidRPr="00233B8B">
        <w:rPr>
          <w:sz w:val="16"/>
        </w:rPr>
        <w:t xml:space="preserve"> (59 percent in favor for federal employees, also per Gallup). </w:t>
      </w:r>
      <w:r w:rsidRPr="00233B8B">
        <w:rPr>
          <w:u w:val="single"/>
        </w:rPr>
        <w:t xml:space="preserve">On some of America’s most polarizing issues, </w:t>
      </w:r>
      <w:r w:rsidRPr="00233B8B">
        <w:rPr>
          <w:b/>
          <w:iCs/>
          <w:u w:val="single"/>
          <w:bdr w:val="single" w:sz="8" w:space="0" w:color="auto"/>
        </w:rPr>
        <w:t>far more Americans are in the center than at the poles</w:t>
      </w:r>
      <w:r w:rsidRPr="00233B8B">
        <w:rPr>
          <w:sz w:val="16"/>
        </w:rPr>
        <w:t xml:space="preserve"> — majorities believe abortion should be legal within limits; they think that police treat Black people less fairly than white people but overwhelmingly don’t support defunding the police; and a whopping two-thirds of Americans think immigration is generally a good thing for the country.</w:t>
      </w:r>
    </w:p>
    <w:p w14:paraId="7E9212CF" w14:textId="77777777" w:rsidR="009C06DE" w:rsidRPr="00465580" w:rsidRDefault="009C06DE" w:rsidP="009C06DE">
      <w:pPr>
        <w:spacing w:line="276" w:lineRule="auto"/>
        <w:rPr>
          <w:sz w:val="16"/>
        </w:rPr>
      </w:pPr>
      <w:r w:rsidRPr="00233B8B">
        <w:rPr>
          <w:sz w:val="16"/>
        </w:rPr>
        <w:t xml:space="preserve">So why, when they actually agree on so much, do partisans report such dislike for the other side? The answer may, in part, be found in the fact that </w:t>
      </w:r>
      <w:r w:rsidRPr="00233B8B">
        <w:rPr>
          <w:highlight w:val="yellow"/>
          <w:u w:val="single"/>
        </w:rPr>
        <w:t xml:space="preserve">we </w:t>
      </w:r>
      <w:r w:rsidRPr="00233B8B">
        <w:rPr>
          <w:b/>
          <w:iCs/>
          <w:highlight w:val="yellow"/>
          <w:u w:val="single"/>
          <w:bdr w:val="single" w:sz="8" w:space="0" w:color="auto"/>
        </w:rPr>
        <w:t>overestimate</w:t>
      </w:r>
      <w:r w:rsidRPr="00233B8B">
        <w:rPr>
          <w:u w:val="single"/>
        </w:rPr>
        <w:t xml:space="preserve"> </w:t>
      </w:r>
      <w:r w:rsidRPr="00465580">
        <w:rPr>
          <w:u w:val="single"/>
        </w:rPr>
        <w:t>the vehemence of our ostensible opponents</w:t>
      </w:r>
      <w:r w:rsidRPr="00465580">
        <w:rPr>
          <w:sz w:val="16"/>
        </w:rPr>
        <w:t xml:space="preserve">. Victoria Parker, a political psychology researcher who has studied the phenomenon of “false polarization,” told me that partly </w:t>
      </w:r>
      <w:r w:rsidRPr="00465580">
        <w:rPr>
          <w:u w:val="single"/>
        </w:rPr>
        <w:t>because</w:t>
      </w:r>
      <w:r w:rsidRPr="00465580">
        <w:rPr>
          <w:sz w:val="16"/>
        </w:rPr>
        <w:t xml:space="preserve"> the </w:t>
      </w:r>
      <w:r w:rsidRPr="00465580">
        <w:rPr>
          <w:u w:val="single"/>
        </w:rPr>
        <w:t>extremes</w:t>
      </w:r>
      <w:r w:rsidRPr="00465580">
        <w:rPr>
          <w:sz w:val="16"/>
        </w:rPr>
        <w:t xml:space="preserve"> of left or right are what </w:t>
      </w:r>
      <w:r w:rsidRPr="00465580">
        <w:rPr>
          <w:u w:val="single"/>
        </w:rPr>
        <w:t>tend to make the news</w:t>
      </w:r>
      <w:r w:rsidRPr="00465580">
        <w:rPr>
          <w:sz w:val="16"/>
        </w:rPr>
        <w:t xml:space="preserve"> (or trend on social media), “</w:t>
      </w:r>
      <w:r w:rsidRPr="00465580">
        <w:rPr>
          <w:u w:val="single"/>
        </w:rPr>
        <w:t>that gives people the false impression</w:t>
      </w:r>
      <w:r w:rsidRPr="00465580">
        <w:rPr>
          <w:sz w:val="16"/>
        </w:rPr>
        <w:t xml:space="preserve"> that </w:t>
      </w:r>
      <w:r w:rsidRPr="00465580">
        <w:rPr>
          <w:u w:val="single"/>
        </w:rPr>
        <w:t>those characterizations are representative of either group</w:t>
      </w:r>
      <w:r w:rsidRPr="00465580">
        <w:rPr>
          <w:sz w:val="16"/>
        </w:rPr>
        <w:t xml:space="preserve">.” </w:t>
      </w:r>
      <w:r w:rsidRPr="00465580">
        <w:rPr>
          <w:u w:val="single"/>
        </w:rPr>
        <w:t xml:space="preserve">Most </w:t>
      </w:r>
      <w:r w:rsidRPr="00465580">
        <w:rPr>
          <w:b/>
          <w:iCs/>
          <w:u w:val="single"/>
          <w:bdr w:val="single" w:sz="8" w:space="0" w:color="auto"/>
        </w:rPr>
        <w:t>Dem</w:t>
      </w:r>
      <w:r w:rsidRPr="00465580">
        <w:rPr>
          <w:u w:val="single"/>
        </w:rPr>
        <w:t>ocrat</w:t>
      </w:r>
      <w:r w:rsidRPr="00465580">
        <w:rPr>
          <w:b/>
          <w:iCs/>
          <w:u w:val="single"/>
          <w:bdr w:val="single" w:sz="8" w:space="0" w:color="auto"/>
        </w:rPr>
        <w:t>s</w:t>
      </w:r>
      <w:r w:rsidRPr="00465580">
        <w:rPr>
          <w:sz w:val="16"/>
        </w:rPr>
        <w:t xml:space="preserve">, for example, </w:t>
      </w:r>
      <w:r w:rsidRPr="00465580">
        <w:rPr>
          <w:u w:val="single"/>
        </w:rPr>
        <w:t>do not support</w:t>
      </w:r>
      <w:r w:rsidRPr="00465580">
        <w:rPr>
          <w:sz w:val="16"/>
        </w:rPr>
        <w:t xml:space="preserve"> “</w:t>
      </w:r>
      <w:r w:rsidRPr="00465580">
        <w:rPr>
          <w:u w:val="single"/>
        </w:rPr>
        <w:t>defund the police</w:t>
      </w:r>
      <w:r w:rsidRPr="00465580">
        <w:rPr>
          <w:sz w:val="16"/>
        </w:rPr>
        <w:t xml:space="preserve">”; </w:t>
      </w:r>
      <w:r w:rsidRPr="00465580">
        <w:rPr>
          <w:u w:val="single"/>
        </w:rPr>
        <w:t>most Republicans support same-sex marriage</w:t>
      </w:r>
      <w:r w:rsidRPr="00465580">
        <w:rPr>
          <w:sz w:val="16"/>
        </w:rPr>
        <w:t>.</w:t>
      </w:r>
    </w:p>
    <w:p w14:paraId="44E882D0" w14:textId="77777777" w:rsidR="009C06DE" w:rsidRPr="00233B8B" w:rsidRDefault="009C06DE" w:rsidP="009C06DE">
      <w:pPr>
        <w:spacing w:line="276" w:lineRule="auto"/>
        <w:rPr>
          <w:sz w:val="16"/>
        </w:rPr>
      </w:pPr>
      <w:r w:rsidRPr="00465580">
        <w:rPr>
          <w:sz w:val="16"/>
        </w:rPr>
        <w:t>To take perhaps the most dramatic example of partisan misperceptions, a web-based study by the Stanford Polarization and Social Change Lab suggests that Democrats and Republicans overestimate one another’s support for political violence. “Both Democrats and Republicans thought the other side was 300-400 percent more supportive of political violence than they actually were,” said Joseph Mernyk, the lab’s research coordinator. The big takeaway</w:t>
      </w:r>
      <w:r w:rsidRPr="00233B8B">
        <w:rPr>
          <w:sz w:val="16"/>
        </w:rPr>
        <w:t>, Mernyk said, was that participants’ support for political violence actually decreased when they learned that support from the rival party was low.</w:t>
      </w:r>
    </w:p>
    <w:p w14:paraId="26EF49E5" w14:textId="77777777" w:rsidR="009C06DE" w:rsidRPr="00233B8B" w:rsidRDefault="009C06DE" w:rsidP="009C06DE">
      <w:pPr>
        <w:spacing w:line="276" w:lineRule="auto"/>
        <w:rPr>
          <w:sz w:val="16"/>
        </w:rPr>
      </w:pPr>
      <w:r w:rsidRPr="00233B8B">
        <w:rPr>
          <w:sz w:val="16"/>
        </w:rPr>
        <w:t>But even where partisanship is “false,” the effects can be real. They may be the minority of Americans, but “the people who are most directly involved in the processes that shape actual policy outcomes are the people who are most divided,” said Andrew Seligsohn, president of the nonprofit research firm Public Agenda. Gerrymandering means more and more elections are decided in party primaries, and thus by the most partisan subset of the electorate. Special-interest money amplifies the clout of ideological extremes. To the extent partisanship is more a phenomenon of elites than of average voters, those are the very elites who refuse to cooperate with one another to deliver policy outcomes most Americans want.</w:t>
      </w:r>
    </w:p>
    <w:p w14:paraId="44F291FC" w14:textId="77777777" w:rsidR="009C06DE" w:rsidRPr="00233B8B" w:rsidRDefault="009C06DE" w:rsidP="009C06DE">
      <w:pPr>
        <w:spacing w:line="276" w:lineRule="auto"/>
        <w:rPr>
          <w:sz w:val="16"/>
        </w:rPr>
      </w:pPr>
      <w:r w:rsidRPr="00233B8B">
        <w:rPr>
          <w:sz w:val="16"/>
        </w:rPr>
        <w:t xml:space="preserve">To say most Americans aren’t as polarized as they seem is not to say all is right with American democracy — and indeed, this very unrepresentativeness of the political class contributes to declining trust in the system overall. Most Americans voted for President Biden in 2020 and say he won the election legitimately, but as we saw on Jan. 6, 2021, a violent minority of a minority can threaten the very foundations of our democracy. But we should still take heart in the fact that, with all its flaws, this is a democracy. The majority matters. </w:t>
      </w:r>
      <w:r w:rsidRPr="00233B8B">
        <w:rPr>
          <w:highlight w:val="yellow"/>
          <w:u w:val="single"/>
        </w:rPr>
        <w:t>Even with</w:t>
      </w:r>
      <w:r w:rsidRPr="00233B8B">
        <w:rPr>
          <w:sz w:val="16"/>
        </w:rPr>
        <w:t xml:space="preserve"> the </w:t>
      </w:r>
      <w:r w:rsidRPr="00233B8B">
        <w:rPr>
          <w:highlight w:val="yellow"/>
          <w:u w:val="single"/>
        </w:rPr>
        <w:t>structural obstacles</w:t>
      </w:r>
      <w:r w:rsidRPr="00233B8B">
        <w:rPr>
          <w:u w:val="single"/>
        </w:rPr>
        <w:t xml:space="preserve"> to better representation, </w:t>
      </w:r>
      <w:r w:rsidRPr="00233B8B">
        <w:rPr>
          <w:highlight w:val="yellow"/>
          <w:u w:val="single"/>
        </w:rPr>
        <w:t>it’s remains easier to change leadership than</w:t>
      </w:r>
      <w:r w:rsidRPr="00233B8B">
        <w:rPr>
          <w:u w:val="single"/>
        </w:rPr>
        <w:t xml:space="preserve"> to change </w:t>
      </w:r>
      <w:r w:rsidRPr="00233B8B">
        <w:rPr>
          <w:highlight w:val="yellow"/>
          <w:u w:val="single"/>
        </w:rPr>
        <w:t>the</w:t>
      </w:r>
      <w:r w:rsidRPr="00233B8B">
        <w:rPr>
          <w:u w:val="single"/>
        </w:rPr>
        <w:t xml:space="preserve"> raw material of the </w:t>
      </w:r>
      <w:r w:rsidRPr="00233B8B">
        <w:rPr>
          <w:highlight w:val="yellow"/>
          <w:u w:val="single"/>
        </w:rPr>
        <w:t>citizenry</w:t>
      </w:r>
      <w:r w:rsidRPr="00233B8B">
        <w:rPr>
          <w:sz w:val="16"/>
        </w:rPr>
        <w:t>. And amazingly, two years into a “divisive” pandemic with the “all-in-it-together”-ness of early 2020 well in the rearview</w:t>
      </w:r>
      <w:r w:rsidRPr="00465580">
        <w:rPr>
          <w:sz w:val="16"/>
        </w:rPr>
        <w:t xml:space="preserve">, </w:t>
      </w:r>
      <w:r w:rsidRPr="00465580">
        <w:rPr>
          <w:u w:val="single"/>
        </w:rPr>
        <w:t xml:space="preserve">Americans are still in it together </w:t>
      </w:r>
      <w:r w:rsidRPr="00465580">
        <w:rPr>
          <w:b/>
          <w:iCs/>
          <w:u w:val="single"/>
          <w:bdr w:val="single" w:sz="8" w:space="0" w:color="auto"/>
        </w:rPr>
        <w:t>more than many</w:t>
      </w:r>
      <w:r w:rsidRPr="00465580">
        <w:rPr>
          <w:u w:val="single"/>
        </w:rPr>
        <w:t xml:space="preserve"> of us </w:t>
      </w:r>
      <w:r w:rsidRPr="00465580">
        <w:rPr>
          <w:b/>
          <w:iCs/>
          <w:u w:val="single"/>
          <w:bdr w:val="single" w:sz="8" w:space="0" w:color="auto"/>
        </w:rPr>
        <w:t>realize</w:t>
      </w:r>
      <w:r w:rsidRPr="00465580">
        <w:rPr>
          <w:sz w:val="16"/>
        </w:rPr>
        <w:t>.</w:t>
      </w:r>
    </w:p>
    <w:p w14:paraId="28D74871" w14:textId="77777777" w:rsidR="009C06DE" w:rsidRPr="00FA23F0" w:rsidRDefault="009C06DE" w:rsidP="009C06DE"/>
    <w:p w14:paraId="6602CCFF" w14:textId="77777777" w:rsidR="009C06DE" w:rsidRDefault="009C06DE" w:rsidP="009C06DE">
      <w:pPr>
        <w:pStyle w:val="Analytic"/>
      </w:pPr>
    </w:p>
    <w:p w14:paraId="147F4A73" w14:textId="77777777" w:rsidR="009C06DE" w:rsidRPr="00786AEF" w:rsidRDefault="009C06DE" w:rsidP="009C06DE">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7257E242" w14:textId="77777777" w:rsidR="009C06DE" w:rsidRPr="00786AEF" w:rsidRDefault="009C06DE" w:rsidP="009C06DE">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08FFEEE" w14:textId="77777777" w:rsidR="009C06DE" w:rsidRPr="00DC1337" w:rsidRDefault="009C06DE" w:rsidP="009C06DE">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F33BB2B" w14:textId="77777777" w:rsidR="009C06DE" w:rsidRPr="00786AEF" w:rsidRDefault="009C06DE" w:rsidP="009C06DE">
      <w:pPr>
        <w:rPr>
          <w:sz w:val="16"/>
        </w:rPr>
      </w:pPr>
      <w:r w:rsidRPr="00DC1337">
        <w:rPr>
          <w:sz w:val="16"/>
        </w:rPr>
        <w:t>The Constitution and Federal Labor Unions</w:t>
      </w:r>
    </w:p>
    <w:p w14:paraId="1EA017C5" w14:textId="77777777" w:rsidR="009C06DE" w:rsidRDefault="009C06DE" w:rsidP="009C06DE">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7EBCAE6A" w14:textId="77777777" w:rsidR="009C06DE" w:rsidRPr="00233B8B" w:rsidRDefault="009C06DE" w:rsidP="009C06DE">
      <w:pPr>
        <w:pStyle w:val="Heading4"/>
      </w:pPr>
      <w:r w:rsidRPr="00233B8B">
        <w:t xml:space="preserve">Executive noncompliance will make the OLRC </w:t>
      </w:r>
      <w:r w:rsidRPr="00233B8B">
        <w:rPr>
          <w:u w:val="single"/>
        </w:rPr>
        <w:t>reverse the CP</w:t>
      </w:r>
      <w:r w:rsidRPr="00233B8B">
        <w:t>.</w:t>
      </w:r>
    </w:p>
    <w:p w14:paraId="277C0E26" w14:textId="77777777" w:rsidR="009C06DE" w:rsidRPr="00233B8B" w:rsidRDefault="009C06DE" w:rsidP="009C06DE">
      <w:pPr>
        <w:spacing w:line="276" w:lineRule="auto"/>
      </w:pPr>
      <w:r w:rsidRPr="00233B8B">
        <w:t xml:space="preserve">Michelle Christina </w:t>
      </w:r>
      <w:r w:rsidRPr="00233B8B">
        <w:rPr>
          <w:b/>
          <w:bCs/>
          <w:sz w:val="26"/>
        </w:rPr>
        <w:t>Whyman 16</w:t>
      </w:r>
      <w:r w:rsidRPr="00233B8B">
        <w:t>, Ph.D. candidate in Political Science at the University of Texas at Austin, “The Roots of Legislative Durability: How Information, Deliberation, and Compromise Create Laws that Last,” University of Texas at Austin, August 2016, https://repositories.lib.utexas.edu/items/ae5ba630-1c3e-4ff9-bd14-6f1538c57200</w:t>
      </w:r>
    </w:p>
    <w:p w14:paraId="5D378206" w14:textId="77777777" w:rsidR="009C06DE" w:rsidRPr="00233B8B" w:rsidRDefault="009C06DE" w:rsidP="009C06DE">
      <w:pPr>
        <w:spacing w:line="276" w:lineRule="auto"/>
        <w:rPr>
          <w:sz w:val="16"/>
        </w:rPr>
      </w:pPr>
      <w:r w:rsidRPr="00233B8B">
        <w:rPr>
          <w:sz w:val="16"/>
        </w:rPr>
        <w:t xml:space="preserve">In addition to preparing titles for the process of positive law codification, recommending repeal of obsolete or superseded provisions, publishing the U.S. and D.C. Codes, classifying and codifying new laws, and providing assistance to the Judiciary Committee, </w:t>
      </w:r>
      <w:r w:rsidRPr="00233B8B">
        <w:rPr>
          <w:u w:val="single"/>
        </w:rPr>
        <w:t xml:space="preserve">the </w:t>
      </w:r>
      <w:r w:rsidRPr="00233B8B">
        <w:rPr>
          <w:highlight w:val="yellow"/>
          <w:u w:val="single"/>
        </w:rPr>
        <w:t>OLRC</w:t>
      </w:r>
      <w:r w:rsidRPr="00233B8B">
        <w:rPr>
          <w:sz w:val="16"/>
        </w:rPr>
        <w:t xml:space="preserve"> also </w:t>
      </w:r>
      <w:r w:rsidRPr="00233B8B">
        <w:rPr>
          <w:u w:val="single"/>
        </w:rPr>
        <w:t>monitors how executive</w:t>
      </w:r>
      <w:r w:rsidRPr="00233B8B">
        <w:rPr>
          <w:sz w:val="16"/>
        </w:rPr>
        <w:t xml:space="preserve"> branch </w:t>
      </w:r>
      <w:r w:rsidRPr="00233B8B">
        <w:rPr>
          <w:u w:val="single"/>
        </w:rPr>
        <w:t>agencies implement policy. They</w:t>
      </w:r>
      <w:r w:rsidRPr="00233B8B">
        <w:rPr>
          <w:sz w:val="16"/>
        </w:rPr>
        <w:t xml:space="preserve"> regularly </w:t>
      </w:r>
      <w:r w:rsidRPr="00233B8B">
        <w:rPr>
          <w:u w:val="single"/>
        </w:rPr>
        <w:t xml:space="preserve">make editorial </w:t>
      </w:r>
      <w:r w:rsidRPr="00233B8B">
        <w:rPr>
          <w:highlight w:val="yellow"/>
          <w:u w:val="single"/>
        </w:rPr>
        <w:t>decisions</w:t>
      </w:r>
      <w:r w:rsidRPr="00233B8B">
        <w:rPr>
          <w:u w:val="single"/>
        </w:rPr>
        <w:t xml:space="preserve"> to </w:t>
      </w:r>
      <w:r w:rsidRPr="00233B8B">
        <w:rPr>
          <w:b/>
          <w:iCs/>
          <w:highlight w:val="yellow"/>
          <w:u w:val="single"/>
          <w:bdr w:val="single" w:sz="8" w:space="0" w:color="auto"/>
        </w:rPr>
        <w:t>omit provisions</w:t>
      </w:r>
      <w:r w:rsidRPr="00233B8B">
        <w:rPr>
          <w:sz w:val="16"/>
        </w:rPr>
        <w:t xml:space="preserve"> from the Code </w:t>
      </w:r>
      <w:r w:rsidRPr="00233B8B">
        <w:rPr>
          <w:highlight w:val="yellow"/>
          <w:u w:val="single"/>
        </w:rPr>
        <w:t>because</w:t>
      </w:r>
      <w:r w:rsidRPr="00233B8B">
        <w:rPr>
          <w:u w:val="single"/>
        </w:rPr>
        <w:t xml:space="preserve"> federal </w:t>
      </w:r>
      <w:r w:rsidRPr="00233B8B">
        <w:rPr>
          <w:highlight w:val="yellow"/>
          <w:u w:val="single"/>
        </w:rPr>
        <w:t xml:space="preserve">agencies </w:t>
      </w:r>
      <w:r w:rsidRPr="00233B8B">
        <w:rPr>
          <w:b/>
          <w:iCs/>
          <w:highlight w:val="yellow"/>
          <w:u w:val="single"/>
          <w:bdr w:val="single" w:sz="8" w:space="0" w:color="auto"/>
        </w:rPr>
        <w:t>no longer enforce them</w:t>
      </w:r>
      <w:r w:rsidRPr="00233B8B">
        <w:rPr>
          <w:u w:val="single"/>
        </w:rPr>
        <w:t>, because Congress has cut funding</w:t>
      </w:r>
      <w:r w:rsidRPr="00233B8B">
        <w:rPr>
          <w:sz w:val="16"/>
        </w:rPr>
        <w:t xml:space="preserve"> for them </w:t>
      </w:r>
      <w:r w:rsidRPr="00233B8B">
        <w:rPr>
          <w:u w:val="single"/>
        </w:rPr>
        <w:t>or because new laws have superseded or amended them out of existence</w:t>
      </w:r>
      <w:r w:rsidRPr="00233B8B">
        <w:rPr>
          <w:sz w:val="16"/>
        </w:rPr>
        <w:t xml:space="preserve"> (OLRC 2014). As discussed in Chapter 2, </w:t>
      </w:r>
      <w:r w:rsidRPr="00233B8B">
        <w:rPr>
          <w:highlight w:val="yellow"/>
          <w:u w:val="single"/>
        </w:rPr>
        <w:t>statutory provisions</w:t>
      </w:r>
      <w:r w:rsidRPr="00233B8B">
        <w:rPr>
          <w:sz w:val="16"/>
        </w:rPr>
        <w:t xml:space="preserve"> that the Supreme Court has struck down or that </w:t>
      </w:r>
      <w:r w:rsidRPr="00233B8B">
        <w:rPr>
          <w:highlight w:val="yellow"/>
          <w:u w:val="single"/>
        </w:rPr>
        <w:t>agencies</w:t>
      </w:r>
      <w:r w:rsidRPr="00233B8B">
        <w:rPr>
          <w:u w:val="single"/>
        </w:rPr>
        <w:t xml:space="preserve"> have </w:t>
      </w:r>
      <w:r w:rsidRPr="00233B8B">
        <w:rPr>
          <w:highlight w:val="yellow"/>
          <w:u w:val="single"/>
        </w:rPr>
        <w:t>omitted as</w:t>
      </w:r>
      <w:r w:rsidRPr="00233B8B">
        <w:rPr>
          <w:sz w:val="16"/>
        </w:rPr>
        <w:t xml:space="preserve"> unnecessary or </w:t>
      </w:r>
      <w:r w:rsidRPr="00233B8B">
        <w:rPr>
          <w:highlight w:val="yellow"/>
          <w:u w:val="single"/>
        </w:rPr>
        <w:t>unenforceable</w:t>
      </w:r>
      <w:r w:rsidRPr="00233B8B">
        <w:rPr>
          <w:sz w:val="16"/>
        </w:rPr>
        <w:t xml:space="preserve">, but which Congress has not repealed, </w:t>
      </w:r>
      <w:r w:rsidRPr="00233B8B">
        <w:rPr>
          <w:highlight w:val="yellow"/>
          <w:u w:val="single"/>
        </w:rPr>
        <w:t>are still technically</w:t>
      </w:r>
      <w:r w:rsidRPr="00233B8B">
        <w:rPr>
          <w:sz w:val="16"/>
        </w:rPr>
        <w:t xml:space="preserve"> the </w:t>
      </w:r>
      <w:r w:rsidRPr="00233B8B">
        <w:rPr>
          <w:highlight w:val="yellow"/>
          <w:u w:val="single"/>
        </w:rPr>
        <w:t>controlling</w:t>
      </w:r>
      <w:r w:rsidRPr="00233B8B">
        <w:rPr>
          <w:sz w:val="16"/>
        </w:rPr>
        <w:t xml:space="preserve"> statutory law of the United States. </w:t>
      </w:r>
      <w:r w:rsidRPr="00233B8B">
        <w:rPr>
          <w:highlight w:val="yellow"/>
          <w:u w:val="single"/>
        </w:rPr>
        <w:t>However</w:t>
      </w:r>
      <w:r w:rsidRPr="00233B8B">
        <w:rPr>
          <w:u w:val="single"/>
        </w:rPr>
        <w:t>, they are</w:t>
      </w:r>
      <w:r w:rsidRPr="00233B8B">
        <w:rPr>
          <w:sz w:val="16"/>
        </w:rPr>
        <w:t xml:space="preserve"> most often </w:t>
      </w:r>
      <w:r w:rsidRPr="00233B8B">
        <w:rPr>
          <w:b/>
          <w:iCs/>
          <w:highlight w:val="yellow"/>
          <w:u w:val="single"/>
          <w:bdr w:val="single" w:sz="8" w:space="0" w:color="auto"/>
        </w:rPr>
        <w:t>not treated as such</w:t>
      </w:r>
      <w:r w:rsidRPr="00233B8B">
        <w:rPr>
          <w:sz w:val="16"/>
        </w:rPr>
        <w:t xml:space="preserve"> by Congress or relevant federal agencies.11 Unfortunately, the text of the Code, as prepared by the OLRC, rarely specifies which law resulted in the omission of an extant provision or at what point in time a federal agency stopped enforcing it. For this reason, </w:t>
      </w:r>
      <w:r w:rsidRPr="00233B8B">
        <w:rPr>
          <w:u w:val="single"/>
        </w:rPr>
        <w:t>the Code is an invaluable resource for identifying which provisions the executive branch no longer enforces</w:t>
      </w:r>
      <w:r w:rsidRPr="00233B8B">
        <w:rPr>
          <w:sz w:val="16"/>
        </w:rPr>
        <w:t xml:space="preserve"> (omitted), but it cannot usually tell us precisely why or when federal agencies stopped enforcing them.</w:t>
      </w:r>
    </w:p>
    <w:p w14:paraId="3583FF31" w14:textId="77777777" w:rsidR="009C06DE" w:rsidRDefault="009C06DE" w:rsidP="009C06DE">
      <w:pPr>
        <w:pStyle w:val="Analytic"/>
      </w:pPr>
    </w:p>
    <w:p w14:paraId="23E1BA91" w14:textId="77777777" w:rsidR="009C06DE" w:rsidRPr="00541687" w:rsidRDefault="009C06DE" w:rsidP="009C06DE">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25BF1642" w14:textId="77777777" w:rsidR="009C06DE" w:rsidRDefault="009C06DE" w:rsidP="009C06DE">
      <w:r>
        <w:t>&lt;&lt;&lt;FOR REFERENCE&gt;&gt;&gt;</w:t>
      </w:r>
    </w:p>
    <w:p w14:paraId="2EC5A3B1" w14:textId="77777777" w:rsidR="009C06DE" w:rsidRPr="0090716D" w:rsidRDefault="009C06DE" w:rsidP="009C06DE">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6F257C3D" w14:textId="77777777" w:rsidR="009C06DE" w:rsidRPr="00A328B4" w:rsidRDefault="009C06DE" w:rsidP="009C06DE"/>
    <w:p w14:paraId="0C1C202E" w14:textId="77777777" w:rsidR="009C06DE" w:rsidRDefault="009C06DE" w:rsidP="009C06DE"/>
    <w:p w14:paraId="2E0B4D78" w14:textId="77777777" w:rsidR="009C06DE" w:rsidRPr="00233B8B" w:rsidRDefault="009C06DE" w:rsidP="009C06DE">
      <w:pPr>
        <w:pStyle w:val="Heading4"/>
      </w:pPr>
      <w:r w:rsidRPr="00233B8B">
        <w:t xml:space="preserve">Perm do the CP---the CP </w:t>
      </w:r>
      <w:r w:rsidRPr="00233B8B">
        <w:rPr>
          <w:u w:val="single"/>
        </w:rPr>
        <w:t>fiats</w:t>
      </w:r>
      <w:r w:rsidRPr="00233B8B">
        <w:t xml:space="preserve"> the plan.</w:t>
      </w:r>
    </w:p>
    <w:p w14:paraId="02A7B663" w14:textId="77777777" w:rsidR="009C06DE" w:rsidRPr="00233B8B" w:rsidRDefault="009C06DE" w:rsidP="009C06DE">
      <w:pPr>
        <w:spacing w:line="276" w:lineRule="auto"/>
      </w:pPr>
      <w:r w:rsidRPr="00233B8B">
        <w:t xml:space="preserve">---[we shrunk the 700 pages of text from which they had highlighted 6 words because scrolling takes a long time. </w:t>
      </w:r>
      <w:r w:rsidRPr="00233B8B">
        <w:rPr>
          <w:highlight w:val="yellow"/>
        </w:rPr>
        <w:t>Northwestern reads yellow</w:t>
      </w:r>
      <w:r w:rsidRPr="00233B8B">
        <w:t>.]</w:t>
      </w:r>
    </w:p>
    <w:p w14:paraId="770C9382" w14:textId="77777777" w:rsidR="009C06DE" w:rsidRPr="00233B8B" w:rsidRDefault="009C06DE" w:rsidP="009C06DE">
      <w:pPr>
        <w:spacing w:line="276" w:lineRule="auto"/>
      </w:pPr>
      <w:r w:rsidRPr="00233B8B">
        <w:rPr>
          <w:b/>
          <w:bCs/>
          <w:sz w:val="26"/>
        </w:rPr>
        <w:t xml:space="preserve">1NC Cross ’20 </w:t>
      </w:r>
      <w:r w:rsidRPr="00233B8B">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3883CE20" w14:textId="77777777" w:rsidR="009C06DE" w:rsidRPr="00233B8B" w:rsidRDefault="009C06DE" w:rsidP="009C06DE">
      <w:pPr>
        <w:spacing w:line="276" w:lineRule="auto"/>
        <w:rPr>
          <w:sz w:val="2"/>
          <w:szCs w:val="2"/>
        </w:rPr>
      </w:pPr>
      <w:r w:rsidRPr="00233B8B">
        <w:rPr>
          <w:sz w:val="2"/>
          <w:szCs w:val="2"/>
        </w:rPr>
        <w:t xml:space="preserve">C. </w:t>
      </w:r>
      <w:r w:rsidRPr="00233B8B">
        <w:rPr>
          <w:b/>
          <w:iCs/>
          <w:sz w:val="2"/>
          <w:szCs w:val="2"/>
          <w:u w:val="single"/>
          <w:bdr w:val="single" w:sz="8" w:space="0" w:color="auto"/>
        </w:rPr>
        <w:t>O</w:t>
      </w:r>
      <w:r w:rsidRPr="00233B8B">
        <w:rPr>
          <w:sz w:val="2"/>
          <w:szCs w:val="2"/>
          <w:u w:val="single"/>
        </w:rPr>
        <w:t xml:space="preserve">ffice of the </w:t>
      </w:r>
      <w:r w:rsidRPr="00233B8B">
        <w:rPr>
          <w:b/>
          <w:iCs/>
          <w:sz w:val="2"/>
          <w:szCs w:val="2"/>
          <w:u w:val="single"/>
          <w:bdr w:val="single" w:sz="8" w:space="0" w:color="auto"/>
        </w:rPr>
        <w:t>L</w:t>
      </w:r>
      <w:r w:rsidRPr="00233B8B">
        <w:rPr>
          <w:sz w:val="2"/>
          <w:szCs w:val="2"/>
          <w:u w:val="single"/>
        </w:rPr>
        <w:t xml:space="preserve">aw </w:t>
      </w:r>
      <w:r w:rsidRPr="00233B8B">
        <w:rPr>
          <w:b/>
          <w:iCs/>
          <w:sz w:val="2"/>
          <w:szCs w:val="2"/>
          <w:u w:val="single"/>
          <w:bdr w:val="single" w:sz="8" w:space="0" w:color="auto"/>
        </w:rPr>
        <w:t>R</w:t>
      </w:r>
      <w:r w:rsidRPr="00233B8B">
        <w:rPr>
          <w:sz w:val="2"/>
          <w:szCs w:val="2"/>
          <w:u w:val="single"/>
        </w:rPr>
        <w:t xml:space="preserve">evision </w:t>
      </w:r>
      <w:r w:rsidRPr="00233B8B">
        <w:rPr>
          <w:b/>
          <w:iCs/>
          <w:sz w:val="2"/>
          <w:szCs w:val="2"/>
          <w:u w:val="single"/>
          <w:bdr w:val="single" w:sz="8" w:space="0" w:color="auto"/>
        </w:rPr>
        <w:t>C</w:t>
      </w:r>
      <w:r w:rsidRPr="00233B8B">
        <w:rPr>
          <w:sz w:val="2"/>
          <w:szCs w:val="2"/>
          <w:u w:val="single"/>
        </w:rPr>
        <w:t>ounsel</w:t>
      </w:r>
      <w:r w:rsidRPr="00233B8B">
        <w:rPr>
          <w:sz w:val="2"/>
          <w:szCs w:val="2"/>
        </w:rPr>
        <w:t xml:space="preserve"> “The bulk of the revision done is done by lawyers in the executive branch.” Tasked by its organic statute to “develop and keep current an official and positive codification of the laws of the United States,”114 </w:t>
      </w:r>
      <w:r w:rsidRPr="00233B8B">
        <w:rPr>
          <w:sz w:val="2"/>
          <w:szCs w:val="2"/>
          <w:u w:val="single"/>
        </w:rPr>
        <w:t xml:space="preserve">OLRC functions as the </w:t>
      </w:r>
      <w:r w:rsidRPr="00233B8B">
        <w:rPr>
          <w:b/>
          <w:iCs/>
          <w:sz w:val="2"/>
          <w:szCs w:val="2"/>
          <w:u w:val="single"/>
          <w:bdr w:val="single" w:sz="8" w:space="0" w:color="auto"/>
        </w:rPr>
        <w:t>custodian</w:t>
      </w:r>
      <w:r w:rsidRPr="00233B8B">
        <w:rPr>
          <w:sz w:val="2"/>
          <w:szCs w:val="2"/>
          <w:u w:val="single"/>
        </w:rPr>
        <w:t xml:space="preserve"> of the </w:t>
      </w:r>
      <w:r w:rsidRPr="00233B8B">
        <w:rPr>
          <w:b/>
          <w:iCs/>
          <w:sz w:val="2"/>
          <w:szCs w:val="2"/>
          <w:u w:val="single"/>
          <w:bdr w:val="single" w:sz="8" w:space="0" w:color="auto"/>
        </w:rPr>
        <w:t>U.S. Code</w:t>
      </w:r>
      <w:r w:rsidRPr="00233B8B">
        <w:rPr>
          <w:sz w:val="2"/>
          <w:szCs w:val="2"/>
          <w:u w:val="single"/>
        </w:rPr>
        <w:t>. Before the existence of the Code</w:t>
      </w:r>
      <w:r w:rsidRPr="00233B8B">
        <w:rPr>
          <w:sz w:val="2"/>
          <w:szCs w:val="2"/>
        </w:rPr>
        <w:t xml:space="preserve">, private companies and agencies prepared some compilations of updated federal laws, but these collections were not authoritative, and they could contain errors.115 As a result, </w:t>
      </w:r>
      <w:r w:rsidRPr="00233B8B">
        <w:rPr>
          <w:sz w:val="2"/>
          <w:szCs w:val="2"/>
          <w:u w:val="single"/>
        </w:rPr>
        <w:t>the only way to determine current law was “</w:t>
      </w:r>
      <w:r w:rsidRPr="00233B8B">
        <w:rPr>
          <w:b/>
          <w:iCs/>
          <w:sz w:val="2"/>
          <w:szCs w:val="2"/>
          <w:u w:val="single"/>
          <w:bdr w:val="single" w:sz="8" w:space="0" w:color="auto"/>
        </w:rPr>
        <w:t>slogging</w:t>
      </w:r>
      <w:r w:rsidRPr="00233B8B">
        <w:rPr>
          <w:sz w:val="2"/>
          <w:szCs w:val="2"/>
          <w:u w:val="single"/>
        </w:rPr>
        <w:t xml:space="preserve"> through all of the </w:t>
      </w:r>
      <w:r w:rsidRPr="00233B8B">
        <w:rPr>
          <w:b/>
          <w:iCs/>
          <w:sz w:val="2"/>
          <w:szCs w:val="2"/>
          <w:u w:val="single"/>
          <w:bdr w:val="single" w:sz="8" w:space="0" w:color="auto"/>
        </w:rPr>
        <w:t>session laws</w:t>
      </w:r>
      <w:r w:rsidRPr="00233B8B">
        <w:rPr>
          <w:sz w:val="2"/>
          <w:szCs w:val="2"/>
          <w:u w:val="single"/>
        </w:rPr>
        <w:t xml:space="preserve">” of </w:t>
      </w:r>
      <w:r w:rsidRPr="00233B8B">
        <w:rPr>
          <w:b/>
          <w:iCs/>
          <w:sz w:val="2"/>
          <w:szCs w:val="2"/>
          <w:u w:val="single"/>
          <w:bdr w:val="single" w:sz="8" w:space="0" w:color="auto"/>
        </w:rPr>
        <w:t>Congress</w:t>
      </w:r>
      <w:r w:rsidRPr="00233B8B">
        <w:rPr>
          <w:sz w:val="2"/>
          <w:szCs w:val="2"/>
        </w:rPr>
        <w:t xml:space="preserve">.116 </w:t>
      </w:r>
      <w:r w:rsidRPr="00233B8B">
        <w:rPr>
          <w:sz w:val="2"/>
          <w:szCs w:val="2"/>
          <w:u w:val="single"/>
        </w:rPr>
        <w:t xml:space="preserve">It was </w:t>
      </w:r>
      <w:r w:rsidRPr="00233B8B">
        <w:rPr>
          <w:b/>
          <w:iCs/>
          <w:sz w:val="2"/>
          <w:szCs w:val="2"/>
          <w:u w:val="single"/>
          <w:bdr w:val="single" w:sz="8" w:space="0" w:color="auto"/>
        </w:rPr>
        <w:t>not enough</w:t>
      </w:r>
      <w:r w:rsidRPr="00233B8B">
        <w:rPr>
          <w:sz w:val="2"/>
          <w:szCs w:val="2"/>
          <w:u w:val="single"/>
        </w:rPr>
        <w:t xml:space="preserve"> to know that a law had been </w:t>
      </w:r>
      <w:r w:rsidRPr="00233B8B">
        <w:rPr>
          <w:b/>
          <w:iCs/>
          <w:sz w:val="2"/>
          <w:szCs w:val="2"/>
          <w:u w:val="single"/>
          <w:bdr w:val="single" w:sz="8" w:space="0" w:color="auto"/>
        </w:rPr>
        <w:t>passed</w:t>
      </w:r>
      <w:r w:rsidRPr="00233B8B">
        <w:rPr>
          <w:sz w:val="2"/>
          <w:szCs w:val="2"/>
          <w:u w:val="single"/>
        </w:rPr>
        <w:t xml:space="preserve"> a century ago; one had to search </w:t>
      </w:r>
      <w:r w:rsidRPr="00233B8B">
        <w:rPr>
          <w:b/>
          <w:iCs/>
          <w:sz w:val="2"/>
          <w:szCs w:val="2"/>
          <w:u w:val="single"/>
          <w:bdr w:val="single" w:sz="8" w:space="0" w:color="auto"/>
        </w:rPr>
        <w:t>all laws</w:t>
      </w:r>
      <w:r w:rsidRPr="00233B8B">
        <w:rPr>
          <w:sz w:val="2"/>
          <w:szCs w:val="2"/>
        </w:rPr>
        <w:t xml:space="preserve"> passed since that time </w:t>
      </w:r>
      <w:r w:rsidRPr="00233B8B">
        <w:rPr>
          <w:sz w:val="2"/>
          <w:szCs w:val="2"/>
          <w:u w:val="single"/>
        </w:rPr>
        <w:t>to ensure no amendments had been made</w:t>
      </w:r>
      <w:r w:rsidRPr="00233B8B">
        <w:rPr>
          <w:sz w:val="2"/>
          <w:szCs w:val="2"/>
        </w:rPr>
        <w:t xml:space="preserve"> in the intervening years. </w:t>
      </w:r>
      <w:r w:rsidRPr="00233B8B">
        <w:rPr>
          <w:sz w:val="2"/>
          <w:szCs w:val="2"/>
          <w:u w:val="single"/>
        </w:rPr>
        <w:t xml:space="preserve">The U.S. Code was deemed </w:t>
      </w:r>
      <w:r w:rsidRPr="00233B8B">
        <w:rPr>
          <w:b/>
          <w:iCs/>
          <w:sz w:val="2"/>
          <w:szCs w:val="2"/>
          <w:u w:val="single"/>
          <w:bdr w:val="single" w:sz="8" w:space="0" w:color="auto"/>
        </w:rPr>
        <w:t>necessary</w:t>
      </w:r>
      <w:r w:rsidRPr="00233B8B">
        <w:rPr>
          <w:sz w:val="2"/>
          <w:szCs w:val="2"/>
          <w:u w:val="single"/>
        </w:rPr>
        <w:t xml:space="preserve"> because this</w:t>
      </w:r>
      <w:r w:rsidRPr="00233B8B">
        <w:rPr>
          <w:sz w:val="2"/>
          <w:szCs w:val="2"/>
        </w:rPr>
        <w:t xml:space="preserve"> research process </w:t>
      </w:r>
      <w:r w:rsidRPr="00233B8B">
        <w:rPr>
          <w:sz w:val="2"/>
          <w:szCs w:val="2"/>
          <w:u w:val="single"/>
        </w:rPr>
        <w:t xml:space="preserve">became “increasingly </w:t>
      </w:r>
      <w:r w:rsidRPr="00233B8B">
        <w:rPr>
          <w:b/>
          <w:iCs/>
          <w:sz w:val="2"/>
          <w:szCs w:val="2"/>
          <w:u w:val="single"/>
          <w:bdr w:val="single" w:sz="8" w:space="0" w:color="auto"/>
        </w:rPr>
        <w:t>cumbersome</w:t>
      </w:r>
      <w:r w:rsidRPr="00233B8B">
        <w:rPr>
          <w:sz w:val="2"/>
          <w:szCs w:val="2"/>
          <w:u w:val="single"/>
        </w:rPr>
        <w:t xml:space="preserve">” as the </w:t>
      </w:r>
      <w:r w:rsidRPr="00233B8B">
        <w:rPr>
          <w:b/>
          <w:iCs/>
          <w:sz w:val="2"/>
          <w:szCs w:val="2"/>
          <w:u w:val="single"/>
          <w:bdr w:val="single" w:sz="8" w:space="0" w:color="auto"/>
        </w:rPr>
        <w:t>number of laws</w:t>
      </w:r>
      <w:r w:rsidRPr="00233B8B">
        <w:rPr>
          <w:sz w:val="2"/>
          <w:szCs w:val="2"/>
          <w:u w:val="single"/>
        </w:rPr>
        <w:t xml:space="preserve"> exploded</w:t>
      </w:r>
      <w:r w:rsidRPr="00233B8B">
        <w:rPr>
          <w:sz w:val="2"/>
          <w:szCs w:val="2"/>
        </w:rPr>
        <w:t xml:space="preserve">.117 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 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 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 A few months later, Congress passed a bill that declared the provision creating OLRC to be “permanent law,” rather than just the creature of a House resolution.130 In so doing, Congress ensured that OLRC could not be abolished via unilateral action by the House.131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 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 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 </w:t>
      </w:r>
      <w:bookmarkStart w:id="6" w:name="_Hlk129148026"/>
      <w:r w:rsidRPr="00233B8B">
        <w:rPr>
          <w:sz w:val="2"/>
          <w:szCs w:val="2"/>
          <w:highlight w:val="yellow"/>
          <w:u w:val="single"/>
        </w:rPr>
        <w:t>In</w:t>
      </w:r>
      <w:r w:rsidRPr="00233B8B">
        <w:rPr>
          <w:sz w:val="2"/>
          <w:szCs w:val="2"/>
          <w:u w:val="single"/>
        </w:rPr>
        <w:t xml:space="preserve"> preparing a </w:t>
      </w:r>
      <w:r w:rsidRPr="00233B8B">
        <w:rPr>
          <w:b/>
          <w:iCs/>
          <w:sz w:val="2"/>
          <w:szCs w:val="2"/>
          <w:highlight w:val="yellow"/>
          <w:u w:val="single"/>
          <w:bdr w:val="single" w:sz="8" w:space="0" w:color="auto"/>
        </w:rPr>
        <w:t>codification</w:t>
      </w:r>
      <w:r w:rsidRPr="00233B8B">
        <w:rPr>
          <w:sz w:val="2"/>
          <w:szCs w:val="2"/>
          <w:u w:val="single"/>
        </w:rPr>
        <w:t xml:space="preserve"> bill, </w:t>
      </w:r>
      <w:r w:rsidRPr="00233B8B">
        <w:rPr>
          <w:sz w:val="2"/>
          <w:szCs w:val="2"/>
          <w:highlight w:val="yellow"/>
          <w:u w:val="single"/>
        </w:rPr>
        <w:t>OLRC may</w:t>
      </w:r>
      <w:r w:rsidRPr="00233B8B">
        <w:rPr>
          <w:sz w:val="2"/>
          <w:szCs w:val="2"/>
        </w:rPr>
        <w:t xml:space="preserve"> make editorial </w:t>
      </w:r>
      <w:r w:rsidRPr="00233B8B">
        <w:rPr>
          <w:b/>
          <w:iCs/>
          <w:sz w:val="2"/>
          <w:szCs w:val="2"/>
          <w:highlight w:val="yellow"/>
          <w:u w:val="single"/>
          <w:bdr w:val="single" w:sz="8" w:space="0" w:color="auto"/>
        </w:rPr>
        <w:t>change</w:t>
      </w:r>
      <w:r w:rsidRPr="00233B8B">
        <w:rPr>
          <w:sz w:val="2"/>
          <w:szCs w:val="2"/>
          <w:u w:val="single"/>
        </w:rPr>
        <w:t>s to clarify presumed congressional intent</w:t>
      </w:r>
      <w:r w:rsidRPr="00233B8B">
        <w:rPr>
          <w:sz w:val="2"/>
          <w:szCs w:val="2"/>
        </w:rPr>
        <w:t xml:space="preserve"> in the prepared title, including grammatical changes </w:t>
      </w:r>
      <w:r w:rsidRPr="00233B8B">
        <w:rPr>
          <w:sz w:val="2"/>
          <w:szCs w:val="2"/>
          <w:highlight w:val="yellow"/>
          <w:u w:val="single"/>
        </w:rPr>
        <w:t>or</w:t>
      </w:r>
      <w:r w:rsidRPr="00233B8B">
        <w:rPr>
          <w:sz w:val="2"/>
          <w:szCs w:val="2"/>
          <w:u w:val="single"/>
        </w:rPr>
        <w:t xml:space="preserve"> even the </w:t>
      </w:r>
      <w:r w:rsidRPr="00233B8B">
        <w:rPr>
          <w:b/>
          <w:iCs/>
          <w:sz w:val="2"/>
          <w:szCs w:val="2"/>
          <w:highlight w:val="yellow"/>
          <w:u w:val="single"/>
          <w:bdr w:val="single" w:sz="8" w:space="0" w:color="auto"/>
        </w:rPr>
        <w:t>insert</w:t>
      </w:r>
      <w:r w:rsidRPr="00233B8B">
        <w:rPr>
          <w:sz w:val="2"/>
          <w:szCs w:val="2"/>
          <w:u w:val="single"/>
        </w:rPr>
        <w:t xml:space="preserve">ion of </w:t>
      </w:r>
      <w:r w:rsidRPr="00233B8B">
        <w:rPr>
          <w:b/>
          <w:iCs/>
          <w:sz w:val="2"/>
          <w:szCs w:val="2"/>
          <w:highlight w:val="yellow"/>
          <w:u w:val="single"/>
          <w:bdr w:val="single" w:sz="8" w:space="0" w:color="auto"/>
        </w:rPr>
        <w:t>substantive</w:t>
      </w:r>
      <w:r w:rsidRPr="00233B8B">
        <w:rPr>
          <w:b/>
          <w:iCs/>
          <w:sz w:val="2"/>
          <w:szCs w:val="2"/>
          <w:u w:val="single"/>
          <w:bdr w:val="single" w:sz="8" w:space="0" w:color="auto"/>
        </w:rPr>
        <w:t xml:space="preserve"> textual </w:t>
      </w:r>
      <w:r w:rsidRPr="00233B8B">
        <w:rPr>
          <w:b/>
          <w:iCs/>
          <w:sz w:val="2"/>
          <w:szCs w:val="2"/>
          <w:highlight w:val="yellow"/>
          <w:u w:val="single"/>
          <w:bdr w:val="single" w:sz="8" w:space="0" w:color="auto"/>
        </w:rPr>
        <w:t>provisions</w:t>
      </w:r>
      <w:r w:rsidRPr="00233B8B">
        <w:rPr>
          <w:sz w:val="2"/>
          <w:szCs w:val="2"/>
          <w:u w:val="single"/>
        </w:rPr>
        <w:t xml:space="preserve"> such as </w:t>
      </w:r>
      <w:r w:rsidRPr="00233B8B">
        <w:rPr>
          <w:b/>
          <w:iCs/>
          <w:sz w:val="2"/>
          <w:szCs w:val="2"/>
          <w:u w:val="single"/>
          <w:bdr w:val="single" w:sz="8" w:space="0" w:color="auto"/>
        </w:rPr>
        <w:t>definitions</w:t>
      </w:r>
      <w:r w:rsidRPr="00233B8B">
        <w:rPr>
          <w:sz w:val="2"/>
          <w:szCs w:val="2"/>
        </w:rPr>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 </w:t>
      </w:r>
      <w:r w:rsidRPr="00233B8B">
        <w:rPr>
          <w:sz w:val="2"/>
          <w:szCs w:val="2"/>
          <w:u w:val="single"/>
        </w:rPr>
        <w:t>There are twenty-seven</w:t>
      </w:r>
      <w:r w:rsidRPr="00233B8B">
        <w:rPr>
          <w:sz w:val="2"/>
          <w:szCs w:val="2"/>
        </w:rPr>
        <w:t xml:space="preserve"> additional subject-matter-cohesive </w:t>
      </w:r>
      <w:r w:rsidRPr="00233B8B">
        <w:rPr>
          <w:sz w:val="2"/>
          <w:szCs w:val="2"/>
          <w:u w:val="single"/>
        </w:rPr>
        <w:t xml:space="preserve">titles of the U.S. Code </w:t>
      </w:r>
      <w:r w:rsidRPr="00233B8B">
        <w:rPr>
          <w:sz w:val="2"/>
          <w:szCs w:val="2"/>
          <w:highlight w:val="yellow"/>
          <w:u w:val="single"/>
        </w:rPr>
        <w:t>that</w:t>
      </w:r>
      <w:r w:rsidRPr="00233B8B">
        <w:rPr>
          <w:sz w:val="2"/>
          <w:szCs w:val="2"/>
          <w:u w:val="single"/>
        </w:rPr>
        <w:t xml:space="preserve"> most </w:t>
      </w:r>
      <w:r w:rsidRPr="00233B8B">
        <w:rPr>
          <w:sz w:val="2"/>
          <w:szCs w:val="2"/>
          <w:highlight w:val="yellow"/>
          <w:u w:val="single"/>
        </w:rPr>
        <w:t xml:space="preserve">lawyers </w:t>
      </w:r>
      <w:r w:rsidRPr="00233B8B">
        <w:rPr>
          <w:b/>
          <w:iCs/>
          <w:sz w:val="2"/>
          <w:szCs w:val="2"/>
          <w:highlight w:val="yellow"/>
          <w:u w:val="single"/>
          <w:bdr w:val="single" w:sz="8" w:space="0" w:color="auto"/>
        </w:rPr>
        <w:t>perceive</w:t>
      </w:r>
      <w:r w:rsidRPr="00233B8B">
        <w:rPr>
          <w:sz w:val="2"/>
          <w:szCs w:val="2"/>
          <w:highlight w:val="yellow"/>
          <w:u w:val="single"/>
        </w:rPr>
        <w:t xml:space="preserve"> as </w:t>
      </w:r>
      <w:r w:rsidRPr="00233B8B">
        <w:rPr>
          <w:b/>
          <w:iCs/>
          <w:sz w:val="2"/>
          <w:szCs w:val="2"/>
          <w:highlight w:val="yellow"/>
          <w:u w:val="single"/>
          <w:bdr w:val="single" w:sz="8" w:space="0" w:color="auto"/>
        </w:rPr>
        <w:t>indistinguishable</w:t>
      </w:r>
      <w:r w:rsidRPr="00233B8B">
        <w:rPr>
          <w:sz w:val="2"/>
          <w:szCs w:val="2"/>
          <w:highlight w:val="yellow"/>
          <w:u w:val="single"/>
        </w:rPr>
        <w:t xml:space="preserve"> from</w:t>
      </w:r>
      <w:r w:rsidRPr="00233B8B">
        <w:rPr>
          <w:sz w:val="2"/>
          <w:szCs w:val="2"/>
          <w:u w:val="single"/>
        </w:rPr>
        <w:t xml:space="preserve"> the </w:t>
      </w:r>
      <w:r w:rsidRPr="00233B8B">
        <w:rPr>
          <w:b/>
          <w:iCs/>
          <w:sz w:val="2"/>
          <w:szCs w:val="2"/>
          <w:highlight w:val="yellow"/>
          <w:u w:val="single"/>
          <w:bdr w:val="single" w:sz="8" w:space="0" w:color="auto"/>
        </w:rPr>
        <w:t>enacted</w:t>
      </w:r>
      <w:r w:rsidRPr="00233B8B">
        <w:rPr>
          <w:sz w:val="2"/>
          <w:szCs w:val="2"/>
          <w:highlight w:val="yellow"/>
          <w:u w:val="single"/>
        </w:rPr>
        <w:t xml:space="preserve"> titles</w:t>
      </w:r>
      <w:r w:rsidRPr="00233B8B">
        <w:rPr>
          <w:sz w:val="2"/>
          <w:szCs w:val="2"/>
        </w:rPr>
        <w:t xml:space="preserve"> (for instance, Title 42 of the U.S. Code, which contains the Civil Rights Acts, Medicare, and Medicaid). </w:t>
      </w:r>
      <w:r w:rsidRPr="00233B8B">
        <w:rPr>
          <w:sz w:val="2"/>
          <w:szCs w:val="2"/>
          <w:u w:val="single"/>
        </w:rPr>
        <w:t xml:space="preserve">OLRC also conceptualizes and </w:t>
      </w:r>
      <w:r w:rsidRPr="00233B8B">
        <w:rPr>
          <w:b/>
          <w:iCs/>
          <w:sz w:val="2"/>
          <w:szCs w:val="2"/>
          <w:u w:val="single"/>
          <w:bdr w:val="single" w:sz="8" w:space="0" w:color="auto"/>
        </w:rPr>
        <w:t>organizes</w:t>
      </w:r>
      <w:r w:rsidRPr="00233B8B">
        <w:rPr>
          <w:sz w:val="2"/>
          <w:szCs w:val="2"/>
          <w:u w:val="single"/>
        </w:rPr>
        <w:t xml:space="preserve"> those titles</w:t>
      </w:r>
      <w:r w:rsidRPr="00233B8B">
        <w:rPr>
          <w:sz w:val="2"/>
          <w:szCs w:val="2"/>
        </w:rPr>
        <w:t xml:space="preserve"> (most of which were originally organized by Congress in 1926) </w:t>
      </w:r>
      <w:r w:rsidRPr="00233B8B">
        <w:rPr>
          <w:sz w:val="2"/>
          <w:szCs w:val="2"/>
          <w:u w:val="single"/>
        </w:rPr>
        <w:t xml:space="preserve">by </w:t>
      </w:r>
      <w:r w:rsidRPr="00233B8B">
        <w:rPr>
          <w:b/>
          <w:iCs/>
          <w:sz w:val="2"/>
          <w:szCs w:val="2"/>
          <w:u w:val="single"/>
          <w:bdr w:val="single" w:sz="8" w:space="0" w:color="auto"/>
        </w:rPr>
        <w:t>rearranging</w:t>
      </w:r>
      <w:r w:rsidRPr="00233B8B">
        <w:rPr>
          <w:sz w:val="2"/>
          <w:szCs w:val="2"/>
          <w:u w:val="single"/>
        </w:rPr>
        <w:t xml:space="preserve"> provisions from enacted statutes</w:t>
      </w:r>
      <w:r w:rsidRPr="00233B8B">
        <w:rPr>
          <w:sz w:val="2"/>
          <w:szCs w:val="2"/>
        </w:rPr>
        <w:t xml:space="preserve"> (or retaining the work done by prior codifiers to that end). </w:t>
      </w:r>
      <w:r w:rsidRPr="00233B8B">
        <w:rPr>
          <w:b/>
          <w:iCs/>
          <w:sz w:val="2"/>
          <w:szCs w:val="2"/>
          <w:highlight w:val="yellow"/>
          <w:u w:val="single"/>
          <w:bdr w:val="single" w:sz="8" w:space="0" w:color="auto"/>
        </w:rPr>
        <w:t>But</w:t>
      </w:r>
      <w:r w:rsidRPr="00233B8B">
        <w:rPr>
          <w:sz w:val="2"/>
          <w:szCs w:val="2"/>
          <w:u w:val="single"/>
        </w:rPr>
        <w:t xml:space="preserve"> those titles have </w:t>
      </w:r>
      <w:r w:rsidRPr="00233B8B">
        <w:rPr>
          <w:b/>
          <w:iCs/>
          <w:sz w:val="2"/>
          <w:szCs w:val="2"/>
          <w:highlight w:val="yellow"/>
          <w:u w:val="single"/>
          <w:bdr w:val="single" w:sz="8" w:space="0" w:color="auto"/>
        </w:rPr>
        <w:t>not</w:t>
      </w:r>
      <w:r w:rsidRPr="00233B8B">
        <w:rPr>
          <w:sz w:val="2"/>
          <w:szCs w:val="2"/>
          <w:u w:val="single"/>
        </w:rPr>
        <w:t xml:space="preserve"> been </w:t>
      </w:r>
      <w:r w:rsidRPr="00233B8B">
        <w:rPr>
          <w:b/>
          <w:iCs/>
          <w:sz w:val="2"/>
          <w:szCs w:val="2"/>
          <w:u w:val="single"/>
          <w:bdr w:val="single" w:sz="8" w:space="0" w:color="auto"/>
        </w:rPr>
        <w:t xml:space="preserve">formally </w:t>
      </w:r>
      <w:r w:rsidRPr="00233B8B">
        <w:rPr>
          <w:b/>
          <w:iCs/>
          <w:sz w:val="2"/>
          <w:szCs w:val="2"/>
          <w:highlight w:val="yellow"/>
          <w:u w:val="single"/>
          <w:bdr w:val="single" w:sz="8" w:space="0" w:color="auto"/>
        </w:rPr>
        <w:t>enacted</w:t>
      </w:r>
      <w:r w:rsidRPr="00233B8B">
        <w:rPr>
          <w:sz w:val="2"/>
          <w:szCs w:val="2"/>
          <w:highlight w:val="yellow"/>
          <w:u w:val="single"/>
        </w:rPr>
        <w:t xml:space="preserve"> as</w:t>
      </w:r>
      <w:r w:rsidRPr="00233B8B">
        <w:rPr>
          <w:sz w:val="2"/>
          <w:szCs w:val="2"/>
          <w:u w:val="single"/>
        </w:rPr>
        <w:t xml:space="preserve"> </w:t>
      </w:r>
      <w:r w:rsidRPr="00233B8B">
        <w:rPr>
          <w:b/>
          <w:iCs/>
          <w:sz w:val="2"/>
          <w:szCs w:val="2"/>
          <w:u w:val="single"/>
          <w:bdr w:val="single" w:sz="8" w:space="0" w:color="auto"/>
        </w:rPr>
        <w:t xml:space="preserve">codified </w:t>
      </w:r>
      <w:r w:rsidRPr="00233B8B">
        <w:rPr>
          <w:b/>
          <w:iCs/>
          <w:sz w:val="2"/>
          <w:szCs w:val="2"/>
          <w:highlight w:val="yellow"/>
          <w:u w:val="single"/>
          <w:bdr w:val="single" w:sz="8" w:space="0" w:color="auto"/>
        </w:rPr>
        <w:t>law</w:t>
      </w:r>
      <w:r w:rsidRPr="00233B8B">
        <w:rPr>
          <w:sz w:val="2"/>
          <w:szCs w:val="2"/>
          <w:u w:val="single"/>
        </w:rPr>
        <w:t xml:space="preserve"> by </w:t>
      </w:r>
      <w:r w:rsidRPr="00233B8B">
        <w:rPr>
          <w:sz w:val="2"/>
          <w:szCs w:val="2"/>
          <w:highlight w:val="yellow"/>
          <w:u w:val="single"/>
        </w:rPr>
        <w:t>Congress</w:t>
      </w:r>
      <w:r w:rsidRPr="00233B8B">
        <w:rPr>
          <w:sz w:val="2"/>
          <w:szCs w:val="2"/>
          <w:u w:val="single"/>
        </w:rPr>
        <w:t xml:space="preserve">--that is, Congress </w:t>
      </w:r>
      <w:r w:rsidRPr="00233B8B">
        <w:rPr>
          <w:sz w:val="2"/>
          <w:szCs w:val="2"/>
          <w:highlight w:val="yellow"/>
          <w:u w:val="single"/>
        </w:rPr>
        <w:t xml:space="preserve">has </w:t>
      </w:r>
      <w:r w:rsidRPr="00233B8B">
        <w:rPr>
          <w:b/>
          <w:iCs/>
          <w:sz w:val="2"/>
          <w:szCs w:val="2"/>
          <w:highlight w:val="yellow"/>
          <w:u w:val="single"/>
          <w:bdr w:val="single" w:sz="8" w:space="0" w:color="auto"/>
        </w:rPr>
        <w:t>not voted</w:t>
      </w:r>
      <w:r w:rsidRPr="00233B8B">
        <w:rPr>
          <w:sz w:val="2"/>
          <w:szCs w:val="2"/>
          <w:highlight w:val="yellow"/>
          <w:u w:val="single"/>
        </w:rPr>
        <w:t xml:space="preserve"> on those</w:t>
      </w:r>
      <w:r w:rsidRPr="00233B8B">
        <w:rPr>
          <w:sz w:val="2"/>
          <w:szCs w:val="2"/>
          <w:u w:val="single"/>
        </w:rPr>
        <w:t xml:space="preserve"> OLRC edits at all</w:t>
      </w:r>
      <w:r w:rsidRPr="00233B8B">
        <w:rPr>
          <w:sz w:val="2"/>
          <w:szCs w:val="2"/>
        </w:rPr>
        <w:t xml:space="preserve">--in many instances simply because Congress has not acted on requests for codification </w:t>
      </w:r>
      <w:r w:rsidRPr="00233B8B">
        <w:rPr>
          <w:sz w:val="2"/>
          <w:szCs w:val="2"/>
          <w:highlight w:val="yellow"/>
          <w:u w:val="single"/>
        </w:rPr>
        <w:t xml:space="preserve">and has </w:t>
      </w:r>
      <w:r w:rsidRPr="00233B8B">
        <w:rPr>
          <w:b/>
          <w:iCs/>
          <w:sz w:val="2"/>
          <w:szCs w:val="2"/>
          <w:highlight w:val="yellow"/>
          <w:u w:val="single"/>
          <w:bdr w:val="single" w:sz="8" w:space="0" w:color="auto"/>
        </w:rPr>
        <w:t>little interest</w:t>
      </w:r>
      <w:r w:rsidRPr="00233B8B">
        <w:rPr>
          <w:sz w:val="2"/>
          <w:szCs w:val="2"/>
          <w:u w:val="single"/>
        </w:rPr>
        <w:t xml:space="preserve"> in doing so</w:t>
      </w:r>
      <w:r w:rsidRPr="00233B8B">
        <w:rPr>
          <w:sz w:val="2"/>
          <w:szCs w:val="2"/>
        </w:rPr>
        <w:t>, as we elaborate in Part II. As a result, those twenty-seven titles do not have the status of positive law (</w:t>
      </w:r>
      <w:r w:rsidRPr="00233B8B">
        <w:rPr>
          <w:sz w:val="2"/>
          <w:szCs w:val="2"/>
          <w:u w:val="single"/>
        </w:rPr>
        <w:t xml:space="preserve">in other words, the </w:t>
      </w:r>
      <w:r w:rsidRPr="00233B8B">
        <w:rPr>
          <w:b/>
          <w:iCs/>
          <w:sz w:val="2"/>
          <w:szCs w:val="2"/>
          <w:u w:val="single"/>
          <w:bdr w:val="single" w:sz="8" w:space="0" w:color="auto"/>
        </w:rPr>
        <w:t>governing</w:t>
      </w:r>
      <w:r w:rsidRPr="00233B8B">
        <w:rPr>
          <w:sz w:val="2"/>
          <w:szCs w:val="2"/>
          <w:u w:val="single"/>
        </w:rPr>
        <w:t xml:space="preserve"> law is </w:t>
      </w:r>
      <w:r w:rsidRPr="00233B8B">
        <w:rPr>
          <w:b/>
          <w:iCs/>
          <w:sz w:val="2"/>
          <w:szCs w:val="2"/>
          <w:u w:val="single"/>
          <w:bdr w:val="single" w:sz="8" w:space="0" w:color="auto"/>
        </w:rPr>
        <w:t>still</w:t>
      </w:r>
      <w:r w:rsidRPr="00233B8B">
        <w:rPr>
          <w:sz w:val="2"/>
          <w:szCs w:val="2"/>
          <w:u w:val="single"/>
        </w:rPr>
        <w:t xml:space="preserve"> the </w:t>
      </w:r>
      <w:r w:rsidRPr="00233B8B">
        <w:rPr>
          <w:b/>
          <w:iCs/>
          <w:sz w:val="2"/>
          <w:szCs w:val="2"/>
          <w:u w:val="single"/>
          <w:bdr w:val="single" w:sz="8" w:space="0" w:color="auto"/>
        </w:rPr>
        <w:t>original</w:t>
      </w:r>
      <w:r w:rsidRPr="00233B8B">
        <w:rPr>
          <w:sz w:val="2"/>
          <w:szCs w:val="2"/>
          <w:u w:val="single"/>
        </w:rPr>
        <w:t>ly-enacted public laws not the title of the Code</w:t>
      </w:r>
      <w:r w:rsidRPr="00233B8B">
        <w:rPr>
          <w:sz w:val="2"/>
          <w:szCs w:val="2"/>
        </w:rPr>
        <w:t xml:space="preserve">). </w:t>
      </w:r>
      <w:bookmarkEnd w:id="6"/>
      <w:r w:rsidRPr="00233B8B">
        <w:rPr>
          <w:sz w:val="2"/>
          <w:szCs w:val="2"/>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 As noted, </w:t>
      </w:r>
      <w:r w:rsidRPr="00233B8B">
        <w:rPr>
          <w:sz w:val="2"/>
          <w:szCs w:val="2"/>
          <w:u w:val="single"/>
        </w:rPr>
        <w:t xml:space="preserve">OLRC has significant </w:t>
      </w:r>
      <w:r w:rsidRPr="00233B8B">
        <w:rPr>
          <w:b/>
          <w:iCs/>
          <w:sz w:val="2"/>
          <w:szCs w:val="2"/>
          <w:u w:val="single"/>
          <w:bdr w:val="single" w:sz="8" w:space="0" w:color="auto"/>
        </w:rPr>
        <w:t>editorial discretion</w:t>
      </w:r>
      <w:r w:rsidRPr="00233B8B">
        <w:rPr>
          <w:sz w:val="2"/>
          <w:szCs w:val="2"/>
        </w:rPr>
        <w:t xml:space="preserve"> in the performance of these functions, </w:t>
      </w:r>
      <w:r w:rsidRPr="00233B8B">
        <w:rPr>
          <w:sz w:val="2"/>
          <w:szCs w:val="2"/>
          <w:u w:val="single"/>
        </w:rPr>
        <w:t xml:space="preserve">a fact </w:t>
      </w:r>
      <w:r w:rsidRPr="00233B8B">
        <w:rPr>
          <w:b/>
          <w:iCs/>
          <w:sz w:val="2"/>
          <w:szCs w:val="2"/>
          <w:u w:val="single"/>
          <w:bdr w:val="single" w:sz="8" w:space="0" w:color="auto"/>
        </w:rPr>
        <w:t>unknown</w:t>
      </w:r>
      <w:r w:rsidRPr="00233B8B">
        <w:rPr>
          <w:sz w:val="2"/>
          <w:szCs w:val="2"/>
          <w:u w:val="single"/>
        </w:rPr>
        <w:t xml:space="preserve"> to most </w:t>
      </w:r>
      <w:r w:rsidRPr="00233B8B">
        <w:rPr>
          <w:b/>
          <w:iCs/>
          <w:sz w:val="2"/>
          <w:szCs w:val="2"/>
          <w:u w:val="single"/>
          <w:bdr w:val="single" w:sz="8" w:space="0" w:color="auto"/>
        </w:rPr>
        <w:t>lawyers</w:t>
      </w:r>
      <w:r w:rsidRPr="00233B8B">
        <w:rPr>
          <w:sz w:val="2"/>
          <w:szCs w:val="2"/>
          <w:u w:val="single"/>
        </w:rPr>
        <w:t xml:space="preserve"> and </w:t>
      </w:r>
      <w:r w:rsidRPr="00233B8B">
        <w:rPr>
          <w:b/>
          <w:iCs/>
          <w:sz w:val="2"/>
          <w:szCs w:val="2"/>
          <w:u w:val="single"/>
          <w:bdr w:val="single" w:sz="8" w:space="0" w:color="auto"/>
        </w:rPr>
        <w:t>courts</w:t>
      </w:r>
      <w:r w:rsidRPr="00233B8B">
        <w:rPr>
          <w:sz w:val="2"/>
          <w:szCs w:val="2"/>
          <w:u w:val="single"/>
        </w:rPr>
        <w:t xml:space="preserve">. In codification bills, it may </w:t>
      </w:r>
      <w:r w:rsidRPr="00233B8B">
        <w:rPr>
          <w:b/>
          <w:iCs/>
          <w:sz w:val="2"/>
          <w:szCs w:val="2"/>
          <w:u w:val="single"/>
          <w:bdr w:val="single" w:sz="8" w:space="0" w:color="auto"/>
        </w:rPr>
        <w:t>alter</w:t>
      </w:r>
      <w:r w:rsidRPr="00233B8B">
        <w:rPr>
          <w:sz w:val="2"/>
          <w:szCs w:val="2"/>
          <w:u w:val="single"/>
        </w:rPr>
        <w:t xml:space="preserve"> or even </w:t>
      </w:r>
      <w:r w:rsidRPr="00233B8B">
        <w:rPr>
          <w:b/>
          <w:iCs/>
          <w:sz w:val="2"/>
          <w:szCs w:val="2"/>
          <w:u w:val="single"/>
          <w:bdr w:val="single" w:sz="8" w:space="0" w:color="auto"/>
        </w:rPr>
        <w:t>add statutory text</w:t>
      </w:r>
      <w:r w:rsidRPr="00233B8B">
        <w:rPr>
          <w:sz w:val="2"/>
          <w:szCs w:val="2"/>
          <w:u w:val="single"/>
        </w:rPr>
        <w:t xml:space="preserve"> in order to correct errors, resolve ambiguities</w:t>
      </w:r>
      <w:r w:rsidRPr="00233B8B">
        <w:rPr>
          <w:sz w:val="2"/>
          <w:szCs w:val="2"/>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233B8B">
        <w:rPr>
          <w:sz w:val="2"/>
          <w:szCs w:val="2"/>
          <w:u w:val="single"/>
        </w:rPr>
        <w:t>These changes</w:t>
      </w:r>
      <w:r w:rsidRPr="00233B8B">
        <w:rPr>
          <w:sz w:val="2"/>
          <w:szCs w:val="2"/>
        </w:rPr>
        <w:t xml:space="preserve"> often </w:t>
      </w:r>
      <w:r w:rsidRPr="00233B8B">
        <w:rPr>
          <w:sz w:val="2"/>
          <w:szCs w:val="2"/>
          <w:u w:val="single"/>
        </w:rPr>
        <w:t xml:space="preserve">create situations in which </w:t>
      </w:r>
      <w:r w:rsidRPr="00233B8B">
        <w:rPr>
          <w:sz w:val="2"/>
          <w:szCs w:val="2"/>
          <w:highlight w:val="yellow"/>
          <w:u w:val="single"/>
        </w:rPr>
        <w:t xml:space="preserve">the </w:t>
      </w:r>
      <w:r w:rsidRPr="00233B8B">
        <w:rPr>
          <w:b/>
          <w:iCs/>
          <w:sz w:val="2"/>
          <w:szCs w:val="2"/>
          <w:highlight w:val="yellow"/>
          <w:u w:val="single"/>
          <w:bdr w:val="single" w:sz="8" w:space="0" w:color="auto"/>
        </w:rPr>
        <w:t>statute</w:t>
      </w:r>
      <w:r w:rsidRPr="00233B8B">
        <w:rPr>
          <w:b/>
          <w:iCs/>
          <w:sz w:val="2"/>
          <w:szCs w:val="2"/>
          <w:u w:val="single"/>
          <w:bdr w:val="single" w:sz="8" w:space="0" w:color="auto"/>
        </w:rPr>
        <w:t xml:space="preserve"> as </w:t>
      </w:r>
      <w:r w:rsidRPr="00233B8B">
        <w:rPr>
          <w:b/>
          <w:iCs/>
          <w:sz w:val="2"/>
          <w:szCs w:val="2"/>
          <w:highlight w:val="yellow"/>
          <w:u w:val="single"/>
          <w:bdr w:val="single" w:sz="8" w:space="0" w:color="auto"/>
        </w:rPr>
        <w:t>encountered</w:t>
      </w:r>
      <w:r w:rsidRPr="00233B8B">
        <w:rPr>
          <w:sz w:val="2"/>
          <w:szCs w:val="2"/>
          <w:highlight w:val="yellow"/>
          <w:u w:val="single"/>
        </w:rPr>
        <w:t xml:space="preserve"> by the</w:t>
      </w:r>
      <w:r w:rsidRPr="00233B8B">
        <w:rPr>
          <w:sz w:val="2"/>
          <w:szCs w:val="2"/>
          <w:u w:val="single"/>
        </w:rPr>
        <w:t xml:space="preserve"> general </w:t>
      </w:r>
      <w:r w:rsidRPr="00233B8B">
        <w:rPr>
          <w:b/>
          <w:iCs/>
          <w:sz w:val="2"/>
          <w:szCs w:val="2"/>
          <w:highlight w:val="yellow"/>
          <w:u w:val="single"/>
          <w:bdr w:val="single" w:sz="8" w:space="0" w:color="auto"/>
        </w:rPr>
        <w:t>public</w:t>
      </w:r>
      <w:r w:rsidRPr="00233B8B">
        <w:rPr>
          <w:sz w:val="2"/>
          <w:szCs w:val="2"/>
          <w:highlight w:val="yellow"/>
          <w:u w:val="single"/>
        </w:rPr>
        <w:t xml:space="preserve"> appears </w:t>
      </w:r>
      <w:r w:rsidRPr="00233B8B">
        <w:rPr>
          <w:b/>
          <w:iCs/>
          <w:sz w:val="2"/>
          <w:szCs w:val="2"/>
          <w:highlight w:val="yellow"/>
          <w:u w:val="single"/>
          <w:bdr w:val="single" w:sz="8" w:space="0" w:color="auto"/>
        </w:rPr>
        <w:t>different</w:t>
      </w:r>
      <w:r w:rsidRPr="00233B8B">
        <w:rPr>
          <w:sz w:val="2"/>
          <w:szCs w:val="2"/>
        </w:rPr>
        <w:t>--or at least less complete--</w:t>
      </w:r>
      <w:r w:rsidRPr="00233B8B">
        <w:rPr>
          <w:sz w:val="2"/>
          <w:szCs w:val="2"/>
          <w:u w:val="single"/>
        </w:rPr>
        <w:t xml:space="preserve">from the text that was </w:t>
      </w:r>
      <w:r w:rsidRPr="00233B8B">
        <w:rPr>
          <w:b/>
          <w:iCs/>
          <w:sz w:val="2"/>
          <w:szCs w:val="2"/>
          <w:u w:val="single"/>
          <w:bdr w:val="single" w:sz="8" w:space="0" w:color="auto"/>
        </w:rPr>
        <w:t>enacted</w:t>
      </w:r>
      <w:r w:rsidRPr="00233B8B">
        <w:rPr>
          <w:sz w:val="2"/>
          <w:szCs w:val="2"/>
        </w:rPr>
        <w:t xml:space="preserve">. 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 Other work on bureaucracy has roots in rational choice theory, which has considered why Congress creates an executive branch bureaucracy and how it structures it.337 That work focuses mostly on Congress's own deficiencies as </w:t>
      </w:r>
      <w:r w:rsidRPr="00233B8B">
        <w:rPr>
          <w:sz w:val="2"/>
          <w:szCs w:val="2"/>
          <w:highlight w:val="yellow"/>
          <w:u w:val="single"/>
        </w:rPr>
        <w:t xml:space="preserve">the </w:t>
      </w:r>
      <w:r w:rsidRPr="00233B8B">
        <w:rPr>
          <w:b/>
          <w:iCs/>
          <w:sz w:val="2"/>
          <w:szCs w:val="2"/>
          <w:highlight w:val="yellow"/>
          <w:u w:val="single"/>
          <w:bdr w:val="single" w:sz="8" w:space="0" w:color="auto"/>
        </w:rPr>
        <w:t>reason</w:t>
      </w:r>
      <w:r w:rsidRPr="00233B8B">
        <w:rPr>
          <w:sz w:val="2"/>
          <w:szCs w:val="2"/>
          <w:u w:val="single"/>
        </w:rPr>
        <w:t xml:space="preserve"> why Congress turns to agencies--</w:t>
      </w:r>
      <w:r w:rsidRPr="00233B8B">
        <w:rPr>
          <w:b/>
          <w:iCs/>
          <w:sz w:val="2"/>
          <w:szCs w:val="2"/>
          <w:highlight w:val="yellow"/>
          <w:u w:val="single"/>
          <w:bdr w:val="single" w:sz="8" w:space="0" w:color="auto"/>
        </w:rPr>
        <w:t>includ</w:t>
      </w:r>
      <w:r w:rsidRPr="00233B8B">
        <w:rPr>
          <w:sz w:val="2"/>
          <w:szCs w:val="2"/>
          <w:u w:val="single"/>
        </w:rPr>
        <w:t xml:space="preserve">ing </w:t>
      </w:r>
      <w:r w:rsidRPr="00233B8B">
        <w:rPr>
          <w:b/>
          <w:iCs/>
          <w:sz w:val="2"/>
          <w:szCs w:val="2"/>
          <w:u w:val="single"/>
          <w:bdr w:val="single" w:sz="8" w:space="0" w:color="auto"/>
        </w:rPr>
        <w:t xml:space="preserve">limited </w:t>
      </w:r>
      <w:r w:rsidRPr="00233B8B">
        <w:rPr>
          <w:b/>
          <w:iCs/>
          <w:sz w:val="2"/>
          <w:szCs w:val="2"/>
          <w:highlight w:val="yellow"/>
          <w:u w:val="single"/>
          <w:bdr w:val="single" w:sz="8" w:space="0" w:color="auto"/>
        </w:rPr>
        <w:t>time</w:t>
      </w:r>
      <w:r w:rsidRPr="00233B8B">
        <w:rPr>
          <w:sz w:val="2"/>
          <w:szCs w:val="2"/>
        </w:rPr>
        <w:t xml:space="preserve">,338 </w:t>
      </w:r>
      <w:r w:rsidRPr="00233B8B">
        <w:rPr>
          <w:sz w:val="2"/>
          <w:szCs w:val="2"/>
          <w:u w:val="single"/>
        </w:rPr>
        <w:t xml:space="preserve">lack of </w:t>
      </w:r>
      <w:r w:rsidRPr="00233B8B">
        <w:rPr>
          <w:b/>
          <w:iCs/>
          <w:sz w:val="2"/>
          <w:szCs w:val="2"/>
          <w:highlight w:val="yellow"/>
          <w:u w:val="single"/>
          <w:bdr w:val="single" w:sz="8" w:space="0" w:color="auto"/>
        </w:rPr>
        <w:t>expertise</w:t>
      </w:r>
      <w:r w:rsidRPr="00233B8B">
        <w:rPr>
          <w:sz w:val="2"/>
          <w:szCs w:val="2"/>
        </w:rPr>
        <w:t xml:space="preserve">,339 </w:t>
      </w:r>
      <w:r w:rsidRPr="00233B8B">
        <w:rPr>
          <w:sz w:val="2"/>
          <w:szCs w:val="2"/>
          <w:highlight w:val="yellow"/>
          <w:u w:val="single"/>
        </w:rPr>
        <w:t>and</w:t>
      </w:r>
      <w:r w:rsidRPr="00233B8B">
        <w:rPr>
          <w:sz w:val="2"/>
          <w:szCs w:val="2"/>
          <w:u w:val="single"/>
        </w:rPr>
        <w:t xml:space="preserve"> desire </w:t>
      </w:r>
      <w:r w:rsidRPr="00233B8B">
        <w:rPr>
          <w:sz w:val="2"/>
          <w:szCs w:val="2"/>
          <w:highlight w:val="yellow"/>
          <w:u w:val="single"/>
        </w:rPr>
        <w:t xml:space="preserve">to </w:t>
      </w:r>
      <w:r w:rsidRPr="00233B8B">
        <w:rPr>
          <w:b/>
          <w:iCs/>
          <w:sz w:val="2"/>
          <w:szCs w:val="2"/>
          <w:highlight w:val="yellow"/>
          <w:u w:val="single"/>
          <w:bdr w:val="single" w:sz="8" w:space="0" w:color="auto"/>
        </w:rPr>
        <w:t>avoid accountability</w:t>
      </w:r>
      <w:r w:rsidRPr="00233B8B">
        <w:rPr>
          <w:sz w:val="2"/>
          <w:szCs w:val="2"/>
        </w:rPr>
        <w:t xml:space="preserve">.340 </w:t>
      </w:r>
      <w:r w:rsidRPr="00233B8B">
        <w:rPr>
          <w:sz w:val="2"/>
          <w:szCs w:val="2"/>
          <w:u w:val="single"/>
        </w:rPr>
        <w:t xml:space="preserve">The story is almost </w:t>
      </w:r>
      <w:r w:rsidRPr="00233B8B">
        <w:rPr>
          <w:b/>
          <w:iCs/>
          <w:sz w:val="2"/>
          <w:szCs w:val="2"/>
          <w:u w:val="single"/>
          <w:bdr w:val="single" w:sz="8" w:space="0" w:color="auto"/>
        </w:rPr>
        <w:t>always</w:t>
      </w:r>
      <w:r w:rsidRPr="00233B8B">
        <w:rPr>
          <w:sz w:val="2"/>
          <w:szCs w:val="2"/>
          <w:u w:val="single"/>
        </w:rPr>
        <w:t xml:space="preserve"> one of Congress </w:t>
      </w:r>
      <w:r w:rsidRPr="00233B8B">
        <w:rPr>
          <w:b/>
          <w:iCs/>
          <w:sz w:val="2"/>
          <w:szCs w:val="2"/>
          <w:u w:val="single"/>
          <w:bdr w:val="single" w:sz="8" w:space="0" w:color="auto"/>
        </w:rPr>
        <w:t>relinquishing</w:t>
      </w:r>
      <w:r w:rsidRPr="00233B8B">
        <w:rPr>
          <w:sz w:val="2"/>
          <w:szCs w:val="2"/>
          <w:u w:val="single"/>
        </w:rPr>
        <w:t xml:space="preserve"> policy control in the hope of</w:t>
      </w:r>
      <w:r w:rsidRPr="00233B8B">
        <w:rPr>
          <w:sz w:val="2"/>
          <w:szCs w:val="2"/>
        </w:rPr>
        <w:t xml:space="preserve"> receiving some countervailing benefit,341 such as increased efficiency (and other time-related benefits),342 high-quality output (resulting, for example, from enhanced institutional memory343 or managerial experience344), </w:t>
      </w:r>
      <w:r w:rsidRPr="00233B8B">
        <w:rPr>
          <w:sz w:val="2"/>
          <w:szCs w:val="2"/>
          <w:u w:val="single"/>
        </w:rPr>
        <w:t xml:space="preserve">greater </w:t>
      </w:r>
      <w:r w:rsidRPr="00233B8B">
        <w:rPr>
          <w:b/>
          <w:iCs/>
          <w:sz w:val="2"/>
          <w:szCs w:val="2"/>
          <w:u w:val="single"/>
          <w:bdr w:val="single" w:sz="8" w:space="0" w:color="auto"/>
        </w:rPr>
        <w:t>political leeway</w:t>
      </w:r>
      <w:r w:rsidRPr="00233B8B">
        <w:rPr>
          <w:sz w:val="2"/>
          <w:szCs w:val="2"/>
        </w:rPr>
        <w:t xml:space="preserve"> to pursue additional policy achievement,345 </w:t>
      </w:r>
      <w:r w:rsidRPr="00233B8B">
        <w:rPr>
          <w:sz w:val="2"/>
          <w:szCs w:val="2"/>
          <w:u w:val="single"/>
        </w:rPr>
        <w:t xml:space="preserve">or a </w:t>
      </w:r>
      <w:r w:rsidRPr="00233B8B">
        <w:rPr>
          <w:b/>
          <w:iCs/>
          <w:sz w:val="2"/>
          <w:szCs w:val="2"/>
          <w:u w:val="single"/>
          <w:bdr w:val="single" w:sz="8" w:space="0" w:color="auto"/>
        </w:rPr>
        <w:t>convenient scapegoat</w:t>
      </w:r>
      <w:r w:rsidRPr="00233B8B">
        <w:rPr>
          <w:sz w:val="2"/>
          <w:szCs w:val="2"/>
          <w:u w:val="single"/>
        </w:rPr>
        <w:t xml:space="preserve"> that Congress can </w:t>
      </w:r>
      <w:r w:rsidRPr="00233B8B">
        <w:rPr>
          <w:b/>
          <w:iCs/>
          <w:sz w:val="2"/>
          <w:szCs w:val="2"/>
          <w:u w:val="single"/>
          <w:bdr w:val="single" w:sz="8" w:space="0" w:color="auto"/>
        </w:rPr>
        <w:t>hide behind</w:t>
      </w:r>
      <w:r w:rsidRPr="00233B8B">
        <w:rPr>
          <w:sz w:val="2"/>
          <w:szCs w:val="2"/>
          <w:u w:val="single"/>
        </w:rPr>
        <w:t xml:space="preserve"> to avoid </w:t>
      </w:r>
      <w:r w:rsidRPr="00233B8B">
        <w:rPr>
          <w:b/>
          <w:iCs/>
          <w:sz w:val="2"/>
          <w:szCs w:val="2"/>
          <w:u w:val="single"/>
          <w:bdr w:val="single" w:sz="8" w:space="0" w:color="auto"/>
        </w:rPr>
        <w:t>political blame</w:t>
      </w:r>
      <w:r w:rsidRPr="00233B8B">
        <w:rPr>
          <w:sz w:val="2"/>
          <w:szCs w:val="2"/>
          <w:u w:val="single"/>
        </w:rPr>
        <w:t xml:space="preserve"> for difficult decisions</w:t>
      </w:r>
      <w:r w:rsidRPr="00233B8B">
        <w:rPr>
          <w:sz w:val="2"/>
          <w:szCs w:val="2"/>
        </w:rPr>
        <w:t xml:space="preserve">.346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 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 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 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 B. How the Congressional Bureaucracy Intervenes in This Account </w:t>
      </w:r>
      <w:bookmarkStart w:id="7" w:name="_Hlk131199952"/>
      <w:r w:rsidRPr="00233B8B">
        <w:rPr>
          <w:sz w:val="2"/>
          <w:szCs w:val="2"/>
          <w:u w:val="single"/>
        </w:rPr>
        <w:t xml:space="preserve">The congressional </w:t>
      </w:r>
      <w:r w:rsidRPr="00233B8B">
        <w:rPr>
          <w:sz w:val="2"/>
          <w:szCs w:val="2"/>
          <w:highlight w:val="yellow"/>
          <w:u w:val="single"/>
        </w:rPr>
        <w:t>bureaucracy</w:t>
      </w:r>
      <w:r w:rsidRPr="00233B8B">
        <w:rPr>
          <w:sz w:val="2"/>
          <w:szCs w:val="2"/>
        </w:rPr>
        <w:t xml:space="preserve">, in many ways, reflects Weber's description of what an ideal bureaucracy looks like. Congress' internal institutions, too, </w:t>
      </w:r>
      <w:r w:rsidRPr="00233B8B">
        <w:rPr>
          <w:sz w:val="2"/>
          <w:szCs w:val="2"/>
          <w:highlight w:val="yellow"/>
          <w:u w:val="single"/>
        </w:rPr>
        <w:t>share</w:t>
      </w:r>
      <w:r w:rsidRPr="00233B8B">
        <w:rPr>
          <w:sz w:val="2"/>
          <w:szCs w:val="2"/>
          <w:u w:val="single"/>
        </w:rPr>
        <w:t xml:space="preserve"> a </w:t>
      </w:r>
      <w:r w:rsidRPr="00233B8B">
        <w:rPr>
          <w:b/>
          <w:iCs/>
          <w:sz w:val="2"/>
          <w:szCs w:val="2"/>
          <w:u w:val="single"/>
          <w:bdr w:val="single" w:sz="8" w:space="0" w:color="auto"/>
        </w:rPr>
        <w:t xml:space="preserve">fierce </w:t>
      </w:r>
      <w:r w:rsidRPr="00233B8B">
        <w:rPr>
          <w:b/>
          <w:iCs/>
          <w:sz w:val="2"/>
          <w:szCs w:val="2"/>
          <w:highlight w:val="yellow"/>
          <w:u w:val="single"/>
          <w:bdr w:val="single" w:sz="8" w:space="0" w:color="auto"/>
        </w:rPr>
        <w:t>commitment</w:t>
      </w:r>
      <w:r w:rsidRPr="00233B8B">
        <w:rPr>
          <w:sz w:val="2"/>
          <w:szCs w:val="2"/>
          <w:highlight w:val="yellow"/>
          <w:u w:val="single"/>
        </w:rPr>
        <w:t xml:space="preserve"> to</w:t>
      </w:r>
      <w:r w:rsidRPr="00233B8B">
        <w:rPr>
          <w:sz w:val="2"/>
          <w:szCs w:val="2"/>
        </w:rPr>
        <w:t xml:space="preserve"> objectivity and </w:t>
      </w:r>
      <w:r w:rsidRPr="00233B8B">
        <w:rPr>
          <w:b/>
          <w:iCs/>
          <w:sz w:val="2"/>
          <w:szCs w:val="2"/>
          <w:highlight w:val="yellow"/>
          <w:u w:val="single"/>
          <w:bdr w:val="single" w:sz="8" w:space="0" w:color="auto"/>
        </w:rPr>
        <w:t>nonpartisanship</w:t>
      </w:r>
      <w:r w:rsidRPr="00233B8B">
        <w:rPr>
          <w:sz w:val="2"/>
          <w:szCs w:val="2"/>
        </w:rPr>
        <w:t xml:space="preserve">; are each </w:t>
      </w:r>
      <w:r w:rsidRPr="00233B8B">
        <w:rPr>
          <w:sz w:val="2"/>
          <w:szCs w:val="2"/>
          <w:u w:val="single"/>
        </w:rPr>
        <w:t>marked by their</w:t>
      </w:r>
      <w:r w:rsidRPr="00233B8B">
        <w:rPr>
          <w:sz w:val="2"/>
          <w:szCs w:val="2"/>
        </w:rPr>
        <w:t xml:space="preserve"> particular form of </w:t>
      </w:r>
      <w:r w:rsidRPr="00233B8B">
        <w:rPr>
          <w:sz w:val="2"/>
          <w:szCs w:val="2"/>
          <w:u w:val="single"/>
        </w:rPr>
        <w:t>highly specialized knowledge</w:t>
      </w:r>
      <w:r w:rsidRPr="00233B8B">
        <w:rPr>
          <w:sz w:val="2"/>
          <w:szCs w:val="2"/>
        </w:rPr>
        <w:t xml:space="preserve">; have long-serving staff who, on the whole, are more educated </w:t>
      </w:r>
      <w:r w:rsidRPr="00233B8B">
        <w:rPr>
          <w:sz w:val="2"/>
          <w:szCs w:val="2"/>
          <w:highlight w:val="yellow"/>
          <w:u w:val="single"/>
        </w:rPr>
        <w:t>and</w:t>
      </w:r>
      <w:r w:rsidRPr="00233B8B">
        <w:rPr>
          <w:sz w:val="2"/>
          <w:szCs w:val="2"/>
        </w:rPr>
        <w:t xml:space="preserve"> older than Congress's political staff; share </w:t>
      </w:r>
      <w:r w:rsidRPr="00233B8B">
        <w:rPr>
          <w:sz w:val="2"/>
          <w:szCs w:val="2"/>
          <w:u w:val="single"/>
        </w:rPr>
        <w:t xml:space="preserve">a commitment to the long-term interests of </w:t>
      </w:r>
      <w:r w:rsidRPr="00233B8B">
        <w:rPr>
          <w:b/>
          <w:iCs/>
          <w:sz w:val="2"/>
          <w:szCs w:val="2"/>
          <w:highlight w:val="yellow"/>
          <w:u w:val="single"/>
          <w:bdr w:val="single" w:sz="8" w:space="0" w:color="auto"/>
        </w:rPr>
        <w:t>Congress</w:t>
      </w:r>
      <w:r w:rsidRPr="00233B8B">
        <w:rPr>
          <w:sz w:val="2"/>
          <w:szCs w:val="2"/>
          <w:highlight w:val="yellow"/>
          <w:u w:val="single"/>
        </w:rPr>
        <w:t xml:space="preserve"> as an </w:t>
      </w:r>
      <w:r w:rsidRPr="00233B8B">
        <w:rPr>
          <w:b/>
          <w:iCs/>
          <w:sz w:val="2"/>
          <w:szCs w:val="2"/>
          <w:highlight w:val="yellow"/>
          <w:u w:val="single"/>
          <w:bdr w:val="single" w:sz="8" w:space="0" w:color="auto"/>
        </w:rPr>
        <w:t>institution</w:t>
      </w:r>
      <w:r w:rsidRPr="00233B8B">
        <w:rPr>
          <w:sz w:val="2"/>
          <w:szCs w:val="2"/>
        </w:rPr>
        <w:t xml:space="preserve"> rather than the political question of the day; </w:t>
      </w:r>
      <w:r w:rsidRPr="00233B8B">
        <w:rPr>
          <w:sz w:val="2"/>
          <w:szCs w:val="2"/>
          <w:u w:val="single"/>
        </w:rPr>
        <w:t xml:space="preserve">and respect Congress's </w:t>
      </w:r>
      <w:r w:rsidRPr="00233B8B">
        <w:rPr>
          <w:b/>
          <w:iCs/>
          <w:sz w:val="2"/>
          <w:szCs w:val="2"/>
          <w:u w:val="single"/>
          <w:bdr w:val="single" w:sz="8" w:space="0" w:color="auto"/>
        </w:rPr>
        <w:t>rules</w:t>
      </w:r>
      <w:r w:rsidRPr="00233B8B">
        <w:rPr>
          <w:sz w:val="2"/>
          <w:szCs w:val="2"/>
          <w:u w:val="single"/>
        </w:rPr>
        <w:t xml:space="preserve"> and jurisdictional </w:t>
      </w:r>
      <w:r w:rsidRPr="00233B8B">
        <w:rPr>
          <w:b/>
          <w:iCs/>
          <w:sz w:val="2"/>
          <w:szCs w:val="2"/>
          <w:u w:val="single"/>
          <w:bdr w:val="single" w:sz="8" w:space="0" w:color="auto"/>
        </w:rPr>
        <w:t>limits</w:t>
      </w:r>
      <w:r w:rsidRPr="00233B8B">
        <w:rPr>
          <w:sz w:val="2"/>
          <w:szCs w:val="2"/>
          <w:u w:val="single"/>
        </w:rPr>
        <w:t xml:space="preserve"> about</w:t>
      </w:r>
      <w:r w:rsidRPr="00233B8B">
        <w:rPr>
          <w:sz w:val="2"/>
          <w:szCs w:val="2"/>
        </w:rPr>
        <w:t xml:space="preserve"> the scope and extent of </w:t>
      </w:r>
      <w:r w:rsidRPr="00233B8B">
        <w:rPr>
          <w:sz w:val="2"/>
          <w:szCs w:val="2"/>
          <w:u w:val="single"/>
        </w:rPr>
        <w:t>their power</w:t>
      </w:r>
      <w:r w:rsidRPr="00233B8B">
        <w:rPr>
          <w:sz w:val="2"/>
          <w:szCs w:val="2"/>
        </w:rPr>
        <w:t xml:space="preserve">s. This comment from one of the longest serving counsels in Legislative Counsel captures the mood: “For Congress ... it has been </w:t>
      </w:r>
      <w:r w:rsidRPr="00233B8B">
        <w:rPr>
          <w:sz w:val="2"/>
          <w:szCs w:val="2"/>
          <w:u w:val="single"/>
        </w:rPr>
        <w:t>the</w:t>
      </w:r>
      <w:r w:rsidRPr="00233B8B">
        <w:rPr>
          <w:sz w:val="2"/>
          <w:szCs w:val="2"/>
        </w:rPr>
        <w:t xml:space="preserve"> curious marriage of the </w:t>
      </w:r>
      <w:r w:rsidRPr="00233B8B">
        <w:rPr>
          <w:b/>
          <w:iCs/>
          <w:sz w:val="2"/>
          <w:szCs w:val="2"/>
          <w:u w:val="single"/>
          <w:bdr w:val="single" w:sz="8" w:space="0" w:color="auto"/>
        </w:rPr>
        <w:t xml:space="preserve">cool </w:t>
      </w:r>
      <w:r w:rsidRPr="00233B8B">
        <w:rPr>
          <w:b/>
          <w:iCs/>
          <w:sz w:val="2"/>
          <w:szCs w:val="2"/>
          <w:highlight w:val="yellow"/>
          <w:u w:val="single"/>
          <w:bdr w:val="single" w:sz="8" w:space="0" w:color="auto"/>
        </w:rPr>
        <w:t>rationality</w:t>
      </w:r>
      <w:r w:rsidRPr="00233B8B">
        <w:rPr>
          <w:sz w:val="2"/>
          <w:szCs w:val="2"/>
          <w:u w:val="single"/>
        </w:rPr>
        <w:t xml:space="preserve"> that </w:t>
      </w:r>
      <w:r w:rsidRPr="00233B8B">
        <w:rPr>
          <w:sz w:val="2"/>
          <w:szCs w:val="2"/>
          <w:highlight w:val="yellow"/>
          <w:u w:val="single"/>
        </w:rPr>
        <w:t>these</w:t>
      </w:r>
      <w:r w:rsidRPr="00233B8B">
        <w:rPr>
          <w:sz w:val="2"/>
          <w:szCs w:val="2"/>
          <w:u w:val="single"/>
        </w:rPr>
        <w:t xml:space="preserve"> </w:t>
      </w:r>
      <w:r w:rsidRPr="00233B8B">
        <w:rPr>
          <w:b/>
          <w:iCs/>
          <w:sz w:val="2"/>
          <w:szCs w:val="2"/>
          <w:u w:val="single"/>
          <w:bdr w:val="single" w:sz="8" w:space="0" w:color="auto"/>
        </w:rPr>
        <w:t xml:space="preserve">auxiliary legislative </w:t>
      </w:r>
      <w:r w:rsidRPr="00233B8B">
        <w:rPr>
          <w:b/>
          <w:iCs/>
          <w:sz w:val="2"/>
          <w:szCs w:val="2"/>
          <w:highlight w:val="yellow"/>
          <w:u w:val="single"/>
          <w:bdr w:val="single" w:sz="8" w:space="0" w:color="auto"/>
        </w:rPr>
        <w:t>institutions</w:t>
      </w:r>
      <w:r w:rsidRPr="00233B8B">
        <w:rPr>
          <w:sz w:val="2"/>
          <w:szCs w:val="2"/>
          <w:highlight w:val="yellow"/>
          <w:u w:val="single"/>
        </w:rPr>
        <w:t xml:space="preserve"> add</w:t>
      </w:r>
      <w:r w:rsidRPr="00233B8B">
        <w:rPr>
          <w:sz w:val="2"/>
          <w:szCs w:val="2"/>
        </w:rPr>
        <w:t xml:space="preserve"> (both from appearance as well as from reality) </w:t>
      </w:r>
      <w:r w:rsidRPr="00233B8B">
        <w:rPr>
          <w:sz w:val="2"/>
          <w:szCs w:val="2"/>
          <w:u w:val="single"/>
        </w:rPr>
        <w:t xml:space="preserve">to the heat of </w:t>
      </w:r>
      <w:r w:rsidRPr="00233B8B">
        <w:rPr>
          <w:b/>
          <w:iCs/>
          <w:sz w:val="2"/>
          <w:szCs w:val="2"/>
          <w:u w:val="single"/>
          <w:bdr w:val="single" w:sz="8" w:space="0" w:color="auto"/>
        </w:rPr>
        <w:t>raw politics</w:t>
      </w:r>
      <w:r w:rsidRPr="00233B8B">
        <w:rPr>
          <w:sz w:val="2"/>
          <w:szCs w:val="2"/>
          <w:u w:val="single"/>
        </w:rPr>
        <w:t xml:space="preserve"> that </w:t>
      </w:r>
      <w:r w:rsidRPr="00233B8B">
        <w:rPr>
          <w:sz w:val="2"/>
          <w:szCs w:val="2"/>
          <w:highlight w:val="yellow"/>
          <w:u w:val="single"/>
        </w:rPr>
        <w:t xml:space="preserve">produces a </w:t>
      </w:r>
      <w:r w:rsidRPr="00233B8B">
        <w:rPr>
          <w:b/>
          <w:iCs/>
          <w:sz w:val="2"/>
          <w:szCs w:val="2"/>
          <w:highlight w:val="yellow"/>
          <w:u w:val="single"/>
          <w:bdr w:val="single" w:sz="8" w:space="0" w:color="auto"/>
        </w:rPr>
        <w:t>stronger</w:t>
      </w:r>
      <w:r w:rsidRPr="00233B8B">
        <w:rPr>
          <w:sz w:val="2"/>
          <w:szCs w:val="2"/>
          <w:highlight w:val="yellow"/>
          <w:u w:val="single"/>
        </w:rPr>
        <w:t xml:space="preserve">, more </w:t>
      </w:r>
      <w:r w:rsidRPr="00233B8B">
        <w:rPr>
          <w:b/>
          <w:iCs/>
          <w:sz w:val="2"/>
          <w:szCs w:val="2"/>
          <w:highlight w:val="yellow"/>
          <w:u w:val="single"/>
          <w:bdr w:val="single" w:sz="8" w:space="0" w:color="auto"/>
        </w:rPr>
        <w:t>durable</w:t>
      </w:r>
      <w:r w:rsidRPr="00233B8B">
        <w:rPr>
          <w:b/>
          <w:iCs/>
          <w:sz w:val="2"/>
          <w:szCs w:val="2"/>
          <w:u w:val="single"/>
          <w:bdr w:val="single" w:sz="8" w:space="0" w:color="auto"/>
        </w:rPr>
        <w:t xml:space="preserve"> democratic </w:t>
      </w:r>
      <w:r w:rsidRPr="00233B8B">
        <w:rPr>
          <w:b/>
          <w:iCs/>
          <w:sz w:val="2"/>
          <w:szCs w:val="2"/>
          <w:highlight w:val="yellow"/>
          <w:u w:val="single"/>
          <w:bdr w:val="single" w:sz="8" w:space="0" w:color="auto"/>
        </w:rPr>
        <w:t>system</w:t>
      </w:r>
      <w:r w:rsidRPr="00233B8B">
        <w:rPr>
          <w:sz w:val="2"/>
          <w:szCs w:val="2"/>
          <w:highlight w:val="yellow"/>
          <w:u w:val="single"/>
        </w:rPr>
        <w:t>.”</w:t>
      </w:r>
      <w:r w:rsidRPr="00233B8B">
        <w:rPr>
          <w:sz w:val="2"/>
          <w:szCs w:val="2"/>
        </w:rPr>
        <w:t xml:space="preserve"> 358 </w:t>
      </w:r>
      <w:bookmarkEnd w:id="7"/>
      <w:r w:rsidRPr="00233B8B">
        <w:rPr>
          <w:sz w:val="2"/>
          <w:szCs w:val="2"/>
        </w:rPr>
        <w:t xml:space="preserve">Congress's bureaucracy also aligns with the classic account that a paramount role for the bureaucracy should be the provision of technical and subject-specific expertise. Much has been written about how </w:t>
      </w:r>
      <w:r w:rsidRPr="00233B8B">
        <w:rPr>
          <w:sz w:val="2"/>
          <w:szCs w:val="2"/>
          <w:u w:val="single"/>
        </w:rPr>
        <w:t xml:space="preserve">Congress uses </w:t>
      </w:r>
      <w:r w:rsidRPr="00233B8B">
        <w:rPr>
          <w:b/>
          <w:iCs/>
          <w:sz w:val="2"/>
          <w:szCs w:val="2"/>
          <w:highlight w:val="yellow"/>
          <w:u w:val="single"/>
          <w:bdr w:val="single" w:sz="8" w:space="0" w:color="auto"/>
        </w:rPr>
        <w:t>delegations</w:t>
      </w:r>
      <w:r w:rsidRPr="00233B8B">
        <w:rPr>
          <w:sz w:val="2"/>
          <w:szCs w:val="2"/>
          <w:highlight w:val="yellow"/>
          <w:u w:val="single"/>
        </w:rPr>
        <w:t xml:space="preserve"> to</w:t>
      </w:r>
      <w:r w:rsidRPr="00233B8B">
        <w:rPr>
          <w:sz w:val="2"/>
          <w:szCs w:val="2"/>
        </w:rPr>
        <w:t xml:space="preserve"> executive agencies to avoid blame.359 We extend those insights now to </w:t>
      </w:r>
      <w:r w:rsidRPr="00233B8B">
        <w:rPr>
          <w:sz w:val="2"/>
          <w:szCs w:val="2"/>
          <w:u w:val="single"/>
        </w:rPr>
        <w:t xml:space="preserve">the legislative-branch </w:t>
      </w:r>
      <w:r w:rsidRPr="00233B8B">
        <w:rPr>
          <w:sz w:val="2"/>
          <w:szCs w:val="2"/>
          <w:highlight w:val="yellow"/>
          <w:u w:val="single"/>
        </w:rPr>
        <w:t>bureaucracy</w:t>
      </w:r>
      <w:r w:rsidRPr="00233B8B">
        <w:rPr>
          <w:sz w:val="2"/>
          <w:szCs w:val="2"/>
          <w:u w:val="single"/>
        </w:rPr>
        <w:t xml:space="preserve">. Members use the bureaucracy's expertise as a sword as well as a </w:t>
      </w:r>
      <w:r w:rsidRPr="00233B8B">
        <w:rPr>
          <w:b/>
          <w:iCs/>
          <w:sz w:val="2"/>
          <w:szCs w:val="2"/>
          <w:u w:val="single"/>
          <w:bdr w:val="single" w:sz="8" w:space="0" w:color="auto"/>
        </w:rPr>
        <w:t>shield</w:t>
      </w:r>
      <w:r w:rsidRPr="00233B8B">
        <w:rPr>
          <w:sz w:val="2"/>
          <w:szCs w:val="2"/>
          <w:u w:val="single"/>
        </w:rPr>
        <w:t xml:space="preserve">, including to </w:t>
      </w:r>
      <w:r w:rsidRPr="00233B8B">
        <w:rPr>
          <w:b/>
          <w:iCs/>
          <w:sz w:val="2"/>
          <w:szCs w:val="2"/>
          <w:highlight w:val="yellow"/>
          <w:u w:val="single"/>
          <w:bdr w:val="single" w:sz="8" w:space="0" w:color="auto"/>
        </w:rPr>
        <w:t>shift blame</w:t>
      </w:r>
      <w:r w:rsidRPr="00233B8B">
        <w:rPr>
          <w:sz w:val="2"/>
          <w:szCs w:val="2"/>
        </w:rPr>
        <w:t xml:space="preserve">.360 One interviewee explained: </w:t>
      </w:r>
      <w:r w:rsidRPr="00233B8B">
        <w:rPr>
          <w:sz w:val="2"/>
          <w:szCs w:val="2"/>
          <w:u w:val="single"/>
        </w:rPr>
        <w:t>“There is a lot of value to</w:t>
      </w:r>
      <w:r w:rsidRPr="00233B8B">
        <w:rPr>
          <w:sz w:val="2"/>
          <w:szCs w:val="2"/>
        </w:rPr>
        <w:t xml:space="preserve"> having </w:t>
      </w:r>
      <w:r w:rsidRPr="00233B8B">
        <w:rPr>
          <w:sz w:val="2"/>
          <w:szCs w:val="2"/>
          <w:u w:val="single"/>
        </w:rPr>
        <w:t xml:space="preserve">a </w:t>
      </w:r>
      <w:r w:rsidRPr="00233B8B">
        <w:rPr>
          <w:b/>
          <w:iCs/>
          <w:sz w:val="2"/>
          <w:szCs w:val="2"/>
          <w:u w:val="single"/>
          <w:bdr w:val="single" w:sz="8" w:space="0" w:color="auto"/>
        </w:rPr>
        <w:t>memo</w:t>
      </w:r>
      <w:r w:rsidRPr="00233B8B">
        <w:rPr>
          <w:sz w:val="2"/>
          <w:szCs w:val="2"/>
        </w:rPr>
        <w:t xml:space="preserve"> on CRS letterhead in support of a position” because </w:t>
      </w:r>
      <w:r w:rsidRPr="00233B8B">
        <w:rPr>
          <w:sz w:val="2"/>
          <w:szCs w:val="2"/>
          <w:u w:val="single"/>
        </w:rPr>
        <w:t xml:space="preserve">it “can be used as </w:t>
      </w:r>
      <w:r w:rsidRPr="00233B8B">
        <w:rPr>
          <w:b/>
          <w:iCs/>
          <w:sz w:val="2"/>
          <w:szCs w:val="2"/>
          <w:u w:val="single"/>
          <w:bdr w:val="single" w:sz="8" w:space="0" w:color="auto"/>
        </w:rPr>
        <w:t>leverage</w:t>
      </w:r>
      <w:r w:rsidRPr="00233B8B">
        <w:rPr>
          <w:sz w:val="2"/>
          <w:szCs w:val="2"/>
          <w:u w:val="single"/>
        </w:rPr>
        <w:t xml:space="preserve"> over </w:t>
      </w:r>
      <w:r w:rsidRPr="00233B8B">
        <w:rPr>
          <w:b/>
          <w:iCs/>
          <w:sz w:val="2"/>
          <w:szCs w:val="2"/>
          <w:u w:val="single"/>
          <w:bdr w:val="single" w:sz="8" w:space="0" w:color="auto"/>
        </w:rPr>
        <w:t>other members</w:t>
      </w:r>
      <w:r w:rsidRPr="00233B8B">
        <w:rPr>
          <w:sz w:val="2"/>
          <w:szCs w:val="2"/>
          <w:u w:val="single"/>
        </w:rPr>
        <w:t xml:space="preserve"> or the public.”</w:t>
      </w:r>
      <w:r w:rsidRPr="00233B8B">
        <w:rPr>
          <w:sz w:val="2"/>
          <w:szCs w:val="2"/>
        </w:rPr>
        <w:t xml:space="preserve">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w:t>
      </w:r>
      <w:r w:rsidRPr="00233B8B">
        <w:rPr>
          <w:sz w:val="2"/>
          <w:szCs w:val="2"/>
          <w:u w:val="single"/>
        </w:rPr>
        <w:t xml:space="preserve">the congressional bureaucracy's work-product is </w:t>
      </w:r>
      <w:r w:rsidRPr="00233B8B">
        <w:rPr>
          <w:b/>
          <w:iCs/>
          <w:sz w:val="2"/>
          <w:szCs w:val="2"/>
          <w:u w:val="single"/>
          <w:bdr w:val="single" w:sz="8" w:space="0" w:color="auto"/>
        </w:rPr>
        <w:t>enormously influential</w:t>
      </w:r>
      <w:r w:rsidRPr="00233B8B">
        <w:rPr>
          <w:sz w:val="2"/>
          <w:szCs w:val="2"/>
        </w:rPr>
        <w:t xml:space="preserve">--the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w:t>
      </w:r>
      <w:r w:rsidRPr="00233B8B">
        <w:rPr>
          <w:sz w:val="2"/>
          <w:szCs w:val="2"/>
          <w:u w:val="single"/>
        </w:rPr>
        <w:t>Congress uses its</w:t>
      </w:r>
      <w:r w:rsidRPr="00233B8B">
        <w:rPr>
          <w:sz w:val="2"/>
          <w:szCs w:val="2"/>
        </w:rPr>
        <w:t xml:space="preserve"> own internal structures, and especially its </w:t>
      </w:r>
      <w:r w:rsidRPr="00233B8B">
        <w:rPr>
          <w:sz w:val="2"/>
          <w:szCs w:val="2"/>
          <w:u w:val="single"/>
        </w:rPr>
        <w:t xml:space="preserve">bureaucracy, to </w:t>
      </w:r>
      <w:r w:rsidRPr="00233B8B">
        <w:rPr>
          <w:b/>
          <w:iCs/>
          <w:sz w:val="2"/>
          <w:szCs w:val="2"/>
          <w:u w:val="single"/>
          <w:bdr w:val="single" w:sz="8" w:space="0" w:color="auto"/>
        </w:rPr>
        <w:t>separate powers</w:t>
      </w:r>
      <w:r w:rsidRPr="00233B8B">
        <w:rPr>
          <w:sz w:val="2"/>
          <w:szCs w:val="2"/>
          <w:u w:val="single"/>
        </w:rPr>
        <w:t xml:space="preserve"> inside of it and not just external to it. Members </w:t>
      </w:r>
      <w:r w:rsidRPr="00233B8B">
        <w:rPr>
          <w:b/>
          <w:iCs/>
          <w:sz w:val="2"/>
          <w:szCs w:val="2"/>
          <w:u w:val="single"/>
          <w:bdr w:val="single" w:sz="8" w:space="0" w:color="auto"/>
        </w:rPr>
        <w:t>voluntarily</w:t>
      </w:r>
      <w:r w:rsidRPr="00233B8B">
        <w:rPr>
          <w:sz w:val="2"/>
          <w:szCs w:val="2"/>
          <w:u w:val="single"/>
        </w:rPr>
        <w:t xml:space="preserve"> cede power from themselves</w:t>
      </w:r>
      <w:r w:rsidRPr="00233B8B">
        <w:rPr>
          <w:sz w:val="2"/>
          <w:szCs w:val="2"/>
        </w:rPr>
        <w:t xml:space="preserve">, or their own party, </w:t>
      </w:r>
      <w:r w:rsidRPr="00233B8B">
        <w:rPr>
          <w:sz w:val="2"/>
          <w:szCs w:val="2"/>
          <w:u w:val="single"/>
        </w:rPr>
        <w:t xml:space="preserve">by </w:t>
      </w:r>
      <w:r w:rsidRPr="00233B8B">
        <w:rPr>
          <w:b/>
          <w:iCs/>
          <w:sz w:val="2"/>
          <w:szCs w:val="2"/>
          <w:u w:val="single"/>
          <w:bdr w:val="single" w:sz="8" w:space="0" w:color="auto"/>
        </w:rPr>
        <w:t>winding up</w:t>
      </w:r>
      <w:r w:rsidRPr="00233B8B">
        <w:rPr>
          <w:sz w:val="2"/>
          <w:szCs w:val="2"/>
          <w:u w:val="single"/>
        </w:rPr>
        <w:t xml:space="preserve"> the congressional </w:t>
      </w:r>
      <w:r w:rsidRPr="00233B8B">
        <w:rPr>
          <w:b/>
          <w:iCs/>
          <w:sz w:val="2"/>
          <w:szCs w:val="2"/>
          <w:u w:val="single"/>
          <w:bdr w:val="single" w:sz="8" w:space="0" w:color="auto"/>
        </w:rPr>
        <w:t>bureaucracy</w:t>
      </w:r>
      <w:r w:rsidRPr="00233B8B">
        <w:rPr>
          <w:sz w:val="2"/>
          <w:szCs w:val="2"/>
          <w:u w:val="single"/>
        </w:rPr>
        <w:t xml:space="preserve"> and setting it in motion. The congressional bureaucracy's </w:t>
      </w:r>
      <w:r w:rsidRPr="00233B8B">
        <w:rPr>
          <w:b/>
          <w:iCs/>
          <w:sz w:val="2"/>
          <w:szCs w:val="2"/>
          <w:u w:val="single"/>
          <w:bdr w:val="single" w:sz="8" w:space="0" w:color="auto"/>
        </w:rPr>
        <w:t>continued existence</w:t>
      </w:r>
      <w:r w:rsidRPr="00233B8B">
        <w:rPr>
          <w:sz w:val="2"/>
          <w:szCs w:val="2"/>
          <w:u w:val="single"/>
        </w:rPr>
        <w:t xml:space="preserve"> itself</w:t>
      </w:r>
      <w:r w:rsidRPr="00233B8B">
        <w:rPr>
          <w:sz w:val="2"/>
          <w:szCs w:val="2"/>
        </w:rPr>
        <w:t>--because Congress can always abolish it--</w:t>
      </w:r>
      <w:r w:rsidRPr="00233B8B">
        <w:rPr>
          <w:b/>
          <w:iCs/>
          <w:sz w:val="2"/>
          <w:szCs w:val="2"/>
          <w:u w:val="single"/>
          <w:bdr w:val="single" w:sz="8" w:space="0" w:color="auto"/>
        </w:rPr>
        <w:t>strongly suggests</w:t>
      </w:r>
      <w:r w:rsidRPr="00233B8B">
        <w:rPr>
          <w:sz w:val="2"/>
          <w:szCs w:val="2"/>
          <w:u w:val="single"/>
        </w:rPr>
        <w:t xml:space="preserve"> that Congress </w:t>
      </w:r>
      <w:r w:rsidRPr="00233B8B">
        <w:rPr>
          <w:b/>
          <w:iCs/>
          <w:sz w:val="2"/>
          <w:szCs w:val="2"/>
          <w:u w:val="single"/>
          <w:bdr w:val="single" w:sz="8" w:space="0" w:color="auto"/>
        </w:rPr>
        <w:t>values</w:t>
      </w:r>
      <w:r w:rsidRPr="00233B8B">
        <w:rPr>
          <w:sz w:val="2"/>
          <w:szCs w:val="2"/>
          <w:u w:val="single"/>
        </w:rPr>
        <w:t xml:space="preserve"> the </w:t>
      </w:r>
      <w:r w:rsidRPr="00233B8B">
        <w:rPr>
          <w:b/>
          <w:iCs/>
          <w:sz w:val="2"/>
          <w:szCs w:val="2"/>
          <w:u w:val="single"/>
          <w:bdr w:val="single" w:sz="8" w:space="0" w:color="auto"/>
        </w:rPr>
        <w:t>dispersal of power</w:t>
      </w:r>
      <w:r w:rsidRPr="00233B8B">
        <w:rPr>
          <w:sz w:val="2"/>
          <w:szCs w:val="2"/>
        </w:rPr>
        <w:t xml:space="preserve">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 But Congress's internal institutions disperse lawmaking power within Congress even more, by removing swaths of it from members and political staff entirely. Simultaneously, </w:t>
      </w:r>
      <w:r w:rsidRPr="00233B8B">
        <w:rPr>
          <w:sz w:val="2"/>
          <w:szCs w:val="2"/>
          <w:u w:val="single"/>
        </w:rPr>
        <w:t xml:space="preserve">the congressional bureaucracy </w:t>
      </w:r>
      <w:r w:rsidRPr="00233B8B">
        <w:rPr>
          <w:b/>
          <w:iCs/>
          <w:sz w:val="2"/>
          <w:szCs w:val="2"/>
          <w:highlight w:val="yellow"/>
          <w:u w:val="single"/>
          <w:bdr w:val="single" w:sz="8" w:space="0" w:color="auto"/>
        </w:rPr>
        <w:t>prevents</w:t>
      </w:r>
      <w:r w:rsidRPr="00233B8B">
        <w:rPr>
          <w:sz w:val="2"/>
          <w:szCs w:val="2"/>
          <w:u w:val="single"/>
        </w:rPr>
        <w:t xml:space="preserve"> that </w:t>
      </w:r>
      <w:r w:rsidRPr="00233B8B">
        <w:rPr>
          <w:sz w:val="2"/>
          <w:szCs w:val="2"/>
          <w:highlight w:val="yellow"/>
          <w:u w:val="single"/>
        </w:rPr>
        <w:t xml:space="preserve">power from being </w:t>
      </w:r>
      <w:r w:rsidRPr="00233B8B">
        <w:rPr>
          <w:b/>
          <w:iCs/>
          <w:sz w:val="2"/>
          <w:szCs w:val="2"/>
          <w:highlight w:val="yellow"/>
          <w:u w:val="single"/>
          <w:bdr w:val="single" w:sz="8" w:space="0" w:color="auto"/>
        </w:rPr>
        <w:t>centralized</w:t>
      </w:r>
      <w:r w:rsidRPr="00233B8B">
        <w:rPr>
          <w:sz w:val="2"/>
          <w:szCs w:val="2"/>
          <w:highlight w:val="yellow"/>
          <w:u w:val="single"/>
        </w:rPr>
        <w:t xml:space="preserve"> in</w:t>
      </w:r>
      <w:r w:rsidRPr="00233B8B">
        <w:rPr>
          <w:sz w:val="2"/>
          <w:szCs w:val="2"/>
          <w:u w:val="single"/>
        </w:rPr>
        <w:t xml:space="preserve"> any </w:t>
      </w:r>
      <w:r w:rsidRPr="00233B8B">
        <w:rPr>
          <w:b/>
          <w:iCs/>
          <w:sz w:val="2"/>
          <w:szCs w:val="2"/>
          <w:highlight w:val="yellow"/>
          <w:u w:val="single"/>
          <w:bdr w:val="single" w:sz="8" w:space="0" w:color="auto"/>
        </w:rPr>
        <w:t>single</w:t>
      </w:r>
      <w:r w:rsidRPr="00233B8B">
        <w:rPr>
          <w:b/>
          <w:iCs/>
          <w:sz w:val="2"/>
          <w:szCs w:val="2"/>
          <w:u w:val="single"/>
          <w:bdr w:val="single" w:sz="8" w:space="0" w:color="auto"/>
        </w:rPr>
        <w:t xml:space="preserve"> political </w:t>
      </w:r>
      <w:r w:rsidRPr="00233B8B">
        <w:rPr>
          <w:b/>
          <w:iCs/>
          <w:sz w:val="2"/>
          <w:szCs w:val="2"/>
          <w:highlight w:val="yellow"/>
          <w:u w:val="single"/>
          <w:bdr w:val="single" w:sz="8" w:space="0" w:color="auto"/>
        </w:rPr>
        <w:t>office</w:t>
      </w:r>
      <w:r w:rsidRPr="00233B8B">
        <w:rPr>
          <w:sz w:val="2"/>
          <w:szCs w:val="2"/>
        </w:rPr>
        <w:t xml:space="preserve">. Critically, in a context in which the president is not a threat, Congress is willing to set up ex ante processes that take power away from one kind of congressional actor or another in the interest of something greater. 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 </w:t>
      </w:r>
      <w:bookmarkStart w:id="8" w:name="_Hlk131199960"/>
      <w:r w:rsidRPr="00233B8B">
        <w:rPr>
          <w:sz w:val="2"/>
          <w:szCs w:val="2"/>
        </w:rPr>
        <w:t xml:space="preserve">Instead, </w:t>
      </w:r>
      <w:r w:rsidRPr="00233B8B">
        <w:rPr>
          <w:sz w:val="2"/>
          <w:szCs w:val="2"/>
          <w:u w:val="single"/>
        </w:rPr>
        <w:t xml:space="preserve">Congress dispersed these </w:t>
      </w:r>
      <w:r w:rsidRPr="00233B8B">
        <w:rPr>
          <w:sz w:val="2"/>
          <w:szCs w:val="2"/>
          <w:highlight w:val="yellow"/>
          <w:u w:val="single"/>
        </w:rPr>
        <w:t>expert staffers</w:t>
      </w:r>
      <w:r w:rsidRPr="00233B8B">
        <w:rPr>
          <w:sz w:val="2"/>
          <w:szCs w:val="2"/>
          <w:u w:val="single"/>
        </w:rPr>
        <w:t xml:space="preserve"> across a collection of </w:t>
      </w:r>
      <w:r w:rsidRPr="00233B8B">
        <w:rPr>
          <w:b/>
          <w:iCs/>
          <w:sz w:val="2"/>
          <w:szCs w:val="2"/>
          <w:u w:val="single"/>
          <w:bdr w:val="single" w:sz="8" w:space="0" w:color="auto"/>
        </w:rPr>
        <w:t>nonpartisan</w:t>
      </w:r>
      <w:r w:rsidRPr="00233B8B">
        <w:rPr>
          <w:sz w:val="2"/>
          <w:szCs w:val="2"/>
          <w:u w:val="single"/>
        </w:rPr>
        <w:t xml:space="preserve"> institution</w:t>
      </w:r>
      <w:r w:rsidRPr="00233B8B">
        <w:rPr>
          <w:b/>
          <w:iCs/>
          <w:sz w:val="2"/>
          <w:szCs w:val="2"/>
          <w:u w:val="single"/>
          <w:bdr w:val="single" w:sz="8" w:space="0" w:color="auto"/>
        </w:rPr>
        <w:t>s</w:t>
      </w:r>
      <w:r w:rsidRPr="00233B8B">
        <w:rPr>
          <w:sz w:val="2"/>
          <w:szCs w:val="2"/>
          <w:u w:val="single"/>
        </w:rPr>
        <w:t xml:space="preserve"> whose mission is to serve the institution </w:t>
      </w:r>
      <w:r w:rsidRPr="00233B8B">
        <w:rPr>
          <w:b/>
          <w:iCs/>
          <w:sz w:val="2"/>
          <w:szCs w:val="2"/>
          <w:u w:val="single"/>
          <w:bdr w:val="single" w:sz="8" w:space="0" w:color="auto"/>
        </w:rPr>
        <w:t>as a whole</w:t>
      </w:r>
      <w:r w:rsidRPr="00233B8B">
        <w:rPr>
          <w:sz w:val="2"/>
          <w:szCs w:val="2"/>
        </w:rPr>
        <w:t xml:space="preserve">, including both parties--and that, because of their statutory authority and hardwiring into congressional procedures, cannot be removed by any one faction in Congress and often are not easily manipulated. In so doing, </w:t>
      </w:r>
      <w:r w:rsidRPr="00233B8B">
        <w:rPr>
          <w:sz w:val="2"/>
          <w:szCs w:val="2"/>
          <w:u w:val="single"/>
        </w:rPr>
        <w:t xml:space="preserve">Congress </w:t>
      </w:r>
      <w:r w:rsidRPr="00233B8B">
        <w:rPr>
          <w:b/>
          <w:iCs/>
          <w:sz w:val="2"/>
          <w:szCs w:val="2"/>
          <w:u w:val="single"/>
          <w:bdr w:val="single" w:sz="8" w:space="0" w:color="auto"/>
        </w:rPr>
        <w:t>decentralizes</w:t>
      </w:r>
      <w:r w:rsidRPr="00233B8B">
        <w:rPr>
          <w:sz w:val="2"/>
          <w:szCs w:val="2"/>
          <w:u w:val="single"/>
        </w:rPr>
        <w:t xml:space="preserve"> power within itself and </w:t>
      </w:r>
      <w:r w:rsidRPr="00233B8B">
        <w:rPr>
          <w:b/>
          <w:iCs/>
          <w:sz w:val="2"/>
          <w:szCs w:val="2"/>
          <w:highlight w:val="yellow"/>
          <w:u w:val="single"/>
          <w:bdr w:val="single" w:sz="8" w:space="0" w:color="auto"/>
        </w:rPr>
        <w:t>removes</w:t>
      </w:r>
      <w:r w:rsidRPr="00233B8B">
        <w:rPr>
          <w:sz w:val="2"/>
          <w:szCs w:val="2"/>
          <w:u w:val="single"/>
        </w:rPr>
        <w:t xml:space="preserve"> a piece of the legislative process from </w:t>
      </w:r>
      <w:r w:rsidRPr="00233B8B">
        <w:rPr>
          <w:b/>
          <w:iCs/>
          <w:sz w:val="2"/>
          <w:szCs w:val="2"/>
          <w:highlight w:val="yellow"/>
          <w:u w:val="single"/>
          <w:bdr w:val="single" w:sz="8" w:space="0" w:color="auto"/>
        </w:rPr>
        <w:t>partisan politics</w:t>
      </w:r>
      <w:r w:rsidRPr="00233B8B">
        <w:rPr>
          <w:sz w:val="2"/>
          <w:szCs w:val="2"/>
        </w:rPr>
        <w:t xml:space="preserve">. As one high-level staffer put it: “We do not want to have the collection of power where everyone functions under a single secretary general.” 372 By way of comparison, Whitford and Miller's “credible commitment” theory posits that, in the executive branch, </w:t>
      </w:r>
      <w:r w:rsidRPr="00233B8B">
        <w:rPr>
          <w:sz w:val="2"/>
          <w:szCs w:val="2"/>
          <w:u w:val="single"/>
        </w:rPr>
        <w:t>“[d]elegation</w:t>
      </w:r>
      <w:r w:rsidRPr="00233B8B">
        <w:rPr>
          <w:sz w:val="2"/>
          <w:szCs w:val="2"/>
        </w:rPr>
        <w:t xml:space="preserve"> to a (relatively neutral) professionalized bureaucracy </w:t>
      </w:r>
      <w:r w:rsidRPr="00233B8B">
        <w:rPr>
          <w:sz w:val="2"/>
          <w:szCs w:val="2"/>
          <w:highlight w:val="yellow"/>
          <w:u w:val="single"/>
        </w:rPr>
        <w:t>serves as</w:t>
      </w:r>
      <w:r w:rsidRPr="00233B8B">
        <w:rPr>
          <w:sz w:val="2"/>
          <w:szCs w:val="2"/>
          <w:u w:val="single"/>
        </w:rPr>
        <w:t xml:space="preserve"> a natural </w:t>
      </w:r>
      <w:r w:rsidRPr="00233B8B">
        <w:rPr>
          <w:b/>
          <w:iCs/>
          <w:sz w:val="2"/>
          <w:szCs w:val="2"/>
          <w:highlight w:val="yellow"/>
          <w:u w:val="single"/>
          <w:bdr w:val="single" w:sz="8" w:space="0" w:color="auto"/>
        </w:rPr>
        <w:t>conflict-resolution</w:t>
      </w:r>
      <w:r w:rsidRPr="00233B8B">
        <w:rPr>
          <w:sz w:val="2"/>
          <w:szCs w:val="2"/>
          <w:highlight w:val="yellow"/>
          <w:u w:val="single"/>
        </w:rPr>
        <w:t xml:space="preserve"> </w:t>
      </w:r>
      <w:r w:rsidRPr="00233B8B">
        <w:rPr>
          <w:b/>
          <w:iCs/>
          <w:sz w:val="2"/>
          <w:szCs w:val="2"/>
          <w:highlight w:val="yellow"/>
          <w:u w:val="single"/>
          <w:bdr w:val="single" w:sz="8" w:space="0" w:color="auto"/>
        </w:rPr>
        <w:t>mech</w:t>
      </w:r>
      <w:r w:rsidRPr="00233B8B">
        <w:rPr>
          <w:sz w:val="2"/>
          <w:szCs w:val="2"/>
          <w:u w:val="single"/>
        </w:rPr>
        <w:t xml:space="preserve">anism” </w:t>
      </w:r>
      <w:r w:rsidRPr="00233B8B">
        <w:rPr>
          <w:sz w:val="2"/>
          <w:szCs w:val="2"/>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233B8B">
        <w:rPr>
          <w:sz w:val="2"/>
          <w:szCs w:val="2"/>
          <w:u w:val="single"/>
        </w:rPr>
        <w:t xml:space="preserve">when politicians are </w:t>
      </w:r>
      <w:r w:rsidRPr="00233B8B">
        <w:rPr>
          <w:b/>
          <w:iCs/>
          <w:sz w:val="2"/>
          <w:szCs w:val="2"/>
          <w:u w:val="single"/>
          <w:bdr w:val="single" w:sz="8" w:space="0" w:color="auto"/>
        </w:rPr>
        <w:t>divided</w:t>
      </w:r>
      <w:r w:rsidRPr="00233B8B">
        <w:rPr>
          <w:sz w:val="2"/>
          <w:szCs w:val="2"/>
          <w:u w:val="single"/>
        </w:rPr>
        <w:t xml:space="preserve"> into </w:t>
      </w:r>
      <w:r w:rsidRPr="00233B8B">
        <w:rPr>
          <w:b/>
          <w:iCs/>
          <w:sz w:val="2"/>
          <w:szCs w:val="2"/>
          <w:u w:val="single"/>
          <w:bdr w:val="single" w:sz="8" w:space="0" w:color="auto"/>
        </w:rPr>
        <w:t>conflicting factions</w:t>
      </w:r>
      <w:r w:rsidRPr="00233B8B">
        <w:rPr>
          <w:sz w:val="2"/>
          <w:szCs w:val="2"/>
          <w:u w:val="single"/>
        </w:rPr>
        <w:t xml:space="preserve"> that bureaucrats find a zone of </w:t>
      </w:r>
      <w:r w:rsidRPr="00233B8B">
        <w:rPr>
          <w:b/>
          <w:iCs/>
          <w:sz w:val="2"/>
          <w:szCs w:val="2"/>
          <w:u w:val="single"/>
          <w:bdr w:val="single" w:sz="8" w:space="0" w:color="auto"/>
        </w:rPr>
        <w:t>independent</w:t>
      </w:r>
      <w:r w:rsidRPr="00233B8B">
        <w:rPr>
          <w:sz w:val="2"/>
          <w:szCs w:val="2"/>
          <w:u w:val="single"/>
        </w:rPr>
        <w:t xml:space="preserve"> authority.”</w:t>
      </w:r>
      <w:r w:rsidRPr="00233B8B">
        <w:rPr>
          <w:sz w:val="2"/>
          <w:szCs w:val="2"/>
        </w:rPr>
        <w:t xml:space="preserve"> 374 </w:t>
      </w:r>
      <w:bookmarkEnd w:id="8"/>
      <w:r w:rsidRPr="00233B8B">
        <w:rPr>
          <w:sz w:val="2"/>
          <w:szCs w:val="2"/>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 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 </w:t>
      </w:r>
      <w:bookmarkStart w:id="9" w:name="_Hlk131199975"/>
      <w:r w:rsidRPr="00233B8B">
        <w:rPr>
          <w:sz w:val="2"/>
          <w:szCs w:val="2"/>
        </w:rPr>
        <w:t xml:space="preserve">Indeed, several of our interviewees emphasized that </w:t>
      </w:r>
      <w:r w:rsidRPr="00233B8B">
        <w:rPr>
          <w:sz w:val="2"/>
          <w:szCs w:val="2"/>
          <w:u w:val="single"/>
        </w:rPr>
        <w:t xml:space="preserve">in the </w:t>
      </w:r>
      <w:r w:rsidRPr="00233B8B">
        <w:rPr>
          <w:b/>
          <w:iCs/>
          <w:sz w:val="2"/>
          <w:szCs w:val="2"/>
          <w:u w:val="single"/>
          <w:bdr w:val="single" w:sz="8" w:space="0" w:color="auto"/>
        </w:rPr>
        <w:t>absence</w:t>
      </w:r>
      <w:r w:rsidRPr="00233B8B">
        <w:rPr>
          <w:sz w:val="2"/>
          <w:szCs w:val="2"/>
          <w:u w:val="single"/>
        </w:rPr>
        <w:t xml:space="preserve"> of these internal congressional institutions, power would </w:t>
      </w:r>
      <w:r w:rsidRPr="00233B8B">
        <w:rPr>
          <w:b/>
          <w:iCs/>
          <w:sz w:val="2"/>
          <w:szCs w:val="2"/>
          <w:u w:val="single"/>
          <w:bdr w:val="single" w:sz="8" w:space="0" w:color="auto"/>
        </w:rPr>
        <w:t>inure</w:t>
      </w:r>
      <w:r w:rsidRPr="00233B8B">
        <w:rPr>
          <w:sz w:val="2"/>
          <w:szCs w:val="2"/>
          <w:u w:val="single"/>
        </w:rPr>
        <w:t xml:space="preserve"> even further to </w:t>
      </w:r>
      <w:r w:rsidRPr="00233B8B">
        <w:rPr>
          <w:b/>
          <w:iCs/>
          <w:sz w:val="2"/>
          <w:szCs w:val="2"/>
          <w:u w:val="single"/>
          <w:bdr w:val="single" w:sz="8" w:space="0" w:color="auto"/>
        </w:rPr>
        <w:t>partisan politics</w:t>
      </w:r>
      <w:r w:rsidRPr="00233B8B">
        <w:rPr>
          <w:sz w:val="2"/>
          <w:szCs w:val="2"/>
          <w:u w:val="single"/>
        </w:rPr>
        <w:t xml:space="preserve"> and </w:t>
      </w:r>
      <w:r w:rsidRPr="00233B8B">
        <w:rPr>
          <w:b/>
          <w:iCs/>
          <w:sz w:val="2"/>
          <w:szCs w:val="2"/>
          <w:u w:val="single"/>
          <w:bdr w:val="single" w:sz="8" w:space="0" w:color="auto"/>
        </w:rPr>
        <w:t>interest groups</w:t>
      </w:r>
      <w:r w:rsidRPr="00233B8B">
        <w:rPr>
          <w:sz w:val="2"/>
          <w:szCs w:val="2"/>
          <w:u w:val="single"/>
        </w:rPr>
        <w:t xml:space="preserve">. The bureaucracy is </w:t>
      </w:r>
      <w:r w:rsidRPr="00233B8B">
        <w:rPr>
          <w:sz w:val="2"/>
          <w:szCs w:val="2"/>
          <w:highlight w:val="yellow"/>
          <w:u w:val="single"/>
        </w:rPr>
        <w:t xml:space="preserve">a </w:t>
      </w:r>
      <w:r w:rsidRPr="00233B8B">
        <w:rPr>
          <w:b/>
          <w:iCs/>
          <w:sz w:val="2"/>
          <w:szCs w:val="2"/>
          <w:highlight w:val="yellow"/>
          <w:u w:val="single"/>
          <w:bdr w:val="single" w:sz="8" w:space="0" w:color="auto"/>
        </w:rPr>
        <w:t>counterweight</w:t>
      </w:r>
      <w:r w:rsidRPr="00233B8B">
        <w:rPr>
          <w:sz w:val="2"/>
          <w:szCs w:val="2"/>
          <w:highlight w:val="yellow"/>
          <w:u w:val="single"/>
        </w:rPr>
        <w:t xml:space="preserve"> to </w:t>
      </w:r>
      <w:r w:rsidRPr="00233B8B">
        <w:rPr>
          <w:b/>
          <w:iCs/>
          <w:sz w:val="2"/>
          <w:szCs w:val="2"/>
          <w:highlight w:val="yellow"/>
          <w:u w:val="single"/>
          <w:bdr w:val="single" w:sz="8" w:space="0" w:color="auto"/>
        </w:rPr>
        <w:t>hyper-partisanship</w:t>
      </w:r>
      <w:r w:rsidRPr="00233B8B">
        <w:rPr>
          <w:sz w:val="2"/>
          <w:szCs w:val="2"/>
          <w:u w:val="single"/>
        </w:rPr>
        <w:t xml:space="preserve">. It </w:t>
      </w:r>
      <w:r w:rsidRPr="00233B8B">
        <w:rPr>
          <w:sz w:val="2"/>
          <w:szCs w:val="2"/>
          <w:highlight w:val="yellow"/>
          <w:u w:val="single"/>
        </w:rPr>
        <w:t>provides</w:t>
      </w:r>
      <w:r w:rsidRPr="00233B8B">
        <w:rPr>
          <w:sz w:val="2"/>
          <w:szCs w:val="2"/>
        </w:rPr>
        <w:t xml:space="preserve"> some </w:t>
      </w:r>
      <w:r w:rsidRPr="00233B8B">
        <w:rPr>
          <w:b/>
          <w:iCs/>
          <w:sz w:val="2"/>
          <w:szCs w:val="2"/>
          <w:highlight w:val="yellow"/>
          <w:u w:val="single"/>
          <w:bdr w:val="single" w:sz="8" w:space="0" w:color="auto"/>
        </w:rPr>
        <w:t>optimism</w:t>
      </w:r>
      <w:r w:rsidRPr="00233B8B">
        <w:rPr>
          <w:sz w:val="2"/>
          <w:szCs w:val="2"/>
          <w:highlight w:val="yellow"/>
          <w:u w:val="single"/>
        </w:rPr>
        <w:t xml:space="preserve"> that Congress--</w:t>
      </w:r>
      <w:r w:rsidRPr="00233B8B">
        <w:rPr>
          <w:b/>
          <w:iCs/>
          <w:sz w:val="2"/>
          <w:szCs w:val="2"/>
          <w:highlight w:val="yellow"/>
          <w:u w:val="single"/>
          <w:bdr w:val="single" w:sz="8" w:space="0" w:color="auto"/>
        </w:rPr>
        <w:t>even</w:t>
      </w:r>
      <w:r w:rsidRPr="00233B8B">
        <w:rPr>
          <w:sz w:val="2"/>
          <w:szCs w:val="2"/>
          <w:highlight w:val="yellow"/>
          <w:u w:val="single"/>
        </w:rPr>
        <w:t xml:space="preserve"> during</w:t>
      </w:r>
      <w:r w:rsidRPr="00233B8B">
        <w:rPr>
          <w:sz w:val="2"/>
          <w:szCs w:val="2"/>
          <w:u w:val="single"/>
        </w:rPr>
        <w:t xml:space="preserve"> the </w:t>
      </w:r>
      <w:r w:rsidRPr="00233B8B">
        <w:rPr>
          <w:b/>
          <w:iCs/>
          <w:sz w:val="2"/>
          <w:szCs w:val="2"/>
          <w:u w:val="single"/>
          <w:bdr w:val="single" w:sz="8" w:space="0" w:color="auto"/>
        </w:rPr>
        <w:t>modern period</w:t>
      </w:r>
      <w:r w:rsidRPr="00233B8B">
        <w:rPr>
          <w:sz w:val="2"/>
          <w:szCs w:val="2"/>
          <w:u w:val="single"/>
        </w:rPr>
        <w:t xml:space="preserve"> of</w:t>
      </w:r>
      <w:r w:rsidRPr="00233B8B">
        <w:rPr>
          <w:sz w:val="2"/>
          <w:szCs w:val="2"/>
        </w:rPr>
        <w:t xml:space="preserve"> increasing centralization and </w:t>
      </w:r>
      <w:r w:rsidRPr="00233B8B">
        <w:rPr>
          <w:b/>
          <w:iCs/>
          <w:sz w:val="2"/>
          <w:szCs w:val="2"/>
          <w:highlight w:val="yellow"/>
          <w:u w:val="single"/>
          <w:bdr w:val="single" w:sz="8" w:space="0" w:color="auto"/>
        </w:rPr>
        <w:t>partisanship</w:t>
      </w:r>
      <w:r w:rsidRPr="00233B8B">
        <w:rPr>
          <w:sz w:val="2"/>
          <w:szCs w:val="2"/>
          <w:u w:val="single"/>
        </w:rPr>
        <w:t xml:space="preserve">--still </w:t>
      </w:r>
      <w:r w:rsidRPr="00233B8B">
        <w:rPr>
          <w:sz w:val="2"/>
          <w:szCs w:val="2"/>
          <w:highlight w:val="yellow"/>
          <w:u w:val="single"/>
        </w:rPr>
        <w:t>preserves</w:t>
      </w:r>
      <w:r w:rsidRPr="00233B8B">
        <w:rPr>
          <w:sz w:val="2"/>
          <w:szCs w:val="2"/>
        </w:rPr>
        <w:t xml:space="preserve"> aspects of </w:t>
      </w:r>
      <w:r w:rsidRPr="00233B8B">
        <w:rPr>
          <w:sz w:val="2"/>
          <w:szCs w:val="2"/>
          <w:u w:val="single"/>
        </w:rPr>
        <w:t xml:space="preserve">its </w:t>
      </w:r>
      <w:r w:rsidRPr="00233B8B">
        <w:rPr>
          <w:sz w:val="2"/>
          <w:szCs w:val="2"/>
          <w:highlight w:val="yellow"/>
          <w:u w:val="single"/>
        </w:rPr>
        <w:t>process</w:t>
      </w:r>
      <w:r w:rsidRPr="00233B8B">
        <w:rPr>
          <w:sz w:val="2"/>
          <w:szCs w:val="2"/>
        </w:rPr>
        <w:t xml:space="preserve"> at the institutional and nonpartisan level. That is, Congress has chosen not to fully center power over the design, writing and analysis of legislation, in the hands of any one party or senior member. </w:t>
      </w:r>
      <w:bookmarkEnd w:id="9"/>
      <w:r w:rsidRPr="00233B8B">
        <w:rPr>
          <w:sz w:val="2"/>
          <w:szCs w:val="2"/>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w:t>
      </w:r>
      <w:r w:rsidRPr="00233B8B">
        <w:rPr>
          <w:b/>
          <w:iCs/>
          <w:sz w:val="2"/>
          <w:szCs w:val="2"/>
          <w:u w:val="single"/>
          <w:bdr w:val="single" w:sz="8" w:space="0" w:color="auto"/>
        </w:rPr>
        <w:t>All nine</w:t>
      </w:r>
      <w:r w:rsidRPr="00233B8B">
        <w:rPr>
          <w:sz w:val="2"/>
          <w:szCs w:val="2"/>
          <w:u w:val="single"/>
        </w:rPr>
        <w:t xml:space="preserve"> of the bureaucracy offices emphasized </w:t>
      </w:r>
      <w:r w:rsidRPr="00233B8B">
        <w:rPr>
          <w:b/>
          <w:iCs/>
          <w:sz w:val="2"/>
          <w:szCs w:val="2"/>
          <w:u w:val="single"/>
          <w:bdr w:val="single" w:sz="8" w:space="0" w:color="auto"/>
        </w:rPr>
        <w:t>nonpartisanship</w:t>
      </w:r>
      <w:r w:rsidRPr="00233B8B">
        <w:rPr>
          <w:sz w:val="2"/>
          <w:szCs w:val="2"/>
          <w:u w:val="single"/>
        </w:rPr>
        <w:t xml:space="preserve"> as the </w:t>
      </w:r>
      <w:r w:rsidRPr="00233B8B">
        <w:rPr>
          <w:b/>
          <w:iCs/>
          <w:sz w:val="2"/>
          <w:szCs w:val="2"/>
          <w:u w:val="single"/>
          <w:bdr w:val="single" w:sz="8" w:space="0" w:color="auto"/>
        </w:rPr>
        <w:t>defining characteristic</w:t>
      </w:r>
      <w:r w:rsidRPr="00233B8B">
        <w:rPr>
          <w:sz w:val="2"/>
          <w:szCs w:val="2"/>
          <w:u w:val="single"/>
        </w:rPr>
        <w:t xml:space="preserve"> of their work</w:t>
      </w:r>
      <w:r w:rsidRPr="00233B8B">
        <w:rPr>
          <w:sz w:val="2"/>
          <w:szCs w:val="2"/>
        </w:rPr>
        <w:t xml:space="preserve">.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w:t>
      </w:r>
      <w:r w:rsidRPr="00233B8B">
        <w:rPr>
          <w:sz w:val="2"/>
          <w:szCs w:val="2"/>
          <w:u w:val="single"/>
        </w:rPr>
        <w:t xml:space="preserve">Office culture further </w:t>
      </w:r>
      <w:r w:rsidRPr="00233B8B">
        <w:rPr>
          <w:b/>
          <w:iCs/>
          <w:sz w:val="2"/>
          <w:szCs w:val="2"/>
          <w:u w:val="single"/>
          <w:bdr w:val="single" w:sz="8" w:space="0" w:color="auto"/>
        </w:rPr>
        <w:t>cultivates</w:t>
      </w:r>
      <w:r w:rsidRPr="00233B8B">
        <w:rPr>
          <w:sz w:val="2"/>
          <w:szCs w:val="2"/>
        </w:rPr>
        <w:t xml:space="preserve"> the view that </w:t>
      </w:r>
      <w:r w:rsidRPr="00233B8B">
        <w:rPr>
          <w:sz w:val="2"/>
          <w:szCs w:val="2"/>
          <w:u w:val="single"/>
        </w:rPr>
        <w:t xml:space="preserve">the </w:t>
      </w:r>
      <w:r w:rsidRPr="00233B8B">
        <w:rPr>
          <w:b/>
          <w:iCs/>
          <w:sz w:val="2"/>
          <w:szCs w:val="2"/>
          <w:u w:val="single"/>
          <w:bdr w:val="single" w:sz="8" w:space="0" w:color="auto"/>
        </w:rPr>
        <w:t>primary allegiance</w:t>
      </w:r>
      <w:r w:rsidRPr="00233B8B">
        <w:rPr>
          <w:sz w:val="2"/>
          <w:szCs w:val="2"/>
          <w:u w:val="single"/>
        </w:rPr>
        <w:t xml:space="preserve"> is to the institution of </w:t>
      </w:r>
      <w:r w:rsidRPr="00233B8B">
        <w:rPr>
          <w:b/>
          <w:iCs/>
          <w:sz w:val="2"/>
          <w:szCs w:val="2"/>
          <w:u w:val="single"/>
          <w:bdr w:val="single" w:sz="8" w:space="0" w:color="auto"/>
        </w:rPr>
        <w:t>Congress</w:t>
      </w:r>
      <w:r w:rsidRPr="00233B8B">
        <w:rPr>
          <w:sz w:val="2"/>
          <w:szCs w:val="2"/>
        </w:rPr>
        <w:t xml:space="preserve">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233B8B">
        <w:rPr>
          <w:sz w:val="2"/>
          <w:szCs w:val="2"/>
          <w:u w:val="single"/>
        </w:rPr>
        <w:t>“as Congress has become</w:t>
      </w:r>
      <w:r w:rsidRPr="00233B8B">
        <w:rPr>
          <w:sz w:val="2"/>
          <w:szCs w:val="2"/>
        </w:rPr>
        <w:t xml:space="preserve"> </w:t>
      </w:r>
      <w:r w:rsidRPr="00233B8B">
        <w:rPr>
          <w:b/>
          <w:iCs/>
          <w:sz w:val="2"/>
          <w:szCs w:val="2"/>
          <w:u w:val="single"/>
          <w:bdr w:val="single" w:sz="8" w:space="0" w:color="auto"/>
        </w:rPr>
        <w:t>contentious</w:t>
      </w:r>
      <w:r w:rsidRPr="00233B8B">
        <w:rPr>
          <w:sz w:val="2"/>
          <w:szCs w:val="2"/>
          <w:u w:val="single"/>
        </w:rPr>
        <w:t xml:space="preserve"> ... it's </w:t>
      </w:r>
      <w:r w:rsidRPr="00233B8B">
        <w:rPr>
          <w:b/>
          <w:iCs/>
          <w:sz w:val="2"/>
          <w:szCs w:val="2"/>
          <w:u w:val="single"/>
          <w:bdr w:val="single" w:sz="8" w:space="0" w:color="auto"/>
        </w:rPr>
        <w:t>hard to get</w:t>
      </w:r>
      <w:r w:rsidRPr="00233B8B">
        <w:rPr>
          <w:sz w:val="2"/>
          <w:szCs w:val="2"/>
          <w:u w:val="single"/>
        </w:rPr>
        <w:t xml:space="preserve"> [the law] </w:t>
      </w:r>
      <w:r w:rsidRPr="00233B8B">
        <w:rPr>
          <w:b/>
          <w:iCs/>
          <w:sz w:val="2"/>
          <w:szCs w:val="2"/>
          <w:u w:val="single"/>
          <w:bdr w:val="single" w:sz="8" w:space="0" w:color="auto"/>
        </w:rPr>
        <w:t>passed</w:t>
      </w:r>
      <w:r w:rsidRPr="00233B8B">
        <w:rPr>
          <w:sz w:val="2"/>
          <w:szCs w:val="2"/>
          <w:u w:val="single"/>
        </w:rPr>
        <w:t>” that would make technical corrections</w:t>
      </w:r>
      <w:r w:rsidRPr="00233B8B">
        <w:rPr>
          <w:sz w:val="2"/>
          <w:szCs w:val="2"/>
        </w:rPr>
        <w:t xml:space="preserve"> after enactment. They added that departures from regular order can get </w:t>
      </w:r>
      <w:r w:rsidRPr="00233B8B">
        <w:rPr>
          <w:sz w:val="2"/>
          <w:szCs w:val="2"/>
          <w:u w:val="single"/>
        </w:rPr>
        <w:t>a bill</w:t>
      </w:r>
      <w:r w:rsidRPr="00233B8B">
        <w:rPr>
          <w:sz w:val="2"/>
          <w:szCs w:val="2"/>
        </w:rPr>
        <w:t xml:space="preserve"> passed but that they “</w:t>
      </w:r>
      <w:r w:rsidRPr="00233B8B">
        <w:rPr>
          <w:sz w:val="2"/>
          <w:szCs w:val="2"/>
          <w:u w:val="single"/>
        </w:rPr>
        <w:t xml:space="preserve">come out </w:t>
      </w:r>
      <w:r w:rsidRPr="00233B8B">
        <w:rPr>
          <w:b/>
          <w:iCs/>
          <w:sz w:val="2"/>
          <w:szCs w:val="2"/>
          <w:u w:val="single"/>
          <w:bdr w:val="single" w:sz="8" w:space="0" w:color="auto"/>
        </w:rPr>
        <w:t>messier</w:t>
      </w:r>
      <w:r w:rsidRPr="00233B8B">
        <w:rPr>
          <w:sz w:val="2"/>
          <w:szCs w:val="2"/>
          <w:u w:val="single"/>
        </w:rPr>
        <w:t xml:space="preserve"> and </w:t>
      </w:r>
      <w:r w:rsidRPr="00233B8B">
        <w:rPr>
          <w:b/>
          <w:iCs/>
          <w:sz w:val="2"/>
          <w:szCs w:val="2"/>
          <w:u w:val="single"/>
          <w:bdr w:val="single" w:sz="8" w:space="0" w:color="auto"/>
        </w:rPr>
        <w:t>later</w:t>
      </w:r>
      <w:r w:rsidRPr="00233B8B">
        <w:rPr>
          <w:sz w:val="2"/>
          <w:szCs w:val="2"/>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 </w:t>
      </w:r>
      <w:r w:rsidRPr="00233B8B">
        <w:rPr>
          <w:sz w:val="2"/>
          <w:szCs w:val="2"/>
          <w:u w:val="single"/>
        </w:rPr>
        <w:t>What, then, is the “</w:t>
      </w:r>
      <w:r w:rsidRPr="00233B8B">
        <w:rPr>
          <w:b/>
          <w:iCs/>
          <w:sz w:val="2"/>
          <w:szCs w:val="2"/>
          <w:u w:val="single"/>
          <w:bdr w:val="single" w:sz="8" w:space="0" w:color="auto"/>
        </w:rPr>
        <w:t>text</w:t>
      </w:r>
      <w:r w:rsidRPr="00233B8B">
        <w:rPr>
          <w:sz w:val="2"/>
          <w:szCs w:val="2"/>
          <w:u w:val="single"/>
        </w:rPr>
        <w:t>?”</w:t>
      </w:r>
      <w:r w:rsidRPr="00233B8B">
        <w:rPr>
          <w:sz w:val="2"/>
          <w:szCs w:val="2"/>
        </w:rPr>
        <w:t xml:space="preserve"> Consider the Medicare statute. </w:t>
      </w:r>
      <w:r w:rsidRPr="00233B8B">
        <w:rPr>
          <w:sz w:val="2"/>
          <w:szCs w:val="2"/>
          <w:u w:val="single"/>
        </w:rPr>
        <w:t xml:space="preserve">There is </w:t>
      </w:r>
      <w:r w:rsidRPr="00233B8B">
        <w:rPr>
          <w:b/>
          <w:iCs/>
          <w:sz w:val="2"/>
          <w:szCs w:val="2"/>
          <w:u w:val="single"/>
          <w:bdr w:val="single" w:sz="8" w:space="0" w:color="auto"/>
        </w:rPr>
        <w:t>no</w:t>
      </w:r>
      <w:r w:rsidRPr="00233B8B">
        <w:rPr>
          <w:sz w:val="2"/>
          <w:szCs w:val="2"/>
          <w:u w:val="single"/>
        </w:rPr>
        <w:t xml:space="preserve"> “</w:t>
      </w:r>
      <w:r w:rsidRPr="00233B8B">
        <w:rPr>
          <w:b/>
          <w:iCs/>
          <w:sz w:val="2"/>
          <w:szCs w:val="2"/>
          <w:u w:val="single"/>
          <w:bdr w:val="single" w:sz="8" w:space="0" w:color="auto"/>
        </w:rPr>
        <w:t>text</w:t>
      </w:r>
      <w:r w:rsidRPr="00233B8B">
        <w:rPr>
          <w:sz w:val="2"/>
          <w:szCs w:val="2"/>
          <w:u w:val="single"/>
        </w:rPr>
        <w:t>” of that statute</w:t>
      </w:r>
      <w:r w:rsidRPr="00233B8B">
        <w:rPr>
          <w:sz w:val="2"/>
          <w:szCs w:val="2"/>
        </w:rPr>
        <w:t xml:space="preserve">. The “text” of the Medicare “law” is a concept--one made up of many different statutory texts enacted over time. </w:t>
      </w:r>
      <w:r w:rsidRPr="00233B8B">
        <w:rPr>
          <w:sz w:val="2"/>
          <w:szCs w:val="2"/>
          <w:u w:val="single"/>
        </w:rPr>
        <w:t xml:space="preserve">It is only the </w:t>
      </w:r>
      <w:r w:rsidRPr="00233B8B">
        <w:rPr>
          <w:b/>
          <w:iCs/>
          <w:sz w:val="2"/>
          <w:szCs w:val="2"/>
          <w:u w:val="single"/>
          <w:bdr w:val="single" w:sz="8" w:space="0" w:color="auto"/>
        </w:rPr>
        <w:t>post-enactment</w:t>
      </w:r>
      <w:r w:rsidRPr="00233B8B">
        <w:rPr>
          <w:sz w:val="2"/>
          <w:szCs w:val="2"/>
          <w:u w:val="single"/>
        </w:rPr>
        <w:t xml:space="preserve">, multi-year </w:t>
      </w:r>
      <w:r w:rsidRPr="00233B8B">
        <w:rPr>
          <w:b/>
          <w:iCs/>
          <w:sz w:val="2"/>
          <w:szCs w:val="2"/>
          <w:u w:val="single"/>
          <w:bdr w:val="single" w:sz="8" w:space="0" w:color="auto"/>
        </w:rPr>
        <w:t>custodial work</w:t>
      </w:r>
      <w:r w:rsidRPr="00233B8B">
        <w:rPr>
          <w:sz w:val="2"/>
          <w:szCs w:val="2"/>
          <w:u w:val="single"/>
        </w:rPr>
        <w:t xml:space="preserve"> of </w:t>
      </w:r>
      <w:r w:rsidRPr="00233B8B">
        <w:rPr>
          <w:b/>
          <w:iCs/>
          <w:sz w:val="2"/>
          <w:szCs w:val="2"/>
          <w:u w:val="single"/>
          <w:bdr w:val="single" w:sz="8" w:space="0" w:color="auto"/>
        </w:rPr>
        <w:t>OLRC</w:t>
      </w:r>
      <w:r w:rsidRPr="00233B8B">
        <w:rPr>
          <w:sz w:val="2"/>
          <w:szCs w:val="2"/>
          <w:u w:val="single"/>
        </w:rPr>
        <w:t xml:space="preserve"> that creates the </w:t>
      </w:r>
      <w:r w:rsidRPr="00233B8B">
        <w:rPr>
          <w:b/>
          <w:iCs/>
          <w:sz w:val="2"/>
          <w:szCs w:val="2"/>
          <w:u w:val="single"/>
          <w:bdr w:val="single" w:sz="8" w:space="0" w:color="auto"/>
        </w:rPr>
        <w:t>illusion</w:t>
      </w:r>
      <w:r w:rsidRPr="00233B8B">
        <w:rPr>
          <w:sz w:val="2"/>
          <w:szCs w:val="2"/>
          <w:u w:val="single"/>
        </w:rPr>
        <w:t xml:space="preserve"> of a </w:t>
      </w:r>
      <w:r w:rsidRPr="00233B8B">
        <w:rPr>
          <w:b/>
          <w:iCs/>
          <w:sz w:val="2"/>
          <w:szCs w:val="2"/>
          <w:u w:val="single"/>
          <w:bdr w:val="single" w:sz="8" w:space="0" w:color="auto"/>
        </w:rPr>
        <w:t>single</w:t>
      </w:r>
      <w:r w:rsidRPr="00233B8B">
        <w:rPr>
          <w:sz w:val="2"/>
          <w:szCs w:val="2"/>
          <w:u w:val="single"/>
        </w:rPr>
        <w:t xml:space="preserve">, </w:t>
      </w:r>
      <w:r w:rsidRPr="00233B8B">
        <w:rPr>
          <w:b/>
          <w:iCs/>
          <w:sz w:val="2"/>
          <w:szCs w:val="2"/>
          <w:u w:val="single"/>
          <w:bdr w:val="single" w:sz="8" w:space="0" w:color="auto"/>
        </w:rPr>
        <w:t>coherent text</w:t>
      </w:r>
      <w:r w:rsidRPr="00233B8B">
        <w:rPr>
          <w:sz w:val="2"/>
          <w:szCs w:val="2"/>
          <w:u w:val="single"/>
        </w:rPr>
        <w:t xml:space="preserve">. They are the ones who take the </w:t>
      </w:r>
      <w:r w:rsidRPr="00233B8B">
        <w:rPr>
          <w:b/>
          <w:iCs/>
          <w:sz w:val="2"/>
          <w:szCs w:val="2"/>
          <w:u w:val="single"/>
          <w:bdr w:val="single" w:sz="8" w:space="0" w:color="auto"/>
        </w:rPr>
        <w:t>original</w:t>
      </w:r>
      <w:r w:rsidRPr="00233B8B">
        <w:rPr>
          <w:sz w:val="2"/>
          <w:szCs w:val="2"/>
          <w:u w:val="single"/>
        </w:rPr>
        <w:t>, thirty-six page Medicare statute</w:t>
      </w:r>
      <w:r w:rsidRPr="00233B8B">
        <w:rPr>
          <w:sz w:val="2"/>
          <w:szCs w:val="2"/>
        </w:rPr>
        <w:t xml:space="preserve"> enacted in 1965,585 along with the thousands of laws amending this original statute, </w:t>
      </w:r>
      <w:r w:rsidRPr="00233B8B">
        <w:rPr>
          <w:sz w:val="2"/>
          <w:szCs w:val="2"/>
          <w:u w:val="single"/>
        </w:rPr>
        <w:t>and transform them into a single 1,183 page tome</w:t>
      </w:r>
      <w:r w:rsidRPr="00233B8B">
        <w:rPr>
          <w:sz w:val="2"/>
          <w:szCs w:val="2"/>
        </w:rPr>
        <w:t xml:space="preserve">.586 However, this is simply their best guess at how to assemble a “text” of “Medicare law.” So is anyone else's attempt to assemble that “text.” </w:t>
      </w:r>
      <w:r w:rsidRPr="00233B8B">
        <w:rPr>
          <w:sz w:val="2"/>
          <w:szCs w:val="2"/>
          <w:u w:val="single"/>
        </w:rPr>
        <w:t xml:space="preserve">This is true of </w:t>
      </w:r>
      <w:r w:rsidRPr="00233B8B">
        <w:rPr>
          <w:b/>
          <w:iCs/>
          <w:sz w:val="2"/>
          <w:szCs w:val="2"/>
          <w:u w:val="single"/>
          <w:bdr w:val="single" w:sz="8" w:space="0" w:color="auto"/>
        </w:rPr>
        <w:t>any law</w:t>
      </w:r>
      <w:r w:rsidRPr="00233B8B">
        <w:rPr>
          <w:sz w:val="2"/>
          <w:szCs w:val="2"/>
          <w:u w:val="single"/>
        </w:rPr>
        <w:t xml:space="preserve"> that has been amended</w:t>
      </w:r>
      <w:r w:rsidRPr="00233B8B">
        <w:rPr>
          <w:sz w:val="2"/>
          <w:szCs w:val="2"/>
        </w:rPr>
        <w:t xml:space="preserve">--positive or non-positive law. </w:t>
      </w:r>
      <w:r w:rsidRPr="00233B8B">
        <w:rPr>
          <w:sz w:val="2"/>
          <w:szCs w:val="2"/>
          <w:u w:val="single"/>
        </w:rPr>
        <w:t xml:space="preserve">Statutory law's </w:t>
      </w:r>
      <w:r w:rsidRPr="00233B8B">
        <w:rPr>
          <w:b/>
          <w:iCs/>
          <w:sz w:val="2"/>
          <w:szCs w:val="2"/>
          <w:u w:val="single"/>
          <w:bdr w:val="single" w:sz="8" w:space="0" w:color="auto"/>
        </w:rPr>
        <w:t>complexity</w:t>
      </w:r>
      <w:r w:rsidRPr="00233B8B">
        <w:rPr>
          <w:sz w:val="2"/>
          <w:szCs w:val="2"/>
        </w:rPr>
        <w:t>--all of these layers--</w:t>
      </w:r>
      <w:r w:rsidRPr="00233B8B">
        <w:rPr>
          <w:sz w:val="2"/>
          <w:szCs w:val="2"/>
          <w:u w:val="single"/>
        </w:rPr>
        <w:t xml:space="preserve">may be its modern </w:t>
      </w:r>
      <w:r w:rsidRPr="00233B8B">
        <w:rPr>
          <w:b/>
          <w:iCs/>
          <w:sz w:val="2"/>
          <w:szCs w:val="2"/>
          <w:u w:val="single"/>
          <w:bdr w:val="single" w:sz="8" w:space="0" w:color="auto"/>
        </w:rPr>
        <w:t>defining feature</w:t>
      </w:r>
      <w:r w:rsidRPr="00233B8B">
        <w:rPr>
          <w:sz w:val="2"/>
          <w:szCs w:val="2"/>
          <w:u w:val="single"/>
        </w:rPr>
        <w:t xml:space="preserve">. And yet </w:t>
      </w:r>
      <w:r w:rsidRPr="00233B8B">
        <w:rPr>
          <w:sz w:val="2"/>
          <w:szCs w:val="2"/>
          <w:highlight w:val="yellow"/>
          <w:u w:val="single"/>
        </w:rPr>
        <w:t xml:space="preserve">courts place </w:t>
      </w:r>
      <w:r w:rsidRPr="00233B8B">
        <w:rPr>
          <w:b/>
          <w:iCs/>
          <w:sz w:val="2"/>
          <w:szCs w:val="2"/>
          <w:highlight w:val="yellow"/>
          <w:u w:val="single"/>
          <w:bdr w:val="single" w:sz="8" w:space="0" w:color="auto"/>
        </w:rPr>
        <w:t>great weight</w:t>
      </w:r>
      <w:r w:rsidRPr="00233B8B">
        <w:rPr>
          <w:sz w:val="2"/>
          <w:szCs w:val="2"/>
          <w:highlight w:val="yellow"/>
          <w:u w:val="single"/>
        </w:rPr>
        <w:t xml:space="preserve"> on</w:t>
      </w:r>
      <w:r w:rsidRPr="00233B8B">
        <w:rPr>
          <w:sz w:val="2"/>
          <w:szCs w:val="2"/>
          <w:u w:val="single"/>
        </w:rPr>
        <w:t xml:space="preserve"> the</w:t>
      </w:r>
      <w:r w:rsidRPr="00233B8B">
        <w:rPr>
          <w:sz w:val="2"/>
          <w:szCs w:val="2"/>
        </w:rPr>
        <w:t xml:space="preserve"> structure of those </w:t>
      </w:r>
      <w:r w:rsidRPr="00233B8B">
        <w:rPr>
          <w:sz w:val="2"/>
          <w:szCs w:val="2"/>
          <w:highlight w:val="yellow"/>
          <w:u w:val="single"/>
        </w:rPr>
        <w:t>“laws” as</w:t>
      </w:r>
      <w:r w:rsidRPr="00233B8B">
        <w:rPr>
          <w:sz w:val="2"/>
          <w:szCs w:val="2"/>
          <w:u w:val="single"/>
        </w:rPr>
        <w:t xml:space="preserve"> they appear </w:t>
      </w:r>
      <w:r w:rsidRPr="00233B8B">
        <w:rPr>
          <w:sz w:val="2"/>
          <w:szCs w:val="2"/>
          <w:highlight w:val="yellow"/>
          <w:u w:val="single"/>
        </w:rPr>
        <w:t xml:space="preserve">in the </w:t>
      </w:r>
      <w:r w:rsidRPr="00233B8B">
        <w:rPr>
          <w:b/>
          <w:iCs/>
          <w:sz w:val="2"/>
          <w:szCs w:val="2"/>
          <w:highlight w:val="yellow"/>
          <w:u w:val="single"/>
          <w:bdr w:val="single" w:sz="8" w:space="0" w:color="auto"/>
        </w:rPr>
        <w:t>U.S. Code</w:t>
      </w:r>
      <w:r w:rsidRPr="00233B8B">
        <w:rPr>
          <w:sz w:val="2"/>
          <w:szCs w:val="2"/>
          <w:u w:val="single"/>
        </w:rPr>
        <w:t>, as if each law was birthed with its final structure</w:t>
      </w:r>
      <w:r w:rsidRPr="00233B8B">
        <w:rPr>
          <w:sz w:val="2"/>
          <w:szCs w:val="2"/>
        </w:rPr>
        <w:t xml:space="preserve">. Not so. Understanding the bureaucracy helps to reveal this. 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 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 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 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 B. What You Think Is the “Statute” Is Not; OLRC As a Deeper Example The best way to fully understand our point about deconstructing “text” is through a detailed example. </w:t>
      </w:r>
      <w:r w:rsidRPr="00233B8B">
        <w:rPr>
          <w:sz w:val="2"/>
          <w:szCs w:val="2"/>
          <w:u w:val="single"/>
        </w:rPr>
        <w:t xml:space="preserve">Due to the </w:t>
      </w:r>
      <w:r w:rsidRPr="00233B8B">
        <w:rPr>
          <w:b/>
          <w:iCs/>
          <w:sz w:val="2"/>
          <w:szCs w:val="2"/>
          <w:u w:val="single"/>
          <w:bdr w:val="single" w:sz="8" w:space="0" w:color="auto"/>
        </w:rPr>
        <w:t>post-enactment</w:t>
      </w:r>
      <w:r w:rsidRPr="00233B8B">
        <w:rPr>
          <w:sz w:val="2"/>
          <w:szCs w:val="2"/>
          <w:u w:val="single"/>
        </w:rPr>
        <w:t xml:space="preserve"> nature of OLRC's work, the </w:t>
      </w:r>
      <w:r w:rsidRPr="00233B8B">
        <w:rPr>
          <w:b/>
          <w:iCs/>
          <w:sz w:val="2"/>
          <w:szCs w:val="2"/>
          <w:u w:val="single"/>
          <w:bdr w:val="single" w:sz="8" w:space="0" w:color="auto"/>
        </w:rPr>
        <w:t>formidable role</w:t>
      </w:r>
      <w:r w:rsidRPr="00233B8B">
        <w:rPr>
          <w:sz w:val="2"/>
          <w:szCs w:val="2"/>
          <w:u w:val="single"/>
        </w:rPr>
        <w:t xml:space="preserve"> it plays in shaping the </w:t>
      </w:r>
      <w:r w:rsidRPr="00233B8B">
        <w:rPr>
          <w:b/>
          <w:iCs/>
          <w:sz w:val="2"/>
          <w:szCs w:val="2"/>
          <w:u w:val="single"/>
          <w:bdr w:val="single" w:sz="8" w:space="0" w:color="auto"/>
        </w:rPr>
        <w:t>language</w:t>
      </w:r>
      <w:r w:rsidRPr="00233B8B">
        <w:rPr>
          <w:sz w:val="2"/>
          <w:szCs w:val="2"/>
          <w:u w:val="single"/>
        </w:rPr>
        <w:t xml:space="preserve"> as it appears in the </w:t>
      </w:r>
      <w:r w:rsidRPr="00233B8B">
        <w:rPr>
          <w:b/>
          <w:iCs/>
          <w:sz w:val="2"/>
          <w:szCs w:val="2"/>
          <w:u w:val="single"/>
          <w:bdr w:val="single" w:sz="8" w:space="0" w:color="auto"/>
        </w:rPr>
        <w:t>U.S. Code</w:t>
      </w:r>
      <w:r w:rsidRPr="00233B8B">
        <w:rPr>
          <w:sz w:val="2"/>
          <w:szCs w:val="2"/>
          <w:u w:val="single"/>
        </w:rPr>
        <w:t xml:space="preserve">, and how </w:t>
      </w:r>
      <w:r w:rsidRPr="00233B8B">
        <w:rPr>
          <w:b/>
          <w:iCs/>
          <w:sz w:val="2"/>
          <w:szCs w:val="2"/>
          <w:u w:val="single"/>
          <w:bdr w:val="single" w:sz="8" w:space="0" w:color="auto"/>
        </w:rPr>
        <w:t>courts</w:t>
      </w:r>
      <w:r w:rsidRPr="00233B8B">
        <w:rPr>
          <w:sz w:val="2"/>
          <w:szCs w:val="2"/>
        </w:rPr>
        <w:t>--and, to our surprise, many partisan staff inside Congress--</w:t>
      </w:r>
      <w:r w:rsidRPr="00233B8B">
        <w:rPr>
          <w:sz w:val="2"/>
          <w:szCs w:val="2"/>
          <w:u w:val="single"/>
        </w:rPr>
        <w:t xml:space="preserve">simply do </w:t>
      </w:r>
      <w:r w:rsidRPr="00233B8B">
        <w:rPr>
          <w:b/>
          <w:iCs/>
          <w:sz w:val="2"/>
          <w:szCs w:val="2"/>
          <w:u w:val="single"/>
          <w:bdr w:val="single" w:sz="8" w:space="0" w:color="auto"/>
        </w:rPr>
        <w:t>not understand</w:t>
      </w:r>
      <w:r w:rsidRPr="00233B8B">
        <w:rPr>
          <w:sz w:val="2"/>
          <w:szCs w:val="2"/>
          <w:u w:val="single"/>
        </w:rPr>
        <w:t xml:space="preserve"> what OLRC does</w:t>
      </w:r>
      <w:r w:rsidRPr="00233B8B">
        <w:rPr>
          <w:sz w:val="2"/>
          <w:szCs w:val="2"/>
        </w:rPr>
        <w:t xml:space="preserve"> or how it affects text, we use it as our illustration.589 As we have emphasized, </w:t>
      </w:r>
      <w:r w:rsidRPr="00233B8B">
        <w:rPr>
          <w:sz w:val="2"/>
          <w:szCs w:val="2"/>
          <w:highlight w:val="yellow"/>
          <w:u w:val="single"/>
        </w:rPr>
        <w:t xml:space="preserve">OLRC has </w:t>
      </w:r>
      <w:r w:rsidRPr="00233B8B">
        <w:rPr>
          <w:b/>
          <w:iCs/>
          <w:sz w:val="2"/>
          <w:szCs w:val="2"/>
          <w:highlight w:val="yellow"/>
          <w:u w:val="single"/>
          <w:bdr w:val="single" w:sz="8" w:space="0" w:color="auto"/>
        </w:rPr>
        <w:t>broad</w:t>
      </w:r>
      <w:r w:rsidRPr="00233B8B">
        <w:rPr>
          <w:sz w:val="2"/>
          <w:szCs w:val="2"/>
        </w:rPr>
        <w:t xml:space="preserve">, widely unknown, </w:t>
      </w:r>
      <w:r w:rsidRPr="00233B8B">
        <w:rPr>
          <w:b/>
          <w:iCs/>
          <w:sz w:val="2"/>
          <w:szCs w:val="2"/>
          <w:u w:val="single"/>
          <w:bdr w:val="single" w:sz="8" w:space="0" w:color="auto"/>
        </w:rPr>
        <w:t xml:space="preserve">statutory </w:t>
      </w:r>
      <w:r w:rsidRPr="00233B8B">
        <w:rPr>
          <w:b/>
          <w:iCs/>
          <w:sz w:val="2"/>
          <w:szCs w:val="2"/>
          <w:highlight w:val="yellow"/>
          <w:u w:val="single"/>
          <w:bdr w:val="single" w:sz="8" w:space="0" w:color="auto"/>
        </w:rPr>
        <w:t>mandates</w:t>
      </w:r>
      <w:r w:rsidRPr="00233B8B">
        <w:rPr>
          <w:sz w:val="2"/>
          <w:szCs w:val="2"/>
          <w:highlight w:val="yellow"/>
          <w:u w:val="single"/>
        </w:rPr>
        <w:t xml:space="preserve"> to </w:t>
      </w:r>
      <w:r w:rsidRPr="00233B8B">
        <w:rPr>
          <w:b/>
          <w:iCs/>
          <w:sz w:val="2"/>
          <w:szCs w:val="2"/>
          <w:highlight w:val="yellow"/>
          <w:u w:val="single"/>
          <w:bdr w:val="single" w:sz="8" w:space="0" w:color="auto"/>
        </w:rPr>
        <w:t>rearrange</w:t>
      </w:r>
      <w:r w:rsidRPr="00233B8B">
        <w:rPr>
          <w:b/>
          <w:iCs/>
          <w:sz w:val="2"/>
          <w:szCs w:val="2"/>
          <w:u w:val="single"/>
          <w:bdr w:val="single" w:sz="8" w:space="0" w:color="auto"/>
        </w:rPr>
        <w:t xml:space="preserve"> federal </w:t>
      </w:r>
      <w:r w:rsidRPr="00233B8B">
        <w:rPr>
          <w:b/>
          <w:iCs/>
          <w:sz w:val="2"/>
          <w:szCs w:val="2"/>
          <w:highlight w:val="yellow"/>
          <w:u w:val="single"/>
          <w:bdr w:val="single" w:sz="8" w:space="0" w:color="auto"/>
        </w:rPr>
        <w:t>law</w:t>
      </w:r>
      <w:r w:rsidRPr="00233B8B">
        <w:rPr>
          <w:sz w:val="2"/>
          <w:szCs w:val="2"/>
          <w:u w:val="single"/>
        </w:rPr>
        <w:t xml:space="preserve"> for various ends</w:t>
      </w:r>
      <w:r w:rsidRPr="00233B8B">
        <w:rPr>
          <w:sz w:val="2"/>
          <w:szCs w:val="2"/>
        </w:rPr>
        <w:t xml:space="preserve">. For codification bills it also is charged to “remove ambiguities, contradictions, and other imperfections both of substance and of form.” 590 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 The changes that are made as a result to enacted text may surprise not only outsiders. </w:t>
      </w:r>
      <w:r w:rsidRPr="00233B8B">
        <w:rPr>
          <w:sz w:val="2"/>
          <w:szCs w:val="2"/>
          <w:u w:val="single"/>
        </w:rPr>
        <w:t xml:space="preserve">Even most of the </w:t>
      </w:r>
      <w:r w:rsidRPr="00233B8B">
        <w:rPr>
          <w:b/>
          <w:iCs/>
          <w:sz w:val="2"/>
          <w:szCs w:val="2"/>
          <w:u w:val="single"/>
          <w:bdr w:val="single" w:sz="8" w:space="0" w:color="auto"/>
        </w:rPr>
        <w:t>partisan staffers</w:t>
      </w:r>
      <w:r w:rsidRPr="00233B8B">
        <w:rPr>
          <w:sz w:val="2"/>
          <w:szCs w:val="2"/>
        </w:rPr>
        <w:t xml:space="preserve"> we interviewed, many of whom have worked in Congress for a long time, </w:t>
      </w:r>
      <w:r w:rsidRPr="00233B8B">
        <w:rPr>
          <w:sz w:val="2"/>
          <w:szCs w:val="2"/>
          <w:u w:val="single"/>
        </w:rPr>
        <w:t xml:space="preserve">had </w:t>
      </w:r>
      <w:r w:rsidRPr="00233B8B">
        <w:rPr>
          <w:b/>
          <w:iCs/>
          <w:sz w:val="2"/>
          <w:szCs w:val="2"/>
          <w:u w:val="single"/>
          <w:bdr w:val="single" w:sz="8" w:space="0" w:color="auto"/>
        </w:rPr>
        <w:t>no knowledge</w:t>
      </w:r>
      <w:r w:rsidRPr="00233B8B">
        <w:rPr>
          <w:sz w:val="2"/>
          <w:szCs w:val="2"/>
          <w:u w:val="single"/>
        </w:rPr>
        <w:t xml:space="preserve"> of OLRC's editorial work</w:t>
      </w:r>
      <w:r w:rsidRPr="00233B8B">
        <w:rPr>
          <w:sz w:val="2"/>
          <w:szCs w:val="2"/>
        </w:rPr>
        <w:t>.618 In combining, reorganizing, and restructuring statutes into new subject-matter documents--whether for a new codification bill or to arrange a non-positive title--</w:t>
      </w:r>
      <w:r w:rsidRPr="00233B8B">
        <w:rPr>
          <w:sz w:val="2"/>
          <w:szCs w:val="2"/>
          <w:u w:val="single"/>
        </w:rPr>
        <w:t xml:space="preserve">OLRC determines </w:t>
      </w:r>
      <w:r w:rsidRPr="00233B8B">
        <w:rPr>
          <w:b/>
          <w:iCs/>
          <w:sz w:val="2"/>
          <w:szCs w:val="2"/>
          <w:u w:val="single"/>
          <w:bdr w:val="single" w:sz="8" w:space="0" w:color="auto"/>
        </w:rPr>
        <w:t>statutory structure</w:t>
      </w:r>
      <w:r w:rsidRPr="00233B8B">
        <w:rPr>
          <w:sz w:val="2"/>
          <w:szCs w:val="2"/>
        </w:rPr>
        <w:t xml:space="preserve">, and it inserts cross references, subtitle divisions, and headings.619 </w:t>
      </w:r>
      <w:r w:rsidRPr="00233B8B">
        <w:rPr>
          <w:sz w:val="2"/>
          <w:szCs w:val="2"/>
          <w:u w:val="single"/>
        </w:rPr>
        <w:t xml:space="preserve">In codification bills, it sometimes even adds </w:t>
      </w:r>
      <w:r w:rsidRPr="00233B8B">
        <w:rPr>
          <w:b/>
          <w:iCs/>
          <w:sz w:val="2"/>
          <w:szCs w:val="2"/>
          <w:u w:val="single"/>
          <w:bdr w:val="single" w:sz="8" w:space="0" w:color="auto"/>
        </w:rPr>
        <w:t>new textual provisions</w:t>
      </w:r>
      <w:r w:rsidRPr="00233B8B">
        <w:rPr>
          <w:sz w:val="2"/>
          <w:szCs w:val="2"/>
          <w:u w:val="single"/>
        </w:rPr>
        <w:t xml:space="preserve">, like </w:t>
      </w:r>
      <w:r w:rsidRPr="00233B8B">
        <w:rPr>
          <w:b/>
          <w:iCs/>
          <w:sz w:val="2"/>
          <w:szCs w:val="2"/>
          <w:u w:val="single"/>
          <w:bdr w:val="single" w:sz="8" w:space="0" w:color="auto"/>
        </w:rPr>
        <w:t>definitions</w:t>
      </w:r>
      <w:r w:rsidRPr="00233B8B">
        <w:rPr>
          <w:sz w:val="2"/>
          <w:szCs w:val="2"/>
          <w:u w:val="single"/>
        </w:rPr>
        <w:t xml:space="preserve">(!). We see all those items when we look at the Code, and </w:t>
      </w:r>
      <w:r w:rsidRPr="00233B8B">
        <w:rPr>
          <w:b/>
          <w:iCs/>
          <w:sz w:val="2"/>
          <w:szCs w:val="2"/>
          <w:u w:val="single"/>
          <w:bdr w:val="single" w:sz="8" w:space="0" w:color="auto"/>
        </w:rPr>
        <w:t>courts</w:t>
      </w:r>
      <w:r w:rsidRPr="00233B8B">
        <w:rPr>
          <w:sz w:val="2"/>
          <w:szCs w:val="2"/>
          <w:u w:val="single"/>
        </w:rPr>
        <w:t xml:space="preserve"> derive much meaning from them</w:t>
      </w:r>
      <w:r w:rsidRPr="00233B8B">
        <w:rPr>
          <w:sz w:val="2"/>
          <w:szCs w:val="2"/>
        </w:rPr>
        <w:t xml:space="preserve">--where a provision is placed, what provisions it is near, what the title of the section is, and so on. </w:t>
      </w:r>
      <w:bookmarkStart w:id="10" w:name="_Hlk128541619"/>
      <w:r w:rsidRPr="00233B8B">
        <w:rPr>
          <w:sz w:val="2"/>
          <w:szCs w:val="2"/>
        </w:rPr>
        <w:t xml:space="preserve">For example, </w:t>
      </w:r>
      <w:r w:rsidRPr="00233B8B">
        <w:rPr>
          <w:sz w:val="2"/>
          <w:szCs w:val="2"/>
          <w:highlight w:val="yellow"/>
          <w:u w:val="single"/>
        </w:rPr>
        <w:t>OLRC</w:t>
      </w:r>
      <w:r w:rsidRPr="00233B8B">
        <w:rPr>
          <w:sz w:val="2"/>
          <w:szCs w:val="2"/>
          <w:u w:val="single"/>
        </w:rPr>
        <w:t xml:space="preserve"> may </w:t>
      </w:r>
      <w:r w:rsidRPr="00233B8B">
        <w:rPr>
          <w:sz w:val="2"/>
          <w:szCs w:val="2"/>
          <w:highlight w:val="yellow"/>
          <w:u w:val="single"/>
        </w:rPr>
        <w:t>insert</w:t>
      </w:r>
      <w:r w:rsidRPr="00233B8B">
        <w:rPr>
          <w:sz w:val="2"/>
          <w:szCs w:val="2"/>
          <w:u w:val="single"/>
        </w:rPr>
        <w:t xml:space="preserve"> what it calls </w:t>
      </w:r>
      <w:r w:rsidRPr="00233B8B">
        <w:rPr>
          <w:sz w:val="2"/>
          <w:szCs w:val="2"/>
          <w:highlight w:val="yellow"/>
          <w:u w:val="single"/>
        </w:rPr>
        <w:t>a “</w:t>
      </w:r>
      <w:r w:rsidRPr="00233B8B">
        <w:rPr>
          <w:b/>
          <w:iCs/>
          <w:sz w:val="2"/>
          <w:szCs w:val="2"/>
          <w:highlight w:val="yellow"/>
          <w:u w:val="single"/>
          <w:bdr w:val="single" w:sz="8" w:space="0" w:color="auto"/>
        </w:rPr>
        <w:t>no source</w:t>
      </w:r>
      <w:r w:rsidRPr="00233B8B">
        <w:rPr>
          <w:sz w:val="2"/>
          <w:szCs w:val="2"/>
          <w:highlight w:val="yellow"/>
          <w:u w:val="single"/>
        </w:rPr>
        <w:t>” provision</w:t>
      </w:r>
      <w:r w:rsidRPr="00233B8B">
        <w:rPr>
          <w:sz w:val="2"/>
          <w:szCs w:val="2"/>
        </w:rPr>
        <w:t xml:space="preserve"> into a new positive title that it is preparing for Congress. A “no source” provision is one </w:t>
      </w:r>
      <w:r w:rsidRPr="00233B8B">
        <w:rPr>
          <w:sz w:val="2"/>
          <w:szCs w:val="2"/>
          <w:highlight w:val="yellow"/>
          <w:u w:val="single"/>
        </w:rPr>
        <w:t xml:space="preserve">that did </w:t>
      </w:r>
      <w:r w:rsidRPr="00233B8B">
        <w:rPr>
          <w:b/>
          <w:iCs/>
          <w:sz w:val="2"/>
          <w:szCs w:val="2"/>
          <w:highlight w:val="yellow"/>
          <w:u w:val="single"/>
          <w:bdr w:val="single" w:sz="8" w:space="0" w:color="auto"/>
        </w:rPr>
        <w:t>not exist</w:t>
      </w:r>
      <w:r w:rsidRPr="00233B8B">
        <w:rPr>
          <w:sz w:val="2"/>
          <w:szCs w:val="2"/>
          <w:highlight w:val="yellow"/>
          <w:u w:val="single"/>
        </w:rPr>
        <w:t xml:space="preserve"> in any</w:t>
      </w:r>
      <w:r w:rsidRPr="00233B8B">
        <w:rPr>
          <w:sz w:val="2"/>
          <w:szCs w:val="2"/>
          <w:u w:val="single"/>
        </w:rPr>
        <w:t xml:space="preserve"> </w:t>
      </w:r>
      <w:r w:rsidRPr="00233B8B">
        <w:rPr>
          <w:b/>
          <w:iCs/>
          <w:sz w:val="2"/>
          <w:szCs w:val="2"/>
          <w:u w:val="single"/>
          <w:bdr w:val="single" w:sz="8" w:space="0" w:color="auto"/>
        </w:rPr>
        <w:t xml:space="preserve">congressionally </w:t>
      </w:r>
      <w:r w:rsidRPr="00233B8B">
        <w:rPr>
          <w:b/>
          <w:iCs/>
          <w:sz w:val="2"/>
          <w:szCs w:val="2"/>
          <w:highlight w:val="yellow"/>
          <w:u w:val="single"/>
          <w:bdr w:val="single" w:sz="8" w:space="0" w:color="auto"/>
        </w:rPr>
        <w:t>enacted law</w:t>
      </w:r>
      <w:r w:rsidRPr="00233B8B">
        <w:rPr>
          <w:sz w:val="2"/>
          <w:szCs w:val="2"/>
          <w:highlight w:val="yellow"/>
          <w:u w:val="single"/>
        </w:rPr>
        <w:t>, but</w:t>
      </w:r>
      <w:r w:rsidRPr="00233B8B">
        <w:rPr>
          <w:sz w:val="2"/>
          <w:szCs w:val="2"/>
          <w:u w:val="single"/>
        </w:rPr>
        <w:t xml:space="preserve"> that </w:t>
      </w:r>
      <w:r w:rsidRPr="00233B8B">
        <w:rPr>
          <w:sz w:val="2"/>
          <w:szCs w:val="2"/>
          <w:highlight w:val="yellow"/>
          <w:u w:val="single"/>
        </w:rPr>
        <w:t xml:space="preserve">OLRC </w:t>
      </w:r>
      <w:r w:rsidRPr="00233B8B">
        <w:rPr>
          <w:b/>
          <w:iCs/>
          <w:sz w:val="2"/>
          <w:szCs w:val="2"/>
          <w:highlight w:val="yellow"/>
          <w:u w:val="single"/>
          <w:bdr w:val="single" w:sz="8" w:space="0" w:color="auto"/>
        </w:rPr>
        <w:t>creates</w:t>
      </w:r>
      <w:r w:rsidRPr="00233B8B">
        <w:rPr>
          <w:sz w:val="2"/>
          <w:szCs w:val="2"/>
          <w:highlight w:val="yellow"/>
          <w:u w:val="single"/>
        </w:rPr>
        <w:t xml:space="preserve"> out of </w:t>
      </w:r>
      <w:r w:rsidRPr="00233B8B">
        <w:rPr>
          <w:b/>
          <w:iCs/>
          <w:sz w:val="2"/>
          <w:szCs w:val="2"/>
          <w:highlight w:val="yellow"/>
          <w:u w:val="single"/>
          <w:bdr w:val="single" w:sz="8" w:space="0" w:color="auto"/>
        </w:rPr>
        <w:t>whole cloth</w:t>
      </w:r>
      <w:r w:rsidRPr="00233B8B">
        <w:rPr>
          <w:sz w:val="2"/>
          <w:szCs w:val="2"/>
        </w:rPr>
        <w:t xml:space="preserve">.620 For example, </w:t>
      </w:r>
      <w:r w:rsidRPr="00233B8B">
        <w:rPr>
          <w:sz w:val="2"/>
          <w:szCs w:val="2"/>
          <w:u w:val="single"/>
        </w:rPr>
        <w:t xml:space="preserve">if OLRC concludes that a </w:t>
      </w:r>
      <w:r w:rsidRPr="00233B8B">
        <w:rPr>
          <w:b/>
          <w:iCs/>
          <w:sz w:val="2"/>
          <w:szCs w:val="2"/>
          <w:u w:val="single"/>
          <w:bdr w:val="single" w:sz="8" w:space="0" w:color="auto"/>
        </w:rPr>
        <w:t>new defined term</w:t>
      </w:r>
      <w:r w:rsidRPr="00233B8B">
        <w:rPr>
          <w:sz w:val="2"/>
          <w:szCs w:val="2"/>
          <w:u w:val="single"/>
        </w:rPr>
        <w:t xml:space="preserve"> will help it more easily articulate the policies</w:t>
      </w:r>
      <w:r w:rsidRPr="00233B8B">
        <w:rPr>
          <w:sz w:val="2"/>
          <w:szCs w:val="2"/>
        </w:rPr>
        <w:t xml:space="preserve"> that it is assembling in the title, </w:t>
      </w:r>
      <w:r w:rsidRPr="00233B8B">
        <w:rPr>
          <w:sz w:val="2"/>
          <w:szCs w:val="2"/>
          <w:highlight w:val="yellow"/>
          <w:u w:val="single"/>
        </w:rPr>
        <w:t>it</w:t>
      </w:r>
      <w:r w:rsidRPr="00233B8B">
        <w:rPr>
          <w:sz w:val="2"/>
          <w:szCs w:val="2"/>
          <w:u w:val="single"/>
        </w:rPr>
        <w:t xml:space="preserve"> may </w:t>
      </w:r>
      <w:r w:rsidRPr="00233B8B">
        <w:rPr>
          <w:sz w:val="2"/>
          <w:szCs w:val="2"/>
          <w:highlight w:val="yellow"/>
          <w:u w:val="single"/>
        </w:rPr>
        <w:t xml:space="preserve">insert a </w:t>
      </w:r>
      <w:r w:rsidRPr="00233B8B">
        <w:rPr>
          <w:b/>
          <w:iCs/>
          <w:sz w:val="2"/>
          <w:szCs w:val="2"/>
          <w:highlight w:val="yellow"/>
          <w:u w:val="single"/>
          <w:bdr w:val="single" w:sz="8" w:space="0" w:color="auto"/>
        </w:rPr>
        <w:t>new definition</w:t>
      </w:r>
      <w:r w:rsidRPr="00233B8B">
        <w:rPr>
          <w:sz w:val="2"/>
          <w:szCs w:val="2"/>
          <w:u w:val="single"/>
        </w:rPr>
        <w:t xml:space="preserve"> into the title</w:t>
      </w:r>
      <w:r w:rsidRPr="00233B8B">
        <w:rPr>
          <w:sz w:val="2"/>
          <w:szCs w:val="2"/>
        </w:rPr>
        <w:t xml:space="preserve">, and then use this newly defined term throughout the title.621 In the chapter of title 46 labeled “Liability of Water Carriers,” </w:t>
      </w:r>
      <w:r w:rsidRPr="00233B8B">
        <w:rPr>
          <w:sz w:val="2"/>
          <w:szCs w:val="2"/>
          <w:u w:val="single"/>
        </w:rPr>
        <w:t>for example, the very concept of a “</w:t>
      </w:r>
      <w:r w:rsidRPr="00233B8B">
        <w:rPr>
          <w:b/>
          <w:iCs/>
          <w:sz w:val="2"/>
          <w:szCs w:val="2"/>
          <w:u w:val="single"/>
          <w:bdr w:val="single" w:sz="8" w:space="0" w:color="auto"/>
        </w:rPr>
        <w:t>carrier</w:t>
      </w:r>
      <w:r w:rsidRPr="00233B8B">
        <w:rPr>
          <w:sz w:val="2"/>
          <w:szCs w:val="2"/>
          <w:u w:val="single"/>
        </w:rPr>
        <w:t xml:space="preserve">” is a </w:t>
      </w:r>
      <w:r w:rsidRPr="00233B8B">
        <w:rPr>
          <w:b/>
          <w:iCs/>
          <w:sz w:val="2"/>
          <w:szCs w:val="2"/>
          <w:u w:val="single"/>
          <w:bdr w:val="single" w:sz="8" w:space="0" w:color="auto"/>
        </w:rPr>
        <w:t>defined term</w:t>
      </w:r>
      <w:r w:rsidRPr="00233B8B">
        <w:rPr>
          <w:sz w:val="2"/>
          <w:szCs w:val="2"/>
          <w:u w:val="single"/>
        </w:rPr>
        <w:t xml:space="preserve"> added by OLRC in a “</w:t>
      </w:r>
      <w:r w:rsidRPr="00233B8B">
        <w:rPr>
          <w:b/>
          <w:iCs/>
          <w:sz w:val="2"/>
          <w:szCs w:val="2"/>
          <w:u w:val="single"/>
          <w:bdr w:val="single" w:sz="8" w:space="0" w:color="auto"/>
        </w:rPr>
        <w:t>no source</w:t>
      </w:r>
      <w:r w:rsidRPr="00233B8B">
        <w:rPr>
          <w:sz w:val="2"/>
          <w:szCs w:val="2"/>
          <w:u w:val="single"/>
        </w:rPr>
        <w:t>” provision</w:t>
      </w:r>
      <w:r w:rsidRPr="00233B8B">
        <w:rPr>
          <w:sz w:val="2"/>
          <w:szCs w:val="2"/>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 </w:t>
      </w:r>
      <w:bookmarkEnd w:id="10"/>
      <w:r w:rsidRPr="00233B8B">
        <w:rPr>
          <w:sz w:val="2"/>
          <w:szCs w:val="2"/>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 &lt;&lt;FIGURES 4 AND 5 OMITTED&gt;&gt; 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3387819C" w14:textId="77777777" w:rsidR="009C06DE" w:rsidRPr="00233B8B" w:rsidRDefault="009C06DE" w:rsidP="009C06DE">
      <w:pPr>
        <w:spacing w:line="276" w:lineRule="auto"/>
        <w:rPr>
          <w:sz w:val="16"/>
        </w:rPr>
      </w:pPr>
      <w:r w:rsidRPr="00233B8B">
        <w:rPr>
          <w:highlight w:val="yellow"/>
          <w:u w:val="single"/>
        </w:rPr>
        <w:t>When Congress passes the codification bill it effectively blesses these edits and changes. As formal matter, they are enacted by Congress.</w:t>
      </w:r>
      <w:r w:rsidRPr="00233B8B">
        <w:rPr>
          <w:u w:val="single"/>
        </w:rPr>
        <w:t xml:space="preserve"> But they are certainly much further removed from the core legislative process--in Justice Scalia's terms, much more the product of staff--than many other materials courts eschew. The point is </w:t>
      </w:r>
      <w:r w:rsidRPr="00233B8B">
        <w:rPr>
          <w:b/>
          <w:iCs/>
          <w:u w:val="single"/>
          <w:bdr w:val="single" w:sz="8" w:space="0" w:color="auto"/>
        </w:rPr>
        <w:t>not</w:t>
      </w:r>
      <w:r w:rsidRPr="00233B8B">
        <w:rPr>
          <w:u w:val="single"/>
        </w:rPr>
        <w:t xml:space="preserve"> that OLRC is acting </w:t>
      </w:r>
      <w:r w:rsidRPr="00233B8B">
        <w:rPr>
          <w:b/>
          <w:iCs/>
          <w:u w:val="single"/>
          <w:bdr w:val="single" w:sz="8" w:space="0" w:color="auto"/>
        </w:rPr>
        <w:t>ultra vires</w:t>
      </w:r>
      <w:r w:rsidRPr="00233B8B">
        <w:rPr>
          <w:u w:val="single"/>
        </w:rPr>
        <w:t xml:space="preserve"> or secretively</w:t>
      </w:r>
      <w:r w:rsidRPr="00233B8B">
        <w:rPr>
          <w:sz w:val="16"/>
        </w:rPr>
        <w:t xml:space="preserve">. OLRC actively solicits input from key staff, administrative agencies, and academics for its codification bills, </w:t>
      </w:r>
      <w:r w:rsidRPr="00233B8B">
        <w:rPr>
          <w:u w:val="single"/>
        </w:rPr>
        <w:t xml:space="preserve">but it is </w:t>
      </w:r>
      <w:r w:rsidRPr="00233B8B">
        <w:rPr>
          <w:b/>
          <w:iCs/>
          <w:highlight w:val="yellow"/>
          <w:u w:val="single"/>
          <w:bdr w:val="single" w:sz="8" w:space="0" w:color="auto"/>
        </w:rPr>
        <w:t>difficult</w:t>
      </w:r>
      <w:r w:rsidRPr="00233B8B">
        <w:rPr>
          <w:highlight w:val="yellow"/>
          <w:u w:val="single"/>
        </w:rPr>
        <w:t xml:space="preserve"> to </w:t>
      </w:r>
      <w:r w:rsidRPr="00233B8B">
        <w:rPr>
          <w:b/>
          <w:iCs/>
          <w:highlight w:val="yellow"/>
          <w:u w:val="single"/>
          <w:bdr w:val="single" w:sz="8" w:space="0" w:color="auto"/>
        </w:rPr>
        <w:t>find ev</w:t>
      </w:r>
      <w:r w:rsidRPr="00233B8B">
        <w:rPr>
          <w:sz w:val="16"/>
        </w:rPr>
        <w:t>i</w:t>
      </w:r>
      <w:r w:rsidRPr="00233B8B">
        <w:rPr>
          <w:u w:val="single"/>
        </w:rPr>
        <w:t xml:space="preserve">dence that </w:t>
      </w:r>
      <w:r w:rsidRPr="00233B8B">
        <w:rPr>
          <w:highlight w:val="yellow"/>
          <w:u w:val="single"/>
        </w:rPr>
        <w:t>many</w:t>
      </w:r>
      <w:r w:rsidRPr="00233B8B">
        <w:rPr>
          <w:u w:val="single"/>
        </w:rPr>
        <w:t xml:space="preserve"> members and even most staff </w:t>
      </w:r>
      <w:r w:rsidRPr="00233B8B">
        <w:rPr>
          <w:b/>
          <w:iCs/>
          <w:highlight w:val="yellow"/>
          <w:u w:val="single"/>
          <w:bdr w:val="single" w:sz="8" w:space="0" w:color="auto"/>
        </w:rPr>
        <w:t>pay</w:t>
      </w:r>
      <w:r w:rsidRPr="00233B8B">
        <w:rPr>
          <w:u w:val="single"/>
        </w:rPr>
        <w:t xml:space="preserve"> much </w:t>
      </w:r>
      <w:r w:rsidRPr="00233B8B">
        <w:rPr>
          <w:b/>
          <w:iCs/>
          <w:highlight w:val="yellow"/>
          <w:u w:val="single"/>
          <w:bdr w:val="single" w:sz="8" w:space="0" w:color="auto"/>
        </w:rPr>
        <w:t>attention</w:t>
      </w:r>
      <w:r w:rsidRPr="00233B8B">
        <w:rPr>
          <w:u w:val="single"/>
        </w:rPr>
        <w:t xml:space="preserve"> to them</w:t>
      </w:r>
      <w:r w:rsidRPr="00233B8B">
        <w:rPr>
          <w:sz w:val="16"/>
        </w:rPr>
        <w:t>.</w:t>
      </w:r>
    </w:p>
    <w:p w14:paraId="70840B4C" w14:textId="77777777" w:rsidR="009C06DE" w:rsidRDefault="009C06DE" w:rsidP="009C06DE">
      <w:pPr>
        <w:pStyle w:val="Analytic"/>
      </w:pPr>
    </w:p>
    <w:p w14:paraId="14B24358" w14:textId="77777777" w:rsidR="009C06DE" w:rsidRPr="00233B8B" w:rsidRDefault="009C06DE" w:rsidP="009C06DE">
      <w:pPr>
        <w:pStyle w:val="Heading4"/>
      </w:pPr>
      <w:r w:rsidRPr="00233B8B">
        <w:t xml:space="preserve">‘No source’ provision use is </w:t>
      </w:r>
      <w:r w:rsidRPr="00233B8B">
        <w:rPr>
          <w:u w:val="single"/>
        </w:rPr>
        <w:t>widespread</w:t>
      </w:r>
      <w:r w:rsidRPr="00233B8B">
        <w:t xml:space="preserve">, requires </w:t>
      </w:r>
      <w:r w:rsidRPr="00233B8B">
        <w:rPr>
          <w:u w:val="single"/>
        </w:rPr>
        <w:t>codification</w:t>
      </w:r>
      <w:r w:rsidRPr="00233B8B">
        <w:t xml:space="preserve"> by Congress, and results in </w:t>
      </w:r>
      <w:r w:rsidRPr="00233B8B">
        <w:rPr>
          <w:u w:val="single"/>
        </w:rPr>
        <w:t>uncertain</w:t>
      </w:r>
      <w:r w:rsidRPr="00233B8B">
        <w:t xml:space="preserve">, </w:t>
      </w:r>
      <w:r w:rsidRPr="00233B8B">
        <w:rPr>
          <w:u w:val="single"/>
        </w:rPr>
        <w:t>indecipherable</w:t>
      </w:r>
      <w:r w:rsidRPr="00233B8B">
        <w:t xml:space="preserve"> policy. </w:t>
      </w:r>
    </w:p>
    <w:p w14:paraId="15CE4DA1" w14:textId="77777777" w:rsidR="009C06DE" w:rsidRPr="00233B8B" w:rsidRDefault="009C06DE" w:rsidP="009C06DE">
      <w:pPr>
        <w:spacing w:line="276" w:lineRule="auto"/>
      </w:pPr>
      <w:r w:rsidRPr="00233B8B">
        <w:t xml:space="preserve">Daniel B. </w:t>
      </w:r>
      <w:r w:rsidRPr="00233B8B">
        <w:rPr>
          <w:b/>
          <w:bCs/>
          <w:sz w:val="26"/>
        </w:rPr>
        <w:t>Listwa &amp;</w:t>
      </w:r>
      <w:r w:rsidRPr="00233B8B">
        <w:t xml:space="preserve"> Adam </w:t>
      </w:r>
      <w:r w:rsidRPr="00233B8B">
        <w:rPr>
          <w:b/>
          <w:bCs/>
          <w:sz w:val="26"/>
        </w:rPr>
        <w:t>Flaherty 23</w:t>
      </w:r>
      <w:r w:rsidRPr="00233B8B">
        <w:t>, Litigation Associate at Wachtell, Lipton, Rosen &amp; Katz, Nonresident Fellow in the Center for Private Law at Yale Law School; J.D. candidate at Yale Law School, “Interpreting Code,” Harvard Journal on Legislation, forthcoming, 11-10-2023, https://ssrn.com/abstract=4602981</w:t>
      </w:r>
    </w:p>
    <w:p w14:paraId="2684D7FB" w14:textId="77777777" w:rsidR="009C06DE" w:rsidRPr="00465580" w:rsidRDefault="009C06DE" w:rsidP="009C06DE">
      <w:pPr>
        <w:spacing w:line="276" w:lineRule="auto"/>
        <w:rPr>
          <w:sz w:val="16"/>
        </w:rPr>
      </w:pPr>
      <w:r w:rsidRPr="00233B8B">
        <w:rPr>
          <w:sz w:val="16"/>
        </w:rPr>
        <w:t xml:space="preserve">In an important article contextualizing the OLRC in the broader “congressional bureaucracy” of nonpartisan legislative offices, Jesse </w:t>
      </w:r>
      <w:r w:rsidRPr="00233B8B">
        <w:rPr>
          <w:b/>
          <w:iCs/>
          <w:u w:val="single"/>
          <w:bdr w:val="single" w:sz="8" w:space="0" w:color="auto"/>
        </w:rPr>
        <w:t>Cross and</w:t>
      </w:r>
      <w:r w:rsidRPr="00233B8B">
        <w:rPr>
          <w:sz w:val="16"/>
        </w:rPr>
        <w:t xml:space="preserve"> Abbe </w:t>
      </w:r>
      <w:r w:rsidRPr="00233B8B">
        <w:rPr>
          <w:b/>
          <w:iCs/>
          <w:u w:val="single"/>
          <w:bdr w:val="single" w:sz="8" w:space="0" w:color="auto"/>
        </w:rPr>
        <w:t>Gluck</w:t>
      </w:r>
      <w:r w:rsidRPr="00233B8B">
        <w:rPr>
          <w:u w:val="single"/>
        </w:rPr>
        <w:t xml:space="preserve"> uncovered additional details regarding</w:t>
      </w:r>
      <w:r w:rsidRPr="00233B8B">
        <w:rPr>
          <w:sz w:val="16"/>
        </w:rPr>
        <w:t xml:space="preserve"> the sorts of editorial interventions made by the OLRC, including the insertion of what OLRC staffers refer to as “</w:t>
      </w:r>
      <w:r w:rsidRPr="00233B8B">
        <w:rPr>
          <w:highlight w:val="yellow"/>
          <w:u w:val="single"/>
        </w:rPr>
        <w:t>no source</w:t>
      </w:r>
      <w:r w:rsidRPr="00233B8B">
        <w:rPr>
          <w:sz w:val="16"/>
        </w:rPr>
        <w:t xml:space="preserve">” </w:t>
      </w:r>
      <w:r w:rsidRPr="00233B8B">
        <w:rPr>
          <w:highlight w:val="yellow"/>
          <w:u w:val="single"/>
        </w:rPr>
        <w:t>provisions</w:t>
      </w:r>
      <w:r w:rsidRPr="00233B8B">
        <w:rPr>
          <w:u w:val="single"/>
        </w:rPr>
        <w:t>, provisions</w:t>
      </w:r>
      <w:r w:rsidRPr="00233B8B">
        <w:rPr>
          <w:sz w:val="16"/>
        </w:rPr>
        <w:t xml:space="preserve"> that did not exist in any congressionally enacted law but rather are </w:t>
      </w:r>
      <w:r w:rsidRPr="00233B8B">
        <w:rPr>
          <w:u w:val="single"/>
        </w:rPr>
        <w:t>created by the OLRC</w:t>
      </w:r>
      <w:r w:rsidRPr="00233B8B">
        <w:rPr>
          <w:sz w:val="16"/>
        </w:rPr>
        <w:t xml:space="preserve"> “out of whole cloth” </w:t>
      </w:r>
      <w:r w:rsidRPr="00233B8B">
        <w:rPr>
          <w:u w:val="single"/>
        </w:rPr>
        <w:t xml:space="preserve">and </w:t>
      </w:r>
      <w:r w:rsidRPr="00233B8B">
        <w:rPr>
          <w:b/>
          <w:iCs/>
          <w:u w:val="single"/>
          <w:bdr w:val="single" w:sz="8" w:space="0" w:color="auto"/>
        </w:rPr>
        <w:t>added to positive law titles</w:t>
      </w:r>
      <w:r w:rsidRPr="00233B8B">
        <w:rPr>
          <w:sz w:val="16"/>
        </w:rPr>
        <w:t xml:space="preserve">—typically </w:t>
      </w:r>
      <w:r w:rsidRPr="00233B8B">
        <w:rPr>
          <w:u w:val="single"/>
        </w:rPr>
        <w:t>defining</w:t>
      </w:r>
      <w:r w:rsidRPr="00233B8B">
        <w:rPr>
          <w:sz w:val="16"/>
        </w:rPr>
        <w:t xml:space="preserve"> new </w:t>
      </w:r>
      <w:r w:rsidRPr="00233B8B">
        <w:rPr>
          <w:u w:val="single"/>
        </w:rPr>
        <w:t>terms</w:t>
      </w:r>
      <w:r w:rsidRPr="00233B8B">
        <w:rPr>
          <w:sz w:val="16"/>
        </w:rPr>
        <w:t xml:space="preserve"> that are then used throughout the title, </w:t>
      </w:r>
      <w:r w:rsidRPr="00233B8B">
        <w:rPr>
          <w:u w:val="single"/>
        </w:rPr>
        <w:t>but sometimes making explicit obligations</w:t>
      </w:r>
      <w:r w:rsidRPr="00233B8B">
        <w:rPr>
          <w:sz w:val="16"/>
        </w:rPr>
        <w:t xml:space="preserve"> or entitlements that </w:t>
      </w:r>
      <w:r w:rsidRPr="00233B8B">
        <w:rPr>
          <w:u w:val="single"/>
        </w:rPr>
        <w:t>the codifiers believed were inferred</w:t>
      </w:r>
      <w:r w:rsidRPr="00233B8B">
        <w:rPr>
          <w:sz w:val="16"/>
        </w:rPr>
        <w:t xml:space="preserve">.40 As Cross and Gluck noted, although </w:t>
      </w:r>
      <w:r w:rsidRPr="00233B8B">
        <w:rPr>
          <w:u w:val="single"/>
        </w:rPr>
        <w:t xml:space="preserve">these substantive changes </w:t>
      </w:r>
      <w:r w:rsidRPr="00233B8B">
        <w:rPr>
          <w:highlight w:val="yellow"/>
          <w:u w:val="single"/>
        </w:rPr>
        <w:t xml:space="preserve">are </w:t>
      </w:r>
      <w:r w:rsidRPr="00233B8B">
        <w:rPr>
          <w:b/>
          <w:iCs/>
          <w:highlight w:val="yellow"/>
          <w:u w:val="single"/>
          <w:bdr w:val="single" w:sz="8" w:space="0" w:color="auto"/>
        </w:rPr>
        <w:t xml:space="preserve">formally enacted </w:t>
      </w:r>
      <w:r w:rsidRPr="00465580">
        <w:rPr>
          <w:b/>
          <w:iCs/>
          <w:u w:val="single"/>
          <w:bdr w:val="single" w:sz="8" w:space="0" w:color="auto"/>
        </w:rPr>
        <w:t>by Congress</w:t>
      </w:r>
      <w:r w:rsidRPr="00465580">
        <w:rPr>
          <w:sz w:val="16"/>
        </w:rPr>
        <w:t>, they originate in a manner</w:t>
      </w:r>
      <w:r w:rsidRPr="00233B8B">
        <w:rPr>
          <w:sz w:val="16"/>
        </w:rPr>
        <w:t xml:space="preserve"> that is far removed from the “core legislative process.”41 Indeed, </w:t>
      </w:r>
      <w:r w:rsidRPr="00233B8B">
        <w:rPr>
          <w:u w:val="single"/>
        </w:rPr>
        <w:t xml:space="preserve">legislative </w:t>
      </w:r>
      <w:r w:rsidRPr="00233B8B">
        <w:rPr>
          <w:highlight w:val="yellow"/>
          <w:u w:val="single"/>
        </w:rPr>
        <w:t>history</w:t>
      </w:r>
      <w:r w:rsidRPr="00233B8B">
        <w:rPr>
          <w:u w:val="single"/>
        </w:rPr>
        <w:t xml:space="preserve"> of recent codification </w:t>
      </w:r>
      <w:r w:rsidRPr="00465580">
        <w:rPr>
          <w:u w:val="single"/>
        </w:rPr>
        <w:t>bills as well as interviews</w:t>
      </w:r>
      <w:r w:rsidRPr="00233B8B">
        <w:rPr>
          <w:sz w:val="16"/>
        </w:rPr>
        <w:t xml:space="preserve"> with congressional staffers </w:t>
      </w:r>
      <w:r w:rsidRPr="00233B8B">
        <w:rPr>
          <w:highlight w:val="yellow"/>
          <w:u w:val="single"/>
        </w:rPr>
        <w:t>suggest</w:t>
      </w:r>
      <w:r w:rsidRPr="00233B8B">
        <w:rPr>
          <w:sz w:val="16"/>
        </w:rPr>
        <w:t xml:space="preserve"> that </w:t>
      </w:r>
      <w:r w:rsidRPr="00465580">
        <w:rPr>
          <w:u w:val="single"/>
        </w:rPr>
        <w:t xml:space="preserve">members of </w:t>
      </w:r>
      <w:r w:rsidRPr="00465580">
        <w:rPr>
          <w:highlight w:val="yellow"/>
          <w:u w:val="single"/>
        </w:rPr>
        <w:t>C</w:t>
      </w:r>
      <w:r w:rsidRPr="00233B8B">
        <w:rPr>
          <w:highlight w:val="yellow"/>
          <w:u w:val="single"/>
        </w:rPr>
        <w:t xml:space="preserve">ongress </w:t>
      </w:r>
      <w:r w:rsidRPr="00465580">
        <w:rPr>
          <w:u w:val="single"/>
        </w:rPr>
        <w:t xml:space="preserve">are </w:t>
      </w:r>
      <w:r w:rsidRPr="00233B8B">
        <w:rPr>
          <w:highlight w:val="yellow"/>
          <w:u w:val="single"/>
        </w:rPr>
        <w:t>not even aware</w:t>
      </w:r>
      <w:r w:rsidRPr="00233B8B">
        <w:rPr>
          <w:sz w:val="16"/>
        </w:rPr>
        <w:t xml:space="preserve"> that </w:t>
      </w:r>
      <w:r w:rsidRPr="00233B8B">
        <w:rPr>
          <w:highlight w:val="yellow"/>
          <w:u w:val="single"/>
        </w:rPr>
        <w:t>the OLRC</w:t>
      </w:r>
      <w:r w:rsidRPr="00233B8B">
        <w:rPr>
          <w:u w:val="single"/>
        </w:rPr>
        <w:t xml:space="preserve"> is </w:t>
      </w:r>
      <w:r w:rsidRPr="00233B8B">
        <w:rPr>
          <w:highlight w:val="yellow"/>
          <w:u w:val="single"/>
        </w:rPr>
        <w:t>engaged in such</w:t>
      </w:r>
      <w:r w:rsidRPr="00233B8B">
        <w:rPr>
          <w:u w:val="single"/>
        </w:rPr>
        <w:t xml:space="preserve"> </w:t>
      </w:r>
      <w:r w:rsidRPr="00233B8B">
        <w:rPr>
          <w:b/>
          <w:iCs/>
          <w:u w:val="single"/>
          <w:bdr w:val="single" w:sz="8" w:space="0" w:color="auto"/>
        </w:rPr>
        <w:t xml:space="preserve">muscular </w:t>
      </w:r>
      <w:r w:rsidRPr="00233B8B">
        <w:rPr>
          <w:b/>
          <w:iCs/>
          <w:highlight w:val="yellow"/>
          <w:u w:val="single"/>
          <w:bdr w:val="single" w:sz="8" w:space="0" w:color="auto"/>
        </w:rPr>
        <w:t>editing</w:t>
      </w:r>
      <w:r w:rsidRPr="00233B8B">
        <w:rPr>
          <w:sz w:val="16"/>
        </w:rPr>
        <w:t xml:space="preserve">.42 More broadly, reflecting on the fact </w:t>
      </w:r>
      <w:r w:rsidRPr="00465580">
        <w:rPr>
          <w:sz w:val="16"/>
        </w:rPr>
        <w:t xml:space="preserve">that </w:t>
      </w:r>
      <w:r w:rsidRPr="00465580">
        <w:rPr>
          <w:u w:val="single"/>
        </w:rPr>
        <w:t>little legislative attention is paid to the technical work of the OLRC in carrying out codification</w:t>
      </w:r>
      <w:r w:rsidRPr="00465580">
        <w:rPr>
          <w:sz w:val="16"/>
        </w:rPr>
        <w:t>, Cross and Gluck endorse the codifier’s canon—at least as applied to structure and placement within the Code—as an appropriate “anti- deference” canon.”43</w:t>
      </w:r>
    </w:p>
    <w:p w14:paraId="515E7E64" w14:textId="77777777" w:rsidR="009C06DE" w:rsidRPr="00233B8B" w:rsidRDefault="009C06DE" w:rsidP="009C06DE">
      <w:pPr>
        <w:spacing w:line="276" w:lineRule="auto"/>
        <w:rPr>
          <w:sz w:val="16"/>
        </w:rPr>
      </w:pPr>
      <w:r w:rsidRPr="00465580">
        <w:rPr>
          <w:sz w:val="16"/>
        </w:rPr>
        <w:t>In his most recent article, Cross pushes these concepts further, describing how the codification process calls into question the very notion of their being a given “statutory text.” As Cross notes, “the Supreme Court is fond of declaring that it always begins with ‘the text of the statute.’”44 This manner of interpretation</w:t>
      </w:r>
      <w:r w:rsidRPr="00233B8B">
        <w:rPr>
          <w:sz w:val="16"/>
        </w:rPr>
        <w:t xml:space="preserve">, Justice Gorsuch has explained, “honors only what’s survived bicameralism and presentment.”45 But—and here’s Cross’s trenchant observation—“the bicameralism-and-presentment process does not produce assembled statutory text.”46 Instead </w:t>
      </w:r>
      <w:r w:rsidRPr="00233B8B">
        <w:rPr>
          <w:highlight w:val="yellow"/>
          <w:u w:val="single"/>
        </w:rPr>
        <w:t>they produce</w:t>
      </w:r>
      <w:r w:rsidRPr="00233B8B">
        <w:rPr>
          <w:sz w:val="16"/>
        </w:rPr>
        <w:t xml:space="preserve"> what is, in a very real sense, </w:t>
      </w:r>
      <w:r w:rsidRPr="00233B8B">
        <w:rPr>
          <w:highlight w:val="yellow"/>
          <w:u w:val="single"/>
        </w:rPr>
        <w:t xml:space="preserve">an </w:t>
      </w:r>
      <w:r w:rsidRPr="00233B8B">
        <w:rPr>
          <w:b/>
          <w:iCs/>
          <w:highlight w:val="yellow"/>
          <w:u w:val="single"/>
          <w:bdr w:val="single" w:sz="8" w:space="0" w:color="auto"/>
        </w:rPr>
        <w:t>unwieldy mess</w:t>
      </w:r>
      <w:r w:rsidRPr="00233B8B">
        <w:rPr>
          <w:b/>
          <w:iCs/>
          <w:u w:val="single"/>
          <w:bdr w:val="single" w:sz="8" w:space="0" w:color="auto"/>
        </w:rPr>
        <w:t xml:space="preserve"> of fragmented texts</w:t>
      </w:r>
      <w:r w:rsidRPr="00233B8B">
        <w:rPr>
          <w:u w:val="single"/>
        </w:rPr>
        <w:t xml:space="preserve">. The task of </w:t>
      </w:r>
      <w:r w:rsidRPr="00465580">
        <w:rPr>
          <w:highlight w:val="yellow"/>
          <w:u w:val="single"/>
        </w:rPr>
        <w:t>synthesizing</w:t>
      </w:r>
      <w:r w:rsidRPr="00233B8B">
        <w:rPr>
          <w:u w:val="single"/>
        </w:rPr>
        <w:t xml:space="preserve"> those texts is</w:t>
      </w:r>
      <w:r w:rsidRPr="00233B8B">
        <w:rPr>
          <w:sz w:val="16"/>
        </w:rPr>
        <w:t xml:space="preserve"> a nontrivial one, and it is one that has been </w:t>
      </w:r>
      <w:r w:rsidRPr="00233B8B">
        <w:rPr>
          <w:u w:val="single"/>
        </w:rPr>
        <w:t xml:space="preserve">largely </w:t>
      </w:r>
      <w:r w:rsidRPr="00465580">
        <w:rPr>
          <w:highlight w:val="yellow"/>
          <w:u w:val="single"/>
        </w:rPr>
        <w:t>outsourced to</w:t>
      </w:r>
      <w:r w:rsidRPr="00233B8B">
        <w:rPr>
          <w:sz w:val="16"/>
        </w:rPr>
        <w:t xml:space="preserve"> a combination of Congress’s </w:t>
      </w:r>
      <w:r w:rsidRPr="00233B8B">
        <w:rPr>
          <w:u w:val="single"/>
        </w:rPr>
        <w:t>in-house codifiers</w:t>
      </w:r>
      <w:r w:rsidRPr="00233B8B">
        <w:rPr>
          <w:sz w:val="16"/>
        </w:rPr>
        <w:t xml:space="preserve"> (today, the OLRC) </w:t>
      </w:r>
      <w:r w:rsidRPr="00233B8B">
        <w:rPr>
          <w:u w:val="single"/>
        </w:rPr>
        <w:t xml:space="preserve">and third-party </w:t>
      </w:r>
      <w:r w:rsidRPr="00465580">
        <w:rPr>
          <w:u w:val="single"/>
        </w:rPr>
        <w:t>publishers</w:t>
      </w:r>
      <w:r w:rsidRPr="00465580">
        <w:rPr>
          <w:sz w:val="16"/>
        </w:rPr>
        <w:t xml:space="preserve"> like Westlaw and Lexis.47 In this context, </w:t>
      </w:r>
      <w:r w:rsidRPr="00465580">
        <w:rPr>
          <w:highlight w:val="yellow"/>
          <w:u w:val="single"/>
        </w:rPr>
        <w:t>interpreters</w:t>
      </w:r>
      <w:r w:rsidRPr="00465580">
        <w:rPr>
          <w:sz w:val="16"/>
        </w:rPr>
        <w:t xml:space="preserve"> cannot just accept the synthesized texts as given. Rather, they </w:t>
      </w:r>
      <w:r w:rsidRPr="00465580">
        <w:rPr>
          <w:u w:val="single"/>
        </w:rPr>
        <w:t>must understand the process by which those assembled texts come to be, because to do otherwise would</w:t>
      </w:r>
      <w:r w:rsidRPr="00465580">
        <w:rPr>
          <w:sz w:val="16"/>
        </w:rPr>
        <w:t xml:space="preserve"> severely </w:t>
      </w:r>
      <w:r w:rsidRPr="00465580">
        <w:rPr>
          <w:b/>
          <w:iCs/>
          <w:u w:val="single"/>
          <w:bdr w:val="single" w:sz="8" w:space="0" w:color="auto"/>
        </w:rPr>
        <w:t>compromise their ability to draw out statutory meaning</w:t>
      </w:r>
      <w:r w:rsidRPr="00465580">
        <w:rPr>
          <w:u w:val="single"/>
        </w:rPr>
        <w:t xml:space="preserve"> in a faithful manner</w:t>
      </w:r>
      <w:r w:rsidRPr="00465580">
        <w:rPr>
          <w:sz w:val="16"/>
        </w:rPr>
        <w:t>. In practice, this makes an understanding of the codification process</w:t>
      </w:r>
      <w:r w:rsidRPr="00233B8B">
        <w:rPr>
          <w:sz w:val="16"/>
        </w:rPr>
        <w:t xml:space="preserve"> essential to statutory interpretation.</w:t>
      </w:r>
    </w:p>
    <w:p w14:paraId="3123A3BC" w14:textId="77777777" w:rsidR="009C06DE" w:rsidRPr="00233B8B" w:rsidRDefault="009C06DE" w:rsidP="009C06DE">
      <w:pPr>
        <w:spacing w:line="276" w:lineRule="auto"/>
        <w:rPr>
          <w:sz w:val="16"/>
        </w:rPr>
      </w:pPr>
      <w:r w:rsidRPr="00233B8B">
        <w:rPr>
          <w:sz w:val="16"/>
        </w:rPr>
        <w:t xml:space="preserve">And yet, despite the importance of understanding the role of the codifiers in crafting our statutory texts, </w:t>
      </w:r>
      <w:r w:rsidRPr="00233B8B">
        <w:rPr>
          <w:highlight w:val="yellow"/>
          <w:u w:val="single"/>
        </w:rPr>
        <w:t>awareness of the</w:t>
      </w:r>
      <w:r w:rsidRPr="00233B8B">
        <w:rPr>
          <w:u w:val="single"/>
        </w:rPr>
        <w:t xml:space="preserve"> codification </w:t>
      </w:r>
      <w:r w:rsidRPr="00233B8B">
        <w:rPr>
          <w:highlight w:val="yellow"/>
          <w:u w:val="single"/>
        </w:rPr>
        <w:t xml:space="preserve">process continues to </w:t>
      </w:r>
      <w:r w:rsidRPr="00233B8B">
        <w:rPr>
          <w:b/>
          <w:iCs/>
          <w:highlight w:val="yellow"/>
          <w:u w:val="single"/>
          <w:bdr w:val="single" w:sz="8" w:space="0" w:color="auto"/>
        </w:rPr>
        <w:t>elude courts and litigants</w:t>
      </w:r>
      <w:r w:rsidRPr="00233B8B">
        <w:rPr>
          <w:sz w:val="16"/>
        </w:rPr>
        <w:t>. To see this illustrated, one need look no further than the Supreme Court’s most recent term: two cases—one easy, one hard—presented prime opportunities for the Court to engage with the relevance of codification to interpretation, and in both cases, such arguments were left unaddressed.</w:t>
      </w:r>
    </w:p>
    <w:p w14:paraId="3F4D423B" w14:textId="77777777" w:rsidR="009C06DE" w:rsidRPr="00233B8B" w:rsidRDefault="009C06DE" w:rsidP="009C06DE">
      <w:pPr>
        <w:pStyle w:val="Heading4"/>
      </w:pPr>
      <w:r w:rsidRPr="00233B8B">
        <w:t xml:space="preserve">Net benefit is </w:t>
      </w:r>
      <w:r w:rsidRPr="00233B8B">
        <w:rPr>
          <w:u w:val="single"/>
        </w:rPr>
        <w:t>zero</w:t>
      </w:r>
      <w:r w:rsidRPr="00233B8B">
        <w:t xml:space="preserve">---polarization is </w:t>
      </w:r>
      <w:r w:rsidRPr="00233B8B">
        <w:rPr>
          <w:u w:val="single"/>
        </w:rPr>
        <w:t>structural</w:t>
      </w:r>
      <w:r w:rsidRPr="00233B8B">
        <w:t>.</w:t>
      </w:r>
    </w:p>
    <w:p w14:paraId="11F2B098" w14:textId="77777777" w:rsidR="009C06DE" w:rsidRPr="00233B8B" w:rsidRDefault="009C06DE" w:rsidP="009C06DE">
      <w:pPr>
        <w:spacing w:line="276" w:lineRule="auto"/>
      </w:pPr>
      <w:r w:rsidRPr="00233B8B">
        <w:t xml:space="preserve">Josep M. </w:t>
      </w:r>
      <w:r w:rsidRPr="00233B8B">
        <w:rPr>
          <w:b/>
          <w:bCs/>
          <w:sz w:val="26"/>
        </w:rPr>
        <w:t>Colomer 23</w:t>
      </w:r>
      <w:r w:rsidRPr="00233B8B">
        <w:t>, Associate Researcher in the Edmund A. Walsh School of Foreign Service at Georgetown University, Ph.D. from the University of Barcelona, “Why Is Congress So Polarized? It’s the Institutions,” Fair Observer, 10-11-2023, https://www.fairobserver.com/world-news/us-news/why-is-congress-so-polarized-its-the-institutions</w:t>
      </w:r>
    </w:p>
    <w:p w14:paraId="266D84EC" w14:textId="77777777" w:rsidR="009C06DE" w:rsidRPr="00233B8B" w:rsidRDefault="009C06DE" w:rsidP="009C06DE">
      <w:pPr>
        <w:spacing w:line="276" w:lineRule="auto"/>
        <w:rPr>
          <w:sz w:val="16"/>
        </w:rPr>
      </w:pPr>
      <w:r w:rsidRPr="00233B8B">
        <w:rPr>
          <w:sz w:val="16"/>
        </w:rPr>
        <w:t xml:space="preserve">The issue was about shutting down the government. It ended up shutting down Congress. </w:t>
      </w:r>
      <w:r w:rsidRPr="00233B8B">
        <w:rPr>
          <w:u w:val="single"/>
        </w:rPr>
        <w:t>The</w:t>
      </w:r>
      <w:r w:rsidRPr="00233B8B">
        <w:rPr>
          <w:sz w:val="16"/>
        </w:rPr>
        <w:t xml:space="preserve"> recent </w:t>
      </w:r>
      <w:r w:rsidRPr="00233B8B">
        <w:rPr>
          <w:highlight w:val="yellow"/>
          <w:u w:val="single"/>
        </w:rPr>
        <w:t>removal of</w:t>
      </w:r>
      <w:r w:rsidRPr="00233B8B">
        <w:rPr>
          <w:sz w:val="16"/>
        </w:rPr>
        <w:t xml:space="preserve"> the Speaker of the House of Representatives, Kevin </w:t>
      </w:r>
      <w:r w:rsidRPr="00233B8B">
        <w:rPr>
          <w:highlight w:val="yellow"/>
          <w:u w:val="single"/>
        </w:rPr>
        <w:t>McCarthy</w:t>
      </w:r>
      <w:r w:rsidRPr="00233B8B">
        <w:rPr>
          <w:u w:val="single"/>
        </w:rPr>
        <w:t xml:space="preserve">, reflects a policy conflict and </w:t>
      </w:r>
      <w:r w:rsidRPr="00233B8B">
        <w:rPr>
          <w:highlight w:val="yellow"/>
          <w:u w:val="single"/>
        </w:rPr>
        <w:t xml:space="preserve">shows a </w:t>
      </w:r>
      <w:r w:rsidRPr="00233B8B">
        <w:rPr>
          <w:b/>
          <w:iCs/>
          <w:highlight w:val="yellow"/>
          <w:u w:val="single"/>
          <w:bdr w:val="single" w:sz="8" w:space="0" w:color="auto"/>
        </w:rPr>
        <w:t>serious institutional flaw</w:t>
      </w:r>
      <w:r w:rsidRPr="00233B8B">
        <w:rPr>
          <w:sz w:val="16"/>
        </w:rPr>
        <w:t>.</w:t>
      </w:r>
    </w:p>
    <w:p w14:paraId="52911312" w14:textId="77777777" w:rsidR="009C06DE" w:rsidRPr="00233B8B" w:rsidRDefault="009C06DE" w:rsidP="009C06DE">
      <w:pPr>
        <w:spacing w:line="276" w:lineRule="auto"/>
        <w:rPr>
          <w:sz w:val="16"/>
        </w:rPr>
      </w:pPr>
      <w:r w:rsidRPr="00233B8B">
        <w:rPr>
          <w:u w:val="single"/>
        </w:rPr>
        <w:t>The controversial policy is the</w:t>
      </w:r>
      <w:r w:rsidRPr="00233B8B">
        <w:rPr>
          <w:sz w:val="16"/>
        </w:rPr>
        <w:t xml:space="preserve"> public </w:t>
      </w:r>
      <w:r w:rsidRPr="00233B8B">
        <w:rPr>
          <w:u w:val="single"/>
        </w:rPr>
        <w:t>debt</w:t>
      </w:r>
      <w:r w:rsidRPr="00233B8B">
        <w:rPr>
          <w:sz w:val="16"/>
        </w:rPr>
        <w:t>. The United States’ national debt reached nearly 100% of GDP, prompting Congress to suspend its debt ceiling months ago. Last month, Congress failed to reach an agreement for the annual budget. Ultras in the Republican party wanted to scrap certain expenses, in particular those regarding the supply of weapons and aid to Ukraine.</w:t>
      </w:r>
    </w:p>
    <w:p w14:paraId="2295825E" w14:textId="77777777" w:rsidR="009C06DE" w:rsidRPr="00233B8B" w:rsidRDefault="009C06DE" w:rsidP="009C06DE">
      <w:pPr>
        <w:spacing w:line="276" w:lineRule="auto"/>
        <w:rPr>
          <w:sz w:val="16"/>
        </w:rPr>
      </w:pPr>
      <w:r w:rsidRPr="00233B8B">
        <w:rPr>
          <w:sz w:val="16"/>
        </w:rPr>
        <w:t xml:space="preserve">A last-minute agreement avoided shutdown for a few weeks, but </w:t>
      </w:r>
      <w:r w:rsidRPr="00233B8B">
        <w:rPr>
          <w:u w:val="single"/>
        </w:rPr>
        <w:t>the wacky little wing of the Republican caucus accused</w:t>
      </w:r>
      <w:r w:rsidRPr="00233B8B">
        <w:rPr>
          <w:sz w:val="16"/>
        </w:rPr>
        <w:t xml:space="preserve"> Speaker </w:t>
      </w:r>
      <w:r w:rsidRPr="00233B8B">
        <w:rPr>
          <w:u w:val="single"/>
        </w:rPr>
        <w:t>McCarthy of betraying the party and triggered a motion to remove him</w:t>
      </w:r>
      <w:r w:rsidRPr="00233B8B">
        <w:rPr>
          <w:sz w:val="16"/>
        </w:rPr>
        <w:t>. The episode is not completely new, as the past three Republican speakers of the House were pestered by their own side and resigned or retired before being ousted. But this is the first time in history that they’ve succeeded in actually firing the Speaker.</w:t>
      </w:r>
    </w:p>
    <w:p w14:paraId="5CB7080B" w14:textId="77777777" w:rsidR="009C06DE" w:rsidRPr="00233B8B" w:rsidRDefault="009C06DE" w:rsidP="009C06DE">
      <w:pPr>
        <w:spacing w:line="276" w:lineRule="auto"/>
        <w:rPr>
          <w:sz w:val="16"/>
        </w:rPr>
      </w:pPr>
      <w:r w:rsidRPr="00233B8B">
        <w:rPr>
          <w:sz w:val="16"/>
        </w:rPr>
        <w:t>A conflict over policy</w:t>
      </w:r>
    </w:p>
    <w:p w14:paraId="74BC7B2A" w14:textId="77777777" w:rsidR="009C06DE" w:rsidRPr="00233B8B" w:rsidRDefault="009C06DE" w:rsidP="009C06DE">
      <w:pPr>
        <w:spacing w:line="276" w:lineRule="auto"/>
        <w:rPr>
          <w:sz w:val="16"/>
        </w:rPr>
      </w:pPr>
      <w:r w:rsidRPr="00233B8B">
        <w:rPr>
          <w:sz w:val="16"/>
        </w:rPr>
        <w:t xml:space="preserve">The policy conflict should not be dismissed as simply the result of acrimony. Bipartisanship and cooperation in Congress flourished during several decades of foreign tension through World War II and the Cold War as external existential threats triggered national unity. But </w:t>
      </w:r>
      <w:r w:rsidRPr="00233B8B">
        <w:rPr>
          <w:highlight w:val="yellow"/>
          <w:u w:val="single"/>
        </w:rPr>
        <w:t>when</w:t>
      </w:r>
      <w:r w:rsidRPr="00233B8B">
        <w:rPr>
          <w:u w:val="single"/>
        </w:rPr>
        <w:t xml:space="preserve"> the </w:t>
      </w:r>
      <w:r w:rsidRPr="00233B8B">
        <w:rPr>
          <w:highlight w:val="yellow"/>
          <w:u w:val="single"/>
        </w:rPr>
        <w:t>mortal</w:t>
      </w:r>
      <w:r w:rsidRPr="00233B8B">
        <w:rPr>
          <w:u w:val="single"/>
        </w:rPr>
        <w:t xml:space="preserve"> external </w:t>
      </w:r>
      <w:r w:rsidRPr="00233B8B">
        <w:rPr>
          <w:highlight w:val="yellow"/>
          <w:u w:val="single"/>
        </w:rPr>
        <w:t xml:space="preserve">risk became </w:t>
      </w:r>
      <w:r w:rsidRPr="00233B8B">
        <w:rPr>
          <w:b/>
          <w:iCs/>
          <w:highlight w:val="yellow"/>
          <w:u w:val="single"/>
          <w:bdr w:val="single" w:sz="8" w:space="0" w:color="auto"/>
        </w:rPr>
        <w:t>paltry</w:t>
      </w:r>
      <w:r w:rsidRPr="00233B8B">
        <w:rPr>
          <w:highlight w:val="yellow"/>
          <w:u w:val="single"/>
        </w:rPr>
        <w:t xml:space="preserve">, it looked like there were </w:t>
      </w:r>
      <w:r w:rsidRPr="00233B8B">
        <w:rPr>
          <w:b/>
          <w:iCs/>
          <w:highlight w:val="yellow"/>
          <w:u w:val="single"/>
          <w:bdr w:val="single" w:sz="8" w:space="0" w:color="auto"/>
        </w:rPr>
        <w:t>no limits to internal confrontation</w:t>
      </w:r>
      <w:r w:rsidRPr="00233B8B">
        <w:rPr>
          <w:sz w:val="16"/>
        </w:rPr>
        <w:t>.</w:t>
      </w:r>
    </w:p>
    <w:p w14:paraId="7DCDED0B" w14:textId="77777777" w:rsidR="009C06DE" w:rsidRPr="00233B8B" w:rsidRDefault="009C06DE" w:rsidP="009C06DE">
      <w:pPr>
        <w:spacing w:line="276" w:lineRule="auto"/>
        <w:rPr>
          <w:sz w:val="16"/>
        </w:rPr>
      </w:pPr>
      <w:r w:rsidRPr="00233B8B">
        <w:rPr>
          <w:sz w:val="16"/>
        </w:rPr>
        <w:t>Over the last thirty years, the public agenda of controversial issues has grown enormously. With just a little exaggeration, one could say that the international Cold War was replaced with a domestic political war. Right now, it is not coincidental that the most aggressive Republicans spurn US aid to Ukraine. A focus on external conflict would reduce the space for domestic policy and make internal confrontation less easy. The new war in Israel may increase their malaise.</w:t>
      </w:r>
    </w:p>
    <w:p w14:paraId="600BC9B0" w14:textId="77777777" w:rsidR="009C06DE" w:rsidRPr="00233B8B" w:rsidRDefault="009C06DE" w:rsidP="009C06DE">
      <w:pPr>
        <w:spacing w:line="276" w:lineRule="auto"/>
        <w:rPr>
          <w:sz w:val="16"/>
        </w:rPr>
      </w:pPr>
      <w:r w:rsidRPr="00233B8B">
        <w:rPr>
          <w:sz w:val="16"/>
        </w:rPr>
        <w:t>A conflict caused by institutions</w:t>
      </w:r>
    </w:p>
    <w:p w14:paraId="3F45472B" w14:textId="77777777" w:rsidR="009C06DE" w:rsidRPr="00233B8B" w:rsidRDefault="009C06DE" w:rsidP="009C06DE">
      <w:pPr>
        <w:spacing w:line="276" w:lineRule="auto"/>
        <w:rPr>
          <w:sz w:val="16"/>
        </w:rPr>
      </w:pPr>
      <w:r w:rsidRPr="00233B8B">
        <w:rPr>
          <w:sz w:val="16"/>
        </w:rPr>
        <w:t xml:space="preserve">The institutional flaw is that </w:t>
      </w:r>
      <w:r w:rsidRPr="00233B8B">
        <w:rPr>
          <w:u w:val="single"/>
        </w:rPr>
        <w:t xml:space="preserve">the </w:t>
      </w:r>
      <w:r w:rsidRPr="00233B8B">
        <w:rPr>
          <w:highlight w:val="yellow"/>
          <w:u w:val="single"/>
        </w:rPr>
        <w:t>framework based on</w:t>
      </w:r>
      <w:r w:rsidRPr="00233B8B">
        <w:rPr>
          <w:u w:val="single"/>
        </w:rPr>
        <w:t xml:space="preserve"> the separation of powers with only </w:t>
      </w:r>
      <w:r w:rsidRPr="00233B8B">
        <w:rPr>
          <w:highlight w:val="yellow"/>
          <w:u w:val="single"/>
        </w:rPr>
        <w:t xml:space="preserve">two parties </w:t>
      </w:r>
      <w:r w:rsidRPr="00233B8B">
        <w:rPr>
          <w:b/>
          <w:iCs/>
          <w:highlight w:val="yellow"/>
          <w:u w:val="single"/>
          <w:bdr w:val="single" w:sz="8" w:space="0" w:color="auto"/>
        </w:rPr>
        <w:t>incentivizes</w:t>
      </w:r>
      <w:r w:rsidRPr="00233B8B">
        <w:rPr>
          <w:highlight w:val="yellow"/>
          <w:u w:val="single"/>
        </w:rPr>
        <w:t xml:space="preserve"> and </w:t>
      </w:r>
      <w:r w:rsidRPr="00233B8B">
        <w:rPr>
          <w:b/>
          <w:iCs/>
          <w:highlight w:val="yellow"/>
          <w:u w:val="single"/>
          <w:bdr w:val="single" w:sz="8" w:space="0" w:color="auto"/>
        </w:rPr>
        <w:t>exacerbates</w:t>
      </w:r>
      <w:r w:rsidRPr="00233B8B">
        <w:rPr>
          <w:b/>
          <w:iCs/>
          <w:u w:val="single"/>
          <w:bdr w:val="single" w:sz="8" w:space="0" w:color="auto"/>
        </w:rPr>
        <w:t xml:space="preserve"> political </w:t>
      </w:r>
      <w:r w:rsidRPr="00233B8B">
        <w:rPr>
          <w:b/>
          <w:iCs/>
          <w:highlight w:val="yellow"/>
          <w:u w:val="single"/>
          <w:bdr w:val="single" w:sz="8" w:space="0" w:color="auto"/>
        </w:rPr>
        <w:t>animosity</w:t>
      </w:r>
      <w:r w:rsidRPr="00233B8B">
        <w:rPr>
          <w:highlight w:val="yellow"/>
          <w:u w:val="single"/>
        </w:rPr>
        <w:t>. With pervasive</w:t>
      </w:r>
      <w:r w:rsidRPr="00233B8B">
        <w:rPr>
          <w:u w:val="single"/>
        </w:rPr>
        <w:t xml:space="preserve"> partisan </w:t>
      </w:r>
      <w:r w:rsidRPr="00233B8B">
        <w:rPr>
          <w:highlight w:val="yellow"/>
          <w:u w:val="single"/>
        </w:rPr>
        <w:t>antagonism</w:t>
      </w:r>
      <w:r w:rsidRPr="00233B8B">
        <w:rPr>
          <w:u w:val="single"/>
        </w:rPr>
        <w:t>, the filters and</w:t>
      </w:r>
      <w:r w:rsidRPr="00233B8B">
        <w:rPr>
          <w:sz w:val="16"/>
        </w:rPr>
        <w:t xml:space="preserve"> “</w:t>
      </w:r>
      <w:r w:rsidRPr="00233B8B">
        <w:rPr>
          <w:highlight w:val="yellow"/>
          <w:u w:val="single"/>
        </w:rPr>
        <w:t>checks</w:t>
      </w:r>
      <w:r w:rsidRPr="00233B8B">
        <w:rPr>
          <w:sz w:val="16"/>
        </w:rPr>
        <w:t xml:space="preserve">” between the House, the Senate and the presidency </w:t>
      </w:r>
      <w:r w:rsidRPr="00233B8B">
        <w:rPr>
          <w:u w:val="single"/>
        </w:rPr>
        <w:t>do not produce fair balances</w:t>
      </w:r>
      <w:r w:rsidRPr="00233B8B">
        <w:rPr>
          <w:sz w:val="16"/>
        </w:rPr>
        <w:t xml:space="preserve"> as expected. Actually, </w:t>
      </w:r>
      <w:r w:rsidRPr="00233B8B">
        <w:rPr>
          <w:u w:val="single"/>
        </w:rPr>
        <w:t>mutual checks</w:t>
      </w:r>
      <w:r w:rsidRPr="00233B8B">
        <w:rPr>
          <w:sz w:val="16"/>
        </w:rPr>
        <w:t xml:space="preserve"> between institutions </w:t>
      </w:r>
      <w:r w:rsidRPr="00233B8B">
        <w:rPr>
          <w:b/>
          <w:iCs/>
          <w:highlight w:val="yellow"/>
          <w:u w:val="single"/>
          <w:bdr w:val="single" w:sz="8" w:space="0" w:color="auto"/>
        </w:rPr>
        <w:t>boost</w:t>
      </w:r>
      <w:r w:rsidRPr="00233B8B">
        <w:rPr>
          <w:sz w:val="16"/>
        </w:rPr>
        <w:t xml:space="preserve"> parties’ </w:t>
      </w:r>
      <w:r w:rsidRPr="00233B8B">
        <w:rPr>
          <w:b/>
          <w:iCs/>
          <w:highlight w:val="yellow"/>
          <w:u w:val="single"/>
          <w:bdr w:val="single" w:sz="8" w:space="0" w:color="auto"/>
        </w:rPr>
        <w:t>hostilities</w:t>
      </w:r>
      <w:r w:rsidRPr="00233B8B">
        <w:rPr>
          <w:highlight w:val="yellow"/>
          <w:u w:val="single"/>
        </w:rPr>
        <w:t xml:space="preserve"> and </w:t>
      </w:r>
      <w:r w:rsidRPr="00233B8B">
        <w:rPr>
          <w:b/>
          <w:iCs/>
          <w:highlight w:val="yellow"/>
          <w:u w:val="single"/>
          <w:bdr w:val="single" w:sz="8" w:space="0" w:color="auto"/>
        </w:rPr>
        <w:t>preclude</w:t>
      </w:r>
      <w:r w:rsidRPr="00233B8B">
        <w:rPr>
          <w:b/>
          <w:iCs/>
          <w:u w:val="single"/>
          <w:bdr w:val="single" w:sz="8" w:space="0" w:color="auto"/>
        </w:rPr>
        <w:t xml:space="preserve"> effective </w:t>
      </w:r>
      <w:r w:rsidRPr="00233B8B">
        <w:rPr>
          <w:b/>
          <w:iCs/>
          <w:highlight w:val="yellow"/>
          <w:u w:val="single"/>
          <w:bdr w:val="single" w:sz="8" w:space="0" w:color="auto"/>
        </w:rPr>
        <w:t>governance</w:t>
      </w:r>
      <w:r w:rsidRPr="00233B8B">
        <w:rPr>
          <w:sz w:val="16"/>
        </w:rPr>
        <w:t>.</w:t>
      </w:r>
    </w:p>
    <w:p w14:paraId="5FC81B7B" w14:textId="77777777" w:rsidR="009C06DE" w:rsidRPr="00233B8B" w:rsidRDefault="009C06DE" w:rsidP="009C06DE">
      <w:pPr>
        <w:spacing w:line="276" w:lineRule="auto"/>
        <w:rPr>
          <w:sz w:val="16"/>
        </w:rPr>
      </w:pPr>
      <w:r w:rsidRPr="00233B8B">
        <w:rPr>
          <w:u w:val="single"/>
        </w:rPr>
        <w:t xml:space="preserve">The </w:t>
      </w:r>
      <w:r w:rsidRPr="00233B8B">
        <w:rPr>
          <w:highlight w:val="yellow"/>
          <w:u w:val="single"/>
        </w:rPr>
        <w:t>two</w:t>
      </w:r>
      <w:r w:rsidRPr="00233B8B">
        <w:rPr>
          <w:u w:val="single"/>
        </w:rPr>
        <w:t xml:space="preserve"> major political </w:t>
      </w:r>
      <w:r w:rsidRPr="00233B8B">
        <w:rPr>
          <w:highlight w:val="yellow"/>
          <w:u w:val="single"/>
        </w:rPr>
        <w:t>parties</w:t>
      </w:r>
      <w:r w:rsidRPr="00233B8B">
        <w:rPr>
          <w:sz w:val="16"/>
        </w:rPr>
        <w:t xml:space="preserve"> in the US </w:t>
      </w:r>
      <w:r w:rsidRPr="00233B8B">
        <w:rPr>
          <w:u w:val="single"/>
        </w:rPr>
        <w:t>encompass a range of</w:t>
      </w:r>
      <w:r w:rsidRPr="00233B8B">
        <w:rPr>
          <w:sz w:val="16"/>
        </w:rPr>
        <w:t xml:space="preserve"> policy proposals and </w:t>
      </w:r>
      <w:r w:rsidRPr="00233B8B">
        <w:rPr>
          <w:u w:val="single"/>
        </w:rPr>
        <w:t>ideological orientations</w:t>
      </w:r>
      <w:r w:rsidRPr="00233B8B">
        <w:rPr>
          <w:sz w:val="16"/>
        </w:rPr>
        <w:t xml:space="preserve"> comparable to the typical European system with multiple parties: There are liberals and socialists within the Democratic Party, conservatives and populists within the Republican Party, and the minor Greens and Libertarians flanking each side. </w:t>
      </w:r>
      <w:r w:rsidRPr="00233B8B">
        <w:rPr>
          <w:u w:val="single"/>
        </w:rPr>
        <w:t>The</w:t>
      </w:r>
      <w:r w:rsidRPr="00233B8B">
        <w:rPr>
          <w:sz w:val="16"/>
        </w:rPr>
        <w:t xml:space="preserve"> system has </w:t>
      </w:r>
      <w:r w:rsidRPr="00233B8B">
        <w:rPr>
          <w:highlight w:val="yellow"/>
          <w:u w:val="single"/>
        </w:rPr>
        <w:t xml:space="preserve">produced </w:t>
      </w:r>
      <w:r w:rsidRPr="00233B8B">
        <w:rPr>
          <w:b/>
          <w:iCs/>
          <w:highlight w:val="yellow"/>
          <w:u w:val="single"/>
          <w:bdr w:val="single" w:sz="8" w:space="0" w:color="auto"/>
        </w:rPr>
        <w:t>factional candidacies</w:t>
      </w:r>
      <w:r w:rsidRPr="00233B8B">
        <w:rPr>
          <w:highlight w:val="yellow"/>
          <w:u w:val="single"/>
        </w:rPr>
        <w:t xml:space="preserve"> and </w:t>
      </w:r>
      <w:r w:rsidRPr="00233B8B">
        <w:rPr>
          <w:b/>
          <w:iCs/>
          <w:highlight w:val="yellow"/>
          <w:u w:val="single"/>
          <w:bdr w:val="single" w:sz="8" w:space="0" w:color="auto"/>
        </w:rPr>
        <w:t>long disputes</w:t>
      </w:r>
      <w:r w:rsidRPr="00233B8B">
        <w:rPr>
          <w:b/>
          <w:iCs/>
          <w:u w:val="single"/>
          <w:bdr w:val="single" w:sz="8" w:space="0" w:color="auto"/>
        </w:rPr>
        <w:t xml:space="preserve"> within each party</w:t>
      </w:r>
      <w:r w:rsidRPr="00233B8B">
        <w:rPr>
          <w:sz w:val="16"/>
        </w:rPr>
        <w:t xml:space="preserve"> to select its candidates. There is ideological plurality within parties, but not at the level of competitive bidding for public office. This forces political polarization, as I analyze in my book, Constitutional Polarization: A Critical Review of the U.S. Political System.</w:t>
      </w:r>
    </w:p>
    <w:p w14:paraId="1AD315E0" w14:textId="77777777" w:rsidR="009C06DE" w:rsidRPr="00233B8B" w:rsidRDefault="009C06DE" w:rsidP="009C06DE">
      <w:pPr>
        <w:spacing w:line="276" w:lineRule="auto"/>
        <w:rPr>
          <w:sz w:val="16"/>
        </w:rPr>
      </w:pPr>
      <w:r w:rsidRPr="00233B8B">
        <w:rPr>
          <w:sz w:val="16"/>
        </w:rPr>
        <w:t xml:space="preserve">An additional factor is the system of primary elections to select candidates. </w:t>
      </w:r>
      <w:r w:rsidRPr="00233B8B">
        <w:rPr>
          <w:highlight w:val="yellow"/>
          <w:u w:val="single"/>
        </w:rPr>
        <w:t>In</w:t>
      </w:r>
      <w:r w:rsidRPr="00233B8B">
        <w:rPr>
          <w:sz w:val="16"/>
        </w:rPr>
        <w:t xml:space="preserve"> traditional </w:t>
      </w:r>
      <w:r w:rsidRPr="00233B8B">
        <w:rPr>
          <w:highlight w:val="yellow"/>
          <w:u w:val="single"/>
        </w:rPr>
        <w:t>closed</w:t>
      </w:r>
      <w:r w:rsidRPr="00233B8B">
        <w:rPr>
          <w:u w:val="single"/>
        </w:rPr>
        <w:t xml:space="preserve">-party </w:t>
      </w:r>
      <w:r w:rsidRPr="00233B8B">
        <w:rPr>
          <w:highlight w:val="yellow"/>
          <w:u w:val="single"/>
        </w:rPr>
        <w:t>primaries, low participation</w:t>
      </w:r>
      <w:r w:rsidRPr="00233B8B">
        <w:rPr>
          <w:u w:val="single"/>
        </w:rPr>
        <w:t xml:space="preserve"> heavily </w:t>
      </w:r>
      <w:r w:rsidRPr="00233B8B">
        <w:rPr>
          <w:highlight w:val="yellow"/>
          <w:u w:val="single"/>
        </w:rPr>
        <w:t>skews</w:t>
      </w:r>
      <w:r w:rsidRPr="00233B8B">
        <w:rPr>
          <w:u w:val="single"/>
        </w:rPr>
        <w:t xml:space="preserve"> the vote </w:t>
      </w:r>
      <w:r w:rsidRPr="00233B8B">
        <w:rPr>
          <w:highlight w:val="yellow"/>
          <w:u w:val="single"/>
        </w:rPr>
        <w:t>toward extreme</w:t>
      </w:r>
      <w:r w:rsidRPr="00233B8B">
        <w:rPr>
          <w:u w:val="single"/>
        </w:rPr>
        <w:t xml:space="preserve"> positions</w:t>
      </w:r>
      <w:r w:rsidRPr="00233B8B">
        <w:rPr>
          <w:sz w:val="16"/>
        </w:rPr>
        <w:t xml:space="preserve"> on issues with no social or political consensus. The participants in primaries are typically the most active and ideologically motivated people in the entire electorate, so they often favor candidates prone to foster antagonism.</w:t>
      </w:r>
    </w:p>
    <w:p w14:paraId="2EFB0433" w14:textId="77777777" w:rsidR="009C06DE" w:rsidRPr="00233B8B" w:rsidRDefault="009C06DE" w:rsidP="009C06DE">
      <w:pPr>
        <w:spacing w:line="276" w:lineRule="auto"/>
        <w:rPr>
          <w:sz w:val="16"/>
        </w:rPr>
      </w:pPr>
      <w:r w:rsidRPr="00233B8B">
        <w:rPr>
          <w:u w:val="single"/>
        </w:rPr>
        <w:t>In congressional primaries, only</w:t>
      </w:r>
      <w:r w:rsidRPr="00233B8B">
        <w:rPr>
          <w:sz w:val="16"/>
        </w:rPr>
        <w:t xml:space="preserve"> about </w:t>
      </w:r>
      <w:r w:rsidRPr="00233B8B">
        <w:rPr>
          <w:u w:val="single"/>
        </w:rPr>
        <w:t>a fifth of eligible voters</w:t>
      </w:r>
      <w:r w:rsidRPr="00233B8B">
        <w:rPr>
          <w:sz w:val="16"/>
        </w:rPr>
        <w:t xml:space="preserve"> tend to </w:t>
      </w:r>
      <w:r w:rsidRPr="00233B8B">
        <w:rPr>
          <w:u w:val="single"/>
        </w:rPr>
        <w:t>participate</w:t>
      </w:r>
      <w:r w:rsidRPr="00233B8B">
        <w:rPr>
          <w:sz w:val="16"/>
        </w:rPr>
        <w:t xml:space="preserve">. On many occasions, </w:t>
      </w:r>
      <w:r w:rsidRPr="00233B8B">
        <w:rPr>
          <w:u w:val="single"/>
        </w:rPr>
        <w:t>the winner</w:t>
      </w:r>
      <w:r w:rsidRPr="00233B8B">
        <w:rPr>
          <w:sz w:val="16"/>
        </w:rPr>
        <w:t xml:space="preserve"> in a primary for an open seat, which </w:t>
      </w:r>
      <w:r w:rsidRPr="00233B8B">
        <w:rPr>
          <w:u w:val="single"/>
        </w:rPr>
        <w:t>tends to attract</w:t>
      </w:r>
      <w:r w:rsidRPr="00233B8B">
        <w:rPr>
          <w:sz w:val="16"/>
        </w:rPr>
        <w:t xml:space="preserve"> multiple candidates, wins only </w:t>
      </w:r>
      <w:r w:rsidRPr="00233B8B">
        <w:rPr>
          <w:u w:val="single"/>
        </w:rPr>
        <w:t>a plurality</w:t>
      </w:r>
      <w:r w:rsidRPr="00233B8B">
        <w:rPr>
          <w:sz w:val="16"/>
        </w:rPr>
        <w:t xml:space="preserve"> of the vote. Thus, many candidates for House seats have been selected by less than a tenth of their party voters. Closed-party primaries can select minority-supported candidates that might not be most preferred by the general public. This is how the House of Representatives is formed and why some of its members sometimes behave like firebrands.</w:t>
      </w:r>
    </w:p>
    <w:p w14:paraId="6EDCD97D" w14:textId="77777777" w:rsidR="009C06DE" w:rsidRPr="00233B8B" w:rsidRDefault="009C06DE" w:rsidP="009C06DE">
      <w:pPr>
        <w:spacing w:line="276" w:lineRule="auto"/>
        <w:rPr>
          <w:sz w:val="16"/>
        </w:rPr>
      </w:pPr>
      <w:r w:rsidRPr="00233B8B">
        <w:rPr>
          <w:sz w:val="16"/>
        </w:rPr>
        <w:t xml:space="preserve">It may be significant that none of the eight Republicans who voted to overthrow McCarthy were elected in any of the five states that select their representatives by top-two open primaries or by ranked-choice voting, alternative systems to closed party primaries that favor more moderate and consensual winners (Louisiana, Washington, California, Alaska, and Maine). </w:t>
      </w:r>
    </w:p>
    <w:p w14:paraId="29907CC2" w14:textId="77777777" w:rsidR="009C06DE" w:rsidRPr="00233B8B" w:rsidRDefault="009C06DE" w:rsidP="009C06DE">
      <w:pPr>
        <w:spacing w:line="276" w:lineRule="auto"/>
        <w:rPr>
          <w:sz w:val="16"/>
        </w:rPr>
      </w:pPr>
      <w:r w:rsidRPr="00233B8B">
        <w:rPr>
          <w:u w:val="single"/>
        </w:rPr>
        <w:t>The immediate consequence</w:t>
      </w:r>
      <w:r w:rsidRPr="00233B8B">
        <w:rPr>
          <w:sz w:val="16"/>
        </w:rPr>
        <w:t xml:space="preserve"> of the current calamity </w:t>
      </w:r>
      <w:r w:rsidRPr="00233B8B">
        <w:rPr>
          <w:u w:val="single"/>
        </w:rPr>
        <w:t>is the blockage of legislation</w:t>
      </w:r>
      <w:r w:rsidRPr="00233B8B">
        <w:rPr>
          <w:sz w:val="16"/>
        </w:rPr>
        <w:t xml:space="preserve"> for the next few weeks. Yet even if the House resumes its activity soon, the threat of a government shutdown in November remains on the horizon.</w:t>
      </w:r>
    </w:p>
    <w:p w14:paraId="270EEAFB" w14:textId="77777777" w:rsidR="009C06DE" w:rsidRPr="00233B8B" w:rsidRDefault="009C06DE" w:rsidP="009C06DE">
      <w:pPr>
        <w:spacing w:line="276" w:lineRule="auto"/>
        <w:rPr>
          <w:sz w:val="16"/>
        </w:rPr>
      </w:pPr>
    </w:p>
    <w:p w14:paraId="0259641F" w14:textId="77777777" w:rsidR="009C06DE" w:rsidRDefault="009C06DE" w:rsidP="009C06DE">
      <w:pPr>
        <w:pStyle w:val="Heading2"/>
      </w:pPr>
      <w:r>
        <w:t>PQD DA</w:t>
      </w:r>
    </w:p>
    <w:p w14:paraId="3A62B0EF" w14:textId="77777777" w:rsidR="009C06DE" w:rsidRDefault="009C06DE" w:rsidP="009C06DE">
      <w:pPr>
        <w:pStyle w:val="Heading3"/>
      </w:pPr>
      <w:r>
        <w:t>PQD DA---2AC</w:t>
      </w:r>
    </w:p>
    <w:p w14:paraId="772A9917" w14:textId="77777777" w:rsidR="009C06DE" w:rsidRDefault="009C06DE" w:rsidP="009C06DE">
      <w:pPr>
        <w:pStyle w:val="Heading4"/>
      </w:pPr>
      <w:r>
        <w:t>Courts will inevitably reject climate suits for reasons unrelated to the PQD:</w:t>
      </w:r>
    </w:p>
    <w:p w14:paraId="383FF726" w14:textId="77777777" w:rsidR="009C06DE" w:rsidRDefault="009C06DE" w:rsidP="009C06DE">
      <w:pPr>
        <w:pStyle w:val="Heading4"/>
      </w:pPr>
      <w:r>
        <w:t xml:space="preserve">1)  Can’t </w:t>
      </w:r>
      <w:r>
        <w:rPr>
          <w:u w:val="single"/>
        </w:rPr>
        <w:t>attribute</w:t>
      </w:r>
      <w:r>
        <w:t xml:space="preserve"> or </w:t>
      </w:r>
      <w:r>
        <w:rPr>
          <w:u w:val="single"/>
        </w:rPr>
        <w:t>calculate</w:t>
      </w:r>
      <w:r>
        <w:t xml:space="preserve"> damage</w:t>
      </w:r>
    </w:p>
    <w:p w14:paraId="08F946F2" w14:textId="77777777" w:rsidR="009C06DE" w:rsidRPr="004C3F9A" w:rsidRDefault="009C06DE" w:rsidP="009C06DE">
      <w:r>
        <w:t xml:space="preserve">Michael </w:t>
      </w:r>
      <w:r w:rsidRPr="004819A7">
        <w:rPr>
          <w:rStyle w:val="Style13ptBold"/>
        </w:rPr>
        <w:t>Burger 18</w:t>
      </w:r>
      <w:r>
        <w:t xml:space="preserve">, </w:t>
      </w:r>
      <w:r w:rsidRPr="004C3F9A">
        <w:t>executive director of the Sabin Center for Climate Change Law</w:t>
      </w:r>
      <w:r>
        <w:t xml:space="preserve"> </w:t>
      </w:r>
      <w:r w:rsidRPr="004C3F9A">
        <w:t xml:space="preserve">and </w:t>
      </w:r>
      <w:r>
        <w:t>r</w:t>
      </w:r>
      <w:r w:rsidRPr="004C3F9A">
        <w:t>esearch scholar at Columbia Law School</w:t>
      </w:r>
      <w:r>
        <w:t xml:space="preserve">, “Holding fossil fuel companies accountable for their contribution to climate change: Where does the law stand?” </w:t>
      </w:r>
      <w:r>
        <w:rPr>
          <w:i/>
          <w:iCs/>
        </w:rPr>
        <w:t>Bulletin of the Atomic Scientists</w:t>
      </w:r>
      <w:r>
        <w:t>, Volume 74, Number 6, 2018, pp. 397-403</w:t>
      </w:r>
    </w:p>
    <w:p w14:paraId="5E237918" w14:textId="77777777" w:rsidR="009C06DE" w:rsidRPr="004D3D7A" w:rsidRDefault="009C06DE" w:rsidP="009C06DE">
      <w:pPr>
        <w:rPr>
          <w:sz w:val="16"/>
        </w:rPr>
      </w:pPr>
      <w:r w:rsidRPr="004D3D7A">
        <w:rPr>
          <w:sz w:val="16"/>
        </w:rPr>
        <w:t xml:space="preserve">In the past year, </w:t>
      </w:r>
      <w:r w:rsidRPr="00D25183">
        <w:rPr>
          <w:rStyle w:val="StyleUnderline"/>
          <w:highlight w:val="yellow"/>
        </w:rPr>
        <w:t>state and local governments</w:t>
      </w:r>
      <w:r w:rsidRPr="00D25183">
        <w:rPr>
          <w:sz w:val="16"/>
        </w:rPr>
        <w:t xml:space="preserve"> across</w:t>
      </w:r>
      <w:r w:rsidRPr="004D3D7A">
        <w:rPr>
          <w:sz w:val="16"/>
        </w:rPr>
        <w:t xml:space="preserve"> the United States </w:t>
      </w:r>
      <w:r w:rsidRPr="009248AB">
        <w:rPr>
          <w:rStyle w:val="StyleUnderline"/>
        </w:rPr>
        <w:t xml:space="preserve">have </w:t>
      </w:r>
      <w:r w:rsidRPr="00D25183">
        <w:rPr>
          <w:rStyle w:val="StyleUnderline"/>
          <w:highlight w:val="yellow"/>
        </w:rPr>
        <w:t>launched</w:t>
      </w:r>
      <w:r w:rsidRPr="009248AB">
        <w:rPr>
          <w:rStyle w:val="StyleUnderline"/>
        </w:rPr>
        <w:t xml:space="preserve"> a new wave of </w:t>
      </w:r>
      <w:r w:rsidRPr="00D25183">
        <w:rPr>
          <w:rStyle w:val="StyleUnderline"/>
          <w:highlight w:val="yellow"/>
        </w:rPr>
        <w:t>litigation</w:t>
      </w:r>
      <w:r w:rsidRPr="009248AB">
        <w:rPr>
          <w:rStyle w:val="StyleUnderline"/>
        </w:rPr>
        <w:t xml:space="preserve"> seeking </w:t>
      </w:r>
      <w:r w:rsidRPr="00D25183">
        <w:rPr>
          <w:rStyle w:val="StyleUnderline"/>
          <w:highlight w:val="yellow"/>
        </w:rPr>
        <w:t xml:space="preserve">to </w:t>
      </w:r>
      <w:r w:rsidRPr="00D25183">
        <w:rPr>
          <w:rStyle w:val="Emphasis"/>
          <w:highlight w:val="yellow"/>
        </w:rPr>
        <w:t>hold</w:t>
      </w:r>
      <w:r w:rsidRPr="00D25183">
        <w:rPr>
          <w:rStyle w:val="Emphasis"/>
        </w:rPr>
        <w:t xml:space="preserve"> f</w:t>
      </w:r>
      <w:r w:rsidRPr="009248AB">
        <w:rPr>
          <w:rStyle w:val="Emphasis"/>
        </w:rPr>
        <w:t xml:space="preserve">ossil fuel </w:t>
      </w:r>
      <w:r w:rsidRPr="00D25183">
        <w:rPr>
          <w:rStyle w:val="Emphasis"/>
          <w:highlight w:val="yellow"/>
        </w:rPr>
        <w:t>companies liable</w:t>
      </w:r>
      <w:r w:rsidRPr="00D25183">
        <w:rPr>
          <w:rStyle w:val="StyleUnderline"/>
          <w:highlight w:val="yellow"/>
        </w:rPr>
        <w:t xml:space="preserve"> for</w:t>
      </w:r>
      <w:r w:rsidRPr="009248AB">
        <w:rPr>
          <w:rStyle w:val="StyleUnderline"/>
        </w:rPr>
        <w:t xml:space="preserve"> damages caused by </w:t>
      </w:r>
      <w:r w:rsidRPr="00D25183">
        <w:rPr>
          <w:rStyle w:val="StyleUnderline"/>
          <w:highlight w:val="yellow"/>
        </w:rPr>
        <w:t>climate change</w:t>
      </w:r>
      <w:r w:rsidRPr="004D3D7A">
        <w:rPr>
          <w:sz w:val="16"/>
        </w:rPr>
        <w:t xml:space="preserve">. To date, </w:t>
      </w:r>
      <w:r w:rsidRPr="009248AB">
        <w:rPr>
          <w:rStyle w:val="StyleUnderline"/>
        </w:rPr>
        <w:t>13 cities and counties</w:t>
      </w:r>
      <w:r w:rsidRPr="004D3D7A">
        <w:rPr>
          <w:sz w:val="16"/>
        </w:rPr>
        <w:t xml:space="preserve"> in California, Colorado, Washington, and New York </w:t>
      </w:r>
      <w:r w:rsidRPr="009248AB">
        <w:rPr>
          <w:rStyle w:val="StyleUnderline"/>
        </w:rPr>
        <w:t>have filed lawsuits</w:t>
      </w:r>
      <w:r w:rsidRPr="004D3D7A">
        <w:rPr>
          <w:sz w:val="16"/>
        </w:rPr>
        <w:t xml:space="preserve"> against major oil and gas producers such as ExxonMobil, BP, Chevron, and Shell, and in July the state of Rhode Island initiated its own legal proceedings, suing over damages caused to its infrastructure and coastal communities by climate change – the first time a US state has done so.1 </w:t>
      </w:r>
      <w:r w:rsidRPr="009248AB">
        <w:rPr>
          <w:rStyle w:val="StyleUnderline"/>
        </w:rPr>
        <w:t>The basic argument</w:t>
      </w:r>
      <w:r w:rsidRPr="004D3D7A">
        <w:rPr>
          <w:sz w:val="16"/>
        </w:rPr>
        <w:t xml:space="preserve"> underpinning these suits </w:t>
      </w:r>
      <w:r w:rsidRPr="009248AB">
        <w:rPr>
          <w:rStyle w:val="StyleUnderline"/>
        </w:rPr>
        <w:t>is that these companies knowingly contributed to climate change</w:t>
      </w:r>
      <w:r w:rsidRPr="004D3D7A">
        <w:rPr>
          <w:sz w:val="16"/>
        </w:rPr>
        <w:t xml:space="preserve"> by extracting and selling fossil fuels, obscuring the science of climate change, and fighting policies aimed at mitigating climate change (Heede 2016) – and consequently they should therefore be held accountable for some of the adaptation costs incurred by governments. The plaintiffs are pursuing multiple state law legal theories: public nuisance, private nuisance, negligence, trespass, failure to warn, and design defect, among others.</w:t>
      </w:r>
    </w:p>
    <w:p w14:paraId="11E97CFE" w14:textId="77777777" w:rsidR="009C06DE" w:rsidRPr="004D3D7A" w:rsidRDefault="009C06DE" w:rsidP="009C06DE">
      <w:pPr>
        <w:rPr>
          <w:sz w:val="16"/>
        </w:rPr>
      </w:pPr>
      <w:r w:rsidRPr="00D25183">
        <w:rPr>
          <w:rStyle w:val="StyleUnderline"/>
          <w:highlight w:val="yellow"/>
        </w:rPr>
        <w:t>These</w:t>
      </w:r>
      <w:r w:rsidRPr="004D3D7A">
        <w:rPr>
          <w:sz w:val="16"/>
        </w:rPr>
        <w:t xml:space="preserve"> lawsuits </w:t>
      </w:r>
      <w:r w:rsidRPr="00D25183">
        <w:rPr>
          <w:rStyle w:val="StyleUnderline"/>
          <w:highlight w:val="yellow"/>
        </w:rPr>
        <w:t>raise</w:t>
      </w:r>
      <w:r w:rsidRPr="004D3D7A">
        <w:rPr>
          <w:sz w:val="16"/>
        </w:rPr>
        <w:t xml:space="preserve"> interesting </w:t>
      </w:r>
      <w:r w:rsidRPr="00D25183">
        <w:rPr>
          <w:rStyle w:val="StyleUnderline"/>
          <w:highlight w:val="yellow"/>
        </w:rPr>
        <w:t xml:space="preserve">questions about </w:t>
      </w:r>
      <w:r w:rsidRPr="00D25183">
        <w:rPr>
          <w:rStyle w:val="Emphasis"/>
          <w:highlight w:val="yellow"/>
        </w:rPr>
        <w:t>causation and attribution</w:t>
      </w:r>
      <w:r w:rsidRPr="00D25183">
        <w:rPr>
          <w:rStyle w:val="Emphasis"/>
        </w:rPr>
        <w:t xml:space="preserve"> of</w:t>
      </w:r>
      <w:r w:rsidRPr="009248AB">
        <w:rPr>
          <w:rStyle w:val="Emphasis"/>
        </w:rPr>
        <w:t xml:space="preserve"> climate-</w:t>
      </w:r>
      <w:r w:rsidRPr="00D25183">
        <w:rPr>
          <w:rStyle w:val="Emphasis"/>
        </w:rPr>
        <w:t>related</w:t>
      </w:r>
      <w:r w:rsidRPr="009248AB">
        <w:rPr>
          <w:rStyle w:val="Emphasis"/>
        </w:rPr>
        <w:t xml:space="preserve"> </w:t>
      </w:r>
      <w:r w:rsidRPr="00D25183">
        <w:rPr>
          <w:rStyle w:val="Emphasis"/>
        </w:rPr>
        <w:t>damages</w:t>
      </w:r>
      <w:r w:rsidRPr="004D3D7A">
        <w:rPr>
          <w:sz w:val="16"/>
        </w:rPr>
        <w:t>: Whether and to what extent can we legally attribute harmful impacts associated with climate change to specific actors or conduct?</w:t>
      </w:r>
    </w:p>
    <w:p w14:paraId="456CC5A2" w14:textId="77777777" w:rsidR="009C06DE" w:rsidRPr="004D3D7A" w:rsidRDefault="009C06DE" w:rsidP="009C06DE">
      <w:pPr>
        <w:rPr>
          <w:sz w:val="16"/>
        </w:rPr>
      </w:pPr>
      <w:r w:rsidRPr="004D3D7A">
        <w:rPr>
          <w:sz w:val="16"/>
        </w:rPr>
        <w:t xml:space="preserve">There is no easy answer to this question. </w:t>
      </w:r>
      <w:r w:rsidRPr="009248AB">
        <w:rPr>
          <w:rStyle w:val="StyleUnderline"/>
        </w:rPr>
        <w:t xml:space="preserve">The field of climate change detection and attribution is </w:t>
      </w:r>
      <w:r w:rsidRPr="009248AB">
        <w:rPr>
          <w:rStyle w:val="Emphasis"/>
        </w:rPr>
        <w:t>rapidly evolving</w:t>
      </w:r>
      <w:r w:rsidRPr="004D3D7A">
        <w:rPr>
          <w:sz w:val="16"/>
        </w:rPr>
        <w:t xml:space="preserve">, and attribution studies are increasingly capable of linking specific harmful events – such as hurricanes and wildfires – to climate change (Shulman 2017). But </w:t>
      </w:r>
      <w:r w:rsidRPr="00D25183">
        <w:rPr>
          <w:rStyle w:val="StyleUnderline"/>
          <w:highlight w:val="yellow"/>
        </w:rPr>
        <w:t>establishing a</w:t>
      </w:r>
      <w:r w:rsidRPr="00D25183">
        <w:rPr>
          <w:rStyle w:val="StyleUnderline"/>
        </w:rPr>
        <w:t xml:space="preserve"> complete</w:t>
      </w:r>
      <w:r w:rsidRPr="009248AB">
        <w:rPr>
          <w:rStyle w:val="StyleUnderline"/>
        </w:rPr>
        <w:t xml:space="preserve"> </w:t>
      </w:r>
      <w:r w:rsidRPr="00D25183">
        <w:rPr>
          <w:rStyle w:val="StyleUnderline"/>
          <w:highlight w:val="yellow"/>
        </w:rPr>
        <w:t>causal chain</w:t>
      </w:r>
      <w:r w:rsidRPr="004D3D7A">
        <w:rPr>
          <w:sz w:val="16"/>
        </w:rPr>
        <w:t xml:space="preserve"> in a court of law </w:t>
      </w:r>
      <w:r w:rsidRPr="009248AB">
        <w:rPr>
          <w:rStyle w:val="StyleUnderline"/>
        </w:rPr>
        <w:t>that links</w:t>
      </w:r>
      <w:r w:rsidRPr="004D3D7A">
        <w:rPr>
          <w:sz w:val="16"/>
        </w:rPr>
        <w:t xml:space="preserve"> greenhouse gas </w:t>
      </w:r>
      <w:r w:rsidRPr="009248AB">
        <w:rPr>
          <w:rStyle w:val="StyleUnderline"/>
        </w:rPr>
        <w:t>emissions</w:t>
      </w:r>
      <w:r w:rsidRPr="004D3D7A">
        <w:rPr>
          <w:sz w:val="16"/>
        </w:rPr>
        <w:t xml:space="preserve"> from fossil fuels extracted and sold by a particular company </w:t>
      </w:r>
      <w:r w:rsidRPr="009248AB">
        <w:rPr>
          <w:rStyle w:val="StyleUnderline"/>
        </w:rPr>
        <w:t xml:space="preserve">to specific damages </w:t>
      </w:r>
      <w:r w:rsidRPr="00D25183">
        <w:rPr>
          <w:rStyle w:val="StyleUnderline"/>
          <w:highlight w:val="yellow"/>
        </w:rPr>
        <w:t>is</w:t>
      </w:r>
      <w:r w:rsidRPr="004D3D7A">
        <w:rPr>
          <w:sz w:val="16"/>
        </w:rPr>
        <w:t xml:space="preserve"> a </w:t>
      </w:r>
      <w:r w:rsidRPr="00D25183">
        <w:rPr>
          <w:rStyle w:val="Emphasis"/>
        </w:rPr>
        <w:t xml:space="preserve">more </w:t>
      </w:r>
      <w:r w:rsidRPr="00D25183">
        <w:rPr>
          <w:rStyle w:val="Emphasis"/>
          <w:highlight w:val="yellow"/>
        </w:rPr>
        <w:t>challenging</w:t>
      </w:r>
      <w:r w:rsidRPr="004D3D7A">
        <w:rPr>
          <w:sz w:val="16"/>
        </w:rPr>
        <w:t xml:space="preserve"> task. Linking impacts to emitters is more challenging than linking impacts to anthropogenic climate change. Such </w:t>
      </w:r>
      <w:r w:rsidRPr="00D25183">
        <w:rPr>
          <w:rStyle w:val="StyleUnderline"/>
          <w:highlight w:val="yellow"/>
        </w:rPr>
        <w:t>attribution involves identifying</w:t>
      </w:r>
      <w:r w:rsidRPr="004D3D7A">
        <w:rPr>
          <w:sz w:val="16"/>
        </w:rPr>
        <w:t xml:space="preserve">, with relative confidence, </w:t>
      </w:r>
      <w:r w:rsidRPr="00D25183">
        <w:rPr>
          <w:rStyle w:val="StyleUnderline"/>
          <w:highlight w:val="yellow"/>
        </w:rPr>
        <w:t xml:space="preserve">the </w:t>
      </w:r>
      <w:r w:rsidRPr="00D25183">
        <w:rPr>
          <w:rStyle w:val="Emphasis"/>
          <w:highlight w:val="yellow"/>
        </w:rPr>
        <w:t>proportional contribution</w:t>
      </w:r>
      <w:r w:rsidRPr="004D3D7A">
        <w:rPr>
          <w:rStyle w:val="StyleUnderline"/>
        </w:rPr>
        <w:t xml:space="preserve"> of </w:t>
      </w:r>
      <w:r w:rsidRPr="004D3D7A">
        <w:rPr>
          <w:sz w:val="16"/>
        </w:rPr>
        <w:t xml:space="preserve">the company’s </w:t>
      </w:r>
      <w:r w:rsidRPr="004D3D7A">
        <w:rPr>
          <w:rStyle w:val="StyleUnderline"/>
        </w:rPr>
        <w:t xml:space="preserve">fossil fuels </w:t>
      </w:r>
      <w:r w:rsidRPr="00D25183">
        <w:rPr>
          <w:rStyle w:val="StyleUnderline"/>
          <w:highlight w:val="yellow"/>
        </w:rPr>
        <w:t>to changes in</w:t>
      </w:r>
      <w:r w:rsidRPr="004D3D7A">
        <w:rPr>
          <w:rStyle w:val="StyleUnderline"/>
        </w:rPr>
        <w:t xml:space="preserve"> </w:t>
      </w:r>
      <w:r w:rsidRPr="004D3D7A">
        <w:rPr>
          <w:sz w:val="16"/>
        </w:rPr>
        <w:t xml:space="preserve">global </w:t>
      </w:r>
      <w:r w:rsidRPr="004D3D7A">
        <w:rPr>
          <w:rStyle w:val="StyleUnderline"/>
        </w:rPr>
        <w:t xml:space="preserve">atmospheric </w:t>
      </w:r>
      <w:r w:rsidRPr="00D25183">
        <w:rPr>
          <w:rStyle w:val="StyleUnderline"/>
          <w:highlight w:val="yellow"/>
        </w:rPr>
        <w:t>composition</w:t>
      </w:r>
      <w:r w:rsidRPr="004D3D7A">
        <w:rPr>
          <w:rStyle w:val="StyleUnderline"/>
        </w:rPr>
        <w:t xml:space="preserve">, </w:t>
      </w:r>
      <w:r w:rsidRPr="00D25183">
        <w:rPr>
          <w:rStyle w:val="StyleUnderline"/>
          <w:highlight w:val="yellow"/>
        </w:rPr>
        <w:t>extrapolating</w:t>
      </w:r>
      <w:r w:rsidRPr="004D3D7A">
        <w:rPr>
          <w:sz w:val="16"/>
        </w:rPr>
        <w:t xml:space="preserve"> the proportional contribution </w:t>
      </w:r>
      <w:r w:rsidRPr="00D25183">
        <w:rPr>
          <w:rStyle w:val="StyleUnderline"/>
          <w:highlight w:val="yellow"/>
        </w:rPr>
        <w:t>to</w:t>
      </w:r>
      <w:r w:rsidRPr="004D3D7A">
        <w:rPr>
          <w:rStyle w:val="StyleUnderline"/>
        </w:rPr>
        <w:t xml:space="preserve"> more </w:t>
      </w:r>
      <w:r w:rsidRPr="00D25183">
        <w:rPr>
          <w:rStyle w:val="StyleUnderline"/>
          <w:highlight w:val="yellow"/>
        </w:rPr>
        <w:t>localized impacts</w:t>
      </w:r>
      <w:r w:rsidRPr="004D3D7A">
        <w:rPr>
          <w:sz w:val="16"/>
        </w:rPr>
        <w:t xml:space="preserve"> such as sea level rise, </w:t>
      </w:r>
      <w:r w:rsidRPr="00D25183">
        <w:rPr>
          <w:rStyle w:val="StyleUnderline"/>
          <w:highlight w:val="yellow"/>
        </w:rPr>
        <w:t>and</w:t>
      </w:r>
      <w:r w:rsidRPr="004D3D7A">
        <w:rPr>
          <w:rStyle w:val="StyleUnderline"/>
        </w:rPr>
        <w:t xml:space="preserve"> then identifying actual </w:t>
      </w:r>
      <w:r w:rsidRPr="00D25183">
        <w:rPr>
          <w:rStyle w:val="StyleUnderline"/>
          <w:highlight w:val="yellow"/>
        </w:rPr>
        <w:t>damages</w:t>
      </w:r>
      <w:r w:rsidRPr="004D3D7A">
        <w:rPr>
          <w:sz w:val="16"/>
        </w:rPr>
        <w:t xml:space="preserve"> (e.g., physical damage to infrastructure) that were caused by those impacts (as opposed to the negligence of other actors). Further complicating this inquiry is the fact that “responsibility” is not a purely scientific concept: Even if scientists can attribute specific damages to emissions from fossil fuels produced by a specific company, </w:t>
      </w:r>
      <w:r w:rsidRPr="004D3D7A">
        <w:rPr>
          <w:rStyle w:val="StyleUnderline"/>
        </w:rPr>
        <w:t xml:space="preserve">there are still questions about </w:t>
      </w:r>
      <w:r w:rsidRPr="004D3D7A">
        <w:rPr>
          <w:rStyle w:val="Emphasis"/>
        </w:rPr>
        <w:t>how responsibility should be allocated</w:t>
      </w:r>
      <w:r w:rsidRPr="004D3D7A">
        <w:rPr>
          <w:sz w:val="16"/>
        </w:rPr>
        <w:t xml:space="preserve"> between the company that produced the fuels, the end users of those fuels (e.g., electric utility companies, people driving cars), and other actors involved in the fossil fuel supply and consumption chain.</w:t>
      </w:r>
    </w:p>
    <w:p w14:paraId="78E6BBE1" w14:textId="77777777" w:rsidR="009C06DE" w:rsidRPr="00E31385" w:rsidRDefault="009C06DE" w:rsidP="009C06DE">
      <w:pPr>
        <w:pStyle w:val="Heading4"/>
        <w:rPr>
          <w:u w:val="single"/>
        </w:rPr>
      </w:pPr>
      <w:r>
        <w:t xml:space="preserve">2)  Can’t establish </w:t>
      </w:r>
      <w:r>
        <w:rPr>
          <w:u w:val="single"/>
        </w:rPr>
        <w:t>standing</w:t>
      </w:r>
      <w:r>
        <w:t xml:space="preserve"> </w:t>
      </w:r>
    </w:p>
    <w:p w14:paraId="46C29362" w14:textId="77777777" w:rsidR="009C06DE" w:rsidRDefault="009C06DE" w:rsidP="009C06DE">
      <w:r>
        <w:t xml:space="preserve">-straight up refusal by state and federal courts </w:t>
      </w:r>
    </w:p>
    <w:p w14:paraId="319CFEFA" w14:textId="77777777" w:rsidR="009C06DE" w:rsidRDefault="009C06DE" w:rsidP="009C06DE">
      <w:r>
        <w:t xml:space="preserve">-cant establish standing for the suit </w:t>
      </w:r>
    </w:p>
    <w:p w14:paraId="6EEE97A2" w14:textId="77777777" w:rsidR="009C06DE" w:rsidRPr="003B628C" w:rsidRDefault="009C06DE" w:rsidP="009C06DE">
      <w:r>
        <w:t xml:space="preserve">-legislation to prevent suits </w:t>
      </w:r>
    </w:p>
    <w:p w14:paraId="523C0162" w14:textId="77777777" w:rsidR="009C06DE" w:rsidRPr="00680590" w:rsidRDefault="009C06DE" w:rsidP="009C06DE">
      <w:r>
        <w:t xml:space="preserve">Keith </w:t>
      </w:r>
      <w:r w:rsidRPr="00680590">
        <w:rPr>
          <w:rStyle w:val="Style13ptBold"/>
        </w:rPr>
        <w:t>Goldberg 13</w:t>
      </w:r>
      <w:r>
        <w:t>, Senior Reporter in Energy Law for Law 360, 5/23/13, No Future For Climate Change Torts, Attys Say, Law 360, http://www.law360.com/articles/444225/no-future-for-climate-change-torts-attys-say</w:t>
      </w:r>
    </w:p>
    <w:p w14:paraId="630DFD38" w14:textId="77777777" w:rsidR="009C06DE" w:rsidRDefault="009C06DE" w:rsidP="009C06DE">
      <w:pPr>
        <w:rPr>
          <w:sz w:val="16"/>
        </w:rPr>
      </w:pPr>
      <w:r w:rsidRPr="003B628C">
        <w:rPr>
          <w:sz w:val="16"/>
        </w:rPr>
        <w:t xml:space="preserve">Law360, New York (May 23, 2013, 6:25 PM ET) -- </w:t>
      </w:r>
      <w:r w:rsidRPr="00210A34">
        <w:rPr>
          <w:rStyle w:val="StyleUnderline"/>
          <w:highlight w:val="yellow"/>
        </w:rPr>
        <w:t>With the</w:t>
      </w:r>
      <w:r w:rsidRPr="003B628C">
        <w:rPr>
          <w:rStyle w:val="StyleUnderline"/>
        </w:rPr>
        <w:t xml:space="preserve"> U.S. </w:t>
      </w:r>
      <w:r w:rsidRPr="00210A34">
        <w:rPr>
          <w:rStyle w:val="StyleUnderline"/>
        </w:rPr>
        <w:t xml:space="preserve">Supreme </w:t>
      </w:r>
      <w:r w:rsidRPr="00210A34">
        <w:rPr>
          <w:rStyle w:val="StyleUnderline"/>
          <w:highlight w:val="yellow"/>
        </w:rPr>
        <w:t>Court</w:t>
      </w:r>
      <w:r w:rsidRPr="003B628C">
        <w:rPr>
          <w:rStyle w:val="StyleUnderline"/>
        </w:rPr>
        <w:t xml:space="preserve"> and the Fifth Circuit recently </w:t>
      </w:r>
      <w:r w:rsidRPr="00210A34">
        <w:rPr>
          <w:rStyle w:val="StyleUnderline"/>
          <w:highlight w:val="yellow"/>
        </w:rPr>
        <w:t>pulling the plug on suits blaming</w:t>
      </w:r>
      <w:r w:rsidRPr="003B628C">
        <w:rPr>
          <w:rStyle w:val="StyleUnderline"/>
        </w:rPr>
        <w:t xml:space="preserve"> energy </w:t>
      </w:r>
      <w:r w:rsidRPr="00210A34">
        <w:rPr>
          <w:rStyle w:val="StyleUnderline"/>
          <w:highlight w:val="yellow"/>
        </w:rPr>
        <w:t>companies for spewing g</w:t>
      </w:r>
      <w:r w:rsidRPr="003B628C">
        <w:rPr>
          <w:rStyle w:val="StyleUnderline"/>
        </w:rPr>
        <w:t xml:space="preserve">reenhouse </w:t>
      </w:r>
      <w:r w:rsidRPr="00210A34">
        <w:rPr>
          <w:rStyle w:val="StyleUnderline"/>
          <w:highlight w:val="yellow"/>
        </w:rPr>
        <w:t>g</w:t>
      </w:r>
      <w:r w:rsidRPr="003B628C">
        <w:rPr>
          <w:rStyle w:val="StyleUnderline"/>
        </w:rPr>
        <w:t xml:space="preserve">as </w:t>
      </w:r>
      <w:r w:rsidRPr="00210A34">
        <w:rPr>
          <w:rStyle w:val="StyleUnderline"/>
          <w:highlight w:val="yellow"/>
        </w:rPr>
        <w:t>e</w:t>
      </w:r>
      <w:r w:rsidRPr="003B628C">
        <w:rPr>
          <w:rStyle w:val="StyleUnderline"/>
        </w:rPr>
        <w:t>mission</w:t>
      </w:r>
      <w:r w:rsidRPr="00210A34">
        <w:rPr>
          <w:rStyle w:val="StyleUnderline"/>
          <w:highlight w:val="yellow"/>
        </w:rPr>
        <w:t>s</w:t>
      </w:r>
      <w:r w:rsidRPr="003B628C">
        <w:rPr>
          <w:rStyle w:val="StyleUnderline"/>
        </w:rPr>
        <w:t xml:space="preserve"> </w:t>
      </w:r>
      <w:r w:rsidRPr="003B628C">
        <w:rPr>
          <w:sz w:val="16"/>
        </w:rPr>
        <w:t xml:space="preserve">that cause global warming and extreme weather, </w:t>
      </w:r>
      <w:r w:rsidRPr="003B628C">
        <w:rPr>
          <w:rStyle w:val="StyleUnderline"/>
        </w:rPr>
        <w:t>attorneys say the pursuit of climate change tort litigation is approaching a dead end, leaving legislation</w:t>
      </w:r>
      <w:r w:rsidRPr="003B628C">
        <w:rPr>
          <w:sz w:val="16"/>
        </w:rPr>
        <w:t xml:space="preserve"> and regulation </w:t>
      </w:r>
      <w:r w:rsidRPr="003B628C">
        <w:rPr>
          <w:rStyle w:val="StyleUnderline"/>
        </w:rPr>
        <w:t>as the only viable outlets to tackle the issue</w:t>
      </w:r>
      <w:r w:rsidRPr="003B628C">
        <w:rPr>
          <w:sz w:val="16"/>
        </w:rPr>
        <w:t xml:space="preserve">. </w:t>
      </w:r>
      <w:r w:rsidRPr="003B628C">
        <w:rPr>
          <w:sz w:val="12"/>
        </w:rPr>
        <w:t>¶</w:t>
      </w:r>
      <w:r w:rsidRPr="003B628C">
        <w:rPr>
          <w:sz w:val="16"/>
        </w:rPr>
        <w:t xml:space="preserve"> </w:t>
      </w:r>
      <w:r w:rsidRPr="003B628C">
        <w:rPr>
          <w:rStyle w:val="StyleUnderline"/>
        </w:rPr>
        <w:t xml:space="preserve">On Monday, </w:t>
      </w:r>
      <w:r w:rsidRPr="00210A34">
        <w:rPr>
          <w:rStyle w:val="StyleUnderline"/>
          <w:highlight w:val="yellow"/>
        </w:rPr>
        <w:t>the high court refused to take up</w:t>
      </w:r>
      <w:r w:rsidRPr="003B628C">
        <w:rPr>
          <w:rStyle w:val="StyleUnderline"/>
        </w:rPr>
        <w:t xml:space="preserve"> the Alaskan village of </w:t>
      </w:r>
      <w:r w:rsidRPr="00210A34">
        <w:rPr>
          <w:rStyle w:val="StyleUnderline"/>
          <w:highlight w:val="yellow"/>
        </w:rPr>
        <w:t>Kivalina's public nuisance</w:t>
      </w:r>
      <w:r w:rsidRPr="003B628C">
        <w:rPr>
          <w:rStyle w:val="StyleUnderline"/>
        </w:rPr>
        <w:t xml:space="preserve"> lawsuit</w:t>
      </w:r>
      <w:r w:rsidRPr="003B628C">
        <w:rPr>
          <w:sz w:val="16"/>
        </w:rPr>
        <w:t xml:space="preserve"> blaming Exxon Mobil Corp. and other energy companies for making the area uninhabitable by releasing greenhouse gas emissions that have contributed to global warming. The Ninth Circuit had previously shot down the suit, saying that the Clean Air Act displaces Kivalina's claim for $400 million in damages to fund a relocation project and that the village hadn't shown causation between the alleged damage and the defendants' actions.</w:t>
      </w:r>
      <w:r w:rsidRPr="003B628C">
        <w:rPr>
          <w:sz w:val="12"/>
        </w:rPr>
        <w:t>¶</w:t>
      </w:r>
      <w:r w:rsidRPr="003B628C">
        <w:rPr>
          <w:sz w:val="16"/>
        </w:rPr>
        <w:t xml:space="preserve"> </w:t>
      </w:r>
      <w:r w:rsidRPr="003B628C">
        <w:rPr>
          <w:rStyle w:val="StyleUnderline"/>
        </w:rPr>
        <w:t>Meanwhile, the Fifth Circuit last week affirmed its dismissal of a proposed class action accusing Shell Oil Co</w:t>
      </w:r>
      <w:r w:rsidRPr="003B628C">
        <w:rPr>
          <w:sz w:val="16"/>
        </w:rPr>
        <w:t xml:space="preserve">. and other companies </w:t>
      </w:r>
      <w:r w:rsidRPr="003B628C">
        <w:rPr>
          <w:rStyle w:val="StyleUnderline"/>
        </w:rPr>
        <w:t xml:space="preserve">of strengthening Hurricane Katrina </w:t>
      </w:r>
      <w:r w:rsidRPr="003B628C">
        <w:rPr>
          <w:sz w:val="16"/>
        </w:rPr>
        <w:t>and causing property damage through their greenhouse gas emissions.</w:t>
      </w:r>
      <w:r w:rsidRPr="003B628C">
        <w:rPr>
          <w:sz w:val="12"/>
        </w:rPr>
        <w:t>¶</w:t>
      </w:r>
      <w:r w:rsidRPr="003B628C">
        <w:rPr>
          <w:sz w:val="16"/>
        </w:rPr>
        <w:t xml:space="preserve"> The Ninth Circuit ruling relied heavily on the Supreme Court's 2011 decision in American Electric Power Co. Inc. v. Connecticut, which held that the Clean Air Act and U.S. Environmental Protection Agency authority displace federal common law emissions claims. If the AEP decision dealt federal climate change litigation a mortal blow by nixing the possibility of injunctive relief, the high court's refusal to revisit the Ninth Circuit's ruling rejecting monetary damages has finished it off, attorneys say.</w:t>
      </w:r>
      <w:r w:rsidRPr="003B628C">
        <w:rPr>
          <w:sz w:val="12"/>
        </w:rPr>
        <w:t>¶</w:t>
      </w:r>
      <w:r w:rsidRPr="003B628C">
        <w:rPr>
          <w:sz w:val="16"/>
        </w:rPr>
        <w:t xml:space="preserve"> </w:t>
      </w:r>
      <w:r w:rsidRPr="003B628C">
        <w:rPr>
          <w:rStyle w:val="StyleUnderline"/>
        </w:rPr>
        <w:t xml:space="preserve">"I think </w:t>
      </w:r>
      <w:r w:rsidRPr="00210A34">
        <w:rPr>
          <w:rStyle w:val="Emphasis"/>
        </w:rPr>
        <w:t xml:space="preserve">the prevailing thought out there is that </w:t>
      </w:r>
      <w:r w:rsidRPr="00210A34">
        <w:rPr>
          <w:rStyle w:val="Emphasis"/>
          <w:highlight w:val="yellow"/>
        </w:rPr>
        <w:t>the door is basically shut</w:t>
      </w:r>
      <w:r w:rsidRPr="003B628C">
        <w:rPr>
          <w:rStyle w:val="StyleUnderline"/>
        </w:rPr>
        <w:t xml:space="preserve"> on the federal side for both injunctive relief and monetary relief," Pillsbury Winthrop Shaw Pittman LLP environmental partner Mike McDonough told Law360.</w:t>
      </w:r>
      <w:r w:rsidRPr="003B628C">
        <w:rPr>
          <w:sz w:val="16"/>
        </w:rPr>
        <w:t xml:space="preserve"> "I think AEP laid down the gauntlet — the CAA is one-stop shopping for questions under climate change."</w:t>
      </w:r>
      <w:r w:rsidRPr="003B628C">
        <w:rPr>
          <w:sz w:val="12"/>
        </w:rPr>
        <w:t>¶</w:t>
      </w:r>
      <w:r w:rsidRPr="003B628C">
        <w:rPr>
          <w:sz w:val="16"/>
        </w:rPr>
        <w:t xml:space="preserve"> However, the Supreme Court's decision in AEP and the Ninth Circuit's ruling in the Kivalina case left the door open for plaintiffs to pursue state common law claims against entities over greenhouse gas emissions, and attorneys expect the climate tort battle will be quickly revived in state courts.</w:t>
      </w:r>
      <w:r w:rsidRPr="003B628C">
        <w:rPr>
          <w:sz w:val="12"/>
        </w:rPr>
        <w:t>¶</w:t>
      </w:r>
      <w:r w:rsidRPr="003B628C">
        <w:rPr>
          <w:sz w:val="16"/>
        </w:rPr>
        <w:t xml:space="preserve"> "When you're fighting 50 battles on 50 battlefields with different rules of engagements, the odds of a judgment going the other way get higher," University of Houston Law Center professor Tracy Hester told Law360. "When it comes to pursuing tort litigation at the state level, plaintiffs are smart about finding out which one has the most favorable rules, judges and juries."</w:t>
      </w:r>
      <w:r w:rsidRPr="003B628C">
        <w:rPr>
          <w:sz w:val="12"/>
        </w:rPr>
        <w:t>¶</w:t>
      </w:r>
      <w:r w:rsidRPr="003B628C">
        <w:rPr>
          <w:sz w:val="16"/>
        </w:rPr>
        <w:t xml:space="preserve"> However</w:t>
      </w:r>
      <w:r w:rsidRPr="00210A34">
        <w:rPr>
          <w:sz w:val="16"/>
          <w:highlight w:val="yellow"/>
        </w:rPr>
        <w:t xml:space="preserve">, </w:t>
      </w:r>
      <w:r w:rsidRPr="00210A34">
        <w:rPr>
          <w:rStyle w:val="StyleUnderline"/>
          <w:highlight w:val="yellow"/>
        </w:rPr>
        <w:t>the prospects of state success are equally grim</w:t>
      </w:r>
      <w:r w:rsidRPr="003B628C">
        <w:rPr>
          <w:rStyle w:val="StyleUnderline"/>
        </w:rPr>
        <w:t>, attorneys say</w:t>
      </w:r>
      <w:r w:rsidRPr="003B628C">
        <w:rPr>
          <w:sz w:val="16"/>
        </w:rPr>
        <w:t xml:space="preserve">. Hester says some </w:t>
      </w:r>
      <w:r w:rsidRPr="005501C2">
        <w:rPr>
          <w:rStyle w:val="StyleUnderline"/>
          <w:highlight w:val="yellow"/>
        </w:rPr>
        <w:t>states have already taken steps to limit climate tort</w:t>
      </w:r>
      <w:r w:rsidRPr="003B628C">
        <w:rPr>
          <w:rStyle w:val="StyleUnderline"/>
        </w:rPr>
        <w:t xml:space="preserve"> </w:t>
      </w:r>
      <w:r w:rsidRPr="005501C2">
        <w:rPr>
          <w:rStyle w:val="StyleUnderline"/>
          <w:highlight w:val="yellow"/>
        </w:rPr>
        <w:t>claims, citing legislation</w:t>
      </w:r>
      <w:r w:rsidRPr="003B628C">
        <w:rPr>
          <w:sz w:val="16"/>
        </w:rPr>
        <w:t xml:space="preserve"> recently enacted by Texas </w:t>
      </w:r>
      <w:r w:rsidRPr="005501C2">
        <w:rPr>
          <w:rStyle w:val="StyleUnderline"/>
          <w:highlight w:val="yellow"/>
        </w:rPr>
        <w:t>that</w:t>
      </w:r>
      <w:r w:rsidRPr="003B628C">
        <w:rPr>
          <w:rStyle w:val="StyleUnderline"/>
        </w:rPr>
        <w:t xml:space="preserve"> expressly </w:t>
      </w:r>
      <w:r w:rsidRPr="005501C2">
        <w:rPr>
          <w:rStyle w:val="StyleUnderline"/>
          <w:highlight w:val="yellow"/>
        </w:rPr>
        <w:t>prohibits</w:t>
      </w:r>
      <w:r w:rsidRPr="003B628C">
        <w:rPr>
          <w:rStyle w:val="StyleUnderline"/>
        </w:rPr>
        <w:t xml:space="preserve"> tort </w:t>
      </w:r>
      <w:r w:rsidRPr="005501C2">
        <w:rPr>
          <w:rStyle w:val="StyleUnderline"/>
          <w:highlight w:val="yellow"/>
        </w:rPr>
        <w:t>nuisance</w:t>
      </w:r>
      <w:r w:rsidRPr="003B628C">
        <w:rPr>
          <w:rStyle w:val="StyleUnderline"/>
        </w:rPr>
        <w:t xml:space="preserve"> </w:t>
      </w:r>
      <w:r w:rsidRPr="005501C2">
        <w:rPr>
          <w:rStyle w:val="StyleUnderline"/>
          <w:highlight w:val="yellow"/>
        </w:rPr>
        <w:t>lawsuits</w:t>
      </w:r>
      <w:r w:rsidRPr="003B628C">
        <w:rPr>
          <w:rStyle w:val="StyleUnderline"/>
        </w:rPr>
        <w:t xml:space="preserve"> based on greenhouse gas emissions</w:t>
      </w:r>
      <w:r w:rsidRPr="003B628C">
        <w:rPr>
          <w:sz w:val="16"/>
        </w:rPr>
        <w:t>.</w:t>
      </w:r>
      <w:r w:rsidRPr="003B628C">
        <w:rPr>
          <w:sz w:val="12"/>
        </w:rPr>
        <w:t>¶</w:t>
      </w:r>
      <w:r w:rsidRPr="003B628C">
        <w:rPr>
          <w:sz w:val="16"/>
        </w:rPr>
        <w:t xml:space="preserve"> More importantly, attorneys say, </w:t>
      </w:r>
      <w:r w:rsidRPr="003B628C">
        <w:rPr>
          <w:rStyle w:val="StyleUnderline"/>
        </w:rPr>
        <w:t>plaintiffs are likely to run into a similar problem in state courts that they've encountered in federal courts: a difficulty in establishing standing to bring a suit.</w:t>
      </w:r>
      <w:r w:rsidRPr="003B628C">
        <w:rPr>
          <w:rStyle w:val="StyleUnderline"/>
          <w:sz w:val="12"/>
          <w:u w:val="none"/>
        </w:rPr>
        <w:t>¶</w:t>
      </w:r>
      <w:r w:rsidRPr="003B628C">
        <w:rPr>
          <w:sz w:val="16"/>
        </w:rPr>
        <w:t xml:space="preserve"> </w:t>
      </w:r>
      <w:r w:rsidRPr="003B628C">
        <w:rPr>
          <w:rStyle w:val="StyleUnderline"/>
        </w:rPr>
        <w:t>"I wouldn't expect state judges to view them any differently than federal judges have," Vinson &amp; Elkins LLP partner Benjamin Lippard told Law360. "</w:t>
      </w:r>
      <w:r w:rsidRPr="005501C2">
        <w:rPr>
          <w:rStyle w:val="StyleUnderline"/>
          <w:highlight w:val="yellow"/>
        </w:rPr>
        <w:t>There is</w:t>
      </w:r>
      <w:r w:rsidRPr="003B628C">
        <w:rPr>
          <w:rStyle w:val="StyleUnderline"/>
        </w:rPr>
        <w:t xml:space="preserve"> a </w:t>
      </w:r>
      <w:r w:rsidRPr="005501C2">
        <w:rPr>
          <w:rStyle w:val="StyleUnderline"/>
          <w:highlight w:val="yellow"/>
        </w:rPr>
        <w:t>judicial reluctance and skepticism</w:t>
      </w:r>
      <w:r w:rsidRPr="003B628C">
        <w:rPr>
          <w:rStyle w:val="StyleUnderline"/>
        </w:rPr>
        <w:t xml:space="preserve"> with the whole question of whether courts should be setting these standards that might be better left to regulatory agencies</w:t>
      </w:r>
      <w:r w:rsidRPr="003B628C">
        <w:rPr>
          <w:sz w:val="16"/>
        </w:rPr>
        <w:t xml:space="preserve"> and/or legislators."</w:t>
      </w:r>
      <w:r w:rsidRPr="003B628C">
        <w:rPr>
          <w:sz w:val="12"/>
        </w:rPr>
        <w:t>¶</w:t>
      </w:r>
      <w:r w:rsidRPr="003B628C">
        <w:rPr>
          <w:sz w:val="16"/>
        </w:rPr>
        <w:t xml:space="preserve"> </w:t>
      </w:r>
      <w:r w:rsidRPr="005501C2">
        <w:rPr>
          <w:rStyle w:val="StyleUnderline"/>
          <w:highlight w:val="yellow"/>
        </w:rPr>
        <w:t>It's</w:t>
      </w:r>
      <w:r w:rsidRPr="003B628C">
        <w:rPr>
          <w:rStyle w:val="StyleUnderline"/>
        </w:rPr>
        <w:t xml:space="preserve"> already </w:t>
      </w:r>
      <w:r w:rsidRPr="005501C2">
        <w:rPr>
          <w:rStyle w:val="StyleUnderline"/>
          <w:highlight w:val="yellow"/>
        </w:rPr>
        <w:t>an uphill climb to establish</w:t>
      </w:r>
      <w:r w:rsidRPr="003B628C">
        <w:rPr>
          <w:rStyle w:val="StyleUnderline"/>
        </w:rPr>
        <w:t xml:space="preserve"> that </w:t>
      </w:r>
      <w:r w:rsidRPr="005501C2">
        <w:rPr>
          <w:rStyle w:val="StyleUnderline"/>
          <w:highlight w:val="yellow"/>
        </w:rPr>
        <w:t>a defendant's actions caused the climate damage</w:t>
      </w:r>
      <w:r w:rsidRPr="003B628C">
        <w:rPr>
          <w:rStyle w:val="StyleUnderline"/>
        </w:rPr>
        <w:t xml:space="preserve"> being alleged, but it's made even steeper in trying to establish who the proper defendants are,</w:t>
      </w:r>
      <w:r w:rsidRPr="003B628C">
        <w:rPr>
          <w:sz w:val="16"/>
        </w:rPr>
        <w:t xml:space="preserve"> attorneys say.</w:t>
      </w:r>
      <w:r w:rsidRPr="003B628C">
        <w:rPr>
          <w:sz w:val="12"/>
        </w:rPr>
        <w:t>¶</w:t>
      </w:r>
      <w:r w:rsidRPr="003B628C">
        <w:rPr>
          <w:sz w:val="16"/>
        </w:rPr>
        <w:t xml:space="preserve"> Put it this way, McDonough says: If you sued oil refineries in your area for causing global warming with their greenhouse gas emissions, why not area chemical or manufacturing plants as well? If you're targeting all greenhouse gas-emitting entities in your state, what about entities in neighboring states?</w:t>
      </w:r>
      <w:r w:rsidRPr="003B628C">
        <w:rPr>
          <w:sz w:val="12"/>
        </w:rPr>
        <w:t>¶</w:t>
      </w:r>
      <w:r w:rsidRPr="003B628C">
        <w:rPr>
          <w:sz w:val="16"/>
        </w:rPr>
        <w:t xml:space="preserve"> "The nature of climate change, unlike other pollution, it doesn't matter where the pound of emissions comes from," McDonough said. "It's sort of the luck of the draw as to who [plaintiffs] choose to sue."</w:t>
      </w:r>
      <w:r w:rsidRPr="003B628C">
        <w:rPr>
          <w:sz w:val="12"/>
        </w:rPr>
        <w:t>¶</w:t>
      </w:r>
      <w:r w:rsidRPr="003B628C">
        <w:rPr>
          <w:sz w:val="16"/>
        </w:rPr>
        <w:t xml:space="preserve"> The plaintiffs themselves can engage in activities that emit greenhouse gases, making the causation question even more difficult to answer, Lippard said. And even if climate tort plaintiffs were able to resolve the causation issue, courts would still have difficulty figuring out how to apportion liability, he said.</w:t>
      </w:r>
    </w:p>
    <w:p w14:paraId="2AB82769" w14:textId="77777777" w:rsidR="009C06DE" w:rsidRDefault="009C06DE" w:rsidP="009C06DE">
      <w:pPr>
        <w:pStyle w:val="Heading4"/>
      </w:pPr>
      <w:r>
        <w:t xml:space="preserve">Litigants have </w:t>
      </w:r>
      <w:r>
        <w:rPr>
          <w:u w:val="single"/>
        </w:rPr>
        <w:t>shifted</w:t>
      </w:r>
      <w:r>
        <w:t xml:space="preserve"> to </w:t>
      </w:r>
      <w:r>
        <w:rPr>
          <w:u w:val="single"/>
        </w:rPr>
        <w:t>state courts</w:t>
      </w:r>
      <w:r>
        <w:t xml:space="preserve"> where the PQD </w:t>
      </w:r>
      <w:r>
        <w:rPr>
          <w:u w:val="single"/>
        </w:rPr>
        <w:t>doesn’t apply</w:t>
      </w:r>
    </w:p>
    <w:p w14:paraId="75CCA75B" w14:textId="77777777" w:rsidR="009C06DE" w:rsidRPr="00E3535F" w:rsidRDefault="009C06DE" w:rsidP="009C06DE">
      <w:r>
        <w:t xml:space="preserve">Tracy </w:t>
      </w:r>
      <w:r w:rsidRPr="00E3535F">
        <w:rPr>
          <w:rStyle w:val="Style13ptBold"/>
        </w:rPr>
        <w:t>Hester 18</w:t>
      </w:r>
      <w:r>
        <w:t xml:space="preserve">, Lecturer, University of Houston Law Center, “Climate Tort Federalism,” </w:t>
      </w:r>
      <w:r>
        <w:rPr>
          <w:i/>
          <w:iCs/>
        </w:rPr>
        <w:t>FIU Law Review</w:t>
      </w:r>
      <w:r>
        <w:t xml:space="preserve">, 2018, </w:t>
      </w:r>
      <w:r w:rsidRPr="00E3535F">
        <w:t>13 FIU L. Rev. 79</w:t>
      </w:r>
    </w:p>
    <w:p w14:paraId="473D4173" w14:textId="77777777" w:rsidR="009C06DE" w:rsidRPr="00D60F28" w:rsidRDefault="009C06DE" w:rsidP="009C06DE">
      <w:pPr>
        <w:rPr>
          <w:sz w:val="16"/>
        </w:rPr>
      </w:pPr>
      <w:r w:rsidRPr="00D60F28">
        <w:rPr>
          <w:rStyle w:val="StyleUnderline"/>
        </w:rPr>
        <w:t xml:space="preserve">The resurgence of </w:t>
      </w:r>
      <w:r w:rsidRPr="00E31385">
        <w:rPr>
          <w:rStyle w:val="StyleUnderline"/>
          <w:highlight w:val="yellow"/>
        </w:rPr>
        <w:t>climate tort litigation</w:t>
      </w:r>
      <w:r w:rsidRPr="00D60F28">
        <w:rPr>
          <w:rStyle w:val="StyleUnderline"/>
        </w:rPr>
        <w:t xml:space="preserve"> may seem puzzling given the </w:t>
      </w:r>
      <w:r w:rsidRPr="00D60F28">
        <w:rPr>
          <w:rStyle w:val="Emphasis"/>
        </w:rPr>
        <w:t>ignominious fate of earlier federal climate tort lawsuits</w:t>
      </w:r>
      <w:r w:rsidRPr="00D60F28">
        <w:rPr>
          <w:sz w:val="16"/>
        </w:rPr>
        <w:t>. In a highly publicized trio of cases-</w:t>
      </w:r>
      <w:r w:rsidRPr="00D60F28">
        <w:rPr>
          <w:rStyle w:val="StyleUnderline"/>
        </w:rPr>
        <w:t>American Electric Power</w:t>
      </w:r>
      <w:r w:rsidRPr="00D60F28">
        <w:rPr>
          <w:sz w:val="16"/>
        </w:rPr>
        <w:t xml:space="preserve"> Co. v. Connecticut,27 </w:t>
      </w:r>
      <w:r w:rsidRPr="00D60F28">
        <w:rPr>
          <w:rStyle w:val="StyleUnderline"/>
        </w:rPr>
        <w:t>Comer</w:t>
      </w:r>
      <w:r w:rsidRPr="00D60F28">
        <w:rPr>
          <w:sz w:val="16"/>
        </w:rPr>
        <w:t xml:space="preserve"> v. Murphy Oil Co.,28 </w:t>
      </w:r>
      <w:r w:rsidRPr="00D60F28">
        <w:rPr>
          <w:rStyle w:val="StyleUnderline"/>
        </w:rPr>
        <w:t>and</w:t>
      </w:r>
      <w:r w:rsidRPr="00D60F28">
        <w:rPr>
          <w:sz w:val="16"/>
        </w:rPr>
        <w:t xml:space="preserve"> Village of </w:t>
      </w:r>
      <w:r w:rsidRPr="00D60F28">
        <w:rPr>
          <w:rStyle w:val="StyleUnderline"/>
        </w:rPr>
        <w:t>Kivalina</w:t>
      </w:r>
      <w:r w:rsidRPr="00D60F28">
        <w:rPr>
          <w:sz w:val="16"/>
        </w:rPr>
        <w:t xml:space="preserve"> v. Exxon 29 -plaintiffs </w:t>
      </w:r>
      <w:r w:rsidRPr="00D60F28">
        <w:rPr>
          <w:rStyle w:val="StyleUnderline"/>
        </w:rPr>
        <w:t>brought a variety of federal common law tort claims</w:t>
      </w:r>
      <w:r w:rsidRPr="00D60F28">
        <w:rPr>
          <w:sz w:val="16"/>
        </w:rPr>
        <w:t xml:space="preserve"> to recover damages or seek injunctive relief from large numbers of corporate defendants who had allegedly contributed to global greenhouse gas emissions. Those cases have received extensive discussion elsewhere,3" and each lawsuit offered very different plaintiffs, alleged injuries, actions by defendants, and requested relief. For example, while Comer sought to bring a class action tort claim for monetary compensation for damages caused when Hurricane Katrina was allegedly exacerbated by anthropogenic climate change, American Electric Power Co. featured public nuisance claims by state and local governments seeking an injunction to force reductions in emissions of greenhouse gases from the defendant's fossil-fueled power plants.3'</w:t>
      </w:r>
    </w:p>
    <w:p w14:paraId="1404A821" w14:textId="77777777" w:rsidR="009C06DE" w:rsidRPr="00D60F28" w:rsidRDefault="009C06DE" w:rsidP="009C06DE">
      <w:pPr>
        <w:rPr>
          <w:sz w:val="16"/>
        </w:rPr>
      </w:pPr>
      <w:r w:rsidRPr="00D60F28">
        <w:rPr>
          <w:sz w:val="16"/>
        </w:rPr>
        <w:t xml:space="preserve">Their differences, however, ultimately mattered far less than their key similarities. First, </w:t>
      </w:r>
      <w:r w:rsidRPr="00D60F28">
        <w:rPr>
          <w:rStyle w:val="StyleUnderline"/>
        </w:rPr>
        <w:t xml:space="preserve">the district courts in all three cases originally </w:t>
      </w:r>
      <w:r w:rsidRPr="00E31385">
        <w:rPr>
          <w:rStyle w:val="StyleUnderline"/>
          <w:highlight w:val="yellow"/>
        </w:rPr>
        <w:t>dismissed</w:t>
      </w:r>
      <w:r w:rsidRPr="00D60F28">
        <w:rPr>
          <w:rStyle w:val="StyleUnderline"/>
        </w:rPr>
        <w:t xml:space="preserve"> the </w:t>
      </w:r>
      <w:r w:rsidRPr="00E31385">
        <w:rPr>
          <w:rStyle w:val="StyleUnderline"/>
          <w:highlight w:val="yellow"/>
        </w:rPr>
        <w:t>tort actions</w:t>
      </w:r>
      <w:r w:rsidRPr="00D60F28">
        <w:rPr>
          <w:sz w:val="16"/>
        </w:rPr>
        <w:t xml:space="preserve"> on a variety of grounds before reaching the merits. In two of those cases-American Electric Power Co. and Comer-their respective appellate courts reversed the trial judges' dismissals and remanded the cases for substantive proceedings. In doing so, both the Fifth Circuit and the Second Circuit initially held that the claims did not pose a non-justiciable political question, met Article III standing requirements, and posed facially valid theories for tort recovery.32</w:t>
      </w:r>
    </w:p>
    <w:p w14:paraId="11B2BB2E" w14:textId="77777777" w:rsidR="009C06DE" w:rsidRPr="00D60F28" w:rsidRDefault="009C06DE" w:rsidP="009C06DE">
      <w:pPr>
        <w:rPr>
          <w:sz w:val="16"/>
        </w:rPr>
      </w:pPr>
      <w:r w:rsidRPr="00D60F28">
        <w:rPr>
          <w:sz w:val="16"/>
        </w:rPr>
        <w:t xml:space="preserve">Second, and more important, </w:t>
      </w:r>
      <w:r w:rsidRPr="00E31385">
        <w:rPr>
          <w:rStyle w:val="StyleUnderline"/>
          <w:highlight w:val="yellow"/>
        </w:rPr>
        <w:t>all</w:t>
      </w:r>
      <w:r w:rsidRPr="00D60F28">
        <w:rPr>
          <w:rStyle w:val="StyleUnderline"/>
        </w:rPr>
        <w:t xml:space="preserve"> three </w:t>
      </w:r>
      <w:r w:rsidRPr="00E31385">
        <w:rPr>
          <w:rStyle w:val="StyleUnderline"/>
          <w:highlight w:val="yellow"/>
        </w:rPr>
        <w:t>cases</w:t>
      </w:r>
      <w:r w:rsidRPr="00D60F28">
        <w:rPr>
          <w:rStyle w:val="StyleUnderline"/>
        </w:rPr>
        <w:t xml:space="preserve"> </w:t>
      </w:r>
      <w:r w:rsidRPr="00D60F28">
        <w:rPr>
          <w:rStyle w:val="Emphasis"/>
        </w:rPr>
        <w:t xml:space="preserve">ultimately </w:t>
      </w:r>
      <w:r w:rsidRPr="00E31385">
        <w:rPr>
          <w:rStyle w:val="Emphasis"/>
          <w:highlight w:val="yellow"/>
        </w:rPr>
        <w:t>ran aground</w:t>
      </w:r>
      <w:r w:rsidRPr="00E31385">
        <w:rPr>
          <w:rStyle w:val="StyleUnderline"/>
          <w:highlight w:val="yellow"/>
        </w:rPr>
        <w:t xml:space="preserve"> in the</w:t>
      </w:r>
      <w:r w:rsidRPr="00D60F28">
        <w:rPr>
          <w:rStyle w:val="StyleUnderline"/>
        </w:rPr>
        <w:t xml:space="preserve"> U.S. </w:t>
      </w:r>
      <w:r w:rsidRPr="00E31385">
        <w:rPr>
          <w:rStyle w:val="StyleUnderline"/>
          <w:highlight w:val="yellow"/>
        </w:rPr>
        <w:t>Supreme Court</w:t>
      </w:r>
      <w:r w:rsidRPr="00D60F28">
        <w:rPr>
          <w:sz w:val="16"/>
        </w:rPr>
        <w:t>. After granting certiorari to review the Second Circuit's ruling in Connecticut v. American Electric Power Co., the Court unanimously found that the federal Clean Air Act had displaced any potential federal common law climate tort claims that might have existed previously.3 3 According to Justice Ginsburg's majority opinion, the displacement occurred when Congress gave EPA the power to regulate greenhouse gas emissions under the Clean Air Act--even if EPA chose not to exercise that power.3 4 The Court's prior landmark ruling that the Clean Air Act unambiguously classified carbon dioxide as a "pollutant" subject to regulation under the Clean Air Act (as well as imposing a duty on EPA to determine whether greenhouse gas emissions posed an endangerment to human health or the environment)3 5 cemented American Electric Power Co.'s conclusion that Congress had displaced any possibilities of federal common law tort liability for those same emissions.36</w:t>
      </w:r>
    </w:p>
    <w:p w14:paraId="10C3883D" w14:textId="77777777" w:rsidR="009C06DE" w:rsidRPr="00D60F28" w:rsidRDefault="009C06DE" w:rsidP="009C06DE">
      <w:pPr>
        <w:rPr>
          <w:sz w:val="16"/>
        </w:rPr>
      </w:pPr>
      <w:r w:rsidRPr="00D60F28">
        <w:rPr>
          <w:sz w:val="16"/>
        </w:rPr>
        <w:t xml:space="preserve">The </w:t>
      </w:r>
      <w:r w:rsidRPr="00D60F28">
        <w:rPr>
          <w:rStyle w:val="StyleUnderline"/>
        </w:rPr>
        <w:t>A</w:t>
      </w:r>
      <w:r w:rsidRPr="00D60F28">
        <w:rPr>
          <w:sz w:val="16"/>
        </w:rPr>
        <w:t xml:space="preserve">merican </w:t>
      </w:r>
      <w:r w:rsidRPr="00D60F28">
        <w:rPr>
          <w:rStyle w:val="StyleUnderline"/>
        </w:rPr>
        <w:t>E</w:t>
      </w:r>
      <w:r w:rsidRPr="00D60F28">
        <w:rPr>
          <w:sz w:val="16"/>
        </w:rPr>
        <w:t xml:space="preserve">lectric </w:t>
      </w:r>
      <w:r w:rsidRPr="00D60F28">
        <w:rPr>
          <w:rStyle w:val="StyleUnderline"/>
        </w:rPr>
        <w:t>P</w:t>
      </w:r>
      <w:r w:rsidRPr="00D60F28">
        <w:rPr>
          <w:sz w:val="16"/>
        </w:rPr>
        <w:t xml:space="preserve">ower Co. ruling </w:t>
      </w:r>
      <w:r w:rsidRPr="00D60F28">
        <w:rPr>
          <w:rStyle w:val="StyleUnderline"/>
        </w:rPr>
        <w:t>effectively brought down the curtain on</w:t>
      </w:r>
      <w:r w:rsidRPr="00D60F28">
        <w:rPr>
          <w:sz w:val="16"/>
        </w:rPr>
        <w:t xml:space="preserve"> further </w:t>
      </w:r>
      <w:r w:rsidRPr="00D60F28">
        <w:rPr>
          <w:rStyle w:val="Emphasis"/>
        </w:rPr>
        <w:t>federal common law</w:t>
      </w:r>
      <w:r w:rsidRPr="00D60F28">
        <w:rPr>
          <w:rStyle w:val="StyleUnderline"/>
        </w:rPr>
        <w:t xml:space="preserve"> climate tort actions</w:t>
      </w:r>
      <w:r w:rsidRPr="00D60F28">
        <w:rPr>
          <w:sz w:val="16"/>
        </w:rPr>
        <w:t xml:space="preserve">. On remand, the Second Circuit and the Comer district court each dismissed the tort actions with prejudice based on the American Electric Power Co. opinion's rationale.3 The Ninth Circuit, which had abeyed its consideration of the Kivalina trial court's dismissal ruling, joined its brethren shortly afterward and upheld the trial court's dismissal.38 While each of these actions also alleged state law tort actions under the district courts' supplemental jurisdiction,39 the federal courts in all three cases dismissed the corollary actions once the primary federal common law tort actions collapsed. </w:t>
      </w:r>
      <w:r w:rsidRPr="00D60F28">
        <w:rPr>
          <w:rStyle w:val="StyleUnderline"/>
        </w:rPr>
        <w:t>Federal and state common law actions have continued under other theories</w:t>
      </w:r>
      <w:r w:rsidRPr="00D60F28">
        <w:rPr>
          <w:sz w:val="16"/>
        </w:rPr>
        <w:t xml:space="preserve">-namely, multiple lawsuits seeking to hold federal and state governments accountable for their failures to control greenhouse gas emissions under the public trust doctrine, but </w:t>
      </w:r>
      <w:r w:rsidRPr="00D60F28">
        <w:rPr>
          <w:rStyle w:val="StyleUnderline"/>
        </w:rPr>
        <w:t xml:space="preserve">the use of common law tort actions to seek climate damages </w:t>
      </w:r>
      <w:r w:rsidRPr="00D60F28">
        <w:rPr>
          <w:rStyle w:val="Emphasis"/>
        </w:rPr>
        <w:t>had almost completely faded</w:t>
      </w:r>
      <w:r w:rsidRPr="00D60F28">
        <w:rPr>
          <w:rStyle w:val="StyleUnderline"/>
        </w:rPr>
        <w:t xml:space="preserve"> from legal actions in U.S. federal courts</w:t>
      </w:r>
      <w:r w:rsidRPr="00D60F28">
        <w:rPr>
          <w:sz w:val="16"/>
        </w:rPr>
        <w:t>.</w:t>
      </w:r>
    </w:p>
    <w:p w14:paraId="384E4C4D" w14:textId="77777777" w:rsidR="009C06DE" w:rsidRDefault="009C06DE" w:rsidP="009C06DE">
      <w:pPr>
        <w:rPr>
          <w:sz w:val="16"/>
        </w:rPr>
      </w:pPr>
      <w:r w:rsidRPr="00D60F28">
        <w:rPr>
          <w:sz w:val="16"/>
        </w:rPr>
        <w:t xml:space="preserve">So why renew the wars? </w:t>
      </w:r>
      <w:r w:rsidRPr="00D60F28">
        <w:rPr>
          <w:rStyle w:val="StyleUnderline"/>
        </w:rPr>
        <w:t xml:space="preserve">The </w:t>
      </w:r>
      <w:r w:rsidRPr="00E31385">
        <w:rPr>
          <w:rStyle w:val="StyleUnderline"/>
          <w:highlight w:val="yellow"/>
        </w:rPr>
        <w:t>new lawsuits reflect</w:t>
      </w:r>
      <w:r w:rsidRPr="00D60F28">
        <w:rPr>
          <w:rStyle w:val="StyleUnderline"/>
        </w:rPr>
        <w:t xml:space="preserve"> a </w:t>
      </w:r>
      <w:r w:rsidRPr="00E31385">
        <w:rPr>
          <w:rStyle w:val="Emphasis"/>
          <w:highlight w:val="yellow"/>
        </w:rPr>
        <w:t>conscious strategic choice</w:t>
      </w:r>
      <w:r w:rsidRPr="00E31385">
        <w:rPr>
          <w:rStyle w:val="StyleUnderline"/>
          <w:highlight w:val="yellow"/>
        </w:rPr>
        <w:t xml:space="preserve"> to </w:t>
      </w:r>
      <w:r w:rsidRPr="00E31385">
        <w:rPr>
          <w:rStyle w:val="Emphasis"/>
          <w:highlight w:val="yellow"/>
        </w:rPr>
        <w:t>revive climate actions</w:t>
      </w:r>
      <w:r w:rsidRPr="00D60F28">
        <w:rPr>
          <w:rStyle w:val="StyleUnderline"/>
        </w:rPr>
        <w:t xml:space="preserve"> by </w:t>
      </w:r>
      <w:r w:rsidRPr="00E31385">
        <w:rPr>
          <w:rStyle w:val="StyleUnderline"/>
          <w:highlight w:val="yellow"/>
        </w:rPr>
        <w:t>using</w:t>
      </w:r>
      <w:r w:rsidRPr="00D60F28">
        <w:rPr>
          <w:rStyle w:val="StyleUnderline"/>
        </w:rPr>
        <w:t xml:space="preserve"> aspects of </w:t>
      </w:r>
      <w:r w:rsidRPr="00E31385">
        <w:rPr>
          <w:rStyle w:val="Emphasis"/>
          <w:highlight w:val="yellow"/>
        </w:rPr>
        <w:t>state court systems</w:t>
      </w:r>
      <w:r w:rsidRPr="00E31385">
        <w:rPr>
          <w:rStyle w:val="StyleUnderline"/>
          <w:highlight w:val="yellow"/>
        </w:rPr>
        <w:t xml:space="preserve"> that </w:t>
      </w:r>
      <w:r w:rsidRPr="00E31385">
        <w:rPr>
          <w:rStyle w:val="Emphasis"/>
          <w:highlight w:val="yellow"/>
        </w:rPr>
        <w:t>fundamentally differ</w:t>
      </w:r>
      <w:r w:rsidRPr="00E31385">
        <w:rPr>
          <w:rStyle w:val="StyleUnderline"/>
          <w:highlight w:val="yellow"/>
        </w:rPr>
        <w:t xml:space="preserve"> from</w:t>
      </w:r>
      <w:r w:rsidRPr="00D60F28">
        <w:rPr>
          <w:rStyle w:val="StyleUnderline"/>
        </w:rPr>
        <w:t xml:space="preserve"> the </w:t>
      </w:r>
      <w:r w:rsidRPr="00E31385">
        <w:rPr>
          <w:rStyle w:val="StyleUnderline"/>
          <w:highlight w:val="yellow"/>
        </w:rPr>
        <w:t>federal judicial fora</w:t>
      </w:r>
      <w:r w:rsidRPr="00D60F28">
        <w:rPr>
          <w:rStyle w:val="StyleUnderline"/>
        </w:rPr>
        <w:t xml:space="preserve"> and laws</w:t>
      </w:r>
      <w:r w:rsidRPr="00D60F28">
        <w:rPr>
          <w:sz w:val="16"/>
        </w:rPr>
        <w:t xml:space="preserve">. Most importantly, </w:t>
      </w:r>
      <w:r w:rsidRPr="00D60F28">
        <w:rPr>
          <w:rStyle w:val="StyleUnderline"/>
        </w:rPr>
        <w:t xml:space="preserve">the </w:t>
      </w:r>
      <w:r w:rsidRPr="00E31385">
        <w:rPr>
          <w:rStyle w:val="StyleUnderline"/>
          <w:highlight w:val="yellow"/>
        </w:rPr>
        <w:t>switch to state law claims</w:t>
      </w:r>
      <w:r w:rsidRPr="00D60F28">
        <w:rPr>
          <w:rStyle w:val="StyleUnderline"/>
        </w:rPr>
        <w:t xml:space="preserve"> within a state court system</w:t>
      </w:r>
      <w:r w:rsidRPr="00D60F28">
        <w:rPr>
          <w:sz w:val="16"/>
        </w:rPr>
        <w:t xml:space="preserve"> (or a federal court's diversity jurisdiction) potentially </w:t>
      </w:r>
      <w:r w:rsidRPr="00E31385">
        <w:rPr>
          <w:rStyle w:val="Emphasis"/>
          <w:highlight w:val="yellow"/>
        </w:rPr>
        <w:t>sidesteps</w:t>
      </w:r>
      <w:r w:rsidRPr="00D60F28">
        <w:rPr>
          <w:rStyle w:val="StyleUnderline"/>
        </w:rPr>
        <w:t xml:space="preserve"> the </w:t>
      </w:r>
      <w:r w:rsidRPr="00E31385">
        <w:rPr>
          <w:rStyle w:val="StyleUnderline"/>
          <w:highlight w:val="yellow"/>
        </w:rPr>
        <w:t>most troublesome barriers</w:t>
      </w:r>
      <w:r w:rsidRPr="00D60F28">
        <w:rPr>
          <w:rStyle w:val="StyleUnderline"/>
        </w:rPr>
        <w:t xml:space="preserve"> that bedeviled federal common law tort climate claims</w:t>
      </w:r>
      <w:r w:rsidRPr="00D60F28">
        <w:rPr>
          <w:sz w:val="16"/>
        </w:rPr>
        <w:t xml:space="preserve">: </w:t>
      </w:r>
      <w:r w:rsidRPr="00D60F28">
        <w:rPr>
          <w:rStyle w:val="Emphasis"/>
        </w:rPr>
        <w:t>displacement</w:t>
      </w:r>
      <w:r w:rsidRPr="00D60F28">
        <w:rPr>
          <w:sz w:val="16"/>
        </w:rPr>
        <w:t xml:space="preserve"> defenses, </w:t>
      </w:r>
      <w:r w:rsidRPr="00D60F28">
        <w:rPr>
          <w:rStyle w:val="Emphasis"/>
        </w:rPr>
        <w:t>standing</w:t>
      </w:r>
      <w:r w:rsidRPr="00D60F28">
        <w:rPr>
          <w:sz w:val="16"/>
        </w:rPr>
        <w:t xml:space="preserve"> challenges, </w:t>
      </w:r>
      <w:r w:rsidRPr="00E31385">
        <w:rPr>
          <w:rStyle w:val="Emphasis"/>
          <w:highlight w:val="yellow"/>
        </w:rPr>
        <w:t>political question</w:t>
      </w:r>
      <w:r w:rsidRPr="00E31385">
        <w:rPr>
          <w:rStyle w:val="StyleUnderline"/>
          <w:highlight w:val="yellow"/>
        </w:rPr>
        <w:t xml:space="preserve"> limitations</w:t>
      </w:r>
      <w:r w:rsidRPr="00D60F28">
        <w:rPr>
          <w:sz w:val="16"/>
        </w:rPr>
        <w:t xml:space="preserve"> on judicial competence, </w:t>
      </w:r>
      <w:r w:rsidRPr="00D60F28">
        <w:rPr>
          <w:rStyle w:val="StyleUnderline"/>
        </w:rPr>
        <w:t>and barriers to admissibility</w:t>
      </w:r>
      <w:r w:rsidRPr="00D60F28">
        <w:rPr>
          <w:sz w:val="16"/>
        </w:rPr>
        <w:t xml:space="preserve"> of expert testimony and evidence under the Federal Rules of Evidence.4' Because </w:t>
      </w:r>
      <w:r w:rsidRPr="00D60F28">
        <w:rPr>
          <w:rStyle w:val="StyleUnderline"/>
        </w:rPr>
        <w:t xml:space="preserve">state courts generally operate as courts of general jurisdiction, </w:t>
      </w:r>
      <w:r w:rsidRPr="00E31385">
        <w:rPr>
          <w:rStyle w:val="StyleUnderline"/>
          <w:highlight w:val="yellow"/>
        </w:rPr>
        <w:t>they avoid</w:t>
      </w:r>
      <w:r w:rsidRPr="00D60F28">
        <w:rPr>
          <w:rStyle w:val="StyleUnderline"/>
        </w:rPr>
        <w:t xml:space="preserve"> the deeply rooted </w:t>
      </w:r>
      <w:r w:rsidRPr="00E31385">
        <w:rPr>
          <w:rStyle w:val="StyleUnderline"/>
          <w:highlight w:val="yellow"/>
        </w:rPr>
        <w:t>limits</w:t>
      </w:r>
      <w:r w:rsidRPr="00D60F28">
        <w:rPr>
          <w:rStyle w:val="StyleUnderline"/>
        </w:rPr>
        <w:t xml:space="preserve"> woven </w:t>
      </w:r>
      <w:r w:rsidRPr="00E31385">
        <w:rPr>
          <w:rStyle w:val="Emphasis"/>
          <w:highlight w:val="yellow"/>
        </w:rPr>
        <w:t>in</w:t>
      </w:r>
      <w:r w:rsidRPr="00D60F28">
        <w:rPr>
          <w:rStyle w:val="StyleUnderline"/>
        </w:rPr>
        <w:t xml:space="preserve">to </w:t>
      </w:r>
      <w:r w:rsidRPr="00E31385">
        <w:rPr>
          <w:rStyle w:val="StyleUnderline"/>
          <w:highlight w:val="yellow"/>
        </w:rPr>
        <w:t>federal</w:t>
      </w:r>
      <w:r w:rsidRPr="00D60F28">
        <w:rPr>
          <w:rStyle w:val="StyleUnderline"/>
        </w:rPr>
        <w:t xml:space="preserve"> judicial powers as </w:t>
      </w:r>
      <w:r w:rsidRPr="00E31385">
        <w:rPr>
          <w:rStyle w:val="Emphasis"/>
          <w:highlight w:val="yellow"/>
        </w:rPr>
        <w:t>courts</w:t>
      </w:r>
      <w:r w:rsidRPr="00D60F28">
        <w:rPr>
          <w:rStyle w:val="Emphasis"/>
        </w:rPr>
        <w:t xml:space="preserve"> of limited jurisdiction</w:t>
      </w:r>
      <w:r w:rsidRPr="00D60F28">
        <w:rPr>
          <w:rStyle w:val="StyleUnderline"/>
        </w:rPr>
        <w:t xml:space="preserve"> </w:t>
      </w:r>
      <w:r w:rsidRPr="00E31385">
        <w:rPr>
          <w:rStyle w:val="StyleUnderline"/>
          <w:highlight w:val="yellow"/>
        </w:rPr>
        <w:t>subject to separation of powers</w:t>
      </w:r>
      <w:r w:rsidRPr="00D60F28">
        <w:rPr>
          <w:rStyle w:val="StyleUnderline"/>
        </w:rPr>
        <w:t xml:space="preserve"> constraints</w:t>
      </w:r>
      <w:r w:rsidRPr="00D60F28">
        <w:rPr>
          <w:sz w:val="16"/>
        </w:rPr>
        <w:t xml:space="preserve"> and Article III textual limitations.4 2</w:t>
      </w:r>
    </w:p>
    <w:p w14:paraId="2ED1EC08" w14:textId="77777777" w:rsidR="009C06DE" w:rsidRPr="000E0128" w:rsidRDefault="009C06DE" w:rsidP="009C06DE">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4658C260" w14:textId="77777777" w:rsidR="009C06DE" w:rsidRDefault="009C06DE" w:rsidP="009C06DE">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5625C40D" w14:textId="77777777" w:rsidR="009C06DE" w:rsidRPr="000E0128" w:rsidRDefault="009C06DE" w:rsidP="009C06DE">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01DF0523" w14:textId="77777777" w:rsidR="009C06DE" w:rsidRPr="006D37EB" w:rsidRDefault="009C06DE" w:rsidP="009C06DE">
      <w:pPr>
        <w:rPr>
          <w:sz w:val="16"/>
        </w:rPr>
      </w:pPr>
      <w:r w:rsidRPr="000E0128">
        <w:rPr>
          <w:sz w:val="16"/>
        </w:rPr>
        <w:t>7. Discussion and conclusion</w:t>
      </w:r>
    </w:p>
    <w:p w14:paraId="63D4BE18" w14:textId="77777777" w:rsidR="009C06DE" w:rsidRPr="006D37EB" w:rsidRDefault="009C06DE" w:rsidP="009C06DE">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738D8944" w14:textId="77777777" w:rsidR="009C06DE" w:rsidRPr="006D37EB" w:rsidRDefault="009C06DE" w:rsidP="009C06DE">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that the</w:t>
      </w:r>
      <w:r w:rsidRPr="006D37EB">
        <w:rPr>
          <w:sz w:val="16"/>
        </w:rPr>
        <w:t xml:space="preserve"> </w:t>
      </w:r>
      <w:r w:rsidRPr="006668F1">
        <w:rPr>
          <w:rStyle w:val="Emphasis"/>
          <w:highlight w:val="yellow"/>
        </w:rPr>
        <w:t>actual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Hausfather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(Nijsse et al., 2020, Scafetta, 2022, Scafetta, 2023a, Lewis, 2023, Spencer and Christy, 2023). Furthermore, </w:t>
      </w:r>
      <w:r w:rsidRPr="006668F1">
        <w:rPr>
          <w:rStyle w:val="StyleUnderline"/>
          <w:highlight w:val="yellow"/>
        </w:rPr>
        <w:t>according to</w:t>
      </w:r>
      <w:r w:rsidRPr="006D37EB">
        <w:rPr>
          <w:rStyle w:val="StyleUnderline"/>
        </w:rPr>
        <w:t xml:space="preserve"> a number of</w:t>
      </w:r>
      <w:r w:rsidRPr="006D37EB">
        <w:rPr>
          <w:sz w:val="16"/>
        </w:rPr>
        <w:t xml:space="preserve"> </w:t>
      </w:r>
      <w:r w:rsidRPr="006668F1">
        <w:rPr>
          <w:rStyle w:val="Emphasis"/>
          <w:highlight w:val="yellow"/>
        </w:rPr>
        <w:t>empiric</w:t>
      </w:r>
      <w:r w:rsidRPr="006D37EB">
        <w:rPr>
          <w:rStyle w:val="Emphasis"/>
        </w:rPr>
        <w:t>al studie</w:t>
      </w:r>
      <w:r w:rsidRPr="006668F1">
        <w:rPr>
          <w:rStyle w:val="Emphasis"/>
          <w:highlight w:val="yellow"/>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6668F1">
        <w:rPr>
          <w:rStyle w:val="StyleUnderline"/>
          <w:highlight w:val="yellow"/>
        </w:rPr>
        <w:t>could</w:t>
      </w:r>
      <w:r w:rsidRPr="006D37EB">
        <w:rPr>
          <w:rStyle w:val="StyleUnderline"/>
        </w:rPr>
        <w:t xml:space="preserve"> even </w:t>
      </w:r>
      <w:r w:rsidRPr="006668F1">
        <w:rPr>
          <w:rStyle w:val="StyleUnderline"/>
          <w:highlight w:val="yellow"/>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6668F1">
        <w:rPr>
          <w:rStyle w:val="Emphasis"/>
          <w:highlight w:val="yellow"/>
        </w:rPr>
        <w:t>1</w:t>
      </w:r>
      <w:r w:rsidRPr="006D37EB">
        <w:rPr>
          <w:rStyle w:val="Emphasis"/>
        </w:rPr>
        <w:t xml:space="preserve"> °C</w:t>
      </w:r>
      <w:r w:rsidRPr="006D37EB">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2 °C</w:t>
      </w:r>
      <w:r w:rsidRPr="006D37EB">
        <w:rPr>
          <w:sz w:val="16"/>
        </w:rPr>
        <w:t xml:space="preserve"> (Lindzen and Choi, 2011, Scafetta, 2013, Scafetta, 2023c, Bates, 2016, McKitrick and Christy, 2020, Stefani, 2021).</w:t>
      </w:r>
    </w:p>
    <w:p w14:paraId="17D7F1CA" w14:textId="77777777" w:rsidR="009C06DE" w:rsidRPr="006D37EB" w:rsidRDefault="009C06DE" w:rsidP="009C06DE">
      <w:pPr>
        <w:rPr>
          <w:sz w:val="16"/>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reports for the</w:t>
      </w:r>
      <w:r w:rsidRPr="006D37EB">
        <w:rPr>
          <w:sz w:val="16"/>
        </w:rPr>
        <w:t xml:space="preserve"> </w:t>
      </w:r>
      <w:r w:rsidRPr="006D37EB">
        <w:rPr>
          <w:rStyle w:val="Emphasis"/>
        </w:rPr>
        <w:t xml:space="preserve">entire </w:t>
      </w:r>
      <w:r w:rsidRPr="006668F1">
        <w:rPr>
          <w:rStyle w:val="Emphasis"/>
          <w:highlight w:val="yellow"/>
        </w:rPr>
        <w:t>21st century</w:t>
      </w:r>
      <w:r w:rsidRPr="006668F1">
        <w:rPr>
          <w:sz w:val="16"/>
          <w:highlight w:val="yellow"/>
        </w:rPr>
        <w:t xml:space="preserve"> </w:t>
      </w:r>
      <w:r w:rsidRPr="006668F1">
        <w:rPr>
          <w:rStyle w:val="StyleUnderline"/>
          <w:highlight w:val="yellow"/>
        </w:rPr>
        <w:t>low confidence</w:t>
      </w:r>
      <w:r w:rsidRPr="006D37EB">
        <w:rPr>
          <w:rStyle w:val="StyleUnderline"/>
        </w:rPr>
        <w:t xml:space="preserve"> in the direction of </w:t>
      </w:r>
      <w:r w:rsidRPr="006668F1">
        <w:rPr>
          <w:rStyle w:val="StyleUnderline"/>
          <w:highlight w:val="yellow"/>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6668F1">
        <w:rPr>
          <w:rStyle w:val="Emphasis"/>
          <w:highlight w:val="yellow"/>
        </w:rPr>
        <w:t>eco</w:t>
      </w:r>
      <w:r w:rsidRPr="000E0128">
        <w:rPr>
          <w:rStyle w:val="Emphasis"/>
        </w:rPr>
        <w:t xml:space="preserve">logical </w:t>
      </w:r>
      <w:r w:rsidRPr="006668F1">
        <w:rPr>
          <w:rStyle w:val="Emphasis"/>
          <w:highlight w:val="yellow"/>
        </w:rPr>
        <w:t>drought</w:t>
      </w:r>
      <w:r w:rsidRPr="006668F1">
        <w:rPr>
          <w:sz w:val="16"/>
          <w:highlight w:val="yellow"/>
        </w:rPr>
        <w:t xml:space="preserve">, </w:t>
      </w:r>
      <w:r w:rsidRPr="006668F1">
        <w:rPr>
          <w:rStyle w:val="Emphasis"/>
          <w:highlight w:val="yellow"/>
        </w:rPr>
        <w:t>fire</w:t>
      </w:r>
      <w:r w:rsidRPr="000E0128">
        <w:rPr>
          <w:rStyle w:val="Emphasis"/>
        </w:rPr>
        <w:t xml:space="preserve"> weather</w:t>
      </w:r>
      <w:r w:rsidRPr="000E0128">
        <w:rPr>
          <w:sz w:val="16"/>
        </w:rPr>
        <w:t xml:space="preserve">, mean wind speed, severe </w:t>
      </w:r>
      <w:r w:rsidRPr="000E0128">
        <w:rPr>
          <w:rStyle w:val="Emphasis"/>
        </w:rPr>
        <w:t>wind</w:t>
      </w:r>
      <w:r w:rsidRPr="006D37EB">
        <w:rPr>
          <w:rStyle w:val="Emphasis"/>
        </w:rPr>
        <w:t xml:space="preserve"> storms</w:t>
      </w:r>
      <w:r w:rsidRPr="006D37EB">
        <w:rPr>
          <w:sz w:val="16"/>
        </w:rPr>
        <w:t xml:space="preserve">, tropical </w:t>
      </w:r>
      <w:r w:rsidRPr="006D37EB">
        <w:rPr>
          <w:rStyle w:val="Emphasis"/>
        </w:rPr>
        <w:t>cyclones</w:t>
      </w:r>
      <w:r w:rsidRPr="006D37EB">
        <w:rPr>
          <w:sz w:val="16"/>
        </w:rPr>
        <w:t xml:space="preserve">, sand and dust storms, heavy snowfall and </w:t>
      </w:r>
      <w:r w:rsidRPr="006D37EB">
        <w:rPr>
          <w:rStyle w:val="Emphasis"/>
        </w:rPr>
        <w:t xml:space="preserve">ice </w:t>
      </w:r>
      <w:r w:rsidRPr="006668F1">
        <w:rPr>
          <w:rStyle w:val="Emphasis"/>
          <w:highlight w:val="yellow"/>
        </w:rPr>
        <w:t>storms</w:t>
      </w:r>
      <w:r w:rsidRPr="006D37EB">
        <w:rPr>
          <w:sz w:val="16"/>
        </w:rPr>
        <w:t xml:space="preserve">, hail, snow avalanche, coastal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6668F1">
        <w:rPr>
          <w:rStyle w:val="Emphasis"/>
          <w:highlight w:val="yellow"/>
        </w:rPr>
        <w:t>air 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6668F1">
        <w:rPr>
          <w:rStyle w:val="StyleUnderline"/>
          <w:highlight w:val="yellow"/>
        </w:rPr>
        <w:t>and</w:t>
      </w:r>
      <w:r w:rsidRPr="006D37EB">
        <w:rPr>
          <w:rStyle w:val="StyleUnderline"/>
        </w:rPr>
        <w:t xml:space="preserve"> high confidence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6668F1">
        <w:rPr>
          <w:rStyle w:val="Emphasis"/>
          <w:highlight w:val="yellow"/>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2637E11" w14:textId="77777777" w:rsidR="009C06DE" w:rsidRPr="006D37EB" w:rsidRDefault="009C06DE" w:rsidP="009C06DE">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4DE8280B" w14:textId="77777777" w:rsidR="009C06DE" w:rsidRPr="006D37EB" w:rsidRDefault="009C06DE" w:rsidP="009C06DE">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5E550DFA" w14:textId="77777777" w:rsidR="009C06DE" w:rsidRPr="006D37EB" w:rsidRDefault="009C06DE" w:rsidP="009C06DE">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00623D0" w14:textId="77777777" w:rsidR="009C06DE" w:rsidRPr="006D37EB" w:rsidRDefault="009C06DE" w:rsidP="009C06DE">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6989CEF" w14:textId="77777777" w:rsidR="009C06DE" w:rsidRPr="003871D1" w:rsidRDefault="009C06DE" w:rsidP="009C06DE">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7C94369" w14:textId="77777777" w:rsidR="009C06DE" w:rsidRPr="003871D1" w:rsidRDefault="009C06DE" w:rsidP="009C06DE">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F2BD852" w14:textId="77777777" w:rsidR="009C06DE" w:rsidRPr="003871D1" w:rsidRDefault="009C06DE" w:rsidP="009C06DE">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016ACE7" w14:textId="77777777" w:rsidR="009C06DE" w:rsidRPr="003871D1" w:rsidRDefault="009C06DE" w:rsidP="009C06DE">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0F3D364" w14:textId="77777777" w:rsidR="009C06DE" w:rsidRPr="003871D1" w:rsidRDefault="009C06DE" w:rsidP="009C06DE">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5016305" w14:textId="77777777" w:rsidR="009C06DE" w:rsidRPr="003871D1" w:rsidRDefault="009C06DE" w:rsidP="009C06DE">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41408715" w14:textId="77777777" w:rsidR="009C06DE" w:rsidRPr="003871D1" w:rsidRDefault="009C06DE" w:rsidP="009C06DE">
      <w:pPr>
        <w:rPr>
          <w:sz w:val="16"/>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638B173E" w14:textId="77777777" w:rsidR="009C06DE" w:rsidRPr="003871D1" w:rsidRDefault="009C06DE" w:rsidP="009C06DE">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A078940" w14:textId="77777777" w:rsidR="009C06DE" w:rsidRPr="003871D1" w:rsidRDefault="009C06DE" w:rsidP="009C06DE">
      <w:pPr>
        <w:rPr>
          <w:sz w:val="16"/>
        </w:rPr>
      </w:pPr>
      <w:r w:rsidRPr="003871D1">
        <w:rPr>
          <w:sz w:val="16"/>
        </w:rPr>
        <w:t>[Figure omitted]</w:t>
      </w:r>
    </w:p>
    <w:p w14:paraId="3E295363" w14:textId="77777777" w:rsidR="009C06DE" w:rsidRPr="00E703D8" w:rsidRDefault="009C06DE" w:rsidP="009C06DE">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5270CF76" w14:textId="77777777" w:rsidR="009C06DE" w:rsidRDefault="009C06DE" w:rsidP="009C06DE">
      <w:pPr>
        <w:pStyle w:val="Heading2"/>
      </w:pPr>
      <w:r>
        <w:t>Energy DA</w:t>
      </w:r>
    </w:p>
    <w:p w14:paraId="4CD3BB2E" w14:textId="77777777" w:rsidR="009C06DE" w:rsidRDefault="009C06DE" w:rsidP="009C06DE">
      <w:pPr>
        <w:pStyle w:val="Heading3"/>
      </w:pPr>
      <w:r>
        <w:t>Energy DA---2AC</w:t>
      </w:r>
    </w:p>
    <w:p w14:paraId="71C0C154" w14:textId="77777777" w:rsidR="009C06DE" w:rsidRDefault="009C06DE" w:rsidP="009C06DE">
      <w:pPr>
        <w:pStyle w:val="Heading4"/>
      </w:pPr>
      <w:r>
        <w:rPr>
          <w:u w:val="single"/>
        </w:rPr>
        <w:t>Turn</w:t>
      </w:r>
      <w:r>
        <w:t xml:space="preserve">. State capacity is a </w:t>
      </w:r>
      <w:r>
        <w:rPr>
          <w:u w:val="single"/>
        </w:rPr>
        <w:t>pre-requisite</w:t>
      </w:r>
      <w:r>
        <w:t xml:space="preserve"> to </w:t>
      </w:r>
      <w:r>
        <w:rPr>
          <w:u w:val="single"/>
        </w:rPr>
        <w:t>ANY</w:t>
      </w:r>
      <w:r>
        <w:t xml:space="preserve"> deregulation.</w:t>
      </w:r>
    </w:p>
    <w:p w14:paraId="0AC5A9C2" w14:textId="77777777" w:rsidR="009C06DE" w:rsidRPr="00F30B0B" w:rsidRDefault="009C06DE" w:rsidP="009C06DE">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5C0E1CB7" w14:textId="77777777" w:rsidR="009C06DE" w:rsidRPr="00F30B0B" w:rsidRDefault="009C06DE" w:rsidP="009C06DE">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 w:val="24"/>
          <w:szCs w:val="24"/>
          <w:highlight w:val="yellow"/>
        </w:rPr>
        <w:t>If an agency lacks</w:t>
      </w:r>
      <w:r w:rsidRPr="004E4541">
        <w:rPr>
          <w:rStyle w:val="Emphasis"/>
          <w:sz w:val="24"/>
          <w:szCs w:val="24"/>
        </w:rPr>
        <w:t xml:space="preserve"> a sizable </w:t>
      </w:r>
      <w:r w:rsidRPr="004E4541">
        <w:rPr>
          <w:rStyle w:val="Emphasis"/>
          <w:sz w:val="24"/>
          <w:szCs w:val="24"/>
          <w:highlight w:val="yellow"/>
        </w:rPr>
        <w:t>workforce</w:t>
      </w:r>
      <w:r w:rsidRPr="004E4541">
        <w:rPr>
          <w:rStyle w:val="Emphasis"/>
          <w:sz w:val="24"/>
          <w:szCs w:val="24"/>
        </w:rPr>
        <w:t xml:space="preserve"> and/or procedural and </w:t>
      </w:r>
      <w:r w:rsidRPr="004E4541">
        <w:rPr>
          <w:rStyle w:val="Emphasis"/>
          <w:sz w:val="24"/>
          <w:szCs w:val="24"/>
          <w:highlight w:val="yellow"/>
        </w:rPr>
        <w:t>substantive knowledge, it constrains what</w:t>
      </w:r>
      <w:r w:rsidRPr="004E4541">
        <w:rPr>
          <w:rStyle w:val="Emphasis"/>
          <w:sz w:val="24"/>
          <w:szCs w:val="24"/>
        </w:rPr>
        <w:t xml:space="preserve"> the </w:t>
      </w:r>
      <w:r w:rsidRPr="004E4541">
        <w:rPr>
          <w:rStyle w:val="Emphasis"/>
          <w:sz w:val="24"/>
          <w:szCs w:val="24"/>
          <w:highlight w:val="yellow"/>
        </w:rPr>
        <w:t>president can accomplish</w:t>
      </w:r>
      <w:r w:rsidRPr="00F30B0B">
        <w:rPr>
          <w:rFonts w:eastAsia="Calibri"/>
          <w:sz w:val="16"/>
        </w:rPr>
        <w:t>.205</w:t>
      </w:r>
    </w:p>
    <w:p w14:paraId="24707CE3" w14:textId="77777777" w:rsidR="009C06DE" w:rsidRDefault="009C06DE" w:rsidP="009C06DE">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0A73D33B" w14:textId="77777777" w:rsidR="009C06DE" w:rsidRPr="003A3288" w:rsidRDefault="009C06DE" w:rsidP="009C06DE"/>
    <w:p w14:paraId="187B2BD8" w14:textId="77777777" w:rsidR="009C06DE" w:rsidRPr="00212874" w:rsidRDefault="009C06DE" w:rsidP="009C06DE">
      <w:pPr>
        <w:pStyle w:val="Heading4"/>
      </w:pPr>
      <w:r>
        <w:rPr>
          <w:u w:val="single"/>
        </w:rPr>
        <w:t>No link</w:t>
      </w:r>
      <w:r>
        <w:t xml:space="preserve">: CBR doesn’t affect </w:t>
      </w:r>
      <w:r>
        <w:rPr>
          <w:u w:val="single"/>
        </w:rPr>
        <w:t>regulatory decisions</w:t>
      </w:r>
      <w:r>
        <w:t>.</w:t>
      </w:r>
    </w:p>
    <w:p w14:paraId="484DB3CB" w14:textId="77777777" w:rsidR="009C06DE" w:rsidRDefault="009C06DE" w:rsidP="009C06DE">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7F740AB" w14:textId="77777777" w:rsidR="009C06DE" w:rsidRPr="0049328D" w:rsidRDefault="009C06DE" w:rsidP="009C06DE">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1378DCBB" w14:textId="77777777" w:rsidR="009C06DE" w:rsidRPr="0049328D" w:rsidRDefault="009C06DE" w:rsidP="009C06DE">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1EB8A809" w14:textId="77777777" w:rsidR="009C06DE" w:rsidRPr="00344E8E" w:rsidRDefault="009C06DE" w:rsidP="009C06DE">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2D131A4B" w14:textId="77777777" w:rsidR="009C06DE" w:rsidRPr="00212874" w:rsidRDefault="009C06DE" w:rsidP="009C06DE">
      <w:pPr>
        <w:pStyle w:val="Heading4"/>
      </w:pPr>
      <w:r>
        <w:t xml:space="preserve">It flips </w:t>
      </w:r>
      <w:r>
        <w:rPr>
          <w:u w:val="single"/>
        </w:rPr>
        <w:t>inevitably</w:t>
      </w:r>
      <w:r>
        <w:t>.</w:t>
      </w:r>
    </w:p>
    <w:p w14:paraId="50E46B7D" w14:textId="77777777" w:rsidR="009C06DE" w:rsidRDefault="009C06DE" w:rsidP="009C06DE">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65FC75BF" w14:textId="77777777" w:rsidR="009C06DE" w:rsidRDefault="009C06DE" w:rsidP="009C06DE">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213E0A56" w14:textId="77777777" w:rsidR="009C06DE" w:rsidRDefault="009C06DE" w:rsidP="009C06DE">
      <w:pPr>
        <w:pStyle w:val="Heading4"/>
      </w:pPr>
      <w:r>
        <w:t xml:space="preserve">Judicial reversals </w:t>
      </w:r>
      <w:r>
        <w:rPr>
          <w:u w:val="single"/>
        </w:rPr>
        <w:t>kill capacity</w:t>
      </w:r>
      <w:r>
        <w:t>.</w:t>
      </w:r>
    </w:p>
    <w:p w14:paraId="641F58EF" w14:textId="77777777" w:rsidR="009C06DE" w:rsidRPr="000C0641" w:rsidRDefault="009C06DE" w:rsidP="009C06DE">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21A3C4E8" w14:textId="77777777" w:rsidR="009C06DE" w:rsidRPr="00157491" w:rsidRDefault="009C06DE" w:rsidP="009C06DE">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22C5CA54" w14:textId="77777777" w:rsidR="009C06DE" w:rsidRPr="00F30B0B" w:rsidRDefault="009C06DE" w:rsidP="009C06DE">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18EFCE63" w14:textId="77777777" w:rsidR="009C06DE" w:rsidRPr="00F30B0B" w:rsidRDefault="009C06DE" w:rsidP="009C06DE">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It may be hard to find scientific or other evidence that supports a radical policy change, though an agency may have an easier time defending modest changes to a regulation.</w:t>
      </w:r>
    </w:p>
    <w:p w14:paraId="42CD6596" w14:textId="77777777" w:rsidR="009C06DE" w:rsidRPr="00F30B0B" w:rsidRDefault="009C06DE" w:rsidP="009C06DE">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5CBEF91E" w14:textId="77777777" w:rsidR="009C06DE" w:rsidRPr="00F30B0B" w:rsidRDefault="009C06DE" w:rsidP="009C06DE">
      <w:pPr>
        <w:rPr>
          <w:rFonts w:eastAsia="Calibri"/>
          <w:sz w:val="16"/>
        </w:rPr>
      </w:pPr>
      <w:r w:rsidRPr="00F30B0B">
        <w:rPr>
          <w:rFonts w:eastAsia="Calibri"/>
          <w:sz w:val="16"/>
        </w:rPr>
        <w:t>Looking at courts’ rulings</w:t>
      </w:r>
    </w:p>
    <w:p w14:paraId="2567D4A2" w14:textId="77777777" w:rsidR="009C06DE" w:rsidRPr="000C0641" w:rsidRDefault="009C06DE" w:rsidP="009C06DE">
      <w:pPr>
        <w:rPr>
          <w:sz w:val="16"/>
        </w:rPr>
      </w:pPr>
      <w:r w:rsidRPr="000C0641">
        <w:rPr>
          <w:sz w:val="16"/>
        </w:rPr>
        <w:t>Though almost 80% of major rules are not challenged in court, agencies have been sued for acting improperly under every presidential administration.</w:t>
      </w:r>
    </w:p>
    <w:p w14:paraId="1B551170" w14:textId="77777777" w:rsidR="009C06DE" w:rsidRPr="00F30B0B" w:rsidRDefault="009C06DE" w:rsidP="009C06DE">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298AAD36" w14:textId="77777777" w:rsidR="009C06DE" w:rsidRPr="00F30B0B" w:rsidRDefault="009C06DE" w:rsidP="009C06DE">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4823BAF2" w14:textId="77777777" w:rsidR="009C06DE" w:rsidRPr="00F30B0B" w:rsidRDefault="009C06DE" w:rsidP="009C06DE">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1DC7B6F3" w14:textId="77777777" w:rsidR="009C06DE" w:rsidRPr="00C44AA0" w:rsidRDefault="009C06DE" w:rsidP="009C06DE">
      <w:pPr>
        <w:pStyle w:val="Heading4"/>
      </w:pPr>
      <w:r>
        <w:t xml:space="preserve">Trump </w:t>
      </w:r>
      <w:r w:rsidRPr="00C44AA0">
        <w:rPr>
          <w:u w:val="single"/>
        </w:rPr>
        <w:t>deregulates</w:t>
      </w:r>
      <w:r>
        <w:t xml:space="preserve"> through </w:t>
      </w:r>
      <w:r w:rsidRPr="00C44AA0">
        <w:rPr>
          <w:u w:val="single"/>
        </w:rPr>
        <w:t>alternative</w:t>
      </w:r>
      <w:r>
        <w:t xml:space="preserve"> vectors. </w:t>
      </w:r>
    </w:p>
    <w:p w14:paraId="11C2445F" w14:textId="77777777" w:rsidR="009C06DE" w:rsidRPr="00DB780A" w:rsidRDefault="009C06DE" w:rsidP="009C06DE">
      <w:r>
        <w:t xml:space="preserve">Samuel A. </w:t>
      </w:r>
      <w:r w:rsidRPr="00DB780A">
        <w:rPr>
          <w:rStyle w:val="Style13ptBold"/>
        </w:rPr>
        <w:t>Rasche et al. 25</w:t>
      </w:r>
      <w:r>
        <w:t>, Associate Attorney for ArentFox Schiff, advises energy and environmental clients at all stages of permitting, compliance, and enforcement under federal and state regulations, Duncan M. Weinstein, Associate Attorney, J. Michael Showalter, Partner, helps clients proactively evaluate and litigate complex environmental, public policy, and energy disputes, Joshua R. More, Partner and Environmental Practice Co-Leader, 3-17-2025, "EPA Announces ‘Greatest Deregulation in History’," https://www.afslaw.com/perspectives/environmental-law-advisor/epa-announces-greatest-deregulation-history</w:t>
      </w:r>
    </w:p>
    <w:p w14:paraId="64C5BDE9" w14:textId="77777777" w:rsidR="009C06DE" w:rsidRPr="00C44AA0" w:rsidRDefault="009C06DE" w:rsidP="009C06DE">
      <w:pPr>
        <w:rPr>
          <w:sz w:val="16"/>
        </w:rPr>
      </w:pPr>
      <w:r w:rsidRPr="00C44AA0">
        <w:rPr>
          <w:sz w:val="16"/>
        </w:rPr>
        <w:t xml:space="preserve">On March 12, in what the </w:t>
      </w:r>
      <w:r w:rsidRPr="000D12EB">
        <w:rPr>
          <w:rStyle w:val="StyleUnderline"/>
          <w:highlight w:val="yellow"/>
        </w:rPr>
        <w:t>Trump</w:t>
      </w:r>
      <w:r w:rsidRPr="00C44AA0">
        <w:rPr>
          <w:sz w:val="16"/>
        </w:rPr>
        <w:t xml:space="preserve"> Administration </w:t>
      </w:r>
      <w:r w:rsidRPr="00DB780A">
        <w:rPr>
          <w:rStyle w:val="StyleUnderline"/>
        </w:rPr>
        <w:t>touts</w:t>
      </w:r>
      <w:r w:rsidRPr="00C44AA0">
        <w:rPr>
          <w:sz w:val="16"/>
        </w:rPr>
        <w:t xml:space="preserve"> as “the </w:t>
      </w:r>
      <w:r w:rsidRPr="000D12EB">
        <w:rPr>
          <w:rStyle w:val="Emphasis"/>
          <w:highlight w:val="yellow"/>
        </w:rPr>
        <w:t>greatest</w:t>
      </w:r>
      <w:r w:rsidRPr="000D12EB">
        <w:rPr>
          <w:sz w:val="16"/>
          <w:highlight w:val="yellow"/>
        </w:rPr>
        <w:t xml:space="preserve"> </w:t>
      </w:r>
      <w:r w:rsidRPr="000D12EB">
        <w:rPr>
          <w:rStyle w:val="StyleUnderline"/>
          <w:highlight w:val="yellow"/>
        </w:rPr>
        <w:t>deregulation</w:t>
      </w:r>
      <w:r w:rsidRPr="00C44AA0">
        <w:rPr>
          <w:sz w:val="16"/>
        </w:rPr>
        <w:t xml:space="preserve"> action </w:t>
      </w:r>
      <w:r w:rsidRPr="000D12EB">
        <w:rPr>
          <w:rStyle w:val="StyleUnderline"/>
          <w:highlight w:val="yellow"/>
        </w:rPr>
        <w:t>in</w:t>
      </w:r>
      <w:r w:rsidRPr="00DB780A">
        <w:rPr>
          <w:rStyle w:val="StyleUnderline"/>
        </w:rPr>
        <w:t xml:space="preserve"> US </w:t>
      </w:r>
      <w:r w:rsidRPr="000D12EB">
        <w:rPr>
          <w:rStyle w:val="StyleUnderline"/>
          <w:highlight w:val="yellow"/>
        </w:rPr>
        <w:t>history</w:t>
      </w:r>
      <w:r w:rsidRPr="00C44AA0">
        <w:rPr>
          <w:sz w:val="16"/>
        </w:rPr>
        <w:t xml:space="preserve">,” Administrator Zeldin announced a slate of </w:t>
      </w:r>
      <w:r w:rsidRPr="000D12EB">
        <w:rPr>
          <w:rStyle w:val="Emphasis"/>
          <w:highlight w:val="yellow"/>
        </w:rPr>
        <w:t>31</w:t>
      </w:r>
      <w:r w:rsidRPr="00C44AA0">
        <w:rPr>
          <w:sz w:val="16"/>
        </w:rPr>
        <w:t xml:space="preserve"> different </w:t>
      </w:r>
      <w:r w:rsidRPr="000D12EB">
        <w:rPr>
          <w:rStyle w:val="StyleUnderline"/>
          <w:highlight w:val="yellow"/>
        </w:rPr>
        <w:t>actions</w:t>
      </w:r>
      <w:r w:rsidRPr="00C44AA0">
        <w:rPr>
          <w:sz w:val="16"/>
        </w:rPr>
        <w:t xml:space="preserve"> to </w:t>
      </w:r>
      <w:r w:rsidRPr="000D12EB">
        <w:rPr>
          <w:rStyle w:val="StyleUnderline"/>
          <w:highlight w:val="yellow"/>
        </w:rPr>
        <w:t>scale back</w:t>
      </w:r>
      <w:r w:rsidRPr="00C44AA0">
        <w:rPr>
          <w:sz w:val="16"/>
        </w:rPr>
        <w:t xml:space="preserve"> federal </w:t>
      </w:r>
      <w:r w:rsidRPr="00DB780A">
        <w:rPr>
          <w:rStyle w:val="Emphasis"/>
        </w:rPr>
        <w:t xml:space="preserve">environmental </w:t>
      </w:r>
      <w:r w:rsidRPr="000D12EB">
        <w:rPr>
          <w:rStyle w:val="Emphasis"/>
          <w:highlight w:val="yellow"/>
        </w:rPr>
        <w:t>regulations</w:t>
      </w:r>
      <w:r w:rsidRPr="00C44AA0">
        <w:rPr>
          <w:sz w:val="16"/>
        </w:rPr>
        <w:t xml:space="preserve">. The announcement continues the Administration’s efforts to </w:t>
      </w:r>
      <w:r w:rsidRPr="000D12EB">
        <w:rPr>
          <w:rStyle w:val="StyleUnderline"/>
          <w:highlight w:val="yellow"/>
        </w:rPr>
        <w:t>downsize</w:t>
      </w:r>
      <w:r w:rsidRPr="00C44AA0">
        <w:rPr>
          <w:sz w:val="16"/>
        </w:rPr>
        <w:t xml:space="preserve"> the </w:t>
      </w:r>
      <w:r w:rsidRPr="00DB780A">
        <w:rPr>
          <w:rStyle w:val="StyleUnderline"/>
        </w:rPr>
        <w:t>role of</w:t>
      </w:r>
      <w:r w:rsidRPr="00C44AA0">
        <w:rPr>
          <w:sz w:val="16"/>
        </w:rPr>
        <w:t xml:space="preserve"> the </w:t>
      </w:r>
      <w:r w:rsidRPr="00DB780A">
        <w:rPr>
          <w:rStyle w:val="StyleUnderline"/>
        </w:rPr>
        <w:t>federal government in</w:t>
      </w:r>
      <w:r w:rsidRPr="00C44AA0">
        <w:rPr>
          <w:sz w:val="16"/>
        </w:rPr>
        <w:t xml:space="preserve"> </w:t>
      </w:r>
      <w:r w:rsidRPr="000D12EB">
        <w:rPr>
          <w:rStyle w:val="Emphasis"/>
          <w:highlight w:val="yellow"/>
        </w:rPr>
        <w:t>energy</w:t>
      </w:r>
      <w:r w:rsidRPr="00C44AA0">
        <w:rPr>
          <w:sz w:val="16"/>
        </w:rPr>
        <w:t xml:space="preserve"> and environmental spaces. The Administration foreshadowed many of the newly announced policies in its first-day Executive Order, “Unleashing American Energy” (see our coverage here) and EPA’s “Powering the Great American Comeback Initiative” released last month. (See our discussion here.)</w:t>
      </w:r>
    </w:p>
    <w:p w14:paraId="111385D7" w14:textId="77777777" w:rsidR="009C06DE" w:rsidRPr="00C44AA0" w:rsidRDefault="009C06DE" w:rsidP="009C06DE">
      <w:pPr>
        <w:rPr>
          <w:sz w:val="16"/>
        </w:rPr>
      </w:pPr>
      <w:r w:rsidRPr="00C44AA0">
        <w:rPr>
          <w:sz w:val="16"/>
        </w:rPr>
        <w:t xml:space="preserve">Many of the Trump Administration’s early actions primarily </w:t>
      </w:r>
      <w:r w:rsidRPr="00DB780A">
        <w:rPr>
          <w:rStyle w:val="StyleUnderline"/>
        </w:rPr>
        <w:t>targeted</w:t>
      </w:r>
      <w:r w:rsidRPr="00C44AA0">
        <w:rPr>
          <w:sz w:val="16"/>
        </w:rPr>
        <w:t xml:space="preserve"> </w:t>
      </w:r>
      <w:r w:rsidRPr="00DB780A">
        <w:rPr>
          <w:rStyle w:val="StyleUnderline"/>
        </w:rPr>
        <w:t>Biden</w:t>
      </w:r>
      <w:r w:rsidRPr="00C44AA0">
        <w:rPr>
          <w:sz w:val="16"/>
        </w:rPr>
        <w:t xml:space="preserve">-era </w:t>
      </w:r>
      <w:r w:rsidRPr="00DB780A">
        <w:rPr>
          <w:rStyle w:val="StyleUnderline"/>
        </w:rPr>
        <w:t>executive actions</w:t>
      </w:r>
      <w:r w:rsidRPr="00C44AA0">
        <w:rPr>
          <w:sz w:val="16"/>
        </w:rPr>
        <w:t xml:space="preserve"> — and as a result could </w:t>
      </w:r>
      <w:r w:rsidRPr="000D12EB">
        <w:rPr>
          <w:rStyle w:val="StyleUnderline"/>
          <w:highlight w:val="yellow"/>
        </w:rPr>
        <w:t>take</w:t>
      </w:r>
      <w:r w:rsidRPr="000D12EB">
        <w:rPr>
          <w:sz w:val="16"/>
          <w:highlight w:val="yellow"/>
        </w:rPr>
        <w:t xml:space="preserve"> </w:t>
      </w:r>
      <w:r w:rsidRPr="000D12EB">
        <w:rPr>
          <w:rStyle w:val="Emphasis"/>
          <w:highlight w:val="yellow"/>
        </w:rPr>
        <w:t>immediate</w:t>
      </w:r>
      <w:r w:rsidRPr="000D12EB">
        <w:rPr>
          <w:sz w:val="16"/>
          <w:highlight w:val="yellow"/>
        </w:rPr>
        <w:t xml:space="preserve"> </w:t>
      </w:r>
      <w:r w:rsidRPr="000D12EB">
        <w:rPr>
          <w:rStyle w:val="StyleUnderline"/>
          <w:highlight w:val="yellow"/>
        </w:rPr>
        <w:t>effect</w:t>
      </w:r>
      <w:r w:rsidRPr="00C44AA0">
        <w:rPr>
          <w:sz w:val="16"/>
        </w:rPr>
        <w:t>. This next wave of action puts the crosshairs on formally promulgated administrative rules and policies, meaning most changes will also need to pass through the full rulemaking process (including public comments) and inevitable litigation. As a result, most actions involve “reconsidering” existing rules rather than immediately imposing a new framework.</w:t>
      </w:r>
    </w:p>
    <w:p w14:paraId="350235B0" w14:textId="77777777" w:rsidR="009C06DE" w:rsidRPr="00C44AA0" w:rsidRDefault="009C06DE" w:rsidP="009C06DE">
      <w:pPr>
        <w:rPr>
          <w:sz w:val="16"/>
        </w:rPr>
      </w:pPr>
      <w:r w:rsidRPr="00C44AA0">
        <w:rPr>
          <w:sz w:val="16"/>
        </w:rPr>
        <w:t>Below, we break down some of EPA’s most significant planned actions and provide context.</w:t>
      </w:r>
    </w:p>
    <w:p w14:paraId="30D27DB3" w14:textId="77777777" w:rsidR="009C06DE" w:rsidRPr="00C44AA0" w:rsidRDefault="009C06DE" w:rsidP="009C06DE">
      <w:pPr>
        <w:rPr>
          <w:sz w:val="16"/>
        </w:rPr>
      </w:pPr>
      <w:r w:rsidRPr="000D12EB">
        <w:rPr>
          <w:rStyle w:val="StyleUnderline"/>
          <w:highlight w:val="yellow"/>
        </w:rPr>
        <w:t>Reversing</w:t>
      </w:r>
      <w:r w:rsidRPr="00C44AA0">
        <w:rPr>
          <w:sz w:val="16"/>
        </w:rPr>
        <w:t xml:space="preserve"> Federal </w:t>
      </w:r>
      <w:r w:rsidRPr="000D12EB">
        <w:rPr>
          <w:rStyle w:val="Emphasis"/>
          <w:highlight w:val="yellow"/>
        </w:rPr>
        <w:t>GHG Policy</w:t>
      </w:r>
    </w:p>
    <w:p w14:paraId="162D10ED" w14:textId="77777777" w:rsidR="009C06DE" w:rsidRPr="00C44AA0" w:rsidRDefault="009C06DE" w:rsidP="009C06DE">
      <w:pPr>
        <w:rPr>
          <w:sz w:val="16"/>
        </w:rPr>
      </w:pPr>
      <w:r w:rsidRPr="00C44AA0">
        <w:rPr>
          <w:sz w:val="16"/>
        </w:rPr>
        <w:t>EPA’s announcement is a full-scale reversal of the federal government’s policy toward greenhouse gases. EPA announced that it will:</w:t>
      </w:r>
    </w:p>
    <w:p w14:paraId="59EEFFDB" w14:textId="77777777" w:rsidR="009C06DE" w:rsidRPr="00C44AA0" w:rsidRDefault="009C06DE" w:rsidP="009C06DE">
      <w:pPr>
        <w:rPr>
          <w:sz w:val="16"/>
        </w:rPr>
      </w:pPr>
      <w:r w:rsidRPr="00DB780A">
        <w:rPr>
          <w:rStyle w:val="StyleUnderline"/>
        </w:rPr>
        <w:t>Reconsider</w:t>
      </w:r>
      <w:r w:rsidRPr="00C44AA0">
        <w:rPr>
          <w:sz w:val="16"/>
        </w:rPr>
        <w:t xml:space="preserve"> EPA’s 2009 Greenhouse Gas (</w:t>
      </w:r>
      <w:r w:rsidRPr="00DB780A">
        <w:rPr>
          <w:rStyle w:val="StyleUnderline"/>
        </w:rPr>
        <w:t>GHG</w:t>
      </w:r>
      <w:r w:rsidRPr="00C44AA0">
        <w:rPr>
          <w:sz w:val="16"/>
        </w:rPr>
        <w:t xml:space="preserve">) Endangerment Finding and </w:t>
      </w:r>
      <w:r w:rsidRPr="00DB780A">
        <w:rPr>
          <w:rStyle w:val="StyleUnderline"/>
        </w:rPr>
        <w:t>Regulations</w:t>
      </w:r>
      <w:r w:rsidRPr="00C44AA0">
        <w:rPr>
          <w:sz w:val="16"/>
        </w:rPr>
        <w:t xml:space="preserve"> Based on It</w:t>
      </w:r>
    </w:p>
    <w:p w14:paraId="40DA5165" w14:textId="77777777" w:rsidR="009C06DE" w:rsidRPr="00C44AA0" w:rsidRDefault="009C06DE" w:rsidP="009C06DE">
      <w:pPr>
        <w:rPr>
          <w:sz w:val="16"/>
        </w:rPr>
      </w:pPr>
      <w:r w:rsidRPr="00C44AA0">
        <w:rPr>
          <w:sz w:val="16"/>
        </w:rPr>
        <w:t>In 2009, EPA found that GHGs “threaten the public health and welfare” and that motor vehicle emissions contribute to GHG pollution. This finding created EPA’s legal authority to regulate GHG emissions from motor vehicles. By reconsidering this finding, EPA questions whether GHG emissions endanger public welfare. Administrator Zeldin announced that he was “driving a dagger straight into the heart of the climate change religion.” This action is likely to reinvigorate debate about the US Supreme Court’s decision in Massachusetts v. EPA.</w:t>
      </w:r>
    </w:p>
    <w:p w14:paraId="12716B8E" w14:textId="77777777" w:rsidR="009C06DE" w:rsidRPr="00DB780A" w:rsidRDefault="009C06DE" w:rsidP="009C06DE">
      <w:pPr>
        <w:rPr>
          <w:rStyle w:val="StyleUnderline"/>
        </w:rPr>
      </w:pPr>
      <w:r w:rsidRPr="00DB780A">
        <w:rPr>
          <w:rStyle w:val="StyleUnderline"/>
        </w:rPr>
        <w:t>Reconsider</w:t>
      </w:r>
      <w:r w:rsidRPr="00C44AA0">
        <w:rPr>
          <w:sz w:val="16"/>
        </w:rPr>
        <w:t xml:space="preserve"> GHG </w:t>
      </w:r>
      <w:r w:rsidRPr="00DB780A">
        <w:rPr>
          <w:rStyle w:val="StyleUnderline"/>
        </w:rPr>
        <w:t xml:space="preserve">Regulations on </w:t>
      </w:r>
      <w:r w:rsidRPr="000D12EB">
        <w:rPr>
          <w:rStyle w:val="StyleUnderline"/>
          <w:highlight w:val="yellow"/>
        </w:rPr>
        <w:t>Power Plants</w:t>
      </w:r>
    </w:p>
    <w:p w14:paraId="2437F497" w14:textId="77777777" w:rsidR="009C06DE" w:rsidRPr="00C44AA0" w:rsidRDefault="009C06DE" w:rsidP="009C06DE">
      <w:pPr>
        <w:rPr>
          <w:sz w:val="16"/>
        </w:rPr>
      </w:pPr>
      <w:r w:rsidRPr="00C44AA0">
        <w:rPr>
          <w:sz w:val="16"/>
        </w:rPr>
        <w:t>In 2024, the Biden Administration finalized a rule to reduce GHG emissions from the power sector by requiring many power plants to install 90 percent carbon capture equipment by 2032. EPA will reconsider this rule, which it calls “Clean Power Plan 2.0.” This is a reference to the Supreme Court’s 2017 decision in West Virginia v. EPA, which struck down the Obama-era Clean Power Plan.</w:t>
      </w:r>
    </w:p>
    <w:p w14:paraId="11AEFBB5" w14:textId="77777777" w:rsidR="009C06DE" w:rsidRPr="00C44AA0" w:rsidRDefault="009C06DE" w:rsidP="009C06DE">
      <w:pPr>
        <w:rPr>
          <w:sz w:val="16"/>
        </w:rPr>
      </w:pPr>
      <w:r w:rsidRPr="00DB780A">
        <w:rPr>
          <w:rStyle w:val="StyleUnderline"/>
        </w:rPr>
        <w:t>Reconsider</w:t>
      </w:r>
      <w:r w:rsidRPr="00C44AA0">
        <w:rPr>
          <w:sz w:val="16"/>
        </w:rPr>
        <w:t xml:space="preserve"> GHG </w:t>
      </w:r>
      <w:r w:rsidRPr="00DB780A">
        <w:rPr>
          <w:rStyle w:val="StyleUnderline"/>
        </w:rPr>
        <w:t>Regulations on</w:t>
      </w:r>
      <w:r w:rsidRPr="00C44AA0">
        <w:rPr>
          <w:sz w:val="16"/>
        </w:rPr>
        <w:t xml:space="preserve"> </w:t>
      </w:r>
      <w:r w:rsidRPr="000D12EB">
        <w:rPr>
          <w:rStyle w:val="Emphasis"/>
          <w:highlight w:val="yellow"/>
        </w:rPr>
        <w:t>Fossil Fuel</w:t>
      </w:r>
      <w:r w:rsidRPr="00DB780A">
        <w:rPr>
          <w:rStyle w:val="Emphasis"/>
        </w:rPr>
        <w:t xml:space="preserve"> Extraction</w:t>
      </w:r>
    </w:p>
    <w:p w14:paraId="00FB00BC" w14:textId="77777777" w:rsidR="009C06DE" w:rsidRPr="00C44AA0" w:rsidRDefault="009C06DE" w:rsidP="009C06DE">
      <w:pPr>
        <w:rPr>
          <w:sz w:val="16"/>
        </w:rPr>
      </w:pPr>
      <w:r w:rsidRPr="00C44AA0">
        <w:rPr>
          <w:sz w:val="16"/>
        </w:rPr>
        <w:t>EPA will reconsider regulations limiting methane from new and existing oil and gas drilling. The existing regulations were finalized in 2024.</w:t>
      </w:r>
    </w:p>
    <w:p w14:paraId="3857E5B1" w14:textId="77777777" w:rsidR="009C06DE" w:rsidRPr="00DB780A" w:rsidRDefault="009C06DE" w:rsidP="009C06DE">
      <w:pPr>
        <w:rPr>
          <w:rStyle w:val="StyleUnderline"/>
        </w:rPr>
      </w:pPr>
      <w:r w:rsidRPr="00DB780A">
        <w:rPr>
          <w:rStyle w:val="StyleUnderline"/>
        </w:rPr>
        <w:t>Reconsider</w:t>
      </w:r>
      <w:r w:rsidRPr="00C44AA0">
        <w:rPr>
          <w:sz w:val="16"/>
        </w:rPr>
        <w:t xml:space="preserve"> </w:t>
      </w:r>
      <w:r w:rsidRPr="00DB780A">
        <w:rPr>
          <w:rStyle w:val="StyleUnderline"/>
        </w:rPr>
        <w:t>Emission</w:t>
      </w:r>
      <w:r w:rsidRPr="00C44AA0">
        <w:rPr>
          <w:sz w:val="16"/>
        </w:rPr>
        <w:t xml:space="preserve"> </w:t>
      </w:r>
      <w:r w:rsidRPr="00DB780A">
        <w:rPr>
          <w:rStyle w:val="StyleUnderline"/>
        </w:rPr>
        <w:t xml:space="preserve">Standards for </w:t>
      </w:r>
      <w:r w:rsidRPr="000D12EB">
        <w:rPr>
          <w:rStyle w:val="Emphasis"/>
          <w:highlight w:val="yellow"/>
        </w:rPr>
        <w:t>Vehicles</w:t>
      </w:r>
    </w:p>
    <w:p w14:paraId="1F139663" w14:textId="77777777" w:rsidR="009C06DE" w:rsidRPr="00C44AA0" w:rsidRDefault="009C06DE" w:rsidP="009C06DE">
      <w:pPr>
        <w:rPr>
          <w:sz w:val="16"/>
        </w:rPr>
      </w:pPr>
      <w:r w:rsidRPr="00C44AA0">
        <w:rPr>
          <w:sz w:val="16"/>
        </w:rPr>
        <w:t>In 2024, the Biden Administration announced new emission standards to reduce GHG, nitrogen oxide, and particulate matter emissions from passenger cars and trucks beginning in model year 2027.</w:t>
      </w:r>
    </w:p>
    <w:p w14:paraId="4D7D2629" w14:textId="77777777" w:rsidR="009C06DE" w:rsidRPr="00C44AA0" w:rsidRDefault="009C06DE" w:rsidP="009C06DE">
      <w:pPr>
        <w:rPr>
          <w:sz w:val="16"/>
        </w:rPr>
      </w:pPr>
      <w:r w:rsidRPr="00DB780A">
        <w:rPr>
          <w:rStyle w:val="StyleUnderline"/>
        </w:rPr>
        <w:t>Reconsider</w:t>
      </w:r>
      <w:r w:rsidRPr="00C44AA0">
        <w:rPr>
          <w:sz w:val="16"/>
        </w:rPr>
        <w:t xml:space="preserve"> the </w:t>
      </w:r>
      <w:r w:rsidRPr="000D12EB">
        <w:rPr>
          <w:rStyle w:val="Emphasis"/>
          <w:highlight w:val="yellow"/>
        </w:rPr>
        <w:t>S</w:t>
      </w:r>
      <w:r w:rsidRPr="00DB780A">
        <w:rPr>
          <w:rStyle w:val="StyleUnderline"/>
        </w:rPr>
        <w:t xml:space="preserve">ocial </w:t>
      </w:r>
      <w:r w:rsidRPr="000D12EB">
        <w:rPr>
          <w:rStyle w:val="Emphasis"/>
          <w:highlight w:val="yellow"/>
        </w:rPr>
        <w:t>C</w:t>
      </w:r>
      <w:r w:rsidRPr="00DB780A">
        <w:rPr>
          <w:rStyle w:val="StyleUnderline"/>
        </w:rPr>
        <w:t xml:space="preserve">ost of </w:t>
      </w:r>
      <w:r w:rsidRPr="000D12EB">
        <w:rPr>
          <w:rStyle w:val="Emphasis"/>
          <w:highlight w:val="yellow"/>
        </w:rPr>
        <w:t>C</w:t>
      </w:r>
      <w:r w:rsidRPr="00DB780A">
        <w:rPr>
          <w:rStyle w:val="StyleUnderline"/>
        </w:rPr>
        <w:t>arbon</w:t>
      </w:r>
    </w:p>
    <w:p w14:paraId="552DD6B3" w14:textId="77777777" w:rsidR="009C06DE" w:rsidRPr="00C44AA0" w:rsidRDefault="009C06DE" w:rsidP="009C06DE">
      <w:pPr>
        <w:rPr>
          <w:sz w:val="16"/>
        </w:rPr>
      </w:pPr>
      <w:r w:rsidRPr="00C44AA0">
        <w:rPr>
          <w:sz w:val="16"/>
        </w:rPr>
        <w:t xml:space="preserve">This action follows one of President </w:t>
      </w:r>
      <w:r w:rsidRPr="00DB780A">
        <w:rPr>
          <w:rStyle w:val="StyleUnderline"/>
        </w:rPr>
        <w:t>Trump’s</w:t>
      </w:r>
      <w:r w:rsidRPr="00C44AA0">
        <w:rPr>
          <w:sz w:val="16"/>
        </w:rPr>
        <w:t xml:space="preserve"> executive orders that </w:t>
      </w:r>
      <w:r w:rsidRPr="00DB780A">
        <w:rPr>
          <w:rStyle w:val="StyleUnderline"/>
        </w:rPr>
        <w:t>instructed</w:t>
      </w:r>
      <w:r w:rsidRPr="00C44AA0">
        <w:rPr>
          <w:sz w:val="16"/>
        </w:rPr>
        <w:t xml:space="preserve"> </w:t>
      </w:r>
      <w:r w:rsidRPr="00DB780A">
        <w:rPr>
          <w:rStyle w:val="StyleUnderline"/>
        </w:rPr>
        <w:t>EPA</w:t>
      </w:r>
      <w:r w:rsidRPr="00C44AA0">
        <w:rPr>
          <w:sz w:val="16"/>
        </w:rPr>
        <w:t xml:space="preserve"> to consider </w:t>
      </w:r>
      <w:r w:rsidRPr="00DB780A">
        <w:rPr>
          <w:rStyle w:val="Emphasis"/>
        </w:rPr>
        <w:t>eliminating</w:t>
      </w:r>
      <w:r w:rsidRPr="00C44AA0">
        <w:rPr>
          <w:sz w:val="16"/>
        </w:rPr>
        <w:t xml:space="preserve"> the </w:t>
      </w:r>
      <w:r w:rsidRPr="00DB780A">
        <w:rPr>
          <w:rStyle w:val="StyleUnderline"/>
        </w:rPr>
        <w:t>social cost of GHG emissions</w:t>
      </w:r>
      <w:r w:rsidRPr="00C44AA0">
        <w:rPr>
          <w:sz w:val="16"/>
        </w:rPr>
        <w:t xml:space="preserve"> </w:t>
      </w:r>
      <w:r w:rsidRPr="00DB780A">
        <w:rPr>
          <w:rStyle w:val="StyleUnderline"/>
        </w:rPr>
        <w:t>from</w:t>
      </w:r>
      <w:r w:rsidRPr="00C44AA0">
        <w:rPr>
          <w:sz w:val="16"/>
        </w:rPr>
        <w:t xml:space="preserve"> federal </w:t>
      </w:r>
      <w:r w:rsidRPr="00DB780A">
        <w:rPr>
          <w:rStyle w:val="StyleUnderline"/>
        </w:rPr>
        <w:t>consideration</w:t>
      </w:r>
      <w:r w:rsidRPr="00C44AA0">
        <w:rPr>
          <w:sz w:val="16"/>
        </w:rPr>
        <w:t>. (Background on this issue is available here.)</w:t>
      </w:r>
    </w:p>
    <w:p w14:paraId="5A9268C4" w14:textId="77777777" w:rsidR="009C06DE" w:rsidRPr="00C44AA0" w:rsidRDefault="009C06DE" w:rsidP="009C06DE">
      <w:pPr>
        <w:rPr>
          <w:sz w:val="16"/>
        </w:rPr>
      </w:pPr>
      <w:r w:rsidRPr="000D12EB">
        <w:rPr>
          <w:rStyle w:val="Emphasis"/>
          <w:highlight w:val="yellow"/>
        </w:rPr>
        <w:t>Rolling Back</w:t>
      </w:r>
      <w:r w:rsidRPr="000D12EB">
        <w:rPr>
          <w:sz w:val="16"/>
          <w:highlight w:val="yellow"/>
        </w:rPr>
        <w:t xml:space="preserve"> </w:t>
      </w:r>
      <w:r w:rsidRPr="000D12EB">
        <w:rPr>
          <w:rStyle w:val="StyleUnderline"/>
          <w:highlight w:val="yellow"/>
        </w:rPr>
        <w:t>Regulations on Coal, Oil</w:t>
      </w:r>
      <w:r w:rsidRPr="00DB780A">
        <w:rPr>
          <w:rStyle w:val="StyleUnderline"/>
        </w:rPr>
        <w:t xml:space="preserve">, and Natural </w:t>
      </w:r>
      <w:r w:rsidRPr="000D12EB">
        <w:rPr>
          <w:rStyle w:val="StyleUnderline"/>
          <w:highlight w:val="yellow"/>
        </w:rPr>
        <w:t>Gas</w:t>
      </w:r>
    </w:p>
    <w:p w14:paraId="3DCA1BF1" w14:textId="77777777" w:rsidR="009C06DE" w:rsidRPr="00C44AA0" w:rsidRDefault="009C06DE" w:rsidP="009C06DE">
      <w:pPr>
        <w:rPr>
          <w:sz w:val="16"/>
        </w:rPr>
      </w:pPr>
      <w:r w:rsidRPr="00C44AA0">
        <w:rPr>
          <w:sz w:val="16"/>
        </w:rPr>
        <w:t xml:space="preserve">In addition to the broader focus on GHGs, EPA may </w:t>
      </w:r>
      <w:r w:rsidRPr="000D12EB">
        <w:rPr>
          <w:rStyle w:val="Emphasis"/>
          <w:highlight w:val="yellow"/>
        </w:rPr>
        <w:t>scale back</w:t>
      </w:r>
      <w:r w:rsidRPr="00C44AA0">
        <w:rPr>
          <w:sz w:val="16"/>
        </w:rPr>
        <w:t xml:space="preserve"> several </w:t>
      </w:r>
      <w:r w:rsidRPr="00DB780A">
        <w:rPr>
          <w:rStyle w:val="StyleUnderline"/>
        </w:rPr>
        <w:t>other</w:t>
      </w:r>
      <w:r w:rsidRPr="00C44AA0">
        <w:rPr>
          <w:sz w:val="16"/>
        </w:rPr>
        <w:t xml:space="preserve"> major Biden-era </w:t>
      </w:r>
      <w:r w:rsidRPr="000D12EB">
        <w:rPr>
          <w:rStyle w:val="StyleUnderline"/>
          <w:highlight w:val="yellow"/>
        </w:rPr>
        <w:t>regulations</w:t>
      </w:r>
      <w:r w:rsidRPr="00C44AA0">
        <w:rPr>
          <w:sz w:val="16"/>
        </w:rPr>
        <w:t xml:space="preserve"> </w:t>
      </w:r>
      <w:r w:rsidRPr="00DB780A">
        <w:rPr>
          <w:rStyle w:val="StyleUnderline"/>
        </w:rPr>
        <w:t>impacting</w:t>
      </w:r>
      <w:r w:rsidRPr="00C44AA0">
        <w:rPr>
          <w:sz w:val="16"/>
        </w:rPr>
        <w:t xml:space="preserve"> </w:t>
      </w:r>
      <w:r w:rsidRPr="00DB780A">
        <w:rPr>
          <w:rStyle w:val="StyleUnderline"/>
        </w:rPr>
        <w:t>fossil-fuel</w:t>
      </w:r>
      <w:r w:rsidRPr="00C44AA0">
        <w:rPr>
          <w:sz w:val="16"/>
        </w:rPr>
        <w:t xml:space="preserve"> powered </w:t>
      </w:r>
      <w:r w:rsidRPr="00DB780A">
        <w:rPr>
          <w:rStyle w:val="StyleUnderline"/>
        </w:rPr>
        <w:t>energy</w:t>
      </w:r>
      <w:r w:rsidRPr="00C44AA0">
        <w:rPr>
          <w:sz w:val="16"/>
        </w:rPr>
        <w:t xml:space="preserve"> </w:t>
      </w:r>
      <w:r w:rsidRPr="00DB780A">
        <w:rPr>
          <w:rStyle w:val="StyleUnderline"/>
        </w:rPr>
        <w:t>generation</w:t>
      </w:r>
      <w:r w:rsidRPr="00C44AA0">
        <w:rPr>
          <w:sz w:val="16"/>
        </w:rPr>
        <w:t>:</w:t>
      </w:r>
    </w:p>
    <w:p w14:paraId="0D9EC63E" w14:textId="77777777" w:rsidR="009C06DE" w:rsidRPr="00C44AA0" w:rsidRDefault="009C06DE" w:rsidP="009C06DE">
      <w:pPr>
        <w:rPr>
          <w:sz w:val="16"/>
        </w:rPr>
      </w:pPr>
      <w:r w:rsidRPr="00DB780A">
        <w:rPr>
          <w:rStyle w:val="StyleUnderline"/>
        </w:rPr>
        <w:t>Reconsider</w:t>
      </w:r>
      <w:r w:rsidRPr="00C44AA0">
        <w:rPr>
          <w:sz w:val="16"/>
        </w:rPr>
        <w:t xml:space="preserve"> </w:t>
      </w:r>
      <w:r w:rsidRPr="00DB780A">
        <w:rPr>
          <w:rStyle w:val="Emphasis"/>
        </w:rPr>
        <w:t>MATS</w:t>
      </w:r>
      <w:r w:rsidRPr="00C44AA0">
        <w:rPr>
          <w:sz w:val="16"/>
        </w:rPr>
        <w:t xml:space="preserve"> for Coal-Fired Power Plants</w:t>
      </w:r>
    </w:p>
    <w:p w14:paraId="1F27FC43" w14:textId="77777777" w:rsidR="009C06DE" w:rsidRPr="00C44AA0" w:rsidRDefault="009C06DE" w:rsidP="009C06DE">
      <w:pPr>
        <w:rPr>
          <w:sz w:val="16"/>
        </w:rPr>
      </w:pPr>
      <w:r w:rsidRPr="00C44AA0">
        <w:rPr>
          <w:sz w:val="16"/>
        </w:rPr>
        <w:t xml:space="preserve">EPA will again reconsider whether to ease or </w:t>
      </w:r>
      <w:r w:rsidRPr="000D12EB">
        <w:rPr>
          <w:rStyle w:val="StyleUnderline"/>
          <w:highlight w:val="yellow"/>
        </w:rPr>
        <w:t>do away with</w:t>
      </w:r>
      <w:r w:rsidRPr="00C44AA0">
        <w:rPr>
          <w:sz w:val="16"/>
        </w:rPr>
        <w:t xml:space="preserve"> its </w:t>
      </w:r>
      <w:r w:rsidRPr="00DB780A">
        <w:rPr>
          <w:rStyle w:val="Emphasis"/>
        </w:rPr>
        <w:t>limitations</w:t>
      </w:r>
      <w:r w:rsidRPr="00C44AA0">
        <w:rPr>
          <w:sz w:val="16"/>
        </w:rPr>
        <w:t xml:space="preserve"> </w:t>
      </w:r>
      <w:r w:rsidRPr="00DB780A">
        <w:rPr>
          <w:rStyle w:val="StyleUnderline"/>
        </w:rPr>
        <w:t>on mercury and other metals emitted</w:t>
      </w:r>
      <w:r w:rsidRPr="00C44AA0">
        <w:rPr>
          <w:sz w:val="16"/>
        </w:rPr>
        <w:t xml:space="preserve"> from coal-fired power plants. The rules withdrawn during the first Trump Administration and reinstated by the Biden Administration last year. While it prepares a new final rule, EPA may temporarily </w:t>
      </w:r>
      <w:r w:rsidRPr="00DB780A">
        <w:rPr>
          <w:rStyle w:val="Emphasis"/>
        </w:rPr>
        <w:t>pause</w:t>
      </w:r>
      <w:r w:rsidRPr="00C44AA0">
        <w:rPr>
          <w:sz w:val="16"/>
        </w:rPr>
        <w:t xml:space="preserve"> </w:t>
      </w:r>
      <w:r w:rsidRPr="00DB780A">
        <w:rPr>
          <w:rStyle w:val="StyleUnderline"/>
        </w:rPr>
        <w:t>enforcement</w:t>
      </w:r>
      <w:r w:rsidRPr="00C44AA0">
        <w:rPr>
          <w:sz w:val="16"/>
        </w:rPr>
        <w:t xml:space="preserve"> </w:t>
      </w:r>
      <w:r w:rsidRPr="00DB780A">
        <w:rPr>
          <w:rStyle w:val="StyleUnderline"/>
        </w:rPr>
        <w:t>of</w:t>
      </w:r>
      <w:r w:rsidRPr="00C44AA0">
        <w:rPr>
          <w:sz w:val="16"/>
        </w:rPr>
        <w:t xml:space="preserve"> the Mercury and Air Toxics Standards (</w:t>
      </w:r>
      <w:r w:rsidRPr="000D12EB">
        <w:rPr>
          <w:rStyle w:val="StyleUnderline"/>
          <w:highlight w:val="yellow"/>
        </w:rPr>
        <w:t>MATS</w:t>
      </w:r>
      <w:r w:rsidRPr="00C44AA0">
        <w:rPr>
          <w:sz w:val="16"/>
        </w:rPr>
        <w:t>) rule for two years.</w:t>
      </w:r>
    </w:p>
    <w:p w14:paraId="5C05519B" w14:textId="77777777" w:rsidR="009C06DE" w:rsidRPr="00C44AA0" w:rsidRDefault="009C06DE" w:rsidP="009C06DE">
      <w:pPr>
        <w:rPr>
          <w:sz w:val="16"/>
        </w:rPr>
      </w:pPr>
      <w:r w:rsidRPr="000D12EB">
        <w:rPr>
          <w:rStyle w:val="StyleUnderline"/>
          <w:highlight w:val="yellow"/>
        </w:rPr>
        <w:t>Changing</w:t>
      </w:r>
      <w:r w:rsidRPr="00C44AA0">
        <w:rPr>
          <w:sz w:val="16"/>
        </w:rPr>
        <w:t xml:space="preserve"> </w:t>
      </w:r>
      <w:r w:rsidRPr="000D12EB">
        <w:rPr>
          <w:rStyle w:val="Emphasis"/>
          <w:highlight w:val="yellow"/>
        </w:rPr>
        <w:t>C</w:t>
      </w:r>
      <w:r w:rsidRPr="000D12EB">
        <w:rPr>
          <w:rStyle w:val="StyleUnderline"/>
          <w:highlight w:val="yellow"/>
        </w:rPr>
        <w:t xml:space="preserve">lean </w:t>
      </w:r>
      <w:r w:rsidRPr="000D12EB">
        <w:rPr>
          <w:rStyle w:val="Emphasis"/>
          <w:highlight w:val="yellow"/>
        </w:rPr>
        <w:t>A</w:t>
      </w:r>
      <w:r w:rsidRPr="000D12EB">
        <w:rPr>
          <w:rStyle w:val="StyleUnderline"/>
          <w:highlight w:val="yellow"/>
        </w:rPr>
        <w:t xml:space="preserve">ir </w:t>
      </w:r>
      <w:r w:rsidRPr="000D12EB">
        <w:rPr>
          <w:rStyle w:val="Emphasis"/>
          <w:highlight w:val="yellow"/>
        </w:rPr>
        <w:t>A</w:t>
      </w:r>
      <w:r w:rsidRPr="000D12EB">
        <w:rPr>
          <w:rStyle w:val="StyleUnderline"/>
          <w:highlight w:val="yellow"/>
        </w:rPr>
        <w:t>ct</w:t>
      </w:r>
      <w:r w:rsidRPr="00C44AA0">
        <w:rPr>
          <w:sz w:val="16"/>
        </w:rPr>
        <w:t xml:space="preserve"> State </w:t>
      </w:r>
      <w:r w:rsidRPr="00DB780A">
        <w:rPr>
          <w:rStyle w:val="Emphasis"/>
        </w:rPr>
        <w:t>Implementation</w:t>
      </w:r>
      <w:r w:rsidRPr="00C44AA0">
        <w:rPr>
          <w:sz w:val="16"/>
        </w:rPr>
        <w:t xml:space="preserve"> Plan Policy</w:t>
      </w:r>
    </w:p>
    <w:p w14:paraId="53189B26" w14:textId="77777777" w:rsidR="009C06DE" w:rsidRPr="00C44AA0" w:rsidRDefault="009C06DE" w:rsidP="009C06DE">
      <w:pPr>
        <w:rPr>
          <w:sz w:val="16"/>
        </w:rPr>
      </w:pPr>
      <w:r w:rsidRPr="00C44AA0">
        <w:rPr>
          <w:sz w:val="16"/>
        </w:rPr>
        <w:t>EPA is reconsidering the 2023 “Good Neighbor Plan,” which is currently stayed pending litigation, that required states to reduce smog forming emissions from power plants and other industries that could drift to downwind states. EPA states that it also plans to work to approve nearly two-dozen state air regulations that had been denied for failure to comply with the “Good Neighbor Plan.”</w:t>
      </w:r>
    </w:p>
    <w:p w14:paraId="7204D399" w14:textId="77777777" w:rsidR="009C06DE" w:rsidRPr="00C44AA0" w:rsidRDefault="009C06DE" w:rsidP="009C06DE">
      <w:pPr>
        <w:rPr>
          <w:sz w:val="16"/>
        </w:rPr>
      </w:pPr>
      <w:r w:rsidRPr="000D12EB">
        <w:rPr>
          <w:rStyle w:val="StyleUnderline"/>
          <w:highlight w:val="yellow"/>
        </w:rPr>
        <w:t>Revise</w:t>
      </w:r>
      <w:r w:rsidRPr="000D12EB">
        <w:rPr>
          <w:sz w:val="16"/>
          <w:highlight w:val="yellow"/>
        </w:rPr>
        <w:t xml:space="preserve"> </w:t>
      </w:r>
      <w:r w:rsidRPr="000D12EB">
        <w:rPr>
          <w:rStyle w:val="Emphasis"/>
          <w:highlight w:val="yellow"/>
        </w:rPr>
        <w:t>CCR</w:t>
      </w:r>
      <w:r w:rsidRPr="00C44AA0">
        <w:rPr>
          <w:sz w:val="16"/>
        </w:rPr>
        <w:t xml:space="preserve"> Rule</w:t>
      </w:r>
    </w:p>
    <w:p w14:paraId="3E3689C5" w14:textId="77777777" w:rsidR="009C06DE" w:rsidRPr="00C44AA0" w:rsidRDefault="009C06DE" w:rsidP="009C06DE">
      <w:pPr>
        <w:rPr>
          <w:sz w:val="16"/>
        </w:rPr>
      </w:pPr>
      <w:r w:rsidRPr="00C44AA0">
        <w:rPr>
          <w:sz w:val="16"/>
        </w:rPr>
        <w:t>EPA announced plans to work with states to quickly approve state-level regulations governing the disposal of coal-ash generated by coal-fired power plants, including a promise to propose a determination on North Dakota’s Coal Combustion Residual (CCR) permit program within 60 days. EPA is also “evaluating whether to grant short- and long-term relief such as extending compliance deadlines” for the Legacy CCR Rule. (Ways CCR issues play out can be seen here.)</w:t>
      </w:r>
    </w:p>
    <w:p w14:paraId="4D5027B4" w14:textId="77777777" w:rsidR="009C06DE" w:rsidRPr="00C44AA0" w:rsidRDefault="009C06DE" w:rsidP="009C06DE">
      <w:pPr>
        <w:rPr>
          <w:sz w:val="16"/>
        </w:rPr>
      </w:pPr>
      <w:r w:rsidRPr="000D12EB">
        <w:rPr>
          <w:rStyle w:val="StyleUnderline"/>
          <w:highlight w:val="yellow"/>
        </w:rPr>
        <w:t>Revise</w:t>
      </w:r>
      <w:r w:rsidRPr="00C44AA0">
        <w:rPr>
          <w:sz w:val="16"/>
        </w:rPr>
        <w:t xml:space="preserve"> </w:t>
      </w:r>
      <w:r w:rsidRPr="00DB780A">
        <w:rPr>
          <w:rStyle w:val="Emphasis"/>
        </w:rPr>
        <w:t>Wastewater</w:t>
      </w:r>
      <w:r w:rsidRPr="00C44AA0">
        <w:rPr>
          <w:sz w:val="16"/>
        </w:rPr>
        <w:t xml:space="preserve"> </w:t>
      </w:r>
      <w:r w:rsidRPr="00DB780A">
        <w:rPr>
          <w:rStyle w:val="StyleUnderline"/>
        </w:rPr>
        <w:t>Regulations</w:t>
      </w:r>
      <w:r w:rsidRPr="00C44AA0">
        <w:rPr>
          <w:sz w:val="16"/>
        </w:rPr>
        <w:t xml:space="preserve"> for Oil and Gas Extraction and for Steam-Powered Electric Generation</w:t>
      </w:r>
    </w:p>
    <w:p w14:paraId="170FF5C4" w14:textId="77777777" w:rsidR="009C06DE" w:rsidRPr="00C44AA0" w:rsidRDefault="009C06DE" w:rsidP="009C06DE">
      <w:pPr>
        <w:rPr>
          <w:sz w:val="16"/>
        </w:rPr>
      </w:pPr>
      <w:r w:rsidRPr="00C44AA0">
        <w:rPr>
          <w:sz w:val="16"/>
        </w:rPr>
        <w:t xml:space="preserve">EPA announced it will </w:t>
      </w:r>
      <w:r w:rsidRPr="00DB780A">
        <w:rPr>
          <w:rStyle w:val="StyleUnderline"/>
        </w:rPr>
        <w:t>reconsider</w:t>
      </w:r>
      <w:r w:rsidRPr="00C44AA0">
        <w:rPr>
          <w:sz w:val="16"/>
        </w:rPr>
        <w:t xml:space="preserve"> wastewater </w:t>
      </w:r>
      <w:r w:rsidRPr="000D12EB">
        <w:rPr>
          <w:rStyle w:val="Emphasis"/>
          <w:highlight w:val="yellow"/>
        </w:rPr>
        <w:t>pollution</w:t>
      </w:r>
      <w:r w:rsidRPr="00C44AA0">
        <w:rPr>
          <w:sz w:val="16"/>
        </w:rPr>
        <w:t xml:space="preserve"> </w:t>
      </w:r>
      <w:r w:rsidRPr="00DB780A">
        <w:rPr>
          <w:rStyle w:val="StyleUnderline"/>
        </w:rPr>
        <w:t>standards</w:t>
      </w:r>
      <w:r w:rsidRPr="00C44AA0">
        <w:rPr>
          <w:sz w:val="16"/>
        </w:rPr>
        <w:t xml:space="preserve"> impacting coal-fired power plants and oil and gas extraction. In 2024, EPA updated its rules for four types of coal plant wastewater: flue gas desulfurization wastewater, bottom ash transport water, combustion residual leachate, and legacy wastewater. EPA’s reconsideration may attempt to ease costs for coal-fired power plants.</w:t>
      </w:r>
    </w:p>
    <w:p w14:paraId="5A541DB8" w14:textId="77777777" w:rsidR="009C06DE" w:rsidRPr="00DB780A" w:rsidRDefault="009C06DE" w:rsidP="009C06DE">
      <w:pPr>
        <w:rPr>
          <w:rStyle w:val="StyleUnderline"/>
        </w:rPr>
      </w:pPr>
      <w:r w:rsidRPr="000D12EB">
        <w:rPr>
          <w:rStyle w:val="StyleUnderline"/>
          <w:highlight w:val="yellow"/>
        </w:rPr>
        <w:t>Redefining</w:t>
      </w:r>
      <w:r w:rsidRPr="00C44AA0">
        <w:rPr>
          <w:sz w:val="16"/>
        </w:rPr>
        <w:t xml:space="preserve"> the Scope of </w:t>
      </w:r>
      <w:r w:rsidRPr="000D12EB">
        <w:rPr>
          <w:rStyle w:val="Emphasis"/>
          <w:highlight w:val="yellow"/>
        </w:rPr>
        <w:t>C</w:t>
      </w:r>
      <w:r w:rsidRPr="00DB780A">
        <w:rPr>
          <w:rStyle w:val="StyleUnderline"/>
        </w:rPr>
        <w:t xml:space="preserve">lean </w:t>
      </w:r>
      <w:r w:rsidRPr="000D12EB">
        <w:rPr>
          <w:rStyle w:val="Emphasis"/>
          <w:highlight w:val="yellow"/>
        </w:rPr>
        <w:t>W</w:t>
      </w:r>
      <w:r w:rsidRPr="00DB780A">
        <w:rPr>
          <w:rStyle w:val="StyleUnderline"/>
        </w:rPr>
        <w:t xml:space="preserve">ater </w:t>
      </w:r>
      <w:r w:rsidRPr="000D12EB">
        <w:rPr>
          <w:rStyle w:val="Emphasis"/>
          <w:highlight w:val="yellow"/>
        </w:rPr>
        <w:t>A</w:t>
      </w:r>
      <w:r w:rsidRPr="00DB780A">
        <w:rPr>
          <w:rStyle w:val="StyleUnderline"/>
        </w:rPr>
        <w:t>ct</w:t>
      </w:r>
    </w:p>
    <w:p w14:paraId="6804FA8D" w14:textId="77777777" w:rsidR="009C06DE" w:rsidRPr="00C44AA0" w:rsidRDefault="009C06DE" w:rsidP="009C06DE">
      <w:pPr>
        <w:rPr>
          <w:sz w:val="16"/>
        </w:rPr>
      </w:pPr>
      <w:r w:rsidRPr="00C44AA0">
        <w:rPr>
          <w:sz w:val="16"/>
        </w:rPr>
        <w:t>The Clean Water Act has been in the news lately because the Supreme Court recently decided San Francisco v. EPA. (For more, see here.)</w:t>
      </w:r>
    </w:p>
    <w:p w14:paraId="220CE3D8" w14:textId="77777777" w:rsidR="009C06DE" w:rsidRPr="00C44AA0" w:rsidRDefault="009C06DE" w:rsidP="009C06DE">
      <w:pPr>
        <w:rPr>
          <w:sz w:val="16"/>
        </w:rPr>
      </w:pPr>
      <w:r w:rsidRPr="00C44AA0">
        <w:rPr>
          <w:sz w:val="16"/>
        </w:rPr>
        <w:t xml:space="preserve">In a separate announcement, EPA said it would </w:t>
      </w:r>
      <w:r w:rsidRPr="00C44AA0">
        <w:rPr>
          <w:rStyle w:val="StyleUnderline"/>
        </w:rPr>
        <w:t>revise</w:t>
      </w:r>
      <w:r w:rsidRPr="00C44AA0">
        <w:rPr>
          <w:sz w:val="16"/>
        </w:rPr>
        <w:t xml:space="preserve"> its </w:t>
      </w:r>
      <w:r w:rsidRPr="00C44AA0">
        <w:rPr>
          <w:rStyle w:val="Emphasis"/>
        </w:rPr>
        <w:t>definition</w:t>
      </w:r>
      <w:r w:rsidRPr="00C44AA0">
        <w:rPr>
          <w:sz w:val="16"/>
        </w:rPr>
        <w:t xml:space="preserve"> </w:t>
      </w:r>
      <w:r w:rsidRPr="00C44AA0">
        <w:rPr>
          <w:rStyle w:val="StyleUnderline"/>
        </w:rPr>
        <w:t>of</w:t>
      </w:r>
      <w:r w:rsidRPr="00C44AA0">
        <w:rPr>
          <w:sz w:val="16"/>
        </w:rPr>
        <w:t xml:space="preserve"> “waters of the United States,” (</w:t>
      </w:r>
      <w:r w:rsidRPr="00C44AA0">
        <w:rPr>
          <w:rStyle w:val="StyleUnderline"/>
        </w:rPr>
        <w:t>WOTUS</w:t>
      </w:r>
      <w:r w:rsidRPr="00C44AA0">
        <w:rPr>
          <w:sz w:val="16"/>
        </w:rPr>
        <w:t>) the key jurisdictional term that defines which waters and wetlands the Clean Water Act applies to. The federal government and courts have generally accepted that WOTUS includes interstate or traditionally navigable waters and their tributaries, as well as wetlands “adjacent” to those waters. Where the Supreme Court and past Administrations have disagreed is what counts as an “adjacent” wetland.</w:t>
      </w:r>
    </w:p>
    <w:p w14:paraId="638D892B" w14:textId="77777777" w:rsidR="009C06DE" w:rsidRDefault="009C06DE" w:rsidP="009C06DE"/>
    <w:p w14:paraId="47D41D33" w14:textId="77777777" w:rsidR="009C06DE" w:rsidRDefault="009C06DE" w:rsidP="009C06DE">
      <w:pPr>
        <w:pStyle w:val="Analytic"/>
      </w:pPr>
    </w:p>
    <w:p w14:paraId="2F70FA8E" w14:textId="77777777" w:rsidR="009C06DE" w:rsidRPr="001143DD" w:rsidRDefault="009C06DE" w:rsidP="009C06DE"/>
    <w:p w14:paraId="1C48E8F0" w14:textId="77777777" w:rsidR="009C06DE" w:rsidRDefault="009C06DE" w:rsidP="009C06DE">
      <w:pPr>
        <w:pStyle w:val="Heading4"/>
      </w:pPr>
      <w:r>
        <w:t xml:space="preserve">The government </w:t>
      </w:r>
      <w:r w:rsidRPr="00880411">
        <w:t>can’t</w:t>
      </w:r>
      <w:r w:rsidRPr="003E4B92">
        <w:t xml:space="preserve"> </w:t>
      </w:r>
      <w:r>
        <w:rPr>
          <w:u w:val="single"/>
        </w:rPr>
        <w:t>force</w:t>
      </w:r>
      <w:r>
        <w:t xml:space="preserve"> energy dominance. Increasing production also </w:t>
      </w:r>
      <w:r>
        <w:rPr>
          <w:u w:val="single"/>
        </w:rPr>
        <w:t>lowers prices</w:t>
      </w:r>
      <w:r>
        <w:t xml:space="preserve"> and </w:t>
      </w:r>
      <w:r>
        <w:rPr>
          <w:u w:val="single"/>
        </w:rPr>
        <w:t>reduces profits</w:t>
      </w:r>
      <w:r>
        <w:t xml:space="preserve"> for domestic companies.</w:t>
      </w:r>
    </w:p>
    <w:p w14:paraId="341D0060" w14:textId="77777777" w:rsidR="009C06DE" w:rsidRPr="00A90201" w:rsidRDefault="009C06DE" w:rsidP="009C06DE">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57A43DC3" w14:textId="77777777" w:rsidR="009C06DE" w:rsidRPr="00EE424D" w:rsidRDefault="009C06DE" w:rsidP="009C06DE">
      <w:pPr>
        <w:rPr>
          <w:rStyle w:val="StyleUnderline"/>
        </w:rPr>
      </w:pPr>
      <w:r w:rsidRPr="00EE424D">
        <w:rPr>
          <w:sz w:val="16"/>
          <w:szCs w:val="16"/>
        </w:rPr>
        <w:t xml:space="preserve">But </w:t>
      </w:r>
      <w:r w:rsidRPr="00EE424D">
        <w:rPr>
          <w:rStyle w:val="StyleUnderline"/>
        </w:rPr>
        <w:t xml:space="preserve">Trump’s </w:t>
      </w:r>
      <w:r w:rsidRPr="00EE424D">
        <w:rPr>
          <w:rStyle w:val="Emphasis"/>
        </w:rPr>
        <w:t>energy wishes</w:t>
      </w:r>
      <w:r w:rsidRPr="00EE424D">
        <w:rPr>
          <w:rStyle w:val="StyleUnderline"/>
        </w:rPr>
        <w:t xml:space="preserve"> are likely to run into </w:t>
      </w:r>
      <w:r w:rsidRPr="00EE424D">
        <w:rPr>
          <w:rStyle w:val="Emphasis"/>
        </w:rPr>
        <w:t>real-world limits</w:t>
      </w:r>
      <w:r w:rsidRPr="00EE424D">
        <w:rPr>
          <w:sz w:val="16"/>
          <w:szCs w:val="16"/>
        </w:rPr>
        <w:t xml:space="preserve">. For one, </w:t>
      </w:r>
      <w:r w:rsidRPr="00EE424D">
        <w:rPr>
          <w:rStyle w:val="StyleUnderline"/>
        </w:rPr>
        <w:t xml:space="preserve">U.S. </w:t>
      </w:r>
      <w:r w:rsidRPr="00443988">
        <w:rPr>
          <w:rStyle w:val="StyleUnderline"/>
          <w:highlight w:val="yellow"/>
        </w:rPr>
        <w:t>oil</w:t>
      </w:r>
      <w:r w:rsidRPr="00EE424D">
        <w:rPr>
          <w:rStyle w:val="StyleUnderline"/>
        </w:rPr>
        <w:t xml:space="preserve"> production </w:t>
      </w:r>
      <w:r w:rsidRPr="00443988">
        <w:rPr>
          <w:rStyle w:val="StyleUnderline"/>
          <w:highlight w:val="yellow"/>
        </w:rPr>
        <w:t>under Biden is</w:t>
      </w:r>
      <w:r w:rsidRPr="00EE424D">
        <w:rPr>
          <w:rStyle w:val="StyleUnderline"/>
        </w:rPr>
        <w:t xml:space="preserve"> </w:t>
      </w:r>
      <w:r w:rsidRPr="00EE424D">
        <w:rPr>
          <w:rStyle w:val="Emphasis"/>
        </w:rPr>
        <w:t>already</w:t>
      </w:r>
      <w:r w:rsidRPr="00EE424D">
        <w:rPr>
          <w:rStyle w:val="StyleUnderline"/>
        </w:rPr>
        <w:t xml:space="preserve"> </w:t>
      </w:r>
      <w:r w:rsidRPr="00443988">
        <w:rPr>
          <w:rStyle w:val="StyleUnderline"/>
          <w:highlight w:val="yellow"/>
        </w:rPr>
        <w:t xml:space="preserve">at </w:t>
      </w:r>
      <w:r w:rsidRPr="00443988">
        <w:rPr>
          <w:rStyle w:val="Emphasis"/>
          <w:highlight w:val="yellow"/>
        </w:rPr>
        <w:t>record levels</w:t>
      </w:r>
      <w:r w:rsidRPr="00443988">
        <w:rPr>
          <w:rStyle w:val="StyleUnderline"/>
          <w:highlight w:val="yellow"/>
        </w:rPr>
        <w:t>. The</w:t>
      </w:r>
      <w:r w:rsidRPr="00EE424D">
        <w:rPr>
          <w:rStyle w:val="StyleUnderline"/>
        </w:rPr>
        <w:t xml:space="preserve"> federal </w:t>
      </w:r>
      <w:r w:rsidRPr="00443988">
        <w:rPr>
          <w:rStyle w:val="StyleUnderline"/>
          <w:highlight w:val="yellow"/>
        </w:rPr>
        <w:t xml:space="preserve">government </w:t>
      </w:r>
      <w:r w:rsidRPr="00443988">
        <w:rPr>
          <w:rStyle w:val="Emphasis"/>
          <w:highlight w:val="yellow"/>
        </w:rPr>
        <w:t>cannot force</w:t>
      </w:r>
      <w:r w:rsidRPr="00443988">
        <w:rPr>
          <w:rStyle w:val="StyleUnderline"/>
          <w:highlight w:val="yellow"/>
        </w:rPr>
        <w:t xml:space="preserve"> companies to drill</w:t>
      </w:r>
      <w:r w:rsidRPr="00EE424D">
        <w:rPr>
          <w:sz w:val="16"/>
          <w:szCs w:val="16"/>
        </w:rPr>
        <w:t xml:space="preserve"> for </w:t>
      </w:r>
      <w:r w:rsidRPr="00443988">
        <w:rPr>
          <w:rStyle w:val="StyleUnderline"/>
          <w:highlight w:val="yellow"/>
        </w:rPr>
        <w:t>more</w:t>
      </w:r>
      <w:r w:rsidRPr="00EE424D">
        <w:rPr>
          <w:sz w:val="16"/>
          <w:szCs w:val="16"/>
        </w:rPr>
        <w:t xml:space="preserve"> oil, and </w:t>
      </w:r>
      <w:r w:rsidRPr="00443988">
        <w:rPr>
          <w:rStyle w:val="StyleUnderline"/>
          <w:highlight w:val="yellow"/>
        </w:rPr>
        <w:t>production increases</w:t>
      </w:r>
      <w:r w:rsidRPr="00EE424D">
        <w:rPr>
          <w:rStyle w:val="StyleUnderline"/>
        </w:rPr>
        <w:t xml:space="preserve"> could </w:t>
      </w:r>
      <w:r w:rsidRPr="00443988">
        <w:rPr>
          <w:rStyle w:val="Emphasis"/>
          <w:highlight w:val="yellow"/>
        </w:rPr>
        <w:t>lower prices</w:t>
      </w:r>
      <w:r w:rsidRPr="00443988">
        <w:rPr>
          <w:rStyle w:val="StyleUnderline"/>
          <w:highlight w:val="yellow"/>
        </w:rPr>
        <w:t xml:space="preserve"> and </w:t>
      </w:r>
      <w:r w:rsidRPr="00443988">
        <w:rPr>
          <w:rStyle w:val="Emphasis"/>
          <w:highlight w:val="yellow"/>
        </w:rPr>
        <w:t>reduce profits</w:t>
      </w:r>
      <w:r w:rsidRPr="00EE424D">
        <w:rPr>
          <w:rStyle w:val="StyleUnderline"/>
        </w:rPr>
        <w:t>.</w:t>
      </w:r>
    </w:p>
    <w:p w14:paraId="52E24857" w14:textId="77777777" w:rsidR="009C06DE" w:rsidRPr="00EE424D" w:rsidRDefault="009C06DE" w:rsidP="009C06DE">
      <w:pPr>
        <w:rPr>
          <w:sz w:val="16"/>
          <w:szCs w:val="16"/>
        </w:rPr>
      </w:pPr>
      <w:r w:rsidRPr="00EE424D">
        <w:rPr>
          <w:rStyle w:val="StyleUnderline"/>
        </w:rPr>
        <w:t>A call for energy dominance</w:t>
      </w:r>
      <w:r w:rsidRPr="00EE424D">
        <w:rPr>
          <w:sz w:val="16"/>
          <w:szCs w:val="16"/>
        </w:rPr>
        <w:t xml:space="preserve"> — a term Trump also used in his first term as president — </w:t>
      </w:r>
      <w:r w:rsidRPr="00EE424D">
        <w:rPr>
          <w:rStyle w:val="StyleUnderline"/>
        </w:rPr>
        <w:t xml:space="preserve">“is an </w:t>
      </w:r>
      <w:r w:rsidRPr="00EE424D">
        <w:rPr>
          <w:rStyle w:val="Emphasis"/>
        </w:rPr>
        <w:t>opportunity</w:t>
      </w:r>
      <w:r w:rsidRPr="00EE424D">
        <w:rPr>
          <w:rStyle w:val="StyleUnderline"/>
        </w:rPr>
        <w:t xml:space="preserve">, not a </w:t>
      </w:r>
      <w:r w:rsidRPr="00EE424D">
        <w:rPr>
          <w:rStyle w:val="Emphasis"/>
        </w:rPr>
        <w:t>requirement</w:t>
      </w:r>
      <w:r w:rsidRPr="00EE424D">
        <w:rPr>
          <w:rStyle w:val="StyleUnderline"/>
        </w:rPr>
        <w:t xml:space="preserve">,’' for the oil industry to </w:t>
      </w:r>
      <w:r w:rsidRPr="00EE424D">
        <w:rPr>
          <w:rStyle w:val="Emphasis"/>
        </w:rPr>
        <w:t>move forward</w:t>
      </w:r>
      <w:r w:rsidRPr="00EE424D">
        <w:rPr>
          <w:sz w:val="16"/>
          <w:szCs w:val="16"/>
        </w:rPr>
        <w:t xml:space="preserve"> on drilling projects under terms that are likely to be more favorable to industry than those offered by Biden, said energy analyst Kevin Book.</w:t>
      </w:r>
    </w:p>
    <w:p w14:paraId="4DFE1E07" w14:textId="77777777" w:rsidR="009C06DE" w:rsidRPr="00EE424D" w:rsidRDefault="009C06DE" w:rsidP="009C06DE">
      <w:pPr>
        <w:rPr>
          <w:sz w:val="16"/>
          <w:szCs w:val="16"/>
        </w:rPr>
      </w:pPr>
      <w:r w:rsidRPr="00443988">
        <w:rPr>
          <w:rStyle w:val="StyleUnderline"/>
          <w:highlight w:val="yellow"/>
        </w:rPr>
        <w:t xml:space="preserve">Whether Trump </w:t>
      </w:r>
      <w:r w:rsidRPr="00443988">
        <w:rPr>
          <w:rStyle w:val="Emphasis"/>
          <w:highlight w:val="yellow"/>
        </w:rPr>
        <w:t>achieves energy dominance</w:t>
      </w:r>
      <w:r w:rsidRPr="00EE424D">
        <w:rPr>
          <w:sz w:val="16"/>
          <w:szCs w:val="16"/>
        </w:rPr>
        <w:t xml:space="preserve"> — however he defines it — “</w:t>
      </w:r>
      <w:r w:rsidRPr="00443988">
        <w:rPr>
          <w:rStyle w:val="StyleUnderline"/>
          <w:highlight w:val="yellow"/>
        </w:rPr>
        <w:t>comes down to</w:t>
      </w:r>
      <w:r w:rsidRPr="00EE424D">
        <w:rPr>
          <w:rStyle w:val="StyleUnderline"/>
        </w:rPr>
        <w:t xml:space="preserve"> decisions by </w:t>
      </w:r>
      <w:r w:rsidRPr="0065175F">
        <w:rPr>
          <w:rStyle w:val="Emphasis"/>
        </w:rPr>
        <w:t>private companies</w:t>
      </w:r>
      <w:r w:rsidRPr="0065175F">
        <w:rPr>
          <w:rStyle w:val="StyleUnderline"/>
        </w:rPr>
        <w:t>, based on</w:t>
      </w:r>
      <w:r w:rsidRPr="00EE424D">
        <w:rPr>
          <w:rStyle w:val="StyleUnderline"/>
        </w:rPr>
        <w:t xml:space="preserve"> how they see </w:t>
      </w:r>
      <w:r w:rsidRPr="00443988">
        <w:rPr>
          <w:rStyle w:val="Emphasis"/>
          <w:highlight w:val="yellow"/>
        </w:rPr>
        <w:t>supply-demand balances</w:t>
      </w:r>
      <w:r w:rsidRPr="00443988">
        <w:rPr>
          <w:rStyle w:val="StyleUnderline"/>
          <w:highlight w:val="yellow"/>
        </w:rPr>
        <w:t xml:space="preserve"> in the </w:t>
      </w:r>
      <w:r w:rsidRPr="00443988">
        <w:rPr>
          <w:rStyle w:val="Emphasis"/>
          <w:highlight w:val="yellow"/>
        </w:rPr>
        <w:t>global</w:t>
      </w:r>
      <w:r w:rsidRPr="00443988">
        <w:rPr>
          <w:rStyle w:val="StyleUnderline"/>
          <w:highlight w:val="yellow"/>
        </w:rPr>
        <w:t xml:space="preserve"> marketplace</w:t>
      </w:r>
      <w:r w:rsidRPr="00EE424D">
        <w:rPr>
          <w:sz w:val="16"/>
          <w:szCs w:val="16"/>
        </w:rPr>
        <w:t xml:space="preserve">,’' said Book, managing partner at ClearView Energy Partners, a Washington research firm. </w:t>
      </w:r>
      <w:r w:rsidRPr="00EE424D">
        <w:rPr>
          <w:rStyle w:val="StyleUnderline"/>
        </w:rPr>
        <w:t xml:space="preserve">Don’t expect an </w:t>
      </w:r>
      <w:r w:rsidRPr="00EE424D">
        <w:rPr>
          <w:rStyle w:val="Emphasis"/>
        </w:rPr>
        <w:t>immediate influx</w:t>
      </w:r>
      <w:r w:rsidRPr="00EE424D">
        <w:rPr>
          <w:rStyle w:val="StyleUnderline"/>
        </w:rPr>
        <w:t xml:space="preserve"> of new oil rigs</w:t>
      </w:r>
      <w:r w:rsidRPr="00EE424D">
        <w:rPr>
          <w:sz w:val="16"/>
          <w:szCs w:val="16"/>
        </w:rPr>
        <w:t xml:space="preserve"> dotting the national landscape, he said.</w:t>
      </w:r>
    </w:p>
    <w:p w14:paraId="28D2C604" w14:textId="77777777" w:rsidR="009C06DE" w:rsidRDefault="009C06DE" w:rsidP="009C06DE">
      <w:pPr>
        <w:pStyle w:val="Heading4"/>
      </w:pPr>
      <w:r>
        <w:t xml:space="preserve">Energy dominance is </w:t>
      </w:r>
      <w:r w:rsidRPr="00F10329">
        <w:rPr>
          <w:u w:val="single"/>
        </w:rPr>
        <w:t>inevitable</w:t>
      </w:r>
      <w:r>
        <w:t xml:space="preserve">. It’s a </w:t>
      </w:r>
      <w:r w:rsidRPr="00F10329">
        <w:rPr>
          <w:u w:val="single"/>
        </w:rPr>
        <w:t>strategic imperative</w:t>
      </w:r>
      <w:r>
        <w:t xml:space="preserve">. </w:t>
      </w:r>
    </w:p>
    <w:p w14:paraId="39034844" w14:textId="77777777" w:rsidR="009C06DE" w:rsidRPr="00F10329" w:rsidRDefault="009C06DE" w:rsidP="009C06DE">
      <w:r>
        <w:t xml:space="preserve">Diana </w:t>
      </w:r>
      <w:r w:rsidRPr="00F10329">
        <w:rPr>
          <w:rStyle w:val="Style13ptBold"/>
        </w:rPr>
        <w:t>Furchtgott-Roth 25</w:t>
      </w:r>
      <w:r>
        <w:t>, Director of the Center for Energy, Climate and Environment and the Herbert and Joyce Morgan Fellow, 7-18-2025, "Why American Energy Dominance Is a Strategic Imperative," https://www.heritage.org/energy/commentary/why-american-energy-dominance-strategic-imperative</w:t>
      </w:r>
    </w:p>
    <w:p w14:paraId="4DF8371D" w14:textId="77777777" w:rsidR="009C06DE" w:rsidRPr="00F10329" w:rsidRDefault="009C06DE" w:rsidP="009C06DE">
      <w:pPr>
        <w:rPr>
          <w:sz w:val="16"/>
        </w:rPr>
      </w:pPr>
      <w:r w:rsidRPr="00F10329">
        <w:rPr>
          <w:sz w:val="16"/>
        </w:rPr>
        <w:t xml:space="preserve">The </w:t>
      </w:r>
      <w:r w:rsidRPr="00F10329">
        <w:rPr>
          <w:rStyle w:val="StyleUnderline"/>
          <w:highlight w:val="yellow"/>
        </w:rPr>
        <w:t>Trump</w:t>
      </w:r>
      <w:r w:rsidRPr="00F10329">
        <w:rPr>
          <w:sz w:val="16"/>
        </w:rPr>
        <w:t xml:space="preserve"> administration’s </w:t>
      </w:r>
      <w:r w:rsidRPr="00F10329">
        <w:rPr>
          <w:rStyle w:val="Emphasis"/>
          <w:highlight w:val="yellow"/>
        </w:rPr>
        <w:t>energy dominance</w:t>
      </w:r>
      <w:r w:rsidRPr="00F10329">
        <w:rPr>
          <w:sz w:val="16"/>
        </w:rPr>
        <w:t xml:space="preserve"> </w:t>
      </w:r>
      <w:r w:rsidRPr="00F10329">
        <w:rPr>
          <w:rStyle w:val="StyleUnderline"/>
        </w:rPr>
        <w:t>agenda</w:t>
      </w:r>
      <w:r w:rsidRPr="00F10329">
        <w:rPr>
          <w:sz w:val="16"/>
        </w:rPr>
        <w:t xml:space="preserve"> is not merely an economic policy but a </w:t>
      </w:r>
      <w:r w:rsidRPr="00F10329">
        <w:rPr>
          <w:rStyle w:val="Emphasis"/>
          <w:highlight w:val="yellow"/>
        </w:rPr>
        <w:t>strategic doctrine</w:t>
      </w:r>
      <w:r w:rsidRPr="00F10329">
        <w:rPr>
          <w:sz w:val="16"/>
        </w:rPr>
        <w:t xml:space="preserve">. Its objectives are clear: 1) to </w:t>
      </w:r>
      <w:r w:rsidRPr="00F10329">
        <w:rPr>
          <w:rStyle w:val="StyleUnderline"/>
          <w:highlight w:val="yellow"/>
        </w:rPr>
        <w:t>ensure</w:t>
      </w:r>
      <w:r w:rsidRPr="00F10329">
        <w:rPr>
          <w:sz w:val="16"/>
          <w:highlight w:val="yellow"/>
        </w:rPr>
        <w:t xml:space="preserve"> </w:t>
      </w:r>
      <w:r w:rsidRPr="00F10329">
        <w:rPr>
          <w:rStyle w:val="Emphasis"/>
          <w:highlight w:val="yellow"/>
        </w:rPr>
        <w:t>energy</w:t>
      </w:r>
      <w:r w:rsidRPr="00F10329">
        <w:rPr>
          <w:rStyle w:val="Emphasis"/>
        </w:rPr>
        <w:t xml:space="preserve"> </w:t>
      </w:r>
      <w:r w:rsidRPr="00F10329">
        <w:rPr>
          <w:rStyle w:val="Emphasis"/>
          <w:highlight w:val="yellow"/>
        </w:rPr>
        <w:t>independence</w:t>
      </w:r>
      <w:r w:rsidRPr="00F10329">
        <w:rPr>
          <w:sz w:val="16"/>
        </w:rPr>
        <w:t xml:space="preserve"> through the use of domestic fossil fuels and nuclear power; 2) to </w:t>
      </w:r>
      <w:r w:rsidRPr="00F10329">
        <w:rPr>
          <w:rStyle w:val="StyleUnderline"/>
        </w:rPr>
        <w:t>influence</w:t>
      </w:r>
      <w:r w:rsidRPr="00F10329">
        <w:rPr>
          <w:sz w:val="16"/>
        </w:rPr>
        <w:t xml:space="preserve"> </w:t>
      </w:r>
      <w:r w:rsidRPr="00F10329">
        <w:rPr>
          <w:rStyle w:val="Emphasis"/>
        </w:rPr>
        <w:t>global</w:t>
      </w:r>
      <w:r w:rsidRPr="00F10329">
        <w:rPr>
          <w:sz w:val="16"/>
        </w:rPr>
        <w:t xml:space="preserve"> energy </w:t>
      </w:r>
      <w:r w:rsidRPr="00F10329">
        <w:rPr>
          <w:rStyle w:val="StyleUnderline"/>
        </w:rPr>
        <w:t>prices</w:t>
      </w:r>
      <w:r w:rsidRPr="00F10329">
        <w:rPr>
          <w:sz w:val="16"/>
        </w:rPr>
        <w:t xml:space="preserve">; 3) to </w:t>
      </w:r>
      <w:r w:rsidRPr="00F10329">
        <w:rPr>
          <w:rStyle w:val="StyleUnderline"/>
        </w:rPr>
        <w:t>provide</w:t>
      </w:r>
      <w:r w:rsidRPr="00F10329">
        <w:rPr>
          <w:sz w:val="16"/>
        </w:rPr>
        <w:t xml:space="preserve"> affordable, </w:t>
      </w:r>
      <w:r w:rsidRPr="00F10329">
        <w:rPr>
          <w:rStyle w:val="Emphasis"/>
        </w:rPr>
        <w:t>reliable</w:t>
      </w:r>
      <w:r w:rsidRPr="00F10329">
        <w:rPr>
          <w:sz w:val="16"/>
        </w:rPr>
        <w:t xml:space="preserve"> </w:t>
      </w:r>
      <w:r w:rsidRPr="00F10329">
        <w:rPr>
          <w:rStyle w:val="StyleUnderline"/>
        </w:rPr>
        <w:t>energy</w:t>
      </w:r>
      <w:r w:rsidRPr="00F10329">
        <w:rPr>
          <w:sz w:val="16"/>
        </w:rPr>
        <w:t xml:space="preserve"> to Americans and our allies; </w:t>
      </w:r>
      <w:r w:rsidRPr="00F10329">
        <w:rPr>
          <w:rStyle w:val="StyleUnderline"/>
        </w:rPr>
        <w:t>and</w:t>
      </w:r>
      <w:r w:rsidRPr="00F10329">
        <w:rPr>
          <w:sz w:val="16"/>
        </w:rPr>
        <w:t xml:space="preserve"> 4) to </w:t>
      </w:r>
      <w:r w:rsidRPr="00F10329">
        <w:rPr>
          <w:rStyle w:val="Emphasis"/>
          <w:highlight w:val="yellow"/>
        </w:rPr>
        <w:t>reduce dependence</w:t>
      </w:r>
      <w:r w:rsidRPr="00F10329">
        <w:rPr>
          <w:sz w:val="16"/>
          <w:highlight w:val="yellow"/>
        </w:rPr>
        <w:t xml:space="preserve"> </w:t>
      </w:r>
      <w:r w:rsidRPr="00F10329">
        <w:rPr>
          <w:rStyle w:val="StyleUnderline"/>
          <w:highlight w:val="yellow"/>
        </w:rPr>
        <w:t>on China’s</w:t>
      </w:r>
      <w:r w:rsidRPr="00F10329">
        <w:rPr>
          <w:sz w:val="16"/>
        </w:rPr>
        <w:t xml:space="preserve"> green energy </w:t>
      </w:r>
      <w:r w:rsidRPr="00F10329">
        <w:rPr>
          <w:rStyle w:val="StyleUnderline"/>
        </w:rPr>
        <w:t xml:space="preserve">supply </w:t>
      </w:r>
      <w:r w:rsidRPr="00F10329">
        <w:rPr>
          <w:rStyle w:val="StyleUnderline"/>
          <w:highlight w:val="yellow"/>
        </w:rPr>
        <w:t>chains</w:t>
      </w:r>
      <w:r w:rsidRPr="00F10329">
        <w:rPr>
          <w:sz w:val="16"/>
        </w:rPr>
        <w:t>. These goals reflect a realist approach to energy policy, grounded in national interest and global leverage.</w:t>
      </w:r>
    </w:p>
    <w:p w14:paraId="46672847" w14:textId="77777777" w:rsidR="009C06DE" w:rsidRPr="00F10329" w:rsidRDefault="009C06DE" w:rsidP="009C06DE">
      <w:pPr>
        <w:rPr>
          <w:sz w:val="16"/>
        </w:rPr>
      </w:pPr>
      <w:r w:rsidRPr="00F10329">
        <w:rPr>
          <w:sz w:val="16"/>
        </w:rPr>
        <w:t xml:space="preserve">This </w:t>
      </w:r>
      <w:r w:rsidRPr="00F10329">
        <w:rPr>
          <w:rStyle w:val="StyleUnderline"/>
        </w:rPr>
        <w:t>marks</w:t>
      </w:r>
      <w:r w:rsidRPr="00F10329">
        <w:rPr>
          <w:sz w:val="16"/>
        </w:rPr>
        <w:t xml:space="preserve"> a </w:t>
      </w:r>
      <w:r w:rsidRPr="00F10329">
        <w:rPr>
          <w:rStyle w:val="Emphasis"/>
        </w:rPr>
        <w:t>sharp departure</w:t>
      </w:r>
      <w:r w:rsidRPr="00F10329">
        <w:rPr>
          <w:sz w:val="16"/>
        </w:rPr>
        <w:t xml:space="preserve"> </w:t>
      </w:r>
      <w:r w:rsidRPr="00F10329">
        <w:rPr>
          <w:rStyle w:val="StyleUnderline"/>
        </w:rPr>
        <w:t>from</w:t>
      </w:r>
      <w:r w:rsidRPr="00F10329">
        <w:rPr>
          <w:sz w:val="16"/>
        </w:rPr>
        <w:t xml:space="preserve"> the </w:t>
      </w:r>
      <w:r w:rsidRPr="00F10329">
        <w:rPr>
          <w:rStyle w:val="StyleUnderline"/>
        </w:rPr>
        <w:t>Biden</w:t>
      </w:r>
      <w:r w:rsidRPr="00F10329">
        <w:rPr>
          <w:sz w:val="16"/>
        </w:rPr>
        <w:t xml:space="preserve"> administration’s climate-centric energy strategy.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7E811656" w14:textId="77777777" w:rsidR="009C06DE" w:rsidRPr="00F10329" w:rsidRDefault="009C06DE" w:rsidP="009C06DE">
      <w:pPr>
        <w:rPr>
          <w:sz w:val="16"/>
        </w:rPr>
      </w:pPr>
      <w:r w:rsidRPr="00F10329">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3942ECAF" w14:textId="77777777" w:rsidR="009C06DE" w:rsidRPr="00F10329" w:rsidRDefault="009C06DE" w:rsidP="009C06DE">
      <w:pPr>
        <w:rPr>
          <w:sz w:val="16"/>
        </w:rPr>
      </w:pPr>
      <w:r w:rsidRPr="00F10329">
        <w:rPr>
          <w:sz w:val="16"/>
        </w:rPr>
        <w:t>&gt;&gt;&gt; Making the Power Grid Great Again</w:t>
      </w:r>
    </w:p>
    <w:p w14:paraId="577ED0C3" w14:textId="77777777" w:rsidR="009C06DE" w:rsidRPr="00F10329" w:rsidRDefault="009C06DE" w:rsidP="009C06DE">
      <w:pPr>
        <w:rPr>
          <w:sz w:val="16"/>
        </w:rPr>
      </w:pPr>
      <w:r w:rsidRPr="00F10329">
        <w:rPr>
          <w:sz w:val="16"/>
        </w:rPr>
        <w:t>The value of energy dominance was underscored during the Israeli-Iranian conflict, when oil prices briefly spiked by $10 per barrel before stabilizing at $65 a barrel. Markets responded not to the conflict itself, but to expectations of future supply—</w:t>
      </w:r>
      <w:r w:rsidRPr="00F10329">
        <w:rPr>
          <w:rStyle w:val="StyleUnderline"/>
        </w:rPr>
        <w:t>expectations</w:t>
      </w:r>
      <w:r w:rsidRPr="00F10329">
        <w:rPr>
          <w:sz w:val="16"/>
        </w:rPr>
        <w:t xml:space="preserve"> now </w:t>
      </w:r>
      <w:r w:rsidRPr="00F10329">
        <w:rPr>
          <w:rStyle w:val="Emphasis"/>
        </w:rPr>
        <w:t>anchored</w:t>
      </w:r>
      <w:r w:rsidRPr="00F10329">
        <w:rPr>
          <w:sz w:val="16"/>
        </w:rPr>
        <w:t xml:space="preserve"> </w:t>
      </w:r>
      <w:r w:rsidRPr="00F10329">
        <w:rPr>
          <w:rStyle w:val="StyleUnderline"/>
        </w:rPr>
        <w:t xml:space="preserve">by </w:t>
      </w:r>
      <w:r w:rsidRPr="00F10329">
        <w:rPr>
          <w:rStyle w:val="StyleUnderline"/>
          <w:highlight w:val="yellow"/>
        </w:rPr>
        <w:t>North America’s role as</w:t>
      </w:r>
      <w:r w:rsidRPr="00F10329">
        <w:rPr>
          <w:rStyle w:val="StyleUnderline"/>
        </w:rPr>
        <w:t xml:space="preserve"> the</w:t>
      </w:r>
      <w:r w:rsidRPr="00F10329">
        <w:rPr>
          <w:sz w:val="16"/>
        </w:rPr>
        <w:t xml:space="preserve"> world’s </w:t>
      </w:r>
      <w:r w:rsidRPr="00F10329">
        <w:rPr>
          <w:rStyle w:val="Emphasis"/>
          <w:highlight w:val="yellow"/>
        </w:rPr>
        <w:t>leading</w:t>
      </w:r>
      <w:r w:rsidRPr="00F10329">
        <w:rPr>
          <w:sz w:val="16"/>
          <w:highlight w:val="yellow"/>
        </w:rPr>
        <w:t xml:space="preserve"> </w:t>
      </w:r>
      <w:r w:rsidRPr="00F10329">
        <w:rPr>
          <w:rStyle w:val="StyleUnderline"/>
          <w:highlight w:val="yellow"/>
        </w:rPr>
        <w:t>oil</w:t>
      </w:r>
      <w:r w:rsidRPr="00F10329">
        <w:rPr>
          <w:rStyle w:val="StyleUnderline"/>
        </w:rPr>
        <w:t xml:space="preserve"> and </w:t>
      </w:r>
      <w:r w:rsidRPr="00F10329">
        <w:rPr>
          <w:rStyle w:val="StyleUnderline"/>
          <w:highlight w:val="yellow"/>
        </w:rPr>
        <w:t>gas producer</w:t>
      </w:r>
      <w:r w:rsidRPr="00F10329">
        <w:rPr>
          <w:sz w:val="16"/>
        </w:rPr>
        <w:t>.</w:t>
      </w:r>
    </w:p>
    <w:p w14:paraId="371BA4DA" w14:textId="77777777" w:rsidR="009C06DE" w:rsidRPr="00F10329" w:rsidRDefault="009C06DE" w:rsidP="009C06DE">
      <w:pPr>
        <w:rPr>
          <w:sz w:val="16"/>
        </w:rPr>
      </w:pPr>
      <w:r w:rsidRPr="00F10329">
        <w:rPr>
          <w:sz w:val="16"/>
        </w:rPr>
        <w:t xml:space="preserve">President </w:t>
      </w:r>
      <w:r w:rsidRPr="00F10329">
        <w:rPr>
          <w:rStyle w:val="StyleUnderline"/>
          <w:highlight w:val="yellow"/>
        </w:rPr>
        <w:t>Trump</w:t>
      </w:r>
      <w:r w:rsidRPr="00F10329">
        <w:rPr>
          <w:sz w:val="16"/>
        </w:rPr>
        <w:t xml:space="preserve"> is </w:t>
      </w:r>
      <w:r w:rsidRPr="00F10329">
        <w:rPr>
          <w:rStyle w:val="Emphasis"/>
          <w:highlight w:val="yellow"/>
        </w:rPr>
        <w:t>advancing</w:t>
      </w:r>
      <w:r w:rsidRPr="00F10329">
        <w:rPr>
          <w:sz w:val="16"/>
        </w:rPr>
        <w:t xml:space="preserve"> this </w:t>
      </w:r>
      <w:r w:rsidRPr="00F10329">
        <w:rPr>
          <w:rStyle w:val="StyleUnderline"/>
          <w:highlight w:val="yellow"/>
        </w:rPr>
        <w:t>agenda</w:t>
      </w:r>
      <w:r w:rsidRPr="00F10329">
        <w:rPr>
          <w:sz w:val="16"/>
          <w:highlight w:val="yellow"/>
        </w:rPr>
        <w:t xml:space="preserve"> </w:t>
      </w:r>
      <w:r w:rsidRPr="00F10329">
        <w:rPr>
          <w:rStyle w:val="StyleUnderline"/>
          <w:highlight w:val="yellow"/>
        </w:rPr>
        <w:t>through</w:t>
      </w:r>
      <w:r w:rsidRPr="00F10329">
        <w:rPr>
          <w:sz w:val="16"/>
        </w:rPr>
        <w:t xml:space="preserve"> </w:t>
      </w:r>
      <w:r w:rsidRPr="00F10329">
        <w:rPr>
          <w:rStyle w:val="StyleUnderline"/>
        </w:rPr>
        <w:t>legislative, executive, and regulatory means</w:t>
      </w:r>
      <w:r w:rsidRPr="00F10329">
        <w:rPr>
          <w:sz w:val="16"/>
        </w:rPr>
        <w:t xml:space="preserve">. The new One </w:t>
      </w:r>
      <w:r w:rsidRPr="00F10329">
        <w:rPr>
          <w:rStyle w:val="Emphasis"/>
          <w:highlight w:val="yellow"/>
        </w:rPr>
        <w:t>B</w:t>
      </w:r>
      <w:r w:rsidRPr="00F10329">
        <w:rPr>
          <w:rStyle w:val="StyleUnderline"/>
        </w:rPr>
        <w:t xml:space="preserve">ig </w:t>
      </w:r>
      <w:r w:rsidRPr="00F10329">
        <w:rPr>
          <w:rStyle w:val="Emphasis"/>
          <w:highlight w:val="yellow"/>
        </w:rPr>
        <w:t>B</w:t>
      </w:r>
      <w:r w:rsidRPr="00F10329">
        <w:rPr>
          <w:rStyle w:val="StyleUnderline"/>
        </w:rPr>
        <w:t xml:space="preserve">eautiful </w:t>
      </w:r>
      <w:r w:rsidRPr="00F10329">
        <w:rPr>
          <w:rStyle w:val="Emphasis"/>
          <w:highlight w:val="yellow"/>
        </w:rPr>
        <w:t>B</w:t>
      </w:r>
      <w:r w:rsidRPr="00F10329">
        <w:rPr>
          <w:rStyle w:val="StyleUnderline"/>
        </w:rPr>
        <w:t>ill</w:t>
      </w:r>
      <w:r w:rsidRPr="00F10329">
        <w:rPr>
          <w:sz w:val="16"/>
        </w:rPr>
        <w:t xml:space="preserve"> Act </w:t>
      </w:r>
      <w:r w:rsidRPr="00F10329">
        <w:rPr>
          <w:rStyle w:val="StyleUnderline"/>
          <w:highlight w:val="yellow"/>
        </w:rPr>
        <w:t>terminates</w:t>
      </w:r>
      <w:r w:rsidRPr="00F10329">
        <w:rPr>
          <w:sz w:val="16"/>
          <w:highlight w:val="yellow"/>
        </w:rPr>
        <w:t xml:space="preserve"> </w:t>
      </w:r>
      <w:r w:rsidRPr="00F10329">
        <w:rPr>
          <w:rStyle w:val="Emphasis"/>
          <w:highlight w:val="yellow"/>
        </w:rPr>
        <w:t>tax credits</w:t>
      </w:r>
      <w:r w:rsidRPr="00F10329">
        <w:rPr>
          <w:sz w:val="16"/>
        </w:rPr>
        <w:t xml:space="preserve"> </w:t>
      </w:r>
      <w:r w:rsidRPr="00F10329">
        <w:rPr>
          <w:rStyle w:val="StyleUnderline"/>
          <w:highlight w:val="yellow"/>
        </w:rPr>
        <w:t>for</w:t>
      </w:r>
      <w:r w:rsidRPr="00F10329">
        <w:rPr>
          <w:sz w:val="16"/>
          <w:highlight w:val="yellow"/>
        </w:rPr>
        <w:t xml:space="preserve"> </w:t>
      </w:r>
      <w:r w:rsidRPr="00F10329">
        <w:rPr>
          <w:rStyle w:val="Emphasis"/>
          <w:highlight w:val="yellow"/>
        </w:rPr>
        <w:t>e</w:t>
      </w:r>
      <w:r w:rsidRPr="00F10329">
        <w:rPr>
          <w:rStyle w:val="StyleUnderline"/>
        </w:rPr>
        <w:t xml:space="preserve">lectric </w:t>
      </w:r>
      <w:r w:rsidRPr="00F10329">
        <w:rPr>
          <w:rStyle w:val="Emphasis"/>
          <w:highlight w:val="yellow"/>
        </w:rPr>
        <w:t>v</w:t>
      </w:r>
      <w:r w:rsidRPr="00F10329">
        <w:rPr>
          <w:rStyle w:val="StyleUnderline"/>
        </w:rPr>
        <w:t>ehicles</w:t>
      </w:r>
      <w:r w:rsidRPr="00F10329">
        <w:rPr>
          <w:sz w:val="16"/>
        </w:rPr>
        <w:t xml:space="preserve"> and residential clean energy in 2025 and </w:t>
      </w:r>
      <w:r w:rsidRPr="00F10329">
        <w:rPr>
          <w:rStyle w:val="StyleUnderline"/>
          <w:highlight w:val="yellow"/>
        </w:rPr>
        <w:t>phases out</w:t>
      </w:r>
      <w:r w:rsidRPr="00F10329">
        <w:rPr>
          <w:sz w:val="16"/>
          <w:highlight w:val="yellow"/>
        </w:rPr>
        <w:t xml:space="preserve"> </w:t>
      </w:r>
      <w:r w:rsidRPr="00F10329">
        <w:rPr>
          <w:rStyle w:val="Emphasis"/>
          <w:highlight w:val="yellow"/>
        </w:rPr>
        <w:t>wind</w:t>
      </w:r>
      <w:r w:rsidRPr="00F10329">
        <w:rPr>
          <w:sz w:val="16"/>
        </w:rPr>
        <w:t xml:space="preserve"> </w:t>
      </w:r>
      <w:r w:rsidRPr="00F10329">
        <w:rPr>
          <w:rStyle w:val="StyleUnderline"/>
        </w:rPr>
        <w:t>and</w:t>
      </w:r>
      <w:r w:rsidRPr="00F10329">
        <w:rPr>
          <w:sz w:val="16"/>
        </w:rPr>
        <w:t xml:space="preserve"> </w:t>
      </w:r>
      <w:r w:rsidRPr="00F10329">
        <w:rPr>
          <w:rStyle w:val="Emphasis"/>
          <w:highlight w:val="yellow"/>
        </w:rPr>
        <w:t>solar</w:t>
      </w:r>
      <w:r w:rsidRPr="00F10329">
        <w:rPr>
          <w:sz w:val="16"/>
          <w:highlight w:val="yellow"/>
        </w:rPr>
        <w:t xml:space="preserve"> </w:t>
      </w:r>
      <w:r w:rsidRPr="00F10329">
        <w:rPr>
          <w:rStyle w:val="StyleUnderline"/>
          <w:highlight w:val="yellow"/>
        </w:rPr>
        <w:t>subsidies</w:t>
      </w:r>
      <w:r w:rsidRPr="00F10329">
        <w:rPr>
          <w:sz w:val="16"/>
        </w:rPr>
        <w:t xml:space="preserve"> by 2028. This </w:t>
      </w:r>
      <w:r w:rsidRPr="00F10329">
        <w:rPr>
          <w:rStyle w:val="StyleUnderline"/>
        </w:rPr>
        <w:t>legislation</w:t>
      </w:r>
      <w:r w:rsidRPr="00F10329">
        <w:rPr>
          <w:sz w:val="16"/>
        </w:rPr>
        <w:t xml:space="preserve"> </w:t>
      </w:r>
      <w:r w:rsidRPr="00F10329">
        <w:rPr>
          <w:rStyle w:val="Emphasis"/>
          <w:highlight w:val="yellow"/>
        </w:rPr>
        <w:t>strengthens</w:t>
      </w:r>
      <w:r w:rsidRPr="00F10329">
        <w:rPr>
          <w:sz w:val="16"/>
        </w:rPr>
        <w:t xml:space="preserve"> </w:t>
      </w:r>
      <w:r w:rsidRPr="00F10329">
        <w:rPr>
          <w:rStyle w:val="StyleUnderline"/>
        </w:rPr>
        <w:t xml:space="preserve">domestic </w:t>
      </w:r>
      <w:r w:rsidRPr="00F10329">
        <w:rPr>
          <w:rStyle w:val="StyleUnderline"/>
          <w:highlight w:val="yellow"/>
        </w:rPr>
        <w:t>industry</w:t>
      </w:r>
      <w:r w:rsidRPr="00F10329">
        <w:rPr>
          <w:sz w:val="16"/>
        </w:rPr>
        <w:t xml:space="preserve"> and national security by </w:t>
      </w:r>
      <w:r w:rsidRPr="00F10329">
        <w:rPr>
          <w:rStyle w:val="StyleUnderline"/>
        </w:rPr>
        <w:t>ensuring</w:t>
      </w:r>
      <w:r w:rsidRPr="00F10329">
        <w:rPr>
          <w:sz w:val="16"/>
        </w:rPr>
        <w:t xml:space="preserve"> that the </w:t>
      </w:r>
      <w:r w:rsidRPr="00F10329">
        <w:rPr>
          <w:rStyle w:val="Emphasis"/>
        </w:rPr>
        <w:t>U</w:t>
      </w:r>
      <w:r w:rsidRPr="00F10329">
        <w:rPr>
          <w:rStyle w:val="StyleUnderline"/>
        </w:rPr>
        <w:t xml:space="preserve">nited </w:t>
      </w:r>
      <w:r w:rsidRPr="00F10329">
        <w:rPr>
          <w:rStyle w:val="Emphasis"/>
        </w:rPr>
        <w:t>S</w:t>
      </w:r>
      <w:r w:rsidRPr="00F10329">
        <w:rPr>
          <w:rStyle w:val="StyleUnderline"/>
        </w:rPr>
        <w:t>tates</w:t>
      </w:r>
      <w:r w:rsidRPr="00F10329">
        <w:rPr>
          <w:sz w:val="16"/>
        </w:rPr>
        <w:t xml:space="preserve"> </w:t>
      </w:r>
      <w:r w:rsidRPr="00F10329">
        <w:rPr>
          <w:rStyle w:val="StyleUnderline"/>
        </w:rPr>
        <w:t>relies on</w:t>
      </w:r>
      <w:r w:rsidRPr="00F10329">
        <w:rPr>
          <w:sz w:val="16"/>
        </w:rPr>
        <w:t xml:space="preserve"> its </w:t>
      </w:r>
      <w:r w:rsidRPr="00F10329">
        <w:rPr>
          <w:rStyle w:val="Emphasis"/>
        </w:rPr>
        <w:t>own</w:t>
      </w:r>
      <w:r w:rsidRPr="00F10329">
        <w:rPr>
          <w:sz w:val="16"/>
        </w:rPr>
        <w:t xml:space="preserve"> </w:t>
      </w:r>
      <w:r w:rsidRPr="00F10329">
        <w:rPr>
          <w:rStyle w:val="StyleUnderline"/>
        </w:rPr>
        <w:t>energy resources</w:t>
      </w:r>
      <w:r w:rsidRPr="00F10329">
        <w:rPr>
          <w:sz w:val="16"/>
        </w:rPr>
        <w:t xml:space="preserve"> rather than those controlled by Beijing.</w:t>
      </w:r>
    </w:p>
    <w:p w14:paraId="3A901B22" w14:textId="77777777" w:rsidR="009C06DE" w:rsidRPr="00F10329" w:rsidRDefault="009C06DE" w:rsidP="009C06DE">
      <w:pPr>
        <w:rPr>
          <w:sz w:val="16"/>
        </w:rPr>
      </w:pPr>
      <w:r w:rsidRPr="00F10329">
        <w:rPr>
          <w:rStyle w:val="StyleUnderline"/>
        </w:rPr>
        <w:t>E</w:t>
      </w:r>
      <w:r w:rsidRPr="00F10329">
        <w:rPr>
          <w:rStyle w:val="Emphasis"/>
          <w:highlight w:val="yellow"/>
        </w:rPr>
        <w:t>x</w:t>
      </w:r>
      <w:r w:rsidRPr="00F10329">
        <w:rPr>
          <w:rStyle w:val="StyleUnderline"/>
        </w:rPr>
        <w:t>ecutive</w:t>
      </w:r>
      <w:r w:rsidRPr="00F10329">
        <w:rPr>
          <w:sz w:val="16"/>
        </w:rPr>
        <w:t xml:space="preserve"> </w:t>
      </w:r>
      <w:r w:rsidRPr="00F10329">
        <w:rPr>
          <w:rStyle w:val="Emphasis"/>
          <w:highlight w:val="yellow"/>
        </w:rPr>
        <w:t>o</w:t>
      </w:r>
      <w:r w:rsidRPr="00F10329">
        <w:rPr>
          <w:rStyle w:val="StyleUnderline"/>
        </w:rPr>
        <w:t>rder</w:t>
      </w:r>
      <w:r w:rsidRPr="00F10329">
        <w:rPr>
          <w:rStyle w:val="Emphasis"/>
          <w:highlight w:val="yellow"/>
        </w:rPr>
        <w:t>s</w:t>
      </w:r>
      <w:r w:rsidRPr="00F10329">
        <w:rPr>
          <w:sz w:val="16"/>
        </w:rPr>
        <w:t xml:space="preserve"> have </w:t>
      </w:r>
      <w:r w:rsidRPr="00F10329">
        <w:rPr>
          <w:rStyle w:val="StyleUnderline"/>
          <w:highlight w:val="yellow"/>
        </w:rPr>
        <w:t>opened</w:t>
      </w:r>
      <w:r w:rsidRPr="00F10329">
        <w:rPr>
          <w:sz w:val="16"/>
        </w:rPr>
        <w:t xml:space="preserve"> new areas to </w:t>
      </w:r>
      <w:r w:rsidRPr="00F10329">
        <w:rPr>
          <w:rStyle w:val="StyleUnderline"/>
          <w:highlight w:val="yellow"/>
        </w:rPr>
        <w:t>oil</w:t>
      </w:r>
      <w:r w:rsidRPr="00F10329">
        <w:rPr>
          <w:rStyle w:val="StyleUnderline"/>
        </w:rPr>
        <w:t xml:space="preserve"> and gas </w:t>
      </w:r>
      <w:r w:rsidRPr="00F10329">
        <w:rPr>
          <w:rStyle w:val="Emphasis"/>
          <w:highlight w:val="yellow"/>
        </w:rPr>
        <w:t>development</w:t>
      </w:r>
      <w:r w:rsidRPr="00F10329">
        <w:rPr>
          <w:sz w:val="16"/>
          <w:highlight w:val="yellow"/>
        </w:rPr>
        <w:t xml:space="preserve">, </w:t>
      </w:r>
      <w:r w:rsidRPr="00F10329">
        <w:rPr>
          <w:rStyle w:val="StyleUnderline"/>
          <w:highlight w:val="yellow"/>
        </w:rPr>
        <w:t>prevented</w:t>
      </w:r>
      <w:r w:rsidRPr="00F10329">
        <w:rPr>
          <w:sz w:val="16"/>
        </w:rPr>
        <w:t xml:space="preserve"> premature </w:t>
      </w:r>
      <w:r w:rsidRPr="00F10329">
        <w:rPr>
          <w:rStyle w:val="StyleUnderline"/>
        </w:rPr>
        <w:t xml:space="preserve">power </w:t>
      </w:r>
      <w:r w:rsidRPr="00F10329">
        <w:rPr>
          <w:rStyle w:val="StyleUnderline"/>
          <w:highlight w:val="yellow"/>
        </w:rPr>
        <w:t>plant closures</w:t>
      </w:r>
      <w:r w:rsidRPr="00F10329">
        <w:rPr>
          <w:sz w:val="16"/>
        </w:rPr>
        <w:t>, and revoked California’s authority to set de facto national vehicle emissions standards. States retain the right to impose their own restrictions, but those choosing to develop their energy resources will benefit from lower costs and enhanced competitiveness in energy-intensive manufacturing.</w:t>
      </w:r>
    </w:p>
    <w:p w14:paraId="456DBC52" w14:textId="77777777" w:rsidR="009C06DE" w:rsidRPr="00F10329" w:rsidRDefault="009C06DE" w:rsidP="009C06DE">
      <w:pPr>
        <w:rPr>
          <w:sz w:val="16"/>
        </w:rPr>
      </w:pPr>
      <w:r w:rsidRPr="00F10329">
        <w:rPr>
          <w:sz w:val="16"/>
        </w:rPr>
        <w:t xml:space="preserve">With </w:t>
      </w:r>
      <w:r w:rsidRPr="00F10329">
        <w:rPr>
          <w:rStyle w:val="StyleUnderline"/>
        </w:rPr>
        <w:t>273 billion barrels of</w:t>
      </w:r>
      <w:r w:rsidRPr="00F10329">
        <w:rPr>
          <w:sz w:val="16"/>
        </w:rPr>
        <w:t xml:space="preserve"> technically recoverable crude </w:t>
      </w:r>
      <w:r w:rsidRPr="00F10329">
        <w:rPr>
          <w:rStyle w:val="StyleUnderline"/>
        </w:rPr>
        <w:t>oil</w:t>
      </w:r>
      <w:r w:rsidRPr="00F10329">
        <w:rPr>
          <w:sz w:val="16"/>
        </w:rPr>
        <w:t xml:space="preserve"> and nearly </w:t>
      </w:r>
      <w:r w:rsidRPr="00F10329">
        <w:rPr>
          <w:rStyle w:val="StyleUnderline"/>
        </w:rPr>
        <w:t>3,000 trillion</w:t>
      </w:r>
      <w:r w:rsidRPr="00F10329">
        <w:rPr>
          <w:sz w:val="16"/>
        </w:rPr>
        <w:t xml:space="preserve"> </w:t>
      </w:r>
      <w:r w:rsidRPr="00F10329">
        <w:rPr>
          <w:rStyle w:val="StyleUnderline"/>
        </w:rPr>
        <w:t>cubic feet</w:t>
      </w:r>
      <w:r w:rsidRPr="00F10329">
        <w:rPr>
          <w:sz w:val="16"/>
        </w:rPr>
        <w:t xml:space="preserve"> of </w:t>
      </w:r>
      <w:r w:rsidRPr="00F10329">
        <w:rPr>
          <w:rStyle w:val="StyleUnderline"/>
        </w:rPr>
        <w:t>natural gas</w:t>
      </w:r>
      <w:r w:rsidRPr="00F10329">
        <w:rPr>
          <w:sz w:val="16"/>
        </w:rPr>
        <w:t xml:space="preserve">, the </w:t>
      </w:r>
      <w:r w:rsidRPr="00F10329">
        <w:rPr>
          <w:rStyle w:val="Emphasis"/>
          <w:highlight w:val="yellow"/>
        </w:rPr>
        <w:t>U</w:t>
      </w:r>
      <w:r w:rsidRPr="00F10329">
        <w:rPr>
          <w:rStyle w:val="StyleUnderline"/>
        </w:rPr>
        <w:t xml:space="preserve">nited </w:t>
      </w:r>
      <w:r w:rsidRPr="00F10329">
        <w:rPr>
          <w:rStyle w:val="Emphasis"/>
          <w:highlight w:val="yellow"/>
        </w:rPr>
        <w:t>S</w:t>
      </w:r>
      <w:r w:rsidRPr="00F10329">
        <w:rPr>
          <w:rStyle w:val="StyleUnderline"/>
        </w:rPr>
        <w:t>tates</w:t>
      </w:r>
      <w:r w:rsidRPr="00F10329">
        <w:rPr>
          <w:sz w:val="16"/>
        </w:rPr>
        <w:t xml:space="preserve"> </w:t>
      </w:r>
      <w:r w:rsidRPr="00F10329">
        <w:rPr>
          <w:rStyle w:val="StyleUnderline"/>
          <w:highlight w:val="yellow"/>
        </w:rPr>
        <w:t>possesses</w:t>
      </w:r>
      <w:r w:rsidRPr="00F10329">
        <w:rPr>
          <w:sz w:val="16"/>
          <w:highlight w:val="yellow"/>
        </w:rPr>
        <w:t xml:space="preserve"> </w:t>
      </w:r>
      <w:r w:rsidRPr="00F10329">
        <w:rPr>
          <w:rStyle w:val="StyleUnderline"/>
          <w:highlight w:val="yellow"/>
        </w:rPr>
        <w:t>resources</w:t>
      </w:r>
      <w:r w:rsidRPr="00F10329">
        <w:rPr>
          <w:sz w:val="16"/>
        </w:rPr>
        <w:t xml:space="preserve"> that </w:t>
      </w:r>
      <w:r w:rsidRPr="00F10329">
        <w:rPr>
          <w:rStyle w:val="StyleUnderline"/>
        </w:rPr>
        <w:t xml:space="preserve">enable it to </w:t>
      </w:r>
      <w:r w:rsidRPr="00F10329">
        <w:rPr>
          <w:sz w:val="16"/>
        </w:rPr>
        <w:t xml:space="preserve">both </w:t>
      </w:r>
      <w:r w:rsidRPr="00F10329">
        <w:rPr>
          <w:rStyle w:val="StyleUnderline"/>
          <w:highlight w:val="yellow"/>
        </w:rPr>
        <w:t>meet</w:t>
      </w:r>
      <w:r w:rsidRPr="00F10329">
        <w:rPr>
          <w:sz w:val="16"/>
          <w:highlight w:val="yellow"/>
        </w:rPr>
        <w:t xml:space="preserve"> </w:t>
      </w:r>
      <w:r w:rsidRPr="00F10329">
        <w:rPr>
          <w:rStyle w:val="Emphasis"/>
          <w:highlight w:val="yellow"/>
        </w:rPr>
        <w:t>domestic demand</w:t>
      </w:r>
      <w:r w:rsidRPr="00F10329">
        <w:rPr>
          <w:sz w:val="16"/>
          <w:highlight w:val="yellow"/>
        </w:rPr>
        <w:t xml:space="preserve"> </w:t>
      </w:r>
      <w:r w:rsidRPr="00F10329">
        <w:rPr>
          <w:rStyle w:val="StyleUnderline"/>
          <w:highlight w:val="yellow"/>
        </w:rPr>
        <w:t>and</w:t>
      </w:r>
      <w:r w:rsidRPr="00F10329">
        <w:rPr>
          <w:sz w:val="16"/>
        </w:rPr>
        <w:t xml:space="preserve"> </w:t>
      </w:r>
      <w:r w:rsidRPr="00F10329">
        <w:rPr>
          <w:rStyle w:val="Emphasis"/>
        </w:rPr>
        <w:t xml:space="preserve">support </w:t>
      </w:r>
      <w:r w:rsidRPr="00F10329">
        <w:rPr>
          <w:rStyle w:val="Emphasis"/>
          <w:highlight w:val="yellow"/>
        </w:rPr>
        <w:t>allies</w:t>
      </w:r>
      <w:r w:rsidRPr="00F10329">
        <w:rPr>
          <w:sz w:val="16"/>
        </w:rPr>
        <w:t xml:space="preserve"> abroad. President Trump’s reversal of the </w:t>
      </w:r>
      <w:r w:rsidRPr="00F10329">
        <w:rPr>
          <w:rStyle w:val="StyleUnderline"/>
        </w:rPr>
        <w:t xml:space="preserve">natural gas </w:t>
      </w:r>
      <w:r w:rsidRPr="00F10329">
        <w:rPr>
          <w:rStyle w:val="StyleUnderline"/>
          <w:highlight w:val="yellow"/>
        </w:rPr>
        <w:t>export ban</w:t>
      </w:r>
      <w:r w:rsidRPr="00F10329">
        <w:rPr>
          <w:rStyle w:val="StyleUnderline"/>
        </w:rPr>
        <w:t xml:space="preserve"> positions</w:t>
      </w:r>
      <w:r w:rsidRPr="00F10329">
        <w:rPr>
          <w:sz w:val="16"/>
        </w:rPr>
        <w:t xml:space="preserve"> the </w:t>
      </w:r>
      <w:r w:rsidRPr="00F10329">
        <w:rPr>
          <w:rStyle w:val="Emphasis"/>
          <w:highlight w:val="yellow"/>
        </w:rPr>
        <w:t>U</w:t>
      </w:r>
      <w:r w:rsidRPr="00F10329">
        <w:rPr>
          <w:rStyle w:val="StyleUnderline"/>
        </w:rPr>
        <w:t>nited</w:t>
      </w:r>
      <w:r w:rsidRPr="00F10329">
        <w:rPr>
          <w:sz w:val="16"/>
        </w:rPr>
        <w:t xml:space="preserve"> </w:t>
      </w:r>
      <w:r w:rsidRPr="00F10329">
        <w:rPr>
          <w:rStyle w:val="Emphasis"/>
          <w:highlight w:val="yellow"/>
        </w:rPr>
        <w:t>S</w:t>
      </w:r>
      <w:r w:rsidRPr="00F10329">
        <w:rPr>
          <w:rStyle w:val="StyleUnderline"/>
        </w:rPr>
        <w:t xml:space="preserve">tates </w:t>
      </w:r>
      <w:r w:rsidRPr="00F10329">
        <w:rPr>
          <w:sz w:val="16"/>
        </w:rPr>
        <w:t xml:space="preserve">to </w:t>
      </w:r>
      <w:r w:rsidRPr="00F10329">
        <w:rPr>
          <w:rStyle w:val="Emphasis"/>
          <w:highlight w:val="yellow"/>
        </w:rPr>
        <w:t>dominate</w:t>
      </w:r>
      <w:r w:rsidRPr="00F10329">
        <w:rPr>
          <w:sz w:val="16"/>
        </w:rPr>
        <w:t xml:space="preserve"> </w:t>
      </w:r>
      <w:r w:rsidRPr="00F10329">
        <w:rPr>
          <w:rStyle w:val="StyleUnderline"/>
        </w:rPr>
        <w:t xml:space="preserve">global </w:t>
      </w:r>
      <w:r w:rsidRPr="00F10329">
        <w:rPr>
          <w:rStyle w:val="StyleUnderline"/>
          <w:highlight w:val="yellow"/>
        </w:rPr>
        <w:t>energy markets</w:t>
      </w:r>
      <w:r w:rsidRPr="00F10329">
        <w:rPr>
          <w:sz w:val="16"/>
        </w:rPr>
        <w:t xml:space="preserve"> and provides a counterweight to authoritarian energy exporters.</w:t>
      </w:r>
    </w:p>
    <w:p w14:paraId="1DDE6EE2" w14:textId="77777777" w:rsidR="009C06DE" w:rsidRDefault="009C06DE" w:rsidP="009C06DE"/>
    <w:p w14:paraId="79508673" w14:textId="77777777" w:rsidR="009C06DE" w:rsidRPr="00EC6766" w:rsidRDefault="009C06DE" w:rsidP="009C06DE">
      <w:pPr>
        <w:pStyle w:val="Heading4"/>
        <w:rPr>
          <w:b w:val="0"/>
          <w:bCs/>
        </w:rPr>
      </w:pPr>
      <w:r>
        <w:t xml:space="preserve">Other Trump policies undermine industry. </w:t>
      </w:r>
      <w:r>
        <w:rPr>
          <w:b w:val="0"/>
          <w:bCs/>
        </w:rPr>
        <w:t>Tariffs.</w:t>
      </w:r>
    </w:p>
    <w:p w14:paraId="2142EC61" w14:textId="77777777" w:rsidR="009C06DE" w:rsidRPr="00A90201" w:rsidRDefault="009C06DE" w:rsidP="009C06DE">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1F730FCB" w14:textId="77777777" w:rsidR="009C06DE" w:rsidRPr="00A435C2" w:rsidRDefault="009C06DE" w:rsidP="009C06DE">
      <w:pPr>
        <w:rPr>
          <w:sz w:val="16"/>
          <w:szCs w:val="16"/>
        </w:rPr>
      </w:pPr>
      <w:r w:rsidRPr="00A435C2">
        <w:rPr>
          <w:rStyle w:val="StyleUnderline"/>
        </w:rPr>
        <w:t xml:space="preserve">Trump’s </w:t>
      </w:r>
      <w:r w:rsidRPr="00443988">
        <w:rPr>
          <w:rStyle w:val="StyleUnderline"/>
          <w:highlight w:val="yellow"/>
        </w:rPr>
        <w:t xml:space="preserve">bid to </w:t>
      </w:r>
      <w:r w:rsidRPr="00443988">
        <w:rPr>
          <w:rStyle w:val="Emphasis"/>
          <w:highlight w:val="yellow"/>
        </w:rPr>
        <w:t>boost oil supplies</w:t>
      </w:r>
      <w:r w:rsidRPr="00A435C2">
        <w:rPr>
          <w:sz w:val="16"/>
          <w:szCs w:val="16"/>
        </w:rPr>
        <w:t xml:space="preserve"> — and lower U.S. prices — </w:t>
      </w:r>
      <w:r w:rsidRPr="00443988">
        <w:rPr>
          <w:rStyle w:val="StyleUnderline"/>
          <w:highlight w:val="yellow"/>
        </w:rPr>
        <w:t xml:space="preserve">is </w:t>
      </w:r>
      <w:r w:rsidRPr="00443988">
        <w:rPr>
          <w:rStyle w:val="Emphasis"/>
          <w:highlight w:val="yellow"/>
        </w:rPr>
        <w:t>complicated</w:t>
      </w:r>
      <w:r w:rsidRPr="00443988">
        <w:rPr>
          <w:rStyle w:val="StyleUnderline"/>
          <w:highlight w:val="yellow"/>
        </w:rPr>
        <w:t xml:space="preserve"> by</w:t>
      </w:r>
      <w:r w:rsidRPr="00A435C2">
        <w:rPr>
          <w:rStyle w:val="StyleUnderline"/>
        </w:rPr>
        <w:t xml:space="preserve"> his threat</w:t>
      </w:r>
      <w:r w:rsidRPr="00A435C2">
        <w:rPr>
          <w:sz w:val="16"/>
          <w:szCs w:val="16"/>
        </w:rPr>
        <w:t xml:space="preserve"> this week </w:t>
      </w:r>
      <w:r w:rsidRPr="00A435C2">
        <w:rPr>
          <w:rStyle w:val="StyleUnderline"/>
        </w:rPr>
        <w:t xml:space="preserve">to impose </w:t>
      </w:r>
      <w:r w:rsidRPr="00A435C2">
        <w:rPr>
          <w:rStyle w:val="Emphasis"/>
        </w:rPr>
        <w:t xml:space="preserve">25% import </w:t>
      </w:r>
      <w:r w:rsidRPr="00443988">
        <w:rPr>
          <w:rStyle w:val="Emphasis"/>
          <w:highlight w:val="yellow"/>
        </w:rPr>
        <w:t>tariffs</w:t>
      </w:r>
      <w:r w:rsidRPr="00443988">
        <w:rPr>
          <w:rStyle w:val="StyleUnderline"/>
          <w:highlight w:val="yellow"/>
        </w:rPr>
        <w:t xml:space="preserve"> on </w:t>
      </w:r>
      <w:r w:rsidRPr="00443988">
        <w:rPr>
          <w:rStyle w:val="Emphasis"/>
          <w:highlight w:val="yellow"/>
        </w:rPr>
        <w:t>Canada</w:t>
      </w:r>
      <w:r w:rsidRPr="00443988">
        <w:rPr>
          <w:rStyle w:val="StyleUnderline"/>
          <w:highlight w:val="yellow"/>
        </w:rPr>
        <w:t xml:space="preserve"> and </w:t>
      </w:r>
      <w:r w:rsidRPr="00443988">
        <w:rPr>
          <w:rStyle w:val="Emphasis"/>
          <w:highlight w:val="yellow"/>
        </w:rPr>
        <w:t>Mexico</w:t>
      </w:r>
      <w:r w:rsidRPr="00A435C2">
        <w:rPr>
          <w:sz w:val="16"/>
          <w:szCs w:val="16"/>
        </w:rPr>
        <w:t xml:space="preserve">, </w:t>
      </w:r>
      <w:r w:rsidRPr="00A435C2">
        <w:rPr>
          <w:rStyle w:val="StyleUnderline"/>
        </w:rPr>
        <w:t xml:space="preserve">two of the </w:t>
      </w:r>
      <w:r w:rsidRPr="00A435C2">
        <w:rPr>
          <w:rStyle w:val="Emphasis"/>
        </w:rPr>
        <w:t>largest sources</w:t>
      </w:r>
      <w:r w:rsidRPr="00A435C2">
        <w:rPr>
          <w:rStyle w:val="StyleUnderline"/>
        </w:rPr>
        <w:t xml:space="preserve"> of U.S. oil imports</w:t>
      </w:r>
      <w:r w:rsidRPr="00A435C2">
        <w:rPr>
          <w:sz w:val="16"/>
          <w:szCs w:val="16"/>
        </w:rPr>
        <w:t>. The U.S. oil industry warned the tariffs could raise prices and even harm national security.</w:t>
      </w:r>
    </w:p>
    <w:p w14:paraId="1C31AE53" w14:textId="77777777" w:rsidR="009C06DE" w:rsidRPr="00A435C2" w:rsidRDefault="009C06DE" w:rsidP="009C06DE">
      <w:pPr>
        <w:rPr>
          <w:sz w:val="16"/>
          <w:szCs w:val="16"/>
        </w:rPr>
      </w:pPr>
      <w:r w:rsidRPr="00A435C2">
        <w:rPr>
          <w:sz w:val="16"/>
          <w:szCs w:val="16"/>
        </w:rPr>
        <w:t>“</w:t>
      </w:r>
      <w:r w:rsidRPr="00A435C2">
        <w:rPr>
          <w:rStyle w:val="StyleUnderline"/>
        </w:rPr>
        <w:t xml:space="preserve">Canada and Mexico are </w:t>
      </w:r>
      <w:r w:rsidRPr="00443988">
        <w:rPr>
          <w:rStyle w:val="StyleUnderline"/>
          <w:highlight w:val="yellow"/>
        </w:rPr>
        <w:t xml:space="preserve">our </w:t>
      </w:r>
      <w:r w:rsidRPr="00443988">
        <w:rPr>
          <w:rStyle w:val="Emphasis"/>
          <w:highlight w:val="yellow"/>
        </w:rPr>
        <w:t>top energy trading partners</w:t>
      </w:r>
      <w:r w:rsidRPr="00A435C2">
        <w:rPr>
          <w:sz w:val="16"/>
          <w:szCs w:val="16"/>
        </w:rPr>
        <w:t xml:space="preserve">, and </w:t>
      </w:r>
      <w:r w:rsidRPr="00A435C2">
        <w:rPr>
          <w:rStyle w:val="StyleUnderline"/>
        </w:rPr>
        <w:t xml:space="preserve">maintaining the </w:t>
      </w:r>
      <w:r w:rsidRPr="00A435C2">
        <w:rPr>
          <w:rStyle w:val="Emphasis"/>
        </w:rPr>
        <w:t>free flow</w:t>
      </w:r>
      <w:r w:rsidRPr="00A435C2">
        <w:rPr>
          <w:rStyle w:val="StyleUnderline"/>
        </w:rPr>
        <w:t xml:space="preserve"> of energy products across our borders is </w:t>
      </w:r>
      <w:r w:rsidRPr="00A435C2">
        <w:rPr>
          <w:rStyle w:val="Emphasis"/>
        </w:rPr>
        <w:t>critical</w:t>
      </w:r>
      <w:r w:rsidRPr="00A435C2">
        <w:rPr>
          <w:rStyle w:val="StyleUnderline"/>
        </w:rPr>
        <w:t xml:space="preserve"> for North American </w:t>
      </w:r>
      <w:r w:rsidRPr="00A435C2">
        <w:rPr>
          <w:rStyle w:val="Emphasis"/>
        </w:rPr>
        <w:t>energy security</w:t>
      </w:r>
      <w:r w:rsidRPr="00A435C2">
        <w:rPr>
          <w:sz w:val="16"/>
          <w:szCs w:val="16"/>
        </w:rPr>
        <w:t xml:space="preserve"> and U.S. consumers,” </w:t>
      </w:r>
      <w:r w:rsidRPr="00A435C2">
        <w:rPr>
          <w:rStyle w:val="StyleUnderline"/>
        </w:rPr>
        <w:t>said</w:t>
      </w:r>
      <w:r w:rsidRPr="00A435C2">
        <w:rPr>
          <w:sz w:val="16"/>
          <w:szCs w:val="16"/>
        </w:rPr>
        <w:t xml:space="preserve"> Scott Lauermann, speaking for the American Petroleum Institute, </w:t>
      </w:r>
      <w:r w:rsidRPr="00443988">
        <w:rPr>
          <w:rStyle w:val="StyleUnderline"/>
          <w:highlight w:val="yellow"/>
        </w:rPr>
        <w:t>the oil industry</w:t>
      </w:r>
      <w:r w:rsidRPr="0065175F">
        <w:rPr>
          <w:rStyle w:val="StyleUnderline"/>
        </w:rPr>
        <w:t>’s</w:t>
      </w:r>
      <w:r w:rsidRPr="00A435C2">
        <w:rPr>
          <w:rStyle w:val="StyleUnderline"/>
        </w:rPr>
        <w:t xml:space="preserve"> </w:t>
      </w:r>
      <w:r w:rsidRPr="00A435C2">
        <w:rPr>
          <w:rStyle w:val="Emphasis"/>
        </w:rPr>
        <w:t>top lobbying group</w:t>
      </w:r>
      <w:r w:rsidRPr="00A435C2">
        <w:rPr>
          <w:sz w:val="16"/>
          <w:szCs w:val="16"/>
        </w:rPr>
        <w:t>.</w:t>
      </w:r>
    </w:p>
    <w:p w14:paraId="38F955E2" w14:textId="77777777" w:rsidR="009C06DE" w:rsidRDefault="009C06DE" w:rsidP="009C06DE">
      <w:pPr>
        <w:rPr>
          <w:sz w:val="16"/>
          <w:szCs w:val="16"/>
        </w:rPr>
      </w:pPr>
      <w:r w:rsidRPr="00A435C2">
        <w:rPr>
          <w:sz w:val="16"/>
          <w:szCs w:val="16"/>
        </w:rPr>
        <w:t xml:space="preserve">American Fuel &amp; Petrochemical Manufacturers, which represents </w:t>
      </w:r>
      <w:r w:rsidRPr="00A435C2">
        <w:rPr>
          <w:rStyle w:val="StyleUnderline"/>
        </w:rPr>
        <w:t xml:space="preserve">U.S. </w:t>
      </w:r>
      <w:r w:rsidRPr="00A435C2">
        <w:rPr>
          <w:rStyle w:val="Emphasis"/>
        </w:rPr>
        <w:t>refineries</w:t>
      </w:r>
      <w:r w:rsidRPr="00A435C2">
        <w:rPr>
          <w:rStyle w:val="StyleUnderline"/>
        </w:rPr>
        <w:t xml:space="preserve">, also </w:t>
      </w:r>
      <w:r w:rsidRPr="00443988">
        <w:rPr>
          <w:rStyle w:val="Emphasis"/>
          <w:highlight w:val="yellow"/>
        </w:rPr>
        <w:t>opposes</w:t>
      </w:r>
      <w:r w:rsidRPr="00A435C2">
        <w:rPr>
          <w:sz w:val="16"/>
          <w:szCs w:val="16"/>
        </w:rPr>
        <w:t xml:space="preserve"> potential </w:t>
      </w:r>
      <w:r w:rsidRPr="00443988">
        <w:rPr>
          <w:rStyle w:val="StyleUnderline"/>
          <w:highlight w:val="yellow"/>
        </w:rPr>
        <w:t>tariffs</w:t>
      </w:r>
      <w:r w:rsidRPr="00A435C2">
        <w:rPr>
          <w:sz w:val="16"/>
          <w:szCs w:val="16"/>
        </w:rPr>
        <w:t>, saying in a statement that “</w:t>
      </w:r>
      <w:r w:rsidRPr="00A435C2">
        <w:rPr>
          <w:rStyle w:val="StyleUnderline"/>
        </w:rPr>
        <w:t xml:space="preserve">American </w:t>
      </w:r>
      <w:r w:rsidRPr="00443988">
        <w:rPr>
          <w:rStyle w:val="StyleUnderline"/>
          <w:highlight w:val="yellow"/>
        </w:rPr>
        <w:t xml:space="preserve">refiners </w:t>
      </w:r>
      <w:r w:rsidRPr="00443988">
        <w:rPr>
          <w:rStyle w:val="Emphasis"/>
          <w:highlight w:val="yellow"/>
        </w:rPr>
        <w:t>depend</w:t>
      </w:r>
      <w:r w:rsidRPr="00443988">
        <w:rPr>
          <w:rStyle w:val="StyleUnderline"/>
          <w:highlight w:val="yellow"/>
        </w:rPr>
        <w:t xml:space="preserve"> on </w:t>
      </w:r>
      <w:r w:rsidRPr="00443988">
        <w:rPr>
          <w:rStyle w:val="Emphasis"/>
          <w:highlight w:val="yellow"/>
        </w:rPr>
        <w:t>crude oil</w:t>
      </w:r>
      <w:r w:rsidRPr="00443988">
        <w:rPr>
          <w:rStyle w:val="StyleUnderline"/>
          <w:highlight w:val="yellow"/>
        </w:rPr>
        <w:t xml:space="preserve"> from Canada and Mexico</w:t>
      </w:r>
      <w:r w:rsidRPr="0065175F">
        <w:rPr>
          <w:rStyle w:val="StyleUnderline"/>
        </w:rPr>
        <w:t xml:space="preserve"> t</w:t>
      </w:r>
      <w:r w:rsidRPr="00A435C2">
        <w:rPr>
          <w:rStyle w:val="StyleUnderline"/>
        </w:rPr>
        <w:t xml:space="preserve">o produce the </w:t>
      </w:r>
      <w:r w:rsidRPr="00A435C2">
        <w:rPr>
          <w:rStyle w:val="Emphasis"/>
        </w:rPr>
        <w:t>affordable</w:t>
      </w:r>
      <w:r w:rsidRPr="00A435C2">
        <w:rPr>
          <w:rStyle w:val="StyleUnderline"/>
        </w:rPr>
        <w:t xml:space="preserve">, </w:t>
      </w:r>
      <w:r w:rsidRPr="00A435C2">
        <w:rPr>
          <w:rStyle w:val="Emphasis"/>
        </w:rPr>
        <w:t>reliable fuels</w:t>
      </w:r>
      <w:r w:rsidRPr="00A435C2">
        <w:rPr>
          <w:sz w:val="16"/>
          <w:szCs w:val="16"/>
        </w:rPr>
        <w:t xml:space="preserve"> consumers count on every day.”</w:t>
      </w:r>
    </w:p>
    <w:p w14:paraId="50608DA0" w14:textId="77777777" w:rsidR="009C06DE" w:rsidRDefault="009C06DE" w:rsidP="009C06DE">
      <w:pPr>
        <w:rPr>
          <w:rFonts w:eastAsiaTheme="majorEastAsia" w:cstheme="majorBidi"/>
          <w:b/>
          <w:iCs/>
          <w:sz w:val="26"/>
          <w:u w:val="single"/>
        </w:rPr>
      </w:pPr>
    </w:p>
    <w:p w14:paraId="23261AC1" w14:textId="77777777" w:rsidR="009C06DE" w:rsidRDefault="009C06DE" w:rsidP="009C06DE">
      <w:pPr>
        <w:pStyle w:val="Analytic"/>
      </w:pPr>
    </w:p>
    <w:p w14:paraId="07DD199C" w14:textId="77777777" w:rsidR="009C06DE" w:rsidRDefault="009C06DE" w:rsidP="009C06DE"/>
    <w:p w14:paraId="482C31B0" w14:textId="77777777" w:rsidR="009C06DE" w:rsidRDefault="009C06DE" w:rsidP="009C06DE">
      <w:pPr>
        <w:pStyle w:val="Heading4"/>
      </w:pPr>
      <w:r>
        <w:t xml:space="preserve">Energy dominance is </w:t>
      </w:r>
      <w:r>
        <w:rPr>
          <w:u w:val="single"/>
        </w:rPr>
        <w:t>unsustainable</w:t>
      </w:r>
      <w:r>
        <w:t>.</w:t>
      </w:r>
    </w:p>
    <w:p w14:paraId="627B19BB" w14:textId="77777777" w:rsidR="009C06DE" w:rsidRPr="00C95FEB" w:rsidRDefault="009C06DE" w:rsidP="009C06DE">
      <w:r>
        <w:t xml:space="preserve">Bentley </w:t>
      </w:r>
      <w:r w:rsidRPr="00C95FEB">
        <w:rPr>
          <w:rStyle w:val="Style13ptBold"/>
        </w:rPr>
        <w:t>Allan 25</w:t>
      </w:r>
      <w:r>
        <w:t xml:space="preserve">, </w:t>
      </w:r>
      <w:r w:rsidRPr="00C95FEB">
        <w:t>nonresident scholar in the Sustainability, Climate, and Geopolitics Program at the Carnegie Endowment for International Peace</w:t>
      </w:r>
      <w:r>
        <w:t xml:space="preserve">, </w:t>
      </w:r>
      <w:r w:rsidRPr="00C95FEB">
        <w:t>associate professor of political science at Johns Hopkins University</w:t>
      </w:r>
      <w:r>
        <w:t xml:space="preserve">; et al., 26 February 2025, “How the U.S. Can Stop Losing the Race for Clean Energy,” </w:t>
      </w:r>
      <w:r>
        <w:rPr>
          <w:i/>
          <w:iCs/>
        </w:rPr>
        <w:t>Carnegie Endowment for International Peace</w:t>
      </w:r>
      <w:r>
        <w:t xml:space="preserve">, </w:t>
      </w:r>
      <w:r w:rsidRPr="00C95FEB">
        <w:t>https://carnegieendowment.org/research/2025/02/how-the-us-can-stop-losing-the-race-for-clean-energy?lang=en</w:t>
      </w:r>
      <w:r>
        <w:t>.</w:t>
      </w:r>
    </w:p>
    <w:p w14:paraId="2797113F" w14:textId="77777777" w:rsidR="009C06DE" w:rsidRDefault="009C06DE" w:rsidP="009C06DE">
      <w:pPr>
        <w:rPr>
          <w:sz w:val="16"/>
          <w:szCs w:val="16"/>
        </w:rPr>
      </w:pPr>
      <w:r w:rsidRPr="00C95FEB">
        <w:rPr>
          <w:sz w:val="16"/>
          <w:szCs w:val="16"/>
        </w:rPr>
        <w:t xml:space="preserve">But </w:t>
      </w:r>
      <w:r w:rsidRPr="00443988">
        <w:rPr>
          <w:rStyle w:val="Emphasis"/>
          <w:highlight w:val="yellow"/>
        </w:rPr>
        <w:t>global demand</w:t>
      </w:r>
      <w:r w:rsidRPr="00443988">
        <w:rPr>
          <w:rStyle w:val="StyleUnderline"/>
          <w:highlight w:val="yellow"/>
        </w:rPr>
        <w:t xml:space="preserve"> may be a </w:t>
      </w:r>
      <w:r w:rsidRPr="00443988">
        <w:rPr>
          <w:rStyle w:val="Emphasis"/>
          <w:highlight w:val="yellow"/>
        </w:rPr>
        <w:t>problem</w:t>
      </w:r>
      <w:r w:rsidRPr="00443988">
        <w:rPr>
          <w:rStyle w:val="StyleUnderline"/>
          <w:highlight w:val="yellow"/>
        </w:rPr>
        <w:t xml:space="preserve"> for</w:t>
      </w:r>
      <w:r w:rsidRPr="00C95FEB">
        <w:rPr>
          <w:rStyle w:val="StyleUnderline"/>
        </w:rPr>
        <w:t xml:space="preserve"> plans to </w:t>
      </w:r>
      <w:r w:rsidRPr="00C95FEB">
        <w:rPr>
          <w:rStyle w:val="Emphasis"/>
        </w:rPr>
        <w:t xml:space="preserve">bolster </w:t>
      </w:r>
      <w:r w:rsidRPr="00443988">
        <w:rPr>
          <w:rStyle w:val="Emphasis"/>
          <w:highlight w:val="yellow"/>
        </w:rPr>
        <w:t>oil</w:t>
      </w:r>
      <w:r w:rsidRPr="00443988">
        <w:rPr>
          <w:rStyle w:val="StyleUnderline"/>
          <w:highlight w:val="yellow"/>
        </w:rPr>
        <w:t xml:space="preserve"> and </w:t>
      </w:r>
      <w:r w:rsidRPr="00443988">
        <w:rPr>
          <w:rStyle w:val="Emphasis"/>
          <w:highlight w:val="yellow"/>
        </w:rPr>
        <w:t>gas</w:t>
      </w:r>
      <w:r w:rsidRPr="00C95FEB">
        <w:rPr>
          <w:rStyle w:val="StyleUnderline"/>
        </w:rPr>
        <w:t xml:space="preserve">. </w:t>
      </w:r>
      <w:r w:rsidRPr="00443988">
        <w:rPr>
          <w:rStyle w:val="StyleUnderline"/>
          <w:highlight w:val="yellow"/>
        </w:rPr>
        <w:t xml:space="preserve">Nearly </w:t>
      </w:r>
      <w:r w:rsidRPr="00443988">
        <w:rPr>
          <w:rStyle w:val="Emphasis"/>
          <w:highlight w:val="yellow"/>
        </w:rPr>
        <w:t>every energy forecaster</w:t>
      </w:r>
      <w:r w:rsidRPr="00443988">
        <w:rPr>
          <w:rStyle w:val="StyleUnderline"/>
          <w:highlight w:val="yellow"/>
        </w:rPr>
        <w:t xml:space="preserve"> agrees that by</w:t>
      </w:r>
      <w:r w:rsidRPr="00C95FEB">
        <w:rPr>
          <w:sz w:val="16"/>
          <w:szCs w:val="16"/>
        </w:rPr>
        <w:t xml:space="preserve"> around </w:t>
      </w:r>
      <w:r w:rsidRPr="00443988">
        <w:rPr>
          <w:rStyle w:val="Emphasis"/>
          <w:highlight w:val="yellow"/>
        </w:rPr>
        <w:t>2030</w:t>
      </w:r>
      <w:r w:rsidRPr="00C95FEB">
        <w:rPr>
          <w:rStyle w:val="StyleUnderline"/>
        </w:rPr>
        <w:t xml:space="preserve">, crude </w:t>
      </w:r>
      <w:r w:rsidRPr="00443988">
        <w:rPr>
          <w:rStyle w:val="StyleUnderline"/>
          <w:highlight w:val="yellow"/>
        </w:rPr>
        <w:t xml:space="preserve">oil demand will </w:t>
      </w:r>
      <w:r w:rsidRPr="00443988">
        <w:rPr>
          <w:rStyle w:val="Emphasis"/>
          <w:highlight w:val="yellow"/>
        </w:rPr>
        <w:t>plateau</w:t>
      </w:r>
      <w:r w:rsidRPr="00C95FEB">
        <w:rPr>
          <w:rStyle w:val="StyleUnderline"/>
        </w:rPr>
        <w:t xml:space="preserve">, </w:t>
      </w:r>
      <w:r w:rsidRPr="00443988">
        <w:rPr>
          <w:rStyle w:val="StyleUnderline"/>
          <w:highlight w:val="yellow"/>
        </w:rPr>
        <w:t xml:space="preserve">with </w:t>
      </w:r>
      <w:r w:rsidRPr="00443988">
        <w:rPr>
          <w:rStyle w:val="Emphasis"/>
          <w:highlight w:val="yellow"/>
        </w:rPr>
        <w:t>long-term consequences</w:t>
      </w:r>
      <w:r w:rsidRPr="00443988">
        <w:rPr>
          <w:rStyle w:val="StyleUnderline"/>
          <w:highlight w:val="yellow"/>
        </w:rPr>
        <w:t xml:space="preserve"> for U.S. exports</w:t>
      </w:r>
      <w:r w:rsidRPr="00C95FEB">
        <w:rPr>
          <w:sz w:val="16"/>
          <w:szCs w:val="16"/>
        </w:rPr>
        <w:t xml:space="preserve"> and business opportunities abroad.18 </w:t>
      </w:r>
      <w:r w:rsidRPr="00C95FEB">
        <w:rPr>
          <w:rStyle w:val="StyleUnderline"/>
        </w:rPr>
        <w:t xml:space="preserve">One </w:t>
      </w:r>
      <w:r w:rsidRPr="00C95FEB">
        <w:rPr>
          <w:rStyle w:val="Emphasis"/>
        </w:rPr>
        <w:t>key driver</w:t>
      </w:r>
      <w:r w:rsidRPr="00C95FEB">
        <w:rPr>
          <w:rStyle w:val="StyleUnderline"/>
        </w:rPr>
        <w:t xml:space="preserve"> is China’s </w:t>
      </w:r>
      <w:r w:rsidRPr="0065175F">
        <w:rPr>
          <w:rStyle w:val="Emphasis"/>
        </w:rPr>
        <w:t>transition to EVs</w:t>
      </w:r>
      <w:r w:rsidRPr="00C95FEB">
        <w:rPr>
          <w:rStyle w:val="StyleUnderline"/>
        </w:rPr>
        <w:t>. China’s gasoline consumption peaked in 2021</w:t>
      </w:r>
      <w:r w:rsidRPr="00C95FEB">
        <w:rPr>
          <w:sz w:val="16"/>
          <w:szCs w:val="16"/>
        </w:rPr>
        <w:t xml:space="preserve"> and is now down 6.4 percent, with EVs constituting over half of all light-duty sales.19 </w:t>
      </w:r>
      <w:r w:rsidRPr="00C95FEB">
        <w:rPr>
          <w:rStyle w:val="StyleUnderline"/>
        </w:rPr>
        <w:t xml:space="preserve">Both </w:t>
      </w:r>
      <w:r w:rsidRPr="00443988">
        <w:rPr>
          <w:rStyle w:val="StyleUnderline"/>
          <w:highlight w:val="yellow"/>
        </w:rPr>
        <w:t xml:space="preserve">trends will </w:t>
      </w:r>
      <w:r w:rsidRPr="00443988">
        <w:rPr>
          <w:rStyle w:val="Emphasis"/>
          <w:highlight w:val="yellow"/>
        </w:rPr>
        <w:t>continue</w:t>
      </w:r>
      <w:r w:rsidRPr="00443988">
        <w:rPr>
          <w:rStyle w:val="StyleUnderline"/>
          <w:highlight w:val="yellow"/>
        </w:rPr>
        <w:t xml:space="preserve"> to </w:t>
      </w:r>
      <w:r w:rsidRPr="00443988">
        <w:rPr>
          <w:rStyle w:val="Emphasis"/>
          <w:highlight w:val="yellow"/>
        </w:rPr>
        <w:t>dampen oil demand</w:t>
      </w:r>
      <w:r w:rsidRPr="00C95FEB">
        <w:rPr>
          <w:rStyle w:val="StyleUnderline"/>
        </w:rPr>
        <w:t xml:space="preserve"> in the world’s largest market for crude oil</w:t>
      </w:r>
      <w:r w:rsidRPr="00C95FEB">
        <w:rPr>
          <w:sz w:val="16"/>
          <w:szCs w:val="16"/>
        </w:rPr>
        <w:t>.20 These trends also risk impacting emerging and developing markets: from Brazil to Ethiopia, staggering amounts of Chinese EVs are being sold in these countries, which could further impact fuel demand.21 China is also piloting programs for sustainable aviation fuel and marine fuels that would decrease oil demand from those sectors.22</w:t>
      </w:r>
    </w:p>
    <w:p w14:paraId="697D7075" w14:textId="77777777" w:rsidR="009C06DE" w:rsidRDefault="009C06DE" w:rsidP="009C06DE">
      <w:pPr>
        <w:pStyle w:val="Heading4"/>
      </w:pPr>
      <w:r>
        <w:t xml:space="preserve">It’s </w:t>
      </w:r>
      <w:r w:rsidRPr="0091227C">
        <w:rPr>
          <w:u w:val="single"/>
        </w:rPr>
        <w:t>impossible</w:t>
      </w:r>
      <w:r>
        <w:t xml:space="preserve">. </w:t>
      </w:r>
    </w:p>
    <w:p w14:paraId="0C5018CA" w14:textId="77777777" w:rsidR="009C06DE" w:rsidRPr="0091227C" w:rsidRDefault="009C06DE" w:rsidP="009C06DE">
      <w:r>
        <w:t xml:space="preserve">Daniel </w:t>
      </w:r>
      <w:r w:rsidRPr="0091227C">
        <w:rPr>
          <w:rStyle w:val="Style13ptBold"/>
        </w:rPr>
        <w:t>Raimi 25</w:t>
      </w:r>
      <w:r>
        <w:t>, Fellow at RFF and a lecturer at the Gerald R. Ford School of Public Policy at the University of Michigan, 4-10-2025, "If/Then: Decreasing US Energy Prices Won’t Unleash Energy Dominance," https://www.resources.org/common-resources/if-then-decreasing-us-energy-prices-wont-unleash-energy-dominance/</w:t>
      </w:r>
    </w:p>
    <w:p w14:paraId="77D3C084" w14:textId="77777777" w:rsidR="009C06DE" w:rsidRPr="0091227C" w:rsidRDefault="009C06DE" w:rsidP="009C06DE">
      <w:pPr>
        <w:rPr>
          <w:sz w:val="16"/>
        </w:rPr>
      </w:pPr>
      <w:r w:rsidRPr="0091227C">
        <w:rPr>
          <w:rStyle w:val="StyleUnderline"/>
        </w:rPr>
        <w:t>Unleashing</w:t>
      </w:r>
      <w:r w:rsidRPr="0091227C">
        <w:rPr>
          <w:sz w:val="16"/>
        </w:rPr>
        <w:t xml:space="preserve"> </w:t>
      </w:r>
      <w:r w:rsidRPr="0091227C">
        <w:rPr>
          <w:rStyle w:val="Emphasis"/>
          <w:highlight w:val="yellow"/>
        </w:rPr>
        <w:t>Energy Dominance</w:t>
      </w:r>
    </w:p>
    <w:p w14:paraId="118D7E91" w14:textId="77777777" w:rsidR="009C06DE" w:rsidRPr="0091227C" w:rsidRDefault="009C06DE" w:rsidP="009C06DE">
      <w:pPr>
        <w:rPr>
          <w:sz w:val="16"/>
        </w:rPr>
      </w:pPr>
      <w:r w:rsidRPr="0091227C">
        <w:rPr>
          <w:sz w:val="16"/>
        </w:rPr>
        <w:t xml:space="preserve">As I wrote eight years ago, it is </w:t>
      </w:r>
      <w:r w:rsidRPr="0091227C">
        <w:rPr>
          <w:rStyle w:val="Emphasis"/>
          <w:highlight w:val="yellow"/>
        </w:rPr>
        <w:t>not possible</w:t>
      </w:r>
      <w:r w:rsidRPr="0091227C">
        <w:rPr>
          <w:sz w:val="16"/>
        </w:rPr>
        <w:t xml:space="preserve"> </w:t>
      </w:r>
      <w:r w:rsidRPr="0091227C">
        <w:rPr>
          <w:rStyle w:val="StyleUnderline"/>
        </w:rPr>
        <w:t>to</w:t>
      </w:r>
      <w:r w:rsidRPr="0091227C">
        <w:rPr>
          <w:sz w:val="16"/>
        </w:rPr>
        <w:t xml:space="preserve"> “</w:t>
      </w:r>
      <w:r w:rsidRPr="0091227C">
        <w:rPr>
          <w:rStyle w:val="Emphasis"/>
        </w:rPr>
        <w:t>dominate</w:t>
      </w:r>
      <w:r w:rsidRPr="0091227C">
        <w:rPr>
          <w:sz w:val="16"/>
        </w:rPr>
        <w:t xml:space="preserve">” global energy </w:t>
      </w:r>
      <w:r w:rsidRPr="0091227C">
        <w:rPr>
          <w:rStyle w:val="StyleUnderline"/>
        </w:rPr>
        <w:t>markets</w:t>
      </w:r>
      <w:r w:rsidRPr="0091227C">
        <w:rPr>
          <w:sz w:val="16"/>
        </w:rPr>
        <w:t xml:space="preserve">. Take </w:t>
      </w:r>
      <w:r w:rsidRPr="0091227C">
        <w:rPr>
          <w:rStyle w:val="StyleUnderline"/>
        </w:rPr>
        <w:t>OPEC</w:t>
      </w:r>
      <w:r w:rsidRPr="0091227C">
        <w:rPr>
          <w:sz w:val="16"/>
        </w:rPr>
        <w:t xml:space="preserve">+, for example. The cartel </w:t>
      </w:r>
      <w:r w:rsidRPr="0091227C">
        <w:rPr>
          <w:rStyle w:val="StyleUnderline"/>
        </w:rPr>
        <w:t>supplies</w:t>
      </w:r>
      <w:r w:rsidRPr="0091227C">
        <w:rPr>
          <w:sz w:val="16"/>
        </w:rPr>
        <w:t xml:space="preserve"> roughly </w:t>
      </w:r>
      <w:r w:rsidRPr="0091227C">
        <w:rPr>
          <w:rStyle w:val="Emphasis"/>
        </w:rPr>
        <w:t>40 percent</w:t>
      </w:r>
      <w:r w:rsidRPr="0091227C">
        <w:rPr>
          <w:sz w:val="16"/>
        </w:rPr>
        <w:t xml:space="preserve"> of the </w:t>
      </w:r>
      <w:r w:rsidRPr="0091227C">
        <w:rPr>
          <w:rStyle w:val="StyleUnderline"/>
        </w:rPr>
        <w:t>world’s oil</w:t>
      </w:r>
      <w:r w:rsidRPr="0091227C">
        <w:rPr>
          <w:sz w:val="16"/>
        </w:rPr>
        <w:t xml:space="preserve"> (roughly double the US share) and generally </w:t>
      </w:r>
      <w:r w:rsidRPr="0091227C">
        <w:rPr>
          <w:rStyle w:val="StyleUnderline"/>
        </w:rPr>
        <w:t>seeks to maintain prices at</w:t>
      </w:r>
      <w:r w:rsidRPr="0091227C">
        <w:rPr>
          <w:sz w:val="16"/>
        </w:rPr>
        <w:t xml:space="preserve"> a “</w:t>
      </w:r>
      <w:r w:rsidRPr="0091227C">
        <w:rPr>
          <w:rStyle w:val="Emphasis"/>
          <w:highlight w:val="yellow"/>
        </w:rPr>
        <w:t>Goldilocks</w:t>
      </w:r>
      <w:r w:rsidRPr="0091227C">
        <w:rPr>
          <w:sz w:val="16"/>
        </w:rPr>
        <w:t xml:space="preserve">” </w:t>
      </w:r>
      <w:r w:rsidRPr="0091227C">
        <w:rPr>
          <w:rStyle w:val="StyleUnderline"/>
        </w:rPr>
        <w:t>level</w:t>
      </w:r>
      <w:r w:rsidRPr="0091227C">
        <w:rPr>
          <w:sz w:val="16"/>
        </w:rPr>
        <w:t xml:space="preserve"> high enough to support each member nation’s domestic political objectives, but low enough to ensure that those prices don’t destroy global oil demand.</w:t>
      </w:r>
    </w:p>
    <w:p w14:paraId="7C3D48D4" w14:textId="77777777" w:rsidR="009C06DE" w:rsidRPr="0091227C" w:rsidRDefault="009C06DE" w:rsidP="009C06DE">
      <w:pPr>
        <w:rPr>
          <w:sz w:val="16"/>
        </w:rPr>
      </w:pPr>
      <w:r w:rsidRPr="0091227C">
        <w:rPr>
          <w:sz w:val="16"/>
        </w:rPr>
        <w:t xml:space="preserve">This </w:t>
      </w:r>
      <w:r w:rsidRPr="0091227C">
        <w:rPr>
          <w:rStyle w:val="StyleUnderline"/>
        </w:rPr>
        <w:t>balancing act</w:t>
      </w:r>
      <w:r w:rsidRPr="0091227C">
        <w:rPr>
          <w:sz w:val="16"/>
        </w:rPr>
        <w:t xml:space="preserve"> is hardly a position of dominance. It is, instead, a </w:t>
      </w:r>
      <w:r w:rsidRPr="0091227C">
        <w:rPr>
          <w:rStyle w:val="StyleUnderline"/>
          <w:highlight w:val="yellow"/>
        </w:rPr>
        <w:t>position of</w:t>
      </w:r>
      <w:r w:rsidRPr="0091227C">
        <w:rPr>
          <w:sz w:val="16"/>
          <w:highlight w:val="yellow"/>
        </w:rPr>
        <w:t xml:space="preserve"> </w:t>
      </w:r>
      <w:r w:rsidRPr="0091227C">
        <w:rPr>
          <w:rStyle w:val="Emphasis"/>
          <w:highlight w:val="yellow"/>
        </w:rPr>
        <w:t>responsiveness</w:t>
      </w:r>
      <w:r w:rsidRPr="0091227C">
        <w:rPr>
          <w:sz w:val="16"/>
        </w:rPr>
        <w:t xml:space="preserve">: to trends in the global </w:t>
      </w:r>
      <w:r w:rsidRPr="0091227C">
        <w:rPr>
          <w:rStyle w:val="StyleUnderline"/>
          <w:highlight w:val="yellow"/>
        </w:rPr>
        <w:t>economy</w:t>
      </w:r>
      <w:r w:rsidRPr="0091227C">
        <w:rPr>
          <w:sz w:val="16"/>
        </w:rPr>
        <w:t xml:space="preserve">; to each member’s </w:t>
      </w:r>
      <w:r w:rsidRPr="0091227C">
        <w:rPr>
          <w:rStyle w:val="StyleUnderline"/>
        </w:rPr>
        <w:t>political</w:t>
      </w:r>
      <w:r w:rsidRPr="0091227C">
        <w:rPr>
          <w:sz w:val="16"/>
        </w:rPr>
        <w:t xml:space="preserve"> and economic </w:t>
      </w:r>
      <w:r w:rsidRPr="0091227C">
        <w:rPr>
          <w:rStyle w:val="StyleUnderline"/>
          <w:highlight w:val="yellow"/>
        </w:rPr>
        <w:t>precarities</w:t>
      </w:r>
      <w:r w:rsidRPr="0091227C">
        <w:rPr>
          <w:sz w:val="16"/>
        </w:rPr>
        <w:t xml:space="preserve">; </w:t>
      </w:r>
      <w:r w:rsidRPr="0091227C">
        <w:rPr>
          <w:rStyle w:val="StyleUnderline"/>
        </w:rPr>
        <w:t>and</w:t>
      </w:r>
      <w:r w:rsidRPr="0091227C">
        <w:rPr>
          <w:sz w:val="16"/>
        </w:rPr>
        <w:t xml:space="preserve"> to </w:t>
      </w:r>
      <w:r w:rsidRPr="0091227C">
        <w:rPr>
          <w:rStyle w:val="StyleUnderline"/>
          <w:highlight w:val="yellow"/>
        </w:rPr>
        <w:t>emerging technologies</w:t>
      </w:r>
      <w:r w:rsidRPr="0091227C">
        <w:rPr>
          <w:sz w:val="16"/>
        </w:rPr>
        <w:t xml:space="preserve"> like electric vehicles. Each of these issues, and others, threaten to </w:t>
      </w:r>
      <w:r w:rsidRPr="0091227C">
        <w:rPr>
          <w:rStyle w:val="StyleUnderline"/>
          <w:highlight w:val="yellow"/>
        </w:rPr>
        <w:t>unbalance</w:t>
      </w:r>
      <w:r w:rsidRPr="0091227C">
        <w:rPr>
          <w:sz w:val="16"/>
        </w:rPr>
        <w:t xml:space="preserve"> the </w:t>
      </w:r>
      <w:r w:rsidRPr="0091227C">
        <w:rPr>
          <w:rStyle w:val="StyleUnderline"/>
        </w:rPr>
        <w:t>tightrope</w:t>
      </w:r>
      <w:r w:rsidRPr="0091227C">
        <w:rPr>
          <w:sz w:val="16"/>
        </w:rPr>
        <w:t xml:space="preserve"> </w:t>
      </w:r>
      <w:r w:rsidRPr="0091227C">
        <w:rPr>
          <w:rStyle w:val="StyleUnderline"/>
        </w:rPr>
        <w:t>walk</w:t>
      </w:r>
      <w:r w:rsidRPr="0091227C">
        <w:rPr>
          <w:sz w:val="16"/>
        </w:rPr>
        <w:t xml:space="preserve"> that </w:t>
      </w:r>
      <w:r w:rsidRPr="0091227C">
        <w:rPr>
          <w:rStyle w:val="StyleUnderline"/>
          <w:highlight w:val="yellow"/>
        </w:rPr>
        <w:t>OPEC</w:t>
      </w:r>
      <w:r w:rsidRPr="0091227C">
        <w:rPr>
          <w:sz w:val="16"/>
        </w:rPr>
        <w:t xml:space="preserve">+ seeks </w:t>
      </w:r>
      <w:r w:rsidRPr="0091227C">
        <w:rPr>
          <w:rStyle w:val="StyleUnderline"/>
        </w:rPr>
        <w:t>constantly to manage</w:t>
      </w:r>
      <w:r w:rsidRPr="0091227C">
        <w:rPr>
          <w:sz w:val="16"/>
        </w:rPr>
        <w:t>.</w:t>
      </w:r>
    </w:p>
    <w:p w14:paraId="561FEA25" w14:textId="77777777" w:rsidR="009C06DE" w:rsidRPr="0091227C" w:rsidRDefault="009C06DE" w:rsidP="009C06DE">
      <w:pPr>
        <w:rPr>
          <w:sz w:val="16"/>
        </w:rPr>
      </w:pPr>
      <w:r w:rsidRPr="0091227C">
        <w:rPr>
          <w:rStyle w:val="StyleUnderline"/>
        </w:rPr>
        <w:t xml:space="preserve">In the </w:t>
      </w:r>
      <w:r w:rsidRPr="0091227C">
        <w:rPr>
          <w:rStyle w:val="Emphasis"/>
        </w:rPr>
        <w:t>U</w:t>
      </w:r>
      <w:r w:rsidRPr="0091227C">
        <w:rPr>
          <w:rStyle w:val="StyleUnderline"/>
        </w:rPr>
        <w:t xml:space="preserve">nited </w:t>
      </w:r>
      <w:r w:rsidRPr="0091227C">
        <w:rPr>
          <w:rStyle w:val="Emphasis"/>
        </w:rPr>
        <w:t>S</w:t>
      </w:r>
      <w:r w:rsidRPr="0091227C">
        <w:rPr>
          <w:rStyle w:val="StyleUnderline"/>
        </w:rPr>
        <w:t>tates</w:t>
      </w:r>
      <w:r w:rsidRPr="0091227C">
        <w:rPr>
          <w:sz w:val="16"/>
        </w:rPr>
        <w:t xml:space="preserve">, </w:t>
      </w:r>
      <w:r w:rsidRPr="0091227C">
        <w:rPr>
          <w:rStyle w:val="StyleUnderline"/>
          <w:highlight w:val="yellow"/>
        </w:rPr>
        <w:t>dominance</w:t>
      </w:r>
      <w:r w:rsidRPr="0091227C">
        <w:rPr>
          <w:rStyle w:val="StyleUnderline"/>
        </w:rPr>
        <w:t xml:space="preserve"> is</w:t>
      </w:r>
      <w:r w:rsidRPr="0091227C">
        <w:rPr>
          <w:sz w:val="16"/>
        </w:rPr>
        <w:t xml:space="preserve"> even more </w:t>
      </w:r>
      <w:r w:rsidRPr="0091227C">
        <w:rPr>
          <w:rStyle w:val="Emphasis"/>
          <w:highlight w:val="yellow"/>
        </w:rPr>
        <w:t>implausible</w:t>
      </w:r>
      <w:r w:rsidRPr="0091227C">
        <w:rPr>
          <w:sz w:val="16"/>
        </w:rPr>
        <w:t xml:space="preserve">. Unlike most OPEC+ nations, where oil and gas production is overseen by government-run entities, </w:t>
      </w:r>
      <w:r w:rsidRPr="0091227C">
        <w:rPr>
          <w:rStyle w:val="StyleUnderline"/>
        </w:rPr>
        <w:t xml:space="preserve">US </w:t>
      </w:r>
      <w:r w:rsidRPr="0091227C">
        <w:rPr>
          <w:rStyle w:val="StyleUnderline"/>
          <w:highlight w:val="yellow"/>
        </w:rPr>
        <w:t>producers</w:t>
      </w:r>
      <w:r w:rsidRPr="0091227C">
        <w:rPr>
          <w:rStyle w:val="StyleUnderline"/>
        </w:rPr>
        <w:t xml:space="preserve"> are</w:t>
      </w:r>
      <w:r w:rsidRPr="0091227C">
        <w:rPr>
          <w:sz w:val="16"/>
        </w:rPr>
        <w:t xml:space="preserve"> </w:t>
      </w:r>
      <w:r w:rsidRPr="0091227C">
        <w:rPr>
          <w:rStyle w:val="Emphasis"/>
          <w:highlight w:val="yellow"/>
        </w:rPr>
        <w:t>privately</w:t>
      </w:r>
      <w:r w:rsidRPr="0091227C">
        <w:rPr>
          <w:rStyle w:val="Emphasis"/>
        </w:rPr>
        <w:t xml:space="preserve"> </w:t>
      </w:r>
      <w:r w:rsidRPr="0091227C">
        <w:rPr>
          <w:rStyle w:val="Emphasis"/>
          <w:highlight w:val="yellow"/>
        </w:rPr>
        <w:t>owned</w:t>
      </w:r>
      <w:r w:rsidRPr="0091227C">
        <w:rPr>
          <w:sz w:val="16"/>
        </w:rPr>
        <w:t xml:space="preserve"> and number in the thousands. These </w:t>
      </w:r>
      <w:r w:rsidRPr="0091227C">
        <w:rPr>
          <w:rStyle w:val="StyleUnderline"/>
          <w:highlight w:val="yellow"/>
        </w:rPr>
        <w:t>companies</w:t>
      </w:r>
      <w:r w:rsidRPr="0091227C">
        <w:rPr>
          <w:sz w:val="16"/>
        </w:rPr>
        <w:t xml:space="preserve"> are </w:t>
      </w:r>
      <w:r w:rsidRPr="0091227C">
        <w:rPr>
          <w:rStyle w:val="Emphasis"/>
          <w:highlight w:val="yellow"/>
        </w:rPr>
        <w:t>too disparate</w:t>
      </w:r>
      <w:r w:rsidRPr="0091227C">
        <w:rPr>
          <w:sz w:val="16"/>
          <w:highlight w:val="yellow"/>
        </w:rPr>
        <w:t xml:space="preserve"> </w:t>
      </w:r>
      <w:r w:rsidRPr="0091227C">
        <w:rPr>
          <w:rStyle w:val="StyleUnderline"/>
          <w:highlight w:val="yellow"/>
        </w:rPr>
        <w:t>to</w:t>
      </w:r>
      <w:r w:rsidRPr="0091227C">
        <w:rPr>
          <w:sz w:val="16"/>
          <w:highlight w:val="yellow"/>
        </w:rPr>
        <w:t xml:space="preserve"> </w:t>
      </w:r>
      <w:r w:rsidRPr="0091227C">
        <w:rPr>
          <w:rStyle w:val="Emphasis"/>
          <w:highlight w:val="yellow"/>
        </w:rPr>
        <w:t>coordinate</w:t>
      </w:r>
      <w:r w:rsidRPr="0091227C">
        <w:rPr>
          <w:sz w:val="16"/>
          <w:highlight w:val="yellow"/>
        </w:rPr>
        <w:t xml:space="preserve">, </w:t>
      </w:r>
      <w:r w:rsidRPr="0091227C">
        <w:rPr>
          <w:rStyle w:val="StyleUnderline"/>
          <w:highlight w:val="yellow"/>
        </w:rPr>
        <w:t>responding</w:t>
      </w:r>
      <w:r w:rsidRPr="0091227C">
        <w:rPr>
          <w:sz w:val="16"/>
        </w:rPr>
        <w:t xml:space="preserve"> primarily </w:t>
      </w:r>
      <w:r w:rsidRPr="0091227C">
        <w:rPr>
          <w:rStyle w:val="StyleUnderline"/>
          <w:highlight w:val="yellow"/>
        </w:rPr>
        <w:t>to</w:t>
      </w:r>
      <w:r w:rsidRPr="0091227C">
        <w:rPr>
          <w:sz w:val="16"/>
          <w:highlight w:val="yellow"/>
        </w:rPr>
        <w:t xml:space="preserve"> </w:t>
      </w:r>
      <w:r w:rsidRPr="0091227C">
        <w:rPr>
          <w:rStyle w:val="Emphasis"/>
          <w:highlight w:val="yellow"/>
        </w:rPr>
        <w:t>prices</w:t>
      </w:r>
      <w:r w:rsidRPr="0091227C">
        <w:rPr>
          <w:sz w:val="16"/>
          <w:highlight w:val="yellow"/>
        </w:rPr>
        <w:t xml:space="preserve"> </w:t>
      </w:r>
      <w:r w:rsidRPr="0091227C">
        <w:rPr>
          <w:rStyle w:val="StyleUnderline"/>
          <w:highlight w:val="yellow"/>
        </w:rPr>
        <w:t>rather than</w:t>
      </w:r>
      <w:r w:rsidRPr="0091227C">
        <w:rPr>
          <w:sz w:val="16"/>
        </w:rPr>
        <w:t xml:space="preserve"> government </w:t>
      </w:r>
      <w:r w:rsidRPr="0091227C">
        <w:rPr>
          <w:rStyle w:val="Emphasis"/>
          <w:highlight w:val="yellow"/>
        </w:rPr>
        <w:t>mandates</w:t>
      </w:r>
      <w:r w:rsidRPr="0091227C">
        <w:rPr>
          <w:sz w:val="16"/>
        </w:rPr>
        <w:t xml:space="preserve">. (Besides which, it also would be illegal for US companies to collude and fix prices.) Each </w:t>
      </w:r>
      <w:r w:rsidRPr="0091227C">
        <w:rPr>
          <w:rStyle w:val="StyleUnderline"/>
        </w:rPr>
        <w:t>company</w:t>
      </w:r>
      <w:r w:rsidRPr="0091227C">
        <w:rPr>
          <w:sz w:val="16"/>
        </w:rPr>
        <w:t xml:space="preserve"> </w:t>
      </w:r>
      <w:r w:rsidRPr="0091227C">
        <w:rPr>
          <w:rStyle w:val="StyleUnderline"/>
        </w:rPr>
        <w:t>determines</w:t>
      </w:r>
      <w:r w:rsidRPr="0091227C">
        <w:rPr>
          <w:sz w:val="16"/>
        </w:rPr>
        <w:t xml:space="preserve"> its </w:t>
      </w:r>
      <w:r w:rsidRPr="0091227C">
        <w:rPr>
          <w:rStyle w:val="Emphasis"/>
        </w:rPr>
        <w:t>strategy</w:t>
      </w:r>
      <w:r w:rsidRPr="0091227C">
        <w:rPr>
          <w:sz w:val="16"/>
        </w:rPr>
        <w:t xml:space="preserve"> </w:t>
      </w:r>
      <w:r w:rsidRPr="0091227C">
        <w:rPr>
          <w:rStyle w:val="StyleUnderline"/>
        </w:rPr>
        <w:t>based on</w:t>
      </w:r>
      <w:r w:rsidRPr="0091227C">
        <w:rPr>
          <w:sz w:val="16"/>
        </w:rPr>
        <w:t xml:space="preserve"> its </w:t>
      </w:r>
      <w:r w:rsidRPr="0091227C">
        <w:rPr>
          <w:rStyle w:val="StyleUnderline"/>
        </w:rPr>
        <w:t>view of</w:t>
      </w:r>
      <w:r w:rsidRPr="0091227C">
        <w:rPr>
          <w:sz w:val="16"/>
        </w:rPr>
        <w:t xml:space="preserve"> the </w:t>
      </w:r>
      <w:r w:rsidRPr="0091227C">
        <w:rPr>
          <w:rStyle w:val="Emphasis"/>
        </w:rPr>
        <w:t>global market</w:t>
      </w:r>
      <w:r w:rsidRPr="0091227C">
        <w:rPr>
          <w:sz w:val="16"/>
        </w:rPr>
        <w:t xml:space="preserve"> forces that shape oil and gas prices. So, it’s certainly possible that US oil and gas production will continue to grow in the near term, but that will happen only if prices are sufficiently high to support industry investment. The recent </w:t>
      </w:r>
      <w:r w:rsidRPr="0091227C">
        <w:rPr>
          <w:rStyle w:val="Emphasis"/>
        </w:rPr>
        <w:t>tumble</w:t>
      </w:r>
      <w:r w:rsidRPr="0091227C">
        <w:rPr>
          <w:sz w:val="16"/>
        </w:rPr>
        <w:t xml:space="preserve"> </w:t>
      </w:r>
      <w:r w:rsidRPr="0091227C">
        <w:rPr>
          <w:rStyle w:val="StyleUnderline"/>
        </w:rPr>
        <w:t>in oil prices</w:t>
      </w:r>
      <w:r w:rsidRPr="0091227C">
        <w:rPr>
          <w:sz w:val="16"/>
        </w:rPr>
        <w:t xml:space="preserve"> from around $80 per barrel in January to $60 per barrel this week amid tariff-induced recession fears, and the resulting decline in operating drilling rigs, </w:t>
      </w:r>
      <w:r w:rsidRPr="0091227C">
        <w:rPr>
          <w:rStyle w:val="StyleUnderline"/>
        </w:rPr>
        <w:t>illustrates</w:t>
      </w:r>
      <w:r w:rsidRPr="0091227C">
        <w:rPr>
          <w:sz w:val="16"/>
        </w:rPr>
        <w:t xml:space="preserve"> both the </w:t>
      </w:r>
      <w:r w:rsidRPr="0091227C">
        <w:rPr>
          <w:rStyle w:val="Emphasis"/>
        </w:rPr>
        <w:t>volatility</w:t>
      </w:r>
      <w:r w:rsidRPr="0091227C">
        <w:rPr>
          <w:sz w:val="16"/>
        </w:rPr>
        <w:t xml:space="preserve"> </w:t>
      </w:r>
      <w:r w:rsidRPr="0091227C">
        <w:rPr>
          <w:rStyle w:val="StyleUnderline"/>
        </w:rPr>
        <w:t>of oil prices</w:t>
      </w:r>
      <w:r w:rsidRPr="0091227C">
        <w:rPr>
          <w:sz w:val="16"/>
        </w:rPr>
        <w:t xml:space="preserve"> and the sensitivity of drilling companies to price.</w:t>
      </w:r>
    </w:p>
    <w:p w14:paraId="21667452" w14:textId="77777777" w:rsidR="009C06DE" w:rsidRPr="0091227C" w:rsidRDefault="009C06DE" w:rsidP="009C06DE">
      <w:pPr>
        <w:rPr>
          <w:sz w:val="16"/>
        </w:rPr>
      </w:pPr>
      <w:r w:rsidRPr="0091227C">
        <w:rPr>
          <w:sz w:val="16"/>
        </w:rPr>
        <w:t xml:space="preserve">Where a presidential administration’s policies can make more of a difference is over the longer term. For example, the US Department of the Interior likely will speed up leasing for new drilling on federally owned lands and in federal waters. In some cases, such as the North Slope of Alaska, industry demand for these leases may be quite low. But in other cases, such as parts of the deepwater Gulf or New Mexico’s Permian Basin, industry players will be eager to snatch up drilling rights. However, it will take </w:t>
      </w:r>
      <w:r w:rsidRPr="0091227C">
        <w:rPr>
          <w:rStyle w:val="Emphasis"/>
        </w:rPr>
        <w:t>years</w:t>
      </w:r>
      <w:r w:rsidRPr="0091227C">
        <w:rPr>
          <w:sz w:val="16"/>
        </w:rPr>
        <w:t xml:space="preserve"> (</w:t>
      </w:r>
      <w:r w:rsidRPr="0091227C">
        <w:rPr>
          <w:rStyle w:val="StyleUnderline"/>
        </w:rPr>
        <w:t>or</w:t>
      </w:r>
      <w:r w:rsidRPr="0091227C">
        <w:rPr>
          <w:sz w:val="16"/>
        </w:rPr>
        <w:t xml:space="preserve"> in some cases, </w:t>
      </w:r>
      <w:r w:rsidRPr="0091227C">
        <w:rPr>
          <w:rStyle w:val="Emphasis"/>
          <w:highlight w:val="yellow"/>
        </w:rPr>
        <w:t>decades</w:t>
      </w:r>
      <w:r w:rsidRPr="0091227C">
        <w:rPr>
          <w:sz w:val="16"/>
          <w:highlight w:val="yellow"/>
        </w:rPr>
        <w:t xml:space="preserve">) </w:t>
      </w:r>
      <w:r w:rsidRPr="0091227C">
        <w:rPr>
          <w:rStyle w:val="StyleUnderline"/>
          <w:highlight w:val="yellow"/>
        </w:rPr>
        <w:t>until</w:t>
      </w:r>
      <w:r w:rsidRPr="0091227C">
        <w:rPr>
          <w:sz w:val="16"/>
        </w:rPr>
        <w:t xml:space="preserve"> any </w:t>
      </w:r>
      <w:r w:rsidRPr="0091227C">
        <w:rPr>
          <w:rStyle w:val="StyleUnderline"/>
          <w:highlight w:val="yellow"/>
        </w:rPr>
        <w:t>new oil</w:t>
      </w:r>
      <w:r w:rsidRPr="0091227C">
        <w:rPr>
          <w:rStyle w:val="StyleUnderline"/>
        </w:rPr>
        <w:t xml:space="preserve"> and</w:t>
      </w:r>
      <w:r w:rsidRPr="0091227C">
        <w:rPr>
          <w:sz w:val="16"/>
        </w:rPr>
        <w:t xml:space="preserve"> gas would </w:t>
      </w:r>
      <w:r w:rsidRPr="0091227C">
        <w:rPr>
          <w:rStyle w:val="StyleUnderline"/>
          <w:highlight w:val="yellow"/>
        </w:rPr>
        <w:t xml:space="preserve">flow from leases offered </w:t>
      </w:r>
      <w:r w:rsidRPr="0091227C">
        <w:rPr>
          <w:rStyle w:val="Emphasis"/>
          <w:highlight w:val="yellow"/>
        </w:rPr>
        <w:t>today</w:t>
      </w:r>
      <w:r w:rsidRPr="0091227C">
        <w:rPr>
          <w:sz w:val="16"/>
        </w:rPr>
        <w:t>.</w:t>
      </w:r>
    </w:p>
    <w:p w14:paraId="72893053" w14:textId="77777777" w:rsidR="009C06DE" w:rsidRPr="0091227C" w:rsidRDefault="009C06DE" w:rsidP="009C06DE">
      <w:pPr>
        <w:rPr>
          <w:sz w:val="16"/>
        </w:rPr>
      </w:pPr>
      <w:r w:rsidRPr="0091227C">
        <w:rPr>
          <w:sz w:val="16"/>
        </w:rPr>
        <w:t>The administration also has signaled an eagerness to expand liquefied natural gas (LNG) exports, which requires approval from the US Department of Energy. (Technically, permits are required only to export LNG to countries with which the United States does not have a free trade agreement. In practice, the permits are required to attract investment, because the United States does not have free trade agreements with most major LNG-importing nations.) Those approvals surely will sail through this Department of Energy and could even help support highly ambitious (and possibly non-economic) efforts to build a $44-billion pipeline to export LNG from Alaska’s North Slope. Interestingly, Japanese, Korean, and Taiwanese buyers have lined up to support this project, possibly with an eye toward currying favor from the tariff-heavy economic policies of this administration.</w:t>
      </w:r>
    </w:p>
    <w:p w14:paraId="140FC562" w14:textId="77777777" w:rsidR="009C06DE" w:rsidRPr="0091227C" w:rsidRDefault="009C06DE" w:rsidP="009C06DE">
      <w:pPr>
        <w:rPr>
          <w:sz w:val="16"/>
        </w:rPr>
      </w:pPr>
      <w:r w:rsidRPr="0091227C">
        <w:rPr>
          <w:sz w:val="16"/>
        </w:rPr>
        <w:t xml:space="preserve">Taken together, </w:t>
      </w:r>
      <w:r w:rsidRPr="0091227C">
        <w:rPr>
          <w:rStyle w:val="StyleUnderline"/>
          <w:highlight w:val="yellow"/>
        </w:rPr>
        <w:t>efforts</w:t>
      </w:r>
      <w:r w:rsidRPr="0091227C">
        <w:rPr>
          <w:rStyle w:val="StyleUnderline"/>
        </w:rPr>
        <w:t xml:space="preserve"> by</w:t>
      </w:r>
      <w:r w:rsidRPr="0091227C">
        <w:rPr>
          <w:sz w:val="16"/>
        </w:rPr>
        <w:t xml:space="preserve"> the </w:t>
      </w:r>
      <w:r w:rsidRPr="0091227C">
        <w:rPr>
          <w:rStyle w:val="StyleUnderline"/>
        </w:rPr>
        <w:t>administration</w:t>
      </w:r>
      <w:r w:rsidRPr="0091227C">
        <w:rPr>
          <w:sz w:val="16"/>
        </w:rPr>
        <w:t xml:space="preserve"> </w:t>
      </w:r>
      <w:r w:rsidRPr="0091227C">
        <w:rPr>
          <w:rStyle w:val="StyleUnderline"/>
        </w:rPr>
        <w:t xml:space="preserve">to </w:t>
      </w:r>
      <w:r w:rsidRPr="0091227C">
        <w:rPr>
          <w:rStyle w:val="StyleUnderline"/>
          <w:highlight w:val="yellow"/>
        </w:rPr>
        <w:t>encourage</w:t>
      </w:r>
      <w:r w:rsidRPr="0091227C">
        <w:rPr>
          <w:sz w:val="16"/>
        </w:rPr>
        <w:t xml:space="preserve"> new </w:t>
      </w:r>
      <w:r w:rsidRPr="0091227C">
        <w:rPr>
          <w:rStyle w:val="Emphasis"/>
          <w:highlight w:val="yellow"/>
        </w:rPr>
        <w:t>oil</w:t>
      </w:r>
      <w:r w:rsidRPr="0091227C">
        <w:rPr>
          <w:sz w:val="16"/>
        </w:rPr>
        <w:t xml:space="preserve"> and gas </w:t>
      </w:r>
      <w:r w:rsidRPr="0091227C">
        <w:rPr>
          <w:rStyle w:val="StyleUnderline"/>
          <w:highlight w:val="yellow"/>
        </w:rPr>
        <w:t>development</w:t>
      </w:r>
      <w:r w:rsidRPr="0091227C">
        <w:rPr>
          <w:sz w:val="16"/>
        </w:rPr>
        <w:t xml:space="preserve"> will expand opportunities for companies to produce and export more oil and gas. But these opportunities </w:t>
      </w:r>
      <w:r w:rsidRPr="0091227C">
        <w:rPr>
          <w:rStyle w:val="StyleUnderline"/>
        </w:rPr>
        <w:t xml:space="preserve">will </w:t>
      </w:r>
      <w:r w:rsidRPr="0091227C">
        <w:rPr>
          <w:rStyle w:val="StyleUnderline"/>
          <w:highlight w:val="yellow"/>
        </w:rPr>
        <w:t>unfold over</w:t>
      </w:r>
      <w:r w:rsidRPr="0091227C">
        <w:rPr>
          <w:sz w:val="16"/>
          <w:highlight w:val="yellow"/>
        </w:rPr>
        <w:t xml:space="preserve"> </w:t>
      </w:r>
      <w:r w:rsidRPr="0091227C">
        <w:rPr>
          <w:rStyle w:val="Emphasis"/>
          <w:highlight w:val="yellow"/>
        </w:rPr>
        <w:t>years</w:t>
      </w:r>
      <w:r w:rsidRPr="0091227C">
        <w:rPr>
          <w:sz w:val="16"/>
        </w:rPr>
        <w:t>—not weeks or months—</w:t>
      </w:r>
      <w:r w:rsidRPr="0091227C">
        <w:rPr>
          <w:rStyle w:val="StyleUnderline"/>
        </w:rPr>
        <w:t>and</w:t>
      </w:r>
      <w:r w:rsidRPr="0091227C">
        <w:rPr>
          <w:sz w:val="16"/>
        </w:rPr>
        <w:t xml:space="preserve"> the </w:t>
      </w:r>
      <w:r w:rsidRPr="0091227C">
        <w:rPr>
          <w:rStyle w:val="Emphasis"/>
          <w:highlight w:val="yellow"/>
        </w:rPr>
        <w:t>scale</w:t>
      </w:r>
      <w:r w:rsidRPr="0091227C">
        <w:rPr>
          <w:sz w:val="16"/>
        </w:rPr>
        <w:t xml:space="preserve"> </w:t>
      </w:r>
      <w:r w:rsidRPr="0091227C">
        <w:rPr>
          <w:rStyle w:val="StyleUnderline"/>
        </w:rPr>
        <w:t>of new investment</w:t>
      </w:r>
      <w:r w:rsidRPr="0091227C">
        <w:rPr>
          <w:sz w:val="16"/>
        </w:rPr>
        <w:t xml:space="preserve"> primarily will be </w:t>
      </w:r>
      <w:r w:rsidRPr="0091227C">
        <w:rPr>
          <w:rStyle w:val="StyleUnderline"/>
          <w:highlight w:val="yellow"/>
        </w:rPr>
        <w:t>driven by</w:t>
      </w:r>
      <w:r w:rsidRPr="0091227C">
        <w:rPr>
          <w:sz w:val="16"/>
          <w:highlight w:val="yellow"/>
        </w:rPr>
        <w:t xml:space="preserve"> </w:t>
      </w:r>
      <w:r w:rsidRPr="0091227C">
        <w:rPr>
          <w:rStyle w:val="Emphasis"/>
          <w:highlight w:val="yellow"/>
        </w:rPr>
        <w:t>global</w:t>
      </w:r>
      <w:r w:rsidRPr="0091227C">
        <w:rPr>
          <w:sz w:val="16"/>
        </w:rPr>
        <w:t xml:space="preserve"> market </w:t>
      </w:r>
      <w:r w:rsidRPr="0091227C">
        <w:rPr>
          <w:rStyle w:val="StyleUnderline"/>
          <w:highlight w:val="yellow"/>
        </w:rPr>
        <w:t>forces</w:t>
      </w:r>
      <w:r w:rsidRPr="0091227C">
        <w:rPr>
          <w:sz w:val="16"/>
        </w:rPr>
        <w:t xml:space="preserve"> </w:t>
      </w:r>
      <w:r w:rsidRPr="0091227C">
        <w:rPr>
          <w:rStyle w:val="StyleUnderline"/>
        </w:rPr>
        <w:t>and</w:t>
      </w:r>
      <w:r w:rsidRPr="0091227C">
        <w:rPr>
          <w:sz w:val="16"/>
        </w:rPr>
        <w:t xml:space="preserve"> continued industry </w:t>
      </w:r>
      <w:r w:rsidRPr="0091227C">
        <w:rPr>
          <w:rStyle w:val="StyleUnderline"/>
        </w:rPr>
        <w:t>innovation</w:t>
      </w:r>
      <w:r w:rsidRPr="0091227C">
        <w:rPr>
          <w:sz w:val="16"/>
        </w:rPr>
        <w:t xml:space="preserve">. Indeed, in the short and medium term, </w:t>
      </w:r>
      <w:r w:rsidRPr="0091227C">
        <w:rPr>
          <w:rStyle w:val="StyleUnderline"/>
        </w:rPr>
        <w:t>increased exports</w:t>
      </w:r>
      <w:r w:rsidRPr="0091227C">
        <w:rPr>
          <w:sz w:val="16"/>
        </w:rPr>
        <w:t xml:space="preserve"> of natural gas will </w:t>
      </w:r>
      <w:r w:rsidRPr="0091227C">
        <w:rPr>
          <w:rStyle w:val="StyleUnderline"/>
        </w:rPr>
        <w:t>increase</w:t>
      </w:r>
      <w:r w:rsidRPr="0091227C">
        <w:rPr>
          <w:sz w:val="16"/>
        </w:rPr>
        <w:t xml:space="preserve"> domestic </w:t>
      </w:r>
      <w:r w:rsidRPr="0091227C">
        <w:rPr>
          <w:rStyle w:val="StyleUnderline"/>
        </w:rPr>
        <w:t>prices</w:t>
      </w:r>
      <w:r w:rsidRPr="0091227C">
        <w:rPr>
          <w:sz w:val="16"/>
        </w:rPr>
        <w:t>.</w:t>
      </w:r>
    </w:p>
    <w:p w14:paraId="3C14035D" w14:textId="77777777" w:rsidR="009C06DE" w:rsidRPr="00B35BD6" w:rsidRDefault="009C06DE" w:rsidP="009C06DE"/>
    <w:p w14:paraId="66D1DA8E" w14:textId="77777777" w:rsidR="009C06DE" w:rsidRDefault="009C06DE" w:rsidP="009C06DE">
      <w:pPr>
        <w:pStyle w:val="Analytic"/>
      </w:pPr>
    </w:p>
    <w:p w14:paraId="1BBA5646" w14:textId="77777777" w:rsidR="009C06DE" w:rsidRPr="00B35BD6" w:rsidRDefault="009C06DE" w:rsidP="009C06DE">
      <w:pPr>
        <w:pStyle w:val="Analytic"/>
      </w:pPr>
    </w:p>
    <w:p w14:paraId="5B3C3690" w14:textId="77777777" w:rsidR="009C06DE" w:rsidRDefault="009C06DE" w:rsidP="009C06DE">
      <w:pPr>
        <w:pStyle w:val="Heading1"/>
      </w:pPr>
      <w:r>
        <w:t>1AR</w:t>
      </w:r>
    </w:p>
    <w:p w14:paraId="30061AEA" w14:textId="77777777" w:rsidR="009C06DE" w:rsidRDefault="009C06DE" w:rsidP="009C06DE">
      <w:pPr>
        <w:pStyle w:val="Heading1"/>
      </w:pPr>
      <w:r>
        <w:t>Case</w:t>
      </w:r>
    </w:p>
    <w:p w14:paraId="75434C5C" w14:textId="77777777" w:rsidR="009C06DE" w:rsidRDefault="009C06DE" w:rsidP="009C06DE">
      <w:pPr>
        <w:pStyle w:val="Heading2"/>
      </w:pPr>
      <w:r>
        <w:t>Reorganization</w:t>
      </w:r>
    </w:p>
    <w:p w14:paraId="31D55EF5" w14:textId="77777777" w:rsidR="009C06DE" w:rsidRPr="00CE5F71" w:rsidRDefault="009C06DE" w:rsidP="009C06DE">
      <w:pPr>
        <w:pStyle w:val="Analytic"/>
      </w:pPr>
      <w:r>
        <w:t>Concede impact defense.</w:t>
      </w:r>
    </w:p>
    <w:p w14:paraId="61A8A84E" w14:textId="77777777" w:rsidR="009C06DE" w:rsidRDefault="009C06DE" w:rsidP="009C06DE">
      <w:pPr>
        <w:pStyle w:val="Heading2"/>
      </w:pPr>
      <w:r>
        <w:t>Administration</w:t>
      </w:r>
    </w:p>
    <w:p w14:paraId="1E4DA73B" w14:textId="77777777" w:rsidR="009C06DE" w:rsidRDefault="009C06DE" w:rsidP="009C06DE">
      <w:pPr>
        <w:pStyle w:val="Heading3"/>
      </w:pPr>
      <w:r>
        <w:t>Polycrisis---1AR</w:t>
      </w:r>
    </w:p>
    <w:p w14:paraId="241555AE" w14:textId="77777777" w:rsidR="009C06DE" w:rsidRDefault="009C06DE" w:rsidP="009C06DE">
      <w:pPr>
        <w:pStyle w:val="Analytic"/>
      </w:pPr>
      <w:r>
        <w:t>Polycrisis extinction. Convering ex risks. Nukes, pandemics, climate. Even if indiv not extinction, combo gives emergent properties. That’s Liu.</w:t>
      </w:r>
    </w:p>
    <w:p w14:paraId="6184C67B" w14:textId="77777777" w:rsidR="009C06DE" w:rsidRDefault="009C06DE" w:rsidP="009C06DE">
      <w:pPr>
        <w:pStyle w:val="Analytic"/>
      </w:pPr>
      <w:r>
        <w:t>Plan solves. CBR revitalize administrative capacity necessary for adaptive regs. That’s Handler and Farrell</w:t>
      </w:r>
    </w:p>
    <w:p w14:paraId="3DBF4775" w14:textId="77777777" w:rsidR="009C06DE" w:rsidRDefault="009C06DE" w:rsidP="009C06DE">
      <w:pPr>
        <w:pStyle w:val="Heading3"/>
      </w:pPr>
      <w:r>
        <w:t>Deterrence---1AR</w:t>
      </w:r>
    </w:p>
    <w:p w14:paraId="6E25271F" w14:textId="77777777" w:rsidR="009C06DE" w:rsidRDefault="009C06DE" w:rsidP="009C06DE">
      <w:pPr>
        <w:pStyle w:val="Analytic"/>
      </w:pPr>
      <w:r>
        <w:t>Deterrence solves war. Adversaries view weakness and alliance fractures as an opportunity to grow. They’re revisionist. It escalates to nukes. That’s Brands.</w:t>
      </w:r>
    </w:p>
    <w:p w14:paraId="225AC560" w14:textId="77777777" w:rsidR="009C06DE" w:rsidRDefault="009C06DE" w:rsidP="009C06DE">
      <w:pPr>
        <w:pStyle w:val="Analytic"/>
      </w:pPr>
      <w:r>
        <w:t>Independently, LIO solves all ex risks through effective cooperation and global norm setting. That’s Pattinson.</w:t>
      </w:r>
    </w:p>
    <w:p w14:paraId="0F52CA1F" w14:textId="77777777" w:rsidR="009C06DE" w:rsidRDefault="009C06DE" w:rsidP="009C06DE">
      <w:pPr>
        <w:pStyle w:val="Analytic"/>
      </w:pPr>
      <w:r>
        <w:t>Plan solves---it revitalizes admin capacity---allies view us as more credible. That’s Schleussener.</w:t>
      </w:r>
    </w:p>
    <w:p w14:paraId="7620BD5B" w14:textId="77777777" w:rsidR="009C06DE" w:rsidRDefault="009C06DE" w:rsidP="009C06DE">
      <w:pPr>
        <w:pStyle w:val="Heading1"/>
      </w:pPr>
      <w:r>
        <w:t>Topicality</w:t>
      </w:r>
    </w:p>
    <w:p w14:paraId="610D51CE" w14:textId="77777777" w:rsidR="009C06DE" w:rsidRDefault="009C06DE" w:rsidP="009C06DE">
      <w:pPr>
        <w:pStyle w:val="Heading2"/>
      </w:pPr>
      <w:r>
        <w:t>*T-NLRA</w:t>
      </w:r>
    </w:p>
    <w:p w14:paraId="57082E84" w14:textId="77777777" w:rsidR="009C06DE" w:rsidRDefault="009C06DE" w:rsidP="009C06DE">
      <w:pPr>
        <w:pStyle w:val="Heading3"/>
      </w:pPr>
      <w:r>
        <w:t>We Meet---1AR</w:t>
      </w:r>
    </w:p>
    <w:p w14:paraId="6FED6042" w14:textId="77777777" w:rsidR="009C06DE" w:rsidRDefault="009C06DE" w:rsidP="009C06DE">
      <w:pPr>
        <w:pStyle w:val="Analytic"/>
      </w:pPr>
      <w:r>
        <w:t>We meet. We substantially strengthen. We increased more than 80% of federal workers. They didn’t define workers, so this is a valid way to interpret their definitions. Anything else is new spin in the 2NR, which is impossible to predict.</w:t>
      </w:r>
    </w:p>
    <w:p w14:paraId="0092A9CF" w14:textId="77777777" w:rsidR="009C06DE" w:rsidRDefault="009C06DE" w:rsidP="009C06DE">
      <w:pPr>
        <w:pStyle w:val="Analytic"/>
      </w:pPr>
      <w:r>
        <w:t xml:space="preserve">We meet. Plan text in a vacuum. It just changes solvency. Prefer it---it’s the least arbitrary metric since people can infinitely argue over what we meant by the plan, but the plan text is objective. </w:t>
      </w:r>
    </w:p>
    <w:p w14:paraId="158917FC" w14:textId="77777777" w:rsidR="009C06DE" w:rsidRPr="0074552B" w:rsidRDefault="009C06DE" w:rsidP="009C06DE">
      <w:pPr>
        <w:pStyle w:val="Analytic"/>
      </w:pPr>
      <w:r>
        <w:t xml:space="preserve">That’s </w:t>
      </w:r>
      <w:r>
        <w:rPr>
          <w:u w:val="single"/>
        </w:rPr>
        <w:t>best</w:t>
      </w:r>
      <w:r>
        <w:t xml:space="preserve">. 1NR T interps on </w:t>
      </w:r>
      <w:r>
        <w:rPr>
          <w:u w:val="single"/>
        </w:rPr>
        <w:t>non-T</w:t>
      </w:r>
      <w:r>
        <w:t xml:space="preserve"> sheets are a </w:t>
      </w:r>
      <w:r>
        <w:rPr>
          <w:u w:val="single"/>
        </w:rPr>
        <w:t>voter</w:t>
      </w:r>
      <w:r>
        <w:t xml:space="preserve">: </w:t>
      </w:r>
      <w:r>
        <w:rPr>
          <w:u w:val="single"/>
        </w:rPr>
        <w:t>kill clash</w:t>
      </w:r>
      <w:r>
        <w:t xml:space="preserve"> by causing </w:t>
      </w:r>
      <w:r>
        <w:rPr>
          <w:u w:val="single"/>
        </w:rPr>
        <w:t>late breaking</w:t>
      </w:r>
      <w:r>
        <w:t xml:space="preserve"> debates. Reading it in 1NC or separately </w:t>
      </w:r>
      <w:r>
        <w:rPr>
          <w:u w:val="single"/>
        </w:rPr>
        <w:t>solves</w:t>
      </w:r>
      <w:r>
        <w:t>.</w:t>
      </w:r>
    </w:p>
    <w:p w14:paraId="4769D159" w14:textId="77777777" w:rsidR="009C06DE" w:rsidRDefault="009C06DE" w:rsidP="009C06DE">
      <w:pPr>
        <w:pStyle w:val="Heading3"/>
      </w:pPr>
      <w:r>
        <w:t>Counter-Interp---1AR</w:t>
      </w:r>
    </w:p>
    <w:p w14:paraId="41912E84" w14:textId="77777777" w:rsidR="009C06DE" w:rsidRDefault="009C06DE" w:rsidP="009C06DE">
      <w:pPr>
        <w:pStyle w:val="Analytic"/>
      </w:pPr>
      <w:r>
        <w:t>CBRs can be singular. We strengthen 80% of a certain type of CBR---those that apply to fed workers.</w:t>
      </w:r>
    </w:p>
    <w:p w14:paraId="79B264C0" w14:textId="77777777" w:rsidR="009C06DE" w:rsidRPr="00FE15AC" w:rsidRDefault="009C06DE" w:rsidP="009C06DE">
      <w:pPr>
        <w:pStyle w:val="Heading4"/>
      </w:pPr>
      <w:r>
        <w:t>‘Workers’ too.</w:t>
      </w:r>
    </w:p>
    <w:p w14:paraId="4BD0220B" w14:textId="77777777" w:rsidR="009C06DE" w:rsidRPr="00FE15AC" w:rsidRDefault="009C06DE" w:rsidP="009C06DE">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0AB6E96C" w14:textId="77777777" w:rsidR="009C06DE" w:rsidRDefault="009C06DE" w:rsidP="009C06DE">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6259D84" w14:textId="77777777" w:rsidR="009C06DE" w:rsidRPr="0074552B" w:rsidRDefault="009C06DE" w:rsidP="009C06DE">
      <w:pPr>
        <w:pStyle w:val="Analytic"/>
      </w:pPr>
      <w:r>
        <w:t xml:space="preserve">We substantially strengthen---quoted from case law. </w:t>
      </w:r>
    </w:p>
    <w:p w14:paraId="0C189D29" w14:textId="77777777" w:rsidR="009C06DE" w:rsidRDefault="009C06DE" w:rsidP="009C06DE">
      <w:pPr>
        <w:pStyle w:val="Heading3"/>
      </w:pPr>
      <w:r>
        <w:t>T NLRA---Predictability---1AR</w:t>
      </w:r>
    </w:p>
    <w:p w14:paraId="2751D6F5" w14:textId="77777777" w:rsidR="009C06DE" w:rsidRDefault="009C06DE" w:rsidP="009C06DE">
      <w:pPr>
        <w:pStyle w:val="Analytic"/>
      </w:pPr>
      <w:r>
        <w:t xml:space="preserve">Predictability </w:t>
      </w:r>
      <w:r>
        <w:rPr>
          <w:u w:val="single"/>
        </w:rPr>
        <w:t>outweighs</w:t>
      </w:r>
      <w:r>
        <w:t xml:space="preserve">. Teams prep for the most </w:t>
      </w:r>
      <w:r>
        <w:rPr>
          <w:u w:val="single"/>
        </w:rPr>
        <w:t>predictable</w:t>
      </w:r>
      <w:r>
        <w:t xml:space="preserve"> reading of the interp. </w:t>
      </w:r>
      <w:r>
        <w:rPr>
          <w:u w:val="single"/>
        </w:rPr>
        <w:t>No amount of preperation</w:t>
      </w:r>
      <w:r>
        <w:t xml:space="preserve"> can be done without </w:t>
      </w:r>
      <w:r>
        <w:rPr>
          <w:u w:val="single"/>
        </w:rPr>
        <w:t>reasonably</w:t>
      </w:r>
      <w:r>
        <w:t xml:space="preserve"> understanding the topic.</w:t>
      </w:r>
    </w:p>
    <w:p w14:paraId="09B03D2A" w14:textId="77777777" w:rsidR="009C06DE" w:rsidRDefault="009C06DE" w:rsidP="009C06DE">
      <w:pPr>
        <w:pStyle w:val="Analytic"/>
      </w:pPr>
      <w:r>
        <w:t>[</w:t>
      </w:r>
      <w:r>
        <w:tab/>
        <w:t xml:space="preserve">] Community consensus is </w:t>
      </w:r>
      <w:r>
        <w:rPr>
          <w:u w:val="single"/>
        </w:rPr>
        <w:t>unknowable</w:t>
      </w:r>
      <w:r>
        <w:t xml:space="preserve">, </w:t>
      </w:r>
      <w:r>
        <w:rPr>
          <w:u w:val="single"/>
        </w:rPr>
        <w:t>especially</w:t>
      </w:r>
      <w:r>
        <w:t xml:space="preserve"> when it’s </w:t>
      </w:r>
      <w:r>
        <w:rPr>
          <w:u w:val="single"/>
        </w:rPr>
        <w:t>earlier tournaments</w:t>
      </w:r>
      <w:r>
        <w:t>.</w:t>
      </w:r>
    </w:p>
    <w:p w14:paraId="492724A9" w14:textId="77777777" w:rsidR="009C06DE" w:rsidRDefault="009C06DE" w:rsidP="009C06DE">
      <w:pPr>
        <w:pStyle w:val="Analytic"/>
      </w:pPr>
      <w:r>
        <w:t>[</w:t>
      </w:r>
      <w:r>
        <w:tab/>
        <w:t xml:space="preserve">] debatability </w:t>
      </w:r>
      <w:r>
        <w:rPr>
          <w:u w:val="single"/>
        </w:rPr>
        <w:t>does not shape</w:t>
      </w:r>
      <w:r>
        <w:t xml:space="preserve"> definitions of </w:t>
      </w:r>
      <w:r>
        <w:rPr>
          <w:u w:val="single"/>
        </w:rPr>
        <w:t>words</w:t>
      </w:r>
      <w:r>
        <w:t xml:space="preserve">. Our offense also comes </w:t>
      </w:r>
      <w:r>
        <w:rPr>
          <w:u w:val="single"/>
        </w:rPr>
        <w:t>sequentially prior</w:t>
      </w:r>
      <w:r>
        <w:t xml:space="preserve">---people must </w:t>
      </w:r>
      <w:r>
        <w:rPr>
          <w:u w:val="single"/>
        </w:rPr>
        <w:t>understand</w:t>
      </w:r>
      <w:r>
        <w:t xml:space="preserve"> what resolutional words </w:t>
      </w:r>
      <w:r>
        <w:rPr>
          <w:u w:val="single"/>
        </w:rPr>
        <w:t>mean</w:t>
      </w:r>
      <w:r>
        <w:t xml:space="preserve"> before they debate.</w:t>
      </w:r>
    </w:p>
    <w:p w14:paraId="7DB64E45" w14:textId="77777777" w:rsidR="009C06DE" w:rsidRDefault="009C06DE" w:rsidP="009C06DE">
      <w:pPr>
        <w:pStyle w:val="Analytic"/>
      </w:pPr>
      <w:r>
        <w:t>[</w:t>
      </w:r>
      <w:r>
        <w:tab/>
        <w:t xml:space="preserve">] not arbitrary. Debating can </w:t>
      </w:r>
      <w:r>
        <w:rPr>
          <w:u w:val="single"/>
        </w:rPr>
        <w:t>obviously</w:t>
      </w:r>
      <w:r>
        <w:t xml:space="preserve"> determine differences.</w:t>
      </w:r>
    </w:p>
    <w:p w14:paraId="55E595F7" w14:textId="77777777" w:rsidR="009C06DE" w:rsidRDefault="009C06DE" w:rsidP="009C06DE">
      <w:pPr>
        <w:pStyle w:val="Heading4"/>
      </w:pPr>
      <w:r w:rsidRPr="00413E6E">
        <w:rPr>
          <w:u w:val="single"/>
        </w:rPr>
        <w:t>Prefer</w:t>
      </w:r>
      <w:r>
        <w:t xml:space="preserve"> it. It’s the </w:t>
      </w:r>
      <w:r w:rsidRPr="00413E6E">
        <w:rPr>
          <w:u w:val="single"/>
        </w:rPr>
        <w:t>most comprehensive</w:t>
      </w:r>
      <w:r>
        <w:t xml:space="preserve"> survey.</w:t>
      </w:r>
    </w:p>
    <w:p w14:paraId="63B709F5" w14:textId="77777777" w:rsidR="009C06DE" w:rsidRDefault="009C06DE" w:rsidP="009C06DE">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0005E50F" w14:textId="77777777" w:rsidR="009C06DE" w:rsidRPr="00413E6E" w:rsidRDefault="009C06DE" w:rsidP="009C06DE">
      <w:pPr>
        <w:rPr>
          <w:sz w:val="16"/>
        </w:rPr>
      </w:pPr>
      <w:r w:rsidRPr="00413E6E">
        <w:rPr>
          <w:sz w:val="16"/>
        </w:rPr>
        <w:t xml:space="preserve">Our </w:t>
      </w:r>
      <w:r w:rsidRPr="00413E6E">
        <w:rPr>
          <w:rStyle w:val="Emphasis"/>
          <w:highlight w:val="yellow"/>
        </w:rPr>
        <w:t>methodology</w:t>
      </w:r>
      <w:r w:rsidRPr="00413E6E">
        <w:rPr>
          <w:sz w:val="16"/>
        </w:rPr>
        <w:t xml:space="preserve"> </w:t>
      </w:r>
      <w:r w:rsidRPr="00BF3782">
        <w:rPr>
          <w:rStyle w:val="StyleUnderline"/>
        </w:rPr>
        <w:t xml:space="preserve">consists of a </w:t>
      </w:r>
      <w:r w:rsidRPr="00413E6E">
        <w:rPr>
          <w:rStyle w:val="StyleUnderline"/>
          <w:highlight w:val="yellow"/>
        </w:rPr>
        <w:t>review</w:t>
      </w:r>
      <w:r w:rsidRPr="00BF3782">
        <w:rPr>
          <w:rStyle w:val="StyleUnderline"/>
        </w:rPr>
        <w:t xml:space="preserve"> of</w:t>
      </w:r>
      <w:r w:rsidRPr="00413E6E">
        <w:rPr>
          <w:sz w:val="16"/>
        </w:rPr>
        <w:t xml:space="preserve"> </w:t>
      </w:r>
      <w:r w:rsidRPr="00413E6E">
        <w:rPr>
          <w:rStyle w:val="Emphasis"/>
          <w:highlight w:val="yellow"/>
        </w:rPr>
        <w:t>key statutes</w:t>
      </w:r>
      <w:r w:rsidRPr="00413E6E">
        <w:rPr>
          <w:sz w:val="16"/>
          <w:highlight w:val="yellow"/>
        </w:rPr>
        <w:t xml:space="preserve">, </w:t>
      </w:r>
      <w:r w:rsidRPr="00413E6E">
        <w:rPr>
          <w:rStyle w:val="Emphasis"/>
          <w:highlight w:val="yellow"/>
        </w:rPr>
        <w:t>N</w:t>
      </w:r>
      <w:r w:rsidRPr="00413E6E">
        <w:rPr>
          <w:sz w:val="16"/>
        </w:rPr>
        <w:t xml:space="preserve">ational </w:t>
      </w:r>
      <w:r w:rsidRPr="00413E6E">
        <w:rPr>
          <w:rStyle w:val="Emphasis"/>
          <w:highlight w:val="yellow"/>
        </w:rPr>
        <w:t>L</w:t>
      </w:r>
      <w:r w:rsidRPr="00413E6E">
        <w:rPr>
          <w:sz w:val="16"/>
        </w:rPr>
        <w:t xml:space="preserve">abor </w:t>
      </w:r>
      <w:r w:rsidRPr="00413E6E">
        <w:rPr>
          <w:rStyle w:val="Emphasis"/>
          <w:highlight w:val="yellow"/>
        </w:rPr>
        <w:t>R</w:t>
      </w:r>
      <w:r w:rsidRPr="00413E6E">
        <w:rPr>
          <w:sz w:val="16"/>
        </w:rPr>
        <w:t xml:space="preserve">elations </w:t>
      </w:r>
      <w:r w:rsidRPr="00413E6E">
        <w:rPr>
          <w:rStyle w:val="Emphasis"/>
          <w:highlight w:val="yellow"/>
        </w:rPr>
        <w:t>B</w:t>
      </w:r>
      <w:r w:rsidRPr="00413E6E">
        <w:rPr>
          <w:sz w:val="16"/>
        </w:rPr>
        <w:t xml:space="preserve">oard </w:t>
      </w:r>
      <w:r w:rsidRPr="00413E6E">
        <w:rPr>
          <w:rStyle w:val="StyleUnderline"/>
        </w:rPr>
        <w:t>and</w:t>
      </w:r>
      <w:r w:rsidRPr="00413E6E">
        <w:rPr>
          <w:sz w:val="16"/>
        </w:rPr>
        <w:t xml:space="preserve"> </w:t>
      </w:r>
      <w:r w:rsidRPr="00BF3782">
        <w:rPr>
          <w:rStyle w:val="Emphasis"/>
        </w:rPr>
        <w:t xml:space="preserve">U.S. </w:t>
      </w:r>
      <w:r w:rsidRPr="00413E6E">
        <w:rPr>
          <w:rStyle w:val="Emphasis"/>
          <w:highlight w:val="yellow"/>
        </w:rPr>
        <w:t>Supreme Court</w:t>
      </w:r>
      <w:r w:rsidRPr="00413E6E">
        <w:rPr>
          <w:sz w:val="16"/>
        </w:rPr>
        <w:t xml:space="preserve"> </w:t>
      </w:r>
      <w:r w:rsidRPr="00BF3782">
        <w:rPr>
          <w:rStyle w:val="StyleUnderline"/>
        </w:rPr>
        <w:t>decisions, a</w:t>
      </w:r>
      <w:r w:rsidRPr="00413E6E">
        <w:rPr>
          <w:sz w:val="16"/>
        </w:rPr>
        <w:t xml:space="preserve"> statistical </w:t>
      </w:r>
      <w:r w:rsidRPr="00BF3782">
        <w:rPr>
          <w:rStyle w:val="StyleUnderline"/>
        </w:rPr>
        <w:t>analysis of</w:t>
      </w:r>
      <w:r w:rsidRPr="00413E6E">
        <w:rPr>
          <w:sz w:val="16"/>
        </w:rPr>
        <w:t xml:space="preserve"> several </w:t>
      </w:r>
      <w:r w:rsidRPr="00413E6E">
        <w:rPr>
          <w:rStyle w:val="Emphasis"/>
          <w:highlight w:val="yellow"/>
        </w:rPr>
        <w:t>national rep</w:t>
      </w:r>
      <w:r w:rsidRPr="00BF3782">
        <w:rPr>
          <w:rStyle w:val="Emphasis"/>
        </w:rPr>
        <w:t xml:space="preserve">resentative </w:t>
      </w:r>
      <w:r w:rsidRPr="00413E6E">
        <w:rPr>
          <w:rStyle w:val="Emphasis"/>
          <w:highlight w:val="yellow"/>
        </w:rPr>
        <w:t>data</w:t>
      </w:r>
      <w:r w:rsidRPr="00BF3782">
        <w:rPr>
          <w:rStyle w:val="Emphasis"/>
        </w:rPr>
        <w:t xml:space="preserve"> sets</w:t>
      </w:r>
      <w:r w:rsidRPr="00413E6E">
        <w:rPr>
          <w:sz w:val="16"/>
        </w:rPr>
        <w:t xml:space="preserve">, </w:t>
      </w:r>
      <w:r w:rsidRPr="00413E6E">
        <w:rPr>
          <w:rStyle w:val="StyleUnderline"/>
          <w:highlight w:val="yellow"/>
        </w:rPr>
        <w:t>and discussions with</w:t>
      </w:r>
      <w:r w:rsidRPr="00413E6E">
        <w:rPr>
          <w:sz w:val="16"/>
          <w:highlight w:val="yellow"/>
        </w:rPr>
        <w:t xml:space="preserve"> </w:t>
      </w:r>
      <w:r w:rsidRPr="00413E6E">
        <w:rPr>
          <w:rStyle w:val="Emphasis"/>
          <w:highlight w:val="yellow"/>
        </w:rPr>
        <w:t>Board</w:t>
      </w:r>
      <w:r w:rsidRPr="00413E6E">
        <w:rPr>
          <w:sz w:val="16"/>
          <w:highlight w:val="yellow"/>
        </w:rPr>
        <w:t xml:space="preserve"> </w:t>
      </w:r>
      <w:r w:rsidRPr="00413E6E">
        <w:rPr>
          <w:rStyle w:val="StyleUnderline"/>
          <w:highlight w:val="yellow"/>
        </w:rPr>
        <w:t>staff</w:t>
      </w:r>
      <w:r w:rsidRPr="00BF3782">
        <w:rPr>
          <w:rStyle w:val="StyleUnderline"/>
        </w:rPr>
        <w:t xml:space="preserve"> and </w:t>
      </w:r>
      <w:r w:rsidRPr="00413E6E">
        <w:rPr>
          <w:rStyle w:val="StyleUnderline"/>
          <w:highlight w:val="yellow"/>
        </w:rPr>
        <w:t>officials and org</w:t>
      </w:r>
      <w:r w:rsidRPr="00BF3782">
        <w:rPr>
          <w:rStyle w:val="StyleUnderline"/>
        </w:rPr>
        <w:t>anization</w:t>
      </w:r>
      <w:r w:rsidRPr="00413E6E">
        <w:rPr>
          <w:rStyle w:val="StyleUnderline"/>
          <w:highlight w:val="yellow"/>
        </w:rPr>
        <w:t>s</w:t>
      </w:r>
      <w:r w:rsidRPr="00BF3782">
        <w:rPr>
          <w:rStyle w:val="StyleUnderline"/>
        </w:rPr>
        <w:t xml:space="preserve"> that are</w:t>
      </w:r>
      <w:r w:rsidRPr="00413E6E">
        <w:rPr>
          <w:sz w:val="16"/>
        </w:rPr>
        <w:t xml:space="preserve"> </w:t>
      </w:r>
      <w:r w:rsidRPr="00BF3782">
        <w:rPr>
          <w:rStyle w:val="Emphasis"/>
        </w:rPr>
        <w:t xml:space="preserve">active and </w:t>
      </w:r>
      <w:r w:rsidRPr="00413E6E">
        <w:rPr>
          <w:rStyle w:val="Emphasis"/>
          <w:highlight w:val="yellow"/>
        </w:rPr>
        <w:t>familiar</w:t>
      </w:r>
      <w:r w:rsidRPr="00413E6E">
        <w:rPr>
          <w:sz w:val="16"/>
          <w:highlight w:val="yellow"/>
        </w:rPr>
        <w:t xml:space="preserve"> </w:t>
      </w:r>
      <w:r w:rsidRPr="00413E6E">
        <w:rPr>
          <w:rStyle w:val="StyleUnderline"/>
          <w:highlight w:val="yellow"/>
        </w:rPr>
        <w:t>with bargaining rights</w:t>
      </w:r>
      <w:r w:rsidRPr="00413E6E">
        <w:rPr>
          <w:sz w:val="16"/>
          <w:highlight w:val="yellow"/>
        </w:rPr>
        <w:t xml:space="preserve"> </w:t>
      </w:r>
      <w:r w:rsidRPr="00413E6E">
        <w:rPr>
          <w:rStyle w:val="Emphasis"/>
          <w:highlight w:val="yellow"/>
        </w:rPr>
        <w:t>outside</w:t>
      </w:r>
      <w:r w:rsidRPr="00BF3782">
        <w:rPr>
          <w:rStyle w:val="Emphasis"/>
        </w:rPr>
        <w:t xml:space="preserve"> of the</w:t>
      </w:r>
      <w:r w:rsidRPr="00413E6E">
        <w:rPr>
          <w:sz w:val="16"/>
        </w:rPr>
        <w:t xml:space="preserve"> National Labor Relations Act of 1935 (</w:t>
      </w:r>
      <w:r w:rsidRPr="00413E6E">
        <w:rPr>
          <w:rStyle w:val="Emphasis"/>
          <w:highlight w:val="yellow"/>
        </w:rPr>
        <w:t>NLRA</w:t>
      </w:r>
      <w:r w:rsidRPr="00413E6E">
        <w:rPr>
          <w:sz w:val="16"/>
        </w:rPr>
        <w:t xml:space="preserve">). The </w:t>
      </w:r>
      <w:r w:rsidRPr="00BF3782">
        <w:rPr>
          <w:rStyle w:val="StyleUnderline"/>
        </w:rPr>
        <w:t>organizing concept for the review of key statutes</w:t>
      </w:r>
      <w:r w:rsidRPr="00413E6E">
        <w:rPr>
          <w:sz w:val="16"/>
        </w:rPr>
        <w:t xml:space="preserve"> and the statistical analysis </w:t>
      </w:r>
      <w:r w:rsidRPr="00BF3782">
        <w:rPr>
          <w:rStyle w:val="StyleUnderline"/>
        </w:rPr>
        <w:t>was the</w:t>
      </w:r>
      <w:r w:rsidRPr="00413E6E">
        <w:rPr>
          <w:sz w:val="16"/>
        </w:rPr>
        <w:t xml:space="preserve"> </w:t>
      </w:r>
      <w:r w:rsidRPr="00BF3782">
        <w:rPr>
          <w:rStyle w:val="Emphasis"/>
        </w:rPr>
        <w:t>NLRA</w:t>
      </w:r>
      <w:r w:rsidRPr="00413E6E">
        <w:rPr>
          <w:sz w:val="16"/>
        </w:rPr>
        <w:t xml:space="preserve"> (or the Wagner Act). We reviewed the original act and subsequent amendments, and Supreme Court and Board decisions to identify those segments of the labor force that were excluded from coverage under the act. We then </w:t>
      </w:r>
      <w:r w:rsidRPr="00BF3782">
        <w:rPr>
          <w:rStyle w:val="StyleUnderline"/>
        </w:rPr>
        <w:t>conducted a review of</w:t>
      </w:r>
      <w:r w:rsidRPr="00413E6E">
        <w:rPr>
          <w:sz w:val="16"/>
        </w:rPr>
        <w:t xml:space="preserve"> </w:t>
      </w:r>
      <w:r w:rsidRPr="00BF3782">
        <w:rPr>
          <w:rStyle w:val="Emphasis"/>
        </w:rPr>
        <w:t>other</w:t>
      </w:r>
      <w:r w:rsidRPr="00413E6E">
        <w:rPr>
          <w:sz w:val="16"/>
        </w:rPr>
        <w:t xml:space="preserve"> relevant </w:t>
      </w:r>
      <w:r w:rsidRPr="00BF3782">
        <w:rPr>
          <w:rStyle w:val="StyleUnderline"/>
        </w:rPr>
        <w:t>federal, state, and local laws to identify those</w:t>
      </w:r>
      <w:r w:rsidRPr="00413E6E">
        <w:rPr>
          <w:sz w:val="16"/>
        </w:rPr>
        <w:t xml:space="preserve"> excluded </w:t>
      </w:r>
      <w:r w:rsidRPr="00413E6E">
        <w:rPr>
          <w:rStyle w:val="StyleUnderline"/>
          <w:highlight w:val="yellow"/>
        </w:rPr>
        <w:t>workers</w:t>
      </w:r>
      <w:r w:rsidRPr="00BF3782">
        <w:rPr>
          <w:rStyle w:val="StyleUnderline"/>
        </w:rPr>
        <w:t xml:space="preserve"> who </w:t>
      </w:r>
      <w:r w:rsidRPr="00413E6E">
        <w:rPr>
          <w:rStyle w:val="StyleUnderline"/>
          <w:highlight w:val="yellow"/>
        </w:rPr>
        <w:t>obtain</w:t>
      </w:r>
      <w:r w:rsidRPr="00BF3782">
        <w:rPr>
          <w:rStyle w:val="StyleUnderline"/>
        </w:rPr>
        <w:t>ed</w:t>
      </w:r>
      <w:r w:rsidRPr="00413E6E">
        <w:rPr>
          <w:sz w:val="16"/>
        </w:rPr>
        <w:t xml:space="preserve"> </w:t>
      </w:r>
      <w:r w:rsidRPr="00BF3782">
        <w:rPr>
          <w:rStyle w:val="Emphasis"/>
        </w:rPr>
        <w:t xml:space="preserve">bargaining </w:t>
      </w:r>
      <w:r w:rsidRPr="00413E6E">
        <w:rPr>
          <w:rStyle w:val="Emphasis"/>
          <w:highlight w:val="yellow"/>
        </w:rPr>
        <w:t>rights</w:t>
      </w:r>
      <w:r w:rsidRPr="00413E6E">
        <w:rPr>
          <w:sz w:val="16"/>
          <w:highlight w:val="yellow"/>
        </w:rPr>
        <w:t xml:space="preserve"> </w:t>
      </w:r>
      <w:r w:rsidRPr="00413E6E">
        <w:rPr>
          <w:rStyle w:val="StyleUnderline"/>
          <w:highlight w:val="yellow"/>
        </w:rPr>
        <w:t>from</w:t>
      </w:r>
      <w:r w:rsidRPr="00413E6E">
        <w:rPr>
          <w:sz w:val="16"/>
          <w:highlight w:val="yellow"/>
        </w:rPr>
        <w:t xml:space="preserve"> </w:t>
      </w:r>
      <w:r w:rsidRPr="00413E6E">
        <w:rPr>
          <w:rStyle w:val="Emphasis"/>
          <w:highlight w:val="yellow"/>
        </w:rPr>
        <w:t>other</w:t>
      </w:r>
      <w:r w:rsidRPr="00413E6E">
        <w:rPr>
          <w:sz w:val="16"/>
          <w:highlight w:val="yellow"/>
        </w:rPr>
        <w:t xml:space="preserve"> </w:t>
      </w:r>
      <w:r w:rsidRPr="00413E6E">
        <w:rPr>
          <w:rStyle w:val="StyleUnderline"/>
          <w:highlight w:val="yellow"/>
        </w:rPr>
        <w:t>statutes</w:t>
      </w:r>
      <w:r w:rsidRPr="00413E6E">
        <w:rPr>
          <w:sz w:val="16"/>
        </w:rPr>
        <w:t>. We consulted with Board staff and representatives of several outside organizations for their technical advice. Once we completed this review, we used a variety of nationally representative data sets to construct a quantitative estimate. Using an estimate of the workforce in February 2001, we subtracted those groups of workers identified as excluded from the NLRA and then added back those groups of workers who obtained bargaining rights from other laws.</w:t>
      </w:r>
    </w:p>
    <w:p w14:paraId="7D3116E2" w14:textId="77777777" w:rsidR="009C06DE" w:rsidRPr="00413E6E" w:rsidRDefault="009C06DE" w:rsidP="009C06DE">
      <w:pPr>
        <w:rPr>
          <w:sz w:val="16"/>
        </w:rPr>
      </w:pPr>
      <w:r w:rsidRPr="00413E6E">
        <w:rPr>
          <w:sz w:val="16"/>
        </w:rPr>
        <w:t>Legal Review</w:t>
      </w:r>
    </w:p>
    <w:p w14:paraId="5F47E346" w14:textId="77777777" w:rsidR="009C06DE" w:rsidRDefault="009C06DE" w:rsidP="009C06DE">
      <w:pPr>
        <w:rPr>
          <w:sz w:val="16"/>
        </w:rPr>
      </w:pPr>
      <w:r w:rsidRPr="00413E6E">
        <w:rPr>
          <w:sz w:val="16"/>
        </w:rPr>
        <w:t xml:space="preserve">The NLRA is the central law governing private sector labor management relations in the United States. We reviewed the NLRA and subsequent amendments to identify the key groups of employees who were excluded from coverage under the act. We also reviewed pertinent Supreme Court and Board decisions affecting the act’s scope of coverage. In particular we analyzed </w:t>
      </w:r>
      <w:r w:rsidRPr="00413E6E">
        <w:rPr>
          <w:i/>
          <w:iCs/>
          <w:sz w:val="16"/>
        </w:rPr>
        <w:t>Kentucky River</w:t>
      </w:r>
      <w:r w:rsidRPr="00413E6E">
        <w:rPr>
          <w:sz w:val="16"/>
        </w:rPr>
        <w:t xml:space="preserve"> and </w:t>
      </w:r>
      <w:r w:rsidRPr="00413E6E">
        <w:rPr>
          <w:i/>
          <w:iCs/>
          <w:sz w:val="16"/>
        </w:rPr>
        <w:t>Hoffman Plastic</w:t>
      </w:r>
      <w:r w:rsidRPr="00413E6E">
        <w:rPr>
          <w:sz w:val="16"/>
        </w:rPr>
        <w:t xml:space="preserve"> Supreme Court decisions. We </w:t>
      </w:r>
      <w:r w:rsidRPr="00413E6E">
        <w:rPr>
          <w:rStyle w:val="StyleUnderline"/>
        </w:rPr>
        <w:t>identified and reviewed</w:t>
      </w:r>
      <w:r w:rsidRPr="00413E6E">
        <w:rPr>
          <w:sz w:val="16"/>
        </w:rPr>
        <w:t xml:space="preserve"> those </w:t>
      </w:r>
      <w:r w:rsidRPr="00413E6E">
        <w:rPr>
          <w:rStyle w:val="Emphasis"/>
        </w:rPr>
        <w:t>other</w:t>
      </w:r>
      <w:r w:rsidRPr="00413E6E">
        <w:rPr>
          <w:sz w:val="16"/>
        </w:rPr>
        <w:t xml:space="preserve"> </w:t>
      </w:r>
      <w:r w:rsidRPr="00413E6E">
        <w:rPr>
          <w:rStyle w:val="StyleUnderline"/>
        </w:rPr>
        <w:t>federal state and local laws that provided</w:t>
      </w:r>
      <w:r w:rsidRPr="00413E6E">
        <w:rPr>
          <w:sz w:val="16"/>
        </w:rPr>
        <w:t xml:space="preserve"> certain </w:t>
      </w:r>
      <w:r w:rsidRPr="00413E6E">
        <w:rPr>
          <w:rStyle w:val="Emphasis"/>
        </w:rPr>
        <w:t>bargaining rights</w:t>
      </w:r>
      <w:r w:rsidRPr="00413E6E">
        <w:rPr>
          <w:sz w:val="16"/>
        </w:rPr>
        <w:t xml:space="preserve"> </w:t>
      </w:r>
      <w:r w:rsidRPr="00413E6E">
        <w:rPr>
          <w:rStyle w:val="StyleUnderline"/>
        </w:rPr>
        <w:t>to employees excluded from coverage under the</w:t>
      </w:r>
      <w:r w:rsidRPr="00413E6E">
        <w:rPr>
          <w:sz w:val="16"/>
        </w:rPr>
        <w:t xml:space="preserve"> </w:t>
      </w:r>
      <w:r w:rsidRPr="00413E6E">
        <w:rPr>
          <w:rStyle w:val="Emphasis"/>
        </w:rPr>
        <w:t>NLRA</w:t>
      </w:r>
      <w:r w:rsidRPr="00413E6E">
        <w:rPr>
          <w:sz w:val="16"/>
        </w:rPr>
        <w:t xml:space="preserve">. </w:t>
      </w:r>
      <w:r w:rsidRPr="00413E6E">
        <w:rPr>
          <w:rStyle w:val="StyleUnderline"/>
        </w:rPr>
        <w:t xml:space="preserve">These </w:t>
      </w:r>
      <w:r w:rsidRPr="00413E6E">
        <w:rPr>
          <w:rStyle w:val="StyleUnderline"/>
          <w:highlight w:val="yellow"/>
        </w:rPr>
        <w:t>include</w:t>
      </w:r>
      <w:r w:rsidRPr="00413E6E">
        <w:rPr>
          <w:rStyle w:val="StyleUnderline"/>
        </w:rPr>
        <w:t xml:space="preserve"> the</w:t>
      </w:r>
      <w:r w:rsidRPr="00413E6E">
        <w:rPr>
          <w:sz w:val="16"/>
        </w:rPr>
        <w:t xml:space="preserve"> </w:t>
      </w:r>
      <w:r w:rsidRPr="00413E6E">
        <w:rPr>
          <w:rStyle w:val="Emphasis"/>
          <w:highlight w:val="yellow"/>
        </w:rPr>
        <w:t>R</w:t>
      </w:r>
      <w:r w:rsidRPr="00413E6E">
        <w:rPr>
          <w:sz w:val="16"/>
        </w:rPr>
        <w:t xml:space="preserve">ailway </w:t>
      </w:r>
      <w:r w:rsidRPr="00413E6E">
        <w:rPr>
          <w:rStyle w:val="Emphasis"/>
          <w:highlight w:val="yellow"/>
        </w:rPr>
        <w:t>L</w:t>
      </w:r>
      <w:r w:rsidRPr="00413E6E">
        <w:rPr>
          <w:sz w:val="16"/>
        </w:rPr>
        <w:t xml:space="preserve">abor </w:t>
      </w:r>
      <w:r w:rsidRPr="00413E6E">
        <w:rPr>
          <w:rStyle w:val="Emphasis"/>
          <w:highlight w:val="yellow"/>
        </w:rPr>
        <w:t>A</w:t>
      </w:r>
      <w:r w:rsidRPr="00413E6E">
        <w:rPr>
          <w:sz w:val="16"/>
        </w:rPr>
        <w:t xml:space="preserve">ct </w:t>
      </w:r>
      <w:r w:rsidRPr="00413E6E">
        <w:rPr>
          <w:rStyle w:val="StyleUnderline"/>
          <w:highlight w:val="yellow"/>
        </w:rPr>
        <w:t>and</w:t>
      </w:r>
      <w:r w:rsidRPr="00413E6E">
        <w:rPr>
          <w:rStyle w:val="StyleUnderline"/>
        </w:rPr>
        <w:t xml:space="preserve"> the</w:t>
      </w:r>
      <w:r w:rsidRPr="00413E6E">
        <w:rPr>
          <w:sz w:val="16"/>
        </w:rPr>
        <w:t xml:space="preserve"> </w:t>
      </w:r>
      <w:r w:rsidRPr="00413E6E">
        <w:rPr>
          <w:rStyle w:val="Emphasis"/>
          <w:highlight w:val="yellow"/>
        </w:rPr>
        <w:t>F</w:t>
      </w:r>
      <w:r w:rsidRPr="00413E6E">
        <w:rPr>
          <w:sz w:val="16"/>
        </w:rPr>
        <w:t xml:space="preserve">ederal </w:t>
      </w:r>
      <w:r w:rsidRPr="00413E6E">
        <w:rPr>
          <w:rStyle w:val="Emphasis"/>
          <w:highlight w:val="yellow"/>
        </w:rPr>
        <w:t>S</w:t>
      </w:r>
      <w:r w:rsidRPr="00413E6E">
        <w:rPr>
          <w:sz w:val="16"/>
        </w:rPr>
        <w:t xml:space="preserve">ervice </w:t>
      </w:r>
      <w:r w:rsidRPr="00413E6E">
        <w:rPr>
          <w:rStyle w:val="Emphasis"/>
          <w:highlight w:val="yellow"/>
        </w:rPr>
        <w:t>L</w:t>
      </w:r>
      <w:r w:rsidRPr="00413E6E">
        <w:rPr>
          <w:sz w:val="16"/>
        </w:rPr>
        <w:t>abor-</w:t>
      </w:r>
      <w:r w:rsidRPr="00413E6E">
        <w:rPr>
          <w:rStyle w:val="Emphasis"/>
          <w:highlight w:val="yellow"/>
        </w:rPr>
        <w:t>M</w:t>
      </w:r>
      <w:r w:rsidRPr="00413E6E">
        <w:rPr>
          <w:sz w:val="16"/>
        </w:rPr>
        <w:t xml:space="preserve">anagement </w:t>
      </w:r>
      <w:r w:rsidRPr="00413E6E">
        <w:rPr>
          <w:rStyle w:val="Emphasis"/>
          <w:highlight w:val="yellow"/>
        </w:rPr>
        <w:t>R</w:t>
      </w:r>
      <w:r w:rsidRPr="00413E6E">
        <w:rPr>
          <w:sz w:val="16"/>
        </w:rPr>
        <w:t xml:space="preserve">elations </w:t>
      </w:r>
      <w:r w:rsidRPr="00413E6E">
        <w:rPr>
          <w:rStyle w:val="Emphasis"/>
          <w:highlight w:val="yellow"/>
        </w:rPr>
        <w:t>S</w:t>
      </w:r>
      <w:r w:rsidRPr="00413E6E">
        <w:rPr>
          <w:sz w:val="16"/>
        </w:rPr>
        <w:t>tatute.</w:t>
      </w:r>
    </w:p>
    <w:p w14:paraId="63E6CFC4" w14:textId="77777777" w:rsidR="009C06DE" w:rsidRDefault="009C06DE" w:rsidP="009C06DE">
      <w:pPr>
        <w:pStyle w:val="Heading4"/>
      </w:pPr>
      <w:r>
        <w:t xml:space="preserve">There is </w:t>
      </w:r>
      <w:r w:rsidRPr="00DA50D0">
        <w:rPr>
          <w:u w:val="single"/>
        </w:rPr>
        <w:t>intent to define</w:t>
      </w:r>
      <w:r>
        <w:t>.</w:t>
      </w:r>
    </w:p>
    <w:p w14:paraId="28BD7C27" w14:textId="77777777" w:rsidR="009C06DE" w:rsidRDefault="009C06DE" w:rsidP="009C06DE">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0850B7DE" w14:textId="77777777" w:rsidR="009C06DE" w:rsidRPr="00CC76C9" w:rsidRDefault="009C06DE" w:rsidP="009C06DE">
      <w:pPr>
        <w:rPr>
          <w:rStyle w:val="Emphasis"/>
        </w:rPr>
      </w:pPr>
      <w:r w:rsidRPr="00DA50D0">
        <w:rPr>
          <w:rStyle w:val="Emphasis"/>
          <w:highlight w:val="yellow"/>
        </w:rPr>
        <w:t>Definition of Bargaining Rights</w:t>
      </w:r>
    </w:p>
    <w:p w14:paraId="1BAA6F01" w14:textId="77777777" w:rsidR="009C06DE" w:rsidRPr="00413E6E" w:rsidRDefault="009C06DE" w:rsidP="009C06DE">
      <w:r w:rsidRPr="00DA50D0">
        <w:rPr>
          <w:sz w:val="16"/>
        </w:rPr>
        <w:t xml:space="preserve">An </w:t>
      </w:r>
      <w:r w:rsidRPr="00355327">
        <w:rPr>
          <w:rStyle w:val="StyleUnderline"/>
        </w:rPr>
        <w:t>important issue in this analysis is the</w:t>
      </w:r>
      <w:r w:rsidRPr="00DA50D0">
        <w:rPr>
          <w:sz w:val="16"/>
        </w:rPr>
        <w:t xml:space="preserve"> </w:t>
      </w:r>
      <w:r w:rsidRPr="00355327">
        <w:rPr>
          <w:rStyle w:val="Emphasis"/>
        </w:rPr>
        <w:t>definition</w:t>
      </w:r>
      <w:r w:rsidRPr="00DA50D0">
        <w:rPr>
          <w:sz w:val="16"/>
        </w:rPr>
        <w:t xml:space="preserve"> </w:t>
      </w:r>
      <w:r w:rsidRPr="00355327">
        <w:rPr>
          <w:rStyle w:val="StyleUnderline"/>
        </w:rPr>
        <w:t>of bargaining rights</w:t>
      </w:r>
      <w:r w:rsidRPr="00DA50D0">
        <w:rPr>
          <w:sz w:val="16"/>
        </w:rPr>
        <w:t xml:space="preserve">. </w:t>
      </w:r>
      <w:r w:rsidRPr="00355327">
        <w:rPr>
          <w:rStyle w:val="StyleUnderline"/>
        </w:rPr>
        <w:t>There is</w:t>
      </w:r>
      <w:r w:rsidRPr="00DA50D0">
        <w:rPr>
          <w:sz w:val="16"/>
        </w:rPr>
        <w:t xml:space="preserve"> </w:t>
      </w:r>
      <w:r w:rsidRPr="00DA50D0">
        <w:rPr>
          <w:rStyle w:val="Emphasis"/>
          <w:highlight w:val="yellow"/>
        </w:rPr>
        <w:t>variation</w:t>
      </w:r>
      <w:r w:rsidRPr="00DA50D0">
        <w:rPr>
          <w:sz w:val="16"/>
          <w:highlight w:val="yellow"/>
        </w:rPr>
        <w:t xml:space="preserve"> </w:t>
      </w:r>
      <w:r w:rsidRPr="00DA50D0">
        <w:rPr>
          <w:rStyle w:val="StyleUnderline"/>
          <w:highlight w:val="yellow"/>
        </w:rPr>
        <w:t>in</w:t>
      </w:r>
      <w:r w:rsidRPr="00355327">
        <w:rPr>
          <w:rStyle w:val="StyleUnderline"/>
        </w:rPr>
        <w:t xml:space="preserve"> the</w:t>
      </w:r>
      <w:r w:rsidRPr="00DA50D0">
        <w:rPr>
          <w:sz w:val="16"/>
        </w:rPr>
        <w:t xml:space="preserve"> </w:t>
      </w:r>
      <w:r w:rsidRPr="00DA50D0">
        <w:rPr>
          <w:rStyle w:val="Emphasis"/>
          <w:highlight w:val="yellow"/>
        </w:rPr>
        <w:t>rights</w:t>
      </w:r>
      <w:r w:rsidRPr="00DA50D0">
        <w:rPr>
          <w:sz w:val="16"/>
          <w:highlight w:val="yellow"/>
        </w:rPr>
        <w:t xml:space="preserve"> </w:t>
      </w:r>
      <w:r w:rsidRPr="00DA50D0">
        <w:rPr>
          <w:rStyle w:val="StyleUnderline"/>
          <w:highlight w:val="yellow"/>
        </w:rPr>
        <w:t>provided under</w:t>
      </w:r>
      <w:r w:rsidRPr="00355327">
        <w:rPr>
          <w:rStyle w:val="StyleUnderline"/>
        </w:rPr>
        <w:t xml:space="preserve"> the</w:t>
      </w:r>
      <w:r w:rsidRPr="00DA50D0">
        <w:rPr>
          <w:sz w:val="16"/>
        </w:rPr>
        <w:t xml:space="preserve"> </w:t>
      </w:r>
      <w:r w:rsidRPr="00DA50D0">
        <w:rPr>
          <w:rStyle w:val="Emphasis"/>
          <w:highlight w:val="yellow"/>
        </w:rPr>
        <w:t>NLRA</w:t>
      </w:r>
      <w:r w:rsidRPr="00DA50D0">
        <w:rPr>
          <w:sz w:val="16"/>
        </w:rPr>
        <w:t xml:space="preserve">, the </w:t>
      </w:r>
      <w:r w:rsidRPr="00DA50D0">
        <w:rPr>
          <w:rStyle w:val="Emphasis"/>
          <w:highlight w:val="yellow"/>
        </w:rPr>
        <w:t>R</w:t>
      </w:r>
      <w:r w:rsidRPr="00DA50D0">
        <w:rPr>
          <w:sz w:val="16"/>
        </w:rPr>
        <w:t xml:space="preserve">ailway </w:t>
      </w:r>
      <w:r w:rsidRPr="00DA50D0">
        <w:rPr>
          <w:rStyle w:val="Emphasis"/>
          <w:highlight w:val="yellow"/>
        </w:rPr>
        <w:t>L</w:t>
      </w:r>
      <w:r w:rsidRPr="00DA50D0">
        <w:rPr>
          <w:sz w:val="16"/>
        </w:rPr>
        <w:t xml:space="preserve">abor </w:t>
      </w:r>
      <w:r w:rsidRPr="00DA50D0">
        <w:rPr>
          <w:rStyle w:val="Emphasis"/>
          <w:highlight w:val="yellow"/>
        </w:rPr>
        <w:t>A</w:t>
      </w:r>
      <w:r w:rsidRPr="00DA50D0">
        <w:rPr>
          <w:sz w:val="16"/>
        </w:rPr>
        <w:t xml:space="preserve">ct </w:t>
      </w:r>
      <w:r w:rsidRPr="00DA50D0">
        <w:rPr>
          <w:rStyle w:val="StyleUnderline"/>
          <w:highlight w:val="yellow"/>
        </w:rPr>
        <w:t>and</w:t>
      </w:r>
      <w:r w:rsidRPr="00355327">
        <w:rPr>
          <w:rStyle w:val="StyleUnderline"/>
        </w:rPr>
        <w:t xml:space="preserve"> the</w:t>
      </w:r>
      <w:r w:rsidRPr="00DA50D0">
        <w:rPr>
          <w:sz w:val="16"/>
        </w:rPr>
        <w:t xml:space="preserve"> </w:t>
      </w:r>
      <w:r w:rsidRPr="00DA50D0">
        <w:rPr>
          <w:rStyle w:val="Emphasis"/>
          <w:highlight w:val="yellow"/>
        </w:rPr>
        <w:t>many</w:t>
      </w:r>
      <w:r w:rsidRPr="00DA50D0">
        <w:rPr>
          <w:sz w:val="16"/>
        </w:rPr>
        <w:t xml:space="preserve"> state and local </w:t>
      </w:r>
      <w:r w:rsidRPr="00DA50D0">
        <w:rPr>
          <w:rStyle w:val="Emphasis"/>
          <w:highlight w:val="yellow"/>
        </w:rPr>
        <w:t>laws</w:t>
      </w:r>
      <w:r w:rsidRPr="00DA50D0">
        <w:rPr>
          <w:sz w:val="16"/>
          <w:highlight w:val="yellow"/>
        </w:rPr>
        <w:t xml:space="preserve"> </w:t>
      </w:r>
      <w:r w:rsidRPr="00DA50D0">
        <w:rPr>
          <w:rStyle w:val="StyleUnderline"/>
          <w:highlight w:val="yellow"/>
        </w:rPr>
        <w:t>governing</w:t>
      </w:r>
      <w:r w:rsidRPr="00355327">
        <w:rPr>
          <w:rStyle w:val="StyleUnderline"/>
        </w:rPr>
        <w:t xml:space="preserve"> collective bargaining</w:t>
      </w:r>
      <w:r w:rsidRPr="00DA50D0">
        <w:rPr>
          <w:sz w:val="16"/>
        </w:rPr>
        <w:t xml:space="preserve">. These </w:t>
      </w:r>
      <w:r w:rsidRPr="00355327">
        <w:rPr>
          <w:rStyle w:val="StyleUnderline"/>
        </w:rPr>
        <w:t>differences span a</w:t>
      </w:r>
      <w:r w:rsidRPr="00DA50D0">
        <w:rPr>
          <w:sz w:val="16"/>
        </w:rPr>
        <w:t xml:space="preserve"> </w:t>
      </w:r>
      <w:r w:rsidRPr="00355327">
        <w:rPr>
          <w:rStyle w:val="Emphasis"/>
        </w:rPr>
        <w:t>host</w:t>
      </w:r>
      <w:r w:rsidRPr="00DA50D0">
        <w:rPr>
          <w:sz w:val="16"/>
        </w:rPr>
        <w:t xml:space="preserve"> </w:t>
      </w:r>
      <w:r w:rsidRPr="00355327">
        <w:rPr>
          <w:rStyle w:val="StyleUnderline"/>
        </w:rPr>
        <w:t>of issues</w:t>
      </w:r>
      <w:r w:rsidRPr="00DA50D0">
        <w:rPr>
          <w:sz w:val="16"/>
        </w:rPr>
        <w:t xml:space="preserve">, from the procedures governing representation elections, the right to strike, and binding arbitration, to the scope of bargaining and the remedies for violations. Although the right to strike could be considered part of a “core definition of bargaining rights,” we </w:t>
      </w:r>
      <w:r w:rsidRPr="00DA50D0">
        <w:rPr>
          <w:rStyle w:val="StyleUnderline"/>
          <w:highlight w:val="yellow"/>
        </w:rPr>
        <w:t>based</w:t>
      </w:r>
      <w:r w:rsidRPr="00DA50D0">
        <w:rPr>
          <w:sz w:val="16"/>
        </w:rPr>
        <w:t xml:space="preserve"> our </w:t>
      </w:r>
      <w:r w:rsidRPr="00DA50D0">
        <w:rPr>
          <w:rStyle w:val="StyleUnderline"/>
          <w:highlight w:val="yellow"/>
        </w:rPr>
        <w:t>definition on</w:t>
      </w:r>
      <w:r w:rsidRPr="00355327">
        <w:rPr>
          <w:rStyle w:val="StyleUnderline"/>
        </w:rPr>
        <w:t xml:space="preserve"> the concepts of</w:t>
      </w:r>
      <w:r w:rsidRPr="00DA50D0">
        <w:rPr>
          <w:sz w:val="16"/>
        </w:rPr>
        <w:t xml:space="preserve"> </w:t>
      </w:r>
      <w:r w:rsidRPr="00DA50D0">
        <w:rPr>
          <w:rStyle w:val="Emphasis"/>
          <w:highlight w:val="yellow"/>
        </w:rPr>
        <w:t>union recognition</w:t>
      </w:r>
      <w:r w:rsidRPr="00DA50D0">
        <w:rPr>
          <w:sz w:val="16"/>
        </w:rPr>
        <w:t>—permitting individuals to join together and form unions and the requirement that employers recognize employee organizations—</w:t>
      </w:r>
      <w:r w:rsidRPr="00DA50D0">
        <w:rPr>
          <w:rStyle w:val="StyleUnderline"/>
          <w:highlight w:val="yellow"/>
        </w:rPr>
        <w:t>and</w:t>
      </w:r>
      <w:r w:rsidRPr="00DA50D0">
        <w:rPr>
          <w:sz w:val="16"/>
          <w:highlight w:val="yellow"/>
        </w:rPr>
        <w:t xml:space="preserve"> </w:t>
      </w:r>
      <w:r w:rsidRPr="00DA50D0">
        <w:rPr>
          <w:rStyle w:val="Emphasis"/>
          <w:highlight w:val="yellow"/>
        </w:rPr>
        <w:t>“good faith bargaining”</w:t>
      </w:r>
      <w:r w:rsidRPr="00DA50D0">
        <w:rPr>
          <w:sz w:val="16"/>
        </w:rPr>
        <w:t>—bargaining with intent to reach an agreement.1 These are key elements of the rights granted under the NLRA.2</w:t>
      </w:r>
    </w:p>
    <w:p w14:paraId="74714B68" w14:textId="77777777" w:rsidR="009C06DE" w:rsidRDefault="009C06DE" w:rsidP="009C06DE">
      <w:pPr>
        <w:pStyle w:val="Heading4"/>
      </w:pPr>
      <w:r>
        <w:t xml:space="preserve">It’s </w:t>
      </w:r>
      <w:r w:rsidRPr="00BF3782">
        <w:rPr>
          <w:u w:val="single"/>
        </w:rPr>
        <w:t>de facto</w:t>
      </w:r>
      <w:r>
        <w:t xml:space="preserve"> plain meaning AND has </w:t>
      </w:r>
      <w:r w:rsidRPr="00BF3782">
        <w:rPr>
          <w:u w:val="single"/>
        </w:rPr>
        <w:t>intent to exclude</w:t>
      </w:r>
      <w:r>
        <w:t>.</w:t>
      </w:r>
    </w:p>
    <w:p w14:paraId="3966D103" w14:textId="77777777" w:rsidR="009C06DE" w:rsidRPr="00B6475D" w:rsidRDefault="009C06DE" w:rsidP="009C06DE">
      <w:r>
        <w:t xml:space="preserve">Mark C. </w:t>
      </w:r>
      <w:r w:rsidRPr="00B6475D">
        <w:rPr>
          <w:rStyle w:val="Style13ptBold"/>
        </w:rPr>
        <w:t>Weber 03</w:t>
      </w:r>
      <w:r>
        <w:t>, JD, Professor, Law, DePaul University, "Workplace Harassment Claims Under the Americans with Disabilities Act: A New Interpretation," Stanford Law &amp; Policy Review, Vol. 14, pg. 241, 2003, Nexis Uni.</w:t>
      </w:r>
    </w:p>
    <w:p w14:paraId="386D4013" w14:textId="77777777" w:rsidR="009C06DE" w:rsidRPr="00C15C58" w:rsidRDefault="009C06DE" w:rsidP="009C06DE">
      <w:pPr>
        <w:rPr>
          <w:sz w:val="16"/>
        </w:rPr>
      </w:pPr>
      <w:r w:rsidRPr="00C15C58">
        <w:rPr>
          <w:sz w:val="16"/>
        </w:rPr>
        <w:t xml:space="preserve">3. </w:t>
      </w:r>
      <w:r w:rsidRPr="00C35F48">
        <w:rPr>
          <w:rStyle w:val="Emphasis"/>
        </w:rPr>
        <w:t>Legislative History</w:t>
      </w:r>
    </w:p>
    <w:p w14:paraId="523FE687" w14:textId="77777777" w:rsidR="009C06DE" w:rsidRPr="00C15C58" w:rsidRDefault="009C06DE" w:rsidP="009C06DE">
      <w:pPr>
        <w:rPr>
          <w:sz w:val="16"/>
        </w:rPr>
      </w:pPr>
      <w:r w:rsidRPr="00C15C58">
        <w:rPr>
          <w:sz w:val="16"/>
        </w:rPr>
        <w:t xml:space="preserve">As far as it can be traced, section 12203(b)'s </w:t>
      </w:r>
      <w:r w:rsidRPr="001C5F21">
        <w:rPr>
          <w:rStyle w:val="StyleUnderline"/>
        </w:rPr>
        <w:t>language originated in the</w:t>
      </w:r>
      <w:r w:rsidRPr="00C15C58">
        <w:rPr>
          <w:sz w:val="16"/>
        </w:rPr>
        <w:t xml:space="preserve"> National Industrial Recovery Act (NIRA) </w:t>
      </w:r>
      <w:r w:rsidRPr="001C5F21">
        <w:rPr>
          <w:rStyle w:val="StyleUnderline"/>
        </w:rPr>
        <w:t>provision protecting</w:t>
      </w:r>
      <w:r w:rsidRPr="00C15C58">
        <w:rPr>
          <w:sz w:val="16"/>
        </w:rPr>
        <w:t xml:space="preserve"> </w:t>
      </w:r>
      <w:r w:rsidRPr="00C35F48">
        <w:rPr>
          <w:rStyle w:val="Emphasis"/>
          <w:highlight w:val="yellow"/>
        </w:rPr>
        <w:t>collective bargaining rights</w:t>
      </w:r>
      <w:r w:rsidRPr="00C15C58">
        <w:rPr>
          <w:sz w:val="16"/>
        </w:rPr>
        <w:t xml:space="preserve">, </w:t>
      </w:r>
      <w:r w:rsidRPr="001C5F21">
        <w:rPr>
          <w:rStyle w:val="StyleUnderline"/>
        </w:rPr>
        <w:t xml:space="preserve">which </w:t>
      </w:r>
      <w:r w:rsidRPr="00C35F48">
        <w:rPr>
          <w:rStyle w:val="StyleUnderline"/>
          <w:highlight w:val="yellow"/>
        </w:rPr>
        <w:t>required</w:t>
      </w:r>
      <w:r w:rsidRPr="001C5F21">
        <w:rPr>
          <w:rStyle w:val="StyleUnderline"/>
        </w:rPr>
        <w:t xml:space="preserve"> every code</w:t>
      </w:r>
      <w:r w:rsidRPr="00C15C58">
        <w:rPr>
          <w:sz w:val="16"/>
        </w:rPr>
        <w:t xml:space="preserve"> of fair competition </w:t>
      </w:r>
      <w:r w:rsidRPr="001C5F21">
        <w:rPr>
          <w:rStyle w:val="StyleUnderline"/>
        </w:rPr>
        <w:t>to guarantee that</w:t>
      </w:r>
      <w:r w:rsidRPr="00C15C58">
        <w:rPr>
          <w:sz w:val="16"/>
        </w:rPr>
        <w:t>:</w:t>
      </w:r>
    </w:p>
    <w:p w14:paraId="787BA9C6" w14:textId="77777777" w:rsidR="009C06DE" w:rsidRPr="00C15C58" w:rsidRDefault="009C06DE" w:rsidP="009C06DE">
      <w:pPr>
        <w:rPr>
          <w:sz w:val="16"/>
        </w:rPr>
      </w:pPr>
      <w:r w:rsidRPr="00C35F48">
        <w:rPr>
          <w:rStyle w:val="Emphasis"/>
          <w:highlight w:val="yellow"/>
        </w:rPr>
        <w:t>Employees</w:t>
      </w:r>
      <w:r w:rsidRPr="00C15C58">
        <w:rPr>
          <w:sz w:val="16"/>
        </w:rPr>
        <w:t xml:space="preserve"> shall </w:t>
      </w:r>
      <w:r w:rsidRPr="00C35F48">
        <w:rPr>
          <w:rStyle w:val="StyleUnderline"/>
          <w:highlight w:val="yellow"/>
        </w:rPr>
        <w:t>have the</w:t>
      </w:r>
      <w:r w:rsidRPr="00C15C58">
        <w:rPr>
          <w:sz w:val="16"/>
          <w:highlight w:val="yellow"/>
        </w:rPr>
        <w:t xml:space="preserve"> </w:t>
      </w:r>
      <w:r w:rsidRPr="00A9586E">
        <w:rPr>
          <w:rStyle w:val="Emphasis"/>
          <w:highlight w:val="yellow"/>
        </w:rPr>
        <w:t>right to organize and bargain collectively</w:t>
      </w:r>
      <w:r w:rsidRPr="00C15C58">
        <w:rPr>
          <w:sz w:val="16"/>
        </w:rPr>
        <w:t xml:space="preserve"> </w:t>
      </w:r>
      <w:r w:rsidRPr="001C5F21">
        <w:rPr>
          <w:rStyle w:val="StyleUnderline"/>
        </w:rPr>
        <w:t>through representatives of their own choosing</w:t>
      </w:r>
      <w:r w:rsidRPr="00C15C58">
        <w:rPr>
          <w:sz w:val="16"/>
        </w:rPr>
        <w:t>, and shall be free from the interference, restraint, or coercion of employers, or their agents, in the designation of such representatives, or in self-organization or in other concerted activities for the purpose of collective bargaining or other mutual aid or protection. 147</w:t>
      </w:r>
    </w:p>
    <w:p w14:paraId="3B2CFDE0" w14:textId="77777777" w:rsidR="009C06DE" w:rsidRPr="00BF3782" w:rsidRDefault="009C06DE" w:rsidP="009C06DE">
      <w:r w:rsidRPr="00B6475D">
        <w:rPr>
          <w:rStyle w:val="StyleUnderline"/>
        </w:rPr>
        <w:t xml:space="preserve">Congress </w:t>
      </w:r>
      <w:r w:rsidRPr="00D922C1">
        <w:rPr>
          <w:rStyle w:val="StyleUnderline"/>
          <w:highlight w:val="yellow"/>
        </w:rPr>
        <w:t>used</w:t>
      </w:r>
      <w:r w:rsidRPr="00B6475D">
        <w:rPr>
          <w:rStyle w:val="StyleUnderline"/>
        </w:rPr>
        <w:t xml:space="preserve"> the</w:t>
      </w:r>
      <w:r w:rsidRPr="00C15C58">
        <w:rPr>
          <w:sz w:val="16"/>
        </w:rPr>
        <w:t xml:space="preserve"> </w:t>
      </w:r>
      <w:r w:rsidRPr="00A9586E">
        <w:rPr>
          <w:rStyle w:val="Emphasis"/>
          <w:sz w:val="24"/>
          <w:szCs w:val="24"/>
          <w:highlight w:val="yellow"/>
        </w:rPr>
        <w:t>same language in</w:t>
      </w:r>
      <w:r w:rsidRPr="00A9586E">
        <w:rPr>
          <w:rStyle w:val="Emphasis"/>
          <w:sz w:val="24"/>
          <w:szCs w:val="24"/>
        </w:rPr>
        <w:t xml:space="preserve"> the </w:t>
      </w:r>
      <w:r w:rsidRPr="00A9586E">
        <w:rPr>
          <w:rStyle w:val="Emphasis"/>
          <w:sz w:val="24"/>
          <w:szCs w:val="24"/>
          <w:highlight w:val="yellow"/>
        </w:rPr>
        <w:t>other statutes</w:t>
      </w:r>
      <w:r w:rsidRPr="00C15C58">
        <w:rPr>
          <w:sz w:val="16"/>
        </w:rPr>
        <w:t xml:space="preserve"> discussed above, </w:t>
      </w:r>
      <w:r w:rsidRPr="00B6475D">
        <w:rPr>
          <w:rStyle w:val="StyleUnderline"/>
        </w:rPr>
        <w:t>the</w:t>
      </w:r>
      <w:r w:rsidRPr="00C15C58">
        <w:rPr>
          <w:sz w:val="16"/>
        </w:rPr>
        <w:t xml:space="preserve"> </w:t>
      </w:r>
      <w:r w:rsidRPr="00D922C1">
        <w:rPr>
          <w:rStyle w:val="Emphasis"/>
          <w:highlight w:val="yellow"/>
        </w:rPr>
        <w:t>N</w:t>
      </w:r>
      <w:r w:rsidRPr="00C15C58">
        <w:rPr>
          <w:sz w:val="16"/>
        </w:rPr>
        <w:t xml:space="preserve">ational </w:t>
      </w:r>
      <w:r w:rsidRPr="00D922C1">
        <w:rPr>
          <w:rStyle w:val="Emphasis"/>
          <w:highlight w:val="yellow"/>
        </w:rPr>
        <w:t>L</w:t>
      </w:r>
      <w:r w:rsidRPr="00C15C58">
        <w:rPr>
          <w:sz w:val="16"/>
        </w:rPr>
        <w:t xml:space="preserve">abor </w:t>
      </w:r>
      <w:r w:rsidRPr="00D922C1">
        <w:rPr>
          <w:rStyle w:val="Emphasis"/>
          <w:highlight w:val="yellow"/>
        </w:rPr>
        <w:t>R</w:t>
      </w:r>
      <w:r w:rsidRPr="00C15C58">
        <w:rPr>
          <w:sz w:val="16"/>
        </w:rPr>
        <w:t xml:space="preserve">elations </w:t>
      </w:r>
      <w:r w:rsidRPr="00D922C1">
        <w:rPr>
          <w:rStyle w:val="Emphasis"/>
          <w:highlight w:val="yellow"/>
        </w:rPr>
        <w:t>A</w:t>
      </w:r>
      <w:r w:rsidRPr="00C15C58">
        <w:rPr>
          <w:sz w:val="16"/>
        </w:rPr>
        <w:t xml:space="preserve">ct and </w:t>
      </w:r>
      <w:r w:rsidRPr="00D922C1">
        <w:rPr>
          <w:rStyle w:val="Emphasis"/>
          <w:highlight w:val="yellow"/>
        </w:rPr>
        <w:t>R</w:t>
      </w:r>
      <w:r w:rsidRPr="00C15C58">
        <w:rPr>
          <w:sz w:val="16"/>
        </w:rPr>
        <w:t xml:space="preserve">ailway </w:t>
      </w:r>
      <w:r w:rsidRPr="00D922C1">
        <w:rPr>
          <w:rStyle w:val="Emphasis"/>
          <w:highlight w:val="yellow"/>
        </w:rPr>
        <w:t>L</w:t>
      </w:r>
      <w:r w:rsidRPr="00C15C58">
        <w:rPr>
          <w:sz w:val="16"/>
        </w:rPr>
        <w:t xml:space="preserve">abor </w:t>
      </w:r>
      <w:r w:rsidRPr="00D922C1">
        <w:rPr>
          <w:rStyle w:val="Emphasis"/>
          <w:highlight w:val="yellow"/>
        </w:rPr>
        <w:t>A</w:t>
      </w:r>
      <w:r w:rsidRPr="00C15C58">
        <w:rPr>
          <w:sz w:val="16"/>
        </w:rPr>
        <w:t xml:space="preserve">ct, </w:t>
      </w:r>
      <w:r w:rsidRPr="00B6475D">
        <w:rPr>
          <w:rStyle w:val="StyleUnderline"/>
        </w:rPr>
        <w:t>the</w:t>
      </w:r>
      <w:r w:rsidRPr="00C15C58">
        <w:rPr>
          <w:sz w:val="16"/>
        </w:rPr>
        <w:t xml:space="preserve"> </w:t>
      </w:r>
      <w:r w:rsidRPr="00D922C1">
        <w:rPr>
          <w:rStyle w:val="Emphasis"/>
          <w:highlight w:val="yellow"/>
        </w:rPr>
        <w:t>F</w:t>
      </w:r>
      <w:r w:rsidRPr="00C15C58">
        <w:rPr>
          <w:sz w:val="16"/>
        </w:rPr>
        <w:t xml:space="preserve">air </w:t>
      </w:r>
      <w:r w:rsidRPr="00D922C1">
        <w:rPr>
          <w:rStyle w:val="Emphasis"/>
          <w:highlight w:val="yellow"/>
        </w:rPr>
        <w:t>H</w:t>
      </w:r>
      <w:r w:rsidRPr="00C15C58">
        <w:rPr>
          <w:sz w:val="16"/>
        </w:rPr>
        <w:t xml:space="preserve">ousing </w:t>
      </w:r>
      <w:r w:rsidRPr="00D922C1">
        <w:rPr>
          <w:rStyle w:val="Emphasis"/>
          <w:highlight w:val="yellow"/>
        </w:rPr>
        <w:t>A</w:t>
      </w:r>
      <w:r w:rsidRPr="00C15C58">
        <w:rPr>
          <w:sz w:val="16"/>
        </w:rPr>
        <w:t xml:space="preserve">ct, </w:t>
      </w:r>
      <w:r w:rsidRPr="00D922C1">
        <w:rPr>
          <w:rStyle w:val="StyleUnderline"/>
          <w:highlight w:val="yellow"/>
        </w:rPr>
        <w:t>and</w:t>
      </w:r>
      <w:r w:rsidRPr="00C15C58">
        <w:rPr>
          <w:sz w:val="16"/>
        </w:rPr>
        <w:t xml:space="preserve"> ultimately </w:t>
      </w:r>
      <w:r w:rsidRPr="00B6475D">
        <w:rPr>
          <w:rStyle w:val="StyleUnderline"/>
        </w:rPr>
        <w:t>the</w:t>
      </w:r>
      <w:r w:rsidRPr="00C15C58">
        <w:rPr>
          <w:sz w:val="16"/>
        </w:rPr>
        <w:t xml:space="preserve"> </w:t>
      </w:r>
      <w:r w:rsidRPr="00D922C1">
        <w:rPr>
          <w:rStyle w:val="Emphasis"/>
          <w:highlight w:val="yellow"/>
        </w:rPr>
        <w:t>ADA</w:t>
      </w:r>
      <w:r w:rsidRPr="00C15C58">
        <w:rPr>
          <w:sz w:val="16"/>
        </w:rPr>
        <w:t xml:space="preserve">. </w:t>
      </w:r>
      <w:r w:rsidRPr="00B6475D">
        <w:rPr>
          <w:rStyle w:val="StyleUnderline"/>
        </w:rPr>
        <w:t>There is</w:t>
      </w:r>
      <w:r w:rsidRPr="00C15C58">
        <w:rPr>
          <w:sz w:val="16"/>
        </w:rPr>
        <w:t xml:space="preserve"> </w:t>
      </w:r>
      <w:r w:rsidRPr="00D922C1">
        <w:rPr>
          <w:rStyle w:val="Emphasis"/>
          <w:highlight w:val="yellow"/>
        </w:rPr>
        <w:t>no specific provision</w:t>
      </w:r>
      <w:r w:rsidRPr="00C15C58">
        <w:rPr>
          <w:sz w:val="16"/>
          <w:highlight w:val="yellow"/>
        </w:rPr>
        <w:t xml:space="preserve"> </w:t>
      </w:r>
      <w:r w:rsidRPr="00D922C1">
        <w:rPr>
          <w:rStyle w:val="StyleUnderline"/>
          <w:highlight w:val="yellow"/>
        </w:rPr>
        <w:t>in</w:t>
      </w:r>
      <w:r w:rsidRPr="00B6475D">
        <w:rPr>
          <w:rStyle w:val="StyleUnderline"/>
        </w:rPr>
        <w:t xml:space="preserve"> the</w:t>
      </w:r>
      <w:r w:rsidRPr="00C15C58">
        <w:rPr>
          <w:sz w:val="16"/>
        </w:rPr>
        <w:t xml:space="preserve"> ADA </w:t>
      </w:r>
      <w:r w:rsidRPr="00D922C1">
        <w:rPr>
          <w:rStyle w:val="StyleUnderline"/>
          <w:highlight w:val="yellow"/>
        </w:rPr>
        <w:t>legislative history</w:t>
      </w:r>
      <w:r w:rsidRPr="00B6475D">
        <w:rPr>
          <w:rStyle w:val="StyleUnderline"/>
        </w:rPr>
        <w:t xml:space="preserve"> that </w:t>
      </w:r>
      <w:r w:rsidRPr="00D922C1">
        <w:rPr>
          <w:rStyle w:val="StyleUnderline"/>
          <w:highlight w:val="yellow"/>
        </w:rPr>
        <w:t>gives</w:t>
      </w:r>
      <w:r w:rsidRPr="00C15C58">
        <w:rPr>
          <w:sz w:val="16"/>
          <w:highlight w:val="yellow"/>
        </w:rPr>
        <w:t xml:space="preserve"> </w:t>
      </w:r>
      <w:r w:rsidRPr="00D922C1">
        <w:rPr>
          <w:rStyle w:val="Emphasis"/>
          <w:highlight w:val="yellow"/>
        </w:rPr>
        <w:t>more background</w:t>
      </w:r>
      <w:r w:rsidRPr="00C15C58">
        <w:rPr>
          <w:sz w:val="16"/>
        </w:rPr>
        <w:t xml:space="preserve"> to </w:t>
      </w:r>
      <w:r w:rsidRPr="00B6475D">
        <w:rPr>
          <w:rStyle w:val="StyleUnderline"/>
        </w:rPr>
        <w:t>the decision to adopt the language</w:t>
      </w:r>
      <w:r w:rsidRPr="00C15C58">
        <w:rPr>
          <w:sz w:val="16"/>
        </w:rPr>
        <w:t xml:space="preserve">, nor the decision to adopt it as a distinct subsection apart from the retaliation provision. The NIRA's language appears to embrace both retaliation and other more subtle means of discouraging the free choice of representatives, unionization, and other collective activity. 148 </w:t>
      </w:r>
      <w:r w:rsidRPr="00C35F48">
        <w:rPr>
          <w:rStyle w:val="StyleUnderline"/>
        </w:rPr>
        <w:t xml:space="preserve">It is </w:t>
      </w:r>
      <w:r w:rsidRPr="00D922C1">
        <w:rPr>
          <w:rStyle w:val="StyleUnderline"/>
          <w:highlight w:val="yellow"/>
        </w:rPr>
        <w:t>in</w:t>
      </w:r>
      <w:r w:rsidRPr="00C15C58">
        <w:rPr>
          <w:sz w:val="16"/>
          <w:highlight w:val="yellow"/>
        </w:rPr>
        <w:t xml:space="preserve"> </w:t>
      </w:r>
      <w:r w:rsidRPr="00A9586E">
        <w:rPr>
          <w:rStyle w:val="Emphasis"/>
          <w:highlight w:val="yellow"/>
        </w:rPr>
        <w:t>no way linked to Title VII</w:t>
      </w:r>
      <w:r w:rsidRPr="00C15C58">
        <w:rPr>
          <w:sz w:val="16"/>
        </w:rPr>
        <w:t>, which Congress passed thirty-one years later.</w:t>
      </w:r>
    </w:p>
    <w:p w14:paraId="48145843" w14:textId="77777777" w:rsidR="009C06DE" w:rsidRDefault="009C06DE" w:rsidP="009C06DE">
      <w:pPr>
        <w:pStyle w:val="Heading4"/>
      </w:pPr>
      <w:r>
        <w:t xml:space="preserve">The </w:t>
      </w:r>
      <w:r w:rsidRPr="009C1E68">
        <w:rPr>
          <w:u w:val="single"/>
        </w:rPr>
        <w:t>DOL</w:t>
      </w:r>
      <w:r>
        <w:t xml:space="preserve"> agrees.</w:t>
      </w:r>
    </w:p>
    <w:p w14:paraId="4F8ACCAB" w14:textId="77777777" w:rsidR="009C06DE" w:rsidRPr="009E1840" w:rsidRDefault="009C06DE" w:rsidP="009C06DE">
      <w:r w:rsidRPr="005D5D50">
        <w:rPr>
          <w:rStyle w:val="Style13ptBold"/>
        </w:rPr>
        <w:t>DOL 16</w:t>
      </w:r>
      <w:r>
        <w:t>, "Interpretation of the 'Advice' Exemption in Section 203(c) of the Labor-Management Reporting &amp; Disclosure Act," Department of Labor, 03/24/2016, https://www.federalregister.gov/documents/2016/03/24/2016-06296/interpretation-of-the-advice-exemption-in-section-203c-of-the-labor-management-reporting-and.</w:t>
      </w:r>
    </w:p>
    <w:p w14:paraId="1ADA9D28" w14:textId="77777777" w:rsidR="009C06DE" w:rsidRDefault="009C06DE" w:rsidP="009C06DE">
      <w:r w:rsidRPr="009E1840">
        <w:rPr>
          <w:sz w:val="16"/>
        </w:rPr>
        <w:t xml:space="preserve">One commenter expressed the view that the rule is focused only on labor relations governed by the NLRA, as opposed to the RLA or other statutes. The Department rejects this contention, as the text of section 203's reporting </w:t>
      </w:r>
      <w:r w:rsidRPr="005153C1">
        <w:rPr>
          <w:rStyle w:val="StyleUnderline"/>
        </w:rPr>
        <w:t>obligations concerning</w:t>
      </w:r>
      <w:r w:rsidRPr="009E1840">
        <w:rPr>
          <w:sz w:val="16"/>
        </w:rPr>
        <w:t xml:space="preserve"> the persuading of </w:t>
      </w:r>
      <w:r w:rsidRPr="005153C1">
        <w:rPr>
          <w:rStyle w:val="StyleUnderline"/>
        </w:rPr>
        <w:t>employees</w:t>
      </w:r>
      <w:r w:rsidRPr="009E1840">
        <w:rPr>
          <w:sz w:val="16"/>
        </w:rPr>
        <w:t xml:space="preserve"> regarding their </w:t>
      </w:r>
      <w:r w:rsidRPr="004B379A">
        <w:rPr>
          <w:rStyle w:val="Emphasis"/>
          <w:highlight w:val="yellow"/>
        </w:rPr>
        <w:t>collective bargaining rights</w:t>
      </w:r>
      <w:r w:rsidRPr="009E1840">
        <w:rPr>
          <w:sz w:val="16"/>
        </w:rPr>
        <w:t xml:space="preserve"> </w:t>
      </w:r>
      <w:r w:rsidRPr="005153C1">
        <w:rPr>
          <w:rStyle w:val="StyleUnderline"/>
        </w:rPr>
        <w:t>is</w:t>
      </w:r>
      <w:r w:rsidRPr="009E1840">
        <w:rPr>
          <w:sz w:val="16"/>
        </w:rPr>
        <w:t xml:space="preserve"> </w:t>
      </w:r>
      <w:r w:rsidRPr="004B379A">
        <w:rPr>
          <w:rStyle w:val="Emphasis"/>
          <w:highlight w:val="yellow"/>
        </w:rPr>
        <w:t>not limited</w:t>
      </w:r>
      <w:r w:rsidRPr="009E1840">
        <w:rPr>
          <w:sz w:val="16"/>
          <w:highlight w:val="yellow"/>
        </w:rPr>
        <w:t xml:space="preserve"> </w:t>
      </w:r>
      <w:r w:rsidRPr="004B379A">
        <w:rPr>
          <w:rStyle w:val="StyleUnderline"/>
          <w:highlight w:val="yellow"/>
        </w:rPr>
        <w:t>to</w:t>
      </w:r>
      <w:r w:rsidRPr="005153C1">
        <w:rPr>
          <w:rStyle w:val="StyleUnderline"/>
        </w:rPr>
        <w:t xml:space="preserve"> the</w:t>
      </w:r>
      <w:r w:rsidRPr="009E1840">
        <w:rPr>
          <w:sz w:val="16"/>
        </w:rPr>
        <w:t xml:space="preserve"> </w:t>
      </w:r>
      <w:r w:rsidRPr="004B379A">
        <w:rPr>
          <w:rStyle w:val="Emphasis"/>
          <w:highlight w:val="yellow"/>
        </w:rPr>
        <w:t>NLRA</w:t>
      </w:r>
      <w:r w:rsidRPr="009E1840">
        <w:rPr>
          <w:sz w:val="16"/>
        </w:rPr>
        <w:t xml:space="preserve">. Rather, </w:t>
      </w:r>
      <w:r w:rsidRPr="005153C1">
        <w:rPr>
          <w:rStyle w:val="StyleUnderline"/>
        </w:rPr>
        <w:t xml:space="preserve">it is </w:t>
      </w:r>
      <w:r w:rsidRPr="004B379A">
        <w:rPr>
          <w:rStyle w:val="StyleUnderline"/>
          <w:highlight w:val="yellow"/>
        </w:rPr>
        <w:t>written</w:t>
      </w:r>
      <w:r w:rsidRPr="009E1840">
        <w:rPr>
          <w:sz w:val="16"/>
          <w:highlight w:val="yellow"/>
        </w:rPr>
        <w:t xml:space="preserve"> </w:t>
      </w:r>
      <w:r w:rsidRPr="004B379A">
        <w:rPr>
          <w:rStyle w:val="Emphasis"/>
          <w:highlight w:val="yellow"/>
        </w:rPr>
        <w:t>broadly to include</w:t>
      </w:r>
      <w:r w:rsidRPr="009E1840">
        <w:rPr>
          <w:sz w:val="16"/>
          <w:highlight w:val="yellow"/>
        </w:rPr>
        <w:t xml:space="preserve">, </w:t>
      </w:r>
      <w:r w:rsidRPr="004B379A">
        <w:rPr>
          <w:rStyle w:val="StyleUnderline"/>
          <w:highlight w:val="yellow"/>
        </w:rPr>
        <w:t>without qual</w:t>
      </w:r>
      <w:r w:rsidRPr="005153C1">
        <w:rPr>
          <w:rStyle w:val="StyleUnderline"/>
        </w:rPr>
        <w:t>ification, the</w:t>
      </w:r>
      <w:r w:rsidRPr="009E1840">
        <w:rPr>
          <w:sz w:val="16"/>
        </w:rPr>
        <w:t xml:space="preserve"> "</w:t>
      </w:r>
      <w:r w:rsidRPr="004B379A">
        <w:rPr>
          <w:rStyle w:val="Emphasis"/>
          <w:highlight w:val="yellow"/>
        </w:rPr>
        <w:t>right to</w:t>
      </w:r>
      <w:r w:rsidRPr="005153C1">
        <w:rPr>
          <w:rStyle w:val="Emphasis"/>
        </w:rPr>
        <w:t xml:space="preserve"> organize and </w:t>
      </w:r>
      <w:r w:rsidRPr="006566E8">
        <w:rPr>
          <w:rStyle w:val="Emphasis"/>
          <w:highlight w:val="yellow"/>
        </w:rPr>
        <w:t>bargain collectively</w:t>
      </w:r>
      <w:r w:rsidRPr="009E1840">
        <w:rPr>
          <w:sz w:val="16"/>
        </w:rPr>
        <w:t xml:space="preserve"> .... "As such, </w:t>
      </w:r>
      <w:r w:rsidRPr="005153C1">
        <w:rPr>
          <w:rStyle w:val="StyleUnderline"/>
        </w:rPr>
        <w:t>these</w:t>
      </w:r>
      <w:r w:rsidRPr="009E1840">
        <w:rPr>
          <w:sz w:val="16"/>
        </w:rPr>
        <w:t xml:space="preserve"> </w:t>
      </w:r>
      <w:r w:rsidRPr="005153C1">
        <w:rPr>
          <w:rStyle w:val="Emphasis"/>
        </w:rPr>
        <w:t>c</w:t>
      </w:r>
      <w:r w:rsidRPr="009E1840">
        <w:rPr>
          <w:sz w:val="16"/>
        </w:rPr>
        <w:t xml:space="preserve">ollective </w:t>
      </w:r>
      <w:r w:rsidRPr="005153C1">
        <w:rPr>
          <w:rStyle w:val="Emphasis"/>
        </w:rPr>
        <w:t>b</w:t>
      </w:r>
      <w:r w:rsidRPr="009E1840">
        <w:rPr>
          <w:sz w:val="16"/>
        </w:rPr>
        <w:t xml:space="preserve">argaining </w:t>
      </w:r>
      <w:r w:rsidRPr="005153C1">
        <w:rPr>
          <w:rStyle w:val="Emphasis"/>
        </w:rPr>
        <w:t>r</w:t>
      </w:r>
      <w:r w:rsidRPr="009E1840">
        <w:rPr>
          <w:sz w:val="16"/>
        </w:rPr>
        <w:t>ight</w:t>
      </w:r>
      <w:r w:rsidRPr="005153C1">
        <w:rPr>
          <w:rStyle w:val="Emphasis"/>
        </w:rPr>
        <w:t>s</w:t>
      </w:r>
      <w:r w:rsidRPr="009E1840">
        <w:rPr>
          <w:sz w:val="16"/>
        </w:rPr>
        <w:t xml:space="preserve"> </w:t>
      </w:r>
      <w:r w:rsidRPr="004B379A">
        <w:rPr>
          <w:rStyle w:val="StyleUnderline"/>
          <w:highlight w:val="yellow"/>
        </w:rPr>
        <w:t>include</w:t>
      </w:r>
      <w:r w:rsidRPr="005153C1">
        <w:rPr>
          <w:rStyle w:val="StyleUnderline"/>
        </w:rPr>
        <w:t xml:space="preserve"> the</w:t>
      </w:r>
      <w:r w:rsidRPr="009E1840">
        <w:rPr>
          <w:sz w:val="16"/>
        </w:rPr>
        <w:t xml:space="preserve"> </w:t>
      </w:r>
      <w:r w:rsidRPr="004B379A">
        <w:rPr>
          <w:rStyle w:val="Emphasis"/>
          <w:highlight w:val="yellow"/>
        </w:rPr>
        <w:t>RLA</w:t>
      </w:r>
      <w:r w:rsidRPr="009E1840">
        <w:rPr>
          <w:sz w:val="16"/>
          <w:highlight w:val="yellow"/>
        </w:rPr>
        <w:t xml:space="preserve"> </w:t>
      </w:r>
      <w:r w:rsidRPr="004B379A">
        <w:rPr>
          <w:rStyle w:val="StyleUnderline"/>
          <w:highlight w:val="yellow"/>
        </w:rPr>
        <w:t>and</w:t>
      </w:r>
      <w:r w:rsidRPr="009E1840">
        <w:rPr>
          <w:sz w:val="16"/>
          <w:highlight w:val="yellow"/>
        </w:rPr>
        <w:t xml:space="preserve"> </w:t>
      </w:r>
      <w:r w:rsidRPr="004B379A">
        <w:rPr>
          <w:rStyle w:val="Emphasis"/>
          <w:highlight w:val="yellow"/>
        </w:rPr>
        <w:t>any other</w:t>
      </w:r>
      <w:r w:rsidRPr="009E1840">
        <w:rPr>
          <w:sz w:val="16"/>
          <w:highlight w:val="yellow"/>
        </w:rPr>
        <w:t xml:space="preserve"> </w:t>
      </w:r>
      <w:r w:rsidRPr="004B379A">
        <w:rPr>
          <w:rStyle w:val="StyleUnderline"/>
          <w:highlight w:val="yellow"/>
        </w:rPr>
        <w:t>statutes concerning these rights</w:t>
      </w:r>
      <w:r w:rsidRPr="009E1840">
        <w:rPr>
          <w:sz w:val="16"/>
        </w:rPr>
        <w:t xml:space="preserve"> for private-sector employees.</w:t>
      </w:r>
    </w:p>
    <w:p w14:paraId="4FCBC3A0" w14:textId="77777777" w:rsidR="009C06DE" w:rsidRPr="00B774C4" w:rsidRDefault="009C06DE" w:rsidP="009C06DE"/>
    <w:p w14:paraId="571C9E86" w14:textId="77777777" w:rsidR="009C06DE" w:rsidRDefault="009C06DE" w:rsidP="009C06DE">
      <w:pPr>
        <w:pStyle w:val="Heading3"/>
      </w:pPr>
      <w:r>
        <w:t>Functional Limits---1AR</w:t>
      </w:r>
    </w:p>
    <w:p w14:paraId="7FFA6CDE" w14:textId="77777777" w:rsidR="009C06DE" w:rsidRDefault="009C06DE" w:rsidP="009C06DE">
      <w:pPr>
        <w:pStyle w:val="Analytic"/>
      </w:pPr>
      <w:r>
        <w:rPr>
          <w:u w:val="single"/>
        </w:rPr>
        <w:t>Functional limits solve</w:t>
      </w:r>
      <w:r>
        <w:t>.</w:t>
      </w:r>
    </w:p>
    <w:p w14:paraId="452F79F5" w14:textId="77777777" w:rsidR="009C06DE" w:rsidRPr="00E423ED" w:rsidRDefault="009C06DE" w:rsidP="009C06DE">
      <w:pPr>
        <w:pStyle w:val="Analytic"/>
      </w:pPr>
      <w:r>
        <w:t xml:space="preserve">States deficits kill </w:t>
      </w:r>
      <w:r>
        <w:rPr>
          <w:u w:val="single"/>
        </w:rPr>
        <w:t>at least</w:t>
      </w:r>
      <w:r>
        <w:t xml:space="preserve"> 90% of Affs. Everyone reads fed workers for a </w:t>
      </w:r>
      <w:r>
        <w:rPr>
          <w:u w:val="single"/>
        </w:rPr>
        <w:t>reason</w:t>
      </w:r>
      <w:r>
        <w:t>.</w:t>
      </w:r>
    </w:p>
    <w:p w14:paraId="496688D7" w14:textId="77777777" w:rsidR="009C06DE" w:rsidRPr="00D02859" w:rsidRDefault="009C06DE" w:rsidP="009C06DE">
      <w:pPr>
        <w:pStyle w:val="Analytic"/>
      </w:pPr>
      <w:r>
        <w:t xml:space="preserve">Industry specific Affs have </w:t>
      </w:r>
      <w:r>
        <w:rPr>
          <w:u w:val="single"/>
        </w:rPr>
        <w:t>no warrant</w:t>
      </w:r>
      <w:r>
        <w:t xml:space="preserve"> for </w:t>
      </w:r>
      <w:r>
        <w:rPr>
          <w:u w:val="single"/>
        </w:rPr>
        <w:t>fed key</w:t>
      </w:r>
      <w:r>
        <w:t xml:space="preserve">. Uniform fiat solves </w:t>
      </w:r>
      <w:r>
        <w:rPr>
          <w:u w:val="single"/>
        </w:rPr>
        <w:t>all deficits</w:t>
      </w:r>
      <w:r>
        <w:t>.</w:t>
      </w:r>
    </w:p>
    <w:p w14:paraId="7D9C7BF7" w14:textId="77777777" w:rsidR="009C06DE" w:rsidRPr="00753D2E" w:rsidRDefault="009C06DE" w:rsidP="009C06DE">
      <w:pPr>
        <w:pStyle w:val="Analytic"/>
      </w:pPr>
      <w:r>
        <w:t xml:space="preserve">Any DA </w:t>
      </w:r>
      <w:r>
        <w:rPr>
          <w:u w:val="single"/>
        </w:rPr>
        <w:t>can still link</w:t>
      </w:r>
      <w:r>
        <w:t xml:space="preserve">. Politics </w:t>
      </w:r>
      <w:r>
        <w:rPr>
          <w:u w:val="single"/>
        </w:rPr>
        <w:t>always links</w:t>
      </w:r>
      <w:r>
        <w:t xml:space="preserve"> because labor is </w:t>
      </w:r>
      <w:r>
        <w:rPr>
          <w:u w:val="single"/>
        </w:rPr>
        <w:t>so politicized</w:t>
      </w:r>
      <w:r>
        <w:t xml:space="preserve">, econ DAs are specific to the </w:t>
      </w:r>
      <w:r>
        <w:rPr>
          <w:u w:val="single"/>
        </w:rPr>
        <w:t>process of bargaining</w:t>
      </w:r>
      <w:r>
        <w:t xml:space="preserve">, and bizcon or rates can be </w:t>
      </w:r>
      <w:r>
        <w:rPr>
          <w:u w:val="single"/>
        </w:rPr>
        <w:t>perception based</w:t>
      </w:r>
      <w:r>
        <w:t xml:space="preserve"> which beats </w:t>
      </w:r>
      <w:r>
        <w:rPr>
          <w:u w:val="single"/>
        </w:rPr>
        <w:t>small affs</w:t>
      </w:r>
      <w:r>
        <w:t>.</w:t>
      </w:r>
    </w:p>
    <w:p w14:paraId="774CA717" w14:textId="77777777" w:rsidR="009C06DE" w:rsidRPr="00103E32" w:rsidRDefault="009C06DE" w:rsidP="009C06DE">
      <w:pPr>
        <w:pStyle w:val="Analytic"/>
      </w:pPr>
      <w:r>
        <w:t xml:space="preserve">The cap K is readable against </w:t>
      </w:r>
      <w:r>
        <w:rPr>
          <w:u w:val="single"/>
        </w:rPr>
        <w:t>every Aff</w:t>
      </w:r>
      <w:r>
        <w:t xml:space="preserve"> because </w:t>
      </w:r>
      <w:r>
        <w:rPr>
          <w:u w:val="single"/>
        </w:rPr>
        <w:t>all you need</w:t>
      </w:r>
      <w:r>
        <w:t xml:space="preserve"> is collective bargaining key.</w:t>
      </w:r>
    </w:p>
    <w:p w14:paraId="52B32101" w14:textId="77777777" w:rsidR="009C06DE" w:rsidRDefault="009C06DE" w:rsidP="009C06DE">
      <w:pPr>
        <w:pStyle w:val="Analytic"/>
      </w:pPr>
      <w:r>
        <w:t xml:space="preserve">At </w:t>
      </w:r>
      <w:r>
        <w:rPr>
          <w:u w:val="single"/>
        </w:rPr>
        <w:t>worst</w:t>
      </w:r>
      <w:r>
        <w:t xml:space="preserve">, the neg can </w:t>
      </w:r>
      <w:r>
        <w:rPr>
          <w:u w:val="single"/>
        </w:rPr>
        <w:t>still debate</w:t>
      </w:r>
      <w:r>
        <w:t xml:space="preserve"> with process counterplans or impact turns.</w:t>
      </w:r>
    </w:p>
    <w:p w14:paraId="3D0602BF" w14:textId="77777777" w:rsidR="009C06DE" w:rsidRDefault="009C06DE" w:rsidP="009C06DE">
      <w:pPr>
        <w:pStyle w:val="Heading3"/>
      </w:pPr>
      <w:r>
        <w:t>Reasonability---1AR</w:t>
      </w:r>
    </w:p>
    <w:p w14:paraId="2AA43BFE" w14:textId="77777777" w:rsidR="009C06DE" w:rsidRDefault="009C06DE" w:rsidP="009C06DE">
      <w:pPr>
        <w:pStyle w:val="Analytic"/>
      </w:pPr>
      <w:r>
        <w:t xml:space="preserve">Reasonability. As long as debate is </w:t>
      </w:r>
      <w:r>
        <w:rPr>
          <w:u w:val="single"/>
        </w:rPr>
        <w:t>possible</w:t>
      </w:r>
      <w:r>
        <w:t xml:space="preserve">, you shouldn’t sacrifice </w:t>
      </w:r>
      <w:r>
        <w:rPr>
          <w:u w:val="single"/>
        </w:rPr>
        <w:t>substantive debates</w:t>
      </w:r>
      <w:r>
        <w:t xml:space="preserve"> for </w:t>
      </w:r>
      <w:r>
        <w:rPr>
          <w:u w:val="single"/>
        </w:rPr>
        <w:t>topicality questions</w:t>
      </w:r>
      <w:r>
        <w:t>.</w:t>
      </w:r>
    </w:p>
    <w:p w14:paraId="799E5A9C" w14:textId="77777777" w:rsidR="009C06DE" w:rsidRPr="00562850" w:rsidRDefault="009C06DE" w:rsidP="009C06DE">
      <w:pPr>
        <w:pStyle w:val="Analytic"/>
      </w:pPr>
      <w:r>
        <w:t xml:space="preserve">The impact is </w:t>
      </w:r>
      <w:r w:rsidRPr="00C43971">
        <w:rPr>
          <w:u w:val="single"/>
        </w:rPr>
        <w:t>quality of debates</w:t>
      </w:r>
      <w:r>
        <w:t xml:space="preserve">. Competing interps incentivizes neg teams to prep </w:t>
      </w:r>
      <w:r>
        <w:rPr>
          <w:u w:val="single"/>
        </w:rPr>
        <w:t>one position</w:t>
      </w:r>
      <w:r>
        <w:t xml:space="preserve"> for the </w:t>
      </w:r>
      <w:r>
        <w:rPr>
          <w:u w:val="single"/>
        </w:rPr>
        <w:t>entire year</w:t>
      </w:r>
      <w:r>
        <w:t xml:space="preserve"> and </w:t>
      </w:r>
      <w:r>
        <w:rPr>
          <w:u w:val="single"/>
        </w:rPr>
        <w:t>entirely</w:t>
      </w:r>
      <w:r>
        <w:t xml:space="preserve"> sidestep collective bargaining discussions. Topic education is the </w:t>
      </w:r>
      <w:r>
        <w:rPr>
          <w:u w:val="single"/>
        </w:rPr>
        <w:t>only portable thing</w:t>
      </w:r>
      <w:r>
        <w:t xml:space="preserve"> we get.</w:t>
      </w:r>
    </w:p>
    <w:p w14:paraId="4B06FC9F" w14:textId="77777777" w:rsidR="009C06DE" w:rsidRPr="00C43971" w:rsidRDefault="009C06DE" w:rsidP="009C06DE">
      <w:pPr>
        <w:pStyle w:val="Analytic"/>
      </w:pPr>
      <w:r>
        <w:t xml:space="preserve">Judge intervention is </w:t>
      </w:r>
      <w:r>
        <w:rPr>
          <w:u w:val="single"/>
        </w:rPr>
        <w:t>inevitable</w:t>
      </w:r>
      <w:r>
        <w:t xml:space="preserve"> because they have to </w:t>
      </w:r>
      <w:r>
        <w:rPr>
          <w:u w:val="single"/>
        </w:rPr>
        <w:t>decide the round</w:t>
      </w:r>
      <w:r>
        <w:t>.</w:t>
      </w:r>
    </w:p>
    <w:p w14:paraId="66163374" w14:textId="77777777" w:rsidR="009C06DE" w:rsidRDefault="009C06DE" w:rsidP="009C06DE">
      <w:pPr>
        <w:pStyle w:val="Analytic"/>
      </w:pPr>
      <w:r>
        <w:t xml:space="preserve">Any objection to reasonability is </w:t>
      </w:r>
      <w:r>
        <w:rPr>
          <w:u w:val="single"/>
        </w:rPr>
        <w:t>outweighed by</w:t>
      </w:r>
      <w:r>
        <w:t xml:space="preserve"> our offense.</w:t>
      </w:r>
    </w:p>
    <w:p w14:paraId="7CC0E538" w14:textId="77777777" w:rsidR="009C06DE" w:rsidRPr="00455481" w:rsidRDefault="009C06DE" w:rsidP="009C06DE">
      <w:pPr>
        <w:pStyle w:val="Analytic"/>
      </w:pPr>
      <w:r>
        <w:t xml:space="preserve">T is not </w:t>
      </w:r>
      <w:r>
        <w:rPr>
          <w:u w:val="single"/>
        </w:rPr>
        <w:t>substance</w:t>
      </w:r>
      <w:r>
        <w:t xml:space="preserve">. It’s </w:t>
      </w:r>
      <w:r>
        <w:rPr>
          <w:u w:val="single"/>
        </w:rPr>
        <w:t>convoluted semantics</w:t>
      </w:r>
      <w:r>
        <w:t>.</w:t>
      </w:r>
    </w:p>
    <w:p w14:paraId="0F268DC2" w14:textId="77777777" w:rsidR="009C06DE" w:rsidRPr="00CE4EE8" w:rsidRDefault="009C06DE" w:rsidP="009C06DE"/>
    <w:p w14:paraId="5518FB0E" w14:textId="77777777" w:rsidR="009C06DE" w:rsidRDefault="009C06DE" w:rsidP="009C06DE">
      <w:pPr>
        <w:pStyle w:val="Heading3"/>
      </w:pPr>
      <w:r>
        <w:t>ASPEC</w:t>
      </w:r>
    </w:p>
    <w:p w14:paraId="3A642F0A" w14:textId="77777777" w:rsidR="009C06DE" w:rsidRDefault="009C06DE" w:rsidP="009C06DE">
      <w:pPr>
        <w:pStyle w:val="Analytic"/>
      </w:pPr>
      <w:r>
        <w:t>Fuck off with hidden ASPEC.</w:t>
      </w:r>
    </w:p>
    <w:p w14:paraId="306D5C24" w14:textId="77777777" w:rsidR="009C06DE" w:rsidRPr="00DA340E" w:rsidRDefault="009C06DE" w:rsidP="009C06DE">
      <w:pPr>
        <w:pStyle w:val="Analytic"/>
      </w:pPr>
      <w:r>
        <w:t>We only have to be topical.</w:t>
      </w:r>
    </w:p>
    <w:p w14:paraId="6E748BD2" w14:textId="77777777" w:rsidR="009C06DE" w:rsidRPr="003F32F5" w:rsidRDefault="009C06DE" w:rsidP="009C06DE">
      <w:pPr>
        <w:pStyle w:val="Analytic"/>
      </w:pPr>
      <w:r w:rsidRPr="00795AC3">
        <w:rPr>
          <w:u w:val="single"/>
        </w:rPr>
        <w:t>Arbitrariness</w:t>
      </w:r>
      <w:r>
        <w:t xml:space="preserve">. No resolutional basis. There’s </w:t>
      </w:r>
      <w:r>
        <w:rPr>
          <w:u w:val="single"/>
        </w:rPr>
        <w:t>always more</w:t>
      </w:r>
      <w:r>
        <w:t xml:space="preserve"> to specify which justifies </w:t>
      </w:r>
      <w:r>
        <w:rPr>
          <w:u w:val="single"/>
        </w:rPr>
        <w:t>PICs</w:t>
      </w:r>
      <w:r>
        <w:t>.</w:t>
      </w:r>
    </w:p>
    <w:p w14:paraId="0824E0B8" w14:textId="77777777" w:rsidR="009C06DE" w:rsidRPr="00227BB8" w:rsidRDefault="009C06DE" w:rsidP="009C06DE">
      <w:pPr>
        <w:pStyle w:val="Analytic"/>
      </w:pPr>
      <w:r w:rsidRPr="00795AC3">
        <w:rPr>
          <w:u w:val="single"/>
        </w:rPr>
        <w:t>Reasonability</w:t>
      </w:r>
      <w:r>
        <w:t>. Key to avoid substance crowdout.</w:t>
      </w:r>
    </w:p>
    <w:p w14:paraId="09CD95D7" w14:textId="77777777" w:rsidR="009C06DE" w:rsidRDefault="009C06DE" w:rsidP="009C06DE">
      <w:pPr>
        <w:rPr>
          <w:sz w:val="16"/>
          <w:szCs w:val="16"/>
        </w:rPr>
      </w:pPr>
    </w:p>
    <w:p w14:paraId="2EFA05EA" w14:textId="77777777" w:rsidR="009C06DE" w:rsidRDefault="009C06DE" w:rsidP="009C06DE">
      <w:pPr>
        <w:pStyle w:val="Heading1"/>
      </w:pPr>
      <w:r>
        <w:t>Kritiks</w:t>
      </w:r>
    </w:p>
    <w:p w14:paraId="48C1AD4F" w14:textId="77777777" w:rsidR="009C06DE" w:rsidRDefault="009C06DE" w:rsidP="009C06DE">
      <w:pPr>
        <w:pStyle w:val="Heading2"/>
      </w:pPr>
      <w:r>
        <w:t>*Cap K</w:t>
      </w:r>
    </w:p>
    <w:p w14:paraId="49229E98" w14:textId="77777777" w:rsidR="009C06DE" w:rsidRDefault="009C06DE" w:rsidP="009C06DE">
      <w:pPr>
        <w:pStyle w:val="Heading3"/>
      </w:pPr>
      <w:r>
        <w:t>Framework---1AR</w:t>
      </w:r>
    </w:p>
    <w:p w14:paraId="502B0077" w14:textId="77777777" w:rsidR="009C06DE" w:rsidRDefault="009C06DE" w:rsidP="009C06DE">
      <w:pPr>
        <w:pStyle w:val="Analytic"/>
      </w:pPr>
      <w:r>
        <w:t>Weigh unique consequences of the plan versus competitive alternatives that solve.</w:t>
      </w:r>
    </w:p>
    <w:p w14:paraId="1CBDA781" w14:textId="77777777" w:rsidR="009C06DE" w:rsidRDefault="009C06DE" w:rsidP="009C06DE">
      <w:pPr>
        <w:pStyle w:val="Analytic"/>
      </w:pPr>
      <w:r>
        <w:t>Econ commitment is gibberish.</w:t>
      </w:r>
    </w:p>
    <w:p w14:paraId="32CFC446" w14:textId="77777777" w:rsidR="009C06DE" w:rsidRDefault="009C06DE" w:rsidP="009C06DE">
      <w:pPr>
        <w:pStyle w:val="Analytic"/>
      </w:pPr>
      <w:r>
        <w:t>FAIRNESS. Theirs moots 9 minutes of the 1AC and makes generating offense impossible. Fairness matters---competitive equity is the only thing the ballot can uniquely remedy.</w:t>
      </w:r>
    </w:p>
    <w:p w14:paraId="67A9850C" w14:textId="77777777" w:rsidR="009C06DE" w:rsidRDefault="009C06DE" w:rsidP="009C06DE">
      <w:pPr>
        <w:pStyle w:val="Analytic"/>
      </w:pPr>
      <w:r>
        <w:t xml:space="preserve">It’s a prereq to anything else. Fairness underpins the ability to evaluate arguments in the first place---their framework arguments rely on fair evaluation. If they’re right, vote AFF </w:t>
      </w:r>
      <w:r w:rsidRPr="009E22CD">
        <w:rPr>
          <w:u w:val="single"/>
        </w:rPr>
        <w:t>unfairly</w:t>
      </w:r>
      <w:r>
        <w:t>.</w:t>
      </w:r>
    </w:p>
    <w:p w14:paraId="6D621278" w14:textId="77777777" w:rsidR="009C06DE" w:rsidRDefault="009C06DE" w:rsidP="009C06DE">
      <w:pPr>
        <w:pStyle w:val="Analytic"/>
      </w:pPr>
      <w:r>
        <w:t>Structural unfairness is irrelevant because the ballot can’t solve those.</w:t>
      </w:r>
    </w:p>
    <w:p w14:paraId="666B821F" w14:textId="77777777" w:rsidR="009C06DE" w:rsidRPr="009E22CD" w:rsidRDefault="009C06DE" w:rsidP="009C06DE">
      <w:pPr>
        <w:pStyle w:val="Analytic"/>
      </w:pPr>
      <w:r>
        <w:t>Other argumentative unfairness is zeroed---defeated by theory or permutation arguments.</w:t>
      </w:r>
    </w:p>
    <w:p w14:paraId="456BDB1E" w14:textId="77777777" w:rsidR="009C06DE" w:rsidRDefault="009C06DE" w:rsidP="009C06DE">
      <w:pPr>
        <w:pStyle w:val="Heading3"/>
      </w:pPr>
      <w:r>
        <w:t>Impact---AT: Warming---1AR</w:t>
      </w:r>
    </w:p>
    <w:p w14:paraId="55C1F167" w14:textId="77777777" w:rsidR="009C06DE" w:rsidRPr="000E0128" w:rsidRDefault="009C06DE" w:rsidP="009C06DE">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0C56DEA7" w14:textId="77777777" w:rsidR="009C06DE" w:rsidRDefault="009C06DE" w:rsidP="009C06DE">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7BA86529" w14:textId="77777777" w:rsidR="009C06DE" w:rsidRPr="000E0128" w:rsidRDefault="009C06DE" w:rsidP="009C06DE">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063DD474" w14:textId="77777777" w:rsidR="009C06DE" w:rsidRPr="006D37EB" w:rsidRDefault="009C06DE" w:rsidP="009C06DE">
      <w:pPr>
        <w:rPr>
          <w:sz w:val="16"/>
        </w:rPr>
      </w:pPr>
      <w:r w:rsidRPr="000E0128">
        <w:rPr>
          <w:sz w:val="16"/>
        </w:rPr>
        <w:t>7. Discussion and conclusion</w:t>
      </w:r>
    </w:p>
    <w:p w14:paraId="0D0C11AD" w14:textId="77777777" w:rsidR="009C06DE" w:rsidRPr="006D37EB" w:rsidRDefault="009C06DE" w:rsidP="009C06DE">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230EE1C8" w14:textId="77777777" w:rsidR="009C06DE" w:rsidRPr="006D37EB" w:rsidRDefault="009C06DE" w:rsidP="009C06DE">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that the</w:t>
      </w:r>
      <w:r w:rsidRPr="006D37EB">
        <w:rPr>
          <w:sz w:val="16"/>
        </w:rPr>
        <w:t xml:space="preserve"> </w:t>
      </w:r>
      <w:r w:rsidRPr="006668F1">
        <w:rPr>
          <w:rStyle w:val="Emphasis"/>
          <w:highlight w:val="yellow"/>
        </w:rPr>
        <w:t>actual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Hausfather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(Nijsse et al., 2020, Scafetta, 2022, Scafetta, 2023a, Lewis, 2023, Spencer and Christy, 2023). Furthermore, </w:t>
      </w:r>
      <w:r w:rsidRPr="006668F1">
        <w:rPr>
          <w:rStyle w:val="StyleUnderline"/>
          <w:highlight w:val="yellow"/>
        </w:rPr>
        <w:t>according to</w:t>
      </w:r>
      <w:r w:rsidRPr="006D37EB">
        <w:rPr>
          <w:rStyle w:val="StyleUnderline"/>
        </w:rPr>
        <w:t xml:space="preserve"> a number of</w:t>
      </w:r>
      <w:r w:rsidRPr="006D37EB">
        <w:rPr>
          <w:sz w:val="16"/>
        </w:rPr>
        <w:t xml:space="preserve"> </w:t>
      </w:r>
      <w:r w:rsidRPr="006668F1">
        <w:rPr>
          <w:rStyle w:val="Emphasis"/>
          <w:highlight w:val="yellow"/>
        </w:rPr>
        <w:t>empiric</w:t>
      </w:r>
      <w:r w:rsidRPr="006D37EB">
        <w:rPr>
          <w:rStyle w:val="Emphasis"/>
        </w:rPr>
        <w:t>al studie</w:t>
      </w:r>
      <w:r w:rsidRPr="006668F1">
        <w:rPr>
          <w:rStyle w:val="Emphasis"/>
          <w:highlight w:val="yellow"/>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6668F1">
        <w:rPr>
          <w:rStyle w:val="StyleUnderline"/>
          <w:highlight w:val="yellow"/>
        </w:rPr>
        <w:t>could</w:t>
      </w:r>
      <w:r w:rsidRPr="006D37EB">
        <w:rPr>
          <w:rStyle w:val="StyleUnderline"/>
        </w:rPr>
        <w:t xml:space="preserve"> even </w:t>
      </w:r>
      <w:r w:rsidRPr="006668F1">
        <w:rPr>
          <w:rStyle w:val="StyleUnderline"/>
          <w:highlight w:val="yellow"/>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6668F1">
        <w:rPr>
          <w:rStyle w:val="Emphasis"/>
          <w:highlight w:val="yellow"/>
        </w:rPr>
        <w:t>1</w:t>
      </w:r>
      <w:r w:rsidRPr="006D37EB">
        <w:rPr>
          <w:rStyle w:val="Emphasis"/>
        </w:rPr>
        <w:t xml:space="preserve"> °C</w:t>
      </w:r>
      <w:r w:rsidRPr="006D37EB">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2 °C</w:t>
      </w:r>
      <w:r w:rsidRPr="006D37EB">
        <w:rPr>
          <w:sz w:val="16"/>
        </w:rPr>
        <w:t xml:space="preserve"> (Lindzen and Choi, 2011, Scafetta, 2013, Scafetta, 2023c, Bates, 2016, McKitrick and Christy, 2020, Stefani, 2021).</w:t>
      </w:r>
    </w:p>
    <w:p w14:paraId="0CF87786" w14:textId="77777777" w:rsidR="009C06DE" w:rsidRPr="006D37EB" w:rsidRDefault="009C06DE" w:rsidP="009C06DE">
      <w:pPr>
        <w:rPr>
          <w:sz w:val="16"/>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reports for the</w:t>
      </w:r>
      <w:r w:rsidRPr="006D37EB">
        <w:rPr>
          <w:sz w:val="16"/>
        </w:rPr>
        <w:t xml:space="preserve"> </w:t>
      </w:r>
      <w:r w:rsidRPr="006D37EB">
        <w:rPr>
          <w:rStyle w:val="Emphasis"/>
        </w:rPr>
        <w:t xml:space="preserve">entire </w:t>
      </w:r>
      <w:r w:rsidRPr="006668F1">
        <w:rPr>
          <w:rStyle w:val="Emphasis"/>
          <w:highlight w:val="yellow"/>
        </w:rPr>
        <w:t>21st century</w:t>
      </w:r>
      <w:r w:rsidRPr="006668F1">
        <w:rPr>
          <w:sz w:val="16"/>
          <w:highlight w:val="yellow"/>
        </w:rPr>
        <w:t xml:space="preserve"> </w:t>
      </w:r>
      <w:r w:rsidRPr="006668F1">
        <w:rPr>
          <w:rStyle w:val="StyleUnderline"/>
          <w:highlight w:val="yellow"/>
        </w:rPr>
        <w:t>low confidence</w:t>
      </w:r>
      <w:r w:rsidRPr="006D37EB">
        <w:rPr>
          <w:rStyle w:val="StyleUnderline"/>
        </w:rPr>
        <w:t xml:space="preserve"> in the direction of </w:t>
      </w:r>
      <w:r w:rsidRPr="006668F1">
        <w:rPr>
          <w:rStyle w:val="StyleUnderline"/>
          <w:highlight w:val="yellow"/>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6668F1">
        <w:rPr>
          <w:rStyle w:val="Emphasis"/>
          <w:highlight w:val="yellow"/>
        </w:rPr>
        <w:t>eco</w:t>
      </w:r>
      <w:r w:rsidRPr="000E0128">
        <w:rPr>
          <w:rStyle w:val="Emphasis"/>
        </w:rPr>
        <w:t xml:space="preserve">logical </w:t>
      </w:r>
      <w:r w:rsidRPr="006668F1">
        <w:rPr>
          <w:rStyle w:val="Emphasis"/>
          <w:highlight w:val="yellow"/>
        </w:rPr>
        <w:t>drought</w:t>
      </w:r>
      <w:r w:rsidRPr="006668F1">
        <w:rPr>
          <w:sz w:val="16"/>
          <w:highlight w:val="yellow"/>
        </w:rPr>
        <w:t xml:space="preserve">, </w:t>
      </w:r>
      <w:r w:rsidRPr="006668F1">
        <w:rPr>
          <w:rStyle w:val="Emphasis"/>
          <w:highlight w:val="yellow"/>
        </w:rPr>
        <w:t>fire</w:t>
      </w:r>
      <w:r w:rsidRPr="000E0128">
        <w:rPr>
          <w:rStyle w:val="Emphasis"/>
        </w:rPr>
        <w:t xml:space="preserve"> weather</w:t>
      </w:r>
      <w:r w:rsidRPr="000E0128">
        <w:rPr>
          <w:sz w:val="16"/>
        </w:rPr>
        <w:t xml:space="preserve">, mean wind speed, severe </w:t>
      </w:r>
      <w:r w:rsidRPr="000E0128">
        <w:rPr>
          <w:rStyle w:val="Emphasis"/>
        </w:rPr>
        <w:t>wind</w:t>
      </w:r>
      <w:r w:rsidRPr="006D37EB">
        <w:rPr>
          <w:rStyle w:val="Emphasis"/>
        </w:rPr>
        <w:t xml:space="preserve"> storms</w:t>
      </w:r>
      <w:r w:rsidRPr="006D37EB">
        <w:rPr>
          <w:sz w:val="16"/>
        </w:rPr>
        <w:t xml:space="preserve">, tropical </w:t>
      </w:r>
      <w:r w:rsidRPr="006D37EB">
        <w:rPr>
          <w:rStyle w:val="Emphasis"/>
        </w:rPr>
        <w:t>cyclones</w:t>
      </w:r>
      <w:r w:rsidRPr="006D37EB">
        <w:rPr>
          <w:sz w:val="16"/>
        </w:rPr>
        <w:t xml:space="preserve">, sand and dust storms, heavy snowfall and </w:t>
      </w:r>
      <w:r w:rsidRPr="006D37EB">
        <w:rPr>
          <w:rStyle w:val="Emphasis"/>
        </w:rPr>
        <w:t xml:space="preserve">ice </w:t>
      </w:r>
      <w:r w:rsidRPr="006668F1">
        <w:rPr>
          <w:rStyle w:val="Emphasis"/>
          <w:highlight w:val="yellow"/>
        </w:rPr>
        <w:t>storms</w:t>
      </w:r>
      <w:r w:rsidRPr="006D37EB">
        <w:rPr>
          <w:sz w:val="16"/>
        </w:rPr>
        <w:t xml:space="preserve">, hail, snow avalanche, coastal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6668F1">
        <w:rPr>
          <w:rStyle w:val="Emphasis"/>
          <w:highlight w:val="yellow"/>
        </w:rPr>
        <w:t>air 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6668F1">
        <w:rPr>
          <w:rStyle w:val="StyleUnderline"/>
          <w:highlight w:val="yellow"/>
        </w:rPr>
        <w:t>and</w:t>
      </w:r>
      <w:r w:rsidRPr="006D37EB">
        <w:rPr>
          <w:rStyle w:val="StyleUnderline"/>
        </w:rPr>
        <w:t xml:space="preserve"> high confidence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6668F1">
        <w:rPr>
          <w:rStyle w:val="Emphasis"/>
          <w:highlight w:val="yellow"/>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30DF632" w14:textId="77777777" w:rsidR="009C06DE" w:rsidRPr="006D37EB" w:rsidRDefault="009C06DE" w:rsidP="009C06DE">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39AA9D94" w14:textId="77777777" w:rsidR="009C06DE" w:rsidRPr="006D37EB" w:rsidRDefault="009C06DE" w:rsidP="009C06DE">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616C0032" w14:textId="77777777" w:rsidR="009C06DE" w:rsidRPr="006D37EB" w:rsidRDefault="009C06DE" w:rsidP="009C06DE">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750584E" w14:textId="77777777" w:rsidR="009C06DE" w:rsidRPr="006D37EB" w:rsidRDefault="009C06DE" w:rsidP="009C06DE">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0586F85" w14:textId="77777777" w:rsidR="009C06DE" w:rsidRPr="003871D1" w:rsidRDefault="009C06DE" w:rsidP="009C06DE">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BBB0A39" w14:textId="77777777" w:rsidR="009C06DE" w:rsidRPr="003871D1" w:rsidRDefault="009C06DE" w:rsidP="009C06DE">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183FC6E" w14:textId="77777777" w:rsidR="009C06DE" w:rsidRPr="003871D1" w:rsidRDefault="009C06DE" w:rsidP="009C06DE">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F77EBFE" w14:textId="77777777" w:rsidR="009C06DE" w:rsidRPr="003871D1" w:rsidRDefault="009C06DE" w:rsidP="009C06DE">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6A5358E" w14:textId="77777777" w:rsidR="009C06DE" w:rsidRPr="003871D1" w:rsidRDefault="009C06DE" w:rsidP="009C06DE">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B0470F7" w14:textId="77777777" w:rsidR="009C06DE" w:rsidRPr="003871D1" w:rsidRDefault="009C06DE" w:rsidP="009C06DE">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46E682F" w14:textId="77777777" w:rsidR="009C06DE" w:rsidRPr="003871D1" w:rsidRDefault="009C06DE" w:rsidP="009C06DE">
      <w:pPr>
        <w:rPr>
          <w:sz w:val="16"/>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6A9F8C3E" w14:textId="77777777" w:rsidR="009C06DE" w:rsidRPr="003871D1" w:rsidRDefault="009C06DE" w:rsidP="009C06DE">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5D41712" w14:textId="77777777" w:rsidR="009C06DE" w:rsidRPr="003871D1" w:rsidRDefault="009C06DE" w:rsidP="009C06DE">
      <w:pPr>
        <w:rPr>
          <w:sz w:val="16"/>
        </w:rPr>
      </w:pPr>
      <w:r w:rsidRPr="003871D1">
        <w:rPr>
          <w:sz w:val="16"/>
        </w:rPr>
        <w:t>[Figure omitted]</w:t>
      </w:r>
    </w:p>
    <w:p w14:paraId="3485BA46" w14:textId="77777777" w:rsidR="009C06DE" w:rsidRDefault="009C06DE" w:rsidP="009C06DE">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0947D3C5" w14:textId="77777777" w:rsidR="009C06DE" w:rsidRPr="008343D8" w:rsidRDefault="009C06DE" w:rsidP="009C06DE"/>
    <w:p w14:paraId="2393D2DB" w14:textId="77777777" w:rsidR="009C06DE" w:rsidRDefault="009C06DE" w:rsidP="009C06DE">
      <w:pPr>
        <w:pStyle w:val="Heading3"/>
      </w:pPr>
      <w:r>
        <w:t>Impact---AT: War---1AR</w:t>
      </w:r>
    </w:p>
    <w:p w14:paraId="790CEE6D" w14:textId="77777777" w:rsidR="009C06DE" w:rsidRDefault="009C06DE" w:rsidP="009C06DE">
      <w:pPr>
        <w:pStyle w:val="Analytic"/>
      </w:pPr>
      <w:r>
        <w:t>No war:</w:t>
      </w:r>
    </w:p>
    <w:p w14:paraId="0023C7C2" w14:textId="77777777" w:rsidR="009C06DE" w:rsidRDefault="009C06DE" w:rsidP="009C06DE">
      <w:pPr>
        <w:pStyle w:val="Analytic"/>
      </w:pPr>
      <w:r>
        <w:t>1. Interdependence. Trade disincentives conflict---especially because of the advent of globalization and hyperspecialization of economies---proven by the Great Peace.</w:t>
      </w:r>
    </w:p>
    <w:p w14:paraId="77B31033" w14:textId="77777777" w:rsidR="009C06DE" w:rsidRPr="00B774C4" w:rsidRDefault="009C06DE" w:rsidP="009C06DE">
      <w:pPr>
        <w:pStyle w:val="Analytic"/>
      </w:pPr>
      <w:r>
        <w:t>2. Resources---capitalist societies obviously refuse to engage in devastating wars because those destroy the resources that they want in the first place.</w:t>
      </w:r>
    </w:p>
    <w:p w14:paraId="2B81739C" w14:textId="77777777" w:rsidR="009C06DE" w:rsidRDefault="009C06DE" w:rsidP="009C06DE">
      <w:pPr>
        <w:pStyle w:val="Heading3"/>
      </w:pPr>
      <w:r>
        <w:t>Impact---AT: Emerging Tech---1AR</w:t>
      </w:r>
    </w:p>
    <w:p w14:paraId="203CEBEF" w14:textId="77777777" w:rsidR="009C06DE" w:rsidRDefault="009C06DE" w:rsidP="009C06DE">
      <w:pPr>
        <w:pStyle w:val="Analytic"/>
      </w:pPr>
      <w:r>
        <w:rPr>
          <w:u w:val="single"/>
        </w:rPr>
        <w:t>Aff solves</w:t>
      </w:r>
      <w:r>
        <w:t xml:space="preserve">. Institutional policymaking is key to </w:t>
      </w:r>
      <w:r>
        <w:rPr>
          <w:u w:val="single"/>
        </w:rPr>
        <w:t>enforcement</w:t>
      </w:r>
      <w:r>
        <w:t xml:space="preserve"> and </w:t>
      </w:r>
      <w:r>
        <w:rPr>
          <w:u w:val="single"/>
        </w:rPr>
        <w:t>regulations</w:t>
      </w:r>
      <w:r>
        <w:t xml:space="preserve"> that constrain emerging tech.</w:t>
      </w:r>
    </w:p>
    <w:p w14:paraId="5C33F582" w14:textId="77777777" w:rsidR="009C06DE" w:rsidRPr="00030347" w:rsidRDefault="009C06DE" w:rsidP="009C06DE">
      <w:pPr>
        <w:pStyle w:val="Analytic"/>
      </w:pPr>
      <w:r>
        <w:t xml:space="preserve">That’s the </w:t>
      </w:r>
      <w:r>
        <w:rPr>
          <w:u w:val="single"/>
        </w:rPr>
        <w:t>root cause</w:t>
      </w:r>
      <w:r>
        <w:t xml:space="preserve"> of their impacts.</w:t>
      </w:r>
      <w:r>
        <w:br/>
        <w:t>Not contesting solvency means a risk that worker control fails means vote AFF.</w:t>
      </w:r>
    </w:p>
    <w:p w14:paraId="505E5338" w14:textId="77777777" w:rsidR="009C06DE" w:rsidRPr="009E22CD" w:rsidRDefault="009C06DE" w:rsidP="009C06DE">
      <w:pPr>
        <w:pStyle w:val="Heading3"/>
      </w:pPr>
      <w:r>
        <w:t>Sustainability---1AR</w:t>
      </w:r>
    </w:p>
    <w:p w14:paraId="4DAB60C3" w14:textId="77777777" w:rsidR="009C06DE" w:rsidRPr="00345F09" w:rsidRDefault="009C06DE" w:rsidP="009C06DE">
      <w:pPr>
        <w:pStyle w:val="Analytic"/>
      </w:pPr>
      <w:r w:rsidRPr="00345F09">
        <w:t>Growth’s sustainable.</w:t>
      </w:r>
    </w:p>
    <w:p w14:paraId="42ABF560" w14:textId="77777777" w:rsidR="009C06DE" w:rsidRPr="00345F09" w:rsidRDefault="009C06DE" w:rsidP="009C06DE">
      <w:pPr>
        <w:pStyle w:val="Analytic"/>
      </w:pPr>
      <w:r>
        <w:t xml:space="preserve">1. </w:t>
      </w:r>
      <w:r w:rsidRPr="00345F09">
        <w:rPr>
          <w:u w:val="single"/>
        </w:rPr>
        <w:t>Scale-back</w:t>
      </w:r>
      <w:r w:rsidRPr="00345F09">
        <w:t xml:space="preserve">. Empirics prove if we overuse a resource, we’ll just use less of it </w:t>
      </w:r>
      <w:r w:rsidRPr="00345F09">
        <w:rPr>
          <w:u w:val="single"/>
        </w:rPr>
        <w:t>without</w:t>
      </w:r>
      <w:r w:rsidRPr="00345F09">
        <w:t xml:space="preserve"> damaging growth.</w:t>
      </w:r>
    </w:p>
    <w:p w14:paraId="59F14A3A" w14:textId="77777777" w:rsidR="009C06DE" w:rsidRPr="00345F09" w:rsidRDefault="009C06DE" w:rsidP="009C06DE">
      <w:pPr>
        <w:pStyle w:val="Analytic"/>
      </w:pPr>
      <w:r w:rsidRPr="00345F09">
        <w:t>2</w:t>
      </w:r>
      <w:r>
        <w:t xml:space="preserve">. </w:t>
      </w:r>
      <w:r w:rsidRPr="0069268A">
        <w:rPr>
          <w:u w:val="single"/>
        </w:rPr>
        <w:t>Ingenuity</w:t>
      </w:r>
      <w:r w:rsidRPr="00345F09">
        <w:t>. Substitution and recycling make shortages obsolete.</w:t>
      </w:r>
    </w:p>
    <w:p w14:paraId="18B9718F" w14:textId="77777777" w:rsidR="009C06DE" w:rsidRDefault="009C06DE" w:rsidP="009C06DE">
      <w:pPr>
        <w:pStyle w:val="Analytic"/>
      </w:pPr>
      <w:r>
        <w:t xml:space="preserve">3. </w:t>
      </w:r>
      <w:r w:rsidRPr="00345F09">
        <w:rPr>
          <w:u w:val="single"/>
        </w:rPr>
        <w:t>Absolute decoupling</w:t>
      </w:r>
      <w:r w:rsidRPr="00345F09">
        <w:t xml:space="preserve">. It’s </w:t>
      </w:r>
      <w:r w:rsidRPr="00345F09">
        <w:rPr>
          <w:u w:val="single"/>
        </w:rPr>
        <w:t>objectively</w:t>
      </w:r>
      <w:r w:rsidRPr="00345F09">
        <w:t xml:space="preserve"> happening in </w:t>
      </w:r>
      <w:r w:rsidRPr="00345F09">
        <w:rPr>
          <w:u w:val="single"/>
        </w:rPr>
        <w:t>every urbanized nation</w:t>
      </w:r>
      <w:r w:rsidRPr="00345F09">
        <w:t xml:space="preserve">. Our data </w:t>
      </w:r>
      <w:r w:rsidRPr="00345F09">
        <w:rPr>
          <w:u w:val="single"/>
        </w:rPr>
        <w:t>prices in</w:t>
      </w:r>
      <w:r w:rsidRPr="00345F09">
        <w:t xml:space="preserve"> offshoring and reject “not fast enough”: it’s only clear in </w:t>
      </w:r>
      <w:r w:rsidRPr="00345F09">
        <w:rPr>
          <w:u w:val="single"/>
        </w:rPr>
        <w:t>hindsight</w:t>
      </w:r>
      <w:r w:rsidRPr="00345F09">
        <w:t>.</w:t>
      </w:r>
      <w:r>
        <w:t xml:space="preserve"> That’s Smith. Answers warming.</w:t>
      </w:r>
    </w:p>
    <w:p w14:paraId="1D46304D" w14:textId="77777777" w:rsidR="009C06DE" w:rsidRPr="008343D8" w:rsidRDefault="009C06DE" w:rsidP="009C06DE"/>
    <w:p w14:paraId="28B7BA0A" w14:textId="77777777" w:rsidR="009C06DE" w:rsidRDefault="009C06DE" w:rsidP="009C06DE">
      <w:pPr>
        <w:pStyle w:val="Heading3"/>
      </w:pPr>
      <w:r>
        <w:t>Innovation---1AR</w:t>
      </w:r>
    </w:p>
    <w:p w14:paraId="2B68D0B9" w14:textId="77777777" w:rsidR="009C06DE" w:rsidRDefault="009C06DE" w:rsidP="009C06DE">
      <w:pPr>
        <w:pStyle w:val="Heading4"/>
      </w:pPr>
      <w:r>
        <w:t xml:space="preserve">Slowing growth and innovation </w:t>
      </w:r>
      <w:r w:rsidRPr="00516E4A">
        <w:rPr>
          <w:u w:val="single"/>
        </w:rPr>
        <w:t>guarantees extinction</w:t>
      </w:r>
      <w:r>
        <w:t>---it’s try or die</w:t>
      </w:r>
    </w:p>
    <w:p w14:paraId="6F1C20CC" w14:textId="77777777" w:rsidR="009C06DE" w:rsidRPr="00304866" w:rsidRDefault="009C06DE" w:rsidP="009C06DE">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w:t>
      </w:r>
      <w:r w:rsidRPr="00304866">
        <w:t>postdoc at Stanford University's Digital Economy Lab</w:t>
      </w:r>
      <w:r>
        <w:t xml:space="preserve">, December 2024, Existential Risk and Growth, </w:t>
      </w:r>
      <w:r w:rsidRPr="00304866">
        <w:t>https://globalprioritiesinstitute.org/wp-content/uploads/Philip-Trammell-and-Leopold-Aschenbrenner-Existential-Risk-and-Growth.pdf</w:t>
      </w:r>
    </w:p>
    <w:p w14:paraId="252318EA" w14:textId="77777777" w:rsidR="009C06DE" w:rsidRPr="00516E4A" w:rsidRDefault="009C06DE" w:rsidP="009C06DE">
      <w:pPr>
        <w:rPr>
          <w:sz w:val="16"/>
        </w:rPr>
      </w:pPr>
      <w:r w:rsidRPr="00516E4A">
        <w:rPr>
          <w:sz w:val="16"/>
        </w:rPr>
        <w:t>5 Conclusion</w:t>
      </w:r>
    </w:p>
    <w:p w14:paraId="4E7F8493" w14:textId="77777777" w:rsidR="009C06DE" w:rsidRPr="00516E4A" w:rsidRDefault="009C06DE" w:rsidP="009C06DE">
      <w:pPr>
        <w:rPr>
          <w:sz w:val="16"/>
        </w:rPr>
      </w:pPr>
      <w:r w:rsidRPr="00516E4A">
        <w:rPr>
          <w:sz w:val="16"/>
        </w:rPr>
        <w:t xml:space="preserve">Human activity can create or mitigate existential risks. The framework presented here illustrates that, under various conditions, </w:t>
      </w:r>
      <w:r w:rsidRPr="00516E4A">
        <w:rPr>
          <w:rStyle w:val="Emphasis"/>
          <w:highlight w:val="yellow"/>
        </w:rPr>
        <w:t>existential risk</w:t>
      </w:r>
      <w:r w:rsidRPr="00516E4A">
        <w:rPr>
          <w:sz w:val="16"/>
          <w:highlight w:val="yellow"/>
        </w:rPr>
        <w:t xml:space="preserve"> </w:t>
      </w:r>
      <w:r w:rsidRPr="00516E4A">
        <w:rPr>
          <w:rStyle w:val="StyleUnderline"/>
          <w:highlight w:val="yellow"/>
        </w:rPr>
        <w:t>should</w:t>
      </w:r>
      <w:r w:rsidRPr="00516E4A">
        <w:rPr>
          <w:sz w:val="16"/>
        </w:rPr>
        <w:t xml:space="preserve"> be expected to </w:t>
      </w:r>
      <w:r w:rsidRPr="00516E4A">
        <w:rPr>
          <w:rStyle w:val="Emphasis"/>
          <w:highlight w:val="yellow"/>
        </w:rPr>
        <w:t>exhibit a Kuznets curve</w:t>
      </w:r>
      <w:r w:rsidRPr="00516E4A">
        <w:rPr>
          <w:sz w:val="16"/>
        </w:rPr>
        <w:t xml:space="preserve">. This observation offers a potential economic explanation for the claim that </w:t>
      </w:r>
      <w:r w:rsidRPr="00516E4A">
        <w:rPr>
          <w:rStyle w:val="StyleUnderline"/>
          <w:highlight w:val="yellow"/>
        </w:rPr>
        <w:t>we are in a “</w:t>
      </w:r>
      <w:r w:rsidRPr="00516E4A">
        <w:rPr>
          <w:rStyle w:val="Emphasis"/>
          <w:highlight w:val="yellow"/>
        </w:rPr>
        <w:t>time of perils</w:t>
      </w:r>
      <w:r w:rsidRPr="00516E4A">
        <w:rPr>
          <w:sz w:val="16"/>
        </w:rPr>
        <w:t xml:space="preserve">”. </w:t>
      </w:r>
      <w:r w:rsidRPr="00201A05">
        <w:rPr>
          <w:rStyle w:val="StyleUnderline"/>
        </w:rPr>
        <w:t>We may be advanced enough to be able to destroy ourselves, but not yet rich enough that we are willing to make large sacrifices for</w:t>
      </w:r>
      <w:r w:rsidRPr="00516E4A">
        <w:rPr>
          <w:sz w:val="16"/>
        </w:rPr>
        <w:t xml:space="preserve"> the sake of </w:t>
      </w:r>
      <w:r w:rsidRPr="00201A05">
        <w:rPr>
          <w:rStyle w:val="StyleUnderline"/>
        </w:rPr>
        <w:t>safety</w:t>
      </w:r>
      <w:r w:rsidRPr="00516E4A">
        <w:rPr>
          <w:sz w:val="16"/>
        </w:rPr>
        <w:t>. If we are indeed living through the time of perils, reductions to existential risk today have massive long-term consequences.</w:t>
      </w:r>
    </w:p>
    <w:p w14:paraId="0D0DE4C1" w14:textId="77777777" w:rsidR="009C06DE" w:rsidRPr="00516E4A" w:rsidRDefault="009C06DE" w:rsidP="009C06DE">
      <w:pPr>
        <w:rPr>
          <w:sz w:val="16"/>
        </w:rPr>
      </w:pPr>
      <w:r w:rsidRPr="00516E4A">
        <w:rPr>
          <w:sz w:val="16"/>
        </w:rPr>
        <w:t xml:space="preserve">This framework also highlights a channel through which some </w:t>
      </w:r>
      <w:r w:rsidRPr="00516E4A">
        <w:rPr>
          <w:rStyle w:val="StyleUnderline"/>
          <w:highlight w:val="yellow"/>
        </w:rPr>
        <w:t xml:space="preserve">efforts intended to </w:t>
      </w:r>
      <w:r w:rsidRPr="00516E4A">
        <w:rPr>
          <w:rStyle w:val="Emphasis"/>
          <w:highlight w:val="yellow"/>
        </w:rPr>
        <w:t>reduce</w:t>
      </w:r>
      <w:r w:rsidRPr="00516E4A">
        <w:rPr>
          <w:rStyle w:val="Emphasis"/>
        </w:rPr>
        <w:t xml:space="preserve"> existential </w:t>
      </w:r>
      <w:r w:rsidRPr="00516E4A">
        <w:rPr>
          <w:rStyle w:val="Emphasis"/>
          <w:highlight w:val="yellow"/>
        </w:rPr>
        <w:t>risk may backfire</w:t>
      </w:r>
      <w:r w:rsidRPr="00516E4A">
        <w:rPr>
          <w:sz w:val="16"/>
        </w:rPr>
        <w:t xml:space="preserve">. In the absence of policy, when risk is posed by the existence of advanced technologies, broad-based </w:t>
      </w:r>
      <w:r w:rsidRPr="00516E4A">
        <w:rPr>
          <w:rStyle w:val="Emphasis"/>
          <w:highlight w:val="yellow"/>
        </w:rPr>
        <w:t>decelerations to tech</w:t>
      </w:r>
      <w:r w:rsidRPr="00516E4A">
        <w:rPr>
          <w:rStyle w:val="Emphasis"/>
        </w:rPr>
        <w:t xml:space="preserve">nological </w:t>
      </w:r>
      <w:r w:rsidRPr="00516E4A">
        <w:rPr>
          <w:rStyle w:val="Emphasis"/>
          <w:highlight w:val="yellow"/>
        </w:rPr>
        <w:t>development</w:t>
      </w:r>
      <w:r w:rsidRPr="00516E4A">
        <w:rPr>
          <w:sz w:val="16"/>
        </w:rPr>
        <w:t xml:space="preserve"> typically </w:t>
      </w:r>
      <w:r w:rsidRPr="00516E4A">
        <w:rPr>
          <w:rStyle w:val="Emphasis"/>
          <w:highlight w:val="yellow"/>
        </w:rPr>
        <w:t>worsen</w:t>
      </w:r>
      <w:r w:rsidRPr="00516E4A">
        <w:rPr>
          <w:sz w:val="16"/>
        </w:rPr>
        <w:t xml:space="preserve"> or do not affect </w:t>
      </w:r>
      <w:r w:rsidRPr="00516E4A">
        <w:rPr>
          <w:rStyle w:val="StyleUnderline"/>
        </w:rPr>
        <w:t xml:space="preserve">the </w:t>
      </w:r>
      <w:r w:rsidRPr="00516E4A">
        <w:rPr>
          <w:rStyle w:val="StyleUnderline"/>
          <w:highlight w:val="yellow"/>
        </w:rPr>
        <w:t>odds of</w:t>
      </w:r>
      <w:r w:rsidRPr="00516E4A">
        <w:rPr>
          <w:rStyle w:val="StyleUnderline"/>
        </w:rPr>
        <w:t xml:space="preserve"> </w:t>
      </w:r>
      <w:r w:rsidRPr="00516E4A">
        <w:rPr>
          <w:rStyle w:val="Emphasis"/>
        </w:rPr>
        <w:t xml:space="preserve">long-term </w:t>
      </w:r>
      <w:r w:rsidRPr="00516E4A">
        <w:rPr>
          <w:rStyle w:val="Emphasis"/>
          <w:highlight w:val="yellow"/>
        </w:rPr>
        <w:t>survival</w:t>
      </w:r>
      <w:r w:rsidRPr="00516E4A">
        <w:rPr>
          <w:sz w:val="16"/>
        </w:rPr>
        <w:t xml:space="preserve">. Given an optimal policy response, even by a policymaker with little concern for the long-term future, this impact is magnified. </w:t>
      </w:r>
      <w:r w:rsidRPr="00516E4A">
        <w:rPr>
          <w:rStyle w:val="StyleUnderline"/>
        </w:rPr>
        <w:t xml:space="preserve">The impact can be significant, with </w:t>
      </w:r>
      <w:r w:rsidRPr="00516E4A">
        <w:rPr>
          <w:rStyle w:val="Emphasis"/>
        </w:rPr>
        <w:t>proportional consumption decreases</w:t>
      </w:r>
      <w:r w:rsidRPr="00516E4A">
        <w:rPr>
          <w:sz w:val="16"/>
        </w:rPr>
        <w:t xml:space="preserve"> </w:t>
      </w:r>
      <w:r w:rsidRPr="00516E4A">
        <w:rPr>
          <w:rStyle w:val="StyleUnderline"/>
        </w:rPr>
        <w:t xml:space="preserve">having comparable impacts to proportional increases in the </w:t>
      </w:r>
      <w:r w:rsidRPr="00516E4A">
        <w:rPr>
          <w:sz w:val="16"/>
        </w:rPr>
        <w:t>planner’s</w:t>
      </w:r>
      <w:r w:rsidRPr="00516E4A">
        <w:rPr>
          <w:rStyle w:val="StyleUnderline"/>
        </w:rPr>
        <w:t xml:space="preserve"> rate of time preference</w:t>
      </w:r>
      <w:r w:rsidRPr="00516E4A">
        <w:rPr>
          <w:sz w:val="16"/>
        </w:rPr>
        <w:t>. In the extreme, permanent</w:t>
      </w:r>
      <w:r w:rsidRPr="00516E4A">
        <w:rPr>
          <w:rStyle w:val="Emphasis"/>
        </w:rPr>
        <w:t xml:space="preserve"> </w:t>
      </w:r>
      <w:r w:rsidRPr="00516E4A">
        <w:rPr>
          <w:rStyle w:val="Emphasis"/>
          <w:highlight w:val="yellow"/>
        </w:rPr>
        <w:t>stagnation</w:t>
      </w:r>
      <w:r w:rsidRPr="00516E4A">
        <w:rPr>
          <w:sz w:val="16"/>
          <w:highlight w:val="yellow"/>
        </w:rPr>
        <w:t xml:space="preserve"> </w:t>
      </w:r>
      <w:r w:rsidRPr="00516E4A">
        <w:rPr>
          <w:rStyle w:val="StyleUnderline"/>
          <w:highlight w:val="yellow"/>
        </w:rPr>
        <w:t>can make</w:t>
      </w:r>
      <w:r w:rsidRPr="00516E4A">
        <w:rPr>
          <w:rStyle w:val="StyleUnderline"/>
        </w:rPr>
        <w:t xml:space="preserve"> a </w:t>
      </w:r>
      <w:r w:rsidRPr="00516E4A">
        <w:rPr>
          <w:rStyle w:val="Emphasis"/>
          <w:highlight w:val="yellow"/>
        </w:rPr>
        <w:t>catastrophe inevitable</w:t>
      </w:r>
      <w:r w:rsidRPr="00516E4A">
        <w:rPr>
          <w:sz w:val="16"/>
        </w:rPr>
        <w:t xml:space="preserve"> </w:t>
      </w:r>
      <w:r w:rsidRPr="00516E4A">
        <w:rPr>
          <w:rStyle w:val="StyleUnderline"/>
        </w:rPr>
        <w:t>that might otherwise have been avoided</w:t>
      </w:r>
      <w:r w:rsidRPr="00516E4A">
        <w:rPr>
          <w:sz w:val="16"/>
        </w:rPr>
        <w:t>.</w:t>
      </w:r>
    </w:p>
    <w:p w14:paraId="690D826C" w14:textId="77777777" w:rsidR="009C06DE" w:rsidRDefault="009C06DE" w:rsidP="009C06DE">
      <w:pPr>
        <w:pStyle w:val="Heading4"/>
      </w:pPr>
      <w:r>
        <w:t xml:space="preserve">Economic growth is the </w:t>
      </w:r>
      <w:r w:rsidRPr="00E472EA">
        <w:rPr>
          <w:u w:val="single"/>
        </w:rPr>
        <w:t>optimal path</w:t>
      </w:r>
      <w:r>
        <w:t xml:space="preserve"> to manage existential risk</w:t>
      </w:r>
      <w:r w:rsidRPr="00E472EA">
        <w:rPr>
          <w:b w:val="0"/>
          <w:bCs/>
        </w:rPr>
        <w:t>---innovation, cooperation, public safety</w:t>
      </w:r>
    </w:p>
    <w:p w14:paraId="46515FEC" w14:textId="77777777" w:rsidR="009C06DE" w:rsidRPr="00B76B35" w:rsidRDefault="009C06DE" w:rsidP="009C06DE">
      <w:r w:rsidRPr="00B76B35">
        <w:t xml:space="preserve">Andreas T. </w:t>
      </w:r>
      <w:r w:rsidRPr="00B76B35">
        <w:rPr>
          <w:rStyle w:val="Style13ptBold"/>
        </w:rPr>
        <w:t>Schmidt 24</w:t>
      </w:r>
      <w:r w:rsidRPr="00B76B35">
        <w:t>, Faculty of Philosophy at theUniversity of Groningen; Daan Juijn, Dutch Ministry of Economic Affairs and Climate Policy, 2024, Economic inequality and the long-term future, Politics, Philosophy &amp; Economics, 23(1), pp. 67–99, https://journals.sagepub.com/doi/pdf/10.1177/1470594X231178502</w:t>
      </w:r>
    </w:p>
    <w:p w14:paraId="3AD9AFC9" w14:textId="77777777" w:rsidR="009C06DE" w:rsidRPr="00E472EA" w:rsidRDefault="009C06DE" w:rsidP="009C06DE">
      <w:pPr>
        <w:rPr>
          <w:sz w:val="16"/>
        </w:rPr>
      </w:pPr>
      <w:r w:rsidRPr="00E472EA">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E472EA">
        <w:rPr>
          <w:rStyle w:val="StyleUnderline"/>
          <w:highlight w:val="yellow"/>
        </w:rPr>
        <w:t>growth could</w:t>
      </w:r>
      <w:r w:rsidRPr="00E472EA">
        <w:rPr>
          <w:rStyle w:val="StyleUnderline"/>
        </w:rPr>
        <w:t xml:space="preserve"> also </w:t>
      </w:r>
      <w:r w:rsidRPr="00E472EA">
        <w:rPr>
          <w:rStyle w:val="Emphasis"/>
          <w:highlight w:val="yellow"/>
        </w:rPr>
        <w:t>speed up</w:t>
      </w:r>
      <w:r w:rsidRPr="00E472EA">
        <w:rPr>
          <w:rStyle w:val="Emphasis"/>
        </w:rPr>
        <w:t xml:space="preserve"> the </w:t>
      </w:r>
      <w:r w:rsidRPr="00E472EA">
        <w:rPr>
          <w:rStyle w:val="Emphasis"/>
          <w:highlight w:val="yellow"/>
        </w:rPr>
        <w:t>progress</w:t>
      </w:r>
      <w:r w:rsidRPr="00E472EA">
        <w:rPr>
          <w:sz w:val="16"/>
        </w:rPr>
        <w:t xml:space="preserve"> </w:t>
      </w:r>
      <w:r w:rsidRPr="00E472EA">
        <w:rPr>
          <w:rStyle w:val="StyleUnderline"/>
        </w:rPr>
        <w:t xml:space="preserve">required </w:t>
      </w:r>
      <w:r w:rsidRPr="00E472EA">
        <w:rPr>
          <w:rStyle w:val="StyleUnderline"/>
          <w:highlight w:val="yellow"/>
        </w:rPr>
        <w:t>to</w:t>
      </w:r>
      <w:r w:rsidRPr="00E472EA">
        <w:rPr>
          <w:rStyle w:val="StyleUnderline"/>
        </w:rPr>
        <w:t xml:space="preserve"> effectively </w:t>
      </w:r>
      <w:r w:rsidRPr="00E472EA">
        <w:rPr>
          <w:rStyle w:val="Emphasis"/>
          <w:highlight w:val="yellow"/>
        </w:rPr>
        <w:t>manage existential risk</w:t>
      </w:r>
      <w:r w:rsidRPr="00E472EA">
        <w:rPr>
          <w:sz w:val="16"/>
        </w:rPr>
        <w:t xml:space="preserve">. </w:t>
      </w:r>
      <w:r w:rsidRPr="00E472EA">
        <w:rPr>
          <w:rStyle w:val="StyleUnderline"/>
          <w:highlight w:val="yellow"/>
        </w:rPr>
        <w:t>For example</w:t>
      </w:r>
      <w:r w:rsidRPr="00E472EA">
        <w:rPr>
          <w:sz w:val="16"/>
        </w:rPr>
        <w:t xml:space="preserve">, </w:t>
      </w:r>
      <w:r w:rsidRPr="00E472EA">
        <w:rPr>
          <w:rStyle w:val="StyleUnderline"/>
        </w:rPr>
        <w:t xml:space="preserve">very poor countries are less likely to </w:t>
      </w:r>
      <w:r w:rsidRPr="00E472EA">
        <w:rPr>
          <w:rStyle w:val="Emphasis"/>
        </w:rPr>
        <w:t xml:space="preserve">fund innovative </w:t>
      </w:r>
      <w:r w:rsidRPr="00E472EA">
        <w:rPr>
          <w:rStyle w:val="Emphasis"/>
          <w:highlight w:val="yellow"/>
        </w:rPr>
        <w:t>green tech</w:t>
      </w:r>
      <w:r w:rsidRPr="00E472EA">
        <w:rPr>
          <w:rStyle w:val="Emphasis"/>
        </w:rPr>
        <w:t>nology</w:t>
      </w:r>
      <w:r w:rsidRPr="00E472EA">
        <w:rPr>
          <w:sz w:val="16"/>
        </w:rPr>
        <w:t xml:space="preserve"> </w:t>
      </w:r>
      <w:r w:rsidRPr="00E472EA">
        <w:rPr>
          <w:rStyle w:val="StyleUnderline"/>
        </w:rPr>
        <w:t xml:space="preserve">or </w:t>
      </w:r>
      <w:r w:rsidRPr="00E472EA">
        <w:rPr>
          <w:rStyle w:val="Emphasis"/>
        </w:rPr>
        <w:t xml:space="preserve">develop a </w:t>
      </w:r>
      <w:r w:rsidRPr="00E472EA">
        <w:rPr>
          <w:rStyle w:val="Emphasis"/>
          <w:highlight w:val="yellow"/>
        </w:rPr>
        <w:t>vaccine</w:t>
      </w:r>
      <w:r w:rsidRPr="00E472EA">
        <w:rPr>
          <w:rStyle w:val="StyleUnderline"/>
        </w:rPr>
        <w:t xml:space="preserve"> during a </w:t>
      </w:r>
      <w:r w:rsidRPr="00E472EA">
        <w:rPr>
          <w:rStyle w:val="Emphasis"/>
        </w:rPr>
        <w:t>global pandemic</w:t>
      </w:r>
      <w:r w:rsidRPr="00E472EA">
        <w:rPr>
          <w:sz w:val="16"/>
        </w:rPr>
        <w:t xml:space="preserve">. Moreover, </w:t>
      </w:r>
      <w:r w:rsidRPr="00E472EA">
        <w:rPr>
          <w:rStyle w:val="StyleUnderline"/>
        </w:rPr>
        <w:t xml:space="preserve">overall </w:t>
      </w:r>
      <w:r w:rsidRPr="00E472EA">
        <w:rPr>
          <w:rStyle w:val="StyleUnderline"/>
          <w:highlight w:val="yellow"/>
        </w:rPr>
        <w:t xml:space="preserve">existential risk might </w:t>
      </w:r>
      <w:r w:rsidRPr="00E472EA">
        <w:rPr>
          <w:rStyle w:val="Emphasis"/>
          <w:highlight w:val="yellow"/>
        </w:rPr>
        <w:t>drop</w:t>
      </w:r>
      <w:r w:rsidRPr="00E472EA">
        <w:rPr>
          <w:rStyle w:val="Emphasis"/>
        </w:rPr>
        <w:t xml:space="preserve"> dramatically</w:t>
      </w:r>
      <w:r w:rsidRPr="00E472EA">
        <w:rPr>
          <w:sz w:val="16"/>
        </w:rPr>
        <w:t xml:space="preserve"> </w:t>
      </w:r>
      <w:r w:rsidRPr="00E472EA">
        <w:rPr>
          <w:rStyle w:val="StyleUnderline"/>
          <w:highlight w:val="yellow"/>
        </w:rPr>
        <w:t>once humanity becomes</w:t>
      </w:r>
      <w:r w:rsidRPr="00E472EA">
        <w:rPr>
          <w:rStyle w:val="StyleUnderline"/>
        </w:rPr>
        <w:t xml:space="preserve"> an </w:t>
      </w:r>
      <w:r w:rsidRPr="00E472EA">
        <w:rPr>
          <w:rStyle w:val="Emphasis"/>
          <w:highlight w:val="yellow"/>
        </w:rPr>
        <w:t>interplanetary</w:t>
      </w:r>
      <w:r w:rsidRPr="00E472EA">
        <w:rPr>
          <w:rStyle w:val="Emphasis"/>
        </w:rPr>
        <w:t xml:space="preserve"> species</w:t>
      </w:r>
      <w:r w:rsidRPr="00E472EA">
        <w:rPr>
          <w:sz w:val="16"/>
        </w:rPr>
        <w:t xml:space="preserve"> (</w:t>
      </w:r>
      <w:r w:rsidRPr="00E472EA">
        <w:rPr>
          <w:rStyle w:val="StyleUnderline"/>
        </w:rPr>
        <w:t>things would have to go wrong on two or more planets almost simultaneously in such a scenario</w:t>
      </w:r>
      <w:r w:rsidRPr="00E472EA">
        <w:rPr>
          <w:sz w:val="16"/>
        </w:rPr>
        <w:t xml:space="preserve">, also see Ord, 2020: 194). </w:t>
      </w:r>
      <w:r w:rsidRPr="00E472EA">
        <w:rPr>
          <w:rStyle w:val="StyleUnderline"/>
          <w:highlight w:val="yellow"/>
        </w:rPr>
        <w:t>Under</w:t>
      </w:r>
      <w:r w:rsidRPr="00E472EA">
        <w:rPr>
          <w:rStyle w:val="StyleUnderline"/>
        </w:rPr>
        <w:t xml:space="preserve"> higher </w:t>
      </w:r>
      <w:r w:rsidRPr="00E472EA">
        <w:rPr>
          <w:rStyle w:val="StyleUnderline"/>
          <w:highlight w:val="yellow"/>
        </w:rPr>
        <w:t>growth</w:t>
      </w:r>
      <w:r w:rsidRPr="00E472EA">
        <w:rPr>
          <w:rStyle w:val="StyleUnderline"/>
        </w:rPr>
        <w:t xml:space="preserve"> rates, </w:t>
      </w:r>
      <w:r w:rsidRPr="00E472EA">
        <w:rPr>
          <w:rStyle w:val="StyleUnderline"/>
          <w:highlight w:val="yellow"/>
        </w:rPr>
        <w:t>we</w:t>
      </w:r>
      <w:r w:rsidRPr="00E472EA">
        <w:rPr>
          <w:sz w:val="16"/>
        </w:rPr>
        <w:t xml:space="preserve"> might </w:t>
      </w:r>
      <w:r w:rsidRPr="00E472EA">
        <w:rPr>
          <w:rStyle w:val="StyleUnderline"/>
          <w:highlight w:val="yellow"/>
        </w:rPr>
        <w:t>reach</w:t>
      </w:r>
      <w:r w:rsidRPr="00E472EA">
        <w:rPr>
          <w:rStyle w:val="StyleUnderline"/>
        </w:rPr>
        <w:t xml:space="preserve"> the ‘</w:t>
      </w:r>
      <w:r w:rsidRPr="00E472EA">
        <w:rPr>
          <w:rStyle w:val="Emphasis"/>
          <w:highlight w:val="yellow"/>
        </w:rPr>
        <w:t>safe’</w:t>
      </w:r>
      <w:r w:rsidRPr="00E472EA">
        <w:rPr>
          <w:rStyle w:val="Emphasis"/>
        </w:rPr>
        <w:t xml:space="preserve"> interplanetary </w:t>
      </w:r>
      <w:r w:rsidRPr="00E472EA">
        <w:rPr>
          <w:rStyle w:val="Emphasis"/>
          <w:highlight w:val="yellow"/>
        </w:rPr>
        <w:t>state earlier</w:t>
      </w:r>
      <w:r w:rsidRPr="00E472EA">
        <w:rPr>
          <w:sz w:val="16"/>
          <w:highlight w:val="yellow"/>
        </w:rPr>
        <w:t xml:space="preserve">, </w:t>
      </w:r>
      <w:r w:rsidRPr="00E472EA">
        <w:rPr>
          <w:rStyle w:val="StyleUnderline"/>
          <w:highlight w:val="yellow"/>
        </w:rPr>
        <w:t xml:space="preserve">with </w:t>
      </w:r>
      <w:r w:rsidRPr="00E472EA">
        <w:rPr>
          <w:rStyle w:val="Emphasis"/>
          <w:highlight w:val="yellow"/>
        </w:rPr>
        <w:t>less time</w:t>
      </w:r>
      <w:r w:rsidRPr="00E472EA">
        <w:rPr>
          <w:rStyle w:val="StyleUnderline"/>
        </w:rPr>
        <w:t xml:space="preserve"> overall </w:t>
      </w:r>
      <w:r w:rsidRPr="00E472EA">
        <w:rPr>
          <w:rStyle w:val="Emphasis"/>
          <w:highlight w:val="yellow"/>
        </w:rPr>
        <w:t>for things to go wrong</w:t>
      </w:r>
      <w:r w:rsidRPr="00E472EA">
        <w:rPr>
          <w:sz w:val="16"/>
        </w:rPr>
        <w:t xml:space="preserve"> </w:t>
      </w:r>
      <w:r w:rsidRPr="00E472EA">
        <w:rPr>
          <w:rStyle w:val="StyleUnderline"/>
        </w:rPr>
        <w:t>under a highgrowth trajectory</w:t>
      </w:r>
      <w:r w:rsidRPr="00E472EA">
        <w:rPr>
          <w:sz w:val="16"/>
        </w:rPr>
        <w:t xml:space="preserve">. </w:t>
      </w:r>
      <w:r w:rsidRPr="00E472EA">
        <w:rPr>
          <w:rStyle w:val="Emphasis"/>
        </w:rPr>
        <w:t>And even</w:t>
      </w:r>
      <w:r w:rsidRPr="00E472EA">
        <w:rPr>
          <w:sz w:val="16"/>
        </w:rPr>
        <w:t xml:space="preserve"> in the here and </w:t>
      </w:r>
      <w:r w:rsidRPr="00E472EA">
        <w:rPr>
          <w:rStyle w:val="Emphasis"/>
        </w:rPr>
        <w:t>now</w:t>
      </w:r>
      <w:r w:rsidRPr="00E472EA">
        <w:rPr>
          <w:sz w:val="16"/>
        </w:rPr>
        <w:t xml:space="preserve">, as Kahn finds, </w:t>
      </w:r>
      <w:r w:rsidRPr="00E472EA">
        <w:rPr>
          <w:rStyle w:val="StyleUnderline"/>
          <w:highlight w:val="yellow"/>
        </w:rPr>
        <w:t xml:space="preserve">richer countries are </w:t>
      </w:r>
      <w:r w:rsidRPr="00E472EA">
        <w:rPr>
          <w:rStyle w:val="Emphasis"/>
          <w:highlight w:val="yellow"/>
        </w:rPr>
        <w:t>more resilient</w:t>
      </w:r>
      <w:r w:rsidRPr="00E472EA">
        <w:rPr>
          <w:rStyle w:val="StyleUnderline"/>
        </w:rPr>
        <w:t xml:space="preserve"> to shocks and have far fewer deaths in natural catastrophes</w:t>
      </w:r>
      <w:r w:rsidRPr="00E472EA">
        <w:rPr>
          <w:sz w:val="16"/>
        </w:rPr>
        <w:t xml:space="preserve"> (Kahn, 2005). Building on a model by Charles Jones, Leopold Aschenbrenner also argues that </w:t>
      </w:r>
      <w:r w:rsidRPr="00E472EA">
        <w:rPr>
          <w:rStyle w:val="StyleUnderline"/>
          <w:highlight w:val="yellow"/>
        </w:rPr>
        <w:t xml:space="preserve">with higher incomes, humanity is willing to </w:t>
      </w:r>
      <w:r w:rsidRPr="00E472EA">
        <w:rPr>
          <w:rStyle w:val="Emphasis"/>
          <w:highlight w:val="yellow"/>
        </w:rPr>
        <w:t>spend more on safety</w:t>
      </w:r>
      <w:r w:rsidRPr="00E472EA">
        <w:rPr>
          <w:sz w:val="16"/>
          <w:highlight w:val="yellow"/>
        </w:rPr>
        <w:t xml:space="preserve"> </w:t>
      </w:r>
      <w:r w:rsidRPr="00E472EA">
        <w:rPr>
          <w:rStyle w:val="StyleUnderline"/>
          <w:highlight w:val="yellow"/>
        </w:rPr>
        <w:t>and</w:t>
      </w:r>
      <w:r w:rsidRPr="00E472EA">
        <w:rPr>
          <w:rStyle w:val="StyleUnderline"/>
        </w:rPr>
        <w:t xml:space="preserve"> </w:t>
      </w:r>
      <w:r w:rsidRPr="00E472EA">
        <w:rPr>
          <w:rStyle w:val="Emphasis"/>
        </w:rPr>
        <w:t xml:space="preserve">proportionally </w:t>
      </w:r>
      <w:r w:rsidRPr="00E472EA">
        <w:rPr>
          <w:rStyle w:val="Emphasis"/>
          <w:highlight w:val="yellow"/>
        </w:rPr>
        <w:t>less</w:t>
      </w:r>
      <w:r w:rsidRPr="00E472EA">
        <w:rPr>
          <w:rStyle w:val="StyleUnderline"/>
          <w:highlight w:val="yellow"/>
        </w:rPr>
        <w:t xml:space="preserve"> on</w:t>
      </w:r>
      <w:r w:rsidRPr="00E472EA">
        <w:rPr>
          <w:rStyle w:val="StyleUnderline"/>
        </w:rPr>
        <w:t xml:space="preserve"> </w:t>
      </w:r>
      <w:r w:rsidRPr="00E472EA">
        <w:rPr>
          <w:rStyle w:val="Emphasis"/>
        </w:rPr>
        <w:t xml:space="preserve">existential-risk-increasing </w:t>
      </w:r>
      <w:r w:rsidRPr="00E472EA">
        <w:rPr>
          <w:rStyle w:val="Emphasis"/>
          <w:highlight w:val="yellow"/>
        </w:rPr>
        <w:t>consumption</w:t>
      </w:r>
      <w:r w:rsidRPr="00E472EA">
        <w:rPr>
          <w:sz w:val="16"/>
        </w:rPr>
        <w:t xml:space="preserve"> (Aschenbrenner, 2020; Jones, 2016). Finally – and arguably most importantly – </w:t>
      </w:r>
      <w:r w:rsidRPr="00E472EA">
        <w:rPr>
          <w:rStyle w:val="StyleUnderline"/>
          <w:highlight w:val="yellow"/>
        </w:rPr>
        <w:t xml:space="preserve">growth could </w:t>
      </w:r>
      <w:r w:rsidRPr="00E472EA">
        <w:rPr>
          <w:rStyle w:val="Emphasis"/>
          <w:highlight w:val="yellow"/>
        </w:rPr>
        <w:t>strengthen cooperation</w:t>
      </w:r>
      <w:r w:rsidRPr="00E472EA">
        <w:rPr>
          <w:sz w:val="16"/>
        </w:rPr>
        <w:t xml:space="preserve"> </w:t>
      </w:r>
      <w:r w:rsidRPr="00E472EA">
        <w:rPr>
          <w:rStyle w:val="StyleUnderline"/>
        </w:rPr>
        <w:t xml:space="preserve">by creating opportunities and incentives for </w:t>
      </w:r>
      <w:r w:rsidRPr="00E472EA">
        <w:rPr>
          <w:rStyle w:val="Emphasis"/>
        </w:rPr>
        <w:t>positive-sum cooperation</w:t>
      </w:r>
      <w:r w:rsidRPr="00E472EA">
        <w:rPr>
          <w:sz w:val="16"/>
        </w:rPr>
        <w:t xml:space="preserve">. </w:t>
      </w:r>
      <w:r w:rsidRPr="00E472EA">
        <w:rPr>
          <w:rStyle w:val="Emphasis"/>
          <w:highlight w:val="yellow"/>
        </w:rPr>
        <w:t>Under stagnation</w:t>
      </w:r>
      <w:r w:rsidRPr="00E472EA">
        <w:rPr>
          <w:sz w:val="16"/>
        </w:rPr>
        <w:t xml:space="preserve">, in contrast, </w:t>
      </w:r>
      <w:r w:rsidRPr="00E472EA">
        <w:rPr>
          <w:rStyle w:val="Emphasis"/>
        </w:rPr>
        <w:t xml:space="preserve">self-interested </w:t>
      </w:r>
      <w:r w:rsidRPr="00E472EA">
        <w:rPr>
          <w:rStyle w:val="Emphasis"/>
          <w:highlight w:val="yellow"/>
        </w:rPr>
        <w:t>behaviour</w:t>
      </w:r>
      <w:r w:rsidRPr="00E472EA">
        <w:rPr>
          <w:sz w:val="16"/>
        </w:rPr>
        <w:t xml:space="preserve"> primarily </w:t>
      </w:r>
      <w:r w:rsidRPr="00E472EA">
        <w:rPr>
          <w:rStyle w:val="StyleUnderline"/>
          <w:highlight w:val="yellow"/>
        </w:rPr>
        <w:t>takes</w:t>
      </w:r>
      <w:r w:rsidRPr="00E472EA">
        <w:rPr>
          <w:rStyle w:val="StyleUnderline"/>
        </w:rPr>
        <w:t xml:space="preserve"> the form of </w:t>
      </w:r>
      <w:r w:rsidRPr="00E472EA">
        <w:rPr>
          <w:rStyle w:val="Emphasis"/>
          <w:highlight w:val="yellow"/>
        </w:rPr>
        <w:t>zero-sum competition</w:t>
      </w:r>
      <w:r w:rsidRPr="00E472EA">
        <w:rPr>
          <w:sz w:val="16"/>
        </w:rPr>
        <w:t xml:space="preserve"> (Tomasik, 2015). Such </w:t>
      </w:r>
      <w:r w:rsidRPr="00E472EA">
        <w:rPr>
          <w:rStyle w:val="StyleUnderline"/>
        </w:rPr>
        <w:t xml:space="preserve">zero-sum </w:t>
      </w:r>
      <w:r w:rsidRPr="00E472EA">
        <w:rPr>
          <w:rStyle w:val="StyleUnderline"/>
          <w:highlight w:val="yellow"/>
        </w:rPr>
        <w:t>competition</w:t>
      </w:r>
      <w:r w:rsidRPr="00E472EA">
        <w:rPr>
          <w:sz w:val="16"/>
        </w:rPr>
        <w:t xml:space="preserve">, in turn, </w:t>
      </w:r>
      <w:r w:rsidRPr="00E472EA">
        <w:rPr>
          <w:rStyle w:val="Emphasis"/>
          <w:highlight w:val="yellow"/>
        </w:rPr>
        <w:t>increases</w:t>
      </w:r>
      <w:r w:rsidRPr="00E472EA">
        <w:rPr>
          <w:rStyle w:val="Emphasis"/>
        </w:rPr>
        <w:t xml:space="preserve"> the </w:t>
      </w:r>
      <w:r w:rsidRPr="00E472EA">
        <w:rPr>
          <w:rStyle w:val="Emphasis"/>
          <w:highlight w:val="yellow"/>
        </w:rPr>
        <w:t>risk of conflict</w:t>
      </w:r>
      <w:r w:rsidRPr="00E472EA">
        <w:rPr>
          <w:sz w:val="16"/>
        </w:rPr>
        <w:t xml:space="preserve">. More generally, Benjamin Friedman argues that </w:t>
      </w:r>
      <w:r w:rsidRPr="00E472EA">
        <w:rPr>
          <w:rStyle w:val="StyleUnderline"/>
        </w:rPr>
        <w:t xml:space="preserve">in times of </w:t>
      </w:r>
      <w:r w:rsidRPr="00E472EA">
        <w:rPr>
          <w:rStyle w:val="Emphasis"/>
        </w:rPr>
        <w:t>economic growth</w:t>
      </w:r>
      <w:r w:rsidRPr="00E472EA">
        <w:rPr>
          <w:sz w:val="16"/>
        </w:rPr>
        <w:t xml:space="preserve">, </w:t>
      </w:r>
      <w:r w:rsidRPr="00E472EA">
        <w:rPr>
          <w:rStyle w:val="StyleUnderline"/>
        </w:rPr>
        <w:t xml:space="preserve">countries tend to make </w:t>
      </w:r>
      <w:r w:rsidRPr="00E472EA">
        <w:rPr>
          <w:rStyle w:val="Emphasis"/>
        </w:rPr>
        <w:t>more moral progress</w:t>
      </w:r>
      <w:r w:rsidRPr="00E472EA">
        <w:rPr>
          <w:sz w:val="16"/>
        </w:rPr>
        <w:t xml:space="preserve"> </w:t>
      </w:r>
      <w:r w:rsidRPr="00E472EA">
        <w:rPr>
          <w:rStyle w:val="StyleUnderline"/>
        </w:rPr>
        <w:t>than during periods of stagnation</w:t>
      </w:r>
      <w:r w:rsidRPr="00E472EA">
        <w:rPr>
          <w:sz w:val="16"/>
        </w:rPr>
        <w:t xml:space="preserve"> (Friedman, 2006).</w:t>
      </w:r>
    </w:p>
    <w:p w14:paraId="4C397DB2" w14:textId="77777777" w:rsidR="009C06DE" w:rsidRPr="00E472EA" w:rsidRDefault="009C06DE" w:rsidP="009C06DE">
      <w:pPr>
        <w:rPr>
          <w:sz w:val="16"/>
        </w:rPr>
      </w:pPr>
      <w:r w:rsidRPr="00E472EA">
        <w:rPr>
          <w:sz w:val="16"/>
        </w:rPr>
        <w:t xml:space="preserve">What are we to make of this discussion? Overall, our impression is that most longtermists are somewhat </w:t>
      </w:r>
      <w:r w:rsidRPr="00E472EA">
        <w:rPr>
          <w:rStyle w:val="Emphasis"/>
        </w:rPr>
        <w:t>favourable of economic growth</w:t>
      </w:r>
      <w:r w:rsidRPr="00E472EA">
        <w:rPr>
          <w:sz w:val="16"/>
        </w:rPr>
        <w:t xml:space="preserve">.22 At the same time, it is difficult to tell which of the above arguments should receive which weight. One reason is that </w:t>
      </w:r>
      <w:r w:rsidRPr="00E472EA">
        <w:rPr>
          <w:rStyle w:val="Emphasis"/>
        </w:rPr>
        <w:t xml:space="preserve">economic </w:t>
      </w:r>
      <w:r w:rsidRPr="00E472EA">
        <w:rPr>
          <w:rStyle w:val="Emphasis"/>
          <w:highlight w:val="yellow"/>
        </w:rPr>
        <w:t>growth</w:t>
      </w:r>
      <w:r w:rsidRPr="00E472EA">
        <w:rPr>
          <w:sz w:val="16"/>
        </w:rPr>
        <w:t xml:space="preserve"> rates </w:t>
      </w:r>
      <w:r w:rsidRPr="00E472EA">
        <w:rPr>
          <w:rStyle w:val="StyleUnderline"/>
          <w:highlight w:val="yellow"/>
        </w:rPr>
        <w:t>do not go hand in hand with</w:t>
      </w:r>
      <w:r w:rsidRPr="00E472EA">
        <w:rPr>
          <w:rStyle w:val="StyleUnderline"/>
        </w:rPr>
        <w:t xml:space="preserve"> the rates of </w:t>
      </w:r>
      <w:r w:rsidRPr="00E472EA">
        <w:rPr>
          <w:rStyle w:val="Emphasis"/>
          <w:highlight w:val="yellow"/>
        </w:rPr>
        <w:t>dangerous</w:t>
      </w:r>
      <w:r w:rsidRPr="00E472EA">
        <w:rPr>
          <w:rStyle w:val="Emphasis"/>
        </w:rPr>
        <w:t xml:space="preserve"> technological </w:t>
      </w:r>
      <w:r w:rsidRPr="00E472EA">
        <w:rPr>
          <w:rStyle w:val="Emphasis"/>
          <w:highlight w:val="yellow"/>
        </w:rPr>
        <w:t>growth</w:t>
      </w:r>
      <w:r w:rsidRPr="00E472EA">
        <w:rPr>
          <w:sz w:val="16"/>
        </w:rPr>
        <w:t xml:space="preserve">. Imagine, for instance, a Cold War-like scenario between the United States and China. Such </w:t>
      </w:r>
      <w:r w:rsidRPr="00E472EA">
        <w:rPr>
          <w:rStyle w:val="Emphasis"/>
        </w:rPr>
        <w:t>an arms race</w:t>
      </w:r>
      <w:r w:rsidRPr="00E472EA">
        <w:rPr>
          <w:sz w:val="16"/>
        </w:rPr>
        <w:t xml:space="preserve"> </w:t>
      </w:r>
      <w:r w:rsidRPr="00E472EA">
        <w:rPr>
          <w:rStyle w:val="StyleUnderline"/>
        </w:rPr>
        <w:t>would</w:t>
      </w:r>
      <w:r w:rsidRPr="00E472EA">
        <w:rPr>
          <w:sz w:val="16"/>
        </w:rPr>
        <w:t xml:space="preserve"> probably </w:t>
      </w:r>
      <w:r w:rsidRPr="00E472EA">
        <w:rPr>
          <w:rStyle w:val="Emphasis"/>
        </w:rPr>
        <w:t>slow down economic growth</w:t>
      </w:r>
      <w:r w:rsidRPr="00E472EA">
        <w:rPr>
          <w:sz w:val="16"/>
        </w:rPr>
        <w:t xml:space="preserve"> </w:t>
      </w:r>
      <w:r w:rsidRPr="00E472EA">
        <w:rPr>
          <w:rStyle w:val="StyleUnderline"/>
        </w:rPr>
        <w:t>as both countries lose major trade partners but nevertheless speed up development of state-funded destructive technology</w:t>
      </w:r>
      <w:r w:rsidRPr="00E472EA">
        <w:rPr>
          <w:sz w:val="16"/>
        </w:rPr>
        <w:t>.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14:paraId="54980109" w14:textId="77777777" w:rsidR="009C06DE" w:rsidRDefault="009C06DE" w:rsidP="009C06DE">
      <w:pPr>
        <w:pStyle w:val="Heading3"/>
      </w:pPr>
      <w:r>
        <w:t>Perm---1AR</w:t>
      </w:r>
    </w:p>
    <w:p w14:paraId="666C9B45" w14:textId="77777777" w:rsidR="009C06DE" w:rsidRDefault="009C06DE" w:rsidP="009C06DE">
      <w:pPr>
        <w:pStyle w:val="Analytic"/>
      </w:pPr>
      <w:r>
        <w:t>Perm---do the plan and non-mutually exclusive parts of the alt.</w:t>
      </w:r>
    </w:p>
    <w:p w14:paraId="6F8DA092" w14:textId="77777777" w:rsidR="009C06DE" w:rsidRDefault="009C06DE" w:rsidP="009C06DE">
      <w:pPr>
        <w:pStyle w:val="Analytic"/>
      </w:pPr>
      <w:r>
        <w:t>This perm looks like doing the plan, then doing the alt over the private sector only.</w:t>
      </w:r>
    </w:p>
    <w:p w14:paraId="27560092" w14:textId="77777777" w:rsidR="009C06DE" w:rsidRDefault="009C06DE" w:rsidP="009C06DE">
      <w:pPr>
        <w:pStyle w:val="Analytic"/>
      </w:pPr>
      <w:r>
        <w:t xml:space="preserve">This solves the vast majority of their links because they are about collective bargaining rights in the private sector. </w:t>
      </w:r>
    </w:p>
    <w:p w14:paraId="29609A5C" w14:textId="77777777" w:rsidR="009C06DE" w:rsidRDefault="009C06DE" w:rsidP="009C06DE">
      <w:pPr>
        <w:pStyle w:val="Analytic"/>
      </w:pPr>
      <w:r>
        <w:t xml:space="preserve">The 2NC cross application to perm do both does not work because </w:t>
      </w:r>
    </w:p>
    <w:p w14:paraId="7A0E9389" w14:textId="77777777" w:rsidR="009C06DE" w:rsidRPr="009E22CD" w:rsidRDefault="009C06DE" w:rsidP="009C06DE">
      <w:pPr>
        <w:pStyle w:val="Analytic"/>
      </w:pPr>
      <w:r>
        <w:t>No severance, framework means competition is centered around the plan.</w:t>
      </w:r>
    </w:p>
    <w:p w14:paraId="1C3EDFFD" w14:textId="77777777" w:rsidR="009C06DE" w:rsidRDefault="009C06DE" w:rsidP="009C06DE">
      <w:pPr>
        <w:pStyle w:val="Heading3"/>
      </w:pPr>
      <w:r>
        <w:t>Link---1AR</w:t>
      </w:r>
    </w:p>
    <w:p w14:paraId="3323B212" w14:textId="77777777" w:rsidR="009C06DE" w:rsidRDefault="009C06DE" w:rsidP="009C06DE">
      <w:pPr>
        <w:pStyle w:val="Analytic"/>
      </w:pPr>
      <w:r>
        <w:t xml:space="preserve">1. </w:t>
      </w:r>
    </w:p>
    <w:p w14:paraId="7B73291D" w14:textId="77777777" w:rsidR="009C06DE" w:rsidRPr="008C3022" w:rsidRDefault="009C06DE" w:rsidP="009C06DE">
      <w:pPr>
        <w:pStyle w:val="Heading4"/>
        <w:rPr>
          <w:b w:val="0"/>
          <w:bCs/>
        </w:rPr>
      </w:pPr>
      <w:r>
        <w:t xml:space="preserve">2. 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0BFD2FCE" w14:textId="77777777" w:rsidR="009C06DE" w:rsidRPr="00D61265" w:rsidRDefault="009C06DE" w:rsidP="009C06DE">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0B1FA577" w14:textId="77777777" w:rsidR="009C06DE" w:rsidRPr="00587FD6" w:rsidRDefault="009C06DE" w:rsidP="009C06DE">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581B7F79" w14:textId="77777777" w:rsidR="009C06DE" w:rsidRPr="00587FD6" w:rsidRDefault="009C06DE" w:rsidP="009C06DE">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31F63C78" w14:textId="77777777" w:rsidR="009C06DE" w:rsidRPr="00587FD6" w:rsidRDefault="009C06DE" w:rsidP="009C06DE">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4E7A9691" w14:textId="77777777" w:rsidR="009C06DE" w:rsidRPr="00587FD6" w:rsidRDefault="009C06DE" w:rsidP="009C06DE">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4FEF23BF" w14:textId="77777777" w:rsidR="009C06DE" w:rsidRPr="00587FD6" w:rsidRDefault="009C06DE" w:rsidP="009C06DE">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243B45E2" w14:textId="77777777" w:rsidR="009C06DE" w:rsidRPr="00587FD6" w:rsidRDefault="009C06DE" w:rsidP="009C06DE">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10F4AD5F" w14:textId="77777777" w:rsidR="009C06DE" w:rsidRPr="00587FD6" w:rsidRDefault="009C06DE" w:rsidP="009C06DE">
      <w:pPr>
        <w:rPr>
          <w:sz w:val="16"/>
        </w:rPr>
      </w:pPr>
      <w:r w:rsidRPr="00587FD6">
        <w:rPr>
          <w:sz w:val="16"/>
        </w:rPr>
        <w:t>Beyond that, Trump has repeatedly insulted the nation’s 2 million federal workers, saying: “Many of them don’t work at all. Many of them never showed up to work.”</w:t>
      </w:r>
    </w:p>
    <w:p w14:paraId="15ABC6D1" w14:textId="77777777" w:rsidR="009C06DE" w:rsidRPr="00587FD6" w:rsidRDefault="009C06DE" w:rsidP="009C06DE">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79F70754" w14:textId="77777777" w:rsidR="009C06DE" w:rsidRPr="00587FD6" w:rsidRDefault="009C06DE" w:rsidP="009C06DE">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14E125B1" w14:textId="77777777" w:rsidR="009C06DE" w:rsidRPr="00587FD6" w:rsidRDefault="009C06DE" w:rsidP="009C06DE">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1C6FBAAA" w14:textId="77777777" w:rsidR="009C06DE" w:rsidRPr="00587FD6" w:rsidRDefault="009C06DE" w:rsidP="009C06DE">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0558CA8D" w14:textId="77777777" w:rsidR="009C06DE" w:rsidRPr="00587FD6" w:rsidRDefault="009C06DE" w:rsidP="009C06DE">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A5F3EF1" w14:textId="77777777" w:rsidR="009C06DE" w:rsidRPr="00587FD6" w:rsidRDefault="009C06DE" w:rsidP="009C06DE">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72FE7478" w14:textId="77777777" w:rsidR="009C06DE" w:rsidRPr="0010415A" w:rsidRDefault="009C06DE" w:rsidP="009C06DE"/>
    <w:p w14:paraId="26C72664" w14:textId="77777777" w:rsidR="009C06DE" w:rsidRDefault="009C06DE" w:rsidP="009C06DE">
      <w:pPr>
        <w:pStyle w:val="Heading3"/>
      </w:pPr>
      <w:r>
        <w:t>Alt---1AR</w:t>
      </w:r>
    </w:p>
    <w:p w14:paraId="41189B7A" w14:textId="77777777" w:rsidR="009C06DE" w:rsidRDefault="009C06DE" w:rsidP="009C06DE">
      <w:pPr>
        <w:pStyle w:val="Analytic"/>
      </w:pPr>
      <w:r>
        <w:t>Transition fails. Only supported among academics. Propaganda paints it as extreme leftists. Middle class sufficiently large to avoid mass revolutionary movements. Kongshoj.</w:t>
      </w:r>
    </w:p>
    <w:p w14:paraId="6811664B" w14:textId="77777777" w:rsidR="009C06DE" w:rsidRDefault="009C06DE" w:rsidP="009C06DE">
      <w:pPr>
        <w:pStyle w:val="Heading4"/>
      </w:pPr>
      <w:r>
        <w:t xml:space="preserve">Evidence of support is based on </w:t>
      </w:r>
      <w:r>
        <w:rPr>
          <w:u w:val="single"/>
        </w:rPr>
        <w:t>bad studies</w:t>
      </w:r>
      <w:r>
        <w:t>.</w:t>
      </w:r>
    </w:p>
    <w:p w14:paraId="7E8E3651" w14:textId="77777777" w:rsidR="009C06DE" w:rsidRPr="009C24A5" w:rsidRDefault="009C06DE" w:rsidP="009C06DE">
      <w:r w:rsidRPr="009C24A5">
        <w:t xml:space="preserve">Ivan </w:t>
      </w:r>
      <w:r w:rsidRPr="009C24A5">
        <w:rPr>
          <w:rStyle w:val="Style13ptBold"/>
        </w:rPr>
        <w:t>Savin 24</w:t>
      </w:r>
      <w:r w:rsidRPr="009C24A5">
        <w:t>, Associate Professor of Quantitative Analytics at ESCP Business School; Jeroen C. J. M. van den Bergh, ICREA Research Professor at Universitat Autònoma de Barcelona and deputy director for Research of its Institute of Environmental Science and Technology and professor of Environmental and Resource Economics at VU University Amsterdam, December 2024, Reviewing studies of degrowth: Are claims matched by data, methods and policy analysis?</w:t>
      </w:r>
      <w:r>
        <w:t xml:space="preserve">, Ecological Economics, Vol. 226, </w:t>
      </w:r>
      <w:r w:rsidRPr="009C24A5">
        <w:t>https://www.sciencedirect.com/science/article/pii/S0921800924002210</w:t>
      </w:r>
    </w:p>
    <w:p w14:paraId="30C6B0EC" w14:textId="77777777" w:rsidR="009C06DE" w:rsidRPr="00185856" w:rsidRDefault="009C06DE" w:rsidP="009C06DE">
      <w:pPr>
        <w:rPr>
          <w:sz w:val="16"/>
        </w:rPr>
      </w:pPr>
      <w:bookmarkStart w:id="11" w:name="bt0015"/>
      <w:r w:rsidRPr="00185856">
        <w:rPr>
          <w:sz w:val="16"/>
        </w:rPr>
        <w:t xml:space="preserve">Table 3 shows </w:t>
      </w:r>
      <w:r w:rsidRPr="00B00BDE">
        <w:rPr>
          <w:rStyle w:val="StyleUnderline"/>
          <w:highlight w:val="yellow"/>
        </w:rPr>
        <w:t>there is</w:t>
      </w:r>
      <w:r w:rsidRPr="00185856">
        <w:rPr>
          <w:rStyle w:val="StyleUnderline"/>
        </w:rPr>
        <w:t xml:space="preserve"> </w:t>
      </w:r>
      <w:r w:rsidRPr="00185856">
        <w:rPr>
          <w:rStyle w:val="Emphasis"/>
        </w:rPr>
        <w:t xml:space="preserve">extremely </w:t>
      </w:r>
      <w:r w:rsidRPr="00B00BDE">
        <w:rPr>
          <w:rStyle w:val="Emphasis"/>
          <w:highlight w:val="yellow"/>
        </w:rPr>
        <w:t>little attention</w:t>
      </w:r>
      <w:r w:rsidRPr="00B00BDE">
        <w:rPr>
          <w:sz w:val="16"/>
          <w:highlight w:val="yellow"/>
        </w:rPr>
        <w:t xml:space="preserve"> </w:t>
      </w:r>
      <w:r w:rsidRPr="00B00BDE">
        <w:rPr>
          <w:rStyle w:val="StyleUnderline"/>
          <w:highlight w:val="yellow"/>
        </w:rPr>
        <w:t>for</w:t>
      </w:r>
      <w:r w:rsidRPr="00185856">
        <w:rPr>
          <w:rStyle w:val="StyleUnderline"/>
        </w:rPr>
        <w:t xml:space="preserve"> policy </w:t>
      </w:r>
      <w:r w:rsidRPr="00B00BDE">
        <w:rPr>
          <w:rStyle w:val="StyleUnderline"/>
          <w:highlight w:val="yellow"/>
        </w:rPr>
        <w:t>support in</w:t>
      </w:r>
      <w:r w:rsidRPr="00185856">
        <w:rPr>
          <w:sz w:val="16"/>
        </w:rPr>
        <w:t xml:space="preserve"> the reviewed </w:t>
      </w:r>
      <w:r w:rsidRPr="00B00BDE">
        <w:rPr>
          <w:rStyle w:val="StyleUnderline"/>
          <w:highlight w:val="yellow"/>
        </w:rPr>
        <w:t>degrowth</w:t>
      </w:r>
      <w:r w:rsidRPr="00185856">
        <w:rPr>
          <w:rStyle w:val="StyleUnderline"/>
        </w:rPr>
        <w:t xml:space="preserve"> studies</w:t>
      </w:r>
      <w:r w:rsidRPr="00185856">
        <w:rPr>
          <w:sz w:val="16"/>
        </w:rPr>
        <w:t xml:space="preserve">, as indicated by the share of “political feasibility” being 0.7% and </w:t>
      </w:r>
      <w:r w:rsidRPr="00185856">
        <w:rPr>
          <w:rStyle w:val="StyleUnderline"/>
        </w:rPr>
        <w:t>terms like</w:t>
      </w:r>
      <w:r w:rsidRPr="00185856">
        <w:rPr>
          <w:sz w:val="16"/>
        </w:rPr>
        <w:t xml:space="preserve"> “</w:t>
      </w:r>
      <w:r w:rsidRPr="00185856">
        <w:rPr>
          <w:rStyle w:val="StyleUnderline"/>
        </w:rPr>
        <w:t xml:space="preserve">policy support” and “social feasibility” being </w:t>
      </w:r>
      <w:r w:rsidRPr="00185856">
        <w:rPr>
          <w:rStyle w:val="Emphasis"/>
        </w:rPr>
        <w:t>absent</w:t>
      </w:r>
      <w:r w:rsidRPr="00185856">
        <w:rPr>
          <w:sz w:val="16"/>
        </w:rPr>
        <w:t xml:space="preserve"> </w:t>
      </w:r>
      <w:r w:rsidRPr="00185856">
        <w:rPr>
          <w:rStyle w:val="StyleUnderline"/>
        </w:rPr>
        <w:t>in</w:t>
      </w:r>
      <w:r w:rsidRPr="00185856">
        <w:rPr>
          <w:sz w:val="16"/>
        </w:rPr>
        <w:t xml:space="preserve"> the reviewed </w:t>
      </w:r>
      <w:r w:rsidRPr="00185856">
        <w:rPr>
          <w:rStyle w:val="StyleUnderline"/>
        </w:rPr>
        <w:t>studies</w:t>
      </w:r>
      <w:r w:rsidRPr="00185856">
        <w:rPr>
          <w:sz w:val="16"/>
        </w:rPr>
        <w:t xml:space="preserve">. As opposed, the </w:t>
      </w:r>
      <w:r w:rsidRPr="00185856">
        <w:rPr>
          <w:rStyle w:val="StyleUnderline"/>
        </w:rPr>
        <w:t>literature on climate policy pays considerable attention to policy support</w:t>
      </w:r>
      <w:r w:rsidRPr="00185856">
        <w:rPr>
          <w:sz w:val="16"/>
        </w:rPr>
        <w:t xml:space="preserve"> (e.g., </w:t>
      </w:r>
      <w:bookmarkStart w:id="12" w:name="bbb0165"/>
      <w:r w:rsidRPr="00185856">
        <w:rPr>
          <w:sz w:val="16"/>
        </w:rPr>
        <w:t>Drews and van den Bergh, 2016a, </w:t>
      </w:r>
      <w:bookmarkStart w:id="13" w:name="bbb0170"/>
      <w:r w:rsidRPr="00185856">
        <w:rPr>
          <w:sz w:val="16"/>
        </w:rPr>
        <w:t>Drews and van den Bergh, 2016b; </w:t>
      </w:r>
      <w:bookmarkStart w:id="14" w:name="bbb0400"/>
      <w:r w:rsidRPr="00185856">
        <w:rPr>
          <w:sz w:val="16"/>
        </w:rPr>
        <w:t>Kyselá et al., 2019</w:t>
      </w:r>
      <w:bookmarkEnd w:id="14"/>
      <w:r w:rsidRPr="00185856">
        <w:rPr>
          <w:sz w:val="16"/>
        </w:rPr>
        <w:t>; </w:t>
      </w:r>
      <w:bookmarkStart w:id="15" w:name="bbb0215"/>
      <w:r w:rsidRPr="00185856">
        <w:rPr>
          <w:sz w:val="16"/>
        </w:rPr>
        <w:t>Ewald et al., 2022</w:t>
      </w:r>
      <w:bookmarkEnd w:id="15"/>
      <w:r w:rsidRPr="00185856">
        <w:rPr>
          <w:sz w:val="16"/>
        </w:rPr>
        <w:t>; </w:t>
      </w:r>
      <w:bookmarkStart w:id="16" w:name="bbb0325"/>
      <w:r w:rsidRPr="00185856">
        <w:rPr>
          <w:sz w:val="16"/>
        </w:rPr>
        <w:t>Kallbekken, 2023</w:t>
      </w:r>
      <w:bookmarkEnd w:id="16"/>
      <w:r w:rsidRPr="00185856">
        <w:rPr>
          <w:sz w:val="16"/>
        </w:rPr>
        <w:t>). The findings of Table 3</w:t>
      </w:r>
      <w:bookmarkEnd w:id="11"/>
      <w:r w:rsidRPr="00185856">
        <w:rPr>
          <w:sz w:val="16"/>
        </w:rPr>
        <w:t> are in line with two earlier reviews of degrowth policies by </w:t>
      </w:r>
      <w:bookmarkStart w:id="17" w:name="bbb0105"/>
      <w:r w:rsidRPr="00185856">
        <w:rPr>
          <w:sz w:val="16"/>
        </w:rPr>
        <w:t>Cosme et al. (2017)</w:t>
      </w:r>
      <w:bookmarkEnd w:id="17"/>
      <w:r w:rsidRPr="00185856">
        <w:rPr>
          <w:sz w:val="16"/>
        </w:rPr>
        <w:t> and </w:t>
      </w:r>
      <w:bookmarkStart w:id="18" w:name="bbb0225"/>
      <w:r w:rsidRPr="00185856">
        <w:rPr>
          <w:sz w:val="16"/>
        </w:rPr>
        <w:t>Fitzpatrick et al. (2022)</w:t>
      </w:r>
      <w:bookmarkEnd w:id="18"/>
      <w:r w:rsidRPr="00185856">
        <w:rPr>
          <w:sz w:val="16"/>
        </w:rPr>
        <w:t xml:space="preserve">: these did not find or discuss any attention for the theme of policy support and political feasibility. Various studies in the sample express concern but do not offer research on policy support. For example, Keyßer and Lenzen (2021) state that “Compared with technology-driven pathways, it is clear that a </w:t>
      </w:r>
      <w:r w:rsidRPr="00B00BDE">
        <w:rPr>
          <w:rStyle w:val="Emphasis"/>
          <w:highlight w:val="yellow"/>
        </w:rPr>
        <w:t>degrowth</w:t>
      </w:r>
      <w:r w:rsidRPr="00185856">
        <w:rPr>
          <w:rStyle w:val="Emphasis"/>
        </w:rPr>
        <w:t xml:space="preserve"> transition</w:t>
      </w:r>
      <w:r w:rsidRPr="00185856">
        <w:rPr>
          <w:sz w:val="16"/>
        </w:rPr>
        <w:t xml:space="preserve"> </w:t>
      </w:r>
      <w:r w:rsidRPr="00B00BDE">
        <w:rPr>
          <w:rStyle w:val="StyleUnderline"/>
          <w:highlight w:val="yellow"/>
        </w:rPr>
        <w:t>faces</w:t>
      </w:r>
      <w:r w:rsidRPr="00185856">
        <w:rPr>
          <w:rStyle w:val="StyleUnderline"/>
        </w:rPr>
        <w:t xml:space="preserve"> tremendous </w:t>
      </w:r>
      <w:r w:rsidRPr="00B00BDE">
        <w:rPr>
          <w:rStyle w:val="Emphasis"/>
          <w:highlight w:val="yellow"/>
        </w:rPr>
        <w:t>political barriers</w:t>
      </w:r>
      <w:r w:rsidRPr="00185856">
        <w:rPr>
          <w:sz w:val="16"/>
        </w:rPr>
        <w:t>” while adding later that not exploring degrowth scenarios may lead to “a self-fulfilling prophecy” as “judging such scenarios as infeasible from the start, they remain marginalised in public discourse”. According to </w:t>
      </w:r>
      <w:bookmarkStart w:id="19" w:name="bbb0070"/>
      <w:r w:rsidRPr="00185856">
        <w:rPr>
          <w:sz w:val="16"/>
        </w:rPr>
        <w:t>Büchs and Koch (2019)</w:t>
      </w:r>
      <w:bookmarkEnd w:id="19"/>
      <w:r w:rsidRPr="00185856">
        <w:rPr>
          <w:sz w:val="16"/>
        </w:rPr>
        <w:t> “</w:t>
      </w:r>
      <w:r w:rsidRPr="00185856">
        <w:rPr>
          <w:rStyle w:val="StyleUnderline"/>
        </w:rPr>
        <w:t xml:space="preserve">there are </w:t>
      </w:r>
      <w:r w:rsidRPr="00B00BDE">
        <w:rPr>
          <w:rStyle w:val="Emphasis"/>
          <w:highlight w:val="yellow"/>
        </w:rPr>
        <w:t>structural barriers</w:t>
      </w:r>
      <w:r w:rsidRPr="00185856">
        <w:rPr>
          <w:rStyle w:val="StyleUnderline"/>
        </w:rPr>
        <w:t xml:space="preserve"> to the </w:t>
      </w:r>
      <w:r w:rsidRPr="00185856">
        <w:rPr>
          <w:rStyle w:val="Emphasis"/>
        </w:rPr>
        <w:t>political feasibility of degrowth</w:t>
      </w:r>
      <w:r w:rsidRPr="00185856">
        <w:rPr>
          <w:sz w:val="16"/>
        </w:rPr>
        <w:t>”. On the other hand, some surprisingly indicate a lack of understanding for limited support for degrowth: “societal support for a degrowth transition remains for the time being moderate, and it is not well understood as yet why this is the case.” (</w:t>
      </w:r>
      <w:bookmarkStart w:id="20" w:name="bbb0375"/>
      <w:r w:rsidRPr="00185856">
        <w:rPr>
          <w:sz w:val="16"/>
        </w:rPr>
        <w:t>Koch, 2020</w:t>
      </w:r>
      <w:bookmarkEnd w:id="20"/>
      <w:r w:rsidRPr="00185856">
        <w:rPr>
          <w:sz w:val="16"/>
        </w:rPr>
        <w:t>).</w:t>
      </w:r>
    </w:p>
    <w:p w14:paraId="517E0C00" w14:textId="77777777" w:rsidR="009C06DE" w:rsidRPr="00185856" w:rsidRDefault="009C06DE" w:rsidP="009C06DE">
      <w:pPr>
        <w:rPr>
          <w:sz w:val="16"/>
        </w:rPr>
      </w:pPr>
      <w:r w:rsidRPr="00185856">
        <w:rPr>
          <w:sz w:val="16"/>
        </w:rPr>
        <w:t xml:space="preserve">There are a few studies in the sample, mainly by psychologists, that address topics indirectly related to policy support using quantitative empirical analysis. One, by Avery and Butera (2022) reports two psychological experiments examining how participants emotionally react to a counter-normative pro-environmental minority message of advocating radical degrowth. They find that </w:t>
      </w:r>
      <w:r w:rsidRPr="00B00BDE">
        <w:rPr>
          <w:rStyle w:val="Emphasis"/>
          <w:highlight w:val="yellow"/>
        </w:rPr>
        <w:t>degrowth strategies</w:t>
      </w:r>
      <w:r w:rsidRPr="00B00BDE">
        <w:rPr>
          <w:sz w:val="16"/>
          <w:highlight w:val="yellow"/>
        </w:rPr>
        <w:t xml:space="preserve"> </w:t>
      </w:r>
      <w:r w:rsidRPr="00B00BDE">
        <w:rPr>
          <w:rStyle w:val="StyleUnderline"/>
          <w:highlight w:val="yellow"/>
        </w:rPr>
        <w:t xml:space="preserve">are perceived as a </w:t>
      </w:r>
      <w:r w:rsidRPr="00B00BDE">
        <w:rPr>
          <w:rStyle w:val="Emphasis"/>
          <w:highlight w:val="yellow"/>
        </w:rPr>
        <w:t>threat</w:t>
      </w:r>
      <w:r w:rsidRPr="00185856">
        <w:rPr>
          <w:sz w:val="16"/>
        </w:rPr>
        <w:t>. A second study by Tomaselli et al. (2021) used an online survey with 1250 Canadian respondents to examine the effect of four message frames about transitioning to a non-growth paradigm: “environmental gain of degrowth, environmental loss of no degrowth, wellbeing gain of degrowth, and wellbeing loss of not degrowth.” The environmental loss frame generated more negative emotions. The study also examined reactions to different terms, where “green economy” and “economic growth” were perceived as favourably (“moving forward”) while “</w:t>
      </w:r>
      <w:r w:rsidRPr="00185856">
        <w:rPr>
          <w:rStyle w:val="Emphasis"/>
        </w:rPr>
        <w:t>sustainable degrowth</w:t>
      </w:r>
      <w:r w:rsidRPr="00185856">
        <w:rPr>
          <w:sz w:val="16"/>
        </w:rPr>
        <w:t xml:space="preserve">” </w:t>
      </w:r>
      <w:r w:rsidRPr="00185856">
        <w:rPr>
          <w:rStyle w:val="StyleUnderline"/>
        </w:rPr>
        <w:t>received by far the most unfavourable</w:t>
      </w:r>
      <w:r w:rsidRPr="00185856">
        <w:rPr>
          <w:sz w:val="16"/>
        </w:rPr>
        <w:t xml:space="preserve"> (“moving backward”) </w:t>
      </w:r>
      <w:r w:rsidRPr="00185856">
        <w:rPr>
          <w:rStyle w:val="StyleUnderline"/>
        </w:rPr>
        <w:t>responses</w:t>
      </w:r>
      <w:r w:rsidRPr="00185856">
        <w:rPr>
          <w:sz w:val="16"/>
        </w:rPr>
        <w:t xml:space="preserve">, and “steady state economy” and “postgrowth” came out as “neutral” (neither favourable nor unfavourable). A third study by Krpan and Basso (2021) undertook four online studies (N = 2408) in the US and the UK to see if support is affected by labelling, finding support to increase when positive consequences are stressed. What makes this study less convincing is that it is unclear that the terms suggested to be linked to degrowth (“promotion”, “prevention” and “rebirth”) are actually used in the literature on degrowth. A fourth study by Drews and Reese (2018) examined whether the term “degrowth” works well in communication with the wider public. A first test (conducted online, 93 respondents) finds that </w:t>
      </w:r>
      <w:r w:rsidRPr="00B00BDE">
        <w:rPr>
          <w:rStyle w:val="Emphasis"/>
          <w:highlight w:val="yellow"/>
        </w:rPr>
        <w:t>degrowth</w:t>
      </w:r>
      <w:r w:rsidRPr="00B00BDE">
        <w:rPr>
          <w:sz w:val="16"/>
          <w:highlight w:val="yellow"/>
        </w:rPr>
        <w:t xml:space="preserve"> </w:t>
      </w:r>
      <w:r w:rsidRPr="00B00BDE">
        <w:rPr>
          <w:rStyle w:val="StyleUnderline"/>
          <w:highlight w:val="yellow"/>
        </w:rPr>
        <w:t>elicits</w:t>
      </w:r>
      <w:r w:rsidRPr="00185856">
        <w:rPr>
          <w:rStyle w:val="StyleUnderline"/>
        </w:rPr>
        <w:t xml:space="preserve"> </w:t>
      </w:r>
      <w:r w:rsidRPr="00185856">
        <w:rPr>
          <w:rStyle w:val="Emphasis"/>
        </w:rPr>
        <w:t xml:space="preserve">more </w:t>
      </w:r>
      <w:r w:rsidRPr="00B00BDE">
        <w:rPr>
          <w:rStyle w:val="Emphasis"/>
          <w:highlight w:val="yellow"/>
        </w:rPr>
        <w:t>negative affective</w:t>
      </w:r>
      <w:r w:rsidRPr="00185856">
        <w:rPr>
          <w:sz w:val="16"/>
        </w:rPr>
        <w:t xml:space="preserve"> </w:t>
      </w:r>
      <w:r w:rsidRPr="00185856">
        <w:rPr>
          <w:rStyle w:val="StyleUnderline"/>
        </w:rPr>
        <w:t xml:space="preserve">and emotional </w:t>
      </w:r>
      <w:r w:rsidRPr="00B00BDE">
        <w:rPr>
          <w:rStyle w:val="StyleUnderline"/>
          <w:highlight w:val="yellow"/>
        </w:rPr>
        <w:t>reactions</w:t>
      </w:r>
      <w:r w:rsidRPr="00185856">
        <w:rPr>
          <w:rStyle w:val="StyleUnderline"/>
        </w:rPr>
        <w:t xml:space="preserve"> compared </w:t>
      </w:r>
      <w:r w:rsidRPr="00185856">
        <w:rPr>
          <w:sz w:val="16"/>
        </w:rPr>
        <w:t>to post-growth and “prosperity without growth”. The second (200 participants) finds that the effects of labelling on attitudes and voting intentions are relatively small. The authors advise against a careless use of the word “degrowth” in public communication.</w:t>
      </w:r>
    </w:p>
    <w:p w14:paraId="6B9F33AA" w14:textId="77777777" w:rsidR="009C06DE" w:rsidRPr="00185856" w:rsidRDefault="009C06DE" w:rsidP="009C06DE">
      <w:pPr>
        <w:rPr>
          <w:sz w:val="16"/>
        </w:rPr>
      </w:pPr>
      <w:r w:rsidRPr="00185856">
        <w:rPr>
          <w:sz w:val="16"/>
        </w:rPr>
        <w:t xml:space="preserve">Other </w:t>
      </w:r>
      <w:r w:rsidRPr="00B00BDE">
        <w:rPr>
          <w:rStyle w:val="StyleUnderline"/>
          <w:highlight w:val="yellow"/>
        </w:rPr>
        <w:t>opinion studies</w:t>
      </w:r>
      <w:r w:rsidRPr="00185856">
        <w:rPr>
          <w:sz w:val="16"/>
        </w:rPr>
        <w:t xml:space="preserve"> with a broader scope </w:t>
      </w:r>
      <w:r w:rsidRPr="00185856">
        <w:rPr>
          <w:rStyle w:val="StyleUnderline"/>
        </w:rPr>
        <w:t>have</w:t>
      </w:r>
      <w:r w:rsidRPr="00185856">
        <w:rPr>
          <w:sz w:val="16"/>
        </w:rPr>
        <w:t xml:space="preserve"> also </w:t>
      </w:r>
      <w:r w:rsidRPr="00185856">
        <w:rPr>
          <w:rStyle w:val="StyleUnderline"/>
        </w:rPr>
        <w:t>examined views on degrowth</w:t>
      </w:r>
      <w:r w:rsidRPr="00185856">
        <w:rPr>
          <w:sz w:val="16"/>
        </w:rPr>
        <w:t xml:space="preserve">. However, </w:t>
      </w:r>
      <w:r w:rsidRPr="00185856">
        <w:rPr>
          <w:rStyle w:val="StyleUnderline"/>
        </w:rPr>
        <w:t xml:space="preserve">some of these </w:t>
      </w:r>
      <w:r w:rsidRPr="00B00BDE">
        <w:rPr>
          <w:rStyle w:val="StyleUnderline"/>
          <w:highlight w:val="yellow"/>
        </w:rPr>
        <w:t xml:space="preserve">tend to use </w:t>
      </w:r>
      <w:r w:rsidRPr="00B00BDE">
        <w:rPr>
          <w:rStyle w:val="Emphasis"/>
          <w:highlight w:val="yellow"/>
        </w:rPr>
        <w:t>overly general questions</w:t>
      </w:r>
      <w:r w:rsidRPr="00185856">
        <w:rPr>
          <w:rStyle w:val="Emphasis"/>
        </w:rPr>
        <w:t xml:space="preserve"> on growth</w:t>
      </w:r>
      <w:r w:rsidRPr="00185856">
        <w:rPr>
          <w:sz w:val="16"/>
        </w:rPr>
        <w:t xml:space="preserve"> </w:t>
      </w:r>
      <w:r w:rsidRPr="00185856">
        <w:rPr>
          <w:rStyle w:val="StyleUnderline"/>
        </w:rPr>
        <w:t xml:space="preserve">versus environment, </w:t>
      </w:r>
      <w:r w:rsidRPr="00B00BDE">
        <w:rPr>
          <w:rStyle w:val="StyleUnderline"/>
          <w:highlight w:val="yellow"/>
        </w:rPr>
        <w:t xml:space="preserve">resulting in </w:t>
      </w:r>
      <w:r w:rsidRPr="00B00BDE">
        <w:rPr>
          <w:rStyle w:val="Emphasis"/>
          <w:highlight w:val="yellow"/>
        </w:rPr>
        <w:t>a weak basis</w:t>
      </w:r>
      <w:r w:rsidRPr="00B00BDE">
        <w:rPr>
          <w:sz w:val="16"/>
          <w:highlight w:val="yellow"/>
        </w:rPr>
        <w:t xml:space="preserve"> </w:t>
      </w:r>
      <w:r w:rsidRPr="00B00BDE">
        <w:rPr>
          <w:rStyle w:val="StyleUnderline"/>
          <w:highlight w:val="yellow"/>
        </w:rPr>
        <w:t>for</w:t>
      </w:r>
      <w:r w:rsidRPr="00185856">
        <w:rPr>
          <w:rStyle w:val="StyleUnderline"/>
        </w:rPr>
        <w:t xml:space="preserve"> drawing conclusion about </w:t>
      </w:r>
      <w:r w:rsidRPr="00B00BDE">
        <w:rPr>
          <w:rStyle w:val="StyleUnderline"/>
          <w:highlight w:val="yellow"/>
        </w:rPr>
        <w:t>support for degrowth</w:t>
      </w:r>
      <w:r w:rsidRPr="00185856">
        <w:rPr>
          <w:sz w:val="16"/>
        </w:rPr>
        <w:t xml:space="preserve"> (Ančić and Domazet, 2015; Paulson and Büchs, 2022 – for more details see items on these in Table A3). Others ask </w:t>
      </w:r>
      <w:r w:rsidRPr="00B00BDE">
        <w:rPr>
          <w:rStyle w:val="StyleUnderline"/>
          <w:highlight w:val="yellow"/>
        </w:rPr>
        <w:t>more specific questions</w:t>
      </w:r>
      <w:r w:rsidRPr="00185856">
        <w:rPr>
          <w:rStyle w:val="StyleUnderline"/>
        </w:rPr>
        <w:t xml:space="preserve"> to capture the different positions and </w:t>
      </w:r>
      <w:r w:rsidRPr="00B00BDE">
        <w:rPr>
          <w:rStyle w:val="StyleUnderline"/>
          <w:highlight w:val="yellow"/>
        </w:rPr>
        <w:t>find</w:t>
      </w:r>
      <w:r w:rsidRPr="00185856">
        <w:rPr>
          <w:rStyle w:val="StyleUnderline"/>
        </w:rPr>
        <w:t xml:space="preserve"> </w:t>
      </w:r>
      <w:r w:rsidRPr="00B00BDE">
        <w:rPr>
          <w:rStyle w:val="Emphasis"/>
          <w:highlight w:val="yellow"/>
        </w:rPr>
        <w:t>greater support for green growth</w:t>
      </w:r>
      <w:r w:rsidRPr="00185856">
        <w:rPr>
          <w:sz w:val="16"/>
        </w:rPr>
        <w:t xml:space="preserve"> and agrowth </w:t>
      </w:r>
      <w:r w:rsidRPr="00185856">
        <w:rPr>
          <w:rStyle w:val="StyleUnderline"/>
        </w:rPr>
        <w:t>than for degrowth positions</w:t>
      </w:r>
      <w:r w:rsidRPr="00185856">
        <w:rPr>
          <w:sz w:val="16"/>
        </w:rPr>
        <w:t>, among citizens (Drews and van den Bergh, 2016a</w:t>
      </w:r>
      <w:bookmarkEnd w:id="12"/>
      <w:r w:rsidRPr="00185856">
        <w:rPr>
          <w:sz w:val="16"/>
        </w:rPr>
        <w:t>, Drews and van den Bergh, 2016b</w:t>
      </w:r>
      <w:bookmarkEnd w:id="13"/>
      <w:r w:rsidRPr="00185856">
        <w:rPr>
          <w:sz w:val="16"/>
        </w:rPr>
        <w:t>; </w:t>
      </w:r>
      <w:bookmarkStart w:id="21" w:name="bbb0185"/>
      <w:r w:rsidRPr="00185856">
        <w:rPr>
          <w:sz w:val="16"/>
        </w:rPr>
        <w:t>Drews et al., 2019</w:t>
      </w:r>
      <w:bookmarkEnd w:id="21"/>
      <w:r w:rsidRPr="00185856">
        <w:rPr>
          <w:sz w:val="16"/>
        </w:rPr>
        <w:t>; </w:t>
      </w:r>
      <w:bookmarkStart w:id="22" w:name="bbb0620"/>
      <w:r w:rsidRPr="00185856">
        <w:rPr>
          <w:sz w:val="16"/>
        </w:rPr>
        <w:t>Tomaselli et al., 2019</w:t>
      </w:r>
      <w:bookmarkEnd w:id="22"/>
      <w:r w:rsidRPr="00185856">
        <w:rPr>
          <w:sz w:val="16"/>
        </w:rPr>
        <w:t>) as well as among experts at the science-policy interface (</w:t>
      </w:r>
      <w:bookmarkStart w:id="23" w:name="bbb0410"/>
      <w:r w:rsidRPr="00185856">
        <w:rPr>
          <w:sz w:val="16"/>
        </w:rPr>
        <w:t>Lehmann et al., 2022</w:t>
      </w:r>
      <w:bookmarkEnd w:id="23"/>
      <w:r w:rsidRPr="00185856">
        <w:rPr>
          <w:sz w:val="16"/>
        </w:rPr>
        <w:t>; King et al., 2023). Interestingly, some degrowth researchers in the sample indicate support for agrowth position (</w:t>
      </w:r>
      <w:bookmarkStart w:id="24" w:name="bbb0450"/>
      <w:r w:rsidRPr="00185856">
        <w:rPr>
          <w:sz w:val="16"/>
        </w:rPr>
        <w:t>Missemer, 2017</w:t>
      </w:r>
      <w:bookmarkEnd w:id="24"/>
      <w:r w:rsidRPr="00185856">
        <w:rPr>
          <w:sz w:val="16"/>
        </w:rPr>
        <w:t>; </w:t>
      </w:r>
      <w:bookmarkStart w:id="25" w:name="bbb0240"/>
      <w:r w:rsidRPr="00185856">
        <w:rPr>
          <w:sz w:val="16"/>
        </w:rPr>
        <w:t>Gerber and Raina, 2018</w:t>
      </w:r>
      <w:bookmarkEnd w:id="25"/>
      <w:r w:rsidRPr="00185856">
        <w:rPr>
          <w:sz w:val="16"/>
        </w:rPr>
        <w:t>; </w:t>
      </w:r>
      <w:bookmarkStart w:id="26" w:name="bbb0430"/>
      <w:r w:rsidRPr="00185856">
        <w:rPr>
          <w:sz w:val="16"/>
        </w:rPr>
        <w:t>Malerba and Oswald, 2022</w:t>
      </w:r>
      <w:bookmarkEnd w:id="26"/>
      <w:r w:rsidRPr="00185856">
        <w:rPr>
          <w:sz w:val="16"/>
        </w:rPr>
        <w:t>). Other studies focusing on feasibility tend to have a more limited stakeholder scope which makes them less relevant. For example, to understand the “limited uptake of degrowth discourse in the English-speaking world”, </w:t>
      </w:r>
      <w:bookmarkStart w:id="27" w:name="bbb0490"/>
      <w:r w:rsidRPr="00185856">
        <w:rPr>
          <w:sz w:val="16"/>
        </w:rPr>
        <w:t>O'Manique et al. (2021)</w:t>
      </w:r>
      <w:bookmarkEnd w:id="27"/>
      <w:r w:rsidRPr="00185856">
        <w:rPr>
          <w:sz w:val="16"/>
        </w:rPr>
        <w:t> interview 14 Canadian environmental activists, with the conclusion that “class interests – particularly those of fossil fuel companies – are a substantial barrier to realizing degrowth goals”. Despite such a meagre basis, the language in the paper breathes a righteousness, as if there are no doubts at all about a degrowth strategy being the most realistic solution.</w:t>
      </w:r>
    </w:p>
    <w:p w14:paraId="558DEE87" w14:textId="77777777" w:rsidR="009C06DE" w:rsidRPr="00FA1ECD" w:rsidRDefault="009C06DE" w:rsidP="009C06DE"/>
    <w:p w14:paraId="41048EEE" w14:textId="77777777" w:rsidR="009C06DE" w:rsidRDefault="009C06DE" w:rsidP="009C06DE">
      <w:pPr>
        <w:pStyle w:val="Heading4"/>
      </w:pPr>
      <w:r>
        <w:t>The public opposes the alt.</w:t>
      </w:r>
    </w:p>
    <w:p w14:paraId="66EC0ACA" w14:textId="77777777" w:rsidR="009C06DE" w:rsidRPr="00D22D2C" w:rsidRDefault="009C06DE" w:rsidP="009C06DE">
      <w:r w:rsidRPr="00D22D2C">
        <w:t xml:space="preserve">Jason </w:t>
      </w:r>
      <w:r w:rsidRPr="00D22D2C">
        <w:rPr>
          <w:rStyle w:val="Style13ptBold"/>
        </w:rPr>
        <w:t>Clemens 23</w:t>
      </w:r>
      <w:r w:rsidRPr="00D22D2C">
        <w:t>, Executive Vice President of the Fraser Institute; Steven Globerman, Senior Fellow and Addington Chair in Measurement at the Fraser Institute, 02/22/23, Perspectives on Capitalism and Socialism: Polling Results from Canada, the United States, Australia, and the United Kingdom</w:t>
      </w:r>
      <w:r>
        <w:t xml:space="preserve">, </w:t>
      </w:r>
      <w:r w:rsidRPr="00D22D2C">
        <w:t>https://www.fraserinstitute.org/studies/perspectives-on-capitalism-and-socialism</w:t>
      </w:r>
    </w:p>
    <w:p w14:paraId="0866C86B" w14:textId="77777777" w:rsidR="009C06DE" w:rsidRPr="00872BFE" w:rsidRDefault="009C06DE" w:rsidP="009C06DE">
      <w:pPr>
        <w:rPr>
          <w:sz w:val="16"/>
        </w:rPr>
      </w:pPr>
      <w:r w:rsidRPr="00872BFE">
        <w:rPr>
          <w:sz w:val="16"/>
        </w:rPr>
        <w:t>Summary</w:t>
      </w:r>
    </w:p>
    <w:p w14:paraId="6A236CF6" w14:textId="77777777" w:rsidR="009C06DE" w:rsidRPr="00872BFE" w:rsidRDefault="009C06DE" w:rsidP="009C06DE">
      <w:pPr>
        <w:rPr>
          <w:sz w:val="16"/>
        </w:rPr>
      </w:pPr>
      <w:r w:rsidRPr="00872BFE">
        <w:rPr>
          <w:sz w:val="16"/>
        </w:rPr>
        <w:t xml:space="preserve">In </w:t>
      </w:r>
      <w:r w:rsidRPr="005E68E2">
        <w:rPr>
          <w:sz w:val="16"/>
        </w:rPr>
        <w:t>summary</w:t>
      </w:r>
      <w:r w:rsidRPr="00872BFE">
        <w:rPr>
          <w:sz w:val="16"/>
        </w:rPr>
        <w:t xml:space="preserve">, there is less support for capitalism across most age groups in most countries compared to the support for socialism amongst the younger age group (18–34). Support for capitalism and </w:t>
      </w:r>
      <w:r w:rsidRPr="005E68E2">
        <w:rPr>
          <w:rStyle w:val="Emphasis"/>
          <w:highlight w:val="yellow"/>
        </w:rPr>
        <w:t>opposition to socialism</w:t>
      </w:r>
      <w:r w:rsidRPr="00872BFE">
        <w:rPr>
          <w:sz w:val="16"/>
        </w:rPr>
        <w:t xml:space="preserve"> generally </w:t>
      </w:r>
      <w:r w:rsidRPr="00E56A99">
        <w:rPr>
          <w:rStyle w:val="StyleUnderline"/>
        </w:rPr>
        <w:t xml:space="preserve">increase as age </w:t>
      </w:r>
      <w:r w:rsidRPr="005E68E2">
        <w:rPr>
          <w:rStyle w:val="StyleUnderline"/>
          <w:highlight w:val="yellow"/>
        </w:rPr>
        <w:t>increases</w:t>
      </w:r>
      <w:r w:rsidRPr="00872BFE">
        <w:rPr>
          <w:sz w:val="16"/>
        </w:rPr>
        <w:t xml:space="preserve">. </w:t>
      </w:r>
      <w:r w:rsidRPr="00E56A99">
        <w:rPr>
          <w:rStyle w:val="StyleUnderline"/>
        </w:rPr>
        <w:t>The</w:t>
      </w:r>
      <w:r w:rsidRPr="00872BFE">
        <w:rPr>
          <w:sz w:val="16"/>
        </w:rPr>
        <w:t xml:space="preserve"> definition of </w:t>
      </w:r>
      <w:r w:rsidRPr="005E68E2">
        <w:rPr>
          <w:rStyle w:val="Emphasis"/>
          <w:highlight w:val="yellow"/>
        </w:rPr>
        <w:t>socialism favoured</w:t>
      </w:r>
      <w:r w:rsidRPr="00872BFE">
        <w:rPr>
          <w:sz w:val="16"/>
        </w:rPr>
        <w:t xml:space="preserve"> </w:t>
      </w:r>
      <w:r w:rsidRPr="00E56A99">
        <w:rPr>
          <w:rStyle w:val="StyleUnderline"/>
        </w:rPr>
        <w:t xml:space="preserve">by respondents </w:t>
      </w:r>
      <w:r w:rsidRPr="005E68E2">
        <w:rPr>
          <w:rStyle w:val="StyleUnderline"/>
          <w:highlight w:val="yellow"/>
        </w:rPr>
        <w:t>is</w:t>
      </w:r>
      <w:r w:rsidRPr="005E68E2">
        <w:rPr>
          <w:sz w:val="16"/>
          <w:highlight w:val="yellow"/>
        </w:rPr>
        <w:t xml:space="preserve"> </w:t>
      </w:r>
      <w:r w:rsidRPr="005E68E2">
        <w:rPr>
          <w:rStyle w:val="Emphasis"/>
          <w:highlight w:val="yellow"/>
        </w:rPr>
        <w:t>different</w:t>
      </w:r>
      <w:r w:rsidRPr="005E68E2">
        <w:rPr>
          <w:sz w:val="16"/>
          <w:highlight w:val="yellow"/>
        </w:rPr>
        <w:t xml:space="preserve"> </w:t>
      </w:r>
      <w:r w:rsidRPr="005E68E2">
        <w:rPr>
          <w:rStyle w:val="StyleUnderline"/>
          <w:highlight w:val="yellow"/>
        </w:rPr>
        <w:t>from its</w:t>
      </w:r>
      <w:r w:rsidRPr="00872BFE">
        <w:rPr>
          <w:sz w:val="16"/>
        </w:rPr>
        <w:t xml:space="preserve"> traditional </w:t>
      </w:r>
      <w:r w:rsidRPr="005E68E2">
        <w:rPr>
          <w:rStyle w:val="Emphasis"/>
          <w:highlight w:val="yellow"/>
        </w:rPr>
        <w:t>meaning</w:t>
      </w:r>
      <w:r w:rsidRPr="00872BFE">
        <w:rPr>
          <w:sz w:val="16"/>
        </w:rPr>
        <w:t xml:space="preserve">. Indeed, </w:t>
      </w:r>
      <w:r w:rsidRPr="00E56A99">
        <w:rPr>
          <w:rStyle w:val="StyleUnderline"/>
        </w:rPr>
        <w:t>the traditional definition received the lowest level of support.</w:t>
      </w:r>
      <w:r w:rsidRPr="00872BFE">
        <w:rPr>
          <w:sz w:val="16"/>
        </w:rPr>
        <w:t xml:space="preserve"> Respondents primarily identified socialism as entailing more government spending and provision of services and/or providing a guaranteed level of minimum income.</w:t>
      </w:r>
    </w:p>
    <w:p w14:paraId="6C180D21" w14:textId="77777777" w:rsidR="009C06DE" w:rsidRPr="00B774C4" w:rsidRDefault="009C06DE" w:rsidP="009C06DE">
      <w:r w:rsidRPr="00872BFE">
        <w:rPr>
          <w:sz w:val="16"/>
        </w:rPr>
        <w:t xml:space="preserve">Critically, the results suggest </w:t>
      </w:r>
      <w:r w:rsidRPr="007F0A3B">
        <w:rPr>
          <w:sz w:val="16"/>
        </w:rPr>
        <w:t xml:space="preserve">that </w:t>
      </w:r>
      <w:r w:rsidRPr="005E68E2">
        <w:rPr>
          <w:rStyle w:val="Emphasis"/>
          <w:highlight w:val="yellow"/>
        </w:rPr>
        <w:t>no age group</w:t>
      </w:r>
      <w:r w:rsidRPr="00872BFE">
        <w:rPr>
          <w:sz w:val="16"/>
        </w:rPr>
        <w:t xml:space="preserve"> </w:t>
      </w:r>
      <w:r w:rsidRPr="00E56A99">
        <w:rPr>
          <w:rStyle w:val="StyleUnderline"/>
        </w:rPr>
        <w:t>in any of the</w:t>
      </w:r>
      <w:r w:rsidRPr="00872BFE">
        <w:rPr>
          <w:sz w:val="16"/>
        </w:rPr>
        <w:t xml:space="preserve"> surveyed </w:t>
      </w:r>
      <w:r w:rsidRPr="00E56A99">
        <w:rPr>
          <w:rStyle w:val="StyleUnderline"/>
        </w:rPr>
        <w:t xml:space="preserve">countries </w:t>
      </w:r>
      <w:r w:rsidRPr="005E68E2">
        <w:rPr>
          <w:rStyle w:val="StyleUnderline"/>
          <w:highlight w:val="yellow"/>
        </w:rPr>
        <w:t>indicated a</w:t>
      </w:r>
      <w:r w:rsidRPr="00E56A99">
        <w:rPr>
          <w:rStyle w:val="StyleUnderline"/>
        </w:rPr>
        <w:t xml:space="preserve"> </w:t>
      </w:r>
      <w:r w:rsidRPr="00872BFE">
        <w:rPr>
          <w:sz w:val="16"/>
        </w:rPr>
        <w:t xml:space="preserve">general </w:t>
      </w:r>
      <w:r w:rsidRPr="005E68E2">
        <w:rPr>
          <w:rStyle w:val="Emphasis"/>
          <w:highlight w:val="yellow"/>
        </w:rPr>
        <w:t>willingness to pay</w:t>
      </w:r>
      <w:r w:rsidRPr="005E68E2">
        <w:rPr>
          <w:sz w:val="16"/>
          <w:highlight w:val="yellow"/>
        </w:rPr>
        <w:t xml:space="preserve"> </w:t>
      </w:r>
      <w:r w:rsidRPr="005E68E2">
        <w:rPr>
          <w:rStyle w:val="StyleUnderline"/>
          <w:highlight w:val="yellow"/>
        </w:rPr>
        <w:t>for</w:t>
      </w:r>
      <w:r w:rsidRPr="00E56A99">
        <w:rPr>
          <w:rStyle w:val="StyleUnderline"/>
        </w:rPr>
        <w:t xml:space="preserve"> the costs associated with their</w:t>
      </w:r>
      <w:r w:rsidRPr="00872BFE">
        <w:rPr>
          <w:sz w:val="16"/>
        </w:rPr>
        <w:t xml:space="preserve"> favoured definition(s) of </w:t>
      </w:r>
      <w:r w:rsidRPr="005E68E2">
        <w:rPr>
          <w:rStyle w:val="Emphasis"/>
          <w:highlight w:val="yellow"/>
        </w:rPr>
        <w:t>socialism</w:t>
      </w:r>
      <w:r w:rsidRPr="00872BFE">
        <w:rPr>
          <w:sz w:val="16"/>
        </w:rPr>
        <w:t xml:space="preserve">. The two broad-based tax increases, specifically </w:t>
      </w:r>
      <w:r w:rsidRPr="005E68E2">
        <w:rPr>
          <w:rStyle w:val="StyleUnderline"/>
          <w:highlight w:val="yellow"/>
        </w:rPr>
        <w:t>a</w:t>
      </w:r>
      <w:r w:rsidRPr="00E56A99">
        <w:rPr>
          <w:rStyle w:val="StyleUnderline"/>
        </w:rPr>
        <w:t xml:space="preserve"> large </w:t>
      </w:r>
      <w:r w:rsidRPr="005E68E2">
        <w:rPr>
          <w:rStyle w:val="StyleUnderline"/>
          <w:highlight w:val="yellow"/>
        </w:rPr>
        <w:t>increase in</w:t>
      </w:r>
      <w:r w:rsidRPr="00E56A99">
        <w:rPr>
          <w:rStyle w:val="StyleUnderline"/>
        </w:rPr>
        <w:t xml:space="preserve"> </w:t>
      </w:r>
      <w:r w:rsidRPr="00E56A99">
        <w:rPr>
          <w:rStyle w:val="Emphasis"/>
        </w:rPr>
        <w:t xml:space="preserve">personal income </w:t>
      </w:r>
      <w:r w:rsidRPr="005E68E2">
        <w:rPr>
          <w:rStyle w:val="Emphasis"/>
          <w:highlight w:val="yellow"/>
        </w:rPr>
        <w:t>taxes</w:t>
      </w:r>
      <w:r w:rsidRPr="00872BFE">
        <w:rPr>
          <w:sz w:val="16"/>
        </w:rPr>
        <w:t xml:space="preserve"> (with exceptions for lower-income workers) </w:t>
      </w:r>
      <w:r w:rsidRPr="00E56A99">
        <w:rPr>
          <w:rStyle w:val="StyleUnderline"/>
        </w:rPr>
        <w:t>and a 20 percent VAT</w:t>
      </w:r>
      <w:r w:rsidRPr="00872BFE">
        <w:rPr>
          <w:sz w:val="16"/>
        </w:rPr>
        <w:t xml:space="preserve"> (with exemptions for lower-income workers) </w:t>
      </w:r>
      <w:r w:rsidRPr="005E68E2">
        <w:rPr>
          <w:rStyle w:val="StyleUnderline"/>
          <w:highlight w:val="yellow"/>
        </w:rPr>
        <w:t>received</w:t>
      </w:r>
      <w:r w:rsidRPr="00872BFE">
        <w:rPr>
          <w:sz w:val="16"/>
        </w:rPr>
        <w:t xml:space="preserve"> by far the </w:t>
      </w:r>
      <w:r w:rsidRPr="005E68E2">
        <w:rPr>
          <w:rStyle w:val="StyleUnderline"/>
          <w:highlight w:val="yellow"/>
        </w:rPr>
        <w:t>low</w:t>
      </w:r>
      <w:r w:rsidRPr="00E56A99">
        <w:rPr>
          <w:rStyle w:val="StyleUnderline"/>
        </w:rPr>
        <w:t xml:space="preserve">est </w:t>
      </w:r>
      <w:r w:rsidRPr="005E68E2">
        <w:rPr>
          <w:rStyle w:val="StyleUnderline"/>
          <w:highlight w:val="yellow"/>
        </w:rPr>
        <w:t>levels of</w:t>
      </w:r>
      <w:r w:rsidRPr="00E56A99">
        <w:rPr>
          <w:rStyle w:val="StyleUnderline"/>
        </w:rPr>
        <w:t xml:space="preserve"> total </w:t>
      </w:r>
      <w:r w:rsidRPr="005E68E2">
        <w:rPr>
          <w:rStyle w:val="StyleUnderline"/>
          <w:highlight w:val="yellow"/>
        </w:rPr>
        <w:t>support</w:t>
      </w:r>
      <w:r w:rsidRPr="00872BFE">
        <w:rPr>
          <w:sz w:val="16"/>
        </w:rPr>
        <w:t xml:space="preserve">. At the same time, the two targeted tax increases, namely a new wealth tax imposed on the top 1 percent and a higher personal income tax imposed on the top 10 percent garnered strong support. The clear implication is that </w:t>
      </w:r>
      <w:r w:rsidRPr="00E56A99">
        <w:rPr>
          <w:rStyle w:val="Emphasis"/>
        </w:rPr>
        <w:t xml:space="preserve">a large proportion of </w:t>
      </w:r>
      <w:r w:rsidRPr="005E68E2">
        <w:rPr>
          <w:rStyle w:val="Emphasis"/>
          <w:highlight w:val="yellow"/>
        </w:rPr>
        <w:t>supporters of socialism</w:t>
      </w:r>
      <w:r w:rsidRPr="00872BFE">
        <w:rPr>
          <w:sz w:val="16"/>
        </w:rPr>
        <w:t xml:space="preserve">, defined as higher levels of government for expanded and new programs and/or transfers to provide a guaranteed minimum of income, </w:t>
      </w:r>
      <w:r w:rsidRPr="005E68E2">
        <w:rPr>
          <w:rStyle w:val="Emphasis"/>
          <w:highlight w:val="yellow"/>
        </w:rPr>
        <w:t>want someone else to pay</w:t>
      </w:r>
      <w:r w:rsidRPr="00872BFE">
        <w:rPr>
          <w:sz w:val="16"/>
        </w:rPr>
        <w:t xml:space="preserve"> </w:t>
      </w:r>
      <w:r w:rsidRPr="00E56A99">
        <w:rPr>
          <w:rStyle w:val="StyleUnderline"/>
        </w:rPr>
        <w:t>for the associated costs</w:t>
      </w:r>
      <w:r w:rsidRPr="00872BFE">
        <w:rPr>
          <w:sz w:val="16"/>
        </w:rPr>
        <w:t xml:space="preserve">. </w:t>
      </w:r>
      <w:r w:rsidRPr="00E56A99">
        <w:rPr>
          <w:rStyle w:val="StyleUnderline"/>
        </w:rPr>
        <w:t>This finding</w:t>
      </w:r>
      <w:r w:rsidRPr="00872BFE">
        <w:rPr>
          <w:sz w:val="16"/>
        </w:rPr>
        <w:t xml:space="preserve"> generally </w:t>
      </w:r>
      <w:r w:rsidRPr="00E56A99">
        <w:rPr>
          <w:rStyle w:val="StyleUnderline"/>
        </w:rPr>
        <w:t>holds even when the group of respondents is narrowed to include only those people who identify socialism as the ideal economic system</w:t>
      </w:r>
    </w:p>
    <w:p w14:paraId="71BC9D2D" w14:textId="77777777" w:rsidR="009C06DE" w:rsidRDefault="009C06DE" w:rsidP="009C06DE">
      <w:pPr>
        <w:pStyle w:val="Heading3"/>
      </w:pPr>
      <w:r>
        <w:t>Alt---Transition Wars---1AR</w:t>
      </w:r>
    </w:p>
    <w:p w14:paraId="6BE6C0A7" w14:textId="77777777" w:rsidR="009C06DE" w:rsidRPr="00B774C4" w:rsidRDefault="009C06DE" w:rsidP="009C06DE">
      <w:pPr>
        <w:pStyle w:val="Analytic"/>
      </w:pPr>
      <w:r>
        <w:t>Domestic populations oppose it. Marxism is culturally powerful and most people despise it. People revolt against it, which wrecks alt solvency. That’s Levitz.</w:t>
      </w:r>
    </w:p>
    <w:p w14:paraId="0E79C9DF" w14:textId="77777777" w:rsidR="009C06DE" w:rsidRDefault="009C06DE" w:rsidP="009C06DE">
      <w:pPr>
        <w:pStyle w:val="Heading3"/>
      </w:pPr>
      <w:r>
        <w:t>Cap Key To Growth---1AR</w:t>
      </w:r>
    </w:p>
    <w:p w14:paraId="71422595" w14:textId="77777777" w:rsidR="009C06DE" w:rsidRPr="00EF3483" w:rsidRDefault="009C06DE" w:rsidP="009C06DE">
      <w:pPr>
        <w:pStyle w:val="Heading4"/>
        <w:rPr>
          <w:bCs/>
          <w:color w:val="1F4E79" w:themeColor="accent5" w:themeShade="80"/>
          <w:szCs w:val="24"/>
        </w:rPr>
      </w:pPr>
      <w:r w:rsidRPr="00EF3483">
        <w:rPr>
          <w:bCs/>
          <w:color w:val="1F4E79" w:themeColor="accent5" w:themeShade="80"/>
          <w:szCs w:val="24"/>
        </w:rPr>
        <w:t>Booms and bust are inevitable under socialism---you can’t wish away problems of supply and demand my centralizing the means of production</w:t>
      </w:r>
    </w:p>
    <w:p w14:paraId="11A8C077" w14:textId="77777777" w:rsidR="009C06DE" w:rsidRPr="00EF3483" w:rsidRDefault="009C06DE" w:rsidP="009C06DE">
      <w:pPr>
        <w:pStyle w:val="Heading4"/>
      </w:pPr>
      <w:r w:rsidRPr="00EF3483">
        <w:t>It’s fixable under capitalism</w:t>
      </w:r>
    </w:p>
    <w:p w14:paraId="11EC47F6" w14:textId="77777777" w:rsidR="009C06DE" w:rsidRPr="00EF3483" w:rsidRDefault="009C06DE" w:rsidP="009C06DE">
      <w:r w:rsidRPr="00EF3483">
        <w:t xml:space="preserve">Stacey Vanek </w:t>
      </w:r>
      <w:r w:rsidRPr="00EF3483">
        <w:rPr>
          <w:rStyle w:val="Style13ptBold"/>
        </w:rPr>
        <w:t>Smith 22</w:t>
      </w:r>
      <w:r w:rsidRPr="00EF3483">
        <w:t>, co-host of NPR's The Indicator from Planet Money, interviewing Atif Mian, John H. Laporte Jr. Class of 1967 Professor of Economics, Public Policy, and Finance[1] at Princeton University, and as the Director of the Julis-Rabinowitz Center for Public Policy and Finance at the Princeton School of Public and International Affairs, 07/27/22, Planet Money Summer School 3: Booms, Busts &amp; Us, https://www.npr.org/transcripts/1114130282</w:t>
      </w:r>
    </w:p>
    <w:p w14:paraId="30915AB8" w14:textId="77777777" w:rsidR="009C06DE" w:rsidRPr="00EF3483" w:rsidRDefault="009C06DE" w:rsidP="009C06DE">
      <w:pPr>
        <w:rPr>
          <w:sz w:val="16"/>
        </w:rPr>
      </w:pPr>
      <w:r w:rsidRPr="00EF3483">
        <w:rPr>
          <w:sz w:val="16"/>
        </w:rPr>
        <w:t xml:space="preserve">SMITH: So let's meet the beast - </w:t>
      </w:r>
      <w:r w:rsidRPr="00EF3483">
        <w:rPr>
          <w:rStyle w:val="Emphasis"/>
        </w:rPr>
        <w:t>the business cycle</w:t>
      </w:r>
      <w:r w:rsidRPr="00EF3483">
        <w:rPr>
          <w:sz w:val="16"/>
        </w:rPr>
        <w:t xml:space="preserve">. So economists talk about a business cycle </w:t>
      </w:r>
      <w:r w:rsidRPr="00EF3483">
        <w:rPr>
          <w:rStyle w:val="StyleUnderline"/>
        </w:rPr>
        <w:t>as having four</w:t>
      </w:r>
      <w:r w:rsidRPr="00EF3483">
        <w:rPr>
          <w:sz w:val="16"/>
        </w:rPr>
        <w:t xml:space="preserve"> </w:t>
      </w:r>
      <w:r w:rsidRPr="00EF3483">
        <w:rPr>
          <w:rStyle w:val="StyleUnderline"/>
        </w:rPr>
        <w:t>parts. There's the expansion, the peak, the recession and the trough</w:t>
      </w:r>
      <w:r w:rsidRPr="00EF3483">
        <w:rPr>
          <w:sz w:val="16"/>
        </w:rPr>
        <w:t xml:space="preserve">. And one of the most sort of interesting features of the cycle is that the </w:t>
      </w:r>
      <w:r w:rsidRPr="00EF3483">
        <w:rPr>
          <w:rStyle w:val="Emphasis"/>
          <w:highlight w:val="yellow"/>
        </w:rPr>
        <w:t>expansions tend to be long</w:t>
      </w:r>
      <w:r w:rsidRPr="00EF3483">
        <w:rPr>
          <w:rStyle w:val="Emphasis"/>
        </w:rPr>
        <w:t xml:space="preserve"> and gradual</w:t>
      </w:r>
      <w:r w:rsidRPr="00EF3483">
        <w:rPr>
          <w:sz w:val="16"/>
        </w:rPr>
        <w:t xml:space="preserve">, </w:t>
      </w:r>
      <w:r w:rsidRPr="00EF3483">
        <w:rPr>
          <w:rStyle w:val="StyleUnderline"/>
        </w:rPr>
        <w:t xml:space="preserve">and the </w:t>
      </w:r>
      <w:r w:rsidRPr="00EF3483">
        <w:rPr>
          <w:rStyle w:val="StyleUnderline"/>
          <w:highlight w:val="yellow"/>
        </w:rPr>
        <w:t xml:space="preserve">recessions tend to be </w:t>
      </w:r>
      <w:r w:rsidRPr="00EF3483">
        <w:rPr>
          <w:rStyle w:val="Emphasis"/>
          <w:highlight w:val="yellow"/>
        </w:rPr>
        <w:t>fast</w:t>
      </w:r>
      <w:r w:rsidRPr="00EF3483">
        <w:rPr>
          <w:sz w:val="16"/>
        </w:rPr>
        <w:t xml:space="preserve"> and sharp. But before we get into that, I want to talk about this word cycle - business cycle - because that makes it sound, like, natural, like sort of a natural-occurring thing, like the seasons. Is the business cycle - is it natural?</w:t>
      </w:r>
    </w:p>
    <w:p w14:paraId="53522114" w14:textId="77777777" w:rsidR="009C06DE" w:rsidRPr="00EF3483" w:rsidRDefault="009C06DE" w:rsidP="009C06DE">
      <w:pPr>
        <w:rPr>
          <w:b/>
          <w:iCs/>
          <w:u w:val="single"/>
          <w:bdr w:val="single" w:sz="8" w:space="0" w:color="auto"/>
        </w:rPr>
      </w:pPr>
      <w:r w:rsidRPr="00EF3483">
        <w:rPr>
          <w:sz w:val="16"/>
        </w:rPr>
        <w:t xml:space="preserve">MIAN: So </w:t>
      </w:r>
      <w:r w:rsidRPr="00EF3483">
        <w:rPr>
          <w:rStyle w:val="Emphasis"/>
        </w:rPr>
        <w:t xml:space="preserve">a </w:t>
      </w:r>
      <w:r w:rsidRPr="00EF3483">
        <w:rPr>
          <w:rStyle w:val="Emphasis"/>
          <w:highlight w:val="yellow"/>
        </w:rPr>
        <w:t>business cycle is natural</w:t>
      </w:r>
      <w:r w:rsidRPr="00EF3483">
        <w:rPr>
          <w:sz w:val="16"/>
        </w:rPr>
        <w:t xml:space="preserve"> in the sense that it's the result of those - some of the very sort of natural forces of how the economy is connected and what people's expectations are. So in that sense, it's very natural. </w:t>
      </w:r>
      <w:r w:rsidRPr="00EF3483">
        <w:rPr>
          <w:rStyle w:val="StyleUnderline"/>
          <w:highlight w:val="yellow"/>
        </w:rPr>
        <w:t>But</w:t>
      </w:r>
      <w:r w:rsidRPr="00EF3483">
        <w:rPr>
          <w:rStyle w:val="StyleUnderline"/>
        </w:rPr>
        <w:t xml:space="preserve"> at the same time, </w:t>
      </w:r>
      <w:r w:rsidRPr="00EF3483">
        <w:rPr>
          <w:rStyle w:val="StyleUnderline"/>
          <w:highlight w:val="yellow"/>
        </w:rPr>
        <w:t xml:space="preserve">that </w:t>
      </w:r>
      <w:r w:rsidRPr="00EF3483">
        <w:rPr>
          <w:rStyle w:val="Emphasis"/>
          <w:highlight w:val="yellow"/>
        </w:rPr>
        <w:t>doesn't</w:t>
      </w:r>
      <w:r w:rsidRPr="00EF3483">
        <w:rPr>
          <w:rStyle w:val="StyleUnderline"/>
        </w:rPr>
        <w:t xml:space="preserve"> mean that </w:t>
      </w:r>
      <w:r w:rsidRPr="00EF3483">
        <w:rPr>
          <w:rStyle w:val="StyleUnderline"/>
          <w:highlight w:val="yellow"/>
        </w:rPr>
        <w:t>it's</w:t>
      </w:r>
      <w:r w:rsidRPr="00EF3483">
        <w:rPr>
          <w:rStyle w:val="StyleUnderline"/>
        </w:rPr>
        <w:t xml:space="preserve"> </w:t>
      </w:r>
      <w:r w:rsidRPr="00EF3483">
        <w:rPr>
          <w:rStyle w:val="Emphasis"/>
        </w:rPr>
        <w:t xml:space="preserve">always </w:t>
      </w:r>
      <w:r w:rsidRPr="00EF3483">
        <w:rPr>
          <w:rStyle w:val="Emphasis"/>
          <w:highlight w:val="yellow"/>
        </w:rPr>
        <w:t>inevitable</w:t>
      </w:r>
      <w:r w:rsidRPr="00EF3483">
        <w:rPr>
          <w:rStyle w:val="Emphasis"/>
        </w:rPr>
        <w:t>.</w:t>
      </w:r>
    </w:p>
    <w:p w14:paraId="10CBED1C" w14:textId="77777777" w:rsidR="009C06DE" w:rsidRPr="00EF3483" w:rsidRDefault="009C06DE" w:rsidP="009C06DE">
      <w:pPr>
        <w:rPr>
          <w:sz w:val="16"/>
        </w:rPr>
      </w:pPr>
      <w:r w:rsidRPr="00EF3483">
        <w:rPr>
          <w:sz w:val="16"/>
        </w:rPr>
        <w:t xml:space="preserve">SMITH: Well, maybe not inevitable, but definitely hard to thwart, right? I mean, there have just been huge efforts made by many brilliant people for many decades to try to avoid the business cycle, or at least to sort of soften the </w:t>
      </w:r>
      <w:r w:rsidRPr="00EF3483">
        <w:rPr>
          <w:rStyle w:val="Emphasis"/>
        </w:rPr>
        <w:t>boom</w:t>
      </w:r>
      <w:r w:rsidRPr="00EF3483">
        <w:rPr>
          <w:sz w:val="16"/>
        </w:rPr>
        <w:t xml:space="preserve"> </w:t>
      </w:r>
      <w:r w:rsidRPr="00EF3483">
        <w:rPr>
          <w:rStyle w:val="StyleUnderline"/>
        </w:rPr>
        <w:t>and the</w:t>
      </w:r>
      <w:r w:rsidRPr="00EF3483">
        <w:rPr>
          <w:sz w:val="16"/>
        </w:rPr>
        <w:t xml:space="preserve"> </w:t>
      </w:r>
      <w:r w:rsidRPr="00EF3483">
        <w:rPr>
          <w:rStyle w:val="Emphasis"/>
        </w:rPr>
        <w:t>bust</w:t>
      </w:r>
      <w:r w:rsidRPr="00EF3483">
        <w:rPr>
          <w:sz w:val="16"/>
        </w:rPr>
        <w:t xml:space="preserve">. And sometimes you'll hear these called </w:t>
      </w:r>
      <w:r w:rsidRPr="00EF3483">
        <w:rPr>
          <w:rStyle w:val="Emphasis"/>
          <w:highlight w:val="yellow"/>
        </w:rPr>
        <w:t>countercyclical policies</w:t>
      </w:r>
      <w:r w:rsidRPr="00EF3483">
        <w:rPr>
          <w:sz w:val="16"/>
        </w:rPr>
        <w:t xml:space="preserve">. You'll hear this term thrown around. And those are policies that basically just </w:t>
      </w:r>
      <w:r w:rsidRPr="00EF3483">
        <w:rPr>
          <w:rStyle w:val="StyleUnderline"/>
          <w:highlight w:val="yellow"/>
        </w:rPr>
        <w:t>counteract the business cycle</w:t>
      </w:r>
      <w:r w:rsidRPr="00EF3483">
        <w:rPr>
          <w:rStyle w:val="StyleUnderline"/>
        </w:rPr>
        <w:t xml:space="preserve"> - things like </w:t>
      </w:r>
      <w:r w:rsidRPr="00EF3483">
        <w:rPr>
          <w:rStyle w:val="Emphasis"/>
          <w:highlight w:val="yellow"/>
        </w:rPr>
        <w:t xml:space="preserve">raising taxes </w:t>
      </w:r>
      <w:r w:rsidRPr="00EF3483">
        <w:rPr>
          <w:rStyle w:val="StyleUnderline"/>
          <w:highlight w:val="yellow"/>
        </w:rPr>
        <w:t>during</w:t>
      </w:r>
      <w:r w:rsidRPr="00EF3483">
        <w:rPr>
          <w:rStyle w:val="StyleUnderline"/>
        </w:rPr>
        <w:t xml:space="preserve"> a </w:t>
      </w:r>
      <w:r w:rsidRPr="00EF3483">
        <w:rPr>
          <w:rStyle w:val="Emphasis"/>
          <w:highlight w:val="yellow"/>
        </w:rPr>
        <w:t>boom</w:t>
      </w:r>
      <w:r w:rsidRPr="00EF3483">
        <w:rPr>
          <w:rStyle w:val="StyleUnderline"/>
        </w:rPr>
        <w:t xml:space="preserve"> or </w:t>
      </w:r>
      <w:r w:rsidRPr="00EF3483">
        <w:rPr>
          <w:rStyle w:val="StyleUnderline"/>
          <w:highlight w:val="yellow"/>
        </w:rPr>
        <w:t xml:space="preserve">giving out </w:t>
      </w:r>
      <w:r w:rsidRPr="00EF3483">
        <w:rPr>
          <w:rStyle w:val="Emphasis"/>
          <w:highlight w:val="yellow"/>
        </w:rPr>
        <w:t xml:space="preserve">money during </w:t>
      </w:r>
      <w:r w:rsidRPr="00EF3483">
        <w:rPr>
          <w:rStyle w:val="Emphasis"/>
        </w:rPr>
        <w:t xml:space="preserve">a </w:t>
      </w:r>
      <w:r w:rsidRPr="00EF3483">
        <w:rPr>
          <w:rStyle w:val="Emphasis"/>
          <w:highlight w:val="yellow"/>
        </w:rPr>
        <w:t>bust</w:t>
      </w:r>
      <w:r w:rsidRPr="00EF3483">
        <w:rPr>
          <w:sz w:val="16"/>
        </w:rPr>
        <w:t xml:space="preserve">, </w:t>
      </w:r>
      <w:r w:rsidRPr="00EF3483">
        <w:rPr>
          <w:rStyle w:val="StyleUnderline"/>
        </w:rPr>
        <w:t>things that</w:t>
      </w:r>
      <w:r w:rsidRPr="00EF3483">
        <w:rPr>
          <w:sz w:val="16"/>
        </w:rPr>
        <w:t xml:space="preserve"> kind of try to </w:t>
      </w:r>
      <w:r w:rsidRPr="00EF3483">
        <w:rPr>
          <w:rStyle w:val="StyleUnderline"/>
        </w:rPr>
        <w:t>go against where the business cycle is.</w:t>
      </w:r>
      <w:r w:rsidRPr="00EF3483">
        <w:rPr>
          <w:sz w:val="16"/>
        </w:rPr>
        <w:t xml:space="preserve"> And after a quick break, we are going to hear two stories about some of the </w:t>
      </w:r>
      <w:r w:rsidRPr="00EF3483">
        <w:rPr>
          <w:rStyle w:val="Emphasis"/>
        </w:rPr>
        <w:t>countercyclical systems</w:t>
      </w:r>
      <w:r w:rsidRPr="00EF3483">
        <w:rPr>
          <w:sz w:val="16"/>
        </w:rPr>
        <w:t xml:space="preserve"> </w:t>
      </w:r>
      <w:r w:rsidRPr="00EF3483">
        <w:rPr>
          <w:rStyle w:val="StyleUnderline"/>
        </w:rPr>
        <w:t xml:space="preserve">that the U.S. has put in place to try to soften what can really be just the </w:t>
      </w:r>
      <w:r w:rsidRPr="00EF3483">
        <w:rPr>
          <w:sz w:val="16"/>
        </w:rPr>
        <w:t>crushing impact of the</w:t>
      </w:r>
      <w:r w:rsidRPr="00EF3483">
        <w:rPr>
          <w:rStyle w:val="StyleUnderline"/>
        </w:rPr>
        <w:t xml:space="preserve"> business cycle </w:t>
      </w:r>
      <w:r w:rsidRPr="00EF3483">
        <w:rPr>
          <w:sz w:val="16"/>
        </w:rPr>
        <w:t>on individuals and on companies.</w:t>
      </w:r>
    </w:p>
    <w:p w14:paraId="7A5413C6" w14:textId="77777777" w:rsidR="009C06DE" w:rsidRPr="00CE4EE8" w:rsidRDefault="009C06DE" w:rsidP="009C06DE"/>
    <w:p w14:paraId="06879383" w14:textId="77777777" w:rsidR="009C06DE" w:rsidRPr="009768CE" w:rsidRDefault="009C06DE" w:rsidP="009C06DE"/>
    <w:p w14:paraId="1CC7E080" w14:textId="77777777" w:rsidR="003E41C2" w:rsidRPr="003E41C2" w:rsidRDefault="003E41C2" w:rsidP="000556F8">
      <w:pPr>
        <w:rPr>
          <w:sz w:val="16"/>
        </w:rPr>
      </w:pPr>
    </w:p>
    <w:sectPr w:rsidR="003E41C2" w:rsidRPr="003E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85BE" w14:textId="77777777" w:rsidR="00900A23" w:rsidRDefault="00900A23" w:rsidP="00066D2C">
      <w:r>
        <w:separator/>
      </w:r>
    </w:p>
  </w:endnote>
  <w:endnote w:type="continuationSeparator" w:id="0">
    <w:p w14:paraId="07C65DAE" w14:textId="77777777" w:rsidR="00900A23" w:rsidRDefault="00900A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B178" w14:textId="77777777" w:rsidR="00900A23" w:rsidRDefault="00900A23" w:rsidP="00066D2C">
      <w:r>
        <w:separator/>
      </w:r>
    </w:p>
  </w:footnote>
  <w:footnote w:type="continuationSeparator" w:id="0">
    <w:p w14:paraId="3E34876B" w14:textId="77777777" w:rsidR="00900A23" w:rsidRDefault="00900A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D22348"/>
    <w:multiLevelType w:val="hybridMultilevel"/>
    <w:tmpl w:val="5E4C18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8"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94710B"/>
    <w:multiLevelType w:val="hybridMultilevel"/>
    <w:tmpl w:val="F6BE8D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1"/>
  </w:num>
  <w:num w:numId="43" w16cid:durableId="1695883432">
    <w:abstractNumId w:val="29"/>
  </w:num>
  <w:num w:numId="44" w16cid:durableId="720713117">
    <w:abstractNumId w:val="21"/>
  </w:num>
  <w:num w:numId="45" w16cid:durableId="1713188445">
    <w:abstractNumId w:val="58"/>
  </w:num>
  <w:num w:numId="46" w16cid:durableId="1763601005">
    <w:abstractNumId w:val="40"/>
  </w:num>
  <w:num w:numId="47" w16cid:durableId="1137333453">
    <w:abstractNumId w:val="67"/>
  </w:num>
  <w:num w:numId="48" w16cid:durableId="97600750">
    <w:abstractNumId w:val="42"/>
  </w:num>
  <w:num w:numId="49" w16cid:durableId="866018953">
    <w:abstractNumId w:val="57"/>
  </w:num>
  <w:num w:numId="50" w16cid:durableId="1716003135">
    <w:abstractNumId w:val="35"/>
  </w:num>
  <w:num w:numId="51" w16cid:durableId="1159269130">
    <w:abstractNumId w:val="44"/>
  </w:num>
  <w:num w:numId="52" w16cid:durableId="599072509">
    <w:abstractNumId w:val="41"/>
  </w:num>
  <w:num w:numId="53" w16cid:durableId="301891432">
    <w:abstractNumId w:val="25"/>
  </w:num>
  <w:num w:numId="54" w16cid:durableId="1448353702">
    <w:abstractNumId w:val="56"/>
  </w:num>
  <w:num w:numId="55" w16cid:durableId="644700160">
    <w:abstractNumId w:val="49"/>
  </w:num>
  <w:num w:numId="56" w16cid:durableId="1892614353">
    <w:abstractNumId w:val="17"/>
  </w:num>
  <w:num w:numId="57" w16cid:durableId="792477244">
    <w:abstractNumId w:val="46"/>
  </w:num>
  <w:num w:numId="58" w16cid:durableId="2083984484">
    <w:abstractNumId w:val="61"/>
  </w:num>
  <w:num w:numId="59" w16cid:durableId="1417436048">
    <w:abstractNumId w:val="23"/>
  </w:num>
  <w:num w:numId="60" w16cid:durableId="1265501681">
    <w:abstractNumId w:val="52"/>
  </w:num>
  <w:num w:numId="61" w16cid:durableId="1018315881">
    <w:abstractNumId w:val="45"/>
  </w:num>
  <w:num w:numId="62" w16cid:durableId="1321930609">
    <w:abstractNumId w:val="34"/>
  </w:num>
  <w:num w:numId="63" w16cid:durableId="1008018817">
    <w:abstractNumId w:val="15"/>
  </w:num>
  <w:num w:numId="64" w16cid:durableId="1632780651">
    <w:abstractNumId w:val="19"/>
  </w:num>
  <w:num w:numId="65" w16cid:durableId="383867229">
    <w:abstractNumId w:val="65"/>
  </w:num>
  <w:num w:numId="66" w16cid:durableId="1611819085">
    <w:abstractNumId w:val="12"/>
  </w:num>
  <w:num w:numId="67" w16cid:durableId="434983886">
    <w:abstractNumId w:val="37"/>
  </w:num>
  <w:num w:numId="68" w16cid:durableId="1353338058">
    <w:abstractNumId w:val="26"/>
  </w:num>
  <w:num w:numId="69" w16cid:durableId="1359770889">
    <w:abstractNumId w:val="22"/>
  </w:num>
  <w:num w:numId="70" w16cid:durableId="550506195">
    <w:abstractNumId w:val="28"/>
  </w:num>
  <w:num w:numId="71" w16cid:durableId="1663242796">
    <w:abstractNumId w:val="36"/>
  </w:num>
  <w:num w:numId="72" w16cid:durableId="95371552">
    <w:abstractNumId w:val="55"/>
  </w:num>
  <w:num w:numId="73" w16cid:durableId="1444301793">
    <w:abstractNumId w:val="62"/>
  </w:num>
  <w:num w:numId="74" w16cid:durableId="2067407646">
    <w:abstractNumId w:val="38"/>
  </w:num>
  <w:num w:numId="75" w16cid:durableId="684593746">
    <w:abstractNumId w:val="14"/>
  </w:num>
  <w:num w:numId="76" w16cid:durableId="1802110986">
    <w:abstractNumId w:val="16"/>
  </w:num>
  <w:num w:numId="77" w16cid:durableId="1526745052">
    <w:abstractNumId w:val="63"/>
  </w:num>
  <w:num w:numId="78" w16cid:durableId="407699723">
    <w:abstractNumId w:val="39"/>
  </w:num>
  <w:num w:numId="79" w16cid:durableId="275721816">
    <w:abstractNumId w:val="32"/>
  </w:num>
  <w:num w:numId="80" w16cid:durableId="1246263848">
    <w:abstractNumId w:val="20"/>
  </w:num>
  <w:num w:numId="81" w16cid:durableId="2146465972">
    <w:abstractNumId w:val="54"/>
  </w:num>
  <w:num w:numId="82" w16cid:durableId="2002807868">
    <w:abstractNumId w:val="13"/>
  </w:num>
  <w:num w:numId="83" w16cid:durableId="1563053491">
    <w:abstractNumId w:val="30"/>
  </w:num>
  <w:num w:numId="84" w16cid:durableId="1757625683">
    <w:abstractNumId w:val="50"/>
  </w:num>
  <w:num w:numId="85" w16cid:durableId="1421414698">
    <w:abstractNumId w:val="43"/>
  </w:num>
  <w:num w:numId="86" w16cid:durableId="456686348">
    <w:abstractNumId w:val="48"/>
  </w:num>
  <w:num w:numId="87" w16cid:durableId="1587692254">
    <w:abstractNumId w:val="11"/>
  </w:num>
  <w:num w:numId="88" w16cid:durableId="1178421829">
    <w:abstractNumId w:val="60"/>
  </w:num>
  <w:num w:numId="89" w16cid:durableId="172574650">
    <w:abstractNumId w:val="64"/>
  </w:num>
  <w:num w:numId="90" w16cid:durableId="1060325147">
    <w:abstractNumId w:val="66"/>
  </w:num>
  <w:num w:numId="91" w16cid:durableId="425544953">
    <w:abstractNumId w:val="33"/>
  </w:num>
  <w:num w:numId="92" w16cid:durableId="1788817056">
    <w:abstractNumId w:val="59"/>
  </w:num>
  <w:num w:numId="93" w16cid:durableId="1325208763">
    <w:abstractNumId w:val="18"/>
  </w:num>
  <w:num w:numId="94" w16cid:durableId="2029675510">
    <w:abstractNumId w:val="24"/>
  </w:num>
  <w:num w:numId="95" w16cid:durableId="803040537">
    <w:abstractNumId w:val="27"/>
  </w:num>
  <w:num w:numId="96" w16cid:durableId="669985359">
    <w:abstractNumId w:val="10"/>
  </w:num>
  <w:num w:numId="97" w16cid:durableId="1101341121">
    <w:abstractNumId w:val="53"/>
  </w:num>
  <w:num w:numId="98" w16cid:durableId="64778382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2"/>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5033161632"/>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0A23"/>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06DE"/>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600B"/>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1D3"/>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06DE"/>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C06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C06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C06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C06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06D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06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06D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9C06DE"/>
    <w:rPr>
      <w:rFonts w:ascii="Arial" w:hAnsi="Arial" w:cs="Arial"/>
      <w:b/>
      <w:i w:val="0"/>
      <w:iCs/>
      <w:sz w:val="22"/>
      <w:u w:val="single"/>
      <w:bdr w:val="single" w:sz="8" w:space="0" w:color="auto"/>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C06DE"/>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C06D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C06DE"/>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C06DE"/>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C06D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
    <w:basedOn w:val="DefaultParagraphFont"/>
    <w:uiPriority w:val="7"/>
    <w:qFormat/>
    <w:rsid w:val="009C06DE"/>
    <w:rPr>
      <w:b w:val="0"/>
      <w:sz w:val="22"/>
      <w:u w:val="single"/>
    </w:rPr>
  </w:style>
  <w:style w:type="character" w:styleId="Strong">
    <w:name w:val="Strong"/>
    <w:basedOn w:val="DefaultParagraphFont"/>
    <w:uiPriority w:val="22"/>
    <w:qFormat/>
    <w:rsid w:val="009C06DE"/>
    <w:rPr>
      <w:b/>
      <w:bCs/>
    </w:rPr>
  </w:style>
  <w:style w:type="character" w:customStyle="1" w:styleId="Heading5Char">
    <w:name w:val="Heading 5 Char"/>
    <w:basedOn w:val="DefaultParagraphFont"/>
    <w:link w:val="Heading5"/>
    <w:uiPriority w:val="9"/>
    <w:rsid w:val="009C06DE"/>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9C06DE"/>
    <w:rPr>
      <w:color w:val="605E5C"/>
      <w:shd w:val="clear" w:color="auto" w:fill="E1DFDD"/>
    </w:rPr>
  </w:style>
  <w:style w:type="table" w:styleId="TableGrid">
    <w:name w:val="Table Grid"/>
    <w:basedOn w:val="TableNormal"/>
    <w:uiPriority w:val="39"/>
    <w:rsid w:val="009C0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9C06DE"/>
    <w:rPr>
      <w:bCs/>
      <w:iCs w:val="0"/>
      <w:color w:val="1F4E79" w:themeColor="accent5" w:themeShade="80"/>
      <w:szCs w:val="24"/>
    </w:rPr>
  </w:style>
  <w:style w:type="character" w:customStyle="1" w:styleId="AnalyticChar">
    <w:name w:val="Analytic Char"/>
    <w:basedOn w:val="DefaultParagraphFont"/>
    <w:link w:val="Analytic"/>
    <w:uiPriority w:val="4"/>
    <w:rsid w:val="009C06DE"/>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9C06DE"/>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C06DE"/>
    <w:pPr>
      <w:widowControl w:val="0"/>
      <w:ind w:left="720"/>
    </w:pPr>
    <w:rPr>
      <w:b/>
      <w:iCs/>
      <w:u w:val="single"/>
      <w:bdr w:val="single" w:sz="8" w:space="0" w:color="auto"/>
    </w:rPr>
  </w:style>
  <w:style w:type="numbering" w:customStyle="1" w:styleId="1ai">
    <w:name w:val="1ai"/>
    <w:rsid w:val="009C06DE"/>
    <w:pPr>
      <w:numPr>
        <w:numId w:val="6"/>
      </w:numPr>
    </w:pPr>
  </w:style>
  <w:style w:type="character" w:customStyle="1" w:styleId="Heading6Char">
    <w:name w:val="Heading 6 Char"/>
    <w:basedOn w:val="DefaultParagraphFont"/>
    <w:link w:val="Heading6"/>
    <w:uiPriority w:val="9"/>
    <w:semiHidden/>
    <w:rsid w:val="009C06DE"/>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9C06DE"/>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9C06DE"/>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9C06DE"/>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9C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6DE"/>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9C06DE"/>
    <w:pPr>
      <w:spacing w:before="160"/>
      <w:jc w:val="center"/>
    </w:pPr>
    <w:rPr>
      <w:i/>
      <w:iCs/>
      <w:color w:val="404040" w:themeColor="text1" w:themeTint="BF"/>
    </w:rPr>
  </w:style>
  <w:style w:type="character" w:customStyle="1" w:styleId="QuoteChar">
    <w:name w:val="Quote Char"/>
    <w:basedOn w:val="DefaultParagraphFont"/>
    <w:link w:val="Quote"/>
    <w:uiPriority w:val="29"/>
    <w:rsid w:val="009C06DE"/>
    <w:rPr>
      <w:rFonts w:ascii="Arial" w:hAnsi="Arial" w:cs="Arial"/>
      <w:i/>
      <w:iCs/>
      <w:color w:val="404040" w:themeColor="text1" w:themeTint="BF"/>
    </w:rPr>
  </w:style>
  <w:style w:type="paragraph" w:styleId="ListParagraph">
    <w:name w:val="List Paragraph"/>
    <w:basedOn w:val="Normal"/>
    <w:uiPriority w:val="34"/>
    <w:qFormat/>
    <w:rsid w:val="009C06DE"/>
    <w:pPr>
      <w:ind w:left="720"/>
      <w:contextualSpacing/>
    </w:pPr>
  </w:style>
  <w:style w:type="character" w:styleId="IntenseEmphasis">
    <w:name w:val="Intense Emphasis"/>
    <w:basedOn w:val="DefaultParagraphFont"/>
    <w:uiPriority w:val="21"/>
    <w:qFormat/>
    <w:rsid w:val="009C06DE"/>
    <w:rPr>
      <w:i/>
      <w:iCs/>
      <w:color w:val="2F5496" w:themeColor="accent1" w:themeShade="BF"/>
    </w:rPr>
  </w:style>
  <w:style w:type="paragraph" w:styleId="IntenseQuote">
    <w:name w:val="Intense Quote"/>
    <w:basedOn w:val="Normal"/>
    <w:next w:val="Normal"/>
    <w:link w:val="IntenseQuoteChar"/>
    <w:uiPriority w:val="30"/>
    <w:qFormat/>
    <w:rsid w:val="009C0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6DE"/>
    <w:rPr>
      <w:rFonts w:ascii="Arial" w:hAnsi="Arial" w:cs="Arial"/>
      <w:i/>
      <w:iCs/>
      <w:color w:val="2F5496" w:themeColor="accent1" w:themeShade="BF"/>
    </w:rPr>
  </w:style>
  <w:style w:type="character" w:styleId="IntenseReference">
    <w:name w:val="Intense Reference"/>
    <w:basedOn w:val="DefaultParagraphFont"/>
    <w:uiPriority w:val="32"/>
    <w:qFormat/>
    <w:rsid w:val="009C06D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C06DE"/>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100317</Words>
  <Characters>571812</Characters>
  <Application>Microsoft Office Word</Application>
  <DocSecurity>0</DocSecurity>
  <Lines>4765</Lines>
  <Paragraphs>1341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2026-01-05T15:30:00Z</dcterms:created>
  <dcterms:modified xsi:type="dcterms:W3CDTF">2026-01-05T15:30:00Z</dcterms:modified>
</cp:coreProperties>
</file>