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03A2" w14:textId="77777777" w:rsidR="000D6246" w:rsidRDefault="000D6246" w:rsidP="000D6246">
      <w:pPr>
        <w:pStyle w:val="Heading1"/>
      </w:pPr>
      <w:bookmarkStart w:id="0" w:name="_Hlk194846655"/>
      <w:r w:rsidRPr="00402808">
        <w:t>1NC---</w:t>
      </w:r>
      <w:r>
        <w:t>OLC</w:t>
      </w:r>
      <w:r w:rsidRPr="00402808">
        <w:t xml:space="preserve">---Round </w:t>
      </w:r>
      <w:r>
        <w:t>1</w:t>
      </w:r>
    </w:p>
    <w:p w14:paraId="4EE83AFD" w14:textId="77777777" w:rsidR="000D6246" w:rsidRDefault="000D6246" w:rsidP="000D6246">
      <w:pPr>
        <w:pStyle w:val="Heading2"/>
      </w:pPr>
      <w:r>
        <w:t>OFF</w:t>
      </w:r>
    </w:p>
    <w:p w14:paraId="3E2BCD48" w14:textId="77777777" w:rsidR="000D6246" w:rsidRDefault="000D6246" w:rsidP="000D6246">
      <w:pPr>
        <w:pStyle w:val="Heading3"/>
      </w:pPr>
      <w:r>
        <w:t>OFF---1NC</w:t>
      </w:r>
    </w:p>
    <w:p w14:paraId="103962FB" w14:textId="77777777" w:rsidR="000D6246" w:rsidRDefault="000D6246" w:rsidP="000D6246">
      <w:pPr>
        <w:pStyle w:val="Heading4"/>
      </w:pPr>
      <w:r>
        <w:t>We affirm</w:t>
      </w:r>
      <w:r w:rsidRPr="002734E5">
        <w:t xml:space="preserve"> </w:t>
      </w:r>
      <w:proofErr w:type="spellStart"/>
      <w:r w:rsidRPr="002734E5">
        <w:t>Sumud</w:t>
      </w:r>
      <w:proofErr w:type="spellEnd"/>
      <w:r w:rsidRPr="002734E5">
        <w:t xml:space="preserve"> </w:t>
      </w:r>
      <w:r>
        <w:t>as</w:t>
      </w:r>
      <w:r w:rsidRPr="002734E5">
        <w:t xml:space="preserve"> a revolutionary political alignment that dismantles Zionis</w:t>
      </w:r>
      <w:r>
        <w:t xml:space="preserve">m sans the </w:t>
      </w:r>
      <w:proofErr w:type="spellStart"/>
      <w:r>
        <w:t>aff’s</w:t>
      </w:r>
      <w:proofErr w:type="spellEnd"/>
      <w:r>
        <w:t xml:space="preserve"> critique of the resolution. </w:t>
      </w:r>
    </w:p>
    <w:p w14:paraId="04970171" w14:textId="77777777" w:rsidR="000D6246" w:rsidRDefault="000D6246" w:rsidP="000D6246">
      <w:r>
        <w:t xml:space="preserve"> </w:t>
      </w:r>
    </w:p>
    <w:p w14:paraId="301EFFC1" w14:textId="77777777" w:rsidR="000D6246" w:rsidRPr="00C0649F" w:rsidRDefault="000D6246" w:rsidP="000D6246">
      <w:pPr>
        <w:pStyle w:val="Heading4"/>
      </w:pPr>
      <w:r>
        <w:t xml:space="preserve">We </w:t>
      </w:r>
      <w:proofErr w:type="gramStart"/>
      <w:r>
        <w:t>sever</w:t>
      </w:r>
      <w:proofErr w:type="gramEnd"/>
      <w:r>
        <w:t xml:space="preserve"> the stealing away from its liberal translation into debate’s </w:t>
      </w:r>
      <w:proofErr w:type="spellStart"/>
      <w:r>
        <w:t>resolutional</w:t>
      </w:r>
      <w:proofErr w:type="spellEnd"/>
      <w:r>
        <w:t xml:space="preserve"> terms. The </w:t>
      </w:r>
      <w:proofErr w:type="spellStart"/>
      <w:r>
        <w:t>aff</w:t>
      </w:r>
      <w:proofErr w:type="spellEnd"/>
      <w:r>
        <w:t xml:space="preserve"> attaches the grammar of Black negation to the horizon of the topic. This is a politics of </w:t>
      </w:r>
      <w:proofErr w:type="gramStart"/>
      <w:r>
        <w:t>palatability</w:t>
      </w:r>
      <w:proofErr w:type="gramEnd"/>
      <w:r>
        <w:t xml:space="preserve"> and they </w:t>
      </w:r>
      <w:proofErr w:type="gramStart"/>
      <w:r>
        <w:t>critique</w:t>
      </w:r>
      <w:proofErr w:type="gramEnd"/>
      <w:r>
        <w:t xml:space="preserve"> the state only so far as the ballot permits. Our PIC preserves the radical potential of the strike while refusing to hail the topic as its necessary ground.</w:t>
      </w:r>
    </w:p>
    <w:p w14:paraId="30464F54" w14:textId="77777777" w:rsidR="000D6246" w:rsidRPr="003745AF" w:rsidRDefault="000D6246" w:rsidP="000D6246">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145E168B" w14:textId="77777777" w:rsidR="000D6246" w:rsidRPr="003745AF" w:rsidRDefault="000D6246" w:rsidP="000D6246">
      <w:pPr>
        <w:rPr>
          <w:sz w:val="16"/>
        </w:rPr>
      </w:pPr>
      <w:r w:rsidRPr="003745AF">
        <w:rPr>
          <w:sz w:val="16"/>
        </w:rPr>
        <w:t xml:space="preserve">We are haunted by the specter of </w:t>
      </w:r>
      <w:r w:rsidRPr="00403FDD">
        <w:rPr>
          <w:rStyle w:val="StyleUnderline"/>
          <w:highlight w:val="green"/>
        </w:rPr>
        <w:t>civil war</w:t>
      </w:r>
      <w:r w:rsidRPr="003745AF">
        <w:rPr>
          <w:sz w:val="16"/>
        </w:rPr>
        <w:t>. Liberal and conservative politicians and commentators openly express anxiety about the possibility of outright hostilities and the “unravelling [</w:t>
      </w:r>
      <w:proofErr w:type="gramStart"/>
      <w:r w:rsidRPr="003745AF">
        <w:rPr>
          <w:sz w:val="16"/>
        </w:rPr>
        <w:t>of ]</w:t>
      </w:r>
      <w:proofErr w:type="gramEnd"/>
      <w:r w:rsidRPr="003745AF">
        <w:rPr>
          <w:sz w:val="16"/>
        </w:rPr>
        <w:t xml:space="preserve">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w:t>
      </w:r>
      <w:proofErr w:type="gramStart"/>
      <w:r w:rsidRPr="003745AF">
        <w:rPr>
          <w:sz w:val="16"/>
        </w:rPr>
        <w:t>a normalcy</w:t>
      </w:r>
      <w:proofErr w:type="gramEnd"/>
      <w:r w:rsidRPr="003745AF">
        <w:rPr>
          <w:sz w:val="16"/>
        </w:rPr>
        <w:t xml:space="preserve"> and civility </w:t>
      </w:r>
      <w:r w:rsidRPr="00403FDD">
        <w:rPr>
          <w:rStyle w:val="StyleUnderline"/>
          <w:highlight w:val="green"/>
        </w:rPr>
        <w:t>invites us to</w:t>
      </w:r>
      <w:r w:rsidRPr="003745AF">
        <w:rPr>
          <w:sz w:val="16"/>
        </w:rPr>
        <w:t xml:space="preserve"> </w:t>
      </w:r>
      <w:r w:rsidRPr="00403FDD">
        <w:rPr>
          <w:rStyle w:val="Emphasis"/>
          <w:highlight w:val="green"/>
        </w:rPr>
        <w:t>rethink debate</w:t>
      </w:r>
      <w:r w:rsidRPr="003745AF">
        <w:rPr>
          <w:sz w:val="16"/>
        </w:rPr>
        <w:t xml:space="preserve"> </w:t>
      </w:r>
      <w:r w:rsidRPr="00403FDD">
        <w:rPr>
          <w:rStyle w:val="StyleUnderline"/>
          <w:highlight w:val="green"/>
        </w:rPr>
        <w:t>and</w:t>
      </w:r>
      <w:r w:rsidRPr="003745AF">
        <w:rPr>
          <w:sz w:val="16"/>
        </w:rPr>
        <w:t xml:space="preserve"> to </w:t>
      </w:r>
      <w:r w:rsidRPr="00403FDD">
        <w:rPr>
          <w:rStyle w:val="Emphasis"/>
          <w:highlight w:val="green"/>
        </w:rPr>
        <w:t>pose a different question</w:t>
      </w:r>
      <w:r w:rsidRPr="003745AF">
        <w:rPr>
          <w:sz w:val="16"/>
        </w:rPr>
        <w:t xml:space="preserve"> that does not seek to redeem a past that never was and continues to come at too high a cost for the wretched of the earth. </w:t>
      </w:r>
      <w:r w:rsidRPr="00403FDD">
        <w:rPr>
          <w:rStyle w:val="StyleUnderline"/>
          <w:highlight w:val="green"/>
        </w:rPr>
        <w:t>Rather than</w:t>
      </w:r>
      <w:r w:rsidRPr="003745AF">
        <w:rPr>
          <w:rStyle w:val="StyleUnderline"/>
        </w:rPr>
        <w:t xml:space="preserve"> </w:t>
      </w:r>
      <w:r w:rsidRPr="003745AF">
        <w:rPr>
          <w:sz w:val="16"/>
        </w:rPr>
        <w:t>“</w:t>
      </w:r>
      <w:r w:rsidRPr="00403FDD">
        <w:rPr>
          <w:rStyle w:val="Emphasis"/>
          <w:highlight w:val="green"/>
        </w:rPr>
        <w:t>make debate great again</w:t>
      </w:r>
      <w:r w:rsidRPr="003745AF">
        <w:rPr>
          <w:sz w:val="16"/>
        </w:rPr>
        <w:t xml:space="preserve">,” </w:t>
      </w:r>
      <w:r w:rsidRPr="00403FDD">
        <w:rPr>
          <w:rStyle w:val="StyleUnderline"/>
          <w:highlight w:val="green"/>
        </w:rPr>
        <w:t xml:space="preserve">I’d like to </w:t>
      </w:r>
      <w:r w:rsidRPr="00403FDD">
        <w:rPr>
          <w:rStyle w:val="Emphasis"/>
          <w:highlight w:val="green"/>
        </w:rPr>
        <w:t xml:space="preserve">sit with </w:t>
      </w:r>
      <w:r w:rsidRPr="003745AF">
        <w:rPr>
          <w:rStyle w:val="Emphasis"/>
        </w:rPr>
        <w:t xml:space="preserve">the </w:t>
      </w:r>
      <w:r w:rsidRPr="00403FDD">
        <w:rPr>
          <w:rStyle w:val="Emphasis"/>
          <w:highlight w:val="green"/>
        </w:rPr>
        <w:t>vertigo</w:t>
      </w:r>
      <w:r w:rsidRPr="003745AF">
        <w:rPr>
          <w:sz w:val="16"/>
        </w:rPr>
        <w:t xml:space="preserve"> </w:t>
      </w:r>
      <w:proofErr w:type="gramStart"/>
      <w:r w:rsidRPr="003745AF">
        <w:rPr>
          <w:sz w:val="16"/>
        </w:rPr>
        <w:t xml:space="preserve">so as </w:t>
      </w:r>
      <w:r w:rsidRPr="00403FDD">
        <w:rPr>
          <w:rStyle w:val="StyleUnderline"/>
          <w:highlight w:val="green"/>
        </w:rPr>
        <w:t>to</w:t>
      </w:r>
      <w:proofErr w:type="gramEnd"/>
      <w:r w:rsidRPr="00403FDD">
        <w:rPr>
          <w:rStyle w:val="StyleUnderline"/>
          <w:highlight w:val="green"/>
        </w:rPr>
        <w:t xml:space="preserve"> consider </w:t>
      </w:r>
      <w:r w:rsidRPr="00403FDD">
        <w:rPr>
          <w:rStyle w:val="Emphasis"/>
          <w:highlight w:val="green"/>
        </w:rPr>
        <w:t>debate’s (</w:t>
      </w:r>
      <w:proofErr w:type="spellStart"/>
      <w:r w:rsidRPr="00403FDD">
        <w:rPr>
          <w:rStyle w:val="Emphasis"/>
          <w:highlight w:val="green"/>
        </w:rPr>
        <w:t>im</w:t>
      </w:r>
      <w:proofErr w:type="spellEnd"/>
      <w:r w:rsidRPr="00403FDD">
        <w:rPr>
          <w:rStyle w:val="Emphasis"/>
          <w:highlight w:val="green"/>
        </w:rPr>
        <w:t>)possible outside</w:t>
      </w:r>
      <w:r w:rsidRPr="00403FDD">
        <w:rPr>
          <w:rStyle w:val="StyleUnderline"/>
          <w:highlight w:val="green"/>
        </w:rPr>
        <w:t>.</w:t>
      </w:r>
      <w:r w:rsidRPr="003745AF">
        <w:rPr>
          <w:sz w:val="16"/>
        </w:rPr>
        <w:t xml:space="preserve"> Such a quest for a horizon that is before-after-immanent to the End (of politics or history or the world) will require that </w:t>
      </w:r>
      <w:r w:rsidRPr="00403FDD">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403FDD">
        <w:rPr>
          <w:rStyle w:val="StyleUnderline"/>
          <w:highlight w:val="green"/>
        </w:rPr>
        <w:t>coordinates</w:t>
      </w:r>
      <w:r w:rsidRPr="003745AF">
        <w:rPr>
          <w:sz w:val="16"/>
        </w:rPr>
        <w:t xml:space="preserve"> of the entire liberal project </w:t>
      </w:r>
      <w:r w:rsidRPr="00403FDD">
        <w:rPr>
          <w:rStyle w:val="StyleUnderline"/>
          <w:highlight w:val="green"/>
        </w:rPr>
        <w:t xml:space="preserve">that secures the </w:t>
      </w:r>
      <w:r w:rsidRPr="00403FDD">
        <w:rPr>
          <w:rStyle w:val="Emphasis"/>
          <w:highlight w:val="green"/>
        </w:rPr>
        <w:t>parameters of debate</w:t>
      </w:r>
      <w:r w:rsidRPr="003745AF">
        <w:rPr>
          <w:sz w:val="16"/>
        </w:rPr>
        <w:t xml:space="preserve"> </w:t>
      </w:r>
      <w:r w:rsidRPr="00403FDD">
        <w:rPr>
          <w:rStyle w:val="StyleUnderline"/>
          <w:highlight w:val="green"/>
        </w:rPr>
        <w:t>as the dialectical</w:t>
      </w:r>
      <w:r w:rsidRPr="003745AF">
        <w:rPr>
          <w:sz w:val="16"/>
        </w:rPr>
        <w:t xml:space="preserve"> and agonistic </w:t>
      </w:r>
      <w:r w:rsidRPr="00403FDD">
        <w:rPr>
          <w:rStyle w:val="StyleUnderline"/>
          <w:highlight w:val="green"/>
        </w:rPr>
        <w:t>contestation of the possible</w:t>
      </w:r>
      <w:r w:rsidRPr="003745AF">
        <w:rPr>
          <w:sz w:val="16"/>
        </w:rPr>
        <w:t xml:space="preserve">. </w:t>
      </w:r>
      <w:r w:rsidRPr="00403FDD">
        <w:rPr>
          <w:rStyle w:val="Emphasis"/>
          <w:highlight w:val="green"/>
        </w:rPr>
        <w:t>My central interlocutor</w:t>
      </w:r>
      <w:r w:rsidRPr="003745AF">
        <w:rPr>
          <w:sz w:val="16"/>
        </w:rPr>
        <w:t xml:space="preserve"> here </w:t>
      </w:r>
      <w:r w:rsidRPr="00403FDD">
        <w:rPr>
          <w:rStyle w:val="Emphasis"/>
          <w:highlight w:val="green"/>
        </w:rPr>
        <w:t>will be blackness</w:t>
      </w:r>
      <w:r w:rsidRPr="003745AF">
        <w:rPr>
          <w:sz w:val="16"/>
        </w:rPr>
        <w:t xml:space="preserve">: </w:t>
      </w:r>
      <w:r w:rsidRPr="00403FDD">
        <w:rPr>
          <w:rStyle w:val="StyleUnderline"/>
          <w:highlight w:val="green"/>
        </w:rPr>
        <w:t xml:space="preserve">that (non-)ontological constitutive </w:t>
      </w:r>
      <w:r w:rsidRPr="00403FDD">
        <w:rPr>
          <w:rStyle w:val="Emphasis"/>
          <w:highlight w:val="green"/>
        </w:rPr>
        <w:t>outside of the modern grammar</w:t>
      </w:r>
      <w:r w:rsidRPr="003745AF">
        <w:rPr>
          <w:rStyle w:val="StyleUnderline"/>
        </w:rPr>
        <w:t xml:space="preserve"> </w:t>
      </w:r>
      <w:r w:rsidRPr="00403FDD">
        <w:rPr>
          <w:rStyle w:val="StyleUnderline"/>
          <w:highlight w:val="green"/>
        </w:rPr>
        <w:t>that is relegated to</w:t>
      </w:r>
      <w:r w:rsidRPr="003745AF">
        <w:rPr>
          <w:sz w:val="16"/>
        </w:rPr>
        <w:t xml:space="preserve"> the realm of </w:t>
      </w:r>
      <w:r w:rsidRPr="00403FDD">
        <w:rPr>
          <w:rStyle w:val="Emphasis"/>
          <w:highlight w:val="green"/>
        </w:rPr>
        <w:t>absolute</w:t>
      </w:r>
      <w:r w:rsidRPr="003745AF">
        <w:rPr>
          <w:sz w:val="16"/>
        </w:rPr>
        <w:t xml:space="preserve"> necessity, </w:t>
      </w:r>
      <w:r w:rsidRPr="00403FDD">
        <w:rPr>
          <w:rStyle w:val="Emphasis"/>
          <w:highlight w:val="green"/>
        </w:rPr>
        <w:t>negativity</w:t>
      </w:r>
      <w:r w:rsidRPr="003745AF">
        <w:rPr>
          <w:sz w:val="16"/>
        </w:rPr>
        <w:t xml:space="preserve">, incapacity, and pathology </w:t>
      </w:r>
      <w:r w:rsidRPr="00403FDD">
        <w:rPr>
          <w:rStyle w:val="StyleUnderline"/>
          <w:highlight w:val="green"/>
        </w:rPr>
        <w:t xml:space="preserve">that </w:t>
      </w:r>
      <w:r w:rsidRPr="00403FDD">
        <w:rPr>
          <w:rStyle w:val="Emphasis"/>
          <w:highlight w:val="green"/>
        </w:rPr>
        <w:t>subtends</w:t>
      </w:r>
      <w:r w:rsidRPr="003745AF">
        <w:rPr>
          <w:sz w:val="16"/>
        </w:rPr>
        <w:t xml:space="preserve"> the political and </w:t>
      </w:r>
      <w:r w:rsidRPr="00403FDD">
        <w:rPr>
          <w:rStyle w:val="StyleUnderline"/>
          <w:highlight w:val="green"/>
        </w:rPr>
        <w:t>the rhetorical</w:t>
      </w:r>
      <w:r w:rsidRPr="003745AF">
        <w:rPr>
          <w:sz w:val="16"/>
        </w:rPr>
        <w:t xml:space="preserve">. As that which is always already outside the World/History, </w:t>
      </w:r>
      <w:r w:rsidRPr="00403FDD">
        <w:rPr>
          <w:rStyle w:val="Emphasis"/>
          <w:highlight w:val="green"/>
        </w:rPr>
        <w:t xml:space="preserve">blackness provides an </w:t>
      </w:r>
      <w:proofErr w:type="spellStart"/>
      <w:r w:rsidRPr="00403FDD">
        <w:rPr>
          <w:rStyle w:val="Emphasis"/>
          <w:highlight w:val="green"/>
        </w:rPr>
        <w:t>anoriginary</w:t>
      </w:r>
      <w:proofErr w:type="spellEnd"/>
      <w:r w:rsidRPr="00403FDD">
        <w:rPr>
          <w:rStyle w:val="Emphasis"/>
          <w:highlight w:val="green"/>
        </w:rPr>
        <w:t xml:space="preserve"> nonplace</w:t>
      </w:r>
      <w:r w:rsidRPr="003745AF">
        <w:rPr>
          <w:sz w:val="16"/>
        </w:rPr>
        <w:t xml:space="preserve"> from which to think crisis and a politics of actualizing the impossible.</w:t>
      </w:r>
    </w:p>
    <w:p w14:paraId="7893A1D8" w14:textId="77777777" w:rsidR="000D6246" w:rsidRPr="00211925" w:rsidRDefault="000D6246" w:rsidP="000D6246">
      <w:pPr>
        <w:pStyle w:val="Heading4"/>
      </w:pPr>
      <w:r>
        <w:t xml:space="preserve">The alternative is a PIC that frees blackness from interpellation from the pre-assigned topic enacts anagrammatical debate as a </w:t>
      </w:r>
      <w:r>
        <w:rPr>
          <w:u w:val="single"/>
        </w:rPr>
        <w:t>praxis of the impossible</w:t>
      </w:r>
      <w:r>
        <w:t xml:space="preserve"> </w:t>
      </w:r>
      <w:r w:rsidRPr="00211925">
        <w:t>that solves case</w:t>
      </w:r>
    </w:p>
    <w:p w14:paraId="52B4C305" w14:textId="77777777" w:rsidR="000D6246" w:rsidRDefault="000D6246" w:rsidP="000D6246">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7BAA71DA" w14:textId="77777777" w:rsidR="000D6246" w:rsidRPr="00557E64" w:rsidRDefault="000D6246" w:rsidP="000D6246">
      <w:pPr>
        <w:rPr>
          <w:sz w:val="16"/>
        </w:rPr>
      </w:pPr>
      <w:r w:rsidRPr="00557E64">
        <w:rPr>
          <w:sz w:val="16"/>
        </w:rPr>
        <w:t xml:space="preserve">DaSilva joins a growing number of black scholars in many different disciplinary homes thinking through </w:t>
      </w:r>
      <w:r w:rsidRPr="003745AF">
        <w:rPr>
          <w:rStyle w:val="StyleUnderline"/>
        </w:rPr>
        <w:t>the metaphysics of blackness</w:t>
      </w:r>
      <w:r w:rsidRPr="00557E64">
        <w:rPr>
          <w:sz w:val="16"/>
        </w:rPr>
        <w:t xml:space="preserve"> as that which </w:t>
      </w:r>
      <w:r w:rsidRPr="003745AF">
        <w:rPr>
          <w:rStyle w:val="StyleUnderline"/>
        </w:rPr>
        <w:t>is ungrounded and ontologically null with respect to the modern onto-epistemological paradigm</w:t>
      </w:r>
      <w:r w:rsidRPr="00557E64">
        <w:rPr>
          <w:sz w:val="16"/>
        </w:rPr>
        <w:t xml:space="preserve">.4 In the World that ontologizes antiblackness and racial capitalism, the calculus of racial terror exceeds and makes possible recognition through the reduction of blackness to the figure of the Slave. </w:t>
      </w:r>
      <w:r w:rsidRPr="00403FDD">
        <w:rPr>
          <w:rStyle w:val="StyleUnderline"/>
          <w:highlight w:val="green"/>
        </w:rPr>
        <w:t>The middle passage</w:t>
      </w:r>
      <w:r w:rsidRPr="003745AF">
        <w:rPr>
          <w:rStyle w:val="StyleUnderline"/>
        </w:rPr>
        <w:t xml:space="preserve"> here </w:t>
      </w:r>
      <w:r w:rsidRPr="00403FDD">
        <w:rPr>
          <w:rStyle w:val="StyleUnderline"/>
          <w:highlight w:val="green"/>
        </w:rPr>
        <w:t>is</w:t>
      </w:r>
      <w:r w:rsidRPr="003745AF">
        <w:rPr>
          <w:rStyle w:val="StyleUnderline"/>
        </w:rPr>
        <w:t xml:space="preserve"> metonymic, </w:t>
      </w:r>
      <w:r w:rsidRPr="00403FDD">
        <w:rPr>
          <w:rStyle w:val="StyleUnderline"/>
          <w:highlight w:val="green"/>
        </w:rPr>
        <w:t>naming</w:t>
      </w:r>
      <w:r w:rsidRPr="003745AF">
        <w:rPr>
          <w:rStyle w:val="StyleUnderline"/>
        </w:rPr>
        <w:t xml:space="preserve"> the production of </w:t>
      </w:r>
      <w:r w:rsidRPr="00403FDD">
        <w:rPr>
          <w:rStyle w:val="Emphasis"/>
          <w:highlight w:val="green"/>
        </w:rPr>
        <w:t>anagrammatical blackness</w:t>
      </w:r>
      <w:r w:rsidRPr="003745AF">
        <w:rPr>
          <w:rStyle w:val="StyleUnderline"/>
        </w:rPr>
        <w:t xml:space="preserve"> through the ongoing logistic of being captured and shipped, </w:t>
      </w:r>
      <w:r w:rsidRPr="00403FDD">
        <w:rPr>
          <w:rStyle w:val="StyleUnderline"/>
          <w:highlight w:val="green"/>
        </w:rPr>
        <w:t>that reduces</w:t>
      </w:r>
      <w:r w:rsidRPr="003745AF">
        <w:rPr>
          <w:rStyle w:val="StyleUnderline"/>
        </w:rPr>
        <w:t xml:space="preserve"> blackness from </w:t>
      </w:r>
      <w:r w:rsidRPr="00403FDD">
        <w:rPr>
          <w:rStyle w:val="StyleUnderline"/>
          <w:highlight w:val="green"/>
        </w:rPr>
        <w:t>body to</w:t>
      </w:r>
      <w:r w:rsidRPr="003745AF">
        <w:rPr>
          <w:rStyle w:val="StyleUnderline"/>
        </w:rPr>
        <w:t xml:space="preserve"> flesh,</w:t>
      </w:r>
      <w:r>
        <w:rPr>
          <w:rStyle w:val="StyleUnderline"/>
        </w:rPr>
        <w:t xml:space="preserve"> </w:t>
      </w:r>
      <w:r w:rsidRPr="003745AF">
        <w:rPr>
          <w:rStyle w:val="StyleUnderline"/>
        </w:rPr>
        <w:t>“</w:t>
      </w:r>
      <w:r w:rsidRPr="00403FDD">
        <w:rPr>
          <w:rStyle w:val="StyleUnderline"/>
          <w:highlight w:val="green"/>
        </w:rPr>
        <w:t xml:space="preserve">that </w:t>
      </w:r>
      <w:r w:rsidRPr="00403FDD">
        <w:rPr>
          <w:rStyle w:val="Emphasis"/>
          <w:highlight w:val="green"/>
        </w:rPr>
        <w:t>zero</w:t>
      </w:r>
      <w:r w:rsidRPr="00403FDD">
        <w:rPr>
          <w:rStyle w:val="StyleUnderline"/>
          <w:highlight w:val="green"/>
        </w:rPr>
        <w:t xml:space="preserve"> degree of social conceptualization that does not escape concealment under</w:t>
      </w:r>
      <w:r w:rsidRPr="003745AF">
        <w:rPr>
          <w:rStyle w:val="StyleUnderline"/>
        </w:rPr>
        <w:t xml:space="preserve"> </w:t>
      </w:r>
      <w:r w:rsidRPr="003745AF">
        <w:rPr>
          <w:rStyle w:val="Emphasis"/>
        </w:rPr>
        <w:t xml:space="preserve">the brush of </w:t>
      </w:r>
      <w:r w:rsidRPr="00403FDD">
        <w:rPr>
          <w:rStyle w:val="Emphasis"/>
          <w:highlight w:val="green"/>
        </w:rPr>
        <w:t>discourse</w:t>
      </w:r>
      <w:r w:rsidRPr="003745AF">
        <w:rPr>
          <w:rStyle w:val="StyleUnderline"/>
        </w:rPr>
        <w:t>”</w:t>
      </w:r>
      <w:r w:rsidRPr="00557E64">
        <w:rPr>
          <w:sz w:val="16"/>
        </w:rPr>
        <w:t xml:space="preserve"> (Sharpe 2016; Spillers 1987,67). Such a proposition returns </w:t>
      </w:r>
      <w:proofErr w:type="spellStart"/>
      <w:r w:rsidRPr="00557E64">
        <w:rPr>
          <w:sz w:val="16"/>
        </w:rPr>
        <w:t>raciality</w:t>
      </w:r>
      <w:proofErr w:type="spellEnd"/>
      <w:r w:rsidRPr="00557E64">
        <w:rPr>
          <w:sz w:val="16"/>
        </w:rPr>
        <w:t>, specifically blackness and antiblackness, to the analysis of what grounds debate’s(</w:t>
      </w:r>
      <w:proofErr w:type="spellStart"/>
      <w:r w:rsidRPr="00557E64">
        <w:rPr>
          <w:sz w:val="16"/>
        </w:rPr>
        <w:t>im</w:t>
      </w:r>
      <w:proofErr w:type="spellEnd"/>
      <w:r w:rsidRPr="00557E64">
        <w:rPr>
          <w:sz w:val="16"/>
        </w:rPr>
        <w:t xml:space="preserve">)possibility.  </w:t>
      </w:r>
      <w:r w:rsidRPr="00403FDD">
        <w:rPr>
          <w:rStyle w:val="Emphasis"/>
          <w:highlight w:val="green"/>
        </w:rPr>
        <w:t>What would it mean to think debate as a praxis of the impossible?</w:t>
      </w:r>
      <w:r w:rsidRPr="003745AF">
        <w:rPr>
          <w:rStyle w:val="Emphasis"/>
        </w:rPr>
        <w:t xml:space="preserve"> </w:t>
      </w:r>
      <w:r w:rsidRPr="00403FDD">
        <w:rPr>
          <w:rStyle w:val="StyleUnderline"/>
          <w:highlight w:val="green"/>
        </w:rPr>
        <w:t xml:space="preserve">To think a blackened debate not as the presupposition of a ground through </w:t>
      </w:r>
      <w:r w:rsidRPr="00403FDD">
        <w:rPr>
          <w:rStyle w:val="Emphasis"/>
          <w:highlight w:val="green"/>
        </w:rPr>
        <w:t>approximation</w:t>
      </w:r>
      <w:r w:rsidRPr="00403FDD">
        <w:rPr>
          <w:rStyle w:val="StyleUnderline"/>
          <w:highlight w:val="green"/>
        </w:rPr>
        <w:t xml:space="preserve"> to an antiblack human genre of Man</w:t>
      </w:r>
      <w:r w:rsidRPr="00557E64">
        <w:rPr>
          <w:sz w:val="16"/>
        </w:rPr>
        <w:t xml:space="preserve">, the Subject or the transparent I, but as Harney and Moten </w:t>
      </w:r>
      <w:proofErr w:type="gramStart"/>
      <w:r w:rsidRPr="00557E64">
        <w:rPr>
          <w:sz w:val="16"/>
        </w:rPr>
        <w:t>say,“</w:t>
      </w:r>
      <w:proofErr w:type="spellStart"/>
      <w:proofErr w:type="gramEnd"/>
      <w:r w:rsidRPr="00557E64">
        <w:rPr>
          <w:sz w:val="16"/>
        </w:rPr>
        <w:t>jurisgenerative</w:t>
      </w:r>
      <w:proofErr w:type="spellEnd"/>
      <w:r w:rsidRPr="00557E64">
        <w:rPr>
          <w:sz w:val="16"/>
        </w:rPr>
        <w:t xml:space="preserve"> black social </w:t>
      </w:r>
      <w:proofErr w:type="gramStart"/>
      <w:r w:rsidRPr="00557E64">
        <w:rPr>
          <w:sz w:val="16"/>
        </w:rPr>
        <w:t>life”(</w:t>
      </w:r>
      <w:proofErr w:type="gramEnd"/>
      <w:r w:rsidRPr="00557E64">
        <w:rPr>
          <w:sz w:val="16"/>
        </w:rPr>
        <w:t xml:space="preserve">2017,15)? </w:t>
      </w:r>
      <w:r w:rsidRPr="00403FDD">
        <w:rPr>
          <w:rStyle w:val="StyleUnderline"/>
          <w:highlight w:val="green"/>
        </w:rPr>
        <w:t>We</w:t>
      </w:r>
      <w:r w:rsidRPr="00557E64">
        <w:rPr>
          <w:sz w:val="16"/>
        </w:rPr>
        <w:t xml:space="preserve"> would </w:t>
      </w:r>
      <w:r w:rsidRPr="00403FDD">
        <w:rPr>
          <w:rStyle w:val="StyleUnderline"/>
          <w:highlight w:val="green"/>
        </w:rPr>
        <w:t>need to rethink the</w:t>
      </w:r>
      <w:r w:rsidRPr="00557E64">
        <w:rPr>
          <w:sz w:val="16"/>
        </w:rPr>
        <w:t xml:space="preserve"> cherished </w:t>
      </w:r>
      <w:r w:rsidRPr="00403FDD">
        <w:rPr>
          <w:rStyle w:val="StyleUnderline"/>
          <w:highlight w:val="green"/>
        </w:rPr>
        <w:t>terms of rhetoric</w:t>
      </w:r>
      <w:r w:rsidRPr="00557E64">
        <w:rPr>
          <w:sz w:val="16"/>
        </w:rPr>
        <w:t xml:space="preserve"> itself. </w:t>
      </w:r>
      <w:r w:rsidRPr="00403FDD">
        <w:rPr>
          <w:rStyle w:val="StyleUnderline"/>
          <w:highlight w:val="green"/>
        </w:rPr>
        <w:t>We</w:t>
      </w:r>
      <w:r w:rsidRPr="00557E64">
        <w:rPr>
          <w:sz w:val="16"/>
        </w:rPr>
        <w:t xml:space="preserve"> might </w:t>
      </w:r>
      <w:r w:rsidRPr="00403FDD">
        <w:rPr>
          <w:rStyle w:val="Emphasis"/>
          <w:highlight w:val="green"/>
        </w:rPr>
        <w:t>think debate not as dialectic that</w:t>
      </w:r>
      <w:r w:rsidRPr="00557E64">
        <w:rPr>
          <w:sz w:val="16"/>
        </w:rPr>
        <w:t xml:space="preserve"> both </w:t>
      </w:r>
      <w:r w:rsidRPr="00403FDD">
        <w:rPr>
          <w:rStyle w:val="Emphasis"/>
          <w:highlight w:val="green"/>
        </w:rPr>
        <w:t xml:space="preserve">precedes and proceeds </w:t>
      </w:r>
      <w:proofErr w:type="gramStart"/>
      <w:r w:rsidRPr="00403FDD">
        <w:rPr>
          <w:rStyle w:val="Emphasis"/>
          <w:highlight w:val="green"/>
        </w:rPr>
        <w:t>from  stasis</w:t>
      </w:r>
      <w:proofErr w:type="gramEnd"/>
      <w:r w:rsidRPr="00403FDD">
        <w:rPr>
          <w:rStyle w:val="Emphasis"/>
          <w:highlight w:val="green"/>
        </w:rPr>
        <w:t>, but as</w:t>
      </w:r>
      <w:r w:rsidRPr="00557E64">
        <w:rPr>
          <w:sz w:val="16"/>
        </w:rPr>
        <w:t xml:space="preserve"> the </w:t>
      </w:r>
      <w:r w:rsidRPr="00403FDD">
        <w:rPr>
          <w:rStyle w:val="Emphasis"/>
          <w:highlight w:val="green"/>
        </w:rPr>
        <w:t xml:space="preserve">refusal of “the call to order” that </w:t>
      </w:r>
      <w:proofErr w:type="gramStart"/>
      <w:r w:rsidRPr="00403FDD">
        <w:rPr>
          <w:rStyle w:val="Emphasis"/>
          <w:highlight w:val="green"/>
        </w:rPr>
        <w:t>opens up</w:t>
      </w:r>
      <w:proofErr w:type="gramEnd"/>
      <w:r w:rsidRPr="00403FDD">
        <w:rPr>
          <w:rStyle w:val="Emphasis"/>
          <w:highlight w:val="green"/>
        </w:rPr>
        <w:t xml:space="preserve"> black</w:t>
      </w:r>
      <w:r w:rsidRPr="00557E64">
        <w:rPr>
          <w:sz w:val="16"/>
        </w:rPr>
        <w:t xml:space="preserve"> forms of </w:t>
      </w:r>
      <w:r w:rsidRPr="00403FDD">
        <w:rPr>
          <w:rStyle w:val="Emphasis"/>
          <w:highlight w:val="green"/>
        </w:rPr>
        <w:t>life</w:t>
      </w:r>
      <w:r w:rsidRPr="00557E64">
        <w:rPr>
          <w:sz w:val="16"/>
        </w:rPr>
        <w:t xml:space="preserve">, even as form is placed under </w:t>
      </w:r>
      <w:proofErr w:type="gramStart"/>
      <w:r w:rsidRPr="00557E64">
        <w:rPr>
          <w:sz w:val="16"/>
        </w:rPr>
        <w:t>erasure(</w:t>
      </w:r>
      <w:proofErr w:type="gramEnd"/>
      <w:r w:rsidRPr="00557E64">
        <w:rPr>
          <w:sz w:val="16"/>
        </w:rPr>
        <w:t xml:space="preserve">Halberstam2013,9). From this vantage point of blackness, which is not really a vantage point at all, but a being out of place and time, of Being under erasure in the condition of mutual dispossession, </w:t>
      </w:r>
      <w:r w:rsidRPr="00403FDD">
        <w:rPr>
          <w:rStyle w:val="StyleUnderline"/>
          <w:highlight w:val="green"/>
        </w:rPr>
        <w:t>we</w:t>
      </w:r>
      <w:r w:rsidRPr="00557E64">
        <w:rPr>
          <w:sz w:val="16"/>
        </w:rPr>
        <w:t xml:space="preserve"> might begin to </w:t>
      </w:r>
      <w:r w:rsidRPr="00403FDD">
        <w:rPr>
          <w:rStyle w:val="StyleUnderline"/>
          <w:highlight w:val="green"/>
        </w:rPr>
        <w:t>sketch other visions</w:t>
      </w:r>
      <w:r w:rsidRPr="00557E64">
        <w:rPr>
          <w:sz w:val="16"/>
        </w:rPr>
        <w:t xml:space="preserve"> that deactivate rhetoric’s ontologizing premises, to hold for a moment, in the hold and </w:t>
      </w:r>
      <w:r w:rsidRPr="00403FDD">
        <w:rPr>
          <w:rStyle w:val="StyleUnderline"/>
          <w:highlight w:val="green"/>
        </w:rPr>
        <w:t>in the wake,</w:t>
      </w:r>
      <w:r w:rsidRPr="00557E64">
        <w:rPr>
          <w:rStyle w:val="StyleUnderline"/>
        </w:rPr>
        <w:t xml:space="preserve"> </w:t>
      </w:r>
      <w:r w:rsidRPr="00403FDD">
        <w:rPr>
          <w:rStyle w:val="Emphasis"/>
          <w:highlight w:val="green"/>
        </w:rPr>
        <w:t>not grounded but oceanic movement</w:t>
      </w:r>
      <w:r w:rsidRPr="00557E64">
        <w:rPr>
          <w:sz w:val="16"/>
        </w:rPr>
        <w:t>, decay and life, where even dead things become something else. It is here and happening all the time in the marooned spaces of the world.  In studying debate’s (</w:t>
      </w:r>
      <w:proofErr w:type="spellStart"/>
      <w:r w:rsidRPr="00557E64">
        <w:rPr>
          <w:sz w:val="16"/>
        </w:rPr>
        <w:t>im</w:t>
      </w:r>
      <w:proofErr w:type="spellEnd"/>
      <w:r w:rsidRPr="00557E64">
        <w:rPr>
          <w:sz w:val="16"/>
        </w:rPr>
        <w:t xml:space="preserve">)possibility, we might theorize at the End of the World as a praxis oriented toward its abolition. </w:t>
      </w:r>
    </w:p>
    <w:p w14:paraId="54DEACA2" w14:textId="77777777" w:rsidR="000D6246" w:rsidRPr="00450758" w:rsidRDefault="000D6246" w:rsidP="000D6246"/>
    <w:p w14:paraId="57C771DE" w14:textId="4996A40D" w:rsidR="000D6246" w:rsidRDefault="000D6246" w:rsidP="000D6246">
      <w:pPr>
        <w:pStyle w:val="Heading3"/>
      </w:pPr>
      <w:r>
        <w:t>OFF---1NC</w:t>
      </w:r>
    </w:p>
    <w:p w14:paraId="196829B1" w14:textId="77777777" w:rsidR="000D6246" w:rsidRPr="00480FFB" w:rsidRDefault="000D6246" w:rsidP="000D6246">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w:t>
      </w:r>
      <w:proofErr w:type="spellStart"/>
      <w:r>
        <w:t>squo</w:t>
      </w:r>
      <w:proofErr w:type="spellEnd"/>
      <w:r>
        <w:t>.</w:t>
      </w:r>
    </w:p>
    <w:p w14:paraId="4C142F2F" w14:textId="77777777" w:rsidR="000D6246" w:rsidRDefault="000D6246" w:rsidP="000D6246">
      <w:r w:rsidRPr="00177E41">
        <w:rPr>
          <w:rStyle w:val="Style13ptBold"/>
        </w:rPr>
        <w:t>Wilderson 20</w:t>
      </w:r>
      <w:r>
        <w:t xml:space="preserve"> </w:t>
      </w:r>
      <w:r w:rsidRPr="00177E41">
        <w:rPr>
          <w:sz w:val="16"/>
          <w:szCs w:val="16"/>
        </w:rPr>
        <w:t xml:space="preserve">(Frank B Wilderson III (born April 11, 1956) is an American writer, dramatist, filmmaker and critic. He is a full professor of Drama and African American studies at the University of California, Irvine. </w:t>
      </w:r>
      <w:proofErr w:type="spellStart"/>
      <w:r w:rsidRPr="00177E41">
        <w:rPr>
          <w:sz w:val="16"/>
          <w:szCs w:val="16"/>
        </w:rPr>
        <w:t>Afropessimism</w:t>
      </w:r>
      <w:proofErr w:type="spellEnd"/>
      <w:r w:rsidRPr="00177E41">
        <w:rPr>
          <w:sz w:val="16"/>
          <w:szCs w:val="16"/>
        </w:rPr>
        <w:t>. LIVERIGHT PUBLISHING CORPORATION A DIVISION OF W. W. NORTON &amp; COMPANY. P 22</w:t>
      </w:r>
      <w:r>
        <w:rPr>
          <w:sz w:val="16"/>
          <w:szCs w:val="16"/>
        </w:rPr>
        <w:t>5</w:t>
      </w:r>
      <w:r w:rsidRPr="00177E41">
        <w:rPr>
          <w:sz w:val="16"/>
          <w:szCs w:val="16"/>
        </w:rPr>
        <w:t xml:space="preserve">- </w:t>
      </w:r>
      <w:proofErr w:type="gramStart"/>
      <w:r w:rsidRPr="00177E41">
        <w:rPr>
          <w:sz w:val="16"/>
          <w:szCs w:val="16"/>
        </w:rPr>
        <w:t>22</w:t>
      </w:r>
      <w:r>
        <w:rPr>
          <w:sz w:val="16"/>
          <w:szCs w:val="16"/>
        </w:rPr>
        <w:t>9</w:t>
      </w:r>
      <w:r w:rsidRPr="00177E41">
        <w:rPr>
          <w:sz w:val="16"/>
          <w:szCs w:val="16"/>
        </w:rPr>
        <w:t>//</w:t>
      </w:r>
      <w:proofErr w:type="spellStart"/>
      <w:proofErr w:type="gramEnd"/>
      <w:r w:rsidRPr="00177E41">
        <w:rPr>
          <w:sz w:val="16"/>
          <w:szCs w:val="16"/>
        </w:rPr>
        <w:t>shree</w:t>
      </w:r>
      <w:proofErr w:type="spellEnd"/>
      <w:r w:rsidRPr="00177E41">
        <w:rPr>
          <w:sz w:val="16"/>
          <w:szCs w:val="16"/>
        </w:rPr>
        <w:t>)</w:t>
      </w:r>
    </w:p>
    <w:p w14:paraId="3D630DA5" w14:textId="77777777" w:rsidR="000D6246" w:rsidRPr="009A5FD1" w:rsidRDefault="000D6246" w:rsidP="000D6246">
      <w:pPr>
        <w:rPr>
          <w:sz w:val="14"/>
        </w:rPr>
      </w:pPr>
      <w:proofErr w:type="spellStart"/>
      <w:r w:rsidRPr="009A5FD1">
        <w:rPr>
          <w:rStyle w:val="StyleUnderline"/>
        </w:rPr>
        <w:t>Afropessimism</w:t>
      </w:r>
      <w:proofErr w:type="spellEnd"/>
      <w:r w:rsidRPr="009A5FD1">
        <w:rPr>
          <w:rStyle w:val="StyleUnderline"/>
        </w:rPr>
        <w:t xml:space="preserve">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 xml:space="preserve">Blackness is coterminous with </w:t>
      </w:r>
      <w:proofErr w:type="spellStart"/>
      <w:r w:rsidRPr="009A5FD1">
        <w:rPr>
          <w:rStyle w:val="Emphasis"/>
        </w:rPr>
        <w:t>Slaveness</w:t>
      </w:r>
      <w:proofErr w:type="spellEnd"/>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403FDD">
        <w:rPr>
          <w:rStyle w:val="StyleUnderline"/>
          <w:highlight w:val="green"/>
        </w:rPr>
        <w:t>Blackness</w:t>
      </w:r>
      <w:r w:rsidRPr="009A5FD1">
        <w:rPr>
          <w:rStyle w:val="StyleUnderline"/>
        </w:rPr>
        <w:t xml:space="preserve">, </w:t>
      </w:r>
      <w:r w:rsidRPr="00403FDD">
        <w:rPr>
          <w:rStyle w:val="StyleUnderline"/>
          <w:highlight w:val="green"/>
        </w:rPr>
        <w:t xml:space="preserve">as a </w:t>
      </w:r>
      <w:r w:rsidRPr="00403FDD">
        <w:rPr>
          <w:rStyle w:val="Emphasis"/>
          <w:highlight w:val="green"/>
        </w:rPr>
        <w:t>paradigm</w:t>
      </w:r>
      <w:r w:rsidRPr="009A5FD1">
        <w:rPr>
          <w:rStyle w:val="Emphasis"/>
        </w:rPr>
        <w:t>atic position</w:t>
      </w:r>
      <w:r w:rsidRPr="009A5FD1">
        <w:rPr>
          <w:sz w:val="14"/>
        </w:rPr>
        <w:t xml:space="preserve"> (</w:t>
      </w:r>
      <w:r w:rsidRPr="00403FDD">
        <w:rPr>
          <w:rStyle w:val="Emphasis"/>
          <w:highlight w:val="green"/>
        </w:rPr>
        <w:t>rather than as</w:t>
      </w:r>
      <w:r w:rsidRPr="009A5FD1">
        <w:rPr>
          <w:rStyle w:val="Emphasis"/>
        </w:rPr>
        <w:t xml:space="preserve"> </w:t>
      </w:r>
      <w:r w:rsidRPr="009A5FD1">
        <w:rPr>
          <w:rStyle w:val="StyleUnderline"/>
        </w:rPr>
        <w:t xml:space="preserve">an ensemble of </w:t>
      </w:r>
      <w:r w:rsidRPr="00403FDD">
        <w:rPr>
          <w:rStyle w:val="Emphasis"/>
          <w:highlight w:val="green"/>
        </w:rPr>
        <w:t>identities</w:t>
      </w:r>
      <w:r w:rsidRPr="009A5FD1">
        <w:rPr>
          <w:sz w:val="14"/>
        </w:rPr>
        <w:t xml:space="preserve">, cultural practices, or anthropological accoutrements), </w:t>
      </w:r>
      <w:r w:rsidRPr="00403FDD">
        <w:rPr>
          <w:rStyle w:val="StyleUnderline"/>
          <w:highlight w:val="green"/>
        </w:rPr>
        <w:t xml:space="preserve">cannot be </w:t>
      </w:r>
      <w:proofErr w:type="spellStart"/>
      <w:r w:rsidRPr="00403FDD">
        <w:rPr>
          <w:rStyle w:val="StyleUnderline"/>
          <w:highlight w:val="green"/>
        </w:rPr>
        <w:t>disimbricated</w:t>
      </w:r>
      <w:proofErr w:type="spellEnd"/>
      <w:r w:rsidRPr="00403FDD">
        <w:rPr>
          <w:rStyle w:val="StyleUnderline"/>
          <w:highlight w:val="green"/>
        </w:rPr>
        <w:t xml:space="preserve"> from slavery</w:t>
      </w:r>
      <w:r w:rsidRPr="009A5FD1">
        <w:rPr>
          <w:sz w:val="14"/>
        </w:rPr>
        <w:t xml:space="preserve">. </w:t>
      </w:r>
      <w:r w:rsidRPr="00403FDD">
        <w:rPr>
          <w:rStyle w:val="StyleUnderline"/>
          <w:highlight w:val="green"/>
        </w:rPr>
        <w:t xml:space="preserve">The narrative arc of the </w:t>
      </w:r>
      <w:r w:rsidRPr="009A5FD1">
        <w:rPr>
          <w:rStyle w:val="StyleUnderline"/>
        </w:rPr>
        <w:t xml:space="preserve">slave who is </w:t>
      </w:r>
      <w:r w:rsidRPr="00403FDD">
        <w:rPr>
          <w:rStyle w:val="StyleUnderline"/>
          <w:highlight w:val="green"/>
        </w:rPr>
        <w:t>Black</w:t>
      </w:r>
      <w:r w:rsidRPr="009A5FD1">
        <w:rPr>
          <w:sz w:val="14"/>
        </w:rPr>
        <w:t xml:space="preserve"> (unlike the generic slave who may be of any race) </w:t>
      </w:r>
      <w:r w:rsidRPr="00403FDD">
        <w:rPr>
          <w:rStyle w:val="StyleUnderline"/>
          <w:highlight w:val="green"/>
        </w:rPr>
        <w:t>is</w:t>
      </w:r>
      <w:r w:rsidRPr="009A5FD1">
        <w:rPr>
          <w:rStyle w:val="StyleUnderline"/>
        </w:rPr>
        <w:t xml:space="preserve"> not a narrative arc at all, but a flat line of “</w:t>
      </w:r>
      <w:r w:rsidRPr="00403FDD">
        <w:rPr>
          <w:rStyle w:val="Emphasis"/>
          <w:highlight w:val="green"/>
        </w:rPr>
        <w:t>historical stillness</w:t>
      </w:r>
      <w:r w:rsidRPr="009A5FD1">
        <w:rPr>
          <w:rStyle w:val="StyleUnderline"/>
        </w:rPr>
        <w:t xml:space="preserve">”: a flat line </w:t>
      </w:r>
      <w:r w:rsidRPr="00403FDD">
        <w:rPr>
          <w:rStyle w:val="StyleUnderline"/>
          <w:highlight w:val="green"/>
        </w:rPr>
        <w:t xml:space="preserve">that “moves” from </w:t>
      </w:r>
      <w:r w:rsidRPr="00403FDD">
        <w:rPr>
          <w:rStyle w:val="Emphasis"/>
          <w:highlight w:val="green"/>
        </w:rPr>
        <w:t>disequilibrium</w:t>
      </w:r>
      <w:r w:rsidRPr="00403FDD">
        <w:rPr>
          <w:rStyle w:val="StyleUnderline"/>
          <w:highlight w:val="green"/>
        </w:rPr>
        <w:t xml:space="preserve"> to</w:t>
      </w:r>
      <w:r w:rsidRPr="009A5FD1">
        <w:rPr>
          <w:rStyle w:val="StyleUnderline"/>
        </w:rPr>
        <w:t xml:space="preserve"> a moment in the narrative of </w:t>
      </w:r>
      <w:proofErr w:type="gramStart"/>
      <w:r w:rsidRPr="00403FDD">
        <w:rPr>
          <w:rStyle w:val="Emphasis"/>
          <w:highlight w:val="green"/>
        </w:rPr>
        <w:t>faux-equilibrium</w:t>
      </w:r>
      <w:proofErr w:type="gramEnd"/>
      <w:r w:rsidRPr="009A5FD1">
        <w:rPr>
          <w:rStyle w:val="StyleUnderline"/>
        </w:rPr>
        <w:t xml:space="preserve">, </w:t>
      </w:r>
      <w:r w:rsidRPr="00403FDD">
        <w:rPr>
          <w:rStyle w:val="Emphasis"/>
          <w:highlight w:val="green"/>
        </w:rPr>
        <w:t>to disequilibrium</w:t>
      </w:r>
      <w:r w:rsidRPr="009A5FD1">
        <w:rPr>
          <w:rStyle w:val="StyleUnderline"/>
        </w:rPr>
        <w:t xml:space="preserve"> restored and/or </w:t>
      </w:r>
      <w:r w:rsidRPr="00403FDD">
        <w:rPr>
          <w:rStyle w:val="Emphasis"/>
          <w:highlight w:val="green"/>
        </w:rPr>
        <w:t>rearticulated</w:t>
      </w:r>
      <w:r w:rsidRPr="009A5FD1">
        <w:rPr>
          <w:rStyle w:val="StyleUnderline"/>
        </w:rPr>
        <w:t>.</w:t>
      </w:r>
    </w:p>
    <w:p w14:paraId="1C0F382D" w14:textId="77777777" w:rsidR="000D6246" w:rsidRPr="006E4BFC" w:rsidRDefault="000D6246" w:rsidP="000D6246">
      <w:pPr>
        <w:rPr>
          <w:sz w:val="14"/>
        </w:rPr>
      </w:pPr>
      <w:r w:rsidRPr="006E4BFC">
        <w:rPr>
          <w:sz w:val="14"/>
        </w:rPr>
        <w:t xml:space="preserve">To put it differently, </w:t>
      </w:r>
      <w:r w:rsidRPr="00403FDD">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403FDD">
        <w:rPr>
          <w:rStyle w:val="Emphasis"/>
          <w:highlight w:val="green"/>
        </w:rPr>
        <w:t>saturates</w:t>
      </w:r>
      <w:r w:rsidRPr="00403FDD">
        <w:rPr>
          <w:rStyle w:val="StyleUnderline"/>
          <w:highlight w:val="green"/>
        </w:rPr>
        <w:t xml:space="preserve"> Black “life” is </w:t>
      </w:r>
      <w:r w:rsidRPr="00403FDD">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403FDD">
        <w:rPr>
          <w:rStyle w:val="StyleUnderline"/>
          <w:highlight w:val="green"/>
        </w:rPr>
        <w:t>to</w:t>
      </w:r>
      <w:proofErr w:type="gramEnd"/>
      <w:r w:rsidRPr="00403FDD">
        <w:rPr>
          <w:rStyle w:val="StyleUnderline"/>
          <w:highlight w:val="green"/>
        </w:rPr>
        <w:t xml:space="preserve"> make </w:t>
      </w:r>
      <w:r w:rsidRPr="006E4BFC">
        <w:rPr>
          <w:rStyle w:val="StyleUnderline"/>
        </w:rPr>
        <w:t xml:space="preserve">narrative </w:t>
      </w:r>
      <w:r w:rsidRPr="00403FDD">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0EEAE9E5" w14:textId="77777777" w:rsidR="000D6246" w:rsidRPr="006E4BFC" w:rsidRDefault="000D6246" w:rsidP="000D6246">
      <w:pPr>
        <w:rPr>
          <w:sz w:val="14"/>
        </w:rPr>
      </w:pPr>
      <w:r w:rsidRPr="006E4BFC">
        <w:rPr>
          <w:rStyle w:val="StyleUnderline"/>
        </w:rPr>
        <w:t xml:space="preserve">Foundational to </w:t>
      </w:r>
      <w:r w:rsidRPr="00403FDD">
        <w:rPr>
          <w:rStyle w:val="StyleUnderline"/>
          <w:highlight w:val="green"/>
        </w:rPr>
        <w:t>the cognitive maps of</w:t>
      </w:r>
      <w:r w:rsidRPr="006E4BFC">
        <w:rPr>
          <w:rStyle w:val="StyleUnderline"/>
        </w:rPr>
        <w:t xml:space="preserve"> radical </w:t>
      </w:r>
      <w:r w:rsidRPr="00403FDD">
        <w:rPr>
          <w:rStyle w:val="StyleUnderline"/>
          <w:highlight w:val="green"/>
        </w:rPr>
        <w:t>politics</w:t>
      </w:r>
      <w:r w:rsidRPr="006E4BFC">
        <w:rPr>
          <w:rStyle w:val="StyleUnderline"/>
        </w:rPr>
        <w:t xml:space="preserve"> is the belief </w:t>
      </w:r>
      <w:r w:rsidRPr="00403FDD">
        <w:rPr>
          <w:rStyle w:val="StyleUnderline"/>
          <w:highlight w:val="green"/>
        </w:rPr>
        <w:t>that all</w:t>
      </w:r>
      <w:r w:rsidRPr="006E4BFC">
        <w:rPr>
          <w:rStyle w:val="StyleUnderline"/>
        </w:rPr>
        <w:t xml:space="preserve"> sentient </w:t>
      </w:r>
      <w:r w:rsidRPr="00403FDD">
        <w:rPr>
          <w:rStyle w:val="StyleUnderline"/>
          <w:highlight w:val="green"/>
        </w:rPr>
        <w:t xml:space="preserve">beings can be </w:t>
      </w:r>
      <w:r w:rsidRPr="00403FDD">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 xml:space="preserve">History and redemption are the </w:t>
      </w:r>
      <w:proofErr w:type="gramStart"/>
      <w:r w:rsidRPr="006E4BFC">
        <w:rPr>
          <w:rStyle w:val="StyleUnderline"/>
        </w:rPr>
        <w:t>weave</w:t>
      </w:r>
      <w:proofErr w:type="gramEnd"/>
      <w:r w:rsidRPr="006E4BFC">
        <w:rPr>
          <w:sz w:val="14"/>
        </w:rPr>
        <w:t xml:space="preserve"> of narrative. As provocative as it may sound, </w:t>
      </w:r>
      <w:r w:rsidRPr="00403FDD">
        <w:rPr>
          <w:rStyle w:val="Emphasis"/>
          <w:highlight w:val="green"/>
        </w:rPr>
        <w:t>history</w:t>
      </w:r>
      <w:r w:rsidRPr="00403FDD">
        <w:rPr>
          <w:rStyle w:val="StyleUnderline"/>
          <w:highlight w:val="green"/>
        </w:rPr>
        <w:t xml:space="preserve"> and </w:t>
      </w:r>
      <w:r w:rsidRPr="00403FDD">
        <w:rPr>
          <w:rStyle w:val="Emphasis"/>
          <w:highlight w:val="green"/>
        </w:rPr>
        <w:t>redemption</w:t>
      </w:r>
      <w:r w:rsidRPr="006E4BFC">
        <w:rPr>
          <w:sz w:val="14"/>
        </w:rPr>
        <w:t xml:space="preserve"> (and therefore narrative itself) </w:t>
      </w:r>
      <w:r w:rsidRPr="00403FDD">
        <w:rPr>
          <w:rStyle w:val="StyleUnderline"/>
          <w:highlight w:val="green"/>
        </w:rPr>
        <w:t>are</w:t>
      </w:r>
      <w:r w:rsidRPr="006E4BFC">
        <w:rPr>
          <w:rStyle w:val="StyleUnderline"/>
        </w:rPr>
        <w:t xml:space="preserve"> inherently </w:t>
      </w:r>
      <w:proofErr w:type="spellStart"/>
      <w:r w:rsidRPr="00403FDD">
        <w:rPr>
          <w:rStyle w:val="StyleUnderline"/>
          <w:highlight w:val="green"/>
        </w:rPr>
        <w:t>antiBlack</w:t>
      </w:r>
      <w:proofErr w:type="spellEnd"/>
      <w:r w:rsidRPr="006E4BFC">
        <w:rPr>
          <w:sz w:val="14"/>
        </w:rPr>
        <w:t xml:space="preserve">. </w:t>
      </w:r>
      <w:r w:rsidRPr="00403FDD">
        <w:rPr>
          <w:rStyle w:val="StyleUnderline"/>
          <w:highlight w:val="green"/>
        </w:rPr>
        <w:t>Without the presence of a being who is</w:t>
      </w:r>
      <w:r w:rsidRPr="006E4BFC">
        <w:rPr>
          <w:sz w:val="14"/>
        </w:rPr>
        <w:t xml:space="preserve">, ab </w:t>
      </w:r>
      <w:proofErr w:type="gramStart"/>
      <w:r w:rsidRPr="006E4BFC">
        <w:rPr>
          <w:sz w:val="14"/>
        </w:rPr>
        <w:t>initio</w:t>
      </w:r>
      <w:proofErr w:type="gramEnd"/>
      <w:r w:rsidRPr="006E4BFC">
        <w:rPr>
          <w:sz w:val="14"/>
        </w:rPr>
        <w:t xml:space="preserve">, </w:t>
      </w:r>
      <w:r w:rsidRPr="006E4BFC">
        <w:rPr>
          <w:rStyle w:val="StyleUnderline"/>
        </w:rPr>
        <w:t>barred from redemption</w:t>
      </w:r>
      <w:r w:rsidRPr="006E4BFC">
        <w:rPr>
          <w:sz w:val="14"/>
        </w:rPr>
        <w:t xml:space="preserve"> </w:t>
      </w:r>
      <w:r w:rsidRPr="006E4BFC">
        <w:rPr>
          <w:rStyle w:val="StyleUnderline"/>
        </w:rPr>
        <w:t xml:space="preserve">(a being that is </w:t>
      </w:r>
      <w:r w:rsidRPr="00403FDD">
        <w:rPr>
          <w:rStyle w:val="StyleUnderline"/>
          <w:highlight w:val="green"/>
        </w:rPr>
        <w:t xml:space="preserve">generally dishonored, </w:t>
      </w:r>
      <w:proofErr w:type="spellStart"/>
      <w:r w:rsidRPr="00403FDD">
        <w:rPr>
          <w:rStyle w:val="StyleUnderline"/>
          <w:highlight w:val="green"/>
        </w:rPr>
        <w:t>natally</w:t>
      </w:r>
      <w:proofErr w:type="spellEnd"/>
      <w:r w:rsidRPr="00403FDD">
        <w:rPr>
          <w:rStyle w:val="StyleUnderline"/>
          <w:highlight w:val="green"/>
        </w:rPr>
        <w:t xml:space="preserve"> alienated, and open to </w:t>
      </w:r>
      <w:r w:rsidRPr="006E4BFC">
        <w:rPr>
          <w:rStyle w:val="StyleUnderline"/>
        </w:rPr>
        <w:t xml:space="preserve">naked </w:t>
      </w:r>
      <w:r w:rsidRPr="00403FDD">
        <w:rPr>
          <w:rStyle w:val="StyleUnderline"/>
          <w:highlight w:val="green"/>
        </w:rPr>
        <w:t>violence</w:t>
      </w:r>
      <w:r w:rsidRPr="006E4BFC">
        <w:rPr>
          <w:sz w:val="14"/>
        </w:rPr>
        <w:t xml:space="preserve">), </w:t>
      </w:r>
      <w:r w:rsidRPr="006E4BFC">
        <w:rPr>
          <w:rStyle w:val="StyleUnderline"/>
        </w:rPr>
        <w:t xml:space="preserve">history and </w:t>
      </w:r>
      <w:r w:rsidRPr="00403FDD">
        <w:rPr>
          <w:rStyle w:val="StyleUnderline"/>
          <w:highlight w:val="green"/>
        </w:rPr>
        <w:t>narrative would lack</w:t>
      </w:r>
      <w:r w:rsidRPr="006E4BFC">
        <w:rPr>
          <w:rStyle w:val="StyleUnderline"/>
        </w:rPr>
        <w:t xml:space="preserve"> their touchstones of </w:t>
      </w:r>
      <w:r w:rsidRPr="00403FDD">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651BBDF9" w14:textId="77777777" w:rsidR="000D6246" w:rsidRPr="006E4BFC" w:rsidRDefault="000D6246" w:rsidP="000D6246">
      <w:pPr>
        <w:rPr>
          <w:sz w:val="14"/>
        </w:rPr>
      </w:pPr>
      <w:r w:rsidRPr="006E4BFC">
        <w:rPr>
          <w:sz w:val="14"/>
        </w:rPr>
        <w:t xml:space="preserve">At the heart of my argument is the assertion that </w:t>
      </w:r>
      <w:r w:rsidRPr="006E4BFC">
        <w:rPr>
          <w:rStyle w:val="StyleUnderline"/>
        </w:rPr>
        <w:t xml:space="preserve">Black </w:t>
      </w:r>
      <w:proofErr w:type="spellStart"/>
      <w:r w:rsidRPr="006E4BFC">
        <w:rPr>
          <w:rStyle w:val="StyleUnderline"/>
        </w:rPr>
        <w:t>emplotment</w:t>
      </w:r>
      <w:proofErr w:type="spellEnd"/>
      <w:r w:rsidRPr="006E4BFC">
        <w:rPr>
          <w:rStyle w:val="StyleUnderline"/>
        </w:rPr>
        <w:t xml:space="preserve">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403FDD">
        <w:rPr>
          <w:rStyle w:val="Emphasis"/>
          <w:highlight w:val="green"/>
        </w:rPr>
        <w:t>Social death bars the Slave from access to</w:t>
      </w:r>
      <w:r w:rsidRPr="006E4BFC">
        <w:rPr>
          <w:sz w:val="14"/>
        </w:rPr>
        <w:t xml:space="preserve"> narrative at the level of </w:t>
      </w:r>
      <w:r w:rsidRPr="00403FDD">
        <w:rPr>
          <w:rStyle w:val="Emphasis"/>
          <w:highlight w:val="green"/>
        </w:rPr>
        <w:t>temporality</w:t>
      </w:r>
      <w:r w:rsidRPr="006E4BFC">
        <w:rPr>
          <w:sz w:val="14"/>
        </w:rPr>
        <w:t>; but it also does so at the level of spatiality. The other element that constitutes narrative is setting, or mise-</w:t>
      </w:r>
      <w:proofErr w:type="spellStart"/>
      <w:r w:rsidRPr="006E4BFC">
        <w:rPr>
          <w:sz w:val="14"/>
        </w:rPr>
        <w:t>en</w:t>
      </w:r>
      <w:proofErr w:type="spellEnd"/>
      <w:r w:rsidRPr="006E4BFC">
        <w:rPr>
          <w:sz w:val="14"/>
        </w:rPr>
        <w:t>-</w:t>
      </w:r>
      <w:proofErr w:type="spellStart"/>
      <w:r w:rsidRPr="006E4BFC">
        <w:rPr>
          <w:sz w:val="14"/>
        </w:rPr>
        <w:t>scène</w:t>
      </w:r>
      <w:proofErr w:type="spellEnd"/>
      <w:r w:rsidRPr="006E4BFC">
        <w:rPr>
          <w:sz w:val="14"/>
        </w:rPr>
        <w:t xml:space="preserve">, or for a larger conceptualization, we might follow H. Porter Abbott and </w:t>
      </w:r>
      <w:proofErr w:type="gramStart"/>
      <w:r w:rsidRPr="006E4BFC">
        <w:rPr>
          <w:sz w:val="14"/>
        </w:rPr>
        <w:t>say</w:t>
      </w:r>
      <w:proofErr w:type="gramEnd"/>
      <w:r w:rsidRPr="006E4BFC">
        <w:rPr>
          <w:sz w:val="14"/>
        </w:rPr>
        <w:t xml:space="preserve"> “story world.” But just as there is no time for the Slave, </w:t>
      </w:r>
      <w:r w:rsidRPr="00403FDD">
        <w:rPr>
          <w:rStyle w:val="Emphasis"/>
          <w:highlight w:val="green"/>
        </w:rPr>
        <w:t>there is also no place</w:t>
      </w:r>
      <w:r w:rsidRPr="006E4BFC">
        <w:rPr>
          <w:sz w:val="14"/>
        </w:rPr>
        <w:t xml:space="preserve"> </w:t>
      </w:r>
      <w:proofErr w:type="gramStart"/>
      <w:r w:rsidRPr="006E4BFC">
        <w:rPr>
          <w:sz w:val="14"/>
        </w:rPr>
        <w:t>of</w:t>
      </w:r>
      <w:proofErr w:type="gramEnd"/>
      <w:r w:rsidRPr="006E4BFC">
        <w:rPr>
          <w:sz w:val="14"/>
        </w:rPr>
        <w:t xml:space="preserve"> the Slave. </w:t>
      </w:r>
      <w:r w:rsidRPr="00403FDD">
        <w:rPr>
          <w:rStyle w:val="StyleUnderline"/>
          <w:highlight w:val="green"/>
        </w:rPr>
        <w:t>The Slave’s reference to</w:t>
      </w:r>
      <w:r w:rsidRPr="006E4BFC">
        <w:rPr>
          <w:sz w:val="14"/>
        </w:rPr>
        <w:t xml:space="preserve"> his or her quarters as </w:t>
      </w:r>
      <w:r w:rsidRPr="00403FDD">
        <w:rPr>
          <w:rStyle w:val="Emphasis"/>
          <w:highlight w:val="green"/>
        </w:rPr>
        <w:t>a “home”</w:t>
      </w:r>
      <w:r w:rsidRPr="006E4BFC">
        <w:rPr>
          <w:sz w:val="14"/>
        </w:rPr>
        <w:t xml:space="preserve"> </w:t>
      </w:r>
      <w:r w:rsidRPr="00403FDD">
        <w:rPr>
          <w:rStyle w:val="StyleUnderline"/>
          <w:highlight w:val="green"/>
        </w:rPr>
        <w:t>does not change the fact that it is a</w:t>
      </w:r>
      <w:r w:rsidRPr="006E4BFC">
        <w:rPr>
          <w:sz w:val="14"/>
        </w:rPr>
        <w:t xml:space="preserve"> spatial </w:t>
      </w:r>
      <w:r w:rsidRPr="00403FDD">
        <w:rPr>
          <w:rStyle w:val="Emphasis"/>
          <w:highlight w:val="green"/>
        </w:rPr>
        <w:t>extension of the master’s dominion</w:t>
      </w:r>
      <w:r w:rsidRPr="006E4BFC">
        <w:rPr>
          <w:sz w:val="14"/>
        </w:rPr>
        <w:t>.</w:t>
      </w:r>
    </w:p>
    <w:p w14:paraId="7453D3BE" w14:textId="77777777" w:rsidR="000D6246" w:rsidRPr="006E4BFC" w:rsidRDefault="000D6246" w:rsidP="000D6246">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6E4BFC">
        <w:rPr>
          <w:sz w:val="14"/>
        </w:rPr>
        <w:t>natally</w:t>
      </w:r>
      <w:proofErr w:type="spellEnd"/>
      <w:r w:rsidRPr="006E4BFC">
        <w:rPr>
          <w:sz w:val="14"/>
        </w:rPr>
        <w:t xml:space="preserve"> alienated, she is never an entity in the metanarrative genealogy.</w:t>
      </w:r>
    </w:p>
    <w:p w14:paraId="4EEF1B81" w14:textId="77777777" w:rsidR="000D6246" w:rsidRPr="006E4BFC" w:rsidRDefault="000D6246" w:rsidP="000D6246">
      <w:pPr>
        <w:rPr>
          <w:sz w:val="16"/>
        </w:rPr>
      </w:pPr>
      <w:proofErr w:type="spellStart"/>
      <w:r w:rsidRPr="00403FDD">
        <w:rPr>
          <w:rStyle w:val="StyleUnderline"/>
          <w:highlight w:val="green"/>
        </w:rPr>
        <w:t>Afropessimism</w:t>
      </w:r>
      <w:proofErr w:type="spellEnd"/>
      <w:r w:rsidRPr="006E4BFC">
        <w:rPr>
          <w:sz w:val="16"/>
        </w:rPr>
        <w:t xml:space="preserve"> is a theoretical lens that </w:t>
      </w:r>
      <w:r w:rsidRPr="00403FDD">
        <w:rPr>
          <w:rStyle w:val="StyleUnderline"/>
          <w:highlight w:val="green"/>
        </w:rPr>
        <w:t xml:space="preserve">clarifies the </w:t>
      </w:r>
      <w:r w:rsidRPr="00403FDD">
        <w:rPr>
          <w:rStyle w:val="Emphasis"/>
          <w:highlight w:val="green"/>
        </w:rPr>
        <w:t>irreconcilable</w:t>
      </w:r>
      <w:r w:rsidRPr="00403FDD">
        <w:rPr>
          <w:rStyle w:val="StyleUnderline"/>
          <w:highlight w:val="green"/>
        </w:rPr>
        <w:t xml:space="preserve"> difference between</w:t>
      </w:r>
      <w:r w:rsidRPr="006E4BFC">
        <w:rPr>
          <w:sz w:val="16"/>
        </w:rPr>
        <w:t xml:space="preserve">, on the one hand, the violence of </w:t>
      </w:r>
      <w:r w:rsidRPr="00403FDD">
        <w:rPr>
          <w:rStyle w:val="Emphasis"/>
          <w:highlight w:val="green"/>
        </w:rPr>
        <w:t>capitalism</w:t>
      </w:r>
      <w:r w:rsidRPr="006E4BFC">
        <w:rPr>
          <w:sz w:val="16"/>
        </w:rPr>
        <w:t xml:space="preserve">, </w:t>
      </w:r>
      <w:r w:rsidRPr="00403FDD">
        <w:rPr>
          <w:rStyle w:val="Emphasis"/>
          <w:highlight w:val="green"/>
        </w:rPr>
        <w:t>gender</w:t>
      </w:r>
      <w:r w:rsidRPr="00403FDD">
        <w:rPr>
          <w:rStyle w:val="StyleUnderline"/>
          <w:highlight w:val="green"/>
        </w:rPr>
        <w:t xml:space="preserve"> oppression</w:t>
      </w:r>
      <w:r w:rsidRPr="006E4BFC">
        <w:rPr>
          <w:sz w:val="16"/>
        </w:rPr>
        <w:t xml:space="preserve">, </w:t>
      </w:r>
      <w:r w:rsidRPr="00403FDD">
        <w:rPr>
          <w:rStyle w:val="StyleUnderline"/>
          <w:highlight w:val="green"/>
        </w:rPr>
        <w:t xml:space="preserve">and </w:t>
      </w:r>
      <w:r w:rsidRPr="00403FDD">
        <w:rPr>
          <w:rStyle w:val="Emphasis"/>
          <w:highlight w:val="green"/>
        </w:rPr>
        <w:t>White supremacy</w:t>
      </w:r>
      <w:r w:rsidRPr="006E4BFC">
        <w:rPr>
          <w:sz w:val="16"/>
        </w:rPr>
        <w:t xml:space="preserve"> (such as the colonial utility of the Palestinian Nakba or the Sand Creek massacre*) </w:t>
      </w:r>
      <w:r w:rsidRPr="00403FDD">
        <w:rPr>
          <w:rStyle w:val="StyleUnderline"/>
          <w:highlight w:val="green"/>
        </w:rPr>
        <w:t>and</w:t>
      </w:r>
      <w:r w:rsidRPr="006E4BFC">
        <w:rPr>
          <w:sz w:val="16"/>
        </w:rPr>
        <w:t xml:space="preserve">, on the other hand, the violence of </w:t>
      </w:r>
      <w:r w:rsidRPr="00403FDD">
        <w:rPr>
          <w:rStyle w:val="Emphasis"/>
          <w:highlight w:val="green"/>
        </w:rPr>
        <w:t>anti-Blackness</w:t>
      </w:r>
      <w:r w:rsidRPr="006E4BFC">
        <w:rPr>
          <w:sz w:val="16"/>
        </w:rPr>
        <w:t xml:space="preserve"> (the Human necessity for violence against Black people).</w:t>
      </w:r>
    </w:p>
    <w:p w14:paraId="45FF0AE4" w14:textId="77777777" w:rsidR="000D6246" w:rsidRDefault="000D6246" w:rsidP="000D6246">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6E4BFC">
        <w:rPr>
          <w:sz w:val="14"/>
          <w:szCs w:val="14"/>
        </w:rPr>
        <w:t>Afropessimism</w:t>
      </w:r>
      <w:proofErr w:type="spellEnd"/>
      <w:r w:rsidRPr="006E4BFC">
        <w:rPr>
          <w:sz w:val="14"/>
          <w:szCs w:val="14"/>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6E4BFC">
        <w:rPr>
          <w:sz w:val="14"/>
          <w:szCs w:val="14"/>
        </w:rPr>
        <w:t>Afropessimism</w:t>
      </w:r>
      <w:proofErr w:type="spellEnd"/>
      <w:r w:rsidRPr="006E4BFC">
        <w:rPr>
          <w:sz w:val="14"/>
          <w:szCs w:val="14"/>
        </w:rPr>
        <w:t xml:space="preserve"> labors to throw this mystification into relief—without fear of the faults and fissures that are revealed in the process</w:t>
      </w:r>
      <w:r>
        <w:t>.</w:t>
      </w:r>
    </w:p>
    <w:p w14:paraId="64519D4D" w14:textId="77777777" w:rsidR="000D6246" w:rsidRDefault="000D6246" w:rsidP="000D6246">
      <w:pPr>
        <w:rPr>
          <w:sz w:val="14"/>
        </w:rPr>
      </w:pPr>
      <w:r w:rsidRPr="00DE0B86">
        <w:rPr>
          <w:sz w:val="14"/>
        </w:rPr>
        <w:t xml:space="preserve">Let me put it another way: </w:t>
      </w:r>
      <w:r w:rsidRPr="00403FDD">
        <w:rPr>
          <w:rStyle w:val="Emphasis"/>
          <w:highlight w:val="green"/>
        </w:rPr>
        <w:t>Human Life is dependent on Black death for</w:t>
      </w:r>
      <w:r w:rsidRPr="00DE0B86">
        <w:rPr>
          <w:sz w:val="14"/>
        </w:rPr>
        <w:t xml:space="preserve"> its </w:t>
      </w:r>
      <w:r w:rsidRPr="00403FDD">
        <w:rPr>
          <w:rStyle w:val="Emphasis"/>
          <w:highlight w:val="green"/>
        </w:rPr>
        <w:t>existence</w:t>
      </w:r>
      <w:r w:rsidRPr="00DE0B86">
        <w:rPr>
          <w:sz w:val="14"/>
        </w:rPr>
        <w:t xml:space="preserve"> and for its conceptual coherence. </w:t>
      </w:r>
      <w:r w:rsidRPr="00403FDD">
        <w:rPr>
          <w:rStyle w:val="Emphasis"/>
          <w:highlight w:val="green"/>
        </w:rPr>
        <w:t>There is no world without Blacks</w:t>
      </w:r>
      <w:r w:rsidRPr="00DE0B86">
        <w:rPr>
          <w:sz w:val="14"/>
        </w:rPr>
        <w:t xml:space="preserve">, </w:t>
      </w:r>
      <w:r w:rsidRPr="00403FDD">
        <w:rPr>
          <w:rStyle w:val="Emphasis"/>
          <w:highlight w:val="green"/>
        </w:rPr>
        <w:t>yet there are no Blacks</w:t>
      </w:r>
      <w:r w:rsidRPr="00DE0B86">
        <w:rPr>
          <w:sz w:val="14"/>
        </w:rPr>
        <w:t xml:space="preserve"> who are </w:t>
      </w:r>
      <w:r w:rsidRPr="00403FDD">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403FDD">
        <w:rPr>
          <w:rStyle w:val="StyleUnderline"/>
          <w:highlight w:val="green"/>
        </w:rPr>
        <w:t>Humanist thought is</w:t>
      </w:r>
      <w:r w:rsidRPr="00DE0B86">
        <w:rPr>
          <w:sz w:val="14"/>
        </w:rPr>
        <w:t xml:space="preserve"> a constitutive disavowal of Blackness as social death, </w:t>
      </w:r>
      <w:r w:rsidRPr="00403FDD">
        <w:rPr>
          <w:rStyle w:val="StyleUnderline"/>
          <w:highlight w:val="green"/>
        </w:rPr>
        <w:t xml:space="preserve">a disavowal that theorizes the Black as </w:t>
      </w:r>
      <w:r w:rsidRPr="00403FDD">
        <w:rPr>
          <w:rStyle w:val="Emphasis"/>
          <w:highlight w:val="green"/>
        </w:rPr>
        <w:t>degraded human</w:t>
      </w:r>
      <w:r w:rsidRPr="00DE0B86">
        <w:rPr>
          <w:sz w:val="14"/>
        </w:rPr>
        <w:t xml:space="preserve"> entity (for example, as </w:t>
      </w:r>
      <w:r w:rsidRPr="00403FDD">
        <w:rPr>
          <w:rStyle w:val="Emphasis"/>
          <w:highlight w:val="green"/>
        </w:rPr>
        <w:t>an oppressed worker</w:t>
      </w:r>
      <w:r w:rsidRPr="00DE0B86">
        <w:rPr>
          <w:sz w:val="14"/>
        </w:rPr>
        <w:t xml:space="preserve">, </w:t>
      </w:r>
      <w:r w:rsidRPr="00403FDD">
        <w:rPr>
          <w:rStyle w:val="Emphasis"/>
          <w:highlight w:val="green"/>
        </w:rPr>
        <w:t>a vanquished</w:t>
      </w:r>
      <w:r w:rsidRPr="00DE0B86">
        <w:rPr>
          <w:sz w:val="14"/>
        </w:rPr>
        <w:t xml:space="preserve"> postcolonial </w:t>
      </w:r>
      <w:r w:rsidRPr="00403FDD">
        <w:rPr>
          <w:rStyle w:val="Emphasis"/>
          <w:highlight w:val="green"/>
        </w:rPr>
        <w:t>subaltern</w:t>
      </w:r>
      <w:r w:rsidRPr="00DE0B86">
        <w:rPr>
          <w:sz w:val="14"/>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DE0B86">
        <w:rPr>
          <w:sz w:val="14"/>
        </w:rPr>
        <w:t>Slaveness</w:t>
      </w:r>
      <w:proofErr w:type="spellEnd"/>
      <w:r w:rsidRPr="00DE0B86">
        <w:rPr>
          <w:sz w:val="14"/>
        </w:rPr>
        <w:t xml:space="preserve"> are inextricably bound in such a way that whereas </w:t>
      </w:r>
      <w:proofErr w:type="spellStart"/>
      <w:r w:rsidRPr="00DE0B86">
        <w:rPr>
          <w:sz w:val="14"/>
        </w:rPr>
        <w:t>Slaveness</w:t>
      </w:r>
      <w:proofErr w:type="spellEnd"/>
      <w:r w:rsidRPr="00DE0B86">
        <w:rPr>
          <w:sz w:val="14"/>
        </w:rPr>
        <w:t xml:space="preserve"> can be </w:t>
      </w:r>
      <w:proofErr w:type="spellStart"/>
      <w:r w:rsidRPr="00DE0B86">
        <w:rPr>
          <w:sz w:val="14"/>
        </w:rPr>
        <w:t>disimbricated</w:t>
      </w:r>
      <w:proofErr w:type="spellEnd"/>
      <w:r w:rsidRPr="00DE0B86">
        <w:rPr>
          <w:sz w:val="14"/>
        </w:rPr>
        <w:t xml:space="preserve"> from Blackness, Blackness cannot exist as other than </w:t>
      </w:r>
      <w:proofErr w:type="spellStart"/>
      <w:r w:rsidRPr="00DE0B86">
        <w:rPr>
          <w:sz w:val="14"/>
        </w:rPr>
        <w:t>Slaveness</w:t>
      </w:r>
      <w:proofErr w:type="spellEnd"/>
      <w:r w:rsidRPr="00DE0B86">
        <w:rPr>
          <w:sz w:val="14"/>
        </w:rPr>
        <w:t>.</w:t>
      </w:r>
    </w:p>
    <w:p w14:paraId="2A0C6FF6" w14:textId="77777777" w:rsidR="000D6246" w:rsidRPr="00450758" w:rsidRDefault="000D6246" w:rsidP="000D6246">
      <w:pPr>
        <w:pStyle w:val="Heading4"/>
      </w:pPr>
      <w:r w:rsidRPr="00450758">
        <w:t xml:space="preserve">Their 1AC narrates Palestine through humanist redemption and collective becoming, but </w:t>
      </w:r>
      <w:proofErr w:type="spellStart"/>
      <w:r w:rsidRPr="00450758">
        <w:t>Afropessimism</w:t>
      </w:r>
      <w:proofErr w:type="spellEnd"/>
      <w:r w:rsidRPr="00450758">
        <w:t xml:space="preserve"> indicts this very grammar—any appeal to sovereignty, solidarity, or “insurgent geographies” reinstates the third-term mediator that renders Black social death unthinkable and analogizes Black abjection into someone else’s freedom dream.</w:t>
      </w:r>
    </w:p>
    <w:p w14:paraId="3A2FF3CE" w14:textId="77777777" w:rsidR="000D6246" w:rsidRPr="001C69EC" w:rsidRDefault="000D6246" w:rsidP="000D6246">
      <w:r w:rsidRPr="002D41D5">
        <w:t xml:space="preserve">Juan Carlos Coden </w:t>
      </w:r>
      <w:r w:rsidRPr="002D41D5">
        <w:rPr>
          <w:b/>
          <w:bCs/>
          <w:sz w:val="26"/>
          <w:szCs w:val="26"/>
        </w:rPr>
        <w:t>Fermin 23</w:t>
      </w:r>
      <w:r w:rsidRPr="002D41D5">
        <w:t xml:space="preserve">, PhD candidate in English at the University of California, Irvine, 4/12/2023, “A Stethoscope to the World: The Fault Lines Between Marxism and </w:t>
      </w:r>
      <w:proofErr w:type="spellStart"/>
      <w:r w:rsidRPr="002D41D5">
        <w:t>Afropessimism</w:t>
      </w:r>
      <w:proofErr w:type="spellEnd"/>
      <w:r w:rsidRPr="002D41D5">
        <w:t xml:space="preserve">”, </w:t>
      </w:r>
      <w:r w:rsidRPr="002D41D5">
        <w:rPr>
          <w:i/>
          <w:iCs/>
        </w:rPr>
        <w:t xml:space="preserve">International Labor and </w:t>
      </w:r>
      <w:proofErr w:type="gramStart"/>
      <w:r w:rsidRPr="002D41D5">
        <w:rPr>
          <w:i/>
          <w:iCs/>
        </w:rPr>
        <w:t>Working Class</w:t>
      </w:r>
      <w:proofErr w:type="gramEnd"/>
      <w:r w:rsidRPr="002D41D5">
        <w:rPr>
          <w:i/>
          <w:iCs/>
        </w:rPr>
        <w:t xml:space="preserve"> History</w:t>
      </w:r>
      <w:r w:rsidRPr="002D41D5">
        <w:t xml:space="preserve">, Cambridge University Press, Vol. 104, pp. 183-208, https://doi.org/10.1017/S0147547922000254, </w:t>
      </w:r>
      <w:proofErr w:type="spellStart"/>
      <w:r w:rsidRPr="002D41D5">
        <w:t>DJDubb</w:t>
      </w:r>
      <w:proofErr w:type="spellEnd"/>
    </w:p>
    <w:p w14:paraId="5CA8EB98" w14:textId="77777777" w:rsidR="000D6246" w:rsidRPr="001C69EC" w:rsidRDefault="000D6246" w:rsidP="000D6246">
      <w:pPr>
        <w:rPr>
          <w:sz w:val="16"/>
        </w:rPr>
      </w:pPr>
      <w:r w:rsidRPr="001C69EC">
        <w:rPr>
          <w:sz w:val="10"/>
          <w:szCs w:val="10"/>
        </w:rPr>
        <w:t xml:space="preserve">None of these are in keeping, however, with an Afropessimist understanding of slavery and social death. Under </w:t>
      </w:r>
      <w:proofErr w:type="spellStart"/>
      <w:r w:rsidRPr="001C69EC">
        <w:rPr>
          <w:sz w:val="10"/>
          <w:szCs w:val="10"/>
        </w:rPr>
        <w:t>Afropessimism</w:t>
      </w:r>
      <w:proofErr w:type="spellEnd"/>
      <w:r w:rsidRPr="001C69EC">
        <w:rPr>
          <w:sz w:val="10"/>
          <w:szCs w:val="10"/>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1C69EC">
        <w:rPr>
          <w:sz w:val="10"/>
          <w:szCs w:val="10"/>
        </w:rPr>
        <w:t>Afropessimism</w:t>
      </w:r>
      <w:proofErr w:type="spellEnd"/>
      <w:r w:rsidRPr="001C69EC">
        <w:rPr>
          <w:sz w:val="10"/>
          <w:szCs w:val="10"/>
        </w:rPr>
        <w:t xml:space="preserve"> that such a violence motivates, however, appears to remain unanswerable by other frameworks. This understanding is why Wilderson claims that “</w:t>
      </w:r>
      <w:proofErr w:type="spellStart"/>
      <w:r w:rsidRPr="001C69EC">
        <w:rPr>
          <w:sz w:val="10"/>
          <w:szCs w:val="10"/>
        </w:rPr>
        <w:t>Afropessimism</w:t>
      </w:r>
      <w:proofErr w:type="spellEnd"/>
      <w:r w:rsidRPr="001C69EC">
        <w:rPr>
          <w:sz w:val="10"/>
          <w:szCs w:val="10"/>
        </w:rPr>
        <w:t xml:space="preserve"> offers an analytic lens that labors as a corrective to Humanist assumptive logics,” such as Marxism's.</w:t>
      </w:r>
      <w:r w:rsidRPr="001C69EC">
        <w:rPr>
          <w:sz w:val="16"/>
        </w:rPr>
        <w:t xml:space="preserve"> </w:t>
      </w:r>
      <w:proofErr w:type="spellStart"/>
      <w:r w:rsidRPr="001C69EC">
        <w:rPr>
          <w:rStyle w:val="StyleUnderline"/>
        </w:rPr>
        <w:t>Afropessimism</w:t>
      </w:r>
      <w:proofErr w:type="spellEnd"/>
      <w:r w:rsidRPr="001C69EC">
        <w:rPr>
          <w:rStyle w:val="StyleUnderline"/>
        </w:rPr>
        <w:t xml:space="preserve"> “provides a theoretical apparatus that allows Black people to not have to be burdened by the </w:t>
      </w:r>
      <w:r w:rsidRPr="001C69EC">
        <w:rPr>
          <w:rStyle w:val="Emphasis"/>
        </w:rPr>
        <w:t>ruse of analogy</w:t>
      </w:r>
      <w:r w:rsidRPr="001C69EC">
        <w:rPr>
          <w:rStyle w:val="StyleUnderline"/>
        </w:rPr>
        <w:t xml:space="preserve">—because analogy </w:t>
      </w:r>
      <w:r w:rsidRPr="001C69EC">
        <w:rPr>
          <w:rStyle w:val="Emphasis"/>
        </w:rPr>
        <w:t>mystifies</w:t>
      </w:r>
      <w:r w:rsidRPr="001C69EC">
        <w:rPr>
          <w:rStyle w:val="StyleUnderline"/>
        </w:rPr>
        <w:t xml:space="preserve">, rather than clarifies, </w:t>
      </w:r>
      <w:r w:rsidRPr="001C69EC">
        <w:rPr>
          <w:rStyle w:val="Emphasis"/>
        </w:rPr>
        <w:t>Black suffering</w:t>
      </w:r>
      <w:r w:rsidRPr="001C69EC">
        <w:rPr>
          <w:rStyle w:val="StyleUnderline"/>
        </w:rPr>
        <w:t>.”</w:t>
      </w:r>
      <w:r w:rsidRPr="001C69EC">
        <w:rPr>
          <w:sz w:val="16"/>
        </w:rPr>
        <w:t xml:space="preserve">20 </w:t>
      </w:r>
      <w:r w:rsidRPr="001C69EC">
        <w:rPr>
          <w:rStyle w:val="StyleUnderline"/>
        </w:rPr>
        <w:t xml:space="preserve">From this, a clear fault line emerges between the modus operandi of </w:t>
      </w:r>
      <w:proofErr w:type="spellStart"/>
      <w:r w:rsidRPr="001C69EC">
        <w:rPr>
          <w:rStyle w:val="StyleUnderline"/>
        </w:rPr>
        <w:t>Afropessimism</w:t>
      </w:r>
      <w:proofErr w:type="spellEnd"/>
      <w:r w:rsidRPr="001C69EC">
        <w:rPr>
          <w:rStyle w:val="StyleUnderline"/>
        </w:rPr>
        <w:t xml:space="preserve"> versus the modus operandi of</w:t>
      </w:r>
      <w:r w:rsidRPr="001C69EC">
        <w:rPr>
          <w:sz w:val="16"/>
        </w:rPr>
        <w:t xml:space="preserve"> Marxism, </w:t>
      </w:r>
      <w:r w:rsidRPr="00403FDD">
        <w:rPr>
          <w:rStyle w:val="Emphasis"/>
          <w:highlight w:val="green"/>
        </w:rPr>
        <w:t>postcolonialism</w:t>
      </w:r>
      <w:r w:rsidRPr="001C69EC">
        <w:rPr>
          <w:sz w:val="16"/>
        </w:rPr>
        <w:t xml:space="preserve">, feminism, </w:t>
      </w:r>
      <w:r w:rsidRPr="00403FDD">
        <w:rPr>
          <w:rStyle w:val="StyleUnderline"/>
          <w:highlight w:val="green"/>
        </w:rPr>
        <w:t>and</w:t>
      </w:r>
      <w:r w:rsidRPr="001C69EC">
        <w:rPr>
          <w:rStyle w:val="StyleUnderline"/>
        </w:rPr>
        <w:t xml:space="preserve"> other “</w:t>
      </w:r>
      <w:r w:rsidRPr="00403FDD">
        <w:rPr>
          <w:rStyle w:val="Emphasis"/>
          <w:highlight w:val="green"/>
        </w:rPr>
        <w:t>egalitarian movements</w:t>
      </w:r>
      <w:r w:rsidRPr="001C69EC">
        <w:rPr>
          <w:sz w:val="16"/>
        </w:rPr>
        <w:t xml:space="preserve">,” as Jared Sexton calls them in his treatise, “Affirmation in the Dark: Racial Slavery and Philosophical Pessimism.”21 The latter groups </w:t>
      </w:r>
      <w:r w:rsidRPr="001C69EC">
        <w:rPr>
          <w:rStyle w:val="StyleUnderline"/>
        </w:rPr>
        <w:t>that</w:t>
      </w:r>
      <w:r w:rsidRPr="001C69EC">
        <w:rPr>
          <w:sz w:val="16"/>
        </w:rPr>
        <w:t xml:space="preserve"> Sexton addresses </w:t>
      </w:r>
      <w:r w:rsidRPr="001C69EC">
        <w:rPr>
          <w:rStyle w:val="StyleUnderline"/>
        </w:rPr>
        <w:t>remain premised on</w:t>
      </w:r>
      <w:r w:rsidRPr="001C69EC">
        <w:rPr>
          <w:rStyle w:val="Emphasis"/>
        </w:rPr>
        <w:t xml:space="preserve"> “Humanist</w:t>
      </w:r>
      <w:r w:rsidRPr="001C69EC">
        <w:rPr>
          <w:rStyle w:val="StyleUnderline"/>
        </w:rPr>
        <w:t xml:space="preserve"> assumptive </w:t>
      </w:r>
      <w:r w:rsidRPr="001C69EC">
        <w:rPr>
          <w:rStyle w:val="Emphasis"/>
        </w:rPr>
        <w:t>logics”</w:t>
      </w:r>
      <w:r w:rsidRPr="001C69EC">
        <w:rPr>
          <w:rStyle w:val="StyleUnderline"/>
        </w:rPr>
        <w:t xml:space="preserve"> that </w:t>
      </w:r>
      <w:r w:rsidRPr="00403FDD">
        <w:rPr>
          <w:rStyle w:val="StyleUnderline"/>
          <w:highlight w:val="green"/>
        </w:rPr>
        <w:t>bestow subjectivity to</w:t>
      </w:r>
      <w:r w:rsidRPr="001C69EC">
        <w:rPr>
          <w:rStyle w:val="StyleUnderline"/>
        </w:rPr>
        <w:t xml:space="preserve"> both </w:t>
      </w:r>
      <w:r w:rsidRPr="00403FDD">
        <w:rPr>
          <w:rStyle w:val="StyleUnderline"/>
          <w:highlight w:val="green"/>
        </w:rPr>
        <w:t xml:space="preserve">parties of a </w:t>
      </w:r>
      <w:r w:rsidRPr="001C69EC">
        <w:rPr>
          <w:rStyle w:val="StyleUnderline"/>
        </w:rPr>
        <w:t xml:space="preserve">given </w:t>
      </w:r>
      <w:r w:rsidRPr="00403FDD">
        <w:rPr>
          <w:rStyle w:val="StyleUnderline"/>
          <w:highlight w:val="green"/>
        </w:rPr>
        <w:t>conflict</w:t>
      </w:r>
      <w:r w:rsidRPr="00403FDD">
        <w:rPr>
          <w:rStyle w:val="Emphasis"/>
          <w:highlight w:val="green"/>
        </w:rPr>
        <w:t>, with</w:t>
      </w:r>
      <w:r w:rsidRPr="00403FDD">
        <w:rPr>
          <w:rStyle w:val="StyleUnderline"/>
          <w:highlight w:val="green"/>
        </w:rPr>
        <w:t xml:space="preserve"> </w:t>
      </w:r>
      <w:r w:rsidRPr="001C69EC">
        <w:rPr>
          <w:rStyle w:val="StyleUnderline"/>
        </w:rPr>
        <w:t xml:space="preserve">each actor in </w:t>
      </w:r>
      <w:r w:rsidRPr="00403FDD">
        <w:rPr>
          <w:rStyle w:val="Emphasis"/>
          <w:highlight w:val="green"/>
        </w:rPr>
        <w:t>mutual</w:t>
      </w:r>
      <w:r w:rsidRPr="001C69EC">
        <w:rPr>
          <w:rStyle w:val="Emphasis"/>
        </w:rPr>
        <w:t xml:space="preserve"> </w:t>
      </w:r>
      <w:r w:rsidRPr="00403FDD">
        <w:rPr>
          <w:rStyle w:val="Emphasis"/>
          <w:highlight w:val="green"/>
        </w:rPr>
        <w:t>agreement on a</w:t>
      </w:r>
      <w:r w:rsidRPr="001C69EC">
        <w:rPr>
          <w:rStyle w:val="Emphasis"/>
        </w:rPr>
        <w:t xml:space="preserve"> shared concept</w:t>
      </w:r>
      <w:r w:rsidRPr="001C69EC">
        <w:rPr>
          <w:rStyle w:val="StyleUnderline"/>
        </w:rPr>
        <w:t xml:space="preserve">. This shared concept, known as the </w:t>
      </w:r>
      <w:r w:rsidRPr="00403FDD">
        <w:rPr>
          <w:rStyle w:val="StyleUnderline"/>
          <w:highlight w:val="green"/>
        </w:rPr>
        <w:t>third-term mediator</w:t>
      </w:r>
      <w:r w:rsidRPr="001C69EC">
        <w:rPr>
          <w:rStyle w:val="StyleUnderline"/>
        </w:rPr>
        <w:t xml:space="preserve">, is often the source of conflict for the oppressed subject of a given egalitarian struggle, </w:t>
      </w:r>
      <w:r w:rsidRPr="00403FDD">
        <w:rPr>
          <w:rStyle w:val="Emphasis"/>
          <w:highlight w:val="green"/>
        </w:rPr>
        <w:t>such as</w:t>
      </w:r>
      <w:r w:rsidRPr="001C69EC">
        <w:rPr>
          <w:rStyle w:val="StyleUnderline"/>
        </w:rPr>
        <w:t xml:space="preserve"> the restoration of </w:t>
      </w:r>
      <w:r w:rsidRPr="00403FDD">
        <w:rPr>
          <w:rStyle w:val="Emphasis"/>
          <w:highlight w:val="green"/>
        </w:rPr>
        <w:t>native lands</w:t>
      </w:r>
      <w:r w:rsidRPr="00403FDD">
        <w:rPr>
          <w:rStyle w:val="StyleUnderline"/>
          <w:highlight w:val="green"/>
        </w:rPr>
        <w:t xml:space="preserve"> for</w:t>
      </w:r>
      <w:r w:rsidRPr="001C69EC">
        <w:rPr>
          <w:rStyle w:val="StyleUnderline"/>
        </w:rPr>
        <w:t xml:space="preserve"> the </w:t>
      </w:r>
      <w:proofErr w:type="gramStart"/>
      <w:r w:rsidRPr="00403FDD">
        <w:rPr>
          <w:rStyle w:val="StyleUnderline"/>
          <w:highlight w:val="green"/>
        </w:rPr>
        <w:t>postcolonial subject</w:t>
      </w:r>
      <w:r w:rsidRPr="001C69EC">
        <w:rPr>
          <w:rStyle w:val="StyleUnderline"/>
        </w:rPr>
        <w:t>'s</w:t>
      </w:r>
      <w:proofErr w:type="gramEnd"/>
      <w:r w:rsidRPr="001C69EC">
        <w:rPr>
          <w:rStyle w:val="StyleUnderline"/>
        </w:rPr>
        <w:t xml:space="preserve"> conflict with the colonizer</w:t>
      </w:r>
      <w:r w:rsidRPr="001C69EC">
        <w:rPr>
          <w:sz w:val="16"/>
        </w:rPr>
        <w:t xml:space="preserve">, </w:t>
      </w:r>
      <w:r w:rsidRPr="00403FDD">
        <w:rPr>
          <w:rStyle w:val="Emphasis"/>
          <w:highlight w:val="green"/>
        </w:rPr>
        <w:t>and</w:t>
      </w:r>
      <w:r w:rsidRPr="001C69EC">
        <w:rPr>
          <w:rStyle w:val="Emphasis"/>
        </w:rPr>
        <w:t xml:space="preserve"> the reform of </w:t>
      </w:r>
      <w:r w:rsidRPr="00403FDD">
        <w:rPr>
          <w:rStyle w:val="Emphasis"/>
          <w:highlight w:val="green"/>
        </w:rPr>
        <w:t>the working day</w:t>
      </w:r>
      <w:r w:rsidRPr="00403FDD">
        <w:rPr>
          <w:rStyle w:val="StyleUnderline"/>
          <w:highlight w:val="green"/>
        </w:rPr>
        <w:t xml:space="preserve"> for</w:t>
      </w:r>
      <w:r w:rsidRPr="001C69EC">
        <w:rPr>
          <w:rStyle w:val="StyleUnderline"/>
        </w:rPr>
        <w:t xml:space="preserve"> the </w:t>
      </w:r>
      <w:proofErr w:type="gramStart"/>
      <w:r w:rsidRPr="001C69EC">
        <w:rPr>
          <w:rStyle w:val="StyleUnderline"/>
        </w:rPr>
        <w:t>proletarian subject's</w:t>
      </w:r>
      <w:proofErr w:type="gramEnd"/>
      <w:r w:rsidRPr="001C69EC">
        <w:rPr>
          <w:rStyle w:val="StyleUnderline"/>
        </w:rPr>
        <w:t xml:space="preserve"> </w:t>
      </w:r>
      <w:r w:rsidRPr="00403FDD">
        <w:rPr>
          <w:rStyle w:val="StyleUnderline"/>
          <w:highlight w:val="green"/>
        </w:rPr>
        <w:t>conflict with the capitalist. For the</w:t>
      </w:r>
      <w:r w:rsidRPr="001C69EC">
        <w:rPr>
          <w:rStyle w:val="Emphasis"/>
        </w:rPr>
        <w:t xml:space="preserve"> antagonism between</w:t>
      </w:r>
      <w:r w:rsidRPr="001C69EC">
        <w:rPr>
          <w:rStyle w:val="StyleUnderline"/>
        </w:rPr>
        <w:t xml:space="preserve"> the white or </w:t>
      </w:r>
      <w:r w:rsidRPr="001C69EC">
        <w:rPr>
          <w:rStyle w:val="Emphasis"/>
        </w:rPr>
        <w:t>non-Black</w:t>
      </w:r>
      <w:r w:rsidRPr="001C69EC">
        <w:rPr>
          <w:rStyle w:val="StyleUnderline"/>
        </w:rPr>
        <w:t xml:space="preserve"> master and the </w:t>
      </w:r>
      <w:r w:rsidRPr="001C69EC">
        <w:rPr>
          <w:rStyle w:val="Emphasis"/>
        </w:rPr>
        <w:t xml:space="preserve">Black </w:t>
      </w:r>
      <w:r w:rsidRPr="00403FDD">
        <w:rPr>
          <w:rStyle w:val="Emphasis"/>
          <w:highlight w:val="green"/>
        </w:rPr>
        <w:t>[</w:t>
      </w:r>
      <w:proofErr w:type="spellStart"/>
      <w:r w:rsidRPr="00403FDD">
        <w:rPr>
          <w:rStyle w:val="Emphasis"/>
          <w:highlight w:val="green"/>
        </w:rPr>
        <w:t>en</w:t>
      </w:r>
      <w:proofErr w:type="spellEnd"/>
      <w:r w:rsidRPr="00403FDD">
        <w:rPr>
          <w:rStyle w:val="Emphasis"/>
          <w:highlight w:val="green"/>
        </w:rPr>
        <w:t>]slave[d</w:t>
      </w:r>
      <w:r w:rsidRPr="001C69EC">
        <w:rPr>
          <w:rStyle w:val="Emphasis"/>
        </w:rPr>
        <w:t>],</w:t>
      </w:r>
      <w:r w:rsidRPr="001C69EC">
        <w:rPr>
          <w:sz w:val="16"/>
        </w:rPr>
        <w:t xml:space="preserve"> however, </w:t>
      </w:r>
      <w:r w:rsidRPr="001C69EC">
        <w:rPr>
          <w:rStyle w:val="StyleUnderline"/>
        </w:rPr>
        <w:t xml:space="preserve">there is </w:t>
      </w:r>
      <w:r w:rsidRPr="00403FDD">
        <w:rPr>
          <w:rStyle w:val="Emphasis"/>
          <w:highlight w:val="green"/>
        </w:rPr>
        <w:t>no third-term mediator</w:t>
      </w:r>
      <w:r w:rsidRPr="001C69EC">
        <w:rPr>
          <w:rStyle w:val="StyleUnderline"/>
        </w:rPr>
        <w:t xml:space="preserve"> to speak of.</w:t>
      </w:r>
      <w:r w:rsidRPr="001C69EC">
        <w:rPr>
          <w:sz w:val="16"/>
        </w:rPr>
        <w:t xml:space="preserve"> The Black slave obviously remains a thinking, willful being despite the imputations of the master, but </w:t>
      </w:r>
      <w:r w:rsidRPr="001C69EC">
        <w:rPr>
          <w:rStyle w:val="StyleUnderline"/>
        </w:rPr>
        <w:t xml:space="preserve">the Black slave goes unrecognized for their interpretive capacities. They are not recognized as having the ability to interpret a third-term mediator, so endeavors such as </w:t>
      </w:r>
      <w:r w:rsidRPr="001C69EC">
        <w:rPr>
          <w:rStyle w:val="Emphasis"/>
        </w:rPr>
        <w:t>Black emancipatory politics lack intelligible grounds</w:t>
      </w:r>
      <w:r w:rsidRPr="001C69EC">
        <w:rPr>
          <w:rStyle w:val="StyleUnderline"/>
        </w:rPr>
        <w:t xml:space="preserve"> to oppressors</w:t>
      </w:r>
      <w:r w:rsidRPr="001C69EC">
        <w:rPr>
          <w:sz w:val="16"/>
        </w:rPr>
        <w:t xml:space="preserve"> who equate the Black with the socially dead.</w:t>
      </w:r>
    </w:p>
    <w:p w14:paraId="5763042D" w14:textId="77777777" w:rsidR="000D6246" w:rsidRPr="00521017" w:rsidRDefault="000D6246" w:rsidP="000D6246">
      <w:pPr>
        <w:rPr>
          <w:sz w:val="16"/>
        </w:rPr>
      </w:pPr>
      <w:r w:rsidRPr="00521017">
        <w:rPr>
          <w:sz w:val="16"/>
        </w:rPr>
        <w:t xml:space="preserve">In my mind, </w:t>
      </w:r>
      <w:r w:rsidRPr="00403FDD">
        <w:rPr>
          <w:rStyle w:val="Emphasis"/>
          <w:highlight w:val="green"/>
        </w:rPr>
        <w:t>nothing exposes</w:t>
      </w:r>
      <w:r w:rsidRPr="00521017">
        <w:rPr>
          <w:rStyle w:val="StyleUnderline"/>
        </w:rPr>
        <w:t xml:space="preserve"> the crucial </w:t>
      </w:r>
      <w:r w:rsidRPr="00403FDD">
        <w:rPr>
          <w:rStyle w:val="Emphasis"/>
          <w:highlight w:val="green"/>
        </w:rPr>
        <w:t>lack of a</w:t>
      </w:r>
      <w:r w:rsidRPr="001C69EC">
        <w:rPr>
          <w:rStyle w:val="Emphasis"/>
        </w:rPr>
        <w:t xml:space="preserve"> third</w:t>
      </w:r>
      <w:r w:rsidRPr="001C69EC">
        <w:rPr>
          <w:rStyle w:val="StyleUnderline"/>
        </w:rPr>
        <w:t>-term</w:t>
      </w:r>
      <w:r w:rsidRPr="001C69EC">
        <w:rPr>
          <w:rStyle w:val="Emphasis"/>
        </w:rPr>
        <w:t xml:space="preserve"> </w:t>
      </w:r>
      <w:r w:rsidRPr="00403FDD">
        <w:rPr>
          <w:rStyle w:val="Emphasis"/>
          <w:highlight w:val="green"/>
        </w:rPr>
        <w:t>mediator</w:t>
      </w:r>
      <w:r w:rsidRPr="00521017">
        <w:rPr>
          <w:rStyle w:val="StyleUnderline"/>
        </w:rPr>
        <w:t xml:space="preserve"> for Black suffering </w:t>
      </w:r>
      <w:r w:rsidRPr="00403FDD">
        <w:rPr>
          <w:rStyle w:val="Emphasis"/>
          <w:highlight w:val="green"/>
        </w:rPr>
        <w:t>more than</w:t>
      </w:r>
      <w:r w:rsidRPr="00521017">
        <w:rPr>
          <w:rStyle w:val="StyleUnderline"/>
        </w:rPr>
        <w:t xml:space="preserve"> </w:t>
      </w:r>
      <w:r w:rsidRPr="001C69EC">
        <w:rPr>
          <w:rStyle w:val="StyleUnderline"/>
        </w:rPr>
        <w:t xml:space="preserve">Wilderson's </w:t>
      </w:r>
      <w:r w:rsidRPr="00521017">
        <w:rPr>
          <w:sz w:val="16"/>
        </w:rPr>
        <w:t xml:space="preserve">account of his </w:t>
      </w:r>
      <w:r w:rsidRPr="001C69EC">
        <w:rPr>
          <w:rStyle w:val="StyleUnderline"/>
        </w:rPr>
        <w:t>interactions with</w:t>
      </w:r>
      <w:r w:rsidRPr="001C69EC">
        <w:rPr>
          <w:rStyle w:val="Emphasis"/>
        </w:rPr>
        <w:t xml:space="preserve"> </w:t>
      </w:r>
      <w:r w:rsidRPr="00403FDD">
        <w:rPr>
          <w:rStyle w:val="Emphasis"/>
          <w:highlight w:val="green"/>
        </w:rPr>
        <w:t>a Palestinian</w:t>
      </w:r>
      <w:r w:rsidRPr="00521017">
        <w:rPr>
          <w:rStyle w:val="StyleUnderline"/>
        </w:rPr>
        <w:t xml:space="preserve"> coworker.</w:t>
      </w:r>
      <w:r w:rsidRPr="00521017">
        <w:rPr>
          <w:sz w:val="16"/>
        </w:rPr>
        <w:t xml:space="preserve"> Sameer, </w:t>
      </w:r>
      <w:r w:rsidRPr="00403FDD">
        <w:rPr>
          <w:rStyle w:val="Emphasis"/>
          <w:highlight w:val="green"/>
        </w:rPr>
        <w:t>who laments</w:t>
      </w:r>
      <w:r w:rsidRPr="00403FDD">
        <w:rPr>
          <w:rStyle w:val="StyleUnderline"/>
          <w:highlight w:val="green"/>
        </w:rPr>
        <w:t xml:space="preserve"> being frisked</w:t>
      </w:r>
      <w:r w:rsidRPr="00521017">
        <w:rPr>
          <w:rStyle w:val="StyleUnderline"/>
        </w:rPr>
        <w:t xml:space="preserve"> by Israeli </w:t>
      </w:r>
      <w:r w:rsidRPr="001C69EC">
        <w:rPr>
          <w:rStyle w:val="StyleUnderline"/>
        </w:rPr>
        <w:t xml:space="preserve">soldiers, </w:t>
      </w:r>
      <w:r w:rsidRPr="00403FDD">
        <w:rPr>
          <w:rStyle w:val="StyleUnderline"/>
          <w:highlight w:val="green"/>
        </w:rPr>
        <w:t>remarks</w:t>
      </w:r>
      <w:r w:rsidRPr="00521017">
        <w:rPr>
          <w:sz w:val="16"/>
        </w:rPr>
        <w:t xml:space="preserve"> to Wilderson </w:t>
      </w:r>
      <w:r w:rsidRPr="001C69EC">
        <w:rPr>
          <w:rStyle w:val="Emphasis"/>
        </w:rPr>
        <w:t>that</w:t>
      </w:r>
      <w:r w:rsidRPr="00521017">
        <w:rPr>
          <w:rStyle w:val="StyleUnderline"/>
        </w:rPr>
        <w:t xml:space="preserve"> “the shame of </w:t>
      </w:r>
      <w:r w:rsidRPr="00403FDD">
        <w:rPr>
          <w:rStyle w:val="Emphasis"/>
          <w:highlight w:val="green"/>
        </w:rPr>
        <w:t>humiliation runs</w:t>
      </w:r>
      <w:r w:rsidRPr="00521017">
        <w:rPr>
          <w:rStyle w:val="StyleUnderline"/>
        </w:rPr>
        <w:t xml:space="preserve"> even </w:t>
      </w:r>
      <w:r w:rsidRPr="00403FDD">
        <w:rPr>
          <w:rStyle w:val="Emphasis"/>
          <w:highlight w:val="green"/>
        </w:rPr>
        <w:t>deeper if</w:t>
      </w:r>
      <w:r w:rsidRPr="00403FDD">
        <w:rPr>
          <w:rStyle w:val="StyleUnderline"/>
          <w:highlight w:val="green"/>
        </w:rPr>
        <w:t xml:space="preserve"> the </w:t>
      </w:r>
      <w:r w:rsidRPr="00403FDD">
        <w:rPr>
          <w:rStyle w:val="Emphasis"/>
          <w:highlight w:val="green"/>
        </w:rPr>
        <w:t>Israeli</w:t>
      </w:r>
      <w:r w:rsidRPr="001C69EC">
        <w:rPr>
          <w:rStyle w:val="Emphasis"/>
        </w:rPr>
        <w:t xml:space="preserve"> </w:t>
      </w:r>
      <w:r w:rsidRPr="00403FDD">
        <w:rPr>
          <w:rStyle w:val="Emphasis"/>
          <w:highlight w:val="green"/>
        </w:rPr>
        <w:t>soldier is</w:t>
      </w:r>
      <w:r w:rsidRPr="00595856">
        <w:rPr>
          <w:rStyle w:val="Emphasis"/>
        </w:rPr>
        <w:t xml:space="preserve"> an </w:t>
      </w:r>
      <w:r w:rsidRPr="00403FDD">
        <w:rPr>
          <w:rStyle w:val="Emphasis"/>
          <w:highlight w:val="green"/>
        </w:rPr>
        <w:t>Ethiopian</w:t>
      </w:r>
      <w:r w:rsidRPr="00595856">
        <w:rPr>
          <w:rStyle w:val="Emphasis"/>
        </w:rPr>
        <w:t xml:space="preserve"> Jew</w:t>
      </w:r>
      <w:r w:rsidRPr="00521017">
        <w:rPr>
          <w:sz w:val="16"/>
        </w:rPr>
        <w:t>.”22 At this, Wilderson concludes the following:</w:t>
      </w:r>
    </w:p>
    <w:p w14:paraId="0CA42A03" w14:textId="77777777" w:rsidR="000D6246" w:rsidRPr="00521017" w:rsidRDefault="000D6246" w:rsidP="000D6246">
      <w:pPr>
        <w:ind w:left="720"/>
        <w:rPr>
          <w:sz w:val="16"/>
        </w:rPr>
      </w:pPr>
      <w:r w:rsidRPr="00521017">
        <w:rPr>
          <w:sz w:val="16"/>
        </w:rPr>
        <w:t xml:space="preserve">. . . in the collective unconscious, </w:t>
      </w:r>
      <w:r w:rsidRPr="00403FDD">
        <w:rPr>
          <w:rStyle w:val="Emphasis"/>
          <w:highlight w:val="green"/>
        </w:rPr>
        <w:t>Palestinian insurgents</w:t>
      </w:r>
      <w:r w:rsidRPr="00403FDD">
        <w:rPr>
          <w:rStyle w:val="StyleUnderline"/>
          <w:highlight w:val="green"/>
        </w:rPr>
        <w:t xml:space="preserve"> have </w:t>
      </w:r>
      <w:r w:rsidRPr="00403FDD">
        <w:rPr>
          <w:rStyle w:val="Emphasis"/>
          <w:highlight w:val="green"/>
        </w:rPr>
        <w:t>more in common with</w:t>
      </w:r>
      <w:r w:rsidRPr="00521017">
        <w:rPr>
          <w:rStyle w:val="StyleUnderline"/>
        </w:rPr>
        <w:t xml:space="preserve"> the </w:t>
      </w:r>
      <w:r w:rsidRPr="00403FDD">
        <w:rPr>
          <w:rStyle w:val="Emphasis"/>
          <w:highlight w:val="green"/>
        </w:rPr>
        <w:t>Israeli state</w:t>
      </w:r>
      <w:r w:rsidRPr="00521017">
        <w:rPr>
          <w:rStyle w:val="StyleUnderline"/>
        </w:rPr>
        <w:t xml:space="preserve"> and civil society </w:t>
      </w:r>
      <w:r w:rsidRPr="00403FDD">
        <w:rPr>
          <w:rStyle w:val="Emphasis"/>
          <w:highlight w:val="green"/>
        </w:rPr>
        <w:t xml:space="preserve">than </w:t>
      </w:r>
      <w:r w:rsidRPr="001C69EC">
        <w:rPr>
          <w:rStyle w:val="StyleUnderline"/>
        </w:rPr>
        <w:t>they do</w:t>
      </w:r>
      <w:r w:rsidRPr="001C69EC">
        <w:rPr>
          <w:rStyle w:val="Emphasis"/>
        </w:rPr>
        <w:t xml:space="preserve"> with </w:t>
      </w:r>
      <w:r w:rsidRPr="00403FDD">
        <w:rPr>
          <w:rStyle w:val="Emphasis"/>
          <w:highlight w:val="green"/>
        </w:rPr>
        <w:t>Black people</w:t>
      </w:r>
      <w:r w:rsidRPr="00521017">
        <w:rPr>
          <w:rStyle w:val="StyleUnderline"/>
        </w:rPr>
        <w:t>.</w:t>
      </w:r>
      <w:r w:rsidRPr="00521017">
        <w:rPr>
          <w:sz w:val="16"/>
        </w:rPr>
        <w:t xml:space="preserve"> What </w:t>
      </w:r>
      <w:r w:rsidRPr="00403FDD">
        <w:rPr>
          <w:rStyle w:val="StyleUnderline"/>
          <w:highlight w:val="green"/>
        </w:rPr>
        <w:t>they share</w:t>
      </w:r>
      <w:r w:rsidRPr="00521017">
        <w:rPr>
          <w:sz w:val="16"/>
        </w:rPr>
        <w:t xml:space="preserve"> is </w:t>
      </w:r>
      <w:r w:rsidRPr="00521017">
        <w:rPr>
          <w:rStyle w:val="StyleUnderline"/>
        </w:rPr>
        <w:t xml:space="preserve">a largely unconscious </w:t>
      </w:r>
      <w:r w:rsidRPr="00403FDD">
        <w:rPr>
          <w:rStyle w:val="StyleUnderline"/>
          <w:highlight w:val="green"/>
        </w:rPr>
        <w:t xml:space="preserve">consensus that Blackness is a locus of </w:t>
      </w:r>
      <w:proofErr w:type="gramStart"/>
      <w:r w:rsidRPr="00403FDD">
        <w:rPr>
          <w:rStyle w:val="StyleUnderline"/>
          <w:highlight w:val="green"/>
        </w:rPr>
        <w:t>abjection</w:t>
      </w:r>
      <w:proofErr w:type="gramEnd"/>
      <w:r w:rsidRPr="00521017">
        <w:rPr>
          <w:rStyle w:val="StyleUnderline"/>
        </w:rPr>
        <w:t xml:space="preserve"> to be instrumentalized on a whim</w:t>
      </w:r>
      <w:proofErr w:type="gramStart"/>
      <w:r w:rsidRPr="00521017">
        <w:rPr>
          <w:sz w:val="16"/>
        </w:rPr>
        <w:t>. . . .</w:t>
      </w:r>
      <w:proofErr w:type="gramEnd"/>
      <w:r w:rsidRPr="00521017">
        <w:rPr>
          <w:sz w:val="16"/>
        </w:rPr>
        <w:t xml:space="preserve"> There </w:t>
      </w:r>
      <w:r w:rsidRPr="00521017">
        <w:rPr>
          <w:rStyle w:val="StyleUnderline"/>
        </w:rPr>
        <w:t>I sat</w:t>
      </w:r>
      <w:r w:rsidRPr="00521017">
        <w:rPr>
          <w:sz w:val="16"/>
        </w:rPr>
        <w:t xml:space="preserve">, yearning, </w:t>
      </w:r>
      <w:r w:rsidRPr="00521017">
        <w:rPr>
          <w:rStyle w:val="StyleUnderline"/>
        </w:rPr>
        <w:t xml:space="preserve">in solidarity </w:t>
      </w:r>
      <w:r w:rsidRPr="00521017">
        <w:rPr>
          <w:sz w:val="16"/>
        </w:rPr>
        <w:t xml:space="preserve">with my Palestinian friend's yearning, </w:t>
      </w:r>
      <w:r w:rsidRPr="00521017">
        <w:rPr>
          <w:rStyle w:val="StyleUnderline"/>
        </w:rPr>
        <w:t>for the full restoration of Palestinian sovereignty</w:t>
      </w:r>
      <w:r w:rsidRPr="00521017">
        <w:rPr>
          <w:sz w:val="16"/>
        </w:rPr>
        <w:t xml:space="preserve"> . . . </w:t>
      </w:r>
      <w:r w:rsidRPr="00521017">
        <w:rPr>
          <w:rStyle w:val="StyleUnderline"/>
        </w:rPr>
        <w:t xml:space="preserve">for the historical and political redemption of </w:t>
      </w:r>
      <w:r w:rsidRPr="00521017">
        <w:rPr>
          <w:sz w:val="16"/>
        </w:rPr>
        <w:t xml:space="preserve">what I thought was </w:t>
      </w:r>
      <w:r w:rsidRPr="00521017">
        <w:rPr>
          <w:rStyle w:val="StyleUnderline"/>
        </w:rPr>
        <w:t>a violated commons to which we both belonged</w:t>
      </w:r>
      <w:r w:rsidRPr="00521017">
        <w:rPr>
          <w:sz w:val="16"/>
        </w:rPr>
        <w:t xml:space="preserve"> . . . </w:t>
      </w:r>
      <w:r w:rsidRPr="00521017">
        <w:rPr>
          <w:rStyle w:val="StyleUnderline"/>
        </w:rPr>
        <w:t>not only was I barred</w:t>
      </w:r>
      <w:r w:rsidRPr="00521017">
        <w:rPr>
          <w:sz w:val="16"/>
        </w:rPr>
        <w:t xml:space="preserve">, ab initio, </w:t>
      </w:r>
      <w:r w:rsidRPr="00521017">
        <w:rPr>
          <w:rStyle w:val="StyleUnderline"/>
        </w:rPr>
        <w:t xml:space="preserve">from </w:t>
      </w:r>
      <w:r w:rsidRPr="001C69EC">
        <w:rPr>
          <w:rStyle w:val="Emphasis"/>
        </w:rPr>
        <w:t>the denouement of historical and political redemption</w:t>
      </w:r>
      <w:r w:rsidRPr="00521017">
        <w:rPr>
          <w:rStyle w:val="StyleUnderline"/>
        </w:rPr>
        <w:t xml:space="preserve">, but </w:t>
      </w:r>
      <w:r w:rsidRPr="00521017">
        <w:rPr>
          <w:sz w:val="16"/>
        </w:rPr>
        <w:t xml:space="preserve">that </w:t>
      </w:r>
      <w:r w:rsidRPr="00403FDD">
        <w:rPr>
          <w:rStyle w:val="StyleUnderline"/>
          <w:highlight w:val="green"/>
        </w:rPr>
        <w:t xml:space="preserve">the borders of redemption are </w:t>
      </w:r>
      <w:r w:rsidRPr="00403FDD">
        <w:rPr>
          <w:rStyle w:val="Emphasis"/>
          <w:highlight w:val="green"/>
        </w:rPr>
        <w:t>policed by Whites and non-Whites</w:t>
      </w:r>
      <w:r w:rsidRPr="00521017">
        <w:rPr>
          <w:rStyle w:val="StyleUnderline"/>
        </w:rPr>
        <w:t xml:space="preserve"> alike, </w:t>
      </w:r>
      <w:r w:rsidRPr="00403FDD">
        <w:rPr>
          <w:rStyle w:val="Emphasis"/>
          <w:highlight w:val="green"/>
        </w:rPr>
        <w:t>even as they kill each other</w:t>
      </w:r>
      <w:r w:rsidRPr="00521017">
        <w:rPr>
          <w:rStyle w:val="StyleUnderline"/>
        </w:rPr>
        <w:t>.</w:t>
      </w:r>
      <w:r w:rsidRPr="00521017">
        <w:rPr>
          <w:sz w:val="16"/>
        </w:rPr>
        <w:t xml:space="preserve"> 23</w:t>
      </w:r>
    </w:p>
    <w:p w14:paraId="10EC6BA4" w14:textId="77777777" w:rsidR="000D6246" w:rsidRPr="001C69EC" w:rsidRDefault="000D6246" w:rsidP="000D6246">
      <w:pPr>
        <w:rPr>
          <w:sz w:val="16"/>
        </w:rPr>
      </w:pPr>
      <w:r w:rsidRPr="00521017">
        <w:rPr>
          <w:rStyle w:val="StyleUnderline"/>
        </w:rPr>
        <w:t xml:space="preserve">One of the most </w:t>
      </w:r>
      <w:r w:rsidRPr="001C69EC">
        <w:rPr>
          <w:rStyle w:val="Emphasis"/>
        </w:rPr>
        <w:t>sobering epiphanies</w:t>
      </w:r>
      <w:r w:rsidRPr="00521017">
        <w:rPr>
          <w:rStyle w:val="StyleUnderline"/>
        </w:rPr>
        <w:t xml:space="preserve"> of </w:t>
      </w:r>
      <w:proofErr w:type="spellStart"/>
      <w:r w:rsidRPr="00521017">
        <w:rPr>
          <w:rStyle w:val="StyleUnderline"/>
        </w:rPr>
        <w:t>Afropessimism</w:t>
      </w:r>
      <w:proofErr w:type="spellEnd"/>
      <w:r w:rsidRPr="00521017">
        <w:rPr>
          <w:rStyle w:val="StyleUnderline"/>
        </w:rPr>
        <w:t xml:space="preserve"> </w:t>
      </w:r>
      <w:r w:rsidRPr="001C69EC">
        <w:rPr>
          <w:rStyle w:val="Emphasis"/>
        </w:rPr>
        <w:t>is the</w:t>
      </w:r>
      <w:r w:rsidRPr="00521017">
        <w:rPr>
          <w:rStyle w:val="StyleUnderline"/>
        </w:rPr>
        <w:t xml:space="preserve"> utter </w:t>
      </w:r>
      <w:r w:rsidRPr="001C69EC">
        <w:rPr>
          <w:rStyle w:val="Emphasis"/>
        </w:rPr>
        <w:t xml:space="preserve">pervasiveness of </w:t>
      </w:r>
      <w:r w:rsidRPr="00403FDD">
        <w:rPr>
          <w:rStyle w:val="Emphasis"/>
          <w:highlight w:val="green"/>
        </w:rPr>
        <w:t>global anti-Blackness</w:t>
      </w:r>
      <w:r w:rsidRPr="001C69EC">
        <w:rPr>
          <w:rStyle w:val="Emphasis"/>
        </w:rPr>
        <w:t>.</w:t>
      </w:r>
      <w:r w:rsidRPr="001C69EC">
        <w:rPr>
          <w:sz w:val="16"/>
        </w:rPr>
        <w:t xml:space="preserve"> The framework pivots away from an emphasis on white supremacy, which is a positive affirmation of whiteness against supposedly lesser others, and toward anti-Blackness, </w:t>
      </w:r>
      <w:r w:rsidRPr="001C69EC">
        <w:rPr>
          <w:rStyle w:val="Emphasis"/>
        </w:rPr>
        <w:t xml:space="preserve">which </w:t>
      </w:r>
      <w:r w:rsidRPr="00403FDD">
        <w:rPr>
          <w:rStyle w:val="Emphasis"/>
          <w:highlight w:val="green"/>
        </w:rPr>
        <w:t>imposes</w:t>
      </w:r>
      <w:r w:rsidRPr="00521017">
        <w:rPr>
          <w:rStyle w:val="StyleUnderline"/>
        </w:rPr>
        <w:t xml:space="preserve"> a perpetual negation: a global consensus about the social death of Black people from which the </w:t>
      </w:r>
      <w:r w:rsidRPr="00403FDD">
        <w:rPr>
          <w:rStyle w:val="Emphasis"/>
          <w:highlight w:val="green"/>
        </w:rPr>
        <w:t>positive affirmation of</w:t>
      </w:r>
      <w:r w:rsidRPr="00403FDD">
        <w:rPr>
          <w:rStyle w:val="StyleUnderline"/>
          <w:highlight w:val="green"/>
        </w:rPr>
        <w:t xml:space="preserve"> any</w:t>
      </w:r>
      <w:r w:rsidRPr="00521017">
        <w:rPr>
          <w:rStyle w:val="StyleUnderline"/>
        </w:rPr>
        <w:t xml:space="preserve"> white or </w:t>
      </w:r>
      <w:r w:rsidRPr="00403FDD">
        <w:rPr>
          <w:rStyle w:val="Emphasis"/>
          <w:highlight w:val="green"/>
        </w:rPr>
        <w:t>non-Black identity</w:t>
      </w:r>
      <w:r w:rsidRPr="00521017">
        <w:rPr>
          <w:rStyle w:val="StyleUnderline"/>
        </w:rPr>
        <w:t xml:space="preserve"> can blossom. As much as </w:t>
      </w:r>
      <w:r w:rsidRPr="00403FDD">
        <w:rPr>
          <w:rStyle w:val="StyleUnderline"/>
          <w:highlight w:val="green"/>
        </w:rPr>
        <w:t xml:space="preserve">a </w:t>
      </w:r>
      <w:r w:rsidRPr="00403FDD">
        <w:rPr>
          <w:rStyle w:val="Emphasis"/>
          <w:highlight w:val="green"/>
        </w:rPr>
        <w:t>Palestinian</w:t>
      </w:r>
      <w:r w:rsidRPr="001C69EC">
        <w:rPr>
          <w:sz w:val="16"/>
        </w:rPr>
        <w:t xml:space="preserve"> like Sameer </w:t>
      </w:r>
      <w:r w:rsidRPr="00521017">
        <w:rPr>
          <w:rStyle w:val="StyleUnderline"/>
        </w:rPr>
        <w:t>may consciously contend with white supremacy in</w:t>
      </w:r>
      <w:r w:rsidRPr="001C69EC">
        <w:rPr>
          <w:sz w:val="16"/>
        </w:rPr>
        <w:t xml:space="preserve"> other aspects of his </w:t>
      </w:r>
      <w:r w:rsidRPr="00521017">
        <w:rPr>
          <w:rStyle w:val="StyleUnderline"/>
        </w:rPr>
        <w:t xml:space="preserve">daily life, it is precisely </w:t>
      </w:r>
      <w:r w:rsidRPr="00403FDD">
        <w:rPr>
          <w:rStyle w:val="Emphasis"/>
          <w:highlight w:val="green"/>
        </w:rPr>
        <w:t>by not being Black</w:t>
      </w:r>
      <w:r w:rsidRPr="00521017">
        <w:rPr>
          <w:rStyle w:val="StyleUnderline"/>
        </w:rPr>
        <w:t xml:space="preserve"> that</w:t>
      </w:r>
      <w:r w:rsidRPr="001C69EC">
        <w:rPr>
          <w:sz w:val="16"/>
        </w:rPr>
        <w:t xml:space="preserve"> he </w:t>
      </w:r>
      <w:r w:rsidRPr="00403FDD">
        <w:rPr>
          <w:rStyle w:val="Emphasis"/>
          <w:highlight w:val="green"/>
        </w:rPr>
        <w:t>maintains psychic coherence</w:t>
      </w:r>
      <w:r w:rsidRPr="00403FDD">
        <w:rPr>
          <w:rStyle w:val="StyleUnderline"/>
          <w:highlight w:val="green"/>
        </w:rPr>
        <w:t>, or</w:t>
      </w:r>
      <w:r w:rsidRPr="00521017">
        <w:rPr>
          <w:rStyle w:val="StyleUnderline"/>
        </w:rPr>
        <w:t xml:space="preserve"> the </w:t>
      </w:r>
      <w:r w:rsidRPr="00403FDD">
        <w:rPr>
          <w:rStyle w:val="Emphasis"/>
          <w:highlight w:val="green"/>
        </w:rPr>
        <w:t>assurance of</w:t>
      </w:r>
      <w:r w:rsidRPr="00521017">
        <w:rPr>
          <w:rStyle w:val="StyleUnderline"/>
        </w:rPr>
        <w:t xml:space="preserve"> </w:t>
      </w:r>
      <w:r w:rsidRPr="001C69EC">
        <w:rPr>
          <w:sz w:val="16"/>
        </w:rPr>
        <w:t xml:space="preserve">his own </w:t>
      </w:r>
      <w:r w:rsidRPr="00403FDD">
        <w:rPr>
          <w:rStyle w:val="Emphasis"/>
          <w:highlight w:val="green"/>
        </w:rPr>
        <w:t>humanity</w:t>
      </w:r>
      <w:r w:rsidRPr="00521017">
        <w:rPr>
          <w:rStyle w:val="StyleUnderline"/>
        </w:rPr>
        <w:t>—even as</w:t>
      </w:r>
      <w:r w:rsidRPr="001C69EC">
        <w:rPr>
          <w:sz w:val="16"/>
        </w:rPr>
        <w:t xml:space="preserve"> he and other </w:t>
      </w:r>
      <w:r w:rsidRPr="00521017">
        <w:rPr>
          <w:rStyle w:val="StyleUnderline"/>
        </w:rPr>
        <w:t>Palestinians are oppressed by Israelis on a harrowing scale.</w:t>
      </w:r>
      <w:r w:rsidRPr="001C69EC">
        <w:rPr>
          <w:sz w:val="16"/>
        </w:rPr>
        <w:t xml:space="preserve"> From this, it becomes clear that </w:t>
      </w:r>
      <w:r w:rsidRPr="00521017">
        <w:rPr>
          <w:rStyle w:val="StyleUnderline"/>
        </w:rPr>
        <w:t xml:space="preserve">the </w:t>
      </w:r>
      <w:r w:rsidRPr="00403FDD">
        <w:rPr>
          <w:rStyle w:val="Emphasis"/>
          <w:highlight w:val="green"/>
        </w:rPr>
        <w:t>Palestinian</w:t>
      </w:r>
      <w:r w:rsidRPr="00403FDD">
        <w:rPr>
          <w:rStyle w:val="StyleUnderline"/>
          <w:highlight w:val="green"/>
        </w:rPr>
        <w:t xml:space="preserve"> and</w:t>
      </w:r>
      <w:r w:rsidRPr="00521017">
        <w:rPr>
          <w:rStyle w:val="StyleUnderline"/>
        </w:rPr>
        <w:t xml:space="preserve"> the </w:t>
      </w:r>
      <w:r w:rsidRPr="00403FDD">
        <w:rPr>
          <w:rStyle w:val="Emphasis"/>
          <w:highlight w:val="green"/>
        </w:rPr>
        <w:t>Israeli see</w:t>
      </w:r>
      <w:r w:rsidRPr="00403FDD">
        <w:rPr>
          <w:rStyle w:val="StyleUnderline"/>
          <w:highlight w:val="green"/>
        </w:rPr>
        <w:t xml:space="preserve"> </w:t>
      </w:r>
      <w:r w:rsidRPr="001C69EC">
        <w:rPr>
          <w:rStyle w:val="StyleUnderline"/>
        </w:rPr>
        <w:t>themselves</w:t>
      </w:r>
      <w:r w:rsidRPr="00521017">
        <w:rPr>
          <w:rStyle w:val="StyleUnderline"/>
        </w:rPr>
        <w:t xml:space="preserve"> and </w:t>
      </w:r>
      <w:r w:rsidRPr="00403FDD">
        <w:rPr>
          <w:rStyle w:val="Emphasis"/>
          <w:highlight w:val="green"/>
        </w:rPr>
        <w:t>each other as actors in a narrative</w:t>
      </w:r>
      <w:r w:rsidRPr="00521017">
        <w:rPr>
          <w:rStyle w:val="StyleUnderline"/>
        </w:rPr>
        <w:t xml:space="preserve">: the protracted </w:t>
      </w:r>
      <w:r w:rsidRPr="00403FDD">
        <w:rPr>
          <w:rStyle w:val="StyleUnderline"/>
          <w:highlight w:val="green"/>
        </w:rPr>
        <w:t>struggle for sovereignty over</w:t>
      </w:r>
      <w:r w:rsidRPr="00521017">
        <w:rPr>
          <w:rStyle w:val="StyleUnderline"/>
        </w:rPr>
        <w:t xml:space="preserve"> Palestinian </w:t>
      </w:r>
      <w:r w:rsidRPr="00403FDD">
        <w:rPr>
          <w:rStyle w:val="Emphasis"/>
          <w:highlight w:val="green"/>
        </w:rPr>
        <w:t>land as a</w:t>
      </w:r>
      <w:r w:rsidRPr="00521017">
        <w:rPr>
          <w:rStyle w:val="StyleUnderline"/>
        </w:rPr>
        <w:t xml:space="preserve"> </w:t>
      </w:r>
      <w:r w:rsidRPr="001C69EC">
        <w:rPr>
          <w:rStyle w:val="Emphasis"/>
        </w:rPr>
        <w:t xml:space="preserve">third-term </w:t>
      </w:r>
      <w:r w:rsidRPr="00403FDD">
        <w:rPr>
          <w:rStyle w:val="Emphasis"/>
          <w:highlight w:val="green"/>
        </w:rPr>
        <w:t>mediator</w:t>
      </w:r>
      <w:r w:rsidRPr="00521017">
        <w:rPr>
          <w:rStyle w:val="StyleUnderline"/>
        </w:rPr>
        <w:t xml:space="preserve">. The violence they perform on each other, no matter how one-sided, remains contingent on this tripartite symbolic order. The </w:t>
      </w:r>
      <w:r w:rsidRPr="00403FDD">
        <w:rPr>
          <w:rStyle w:val="Emphasis"/>
          <w:highlight w:val="green"/>
        </w:rPr>
        <w:t>narrative arc</w:t>
      </w:r>
      <w:r w:rsidRPr="00403FDD">
        <w:rPr>
          <w:rStyle w:val="StyleUnderline"/>
          <w:highlight w:val="green"/>
        </w:rPr>
        <w:t xml:space="preserve">, </w:t>
      </w:r>
      <w:r w:rsidRPr="00403FDD">
        <w:rPr>
          <w:rStyle w:val="Emphasis"/>
          <w:highlight w:val="green"/>
        </w:rPr>
        <w:t>for</w:t>
      </w:r>
      <w:r w:rsidRPr="001C69EC">
        <w:rPr>
          <w:rStyle w:val="Emphasis"/>
        </w:rPr>
        <w:t xml:space="preserve"> the </w:t>
      </w:r>
      <w:r w:rsidRPr="00403FDD">
        <w:rPr>
          <w:rStyle w:val="Emphasis"/>
          <w:highlight w:val="green"/>
        </w:rPr>
        <w:t>Palestinian</w:t>
      </w:r>
      <w:r w:rsidRPr="00521017">
        <w:rPr>
          <w:rStyle w:val="StyleUnderline"/>
        </w:rPr>
        <w:t xml:space="preserve">, ideally </w:t>
      </w:r>
      <w:r w:rsidRPr="00403FDD">
        <w:rPr>
          <w:rStyle w:val="Emphasis"/>
          <w:highlight w:val="green"/>
        </w:rPr>
        <w:t>ends in political redemption</w:t>
      </w:r>
      <w:r w:rsidRPr="00521017">
        <w:rPr>
          <w:rStyle w:val="StyleUnderline"/>
        </w:rPr>
        <w:t xml:space="preserve">. “The </w:t>
      </w:r>
      <w:r w:rsidRPr="00403FDD">
        <w:rPr>
          <w:rStyle w:val="Emphasis"/>
          <w:highlight w:val="green"/>
        </w:rPr>
        <w:t>narrative arc for</w:t>
      </w:r>
      <w:r w:rsidRPr="00521017">
        <w:rPr>
          <w:rStyle w:val="StyleUnderline"/>
        </w:rPr>
        <w:t xml:space="preserve"> the </w:t>
      </w:r>
      <w:r w:rsidRPr="001C69EC">
        <w:rPr>
          <w:rStyle w:val="Emphasis"/>
        </w:rPr>
        <w:t>[</w:t>
      </w:r>
      <w:proofErr w:type="spellStart"/>
      <w:r w:rsidRPr="00403FDD">
        <w:rPr>
          <w:rStyle w:val="Emphasis"/>
          <w:highlight w:val="green"/>
        </w:rPr>
        <w:t>en</w:t>
      </w:r>
      <w:proofErr w:type="spellEnd"/>
      <w:r w:rsidRPr="00403FDD">
        <w:rPr>
          <w:rStyle w:val="Emphasis"/>
          <w:highlight w:val="green"/>
        </w:rPr>
        <w:t>]slave[d]</w:t>
      </w:r>
      <w:r w:rsidRPr="00521017">
        <w:rPr>
          <w:rStyle w:val="StyleUnderline"/>
        </w:rPr>
        <w:t xml:space="preserve"> who is Black,”</w:t>
      </w:r>
      <w:r w:rsidRPr="001C69EC">
        <w:rPr>
          <w:sz w:val="16"/>
        </w:rPr>
        <w:t xml:space="preserve"> however, </w:t>
      </w:r>
      <w:r w:rsidRPr="00521017">
        <w:rPr>
          <w:rStyle w:val="StyleUnderline"/>
        </w:rPr>
        <w:t xml:space="preserve">“is not an arc at all, but </w:t>
      </w:r>
      <w:r w:rsidRPr="00403FDD">
        <w:rPr>
          <w:rStyle w:val="Emphasis"/>
          <w:highlight w:val="green"/>
        </w:rPr>
        <w:t>a flat line</w:t>
      </w:r>
      <w:r w:rsidRPr="00521017">
        <w:rPr>
          <w:rStyle w:val="StyleUnderline"/>
        </w:rPr>
        <w:t>,</w:t>
      </w:r>
      <w:r w:rsidRPr="001C69EC">
        <w:rPr>
          <w:sz w:val="16"/>
        </w:rPr>
        <w:t xml:space="preserve"> what Hortense Spillers calls ‘historical stillness’: a flat line </w:t>
      </w:r>
      <w:r w:rsidRPr="00403FDD">
        <w:rPr>
          <w:rStyle w:val="StyleUnderline"/>
          <w:highlight w:val="green"/>
        </w:rPr>
        <w:t>that moves from disequilibrium, to</w:t>
      </w:r>
      <w:r w:rsidRPr="001C69EC">
        <w:rPr>
          <w:rStyle w:val="StyleUnderline"/>
        </w:rPr>
        <w:t xml:space="preserve"> a moment</w:t>
      </w:r>
      <w:r w:rsidRPr="001C69EC">
        <w:rPr>
          <w:sz w:val="16"/>
        </w:rPr>
        <w:t xml:space="preserve"> in the narrative o</w:t>
      </w:r>
      <w:r w:rsidRPr="001C69EC">
        <w:rPr>
          <w:rStyle w:val="StyleUnderline"/>
        </w:rPr>
        <w:t xml:space="preserve">f </w:t>
      </w:r>
      <w:r w:rsidRPr="00403FDD">
        <w:rPr>
          <w:rStyle w:val="StyleUnderline"/>
          <w:highlight w:val="green"/>
        </w:rPr>
        <w:t>faux-equilibrium, to disequilibrium restored</w:t>
      </w:r>
      <w:r w:rsidRPr="001C69EC">
        <w:rPr>
          <w:rStyle w:val="StyleUnderline"/>
        </w:rPr>
        <w:t xml:space="preserve"> and/or rearticulated.”</w:t>
      </w:r>
      <w:r w:rsidRPr="001C69EC">
        <w:rPr>
          <w:sz w:val="16"/>
        </w:rPr>
        <w:t xml:space="preserve">24 As a “metatheory,” then, </w:t>
      </w:r>
      <w:proofErr w:type="spellStart"/>
      <w:r w:rsidRPr="001C69EC">
        <w:rPr>
          <w:rStyle w:val="StyleUnderline"/>
        </w:rPr>
        <w:t>Afropessimism</w:t>
      </w:r>
      <w:proofErr w:type="spellEnd"/>
      <w:r w:rsidRPr="001C69EC">
        <w:rPr>
          <w:rStyle w:val="StyleUnderline"/>
        </w:rPr>
        <w:t xml:space="preserve"> “interrogates the unspoken, assumptive logic of</w:t>
      </w:r>
      <w:r w:rsidRPr="001C69EC">
        <w:rPr>
          <w:sz w:val="16"/>
        </w:rPr>
        <w:t xml:space="preserve"> Marxism, </w:t>
      </w:r>
      <w:r w:rsidRPr="00403FDD">
        <w:rPr>
          <w:rStyle w:val="Emphasis"/>
          <w:highlight w:val="green"/>
        </w:rPr>
        <w:t>postcolonial</w:t>
      </w:r>
      <w:r w:rsidRPr="001C69EC">
        <w:rPr>
          <w:rStyle w:val="Emphasis"/>
        </w:rPr>
        <w:t>ism</w:t>
      </w:r>
      <w:r w:rsidRPr="001C69EC">
        <w:rPr>
          <w:sz w:val="16"/>
        </w:rPr>
        <w:t xml:space="preserve">, psychoanalysis, and feminism . . . </w:t>
      </w:r>
      <w:r w:rsidRPr="001C69EC">
        <w:rPr>
          <w:rStyle w:val="StyleUnderline"/>
        </w:rPr>
        <w:t xml:space="preserve">on a higher level of abstraction than the </w:t>
      </w:r>
      <w:r w:rsidRPr="00403FDD">
        <w:rPr>
          <w:rStyle w:val="Emphasis"/>
          <w:highlight w:val="green"/>
        </w:rPr>
        <w:t>discourse</w:t>
      </w:r>
      <w:r w:rsidRPr="001C69EC">
        <w:rPr>
          <w:rStyle w:val="Emphasis"/>
        </w:rPr>
        <w:t xml:space="preserve"> </w:t>
      </w:r>
      <w:r w:rsidRPr="001C69EC">
        <w:rPr>
          <w:rStyle w:val="StyleUnderline"/>
        </w:rPr>
        <w:t>and</w:t>
      </w:r>
      <w:r w:rsidRPr="001C69EC">
        <w:rPr>
          <w:rStyle w:val="Emphasis"/>
        </w:rPr>
        <w:t xml:space="preserve"> </w:t>
      </w:r>
      <w:r w:rsidRPr="00403FDD">
        <w:rPr>
          <w:rStyle w:val="Emphasis"/>
          <w:highlight w:val="green"/>
        </w:rPr>
        <w:t>methods</w:t>
      </w:r>
      <w:r w:rsidRPr="001C69EC">
        <w:rPr>
          <w:rStyle w:val="StyleUnderline"/>
        </w:rPr>
        <w:t xml:space="preserve"> of the theories</w:t>
      </w:r>
      <w:r w:rsidRPr="001C69EC">
        <w:rPr>
          <w:sz w:val="16"/>
        </w:rPr>
        <w:t xml:space="preserve"> it interrogates.”25 Speaking from a place of “historical stillness,” </w:t>
      </w:r>
      <w:proofErr w:type="spellStart"/>
      <w:r w:rsidRPr="001C69EC">
        <w:rPr>
          <w:sz w:val="16"/>
        </w:rPr>
        <w:t>Afropessimism</w:t>
      </w:r>
      <w:proofErr w:type="spellEnd"/>
      <w:r w:rsidRPr="001C69EC">
        <w:rPr>
          <w:sz w:val="16"/>
        </w:rPr>
        <w:t xml:space="preserve"> cannot be considered a disavowal or contradiction of these other theories</w:t>
      </w:r>
      <w:r w:rsidRPr="001C69EC">
        <w:rPr>
          <w:rStyle w:val="Emphasis"/>
        </w:rPr>
        <w:t xml:space="preserve"> </w:t>
      </w:r>
      <w:r w:rsidRPr="00403FDD">
        <w:rPr>
          <w:rStyle w:val="Emphasis"/>
          <w:highlight w:val="green"/>
        </w:rPr>
        <w:t>and</w:t>
      </w:r>
      <w:r w:rsidRPr="001C69EC">
        <w:rPr>
          <w:rStyle w:val="StyleUnderline"/>
        </w:rPr>
        <w:t xml:space="preserve"> their corresponding </w:t>
      </w:r>
      <w:r w:rsidRPr="00403FDD">
        <w:rPr>
          <w:rStyle w:val="Emphasis"/>
          <w:highlight w:val="green"/>
        </w:rPr>
        <w:t>egalitarian movements</w:t>
      </w:r>
      <w:r w:rsidRPr="001C69EC">
        <w:rPr>
          <w:rStyle w:val="StyleUnderline"/>
        </w:rPr>
        <w:t xml:space="preserve"> that lend themselves to ontologically navigable narrative arcs.</w:t>
      </w:r>
      <w:r w:rsidRPr="001C69EC">
        <w:rPr>
          <w:sz w:val="16"/>
        </w:rPr>
        <w:t xml:space="preserve"> Rather, </w:t>
      </w:r>
      <w:r w:rsidRPr="001C69EC">
        <w:rPr>
          <w:rStyle w:val="StyleUnderline"/>
        </w:rPr>
        <w:t xml:space="preserve">it is a means of articulating what these theories take for granted, </w:t>
      </w:r>
      <w:r w:rsidRPr="00403FDD">
        <w:rPr>
          <w:rStyle w:val="StyleUnderline"/>
          <w:highlight w:val="green"/>
        </w:rPr>
        <w:t>even as they</w:t>
      </w:r>
      <w:r w:rsidRPr="001C69EC">
        <w:rPr>
          <w:rStyle w:val="StyleUnderline"/>
        </w:rPr>
        <w:t xml:space="preserve"> rightfully provide </w:t>
      </w:r>
      <w:proofErr w:type="gramStart"/>
      <w:r w:rsidRPr="001C69EC">
        <w:rPr>
          <w:rStyle w:val="StyleUnderline"/>
        </w:rPr>
        <w:t>grammars</w:t>
      </w:r>
      <w:proofErr w:type="gramEnd"/>
      <w:r w:rsidRPr="001C69EC">
        <w:rPr>
          <w:rStyle w:val="StyleUnderline"/>
        </w:rPr>
        <w:t xml:space="preserve"> with which to </w:t>
      </w:r>
      <w:r w:rsidRPr="00403FDD">
        <w:rPr>
          <w:rStyle w:val="StyleUnderline"/>
          <w:highlight w:val="green"/>
        </w:rPr>
        <w:t>combat</w:t>
      </w:r>
      <w:r w:rsidRPr="001C69EC">
        <w:rPr>
          <w:rStyle w:val="StyleUnderline"/>
        </w:rPr>
        <w:t xml:space="preserve"> various </w:t>
      </w:r>
      <w:r w:rsidRPr="00403FDD">
        <w:rPr>
          <w:rStyle w:val="StyleUnderline"/>
          <w:highlight w:val="green"/>
        </w:rPr>
        <w:t>oppressions</w:t>
      </w:r>
      <w:r w:rsidRPr="001C69EC">
        <w:rPr>
          <w:rStyle w:val="StyleUnderline"/>
        </w:rPr>
        <w:t>. The theories</w:t>
      </w:r>
      <w:r w:rsidRPr="001C69EC">
        <w:rPr>
          <w:sz w:val="16"/>
        </w:rPr>
        <w:t xml:space="preserve"> </w:t>
      </w:r>
      <w:proofErr w:type="spellStart"/>
      <w:r w:rsidRPr="001C69EC">
        <w:rPr>
          <w:sz w:val="16"/>
        </w:rPr>
        <w:t>Afropessimism</w:t>
      </w:r>
      <w:proofErr w:type="spellEnd"/>
      <w:r w:rsidRPr="001C69EC">
        <w:rPr>
          <w:sz w:val="16"/>
        </w:rPr>
        <w:t xml:space="preserve"> interrogates </w:t>
      </w:r>
      <w:r w:rsidRPr="00403FDD">
        <w:rPr>
          <w:rStyle w:val="Emphasis"/>
          <w:highlight w:val="green"/>
        </w:rPr>
        <w:t>remain vulnerable to</w:t>
      </w:r>
      <w:r w:rsidRPr="001C69EC">
        <w:rPr>
          <w:rStyle w:val="StyleUnderline"/>
        </w:rPr>
        <w:t xml:space="preserve"> seduction by a </w:t>
      </w:r>
      <w:r w:rsidRPr="00403FDD">
        <w:rPr>
          <w:rStyle w:val="Emphasis"/>
          <w:highlight w:val="green"/>
        </w:rPr>
        <w:t>foreseeable denouement</w:t>
      </w:r>
      <w:r w:rsidRPr="001C69EC">
        <w:rPr>
          <w:rStyle w:val="StyleUnderline"/>
        </w:rPr>
        <w:t xml:space="preserve">. </w:t>
      </w:r>
      <w:r w:rsidRPr="001C69EC">
        <w:rPr>
          <w:rStyle w:val="Emphasis"/>
        </w:rPr>
        <w:t xml:space="preserve">These </w:t>
      </w:r>
      <w:r w:rsidRPr="00403FDD">
        <w:rPr>
          <w:rStyle w:val="Emphasis"/>
          <w:highlight w:val="green"/>
        </w:rPr>
        <w:t>conflicts</w:t>
      </w:r>
      <w:r w:rsidRPr="001C69EC">
        <w:rPr>
          <w:rStyle w:val="Emphasis"/>
        </w:rPr>
        <w:t xml:space="preserve"> all </w:t>
      </w:r>
      <w:r w:rsidRPr="00403FDD">
        <w:rPr>
          <w:rStyle w:val="Emphasis"/>
          <w:highlight w:val="green"/>
        </w:rPr>
        <w:t>have</w:t>
      </w:r>
      <w:r w:rsidRPr="001C69EC">
        <w:rPr>
          <w:rStyle w:val="Emphasis"/>
        </w:rPr>
        <w:t xml:space="preserve"> </w:t>
      </w:r>
      <w:r w:rsidRPr="00403FDD">
        <w:rPr>
          <w:rStyle w:val="Emphasis"/>
          <w:highlight w:val="green"/>
        </w:rPr>
        <w:t>imaginable conclusions</w:t>
      </w:r>
      <w:r w:rsidRPr="001C69EC">
        <w:rPr>
          <w:sz w:val="16"/>
        </w:rPr>
        <w:t xml:space="preserve">, whether it is a proletariat revolution for Marxism, </w:t>
      </w:r>
      <w:r w:rsidRPr="001C69EC">
        <w:rPr>
          <w:rStyle w:val="StyleUnderline"/>
        </w:rPr>
        <w:t>a decolonial revolution for postcolonialism</w:t>
      </w:r>
      <w:r w:rsidRPr="001C69EC">
        <w:rPr>
          <w:sz w:val="16"/>
        </w:rPr>
        <w:t xml:space="preserve">, or a gender revolution for feminism. </w:t>
      </w:r>
      <w:proofErr w:type="spellStart"/>
      <w:r w:rsidRPr="001C69EC">
        <w:rPr>
          <w:sz w:val="16"/>
        </w:rPr>
        <w:t>Afropessimism</w:t>
      </w:r>
      <w:proofErr w:type="spellEnd"/>
      <w:r w:rsidRPr="001C69EC">
        <w:rPr>
          <w:sz w:val="16"/>
        </w:rPr>
        <w:t xml:space="preserve"> posits, </w:t>
      </w:r>
      <w:r w:rsidRPr="00403FDD">
        <w:rPr>
          <w:rStyle w:val="StyleUnderline"/>
          <w:highlight w:val="green"/>
        </w:rPr>
        <w:t>however</w:t>
      </w:r>
      <w:r w:rsidRPr="001C69EC">
        <w:rPr>
          <w:sz w:val="16"/>
        </w:rPr>
        <w:t xml:space="preserve">, that </w:t>
      </w:r>
      <w:r w:rsidRPr="001C69EC">
        <w:rPr>
          <w:rStyle w:val="StyleUnderline"/>
        </w:rPr>
        <w:t xml:space="preserve">there is </w:t>
      </w:r>
      <w:r w:rsidRPr="00403FDD">
        <w:rPr>
          <w:rStyle w:val="Emphasis"/>
          <w:highlight w:val="green"/>
        </w:rPr>
        <w:t>no</w:t>
      </w:r>
      <w:r w:rsidRPr="001C69EC">
        <w:rPr>
          <w:rStyle w:val="Emphasis"/>
        </w:rPr>
        <w:t xml:space="preserve"> articulable </w:t>
      </w:r>
      <w:r w:rsidRPr="00403FDD">
        <w:rPr>
          <w:rStyle w:val="Emphasis"/>
          <w:highlight w:val="green"/>
        </w:rPr>
        <w:t>denouement for Black suffering</w:t>
      </w:r>
      <w:r w:rsidRPr="001C69EC">
        <w:rPr>
          <w:rStyle w:val="StyleUnderline"/>
        </w:rPr>
        <w:t xml:space="preserve">—no reconcilable denouement </w:t>
      </w:r>
      <w:r w:rsidRPr="00403FDD">
        <w:rPr>
          <w:rStyle w:val="Emphasis"/>
          <w:highlight w:val="green"/>
        </w:rPr>
        <w:t>that would not entail the end of the world</w:t>
      </w:r>
      <w:r w:rsidRPr="001C69EC">
        <w:rPr>
          <w:rStyle w:val="StyleUnderline"/>
        </w:rPr>
        <w:t xml:space="preserve"> and its structures of power.</w:t>
      </w:r>
      <w:r w:rsidRPr="001C69EC">
        <w:rPr>
          <w:sz w:val="16"/>
        </w:rPr>
        <w:t xml:space="preserve"> Unlike its theoretical contemporaries, </w:t>
      </w:r>
      <w:proofErr w:type="spellStart"/>
      <w:r w:rsidRPr="001C69EC">
        <w:rPr>
          <w:sz w:val="16"/>
        </w:rPr>
        <w:t>Afropessimism</w:t>
      </w:r>
      <w:proofErr w:type="spellEnd"/>
      <w:r w:rsidRPr="001C69EC">
        <w:rPr>
          <w:sz w:val="16"/>
        </w:rPr>
        <w:t xml:space="preserve"> fundamentally lacks the promise of narrative closure.</w:t>
      </w:r>
    </w:p>
    <w:p w14:paraId="58EA2F0B" w14:textId="77777777" w:rsidR="000D6246" w:rsidRPr="00DD0EDD" w:rsidRDefault="000D6246" w:rsidP="000D6246">
      <w:pPr>
        <w:pStyle w:val="Heading4"/>
      </w:pPr>
      <w:r w:rsidRPr="00DD0EDD">
        <w:t xml:space="preserve">Their 1AC’s reclamation of Palestinian indigeneity, land-rooted belonging, and sovereign futurity resurrects the very humanist grammar </w:t>
      </w:r>
      <w:proofErr w:type="spellStart"/>
      <w:r w:rsidRPr="00DD0EDD">
        <w:t>Afropessimism</w:t>
      </w:r>
      <w:proofErr w:type="spellEnd"/>
      <w:r w:rsidRPr="00DD0EDD">
        <w:t xml:space="preserve"> indicts—sovereignty becomes the vehicle through which anti-Blackness fortifies itself, converting their “</w:t>
      </w:r>
      <w:proofErr w:type="spellStart"/>
      <w:r w:rsidRPr="00DD0EDD">
        <w:t>sumud</w:t>
      </w:r>
      <w:proofErr w:type="spellEnd"/>
      <w:r w:rsidRPr="00DD0EDD">
        <w:t xml:space="preserve">” project into a </w:t>
      </w:r>
      <w:proofErr w:type="spellStart"/>
      <w:r w:rsidRPr="00DD0EDD">
        <w:t>psychopolitical</w:t>
      </w:r>
      <w:proofErr w:type="spellEnd"/>
      <w:r w:rsidRPr="00DD0EDD">
        <w:t xml:space="preserve"> retreat into personhood that disavows social death.</w:t>
      </w:r>
    </w:p>
    <w:p w14:paraId="2B1BA93E" w14:textId="77777777" w:rsidR="000D6246" w:rsidRPr="00CC6AFE" w:rsidRDefault="000D6246" w:rsidP="000D6246">
      <w:r>
        <w:rPr>
          <w:rStyle w:val="Style13ptBold"/>
        </w:rPr>
        <w:t>Sexton</w:t>
      </w:r>
      <w:r w:rsidRPr="00E46128">
        <w:rPr>
          <w:rStyle w:val="Style13ptBold"/>
        </w:rPr>
        <w:t xml:space="preserve"> 16</w:t>
      </w:r>
      <w:r w:rsidRPr="008862E4">
        <w:rPr>
          <w:sz w:val="16"/>
          <w:szCs w:val="16"/>
        </w:rPr>
        <w:t xml:space="preserve"> (Jared Sexton, associate professor of African American Studies at UC Irvine, associate professor of Film and Media Studies at UC Irvine, PhD in ethnic studies from UC Berkeley, July 2016, “The </w:t>
      </w:r>
      <w:r w:rsidRPr="008862E4">
        <w:rPr>
          <w:i/>
          <w:sz w:val="16"/>
          <w:szCs w:val="16"/>
        </w:rPr>
        <w:t>Vel</w:t>
      </w:r>
      <w:r w:rsidRPr="008862E4">
        <w:rPr>
          <w:sz w:val="16"/>
          <w:szCs w:val="16"/>
        </w:rPr>
        <w:t xml:space="preserve"> of Slavery: Tracking the Figure of the Unsovereign,” </w:t>
      </w:r>
      <w:r w:rsidRPr="008862E4">
        <w:rPr>
          <w:i/>
          <w:sz w:val="16"/>
          <w:szCs w:val="16"/>
        </w:rPr>
        <w:t>Critical Sociology</w:t>
      </w:r>
      <w:r w:rsidRPr="008862E4">
        <w:rPr>
          <w:sz w:val="16"/>
          <w:szCs w:val="16"/>
        </w:rPr>
        <w:t xml:space="preserve"> Volume 42 Numbers 4-5, footnotes 15 and 17 included in curly braces) </w:t>
      </w:r>
      <w:proofErr w:type="spellStart"/>
      <w:r w:rsidRPr="008862E4">
        <w:rPr>
          <w:sz w:val="16"/>
          <w:szCs w:val="16"/>
        </w:rPr>
        <w:t>gz</w:t>
      </w:r>
      <w:proofErr w:type="spellEnd"/>
    </w:p>
    <w:p w14:paraId="5F3866BE" w14:textId="77777777" w:rsidR="000D6246" w:rsidRDefault="000D6246" w:rsidP="000D6246">
      <w:pPr>
        <w:rPr>
          <w:sz w:val="16"/>
        </w:rPr>
      </w:pPr>
      <w:r w:rsidRPr="00403FDD">
        <w:rPr>
          <w:rStyle w:val="Emphasis"/>
          <w:highlight w:val="green"/>
        </w:rPr>
        <w:t>Colonization is not a necessary condition of enslavement</w:t>
      </w:r>
      <w:r w:rsidRPr="00403FDD">
        <w:rPr>
          <w:rStyle w:val="StyleUnderline"/>
          <w:highlight w:val="green"/>
        </w:rPr>
        <w:t xml:space="preserve"> because</w:t>
      </w:r>
      <w:r w:rsidRPr="00CC6AFE">
        <w:rPr>
          <w:rStyle w:val="StyleUnderline"/>
        </w:rPr>
        <w:t xml:space="preserve">: 1) </w:t>
      </w:r>
      <w:r w:rsidRPr="00403FDD">
        <w:rPr>
          <w:rStyle w:val="Emphasis"/>
          <w:highlight w:val="green"/>
        </w:rPr>
        <w:t>slaves need not be colonial subjects</w:t>
      </w:r>
      <w:r w:rsidRPr="00CC6AFE">
        <w:rPr>
          <w:rStyle w:val="Emphasis"/>
        </w:rPr>
        <w:t>, or objects of colonial exploitation</w:t>
      </w:r>
      <w:r w:rsidRPr="00CC6AFE">
        <w:rPr>
          <w:rStyle w:val="StyleUnderline"/>
        </w:rPr>
        <w:t xml:space="preserve">, </w:t>
      </w:r>
      <w:r w:rsidRPr="00403FDD">
        <w:rPr>
          <w:rStyle w:val="StyleUnderline"/>
          <w:highlight w:val="green"/>
        </w:rPr>
        <w:t>and</w:t>
      </w:r>
      <w:r w:rsidRPr="00CC6AFE">
        <w:rPr>
          <w:rStyle w:val="StyleUnderline"/>
        </w:rPr>
        <w:t xml:space="preserve"> they </w:t>
      </w:r>
      <w:r w:rsidRPr="00403FDD">
        <w:rPr>
          <w:rStyle w:val="Emphasis"/>
          <w:highlight w:val="green"/>
        </w:rPr>
        <w:t>do not face the</w:t>
      </w:r>
      <w:r w:rsidRPr="00CC6AFE">
        <w:rPr>
          <w:rStyle w:val="Emphasis"/>
        </w:rPr>
        <w:t xml:space="preserve"> fundamental </w:t>
      </w:r>
      <w:r w:rsidRPr="00403FDD">
        <w:rPr>
          <w:rStyle w:val="Emphasis"/>
          <w:highlight w:val="green"/>
        </w:rPr>
        <w:t xml:space="preserve">directive </w:t>
      </w:r>
      <w:r w:rsidRPr="00DF2F2B">
        <w:rPr>
          <w:rStyle w:val="Emphasis"/>
        </w:rPr>
        <w:t>of colonialism</w:t>
      </w:r>
      <w:r w:rsidRPr="00CC6AFE">
        <w:rPr>
          <w:rStyle w:val="StyleUnderline"/>
        </w:rPr>
        <w:t xml:space="preserve">, </w:t>
      </w:r>
      <w:r w:rsidRPr="00403FDD">
        <w:rPr>
          <w:rStyle w:val="StyleUnderline"/>
          <w:highlight w:val="green"/>
        </w:rPr>
        <w:t>‘you, work for me’</w:t>
      </w:r>
      <w:r w:rsidRPr="00CC6AFE">
        <w:rPr>
          <w:rStyle w:val="StyleUnderline"/>
        </w:rPr>
        <w:t xml:space="preserve">, though slaves often enough labor; </w:t>
      </w:r>
      <w:r w:rsidRPr="00403FDD">
        <w:rPr>
          <w:rStyle w:val="StyleUnderline"/>
          <w:highlight w:val="green"/>
        </w:rPr>
        <w:t>and</w:t>
      </w:r>
      <w:r w:rsidRPr="00CC6AFE">
        <w:rPr>
          <w:rStyle w:val="StyleUnderline"/>
        </w:rPr>
        <w:t xml:space="preserve"> 2) </w:t>
      </w:r>
      <w:r w:rsidRPr="00403FDD">
        <w:rPr>
          <w:rStyle w:val="StyleUnderline"/>
          <w:highlight w:val="green"/>
        </w:rPr>
        <w:t xml:space="preserve">slaves </w:t>
      </w:r>
      <w:r w:rsidRPr="00403FDD">
        <w:rPr>
          <w:rStyle w:val="Emphasis"/>
          <w:highlight w:val="green"/>
        </w:rPr>
        <w:t>need not be settler colonial subjects</w:t>
      </w:r>
      <w:r w:rsidRPr="00CC6AFE">
        <w:rPr>
          <w:rStyle w:val="Emphasis"/>
        </w:rPr>
        <w:t>, or objects of settler colonial genocide</w:t>
      </w:r>
      <w:r w:rsidRPr="00CC6AFE">
        <w:rPr>
          <w:rStyle w:val="StyleUnderline"/>
        </w:rPr>
        <w:t xml:space="preserve">, </w:t>
      </w:r>
      <w:r w:rsidRPr="00403FDD">
        <w:rPr>
          <w:rStyle w:val="StyleUnderline"/>
          <w:highlight w:val="green"/>
        </w:rPr>
        <w:t xml:space="preserve">since </w:t>
      </w:r>
      <w:r w:rsidRPr="00403FDD">
        <w:rPr>
          <w:rStyle w:val="Emphasis"/>
          <w:highlight w:val="green"/>
        </w:rPr>
        <w:t>they do not face the</w:t>
      </w:r>
      <w:r w:rsidRPr="00CC6AFE">
        <w:rPr>
          <w:rStyle w:val="Emphasis"/>
        </w:rPr>
        <w:t xml:space="preserve"> fundamental </w:t>
      </w:r>
      <w:r w:rsidRPr="00403FDD">
        <w:rPr>
          <w:rStyle w:val="Emphasis"/>
          <w:highlight w:val="green"/>
        </w:rPr>
        <w:t>directive ‘you, go away’</w:t>
      </w:r>
      <w:r w:rsidRPr="00CC6AFE">
        <w:rPr>
          <w:rStyle w:val="StyleUnderline"/>
        </w:rPr>
        <w:t>, though slaves often enough are driven from their native land</w:t>
      </w:r>
      <w:r w:rsidRPr="00A249EB">
        <w:rPr>
          <w:sz w:val="16"/>
        </w:rPr>
        <w:t xml:space="preserve">. But </w:t>
      </w:r>
      <w:r w:rsidRPr="00CC6AFE">
        <w:rPr>
          <w:rStyle w:val="StyleUnderline"/>
        </w:rPr>
        <w:t>the crucial problem with this formulation of the relations between racial slavery, settler colonialism and capitalism</w:t>
      </w:r>
      <w:r w:rsidRPr="00A249EB">
        <w:rPr>
          <w:sz w:val="16"/>
        </w:rPr>
        <w:t xml:space="preserve"> (leaving aside any problems with the pillar of Orientalism) </w:t>
      </w:r>
      <w:r w:rsidRPr="00CC6AFE">
        <w:rPr>
          <w:rStyle w:val="StyleUnderline"/>
        </w:rPr>
        <w:t xml:space="preserve">has to do with </w:t>
      </w:r>
      <w:r w:rsidRPr="00403FDD">
        <w:rPr>
          <w:rStyle w:val="Emphasis"/>
          <w:highlight w:val="green"/>
        </w:rPr>
        <w:t xml:space="preserve">the </w:t>
      </w:r>
      <w:r w:rsidRPr="00403FDD">
        <w:rPr>
          <w:rStyle w:val="Emphasis"/>
          <w:i/>
          <w:highlight w:val="green"/>
        </w:rPr>
        <w:t>drive</w:t>
      </w:r>
      <w:r w:rsidRPr="00403FDD">
        <w:rPr>
          <w:rStyle w:val="Emphasis"/>
          <w:highlight w:val="green"/>
        </w:rPr>
        <w:t xml:space="preserve"> to confound the position of blacks</w:t>
      </w:r>
      <w:r w:rsidRPr="00CC6AFE">
        <w:rPr>
          <w:rStyle w:val="StyleUnderline"/>
        </w:rPr>
        <w:t xml:space="preserve"> </w:t>
      </w:r>
      <w:proofErr w:type="gramStart"/>
      <w:r w:rsidRPr="00CC6AFE">
        <w:rPr>
          <w:rStyle w:val="StyleUnderline"/>
        </w:rPr>
        <w:t xml:space="preserve">in order </w:t>
      </w:r>
      <w:r w:rsidRPr="00403FDD">
        <w:rPr>
          <w:rStyle w:val="StyleUnderline"/>
          <w:highlight w:val="green"/>
        </w:rPr>
        <w:t>to</w:t>
      </w:r>
      <w:proofErr w:type="gramEnd"/>
      <w:r w:rsidRPr="00403FDD">
        <w:rPr>
          <w:rStyle w:val="StyleUnderline"/>
          <w:highlight w:val="green"/>
        </w:rPr>
        <w:t xml:space="preserve"> </w:t>
      </w:r>
      <w:r w:rsidRPr="00403FDD">
        <w:rPr>
          <w:rStyle w:val="Emphasis"/>
          <w:highlight w:val="green"/>
        </w:rPr>
        <w:t>describe them as exploited and colonized</w:t>
      </w:r>
      <w:r w:rsidRPr="00CC6AFE">
        <w:rPr>
          <w:rStyle w:val="Emphasis"/>
        </w:rPr>
        <w:t xml:space="preserve"> </w:t>
      </w:r>
      <w:r w:rsidRPr="00CC6AFE">
        <w:rPr>
          <w:rStyle w:val="Emphasis"/>
          <w:i/>
        </w:rPr>
        <w:t>degree zero</w:t>
      </w:r>
      <w:r w:rsidRPr="00A249EB">
        <w:rPr>
          <w:sz w:val="16"/>
        </w:rPr>
        <w:t>. Regarding the latter, Smith writes, ‘Africa is the property of Europe</w:t>
      </w:r>
      <w:proofErr w:type="gramStart"/>
      <w:r w:rsidRPr="00A249EB">
        <w:rPr>
          <w:sz w:val="16"/>
        </w:rPr>
        <w:t>’;</w:t>
      </w:r>
      <w:proofErr w:type="gramEnd"/>
      <w:r w:rsidRPr="00A249EB">
        <w:rPr>
          <w:sz w:val="16"/>
        </w:rPr>
        <w:t xml:space="preserve"> </w:t>
      </w:r>
      <w:r w:rsidRPr="00A249EB">
        <w:rPr>
          <w:i/>
          <w:sz w:val="16"/>
        </w:rPr>
        <w:t>Africa</w:t>
      </w:r>
      <w:r w:rsidRPr="00A249EB">
        <w:rPr>
          <w:sz w:val="16"/>
        </w:rPr>
        <w:t xml:space="preserve"> rather than the </w:t>
      </w:r>
      <w:r w:rsidRPr="00A249EB">
        <w:rPr>
          <w:i/>
          <w:sz w:val="16"/>
        </w:rPr>
        <w:t>African</w:t>
      </w:r>
      <w:r w:rsidRPr="00A249EB">
        <w:rPr>
          <w:sz w:val="16"/>
        </w:rPr>
        <w:t xml:space="preserve">. </w:t>
      </w:r>
      <w:r w:rsidRPr="00CC6AFE">
        <w:rPr>
          <w:rStyle w:val="StyleUnderline"/>
        </w:rPr>
        <w:t xml:space="preserve">As in the reduction of slavery to the exploitation of labor, there </w:t>
      </w:r>
      <w:r w:rsidRPr="00403FDD">
        <w:rPr>
          <w:rStyle w:val="StyleUnderline"/>
          <w:highlight w:val="green"/>
        </w:rPr>
        <w:t>is</w:t>
      </w:r>
      <w:r w:rsidRPr="00CC6AFE">
        <w:rPr>
          <w:rStyle w:val="StyleUnderline"/>
        </w:rPr>
        <w:t xml:space="preserve"> here </w:t>
      </w:r>
      <w:r w:rsidRPr="00403FDD">
        <w:rPr>
          <w:rStyle w:val="StyleUnderline"/>
          <w:highlight w:val="green"/>
        </w:rPr>
        <w:t xml:space="preserve">an </w:t>
      </w:r>
      <w:r w:rsidRPr="00403FDD">
        <w:rPr>
          <w:rStyle w:val="Emphasis"/>
          <w:highlight w:val="green"/>
        </w:rPr>
        <w:t>elision of the permanent seizure of the body essential to enslavement</w:t>
      </w:r>
      <w:r w:rsidRPr="00A249EB">
        <w:rPr>
          <w:sz w:val="16"/>
        </w:rPr>
        <w:t>.15</w:t>
      </w:r>
    </w:p>
    <w:p w14:paraId="11CA8235" w14:textId="77777777" w:rsidR="000D6246" w:rsidRPr="00B50912" w:rsidRDefault="000D6246" w:rsidP="000D6246">
      <w:pPr>
        <w:rPr>
          <w:sz w:val="16"/>
        </w:rPr>
      </w:pPr>
      <w:r w:rsidRPr="00B50912">
        <w:rPr>
          <w:sz w:val="16"/>
        </w:rPr>
        <w:t xml:space="preserve">{15. </w:t>
      </w:r>
      <w:r w:rsidRPr="00403FDD">
        <w:rPr>
          <w:rStyle w:val="Emphasis"/>
          <w:highlight w:val="green"/>
        </w:rPr>
        <w:t xml:space="preserve">The elision of the body can </w:t>
      </w:r>
      <w:r w:rsidRPr="00616B53">
        <w:rPr>
          <w:rStyle w:val="Emphasis"/>
        </w:rPr>
        <w:t>be found again in Rifkin</w:t>
      </w:r>
      <w:r w:rsidRPr="00616B53">
        <w:rPr>
          <w:sz w:val="16"/>
        </w:rPr>
        <w:t xml:space="preserve"> (2009), </w:t>
      </w:r>
      <w:r w:rsidRPr="00616B53">
        <w:rPr>
          <w:rStyle w:val="StyleUnderline"/>
        </w:rPr>
        <w:t>who seeks to</w:t>
      </w:r>
      <w:r w:rsidRPr="00B50912">
        <w:rPr>
          <w:rStyle w:val="StyleUnderline"/>
        </w:rPr>
        <w:t xml:space="preserve"> shift</w:t>
      </w:r>
      <w:r w:rsidRPr="00B50912">
        <w:rPr>
          <w:sz w:val="16"/>
        </w:rPr>
        <w:t xml:space="preserve"> the reception of the political philosophy of Giorgio Agamben from a focus on </w:t>
      </w:r>
      <w:r w:rsidRPr="00B50912">
        <w:rPr>
          <w:rStyle w:val="StyleUnderline"/>
        </w:rPr>
        <w:t>the biopolitics of race to the geopolitics of place, with a correlative reworking on Agamben’s</w:t>
      </w:r>
      <w:r w:rsidRPr="00B50912">
        <w:rPr>
          <w:sz w:val="16"/>
        </w:rPr>
        <w:t xml:space="preserve"> notion of </w:t>
      </w:r>
      <w:r w:rsidRPr="00B50912">
        <w:rPr>
          <w:rStyle w:val="StyleUnderline"/>
        </w:rPr>
        <w:t xml:space="preserve">‘bare life’ as ‘bare </w:t>
      </w:r>
      <w:proofErr w:type="spellStart"/>
      <w:r w:rsidRPr="00B50912">
        <w:rPr>
          <w:rStyle w:val="StyleUnderline"/>
        </w:rPr>
        <w:t>habitance</w:t>
      </w:r>
      <w:proofErr w:type="spellEnd"/>
      <w:r w:rsidRPr="00B50912">
        <w:rPr>
          <w:rStyle w:val="StyleUnderline"/>
        </w:rPr>
        <w:t>’</w:t>
      </w:r>
      <w:r w:rsidRPr="00B50912">
        <w:rPr>
          <w:sz w:val="16"/>
        </w:rPr>
        <w:t xml:space="preserve">. Without adjudging Rifkin’s reading of Agamben, we note that </w:t>
      </w:r>
      <w:r w:rsidRPr="00B50912">
        <w:rPr>
          <w:rStyle w:val="StyleUnderline"/>
        </w:rPr>
        <w:t xml:space="preserve">to </w:t>
      </w:r>
      <w:r w:rsidRPr="00403FDD">
        <w:rPr>
          <w:rStyle w:val="Emphasis"/>
          <w:highlight w:val="green"/>
        </w:rPr>
        <w:t>displace race with place</w:t>
      </w:r>
      <w:r w:rsidRPr="00403FDD">
        <w:rPr>
          <w:rStyle w:val="StyleUnderline"/>
          <w:highlight w:val="green"/>
        </w:rPr>
        <w:t xml:space="preserve"> by </w:t>
      </w:r>
      <w:r w:rsidRPr="00403FDD">
        <w:rPr>
          <w:rStyle w:val="Emphasis"/>
          <w:highlight w:val="green"/>
        </w:rPr>
        <w:t>juxtaposing body with land</w:t>
      </w:r>
      <w:r w:rsidRPr="00403FDD">
        <w:rPr>
          <w:rStyle w:val="StyleUnderline"/>
          <w:highlight w:val="green"/>
        </w:rPr>
        <w:t xml:space="preserve"> and </w:t>
      </w:r>
      <w:r w:rsidRPr="00403FDD">
        <w:rPr>
          <w:rStyle w:val="Emphasis"/>
          <w:highlight w:val="green"/>
        </w:rPr>
        <w:t>rights with sovereignty</w:t>
      </w:r>
      <w:r w:rsidRPr="00B50912">
        <w:rPr>
          <w:sz w:val="16"/>
        </w:rPr>
        <w:t xml:space="preserve"> </w:t>
      </w:r>
      <w:r w:rsidRPr="008862E4">
        <w:rPr>
          <w:sz w:val="16"/>
        </w:rPr>
        <w:t xml:space="preserve">– </w:t>
      </w:r>
      <w:r w:rsidRPr="008862E4">
        <w:rPr>
          <w:rStyle w:val="StyleUnderline"/>
        </w:rPr>
        <w:t xml:space="preserve">thereby </w:t>
      </w:r>
      <w:r w:rsidRPr="00403FDD">
        <w:rPr>
          <w:rStyle w:val="Emphasis"/>
          <w:highlight w:val="green"/>
        </w:rPr>
        <w:t>juxtaposing blacks-as-</w:t>
      </w:r>
      <w:r w:rsidRPr="00403FDD">
        <w:rPr>
          <w:rStyle w:val="Emphasis"/>
          <w:i/>
          <w:highlight w:val="green"/>
        </w:rPr>
        <w:t>embodying</w:t>
      </w:r>
      <w:r w:rsidRPr="00403FDD">
        <w:rPr>
          <w:rStyle w:val="Emphasis"/>
          <w:highlight w:val="green"/>
        </w:rPr>
        <w:t xml:space="preserve"> with natives-as-</w:t>
      </w:r>
      <w:r w:rsidRPr="00403FDD">
        <w:rPr>
          <w:rStyle w:val="Emphasis"/>
          <w:i/>
          <w:highlight w:val="green"/>
        </w:rPr>
        <w:t>inhabiting</w:t>
      </w:r>
      <w:r w:rsidRPr="00B50912">
        <w:rPr>
          <w:sz w:val="16"/>
        </w:rPr>
        <w:t xml:space="preserve"> (</w:t>
      </w:r>
      <w:r w:rsidRPr="008862E4">
        <w:rPr>
          <w:rStyle w:val="Emphasis"/>
        </w:rPr>
        <w:t>without thinking diacritically about black inhabitation and native embodiment</w:t>
      </w:r>
      <w:r w:rsidRPr="008862E4">
        <w:rPr>
          <w:sz w:val="16"/>
        </w:rPr>
        <w:t>)</w:t>
      </w:r>
      <w:r w:rsidRPr="00B50912">
        <w:rPr>
          <w:sz w:val="16"/>
        </w:rPr>
        <w:t xml:space="preserve"> – </w:t>
      </w:r>
      <w:r w:rsidRPr="00403FDD">
        <w:rPr>
          <w:rStyle w:val="StyleUnderline"/>
          <w:highlight w:val="green"/>
        </w:rPr>
        <w:t xml:space="preserve">serves to </w:t>
      </w:r>
      <w:r w:rsidRPr="00403FDD">
        <w:rPr>
          <w:rStyle w:val="Emphasis"/>
          <w:highlight w:val="green"/>
        </w:rPr>
        <w:t>dis-embody and deracialize native peoples</w:t>
      </w:r>
      <w:r w:rsidRPr="00403FDD">
        <w:rPr>
          <w:rStyle w:val="StyleUnderline"/>
          <w:highlight w:val="green"/>
        </w:rPr>
        <w:t>, which is</w:t>
      </w:r>
      <w:r w:rsidRPr="00B50912">
        <w:rPr>
          <w:rStyle w:val="StyleUnderline"/>
        </w:rPr>
        <w:t xml:space="preserve"> to say </w:t>
      </w:r>
      <w:r w:rsidRPr="00403FDD">
        <w:rPr>
          <w:rStyle w:val="Emphasis"/>
          <w:highlight w:val="green"/>
        </w:rPr>
        <w:t xml:space="preserve">gain or maintain </w:t>
      </w:r>
      <w:r w:rsidRPr="00403FDD">
        <w:rPr>
          <w:rStyle w:val="Emphasis"/>
          <w:i/>
          <w:highlight w:val="green"/>
        </w:rPr>
        <w:t>distance</w:t>
      </w:r>
      <w:r w:rsidRPr="00403FDD">
        <w:rPr>
          <w:rStyle w:val="Emphasis"/>
          <w:highlight w:val="green"/>
        </w:rPr>
        <w:t xml:space="preserve"> toward </w:t>
      </w:r>
      <w:r w:rsidRPr="008862E4">
        <w:rPr>
          <w:rStyle w:val="Emphasis"/>
        </w:rPr>
        <w:t xml:space="preserve">racial </w:t>
      </w:r>
      <w:r w:rsidRPr="00403FDD">
        <w:rPr>
          <w:rStyle w:val="Emphasis"/>
          <w:highlight w:val="green"/>
        </w:rPr>
        <w:t>blackness</w:t>
      </w:r>
      <w:r w:rsidRPr="00B50912">
        <w:rPr>
          <w:sz w:val="16"/>
        </w:rPr>
        <w:t>, in order to pursue the critical discussion of metapolitical authority.}</w:t>
      </w:r>
    </w:p>
    <w:p w14:paraId="7D86D4BC" w14:textId="33206403" w:rsidR="000D6246" w:rsidRPr="000D6246" w:rsidRDefault="000D6246" w:rsidP="000D6246">
      <w:pPr>
        <w:rPr>
          <w:sz w:val="16"/>
        </w:rPr>
      </w:pPr>
      <w:r w:rsidRPr="00403FDD">
        <w:rPr>
          <w:rStyle w:val="StyleUnderline"/>
          <w:highlight w:val="green"/>
        </w:rPr>
        <w:t>What can be done to a captive body?</w:t>
      </w:r>
      <w:r w:rsidRPr="00403FDD">
        <w:rPr>
          <w:sz w:val="16"/>
          <w:highlight w:val="green"/>
        </w:rPr>
        <w:t xml:space="preserve"> </w:t>
      </w:r>
      <w:r w:rsidRPr="00403FDD">
        <w:rPr>
          <w:rStyle w:val="Emphasis"/>
          <w:highlight w:val="green"/>
        </w:rPr>
        <w:t>Anything</w:t>
      </w:r>
      <w:r w:rsidRPr="00C50853">
        <w:rPr>
          <w:rStyle w:val="Emphasis"/>
        </w:rPr>
        <w:t xml:space="preserve"> whatsoever</w:t>
      </w:r>
      <w:r w:rsidRPr="00280CD0">
        <w:rPr>
          <w:sz w:val="16"/>
        </w:rPr>
        <w:t xml:space="preserve">. </w:t>
      </w:r>
      <w:r w:rsidRPr="00280CD0">
        <w:rPr>
          <w:rStyle w:val="StyleUnderline"/>
        </w:rPr>
        <w:t>The loss of sovereignty is a fait accompli, a byproduct rather than a precondition of enslavement</w:t>
      </w:r>
      <w:r w:rsidRPr="00280CD0">
        <w:rPr>
          <w:sz w:val="16"/>
        </w:rPr>
        <w:t xml:space="preserve">. </w:t>
      </w:r>
      <w:r w:rsidRPr="00403FDD">
        <w:rPr>
          <w:rStyle w:val="Emphasis"/>
          <w:highlight w:val="green"/>
        </w:rPr>
        <w:t>Genocide is endemic to enslavement</w:t>
      </w:r>
      <w:r w:rsidRPr="00403FDD">
        <w:rPr>
          <w:rStyle w:val="StyleUnderline"/>
          <w:highlight w:val="green"/>
        </w:rPr>
        <w:t xml:space="preserve"> </w:t>
      </w:r>
      <w:r w:rsidRPr="008862E4">
        <w:rPr>
          <w:rStyle w:val="StyleUnderline"/>
        </w:rPr>
        <w:t xml:space="preserve">insofar as slavery </w:t>
      </w:r>
      <w:r w:rsidRPr="008862E4">
        <w:rPr>
          <w:rStyle w:val="Emphasis"/>
        </w:rPr>
        <w:t>bans, legally and politically, the reproduction of enslaved peoples as peoples</w:t>
      </w:r>
      <w:r w:rsidRPr="008862E4">
        <w:rPr>
          <w:rStyle w:val="StyleUnderline"/>
        </w:rPr>
        <w:t>, indigenous or otherwise, whether they are removed from their native land, subjected to direct killing, unlivable conditions, or forced assimilation; or they are kept in place, allowed to live, provide</w:t>
      </w:r>
      <w:r w:rsidRPr="00280CD0">
        <w:rPr>
          <w:rStyle w:val="StyleUnderline"/>
        </w:rPr>
        <w:t>d adequate means, or supported in their cultural practices</w:t>
      </w:r>
      <w:r w:rsidRPr="00280CD0">
        <w:rPr>
          <w:sz w:val="16"/>
        </w:rPr>
        <w:t xml:space="preserve">.16 </w:t>
      </w:r>
      <w:r w:rsidRPr="00616B53">
        <w:rPr>
          <w:rStyle w:val="StyleUnderline"/>
        </w:rPr>
        <w:t>Native Studies scholars</w:t>
      </w:r>
      <w:r w:rsidRPr="00280CD0">
        <w:rPr>
          <w:rStyle w:val="StyleUnderline"/>
        </w:rPr>
        <w:t xml:space="preserve"> misrecognize ‘</w:t>
      </w:r>
      <w:r w:rsidRPr="00403FDD">
        <w:rPr>
          <w:rStyle w:val="StyleUnderline"/>
          <w:highlight w:val="green"/>
        </w:rPr>
        <w:t>the true horror of slavery’ as de-culturalization or the loss of sovereignty</w:t>
      </w:r>
      <w:r w:rsidRPr="00280CD0">
        <w:rPr>
          <w:rStyle w:val="StyleUnderline"/>
        </w:rPr>
        <w:t xml:space="preserve"> because </w:t>
      </w:r>
      <w:r w:rsidRPr="00280CD0">
        <w:rPr>
          <w:rStyle w:val="Emphasis"/>
        </w:rPr>
        <w:t xml:space="preserve">they </w:t>
      </w:r>
      <w:r w:rsidRPr="00403FDD">
        <w:rPr>
          <w:rStyle w:val="Emphasis"/>
          <w:highlight w:val="green"/>
        </w:rPr>
        <w:t>do not ask what slavery is in</w:t>
      </w:r>
      <w:r w:rsidRPr="00280CD0">
        <w:rPr>
          <w:rStyle w:val="Emphasis"/>
        </w:rPr>
        <w:t xml:space="preserve"> the most basic sense</w:t>
      </w:r>
      <w:r w:rsidRPr="00280CD0">
        <w:rPr>
          <w:sz w:val="16"/>
        </w:rPr>
        <w:t xml:space="preserve"> – </w:t>
      </w:r>
      <w:r w:rsidRPr="00403FDD">
        <w:rPr>
          <w:rStyle w:val="StyleUnderline"/>
          <w:highlight w:val="green"/>
        </w:rPr>
        <w:t>its</w:t>
      </w:r>
      <w:r w:rsidRPr="00280CD0">
        <w:rPr>
          <w:rStyle w:val="StyleUnderline"/>
        </w:rPr>
        <w:t xml:space="preserve"> </w:t>
      </w:r>
      <w:r w:rsidRPr="00280CD0">
        <w:rPr>
          <w:rStyle w:val="Emphasis"/>
        </w:rPr>
        <w:t xml:space="preserve">local and </w:t>
      </w:r>
      <w:r w:rsidRPr="008862E4">
        <w:rPr>
          <w:rStyle w:val="Emphasis"/>
        </w:rPr>
        <w:t>global histories</w:t>
      </w:r>
      <w:r w:rsidRPr="008862E4">
        <w:rPr>
          <w:rStyle w:val="StyleUnderline"/>
        </w:rPr>
        <w:t xml:space="preserve">, its </w:t>
      </w:r>
      <w:r w:rsidRPr="008862E4">
        <w:rPr>
          <w:rStyle w:val="Emphasis"/>
        </w:rPr>
        <w:t>legal and political structures</w:t>
      </w:r>
      <w:r w:rsidRPr="008862E4">
        <w:rPr>
          <w:rStyle w:val="StyleUnderline"/>
        </w:rPr>
        <w:t xml:space="preserve">, its </w:t>
      </w:r>
      <w:r w:rsidRPr="008862E4">
        <w:rPr>
          <w:rStyle w:val="Emphasis"/>
        </w:rPr>
        <w:t>social and economic functions</w:t>
      </w:r>
      <w:r w:rsidRPr="008862E4">
        <w:rPr>
          <w:rStyle w:val="StyleUnderline"/>
        </w:rPr>
        <w:t>,</w:t>
      </w:r>
      <w:r w:rsidRPr="00280CD0">
        <w:rPr>
          <w:rStyle w:val="StyleUnderline"/>
        </w:rPr>
        <w:t xml:space="preserve"> its </w:t>
      </w:r>
      <w:r w:rsidRPr="00403FDD">
        <w:rPr>
          <w:rStyle w:val="Emphasis"/>
          <w:highlight w:val="green"/>
        </w:rPr>
        <w:t>psychosexual dynamics</w:t>
      </w:r>
      <w:r w:rsidRPr="008862E4">
        <w:rPr>
          <w:rStyle w:val="StyleUnderline"/>
        </w:rPr>
        <w:t xml:space="preserve">, and its </w:t>
      </w:r>
      <w:r w:rsidRPr="008862E4">
        <w:rPr>
          <w:rStyle w:val="Emphasis"/>
        </w:rPr>
        <w:t>philosophical consequences</w:t>
      </w:r>
      <w:r w:rsidRPr="008862E4">
        <w:rPr>
          <w:sz w:val="16"/>
        </w:rPr>
        <w:t xml:space="preserve">. </w:t>
      </w:r>
      <w:r w:rsidRPr="008862E4">
        <w:rPr>
          <w:rStyle w:val="StyleUnderline"/>
        </w:rPr>
        <w:t xml:space="preserve">Perhaps </w:t>
      </w:r>
      <w:r w:rsidRPr="008862E4">
        <w:rPr>
          <w:rStyle w:val="Emphasis"/>
        </w:rPr>
        <w:t>they do not want to know anything about it</w:t>
      </w:r>
      <w:r w:rsidRPr="008862E4">
        <w:rPr>
          <w:rStyle w:val="StyleUnderline"/>
        </w:rPr>
        <w:t xml:space="preserve">, as </w:t>
      </w:r>
      <w:r w:rsidRPr="00403FDD">
        <w:rPr>
          <w:rStyle w:val="StyleUnderline"/>
          <w:highlight w:val="green"/>
        </w:rPr>
        <w:t xml:space="preserve">they </w:t>
      </w:r>
      <w:r w:rsidRPr="00403FDD">
        <w:rPr>
          <w:rStyle w:val="Emphasis"/>
          <w:highlight w:val="green"/>
        </w:rPr>
        <w:t>evaluate it through</w:t>
      </w:r>
      <w:r w:rsidRPr="00280CD0">
        <w:rPr>
          <w:rStyle w:val="Emphasis"/>
        </w:rPr>
        <w:t xml:space="preserve"> the lens of </w:t>
      </w:r>
      <w:r w:rsidRPr="00403FDD">
        <w:rPr>
          <w:rStyle w:val="Emphasis"/>
          <w:highlight w:val="green"/>
        </w:rPr>
        <w:t>their own loss</w:t>
      </w:r>
      <w:r w:rsidRPr="00403FDD">
        <w:rPr>
          <w:rStyle w:val="StyleUnderline"/>
          <w:highlight w:val="green"/>
        </w:rPr>
        <w:t xml:space="preserve"> and</w:t>
      </w:r>
      <w:r w:rsidRPr="00280CD0">
        <w:rPr>
          <w:rStyle w:val="StyleUnderline"/>
        </w:rPr>
        <w:t xml:space="preserve"> </w:t>
      </w:r>
      <w:r w:rsidRPr="00280CD0">
        <w:rPr>
          <w:rStyle w:val="Emphasis"/>
        </w:rPr>
        <w:t xml:space="preserve">lament and </w:t>
      </w:r>
      <w:r w:rsidRPr="00403FDD">
        <w:rPr>
          <w:rStyle w:val="Emphasis"/>
          <w:highlight w:val="green"/>
        </w:rPr>
        <w:t>redress it through</w:t>
      </w:r>
      <w:r w:rsidRPr="00280CD0">
        <w:rPr>
          <w:rStyle w:val="Emphasis"/>
        </w:rPr>
        <w:t xml:space="preserve"> the promise of </w:t>
      </w:r>
      <w:r w:rsidRPr="00403FDD">
        <w:rPr>
          <w:rStyle w:val="Emphasis"/>
          <w:highlight w:val="green"/>
        </w:rPr>
        <w:t>their own political imagination</w:t>
      </w:r>
      <w:r w:rsidRPr="00280CD0">
        <w:rPr>
          <w:sz w:val="16"/>
        </w:rPr>
        <w:t xml:space="preserve">. </w:t>
      </w:r>
      <w:r w:rsidRPr="00403FDD">
        <w:rPr>
          <w:rStyle w:val="Emphasis"/>
          <w:highlight w:val="green"/>
        </w:rPr>
        <w:t>Slavery is not a loss</w:t>
      </w:r>
      <w:r w:rsidRPr="00280CD0">
        <w:rPr>
          <w:rStyle w:val="Emphasis"/>
        </w:rPr>
        <w:t xml:space="preserve"> that </w:t>
      </w:r>
      <w:r w:rsidRPr="00C729CF">
        <w:rPr>
          <w:rStyle w:val="Emphasis"/>
        </w:rPr>
        <w:t>the</w:t>
      </w:r>
      <w:r w:rsidRPr="00280CD0">
        <w:rPr>
          <w:rStyle w:val="Emphasis"/>
        </w:rPr>
        <w:t xml:space="preserve"> </w:t>
      </w:r>
      <w:proofErr w:type="spellStart"/>
      <w:r w:rsidRPr="00280CD0">
        <w:rPr>
          <w:rStyle w:val="Emphasis"/>
        </w:rPr>
        <w:t>self experiences</w:t>
      </w:r>
      <w:proofErr w:type="spellEnd"/>
      <w:r w:rsidRPr="00280CD0">
        <w:rPr>
          <w:sz w:val="16"/>
        </w:rPr>
        <w:t xml:space="preserve"> – </w:t>
      </w:r>
      <w:r w:rsidRPr="00403FDD">
        <w:rPr>
          <w:rStyle w:val="StyleUnderline"/>
          <w:highlight w:val="green"/>
        </w:rPr>
        <w:t xml:space="preserve">of </w:t>
      </w:r>
      <w:r w:rsidRPr="00403FDD">
        <w:rPr>
          <w:rStyle w:val="Emphasis"/>
          <w:highlight w:val="green"/>
        </w:rPr>
        <w:t>language</w:t>
      </w:r>
      <w:r w:rsidRPr="008862E4">
        <w:rPr>
          <w:rStyle w:val="StyleUnderline"/>
        </w:rPr>
        <w:t xml:space="preserve">, </w:t>
      </w:r>
      <w:r w:rsidRPr="008862E4">
        <w:rPr>
          <w:rStyle w:val="Emphasis"/>
        </w:rPr>
        <w:t>lineage</w:t>
      </w:r>
      <w:r w:rsidRPr="008862E4">
        <w:rPr>
          <w:rStyle w:val="StyleUnderline"/>
        </w:rPr>
        <w:t xml:space="preserve">, </w:t>
      </w:r>
      <w:r w:rsidRPr="00403FDD">
        <w:rPr>
          <w:rStyle w:val="Emphasis"/>
          <w:highlight w:val="green"/>
        </w:rPr>
        <w:t>land</w:t>
      </w:r>
      <w:r w:rsidRPr="00403FDD">
        <w:rPr>
          <w:rStyle w:val="StyleUnderline"/>
          <w:highlight w:val="green"/>
        </w:rPr>
        <w:t xml:space="preserve">, or </w:t>
      </w:r>
      <w:r w:rsidRPr="00403FDD">
        <w:rPr>
          <w:rStyle w:val="Emphasis"/>
          <w:highlight w:val="green"/>
        </w:rPr>
        <w:t>labor</w:t>
      </w:r>
      <w:r w:rsidRPr="00280CD0">
        <w:rPr>
          <w:sz w:val="16"/>
        </w:rPr>
        <w:t xml:space="preserve"> – </w:t>
      </w:r>
      <w:r w:rsidRPr="00403FDD">
        <w:rPr>
          <w:rStyle w:val="StyleUnderline"/>
          <w:highlight w:val="green"/>
        </w:rPr>
        <w:t>but</w:t>
      </w:r>
      <w:r w:rsidRPr="00280CD0">
        <w:rPr>
          <w:rStyle w:val="StyleUnderline"/>
        </w:rPr>
        <w:t xml:space="preserve"> rather </w:t>
      </w:r>
      <w:r w:rsidRPr="00403FDD">
        <w:rPr>
          <w:rStyle w:val="Emphasis"/>
          <w:highlight w:val="green"/>
        </w:rPr>
        <w:t>the loss of any self that could experience such loss</w:t>
      </w:r>
      <w:r w:rsidRPr="00280CD0">
        <w:rPr>
          <w:sz w:val="16"/>
        </w:rPr>
        <w:t xml:space="preserve">. </w:t>
      </w:r>
      <w:r w:rsidRPr="00403FDD">
        <w:rPr>
          <w:rStyle w:val="StyleUnderline"/>
          <w:highlight w:val="green"/>
        </w:rPr>
        <w:t xml:space="preserve">Any politics based </w:t>
      </w:r>
      <w:proofErr w:type="gramStart"/>
      <w:r w:rsidRPr="00403FDD">
        <w:rPr>
          <w:rStyle w:val="StyleUnderline"/>
          <w:highlight w:val="green"/>
        </w:rPr>
        <w:t>in</w:t>
      </w:r>
      <w:proofErr w:type="gramEnd"/>
      <w:r w:rsidRPr="00280CD0">
        <w:rPr>
          <w:rStyle w:val="StyleUnderline"/>
        </w:rPr>
        <w:t xml:space="preserve"> </w:t>
      </w:r>
      <w:r w:rsidRPr="00280CD0">
        <w:rPr>
          <w:rStyle w:val="Emphasis"/>
        </w:rPr>
        <w:t>resurgence</w:t>
      </w:r>
      <w:r w:rsidRPr="00280CD0">
        <w:rPr>
          <w:rStyle w:val="StyleUnderline"/>
        </w:rPr>
        <w:t xml:space="preserve"> or </w:t>
      </w:r>
      <w:r w:rsidRPr="00403FDD">
        <w:rPr>
          <w:rStyle w:val="Emphasis"/>
          <w:highlight w:val="green"/>
        </w:rPr>
        <w:t>recovery</w:t>
      </w:r>
      <w:r w:rsidRPr="00403FDD">
        <w:rPr>
          <w:rStyle w:val="StyleUnderline"/>
          <w:highlight w:val="green"/>
        </w:rPr>
        <w:t xml:space="preserve"> is </w:t>
      </w:r>
      <w:r w:rsidRPr="00403FDD">
        <w:rPr>
          <w:rStyle w:val="Emphasis"/>
          <w:highlight w:val="green"/>
        </w:rPr>
        <w:t>bound to regard the slave as ‘the position of the unthought’</w:t>
      </w:r>
      <w:r w:rsidRPr="00280CD0">
        <w:rPr>
          <w:sz w:val="16"/>
        </w:rPr>
        <w:t xml:space="preserve"> (Hartman and Wilderson, 2003).17</w:t>
      </w:r>
      <w:r>
        <w:rPr>
          <w:sz w:val="16"/>
        </w:rPr>
        <w:t xml:space="preserve"> {17. </w:t>
      </w:r>
      <w:r w:rsidRPr="00403FDD">
        <w:rPr>
          <w:rStyle w:val="StyleUnderline"/>
          <w:highlight w:val="green"/>
        </w:rPr>
        <w:t>One should hear in this</w:t>
      </w:r>
      <w:r w:rsidRPr="00BC07F2">
        <w:rPr>
          <w:rStyle w:val="StyleUnderline"/>
        </w:rPr>
        <w:t xml:space="preserve"> phrase </w:t>
      </w:r>
      <w:r w:rsidRPr="008862E4">
        <w:rPr>
          <w:rStyle w:val="StyleUnderline"/>
        </w:rPr>
        <w:t xml:space="preserve">the </w:t>
      </w:r>
      <w:r w:rsidRPr="00403FDD">
        <w:rPr>
          <w:rStyle w:val="StyleUnderline"/>
          <w:highlight w:val="green"/>
        </w:rPr>
        <w:t xml:space="preserve">resonance between a </w:t>
      </w:r>
      <w:r w:rsidRPr="00403FDD">
        <w:rPr>
          <w:rStyle w:val="Emphasis"/>
          <w:highlight w:val="green"/>
        </w:rPr>
        <w:t>political theory of the universal particular</w:t>
      </w:r>
      <w:r w:rsidRPr="00403FDD">
        <w:rPr>
          <w:rStyle w:val="StyleUnderline"/>
          <w:highlight w:val="green"/>
        </w:rPr>
        <w:t xml:space="preserve"> and a </w:t>
      </w:r>
      <w:r w:rsidRPr="00403FDD">
        <w:rPr>
          <w:rStyle w:val="Emphasis"/>
          <w:highlight w:val="green"/>
        </w:rPr>
        <w:t>psychoanalytic theory of the unconscious</w:t>
      </w:r>
      <w:r>
        <w:rPr>
          <w:sz w:val="16"/>
        </w:rPr>
        <w:t xml:space="preserve">. I hope to take this up in subsequent </w:t>
      </w:r>
      <w:proofErr w:type="gramStart"/>
      <w:r>
        <w:rPr>
          <w:sz w:val="16"/>
        </w:rPr>
        <w:t>work.}</w:t>
      </w:r>
      <w:proofErr w:type="gramEnd"/>
    </w:p>
    <w:p w14:paraId="389C3226" w14:textId="77777777" w:rsidR="000D6246" w:rsidRDefault="000D6246" w:rsidP="000D6246">
      <w:pPr>
        <w:pStyle w:val="Heading4"/>
      </w:pPr>
      <w:r>
        <w:t xml:space="preserve">The framework of dispossession performs a forgetting of the </w:t>
      </w:r>
      <w:proofErr w:type="spellStart"/>
      <w:r>
        <w:t>originary</w:t>
      </w:r>
      <w:proofErr w:type="spellEnd"/>
      <w:r>
        <w:t xml:space="preserve"> and constitutive nature of anti-black ontology. Black identity is not “</w:t>
      </w:r>
      <w:proofErr w:type="spellStart"/>
      <w:r>
        <w:t>disposessed</w:t>
      </w:r>
      <w:proofErr w:type="spellEnd"/>
      <w:r>
        <w:t xml:space="preserve">” because blackness was created as ontological objectification. Capacity was not stolen---incapacity is absolute. The impact is </w:t>
      </w:r>
      <w:proofErr w:type="spellStart"/>
      <w:r>
        <w:t>assimiliationist</w:t>
      </w:r>
      <w:proofErr w:type="spellEnd"/>
      <w:r>
        <w:t xml:space="preserve"> pacification. </w:t>
      </w:r>
    </w:p>
    <w:p w14:paraId="5B3CAD66" w14:textId="77777777" w:rsidR="000D6246" w:rsidRDefault="000D6246" w:rsidP="000D6246">
      <w:r>
        <w:t xml:space="preserve">Sean </w:t>
      </w:r>
      <w:r w:rsidRPr="00715208">
        <w:rPr>
          <w:rStyle w:val="Style13ptBold"/>
        </w:rPr>
        <w:t>O’Brien 19</w:t>
      </w:r>
      <w:r>
        <w:t xml:space="preserve">, lecturer in modern and contemporary literature at Birkbeck, University of London, 2019, “Blacking Out: Ralph Ellison's Invisible Man and the Historicity of Antiblackness,” Cultural Critique, Vol. 105 </w:t>
      </w:r>
    </w:p>
    <w:p w14:paraId="41D51AD7" w14:textId="77777777" w:rsidR="000D6246" w:rsidRPr="00715208" w:rsidRDefault="000D6246" w:rsidP="000D6246">
      <w:pPr>
        <w:rPr>
          <w:sz w:val="16"/>
        </w:rPr>
      </w:pPr>
      <w:r w:rsidRPr="00715208">
        <w:rPr>
          <w:u w:val="single"/>
        </w:rPr>
        <w:t xml:space="preserve">This moment at midcentury marks the emergence of what Jodi Melamed calls “racial liberalism,” the first in “a </w:t>
      </w:r>
      <w:r w:rsidRPr="00715208">
        <w:rPr>
          <w:rStyle w:val="Emphasis"/>
        </w:rPr>
        <w:t xml:space="preserve">series </w:t>
      </w:r>
      <w:r w:rsidRPr="00866C8A">
        <w:rPr>
          <w:rStyle w:val="Emphasis"/>
        </w:rPr>
        <w:t>of successive</w:t>
      </w:r>
      <w:r w:rsidRPr="00866C8A">
        <w:rPr>
          <w:u w:val="single"/>
        </w:rPr>
        <w:t xml:space="preserve"> official or </w:t>
      </w:r>
      <w:r w:rsidRPr="00866C8A">
        <w:rPr>
          <w:rStyle w:val="Emphasis"/>
        </w:rPr>
        <w:t xml:space="preserve">state-recognized US </w:t>
      </w:r>
      <w:proofErr w:type="spellStart"/>
      <w:r w:rsidRPr="00866C8A">
        <w:rPr>
          <w:rStyle w:val="Emphasis"/>
        </w:rPr>
        <w:t>antiracisms</w:t>
      </w:r>
      <w:proofErr w:type="spellEnd"/>
      <w:r w:rsidRPr="00866C8A">
        <w:rPr>
          <w:sz w:val="16"/>
        </w:rPr>
        <w:t xml:space="preserve">” (1), </w:t>
      </w:r>
      <w:r w:rsidRPr="00866C8A">
        <w:rPr>
          <w:u w:val="single"/>
        </w:rPr>
        <w:t>which mandated the incorporation of African Americans into the formal economy and civil society as both a Cold War containment strategy and a means of expanding labor and commodity markets</w:t>
      </w:r>
      <w:r w:rsidRPr="00866C8A">
        <w:rPr>
          <w:sz w:val="16"/>
        </w:rPr>
        <w:t xml:space="preserve">. The systematic integration of African Americans into U.S. civil society resulted in what Melamed describes as “a formally anti- racist, liberal capitalist modernity articulated under conditions of US global ascendency” (4). </w:t>
      </w:r>
      <w:r w:rsidRPr="00866C8A">
        <w:rPr>
          <w:i/>
          <w:iCs/>
          <w:sz w:val="16"/>
        </w:rPr>
        <w:t xml:space="preserve">Invisible Man </w:t>
      </w:r>
      <w:r w:rsidRPr="00866C8A">
        <w:rPr>
          <w:sz w:val="16"/>
        </w:rPr>
        <w:t xml:space="preserve">depicts this integrationist racial regime in the Wall Street– led financing of the black southern college, </w:t>
      </w:r>
      <w:proofErr w:type="spellStart"/>
      <w:r w:rsidRPr="00866C8A">
        <w:rPr>
          <w:sz w:val="16"/>
        </w:rPr>
        <w:t>antidiscriminatory</w:t>
      </w:r>
      <w:proofErr w:type="spellEnd"/>
      <w:r w:rsidRPr="00866C8A">
        <w:rPr>
          <w:sz w:val="16"/>
        </w:rPr>
        <w:t xml:space="preserve"> hiring policies at the Liberty Paints factory, </w:t>
      </w:r>
      <w:r w:rsidRPr="00866C8A">
        <w:rPr>
          <w:u w:val="single"/>
        </w:rPr>
        <w:t>and</w:t>
      </w:r>
      <w:r w:rsidRPr="00866C8A">
        <w:rPr>
          <w:sz w:val="16"/>
        </w:rPr>
        <w:t xml:space="preserve"> the </w:t>
      </w:r>
      <w:r w:rsidRPr="00866C8A">
        <w:rPr>
          <w:u w:val="single"/>
        </w:rPr>
        <w:t>turn</w:t>
      </w:r>
      <w:r w:rsidRPr="00866C8A">
        <w:rPr>
          <w:sz w:val="16"/>
        </w:rPr>
        <w:t xml:space="preserve"> (however equivocal) </w:t>
      </w:r>
      <w:r w:rsidRPr="00866C8A">
        <w:rPr>
          <w:u w:val="single"/>
        </w:rPr>
        <w:t xml:space="preserve">to </w:t>
      </w:r>
      <w:r w:rsidRPr="00403FDD">
        <w:rPr>
          <w:highlight w:val="green"/>
          <w:u w:val="single"/>
        </w:rPr>
        <w:t xml:space="preserve">a </w:t>
      </w:r>
      <w:r w:rsidRPr="00403FDD">
        <w:rPr>
          <w:rStyle w:val="Emphasis"/>
          <w:highlight w:val="green"/>
        </w:rPr>
        <w:t>politics of</w:t>
      </w:r>
      <w:r w:rsidRPr="00715208">
        <w:rPr>
          <w:rStyle w:val="Emphasis"/>
        </w:rPr>
        <w:t xml:space="preserve"> racial </w:t>
      </w:r>
      <w:r w:rsidRPr="00403FDD">
        <w:rPr>
          <w:rStyle w:val="Emphasis"/>
          <w:highlight w:val="green"/>
        </w:rPr>
        <w:t>inclusion</w:t>
      </w:r>
      <w:r w:rsidRPr="00866C8A">
        <w:rPr>
          <w:u w:val="single"/>
        </w:rPr>
        <w:t xml:space="preserve"> by the Marxist- Leninist party</w:t>
      </w:r>
      <w:r w:rsidRPr="00866C8A">
        <w:rPr>
          <w:sz w:val="16"/>
        </w:rPr>
        <w:t>, the Brotherhood. Indeed, black Americans would secure increasing economic progress relat</w:t>
      </w:r>
      <w:r w:rsidRPr="00715208">
        <w:rPr>
          <w:sz w:val="16"/>
        </w:rPr>
        <w:t xml:space="preserve">ive to whites until the economic crisis of the 1970s.7 Underlining these kinds of developments in African American economic status, Sidney Wilhelm notes that “Negro income relative to white reached an all- time high in 1952” (80), the same year </w:t>
      </w:r>
      <w:r w:rsidRPr="00715208">
        <w:rPr>
          <w:i/>
          <w:iCs/>
          <w:sz w:val="16"/>
        </w:rPr>
        <w:t>Invisible Man</w:t>
      </w:r>
      <w:r w:rsidRPr="00715208">
        <w:rPr>
          <w:sz w:val="16"/>
        </w:rPr>
        <w:t xml:space="preserve"> was published. </w:t>
      </w:r>
      <w:r w:rsidRPr="00715208">
        <w:rPr>
          <w:u w:val="single"/>
        </w:rPr>
        <w:t xml:space="preserve">The </w:t>
      </w:r>
      <w:r w:rsidRPr="00403FDD">
        <w:rPr>
          <w:rStyle w:val="Emphasis"/>
          <w:highlight w:val="green"/>
        </w:rPr>
        <w:t>assimilationist logic</w:t>
      </w:r>
      <w:r w:rsidRPr="00715208">
        <w:rPr>
          <w:u w:val="single"/>
        </w:rPr>
        <w:t xml:space="preserve"> of this process of integration is illustrated in the narrator’s disturbing psychiatric treatment at a mental hospital— a program designed to </w:t>
      </w:r>
      <w:r w:rsidRPr="00403FDD">
        <w:rPr>
          <w:rStyle w:val="Emphasis"/>
          <w:highlight w:val="green"/>
        </w:rPr>
        <w:t>pacify</w:t>
      </w:r>
      <w:r w:rsidRPr="00715208">
        <w:rPr>
          <w:rStyle w:val="Emphasis"/>
        </w:rPr>
        <w:t xml:space="preserve"> him</w:t>
      </w:r>
      <w:r w:rsidRPr="00715208">
        <w:rPr>
          <w:u w:val="single"/>
        </w:rPr>
        <w:t xml:space="preserve"> so that, upon his release, “society will suffer no traumata on his account” </w:t>
      </w:r>
      <w:r w:rsidRPr="00715208">
        <w:rPr>
          <w:sz w:val="16"/>
        </w:rPr>
        <w:t xml:space="preserve">(Ellison 236).8 And yet, as Tucker- Abramson notes, insofar as the factory explosion that propels him into the hospital quite literally “aids in the process of creative destruction associated with urban redevelopment,” his treatment in the hospital also “enacts a temporally compressed allegory” of “the hospital’s role in the transformation of New York’s urban fabric from low- density warehouses to a glimmering postindustrial landscape (2019, 34). Anticipating not only the integrationist logic of the postwar boom, Tucker- Abramson suggests, but also an emergent neoliberal regime of urban renewal and redevelopment, </w:t>
      </w:r>
      <w:r w:rsidRPr="00715208">
        <w:rPr>
          <w:i/>
          <w:iCs/>
          <w:sz w:val="16"/>
        </w:rPr>
        <w:t>Invisible Man</w:t>
      </w:r>
      <w:r w:rsidRPr="00715208">
        <w:rPr>
          <w:sz w:val="16"/>
        </w:rPr>
        <w:t xml:space="preserve"> asks what possibilities exist for an antiracist politics in a moment when post– Reconstruction era forms of critique that challenged the racist exclusionary practices of Jim Crow appear increasingly obsolete.9</w:t>
      </w:r>
    </w:p>
    <w:p w14:paraId="292A8B0D" w14:textId="7CA99709" w:rsidR="000D6246" w:rsidRPr="000D6246" w:rsidRDefault="000D6246" w:rsidP="000D6246">
      <w:pPr>
        <w:rPr>
          <w:sz w:val="16"/>
        </w:rPr>
      </w:pPr>
      <w:r w:rsidRPr="00715208">
        <w:rPr>
          <w:sz w:val="16"/>
        </w:rPr>
        <w:t xml:space="preserve">I will return to this question of obsolescence in </w:t>
      </w:r>
      <w:r w:rsidRPr="00403FDD">
        <w:rPr>
          <w:highlight w:val="green"/>
          <w:u w:val="single"/>
        </w:rPr>
        <w:t>the novel</w:t>
      </w:r>
      <w:r w:rsidRPr="00715208">
        <w:rPr>
          <w:sz w:val="16"/>
        </w:rPr>
        <w:t xml:space="preserve">, but I want to </w:t>
      </w:r>
      <w:r w:rsidRPr="00403FDD">
        <w:rPr>
          <w:highlight w:val="green"/>
          <w:u w:val="single"/>
        </w:rPr>
        <w:t>dwell</w:t>
      </w:r>
      <w:r w:rsidRPr="00715208">
        <w:rPr>
          <w:sz w:val="16"/>
        </w:rPr>
        <w:t xml:space="preserve"> for a moment </w:t>
      </w:r>
      <w:r w:rsidRPr="00403FDD">
        <w:rPr>
          <w:highlight w:val="green"/>
          <w:u w:val="single"/>
        </w:rPr>
        <w:t>on</w:t>
      </w:r>
      <w:r w:rsidRPr="00715208">
        <w:rPr>
          <w:sz w:val="16"/>
        </w:rPr>
        <w:t xml:space="preserve"> the sense of </w:t>
      </w:r>
      <w:r w:rsidRPr="00403FDD">
        <w:rPr>
          <w:rStyle w:val="Emphasis"/>
          <w:highlight w:val="green"/>
        </w:rPr>
        <w:t>radical negativity</w:t>
      </w:r>
      <w:r w:rsidRPr="00715208">
        <w:rPr>
          <w:sz w:val="16"/>
        </w:rPr>
        <w:t xml:space="preserve"> that </w:t>
      </w:r>
      <w:r w:rsidRPr="00715208">
        <w:rPr>
          <w:rStyle w:val="Emphasis"/>
        </w:rPr>
        <w:t>permeates the Harlem eviction scene</w:t>
      </w:r>
      <w:r w:rsidRPr="00715208">
        <w:rPr>
          <w:sz w:val="16"/>
        </w:rPr>
        <w:t xml:space="preserve">. </w:t>
      </w:r>
      <w:r w:rsidRPr="00715208">
        <w:rPr>
          <w:u w:val="single"/>
        </w:rPr>
        <w:t xml:space="preserve">During his dispossession speech, </w:t>
      </w:r>
      <w:r w:rsidRPr="00403FDD">
        <w:rPr>
          <w:highlight w:val="green"/>
          <w:u w:val="single"/>
        </w:rPr>
        <w:t>the narrator shouts</w:t>
      </w:r>
      <w:r w:rsidRPr="00403FDD">
        <w:rPr>
          <w:sz w:val="16"/>
          <w:highlight w:val="green"/>
        </w:rPr>
        <w:t xml:space="preserve">, </w:t>
      </w:r>
      <w:r w:rsidRPr="00403FDD">
        <w:rPr>
          <w:rStyle w:val="Emphasis"/>
          <w:sz w:val="26"/>
          <w:szCs w:val="26"/>
          <w:highlight w:val="green"/>
        </w:rPr>
        <w:t>“‘Dispossessed,’</w:t>
      </w:r>
      <w:r w:rsidRPr="00715208">
        <w:rPr>
          <w:rStyle w:val="Emphasis"/>
          <w:sz w:val="26"/>
          <w:szCs w:val="26"/>
        </w:rPr>
        <w:t xml:space="preserve"> eighty- seven years and dispossessed of what? </w:t>
      </w:r>
      <w:r w:rsidRPr="00403FDD">
        <w:rPr>
          <w:rStyle w:val="Emphasis"/>
          <w:sz w:val="26"/>
          <w:szCs w:val="26"/>
          <w:highlight w:val="green"/>
        </w:rPr>
        <w:t xml:space="preserve">They </w:t>
      </w:r>
      <w:proofErr w:type="spellStart"/>
      <w:r w:rsidRPr="00403FDD">
        <w:rPr>
          <w:rStyle w:val="Emphasis"/>
          <w:sz w:val="26"/>
          <w:szCs w:val="26"/>
          <w:highlight w:val="green"/>
        </w:rPr>
        <w:t>ain’t</w:t>
      </w:r>
      <w:proofErr w:type="spellEnd"/>
      <w:r w:rsidRPr="00403FDD">
        <w:rPr>
          <w:rStyle w:val="Emphasis"/>
          <w:sz w:val="26"/>
          <w:szCs w:val="26"/>
          <w:highlight w:val="green"/>
        </w:rPr>
        <w:t xml:space="preserve"> got nothing, they </w:t>
      </w:r>
      <w:proofErr w:type="spellStart"/>
      <w:r w:rsidRPr="00403FDD">
        <w:rPr>
          <w:rStyle w:val="Emphasis"/>
          <w:sz w:val="26"/>
          <w:szCs w:val="26"/>
          <w:highlight w:val="green"/>
        </w:rPr>
        <w:t>caint</w:t>
      </w:r>
      <w:proofErr w:type="spellEnd"/>
      <w:r w:rsidRPr="00403FDD">
        <w:rPr>
          <w:rStyle w:val="Emphasis"/>
          <w:sz w:val="26"/>
          <w:szCs w:val="26"/>
          <w:highlight w:val="green"/>
        </w:rPr>
        <w:t xml:space="preserve"> get nothing, they never had </w:t>
      </w:r>
      <w:proofErr w:type="gramStart"/>
      <w:r w:rsidRPr="00403FDD">
        <w:rPr>
          <w:rStyle w:val="Emphasis"/>
          <w:sz w:val="26"/>
          <w:szCs w:val="26"/>
          <w:highlight w:val="green"/>
        </w:rPr>
        <w:t>nothing</w:t>
      </w:r>
      <w:proofErr w:type="gramEnd"/>
      <w:r w:rsidRPr="00715208">
        <w:rPr>
          <w:rStyle w:val="Emphasis"/>
          <w:sz w:val="26"/>
          <w:szCs w:val="26"/>
        </w:rPr>
        <w:t xml:space="preserve">. </w:t>
      </w:r>
      <w:proofErr w:type="gramStart"/>
      <w:r w:rsidRPr="00715208">
        <w:rPr>
          <w:rStyle w:val="Emphasis"/>
          <w:sz w:val="26"/>
          <w:szCs w:val="26"/>
        </w:rPr>
        <w:t>So</w:t>
      </w:r>
      <w:proofErr w:type="gramEnd"/>
      <w:r w:rsidRPr="00715208">
        <w:rPr>
          <w:rStyle w:val="Emphasis"/>
          <w:sz w:val="26"/>
          <w:szCs w:val="26"/>
        </w:rPr>
        <w:t xml:space="preserve"> </w:t>
      </w:r>
      <w:r w:rsidRPr="00403FDD">
        <w:rPr>
          <w:rStyle w:val="Emphasis"/>
          <w:sz w:val="26"/>
          <w:szCs w:val="26"/>
          <w:highlight w:val="green"/>
        </w:rPr>
        <w:t>who was dispossessed?”</w:t>
      </w:r>
      <w:r w:rsidRPr="00715208">
        <w:rPr>
          <w:sz w:val="16"/>
        </w:rPr>
        <w:t xml:space="preserve"> (279). </w:t>
      </w:r>
      <w:r w:rsidRPr="00403FDD">
        <w:rPr>
          <w:highlight w:val="green"/>
          <w:u w:val="single"/>
        </w:rPr>
        <w:t>Highlighting</w:t>
      </w:r>
      <w:r w:rsidRPr="00715208">
        <w:rPr>
          <w:u w:val="single"/>
        </w:rPr>
        <w:t xml:space="preserve"> an apparently </w:t>
      </w:r>
      <w:r w:rsidRPr="00403FDD">
        <w:rPr>
          <w:rStyle w:val="Emphasis"/>
          <w:sz w:val="26"/>
          <w:szCs w:val="26"/>
          <w:highlight w:val="green"/>
        </w:rPr>
        <w:t>absolute inaccessibility</w:t>
      </w:r>
      <w:r w:rsidRPr="00715208">
        <w:rPr>
          <w:rStyle w:val="Emphasis"/>
          <w:sz w:val="26"/>
          <w:szCs w:val="26"/>
        </w:rPr>
        <w:t xml:space="preserve"> to property</w:t>
      </w:r>
      <w:r w:rsidRPr="00715208">
        <w:rPr>
          <w:sz w:val="16"/>
        </w:rPr>
        <w:t xml:space="preserve">, </w:t>
      </w:r>
      <w:r w:rsidRPr="00715208">
        <w:rPr>
          <w:u w:val="single"/>
        </w:rPr>
        <w:t xml:space="preserve">the narrator </w:t>
      </w:r>
      <w:r w:rsidRPr="00403FDD">
        <w:rPr>
          <w:highlight w:val="green"/>
          <w:u w:val="single"/>
        </w:rPr>
        <w:t>calls into question the</w:t>
      </w:r>
      <w:r w:rsidRPr="00715208">
        <w:rPr>
          <w:u w:val="single"/>
        </w:rPr>
        <w:t xml:space="preserve"> very </w:t>
      </w:r>
      <w:r w:rsidRPr="00403FDD">
        <w:rPr>
          <w:rStyle w:val="Emphasis"/>
          <w:highlight w:val="green"/>
        </w:rPr>
        <w:t>framework of expropriation</w:t>
      </w:r>
      <w:r w:rsidRPr="00403FDD">
        <w:rPr>
          <w:highlight w:val="green"/>
          <w:u w:val="single"/>
        </w:rPr>
        <w:t xml:space="preserve"> that underpins</w:t>
      </w:r>
      <w:r w:rsidRPr="00715208">
        <w:rPr>
          <w:u w:val="single"/>
        </w:rPr>
        <w:t xml:space="preserve"> the </w:t>
      </w:r>
      <w:r w:rsidRPr="00403FDD">
        <w:rPr>
          <w:highlight w:val="green"/>
          <w:u w:val="single"/>
        </w:rPr>
        <w:t>discourse of</w:t>
      </w:r>
      <w:r w:rsidRPr="00715208">
        <w:rPr>
          <w:u w:val="single"/>
        </w:rPr>
        <w:t xml:space="preserve"> </w:t>
      </w:r>
      <w:r w:rsidRPr="00403FDD">
        <w:rPr>
          <w:highlight w:val="green"/>
          <w:u w:val="single"/>
        </w:rPr>
        <w:t xml:space="preserve">dispossession and in doing so </w:t>
      </w:r>
      <w:r w:rsidRPr="00403FDD">
        <w:rPr>
          <w:rStyle w:val="Emphasis"/>
          <w:highlight w:val="green"/>
        </w:rPr>
        <w:t>undermines</w:t>
      </w:r>
      <w:r w:rsidRPr="00715208">
        <w:rPr>
          <w:rStyle w:val="Emphasis"/>
        </w:rPr>
        <w:t xml:space="preserve"> the </w:t>
      </w:r>
      <w:r w:rsidRPr="00403FDD">
        <w:rPr>
          <w:rStyle w:val="Emphasis"/>
          <w:highlight w:val="green"/>
        </w:rPr>
        <w:t>possibility of an affirmative black identity politics</w:t>
      </w:r>
      <w:r w:rsidRPr="00715208">
        <w:rPr>
          <w:sz w:val="16"/>
        </w:rPr>
        <w:t xml:space="preserve"> </w:t>
      </w:r>
      <w:r w:rsidRPr="00715208">
        <w:rPr>
          <w:u w:val="single"/>
        </w:rPr>
        <w:t>that would seek to secure visibility in civil society</w:t>
      </w:r>
      <w:r w:rsidRPr="00715208">
        <w:rPr>
          <w:sz w:val="16"/>
        </w:rPr>
        <w:t xml:space="preserve">. </w:t>
      </w:r>
      <w:r w:rsidRPr="00715208">
        <w:rPr>
          <w:u w:val="single"/>
        </w:rPr>
        <w:t xml:space="preserve">Drawing on Frantz Fanon’s characterization of </w:t>
      </w:r>
      <w:r w:rsidRPr="00403FDD">
        <w:rPr>
          <w:rStyle w:val="Emphasis"/>
          <w:highlight w:val="green"/>
        </w:rPr>
        <w:t>blackness</w:t>
      </w:r>
      <w:r w:rsidRPr="00403FDD">
        <w:rPr>
          <w:highlight w:val="green"/>
          <w:u w:val="single"/>
        </w:rPr>
        <w:t xml:space="preserve"> as</w:t>
      </w:r>
      <w:r w:rsidRPr="00715208">
        <w:rPr>
          <w:u w:val="single"/>
        </w:rPr>
        <w:t xml:space="preserve"> an experience of </w:t>
      </w:r>
      <w:r w:rsidRPr="00403FDD">
        <w:rPr>
          <w:rStyle w:val="Emphasis"/>
          <w:highlight w:val="green"/>
        </w:rPr>
        <w:t>“crushing objecthood”</w:t>
      </w:r>
      <w:r w:rsidRPr="00715208">
        <w:rPr>
          <w:sz w:val="16"/>
        </w:rPr>
        <w:t xml:space="preserve"> (109), Frank Wilderson has </w:t>
      </w:r>
      <w:r w:rsidRPr="00403FDD">
        <w:rPr>
          <w:highlight w:val="green"/>
          <w:u w:val="single"/>
        </w:rPr>
        <w:t>theorized this</w:t>
      </w:r>
      <w:r w:rsidRPr="00715208">
        <w:rPr>
          <w:sz w:val="16"/>
        </w:rPr>
        <w:t xml:space="preserve"> condition as one of </w:t>
      </w:r>
      <w:r w:rsidRPr="00403FDD">
        <w:rPr>
          <w:rStyle w:val="Emphasis"/>
          <w:highlight w:val="green"/>
        </w:rPr>
        <w:t>“subjectivity under erasure”</w:t>
      </w:r>
      <w:r w:rsidRPr="00715208">
        <w:rPr>
          <w:sz w:val="16"/>
        </w:rPr>
        <w:t xml:space="preserve"> (2010, xi). For Wilderson, Jared Sexton, and other theorists associated with the tendency in black studies known as Afro- pessimism, </w:t>
      </w:r>
      <w:r w:rsidRPr="00715208">
        <w:rPr>
          <w:u w:val="single"/>
        </w:rPr>
        <w:t xml:space="preserve">the </w:t>
      </w:r>
      <w:r w:rsidRPr="00403FDD">
        <w:rPr>
          <w:rStyle w:val="Emphasis"/>
          <w:highlight w:val="green"/>
        </w:rPr>
        <w:t>ontological objectification</w:t>
      </w:r>
      <w:r w:rsidRPr="00715208">
        <w:rPr>
          <w:rStyle w:val="Emphasis"/>
        </w:rPr>
        <w:t xml:space="preserve"> of blackness</w:t>
      </w:r>
      <w:r w:rsidRPr="00715208">
        <w:rPr>
          <w:u w:val="single"/>
        </w:rPr>
        <w:t xml:space="preserve"> </w:t>
      </w:r>
      <w:r w:rsidRPr="00403FDD">
        <w:rPr>
          <w:highlight w:val="green"/>
          <w:u w:val="single"/>
        </w:rPr>
        <w:t>endures in</w:t>
      </w:r>
      <w:r w:rsidRPr="00715208">
        <w:rPr>
          <w:u w:val="single"/>
        </w:rPr>
        <w:t xml:space="preserve"> what </w:t>
      </w:r>
      <w:proofErr w:type="spellStart"/>
      <w:r w:rsidRPr="00715208">
        <w:rPr>
          <w:u w:val="single"/>
        </w:rPr>
        <w:t>Saidiya</w:t>
      </w:r>
      <w:proofErr w:type="spellEnd"/>
      <w:r w:rsidRPr="00715208">
        <w:rPr>
          <w:u w:val="single"/>
        </w:rPr>
        <w:t xml:space="preserve"> Hartman calls “</w:t>
      </w:r>
      <w:r w:rsidRPr="00403FDD">
        <w:rPr>
          <w:highlight w:val="green"/>
          <w:u w:val="single"/>
        </w:rPr>
        <w:t xml:space="preserve">the </w:t>
      </w:r>
      <w:r w:rsidRPr="00403FDD">
        <w:rPr>
          <w:rStyle w:val="Emphasis"/>
          <w:highlight w:val="green"/>
        </w:rPr>
        <w:t>afterlife</w:t>
      </w:r>
      <w:r w:rsidRPr="00715208">
        <w:rPr>
          <w:rStyle w:val="Emphasis"/>
        </w:rPr>
        <w:t xml:space="preserve"> of slavery</w:t>
      </w:r>
      <w:r w:rsidRPr="00715208">
        <w:rPr>
          <w:u w:val="single"/>
        </w:rPr>
        <w:t>”</w:t>
      </w:r>
      <w:r w:rsidRPr="00715208">
        <w:rPr>
          <w:sz w:val="16"/>
        </w:rPr>
        <w:t xml:space="preserve"> (2007, 6). This sense of an afterlife is suggested in the novel, too. As the narrator helps collect the elderly couple’s items, he discovers Primus Provo’s “FREE PAPERS,” signed “1859,” and is struck by how little time separates that moment from his own: “It has been longer than that, further removed in time, I told myself, and yet I knew that it hadn’t been” (Ellison 272). Looking at the couple’s belongings, he feels the moment of dispossession recede into the past, “around a corner into the dark, far- away- and- long- ago, not so much of my own memory as of remembered words, of linked verbal echoes, images, heard even when not listening at home” (273). </w:t>
      </w:r>
      <w:r w:rsidRPr="00715208">
        <w:rPr>
          <w:u w:val="single"/>
        </w:rPr>
        <w:t xml:space="preserve">For the narrator, </w:t>
      </w:r>
      <w:r w:rsidRPr="00403FDD">
        <w:rPr>
          <w:highlight w:val="green"/>
          <w:u w:val="single"/>
        </w:rPr>
        <w:t xml:space="preserve">an </w:t>
      </w:r>
      <w:proofErr w:type="spellStart"/>
      <w:r w:rsidRPr="00403FDD">
        <w:rPr>
          <w:rStyle w:val="Emphasis"/>
          <w:highlight w:val="green"/>
        </w:rPr>
        <w:t>originary</w:t>
      </w:r>
      <w:proofErr w:type="spellEnd"/>
      <w:r w:rsidRPr="00403FDD">
        <w:rPr>
          <w:highlight w:val="green"/>
          <w:u w:val="single"/>
        </w:rPr>
        <w:t xml:space="preserve"> and</w:t>
      </w:r>
      <w:r w:rsidRPr="00715208">
        <w:rPr>
          <w:u w:val="single"/>
        </w:rPr>
        <w:t xml:space="preserve"> </w:t>
      </w:r>
      <w:r w:rsidRPr="00403FDD">
        <w:rPr>
          <w:rStyle w:val="Emphasis"/>
          <w:highlight w:val="green"/>
        </w:rPr>
        <w:t>constitutive dispossession</w:t>
      </w:r>
      <w:r w:rsidRPr="00715208">
        <w:rPr>
          <w:u w:val="single"/>
        </w:rPr>
        <w:t xml:space="preserve">, cast back through generations, </w:t>
      </w:r>
      <w:r w:rsidRPr="00403FDD">
        <w:rPr>
          <w:highlight w:val="green"/>
          <w:u w:val="single"/>
        </w:rPr>
        <w:t>marks blackness</w:t>
      </w:r>
      <w:r w:rsidRPr="00715208">
        <w:rPr>
          <w:u w:val="single"/>
        </w:rPr>
        <w:t xml:space="preserve"> in the present </w:t>
      </w:r>
      <w:r w:rsidRPr="00403FDD">
        <w:rPr>
          <w:highlight w:val="green"/>
          <w:u w:val="single"/>
        </w:rPr>
        <w:t>in terms of</w:t>
      </w:r>
      <w:r w:rsidRPr="00715208">
        <w:rPr>
          <w:u w:val="single"/>
        </w:rPr>
        <w:t xml:space="preserve"> a </w:t>
      </w:r>
      <w:r w:rsidRPr="00403FDD">
        <w:rPr>
          <w:rStyle w:val="Emphasis"/>
          <w:highlight w:val="green"/>
        </w:rPr>
        <w:t>generalized inaccessibility to social life</w:t>
      </w:r>
      <w:r w:rsidRPr="00715208">
        <w:rPr>
          <w:sz w:val="16"/>
        </w:rPr>
        <w:t>,</w:t>
      </w:r>
      <w:r w:rsidRPr="00715208">
        <w:rPr>
          <w:u w:val="single"/>
        </w:rPr>
        <w:t xml:space="preserve"> represented here in the image of the home. “These old ones are out in the snow,” the narrator remarks to the Harlem crowd, “but we’re here with them”</w:t>
      </w:r>
      <w:r w:rsidRPr="00715208">
        <w:rPr>
          <w:sz w:val="16"/>
        </w:rPr>
        <w:t xml:space="preserve"> (279). Invisible Man would, in this sense, appear to affirm the Afro- pessimist notion of a black ontology. While I </w:t>
      </w:r>
      <w:proofErr w:type="gramStart"/>
      <w:r w:rsidRPr="00715208">
        <w:rPr>
          <w:sz w:val="16"/>
        </w:rPr>
        <w:t>engage</w:t>
      </w:r>
      <w:proofErr w:type="gramEnd"/>
      <w:r w:rsidRPr="00715208">
        <w:rPr>
          <w:sz w:val="16"/>
        </w:rPr>
        <w:t xml:space="preserve"> these recent developments in black studies, the present argument reconsiders Ellison’s classic novel from a different angle. In its emphasis on the foreclosure of </w:t>
      </w:r>
      <w:proofErr w:type="spellStart"/>
      <w:r w:rsidRPr="00715208">
        <w:rPr>
          <w:sz w:val="16"/>
        </w:rPr>
        <w:t>twentiethcentury</w:t>
      </w:r>
      <w:proofErr w:type="spellEnd"/>
      <w:r w:rsidRPr="00715208">
        <w:rPr>
          <w:sz w:val="16"/>
        </w:rPr>
        <w:t xml:space="preserve"> political possibilities, as I will show, Invisible Man recasts the idea of ontological blackness as the appearance of “race” in a logic of representation that formally encodes the process by which the class relation moves through phases of integration and expulsion over the course of the American century.</w:t>
      </w:r>
    </w:p>
    <w:p w14:paraId="6025445E" w14:textId="77777777" w:rsidR="000D6246" w:rsidRPr="003E0D2D" w:rsidRDefault="000D6246" w:rsidP="000D6246">
      <w:pPr>
        <w:pStyle w:val="Heading4"/>
      </w:pPr>
      <w:r>
        <w:t xml:space="preserve">The 1AC’s </w:t>
      </w:r>
      <w:r>
        <w:rPr>
          <w:u w:val="single"/>
        </w:rPr>
        <w:t>symbolic</w:t>
      </w:r>
      <w:r>
        <w:t xml:space="preserve"> intervention changes nothing about the </w:t>
      </w:r>
      <w:r>
        <w:rPr>
          <w:u w:val="single"/>
        </w:rPr>
        <w:t>ontology</w:t>
      </w:r>
      <w:r>
        <w:t xml:space="preserve"> of an antiblack world where the Black body magnetizes bullets.</w:t>
      </w:r>
    </w:p>
    <w:p w14:paraId="10BCB167" w14:textId="77777777" w:rsidR="000D6246" w:rsidRPr="000C34A3" w:rsidRDefault="000D6246" w:rsidP="000D6246">
      <w:pPr>
        <w:rPr>
          <w:sz w:val="16"/>
          <w:szCs w:val="16"/>
        </w:rPr>
      </w:pPr>
      <w:r w:rsidRPr="00DC5242">
        <w:rPr>
          <w:rStyle w:val="Style13ptBold"/>
        </w:rPr>
        <w:t xml:space="preserve">Wilderson </w:t>
      </w:r>
      <w:r>
        <w:rPr>
          <w:rStyle w:val="Style13ptBold"/>
        </w:rPr>
        <w:t>’</w:t>
      </w:r>
      <w:r w:rsidRPr="00DC5242">
        <w:rPr>
          <w:rStyle w:val="Style13ptBold"/>
        </w:rPr>
        <w:t>10</w:t>
      </w:r>
      <w:r w:rsidRPr="00DC5242">
        <w:rPr>
          <w:sz w:val="16"/>
          <w:szCs w:val="16"/>
        </w:rPr>
        <w:t xml:space="preserve"> </w:t>
      </w:r>
      <w:r w:rsidRPr="006A48DC">
        <w:t xml:space="preserve">[Frank B. III, MFA @ Columbia University in Fiction Writing, Ph.D. @ University of California, Berkeley in Rhetoric/Film Studies, Prof @ UC Irvine, </w:t>
      </w:r>
      <w:r w:rsidRPr="006A48DC">
        <w:rPr>
          <w:i/>
        </w:rPr>
        <w:t>Red, White, and Black: Cinema and the Structure of U.S. Antagonisms.</w:t>
      </w:r>
      <w:r w:rsidRPr="006A48DC">
        <w:t xml:space="preserve"> Duke University Press.  Chapter 2. P 56-57 //</w:t>
      </w:r>
      <w:proofErr w:type="spellStart"/>
      <w:r w:rsidRPr="006A48DC">
        <w:t>shree</w:t>
      </w:r>
      <w:proofErr w:type="spellEnd"/>
      <w:r w:rsidRPr="006A48DC">
        <w:t>]</w:t>
      </w:r>
    </w:p>
    <w:p w14:paraId="31EE7B6F" w14:textId="77777777" w:rsidR="000D6246" w:rsidRPr="008620A1" w:rsidRDefault="000D6246" w:rsidP="000D6246">
      <w:pPr>
        <w:rPr>
          <w:sz w:val="16"/>
        </w:rPr>
      </w:pPr>
      <w:r w:rsidRPr="00431858">
        <w:rPr>
          <w:sz w:val="16"/>
        </w:rPr>
        <w:t xml:space="preserve">Unfortunately, cultural studies that </w:t>
      </w:r>
      <w:proofErr w:type="gramStart"/>
      <w:r w:rsidRPr="00431858">
        <w:rPr>
          <w:sz w:val="16"/>
        </w:rPr>
        <w:t>theorizes</w:t>
      </w:r>
      <w:proofErr w:type="gramEnd"/>
      <w:r w:rsidRPr="00431858">
        <w:rPr>
          <w:sz w:val="16"/>
        </w:rPr>
        <w:t xml:space="preserve"> the interface between </w:t>
      </w:r>
      <w:r w:rsidRPr="008620A1">
        <w:rPr>
          <w:sz w:val="16"/>
        </w:rPr>
        <w:t xml:space="preserve">Blacks and Humans </w:t>
      </w:r>
      <w:proofErr w:type="gramStart"/>
      <w:r w:rsidRPr="008620A1">
        <w:rPr>
          <w:sz w:val="16"/>
        </w:rPr>
        <w:t>is</w:t>
      </w:r>
      <w:proofErr w:type="gramEnd"/>
      <w:r w:rsidRPr="008620A1">
        <w:rPr>
          <w:sz w:val="16"/>
        </w:rPr>
        <w:t xml:space="preserve"> hobbled in </w:t>
      </w:r>
      <w:proofErr w:type="gramStart"/>
      <w:r w:rsidRPr="008620A1">
        <w:rPr>
          <w:sz w:val="16"/>
        </w:rPr>
        <w:t>its</w:t>
      </w:r>
      <w:proofErr w:type="gramEnd"/>
      <w:r w:rsidRPr="008620A1">
        <w:rPr>
          <w:sz w:val="16"/>
        </w:rPr>
        <w:t xml:space="preserve"> attempts to (a) expose power relationships and (b) examine how relations of power influence and shape cultural practice. </w:t>
      </w:r>
      <w:r w:rsidRPr="00403FDD">
        <w:rPr>
          <w:highlight w:val="green"/>
          <w:u w:val="single"/>
        </w:rPr>
        <w:t xml:space="preserve">Cultural studies </w:t>
      </w:r>
      <w:proofErr w:type="gramStart"/>
      <w:r w:rsidRPr="00403FDD">
        <w:rPr>
          <w:highlight w:val="green"/>
          <w:u w:val="single"/>
        </w:rPr>
        <w:t>insists</w:t>
      </w:r>
      <w:proofErr w:type="gramEnd"/>
      <w:r w:rsidRPr="008620A1">
        <w:rPr>
          <w:u w:val="single"/>
        </w:rPr>
        <w:t xml:space="preserve"> on a grammar of suffering which assumes </w:t>
      </w:r>
      <w:r w:rsidRPr="00403FDD">
        <w:rPr>
          <w:highlight w:val="green"/>
          <w:u w:val="single"/>
        </w:rPr>
        <w:t xml:space="preserve">that we are all positioned </w:t>
      </w:r>
      <w:r w:rsidRPr="00403FDD">
        <w:rPr>
          <w:rStyle w:val="Emphasis"/>
          <w:highlight w:val="green"/>
        </w:rPr>
        <w:t>essentially</w:t>
      </w:r>
      <w:r w:rsidRPr="00403FDD">
        <w:rPr>
          <w:highlight w:val="green"/>
          <w:u w:val="single"/>
        </w:rPr>
        <w:t xml:space="preserve"> by</w:t>
      </w:r>
      <w:r w:rsidRPr="008620A1">
        <w:rPr>
          <w:u w:val="single"/>
        </w:rPr>
        <w:t xml:space="preserve"> way of the </w:t>
      </w:r>
      <w:r w:rsidRPr="00F052EF">
        <w:rPr>
          <w:rStyle w:val="Emphasis"/>
        </w:rPr>
        <w:t>symbolic order</w:t>
      </w:r>
      <w:r w:rsidRPr="008620A1">
        <w:rPr>
          <w:sz w:val="16"/>
        </w:rPr>
        <w:t xml:space="preserve">, what Lacan calls </w:t>
      </w:r>
      <w:r w:rsidRPr="00403FDD">
        <w:rPr>
          <w:rStyle w:val="Emphasis"/>
          <w:highlight w:val="green"/>
        </w:rPr>
        <w:t>the wall of language</w:t>
      </w:r>
      <w:r w:rsidRPr="008620A1">
        <w:rPr>
          <w:sz w:val="16"/>
        </w:rPr>
        <w:t>—</w:t>
      </w:r>
      <w:r w:rsidRPr="00403FDD">
        <w:rPr>
          <w:highlight w:val="green"/>
          <w:u w:val="single"/>
        </w:rPr>
        <w:t>and</w:t>
      </w:r>
      <w:r w:rsidRPr="008620A1">
        <w:rPr>
          <w:u w:val="single"/>
        </w:rPr>
        <w:t xml:space="preserve"> as such </w:t>
      </w:r>
      <w:r w:rsidRPr="00403FDD">
        <w:rPr>
          <w:highlight w:val="green"/>
          <w:u w:val="single"/>
        </w:rPr>
        <w:t>our potential for</w:t>
      </w:r>
      <w:r w:rsidRPr="008620A1">
        <w:rPr>
          <w:u w:val="single"/>
        </w:rPr>
        <w:t xml:space="preserve"> stasis or </w:t>
      </w:r>
      <w:r w:rsidRPr="00403FDD">
        <w:rPr>
          <w:highlight w:val="green"/>
          <w:u w:val="single"/>
        </w:rPr>
        <w:t>change</w:t>
      </w:r>
      <w:r w:rsidRPr="008620A1">
        <w:rPr>
          <w:sz w:val="16"/>
        </w:rPr>
        <w:t xml:space="preserve"> (our capacity for being oppressed or free) </w:t>
      </w:r>
      <w:r w:rsidRPr="00403FDD">
        <w:rPr>
          <w:highlight w:val="green"/>
          <w:u w:val="single"/>
        </w:rPr>
        <w:t>is overdetermined by our</w:t>
      </w:r>
      <w:r w:rsidRPr="008620A1">
        <w:rPr>
          <w:u w:val="single"/>
        </w:rPr>
        <w:t xml:space="preserve"> "universal" </w:t>
      </w:r>
      <w:r w:rsidRPr="00403FDD">
        <w:rPr>
          <w:rStyle w:val="Emphasis"/>
          <w:highlight w:val="green"/>
        </w:rPr>
        <w:t>ability</w:t>
      </w:r>
      <w:r w:rsidRPr="00403FDD">
        <w:rPr>
          <w:highlight w:val="green"/>
          <w:u w:val="single"/>
        </w:rPr>
        <w:t xml:space="preserve"> or </w:t>
      </w:r>
      <w:r w:rsidRPr="00403FDD">
        <w:rPr>
          <w:rStyle w:val="Emphasis"/>
          <w:highlight w:val="green"/>
        </w:rPr>
        <w:t>inability</w:t>
      </w:r>
      <w:r w:rsidRPr="00403FDD">
        <w:rPr>
          <w:highlight w:val="green"/>
          <w:u w:val="single"/>
        </w:rPr>
        <w:t xml:space="preserve"> to</w:t>
      </w:r>
      <w:r w:rsidRPr="008620A1">
        <w:rPr>
          <w:u w:val="single"/>
        </w:rPr>
        <w:t xml:space="preserve"> seize and </w:t>
      </w:r>
      <w:r w:rsidRPr="00403FDD">
        <w:rPr>
          <w:highlight w:val="green"/>
          <w:u w:val="single"/>
        </w:rPr>
        <w:t xml:space="preserve">wield </w:t>
      </w:r>
      <w:r w:rsidRPr="00403FDD">
        <w:rPr>
          <w:rStyle w:val="Emphasis"/>
          <w:highlight w:val="green"/>
        </w:rPr>
        <w:t>discursive</w:t>
      </w:r>
      <w:r w:rsidRPr="00403FDD">
        <w:rPr>
          <w:highlight w:val="green"/>
          <w:u w:val="single"/>
        </w:rPr>
        <w:t xml:space="preserve"> weapons</w:t>
      </w:r>
      <w:r w:rsidRPr="008620A1">
        <w:rPr>
          <w:u w:val="single"/>
        </w:rPr>
        <w:t xml:space="preserve">. </w:t>
      </w:r>
      <w:r w:rsidRPr="00403FDD">
        <w:rPr>
          <w:highlight w:val="green"/>
          <w:u w:val="single"/>
        </w:rPr>
        <w:t>This</w:t>
      </w:r>
      <w:r w:rsidRPr="008620A1">
        <w:rPr>
          <w:u w:val="single"/>
        </w:rPr>
        <w:t xml:space="preserve"> idea </w:t>
      </w:r>
      <w:r w:rsidRPr="00403FDD">
        <w:rPr>
          <w:rStyle w:val="Emphasis"/>
          <w:highlight w:val="green"/>
        </w:rPr>
        <w:t>corrupts</w:t>
      </w:r>
      <w:r w:rsidRPr="00403FDD">
        <w:rPr>
          <w:highlight w:val="green"/>
          <w:u w:val="single"/>
        </w:rPr>
        <w:t xml:space="preserve"> the </w:t>
      </w:r>
      <w:r w:rsidRPr="00403FDD">
        <w:rPr>
          <w:rStyle w:val="Emphasis"/>
          <w:highlight w:val="green"/>
        </w:rPr>
        <w:t>explanatory</w:t>
      </w:r>
      <w:r w:rsidRPr="00403FDD">
        <w:rPr>
          <w:highlight w:val="green"/>
          <w:u w:val="single"/>
        </w:rPr>
        <w:t xml:space="preserve"> power of</w:t>
      </w:r>
      <w:r w:rsidRPr="008620A1">
        <w:rPr>
          <w:sz w:val="16"/>
        </w:rPr>
        <w:t xml:space="preserve"> most socially engaged films and </w:t>
      </w:r>
      <w:r w:rsidRPr="00403FDD">
        <w:rPr>
          <w:rStyle w:val="Emphasis"/>
          <w:highlight w:val="green"/>
        </w:rPr>
        <w:t>even the most radical</w:t>
      </w:r>
      <w:r w:rsidRPr="008620A1">
        <w:rPr>
          <w:u w:val="single"/>
        </w:rPr>
        <w:t xml:space="preserve"> line of political </w:t>
      </w:r>
      <w:r w:rsidRPr="00403FDD">
        <w:rPr>
          <w:highlight w:val="green"/>
          <w:u w:val="single"/>
        </w:rPr>
        <w:t>action because</w:t>
      </w:r>
      <w:r w:rsidRPr="008620A1">
        <w:rPr>
          <w:u w:val="single"/>
        </w:rPr>
        <w:t xml:space="preserve"> </w:t>
      </w:r>
      <w:r w:rsidRPr="008620A1">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403FDD">
        <w:rPr>
          <w:highlight w:val="green"/>
          <w:u w:val="single"/>
        </w:rPr>
        <w:t xml:space="preserve">They are </w:t>
      </w:r>
      <w:r w:rsidRPr="00403FDD">
        <w:rPr>
          <w:rStyle w:val="Emphasis"/>
          <w:highlight w:val="green"/>
        </w:rPr>
        <w:t>speechless</w:t>
      </w:r>
      <w:r w:rsidRPr="00403FDD">
        <w:rPr>
          <w:highlight w:val="green"/>
          <w:u w:val="single"/>
        </w:rPr>
        <w:t xml:space="preserve"> in the face of </w:t>
      </w:r>
      <w:r w:rsidRPr="00403FDD">
        <w:rPr>
          <w:rStyle w:val="Emphasis"/>
          <w:highlight w:val="green"/>
        </w:rPr>
        <w:t>gratuitous violence</w:t>
      </w:r>
      <w:r w:rsidRPr="008620A1">
        <w:rPr>
          <w:sz w:val="16"/>
        </w:rPr>
        <w:t xml:space="preserve">. </w:t>
      </w:r>
    </w:p>
    <w:p w14:paraId="250221F3" w14:textId="77777777" w:rsidR="000D6246" w:rsidRPr="008620A1" w:rsidRDefault="000D6246" w:rsidP="000D6246">
      <w:pPr>
        <w:rPr>
          <w:sz w:val="16"/>
        </w:rPr>
      </w:pPr>
      <w:r w:rsidRPr="00F052EF">
        <w:rPr>
          <w:sz w:val="16"/>
          <w:szCs w:val="16"/>
        </w:rPr>
        <w:t xml:space="preserve">This theoretical aphasia is </w:t>
      </w:r>
      <w:r w:rsidRPr="00403FDD">
        <w:rPr>
          <w:highlight w:val="green"/>
          <w:u w:val="single"/>
        </w:rPr>
        <w:t xml:space="preserve">symptomatic of a </w:t>
      </w:r>
      <w:r w:rsidRPr="00403FDD">
        <w:rPr>
          <w:rStyle w:val="Emphasis"/>
          <w:highlight w:val="green"/>
        </w:rPr>
        <w:t>debilitated</w:t>
      </w:r>
      <w:r w:rsidRPr="00403FDD">
        <w:rPr>
          <w:highlight w:val="green"/>
          <w:u w:val="single"/>
        </w:rPr>
        <w:t xml:space="preserve"> ensemble of questions regarding</w:t>
      </w:r>
      <w:r w:rsidRPr="008620A1">
        <w:rPr>
          <w:u w:val="single"/>
        </w:rPr>
        <w:t xml:space="preserve"> </w:t>
      </w:r>
      <w:r w:rsidRPr="00F052EF">
        <w:rPr>
          <w:rStyle w:val="Emphasis"/>
        </w:rPr>
        <w:t>political</w:t>
      </w:r>
      <w:r w:rsidRPr="008620A1">
        <w:rPr>
          <w:u w:val="single"/>
        </w:rPr>
        <w:t xml:space="preserve"> </w:t>
      </w:r>
      <w:r w:rsidRPr="00403FDD">
        <w:rPr>
          <w:rStyle w:val="Emphasis"/>
          <w:highlight w:val="green"/>
        </w:rPr>
        <w:t>ontology</w:t>
      </w:r>
      <w:r w:rsidRPr="008620A1">
        <w:rPr>
          <w:sz w:val="16"/>
        </w:rPr>
        <w:t xml:space="preserve">. At its heart are two registers of imaginative labor. The first register is that of description, the rhetorical labor aimed at explaining the way relations of power are </w:t>
      </w:r>
      <w:r w:rsidRPr="00F052EF">
        <w:rPr>
          <w:sz w:val="16"/>
        </w:rPr>
        <w:t xml:space="preserve">named, categorized, and explored. The second register can be characterized as prescription, </w:t>
      </w:r>
      <w:r w:rsidRPr="00F052EF">
        <w:rPr>
          <w:u w:val="single"/>
        </w:rPr>
        <w:t xml:space="preserve">the </w:t>
      </w:r>
      <w:r w:rsidRPr="00403FDD">
        <w:rPr>
          <w:rStyle w:val="Emphasis"/>
          <w:highlight w:val="green"/>
        </w:rPr>
        <w:t>rhetorical labor</w:t>
      </w:r>
      <w:r w:rsidRPr="00403FDD">
        <w:rPr>
          <w:highlight w:val="green"/>
          <w:u w:val="single"/>
        </w:rPr>
        <w:t xml:space="preserve"> predicated on</w:t>
      </w:r>
      <w:r w:rsidRPr="00F052EF">
        <w:rPr>
          <w:u w:val="single"/>
        </w:rPr>
        <w:t xml:space="preserve"> the notion that </w:t>
      </w:r>
      <w:r w:rsidRPr="00F052EF">
        <w:rPr>
          <w:rStyle w:val="StyleUnderline"/>
        </w:rPr>
        <w:t>everyone</w:t>
      </w:r>
      <w:r w:rsidRPr="00F052EF">
        <w:rPr>
          <w:u w:val="single"/>
        </w:rPr>
        <w:t xml:space="preserve"> can be emancipated through some form of discursive, or </w:t>
      </w:r>
      <w:r w:rsidRPr="00F052EF">
        <w:rPr>
          <w:rStyle w:val="Emphasis"/>
        </w:rPr>
        <w:t>symbolic</w:t>
      </w:r>
      <w:r w:rsidRPr="00F052EF">
        <w:rPr>
          <w:u w:val="single"/>
        </w:rPr>
        <w:t>, intervention</w:t>
      </w:r>
      <w:r w:rsidRPr="008620A1">
        <w:rPr>
          <w:sz w:val="16"/>
        </w:rPr>
        <w:t xml:space="preserve">. </w:t>
      </w:r>
    </w:p>
    <w:p w14:paraId="5DDD2BD6" w14:textId="77777777" w:rsidR="000D6246" w:rsidRPr="008620A1" w:rsidRDefault="000D6246" w:rsidP="000D6246">
      <w:pPr>
        <w:rPr>
          <w:sz w:val="16"/>
        </w:rPr>
      </w:pPr>
      <w:r w:rsidRPr="008620A1">
        <w:rPr>
          <w:u w:val="single"/>
        </w:rPr>
        <w:t xml:space="preserve">But emancipation through some form of discursive or </w:t>
      </w:r>
      <w:r w:rsidRPr="00403FDD">
        <w:rPr>
          <w:rStyle w:val="Emphasis"/>
          <w:highlight w:val="green"/>
        </w:rPr>
        <w:t>symbolic</w:t>
      </w:r>
      <w:r w:rsidRPr="00403FDD">
        <w:rPr>
          <w:highlight w:val="green"/>
          <w:u w:val="single"/>
        </w:rPr>
        <w:t xml:space="preserve"> intervention is wanting in the face of a</w:t>
      </w:r>
      <w:r w:rsidRPr="008620A1">
        <w:rPr>
          <w:u w:val="single"/>
        </w:rPr>
        <w:t xml:space="preserve"> subject </w:t>
      </w:r>
      <w:r w:rsidRPr="00403FDD">
        <w:rPr>
          <w:highlight w:val="green"/>
          <w:u w:val="single"/>
        </w:rPr>
        <w:t xml:space="preserve">position that is </w:t>
      </w:r>
      <w:r w:rsidRPr="00403FDD">
        <w:rPr>
          <w:rStyle w:val="Emphasis"/>
          <w:highlight w:val="green"/>
        </w:rPr>
        <w:t>not a subject</w:t>
      </w:r>
      <w:r w:rsidRPr="008620A1">
        <w:rPr>
          <w:u w:val="single"/>
        </w:rPr>
        <w:t xml:space="preserve"> position</w:t>
      </w:r>
      <w:r w:rsidRPr="008620A1">
        <w:rPr>
          <w:sz w:val="16"/>
        </w:rPr>
        <w:t xml:space="preserve">—what Marx calls "a speaking implement" or what Ronald Judy calls "an interdiction against subjectivity." In other words, </w:t>
      </w:r>
      <w:r w:rsidRPr="00403FDD">
        <w:rPr>
          <w:rStyle w:val="StyleUnderline"/>
          <w:highlight w:val="green"/>
        </w:rPr>
        <w:t>the Black has</w:t>
      </w:r>
      <w:r w:rsidRPr="00F052EF">
        <w:rPr>
          <w:rStyle w:val="StyleUnderline"/>
        </w:rPr>
        <w:t xml:space="preserve"> sentient capacity but </w:t>
      </w:r>
      <w:r w:rsidRPr="00403FDD">
        <w:rPr>
          <w:rStyle w:val="Emphasis"/>
          <w:highlight w:val="green"/>
        </w:rPr>
        <w:t>no relational capacity</w:t>
      </w:r>
      <w:r w:rsidRPr="00F052EF">
        <w:rPr>
          <w:rStyle w:val="StyleUnderline"/>
        </w:rPr>
        <w:t xml:space="preserve">. </w:t>
      </w:r>
      <w:r w:rsidRPr="00403FDD">
        <w:rPr>
          <w:rStyle w:val="StyleUnderline"/>
          <w:highlight w:val="green"/>
        </w:rPr>
        <w:t>As</w:t>
      </w:r>
      <w:r w:rsidRPr="00403FDD">
        <w:rPr>
          <w:highlight w:val="green"/>
          <w:u w:val="single"/>
        </w:rPr>
        <w:t xml:space="preserve"> a</w:t>
      </w:r>
      <w:r w:rsidRPr="008620A1">
        <w:rPr>
          <w:u w:val="single"/>
        </w:rPr>
        <w:t xml:space="preserve">n accumulated and </w:t>
      </w:r>
      <w:r w:rsidRPr="00403FDD">
        <w:rPr>
          <w:rStyle w:val="Emphasis"/>
          <w:highlight w:val="green"/>
        </w:rPr>
        <w:t>fungible</w:t>
      </w:r>
      <w:r w:rsidRPr="00403FDD">
        <w:rPr>
          <w:highlight w:val="green"/>
          <w:u w:val="single"/>
        </w:rPr>
        <w:t xml:space="preserve"> object</w:t>
      </w:r>
      <w:r w:rsidRPr="008620A1">
        <w:rPr>
          <w:u w:val="single"/>
        </w:rPr>
        <w:t xml:space="preserve">, rather than an exploited and alienated subject, </w:t>
      </w:r>
      <w:r w:rsidRPr="00403FDD">
        <w:rPr>
          <w:highlight w:val="green"/>
          <w:u w:val="single"/>
        </w:rPr>
        <w:t>the Black is</w:t>
      </w:r>
      <w:r w:rsidRPr="008620A1">
        <w:rPr>
          <w:u w:val="single"/>
        </w:rPr>
        <w:t xml:space="preserve"> openly </w:t>
      </w:r>
      <w:r w:rsidRPr="00403FDD">
        <w:rPr>
          <w:highlight w:val="green"/>
          <w:u w:val="single"/>
        </w:rPr>
        <w:t xml:space="preserve">vulnerable to the </w:t>
      </w:r>
      <w:r w:rsidRPr="00403FDD">
        <w:rPr>
          <w:rStyle w:val="Emphasis"/>
          <w:highlight w:val="green"/>
        </w:rPr>
        <w:t>whims of the world</w:t>
      </w:r>
      <w:r w:rsidRPr="008620A1">
        <w:rPr>
          <w:u w:val="single"/>
        </w:rPr>
        <w:t xml:space="preserve">, and so is his or her cultural "production." What does it mean—what are the stakes—when the world can whimsically transpose one's cultural gestures, the stuff of symbolic intervention, onto another worldly good, a </w:t>
      </w:r>
      <w:r w:rsidRPr="008620A1">
        <w:rPr>
          <w:rStyle w:val="Emphasis"/>
        </w:rPr>
        <w:t>commodity of style</w:t>
      </w:r>
      <w:r w:rsidRPr="008620A1">
        <w:rPr>
          <w:sz w:val="16"/>
        </w:rPr>
        <w:t xml:space="preserve">? Frantz Fanon echoes this question when he writes, "I came into the world imbued with the will to find a meaning in things, my spirit filled with the desire to </w:t>
      </w:r>
      <w:proofErr w:type="gramStart"/>
      <w:r w:rsidRPr="008620A1">
        <w:rPr>
          <w:sz w:val="16"/>
        </w:rPr>
        <w:t>attain to</w:t>
      </w:r>
      <w:proofErr w:type="gramEnd"/>
      <w:r w:rsidRPr="008620A1">
        <w:rPr>
          <w:sz w:val="16"/>
        </w:rPr>
        <w:t xml:space="preserve">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403FDD">
        <w:rPr>
          <w:rStyle w:val="StyleUnderline"/>
          <w:highlight w:val="green"/>
        </w:rPr>
        <w:t>Ontology</w:t>
      </w:r>
      <w:r w:rsidRPr="008620A1">
        <w:rPr>
          <w:sz w:val="16"/>
        </w:rPr>
        <w:t xml:space="preserve">—once it is finally admitted as leaving existence by the wayside—does not permit us to understand the being of the black."6 </w:t>
      </w:r>
    </w:p>
    <w:p w14:paraId="36E45A7B" w14:textId="11142D35" w:rsidR="000D6246" w:rsidRPr="000D6246" w:rsidRDefault="000D6246" w:rsidP="000D6246">
      <w:pPr>
        <w:rPr>
          <w:sz w:val="16"/>
          <w:szCs w:val="16"/>
        </w:rPr>
      </w:pPr>
      <w:r w:rsidRPr="008620A1">
        <w:rPr>
          <w:sz w:val="16"/>
        </w:rPr>
        <w:t xml:space="preserve">This </w:t>
      </w:r>
      <w:r w:rsidRPr="00403FDD">
        <w:rPr>
          <w:rStyle w:val="StyleUnderline"/>
          <w:highlight w:val="green"/>
        </w:rPr>
        <w:t>presents a challenge to</w:t>
      </w:r>
      <w:r w:rsidRPr="008620A1">
        <w:rPr>
          <w:sz w:val="16"/>
        </w:rPr>
        <w:t xml:space="preserve"> film production and to film studies given their cultivation and elaboration by the </w:t>
      </w:r>
      <w:r w:rsidRPr="00403FDD">
        <w:rPr>
          <w:rStyle w:val="StyleUnderline"/>
          <w:highlight w:val="green"/>
        </w:rPr>
        <w:t>imaginative labor</w:t>
      </w:r>
      <w:r w:rsidRPr="008620A1">
        <w:rPr>
          <w:sz w:val="16"/>
        </w:rPr>
        <w:t xml:space="preserve"> of cultural studies, </w:t>
      </w:r>
      <w:r w:rsidRPr="00403FDD">
        <w:rPr>
          <w:rStyle w:val="StyleUnderline"/>
          <w:highlight w:val="green"/>
        </w:rPr>
        <w:t>underwritten by</w:t>
      </w:r>
      <w:r w:rsidRPr="008620A1">
        <w:rPr>
          <w:sz w:val="16"/>
        </w:rPr>
        <w:t xml:space="preserve"> the assumptive logic of Humanism; because if everyone does not possess the DNA of culture, that is, (a) </w:t>
      </w:r>
      <w:r w:rsidRPr="00403FDD">
        <w:rPr>
          <w:rStyle w:val="Emphasis"/>
          <w:highlight w:val="green"/>
        </w:rPr>
        <w:t>time</w:t>
      </w:r>
      <w:r w:rsidRPr="00403FDD">
        <w:rPr>
          <w:rStyle w:val="StyleUnderline"/>
          <w:highlight w:val="green"/>
        </w:rPr>
        <w:t xml:space="preserve"> and </w:t>
      </w:r>
      <w:r w:rsidRPr="00403FDD">
        <w:rPr>
          <w:rStyle w:val="Emphasis"/>
          <w:highlight w:val="green"/>
        </w:rPr>
        <w:t>space</w:t>
      </w:r>
      <w:r w:rsidRPr="00403FDD">
        <w:rPr>
          <w:rStyle w:val="StyleUnderline"/>
          <w:highlight w:val="green"/>
        </w:rPr>
        <w:t xml:space="preserve"> transformative capacity</w:t>
      </w:r>
      <w:r w:rsidRPr="008620A1">
        <w:rPr>
          <w:sz w:val="16"/>
        </w:rPr>
        <w:t xml:space="preserve">, (b) </w:t>
      </w:r>
      <w:r w:rsidRPr="008620A1">
        <w:rPr>
          <w:rStyle w:val="StyleUnderline"/>
        </w:rPr>
        <w:t>a relational status with other Humans</w:t>
      </w:r>
      <w:r w:rsidRPr="008620A1">
        <w:rPr>
          <w:sz w:val="16"/>
        </w:rPr>
        <w:t xml:space="preserve"> through which one's time- and space-transformative capacity is recognized and incorporated, </w:t>
      </w:r>
      <w:r w:rsidRPr="00403FDD">
        <w:rPr>
          <w:rStyle w:val="StyleUnderline"/>
          <w:highlight w:val="green"/>
        </w:rPr>
        <w:t>and</w:t>
      </w:r>
      <w:r w:rsidRPr="008620A1">
        <w:rPr>
          <w:rStyle w:val="StyleUnderline"/>
        </w:rPr>
        <w:t xml:space="preserve"> </w:t>
      </w:r>
      <w:r w:rsidRPr="008620A1">
        <w:rPr>
          <w:sz w:val="16"/>
        </w:rPr>
        <w:t xml:space="preserve">(c) </w:t>
      </w:r>
      <w:r w:rsidRPr="008620A1">
        <w:rPr>
          <w:rStyle w:val="StyleUnderline"/>
        </w:rPr>
        <w:t xml:space="preserve">a </w:t>
      </w:r>
      <w:r w:rsidRPr="00403FDD">
        <w:rPr>
          <w:rStyle w:val="Emphasis"/>
          <w:highlight w:val="green"/>
        </w:rPr>
        <w:t>relation</w:t>
      </w:r>
      <w:r w:rsidRPr="00403FDD">
        <w:rPr>
          <w:rStyle w:val="StyleUnderline"/>
          <w:highlight w:val="green"/>
        </w:rPr>
        <w:t xml:space="preserve"> to violence that is </w:t>
      </w:r>
      <w:r w:rsidRPr="00403FDD">
        <w:rPr>
          <w:rStyle w:val="Emphasis"/>
          <w:highlight w:val="green"/>
        </w:rPr>
        <w:t>contingent</w:t>
      </w:r>
      <w:r w:rsidRPr="00403FDD">
        <w:rPr>
          <w:rStyle w:val="StyleUnderline"/>
          <w:highlight w:val="green"/>
        </w:rPr>
        <w:t xml:space="preserve"> and not </w:t>
      </w:r>
      <w:r w:rsidRPr="00403FDD">
        <w:rPr>
          <w:rStyle w:val="Emphasis"/>
          <w:highlight w:val="green"/>
        </w:rPr>
        <w:t>gratuitous</w:t>
      </w:r>
      <w:r w:rsidRPr="008620A1">
        <w:rPr>
          <w:sz w:val="16"/>
        </w:rPr>
        <w:t xml:space="preserve">, then how do we theorize a sentient being who is positioned not by the DNA of culture but by the structure of gratuitous violence? How do we think outside of the conceptual framework of </w:t>
      </w:r>
      <w:proofErr w:type="gramStart"/>
      <w:r w:rsidRPr="008620A1">
        <w:rPr>
          <w:sz w:val="16"/>
        </w:rPr>
        <w:t>subalternity—</w:t>
      </w:r>
      <w:proofErr w:type="gramEnd"/>
      <w:r w:rsidRPr="008620A1">
        <w:rPr>
          <w:sz w:val="16"/>
        </w:rPr>
        <w:t xml:space="preserve">that is, outside of the explanatory power of cultural studies—and think beyond the pale of </w:t>
      </w:r>
      <w:r w:rsidRPr="008620A1">
        <w:rPr>
          <w:sz w:val="16"/>
          <w:szCs w:val="16"/>
        </w:rPr>
        <w:t>emancipatory</w:t>
      </w:r>
      <w:r w:rsidRPr="00475D07">
        <w:rPr>
          <w:sz w:val="16"/>
          <w:szCs w:val="16"/>
        </w:rPr>
        <w:t xml:space="preserve"> agency by way of symbolic intervention? </w:t>
      </w:r>
    </w:p>
    <w:p w14:paraId="716FF799" w14:textId="77777777" w:rsidR="000D6246" w:rsidRPr="005D66C1" w:rsidRDefault="000D6246" w:rsidP="000D6246">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6F7A9D65" w14:textId="77777777" w:rsidR="000D6246" w:rsidRDefault="000D6246" w:rsidP="000D6246">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w:t>
      </w:r>
      <w:proofErr w:type="spellStart"/>
      <w:r w:rsidRPr="003317D4">
        <w:rPr>
          <w:sz w:val="16"/>
          <w:szCs w:val="16"/>
        </w:rPr>
        <w:t>shree</w:t>
      </w:r>
      <w:proofErr w:type="spellEnd"/>
      <w:r w:rsidRPr="003317D4">
        <w:rPr>
          <w:sz w:val="16"/>
          <w:szCs w:val="16"/>
        </w:rPr>
        <w:t>)</w:t>
      </w:r>
    </w:p>
    <w:p w14:paraId="4DF50C6C" w14:textId="77777777" w:rsidR="000D6246" w:rsidRDefault="000D6246" w:rsidP="000D6246">
      <w:pPr>
        <w:rPr>
          <w:sz w:val="16"/>
        </w:rPr>
      </w:pPr>
      <w:r w:rsidRPr="00E1687D">
        <w:rPr>
          <w:sz w:val="16"/>
        </w:rPr>
        <w:t xml:space="preserve">[3] </w:t>
      </w:r>
      <w:r w:rsidRPr="00B35F68">
        <w:rPr>
          <w:rStyle w:val="StyleUnderline"/>
        </w:rPr>
        <w:t xml:space="preserve">Deleuze's philosophy has come to be associated with </w:t>
      </w:r>
      <w:r w:rsidRPr="00403FDD">
        <w:rPr>
          <w:rStyle w:val="StyleUnderline"/>
          <w:highlight w:val="green"/>
        </w:rPr>
        <w:t xml:space="preserve">habits of </w:t>
      </w:r>
      <w:r w:rsidRPr="00403FDD">
        <w:rPr>
          <w:rStyle w:val="Emphasis"/>
          <w:highlight w:val="green"/>
        </w:rPr>
        <w:t>affirmation</w:t>
      </w:r>
      <w:r w:rsidRPr="00B35F68">
        <w:rPr>
          <w:rStyle w:val="StyleUnderline"/>
        </w:rPr>
        <w:t xml:space="preserve">, where "habits" indicate the practices or operations </w:t>
      </w:r>
      <w:r w:rsidRPr="00403FDD">
        <w:rPr>
          <w:rStyle w:val="StyleUnderline"/>
          <w:highlight w:val="green"/>
        </w:rPr>
        <w:t>by which reality is</w:t>
      </w:r>
      <w:r w:rsidRPr="00B35F68">
        <w:rPr>
          <w:rStyle w:val="StyleUnderline"/>
        </w:rPr>
        <w:t xml:space="preserve"> experientially and </w:t>
      </w:r>
      <w:r w:rsidRPr="00403FDD">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403FDD">
        <w:rPr>
          <w:rStyle w:val="StyleUnderline"/>
          <w:highlight w:val="green"/>
        </w:rPr>
        <w:t>advocate</w:t>
      </w:r>
      <w:r w:rsidRPr="00B35F68">
        <w:rPr>
          <w:rStyle w:val="StyleUnderline"/>
        </w:rPr>
        <w:t xml:space="preserve"> teeming, </w:t>
      </w:r>
      <w:r w:rsidRPr="00403FDD">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403FDD">
        <w:rPr>
          <w:rStyle w:val="StyleUnderline"/>
          <w:highlight w:val="green"/>
        </w:rPr>
        <w:t xml:space="preserve">movement </w:t>
      </w:r>
      <w:proofErr w:type="gramStart"/>
      <w:r w:rsidRPr="00403FDD">
        <w:rPr>
          <w:rStyle w:val="StyleUnderline"/>
          <w:highlight w:val="green"/>
        </w:rPr>
        <w:t xml:space="preserve">in </w:t>
      </w:r>
      <w:r w:rsidRPr="00403FDD">
        <w:rPr>
          <w:rStyle w:val="Emphasis"/>
          <w:highlight w:val="green"/>
        </w:rPr>
        <w:t>excess</w:t>
      </w:r>
      <w:r w:rsidRPr="00403FDD">
        <w:rPr>
          <w:rStyle w:val="StyleUnderline"/>
          <w:highlight w:val="green"/>
        </w:rPr>
        <w:t xml:space="preserve"> of</w:t>
      </w:r>
      <w:proofErr w:type="gramEnd"/>
      <w:r w:rsidRPr="00E1687D">
        <w:rPr>
          <w:sz w:val="16"/>
        </w:rPr>
        <w:t xml:space="preserve"> all</w:t>
      </w:r>
      <w:r w:rsidRPr="00B35F68">
        <w:rPr>
          <w:rStyle w:val="StyleUnderline"/>
        </w:rPr>
        <w:t xml:space="preserve"> </w:t>
      </w:r>
      <w:r w:rsidRPr="00403FDD">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w:t>
      </w:r>
      <w:proofErr w:type="gramStart"/>
      <w:r w:rsidRPr="00E1687D">
        <w:rPr>
          <w:sz w:val="16"/>
        </w:rPr>
        <w:t>the being of</w:t>
      </w:r>
      <w:proofErr w:type="gramEnd"/>
      <w:r w:rsidRPr="00E1687D">
        <w:rPr>
          <w:sz w:val="16"/>
        </w:rPr>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4CEA7841" w14:textId="77777777" w:rsidR="000D6246" w:rsidRDefault="000D6246" w:rsidP="000D6246">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rPr>
          <w:sz w:val="16"/>
        </w:rPr>
        <w:t>then from</w:t>
      </w:r>
      <w:proofErr w:type="gramEnd"/>
      <w:r w:rsidRPr="00E1687D">
        <w:rPr>
          <w:sz w:val="16"/>
        </w:rPr>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rPr>
          <w:sz w:val="16"/>
        </w:rPr>
        <w:t xml:space="preserve"> To begin to answer these questions, one must address the ways in which </w:t>
      </w:r>
      <w:r w:rsidRPr="00403FD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403FDD">
        <w:rPr>
          <w:rStyle w:val="StyleUnderline"/>
          <w:highlight w:val="green"/>
        </w:rPr>
        <w:t>complicit</w:t>
      </w:r>
      <w:r w:rsidRPr="00E1687D">
        <w:rPr>
          <w:sz w:val="16"/>
        </w:rPr>
        <w:t>—</w:t>
      </w:r>
      <w:r w:rsidRPr="00403FDD">
        <w:rPr>
          <w:rStyle w:val="StyleUnderline"/>
          <w:highlight w:val="green"/>
        </w:rPr>
        <w:t>with</w:t>
      </w:r>
      <w:r w:rsidRPr="00E1687D">
        <w:rPr>
          <w:sz w:val="16"/>
        </w:rPr>
        <w:t xml:space="preserve"> the contemporary conjuncture of capitalism. </w:t>
      </w:r>
    </w:p>
    <w:p w14:paraId="5A143A77" w14:textId="77777777" w:rsidR="000D6246" w:rsidRDefault="000D6246" w:rsidP="000D6246">
      <w:pPr>
        <w:rPr>
          <w:sz w:val="16"/>
        </w:rPr>
      </w:pPr>
      <w:r w:rsidRPr="00E1687D">
        <w:rPr>
          <w:sz w:val="16"/>
        </w:rPr>
        <w:t>[5] This conjuncture, which has been variously described in terms of "late capitalism," "</w:t>
      </w:r>
      <w:proofErr w:type="spellStart"/>
      <w:r w:rsidRPr="00E1687D">
        <w:rPr>
          <w:sz w:val="16"/>
        </w:rPr>
        <w:t>postfordism</w:t>
      </w:r>
      <w:proofErr w:type="spellEnd"/>
      <w:r w:rsidRPr="00E1687D">
        <w:rPr>
          <w:sz w:val="16"/>
        </w:rPr>
        <w:t>," or "</w:t>
      </w:r>
      <w:r w:rsidRPr="00403FDD">
        <w:rPr>
          <w:rStyle w:val="Emphasis"/>
          <w:highlight w:val="green"/>
        </w:rPr>
        <w:t>communicative capital</w:t>
      </w:r>
      <w:r w:rsidRPr="00F61583">
        <w:rPr>
          <w:rStyle w:val="Emphasis"/>
        </w:rPr>
        <w:t>ism</w:t>
      </w:r>
      <w:r w:rsidRPr="00F61583">
        <w:rPr>
          <w:sz w:val="16"/>
        </w:rPr>
        <w:t>,"</w:t>
      </w:r>
      <w:r w:rsidRPr="00E1687D">
        <w:rPr>
          <w:sz w:val="16"/>
        </w:rPr>
        <w:t xml:space="preserve"> is </w:t>
      </w:r>
      <w:r w:rsidRPr="00403FDD">
        <w:rPr>
          <w:rStyle w:val="StyleUnderline"/>
          <w:highlight w:val="green"/>
        </w:rPr>
        <w:t>marked by</w:t>
      </w:r>
      <w:r w:rsidRPr="00B35F68">
        <w:rPr>
          <w:rStyle w:val="StyleUnderline"/>
        </w:rPr>
        <w:t xml:space="preserve"> an affirmation of </w:t>
      </w:r>
      <w:r w:rsidRPr="00F61583">
        <w:rPr>
          <w:rStyle w:val="StyleUnderline"/>
        </w:rPr>
        <w:t>mobility,</w:t>
      </w:r>
      <w:r w:rsidRPr="00403FDD">
        <w:rPr>
          <w:rStyle w:val="StyleUnderline"/>
          <w:highlight w:val="green"/>
        </w:rPr>
        <w:t xml:space="preserve"> innovation</w:t>
      </w:r>
      <w:r w:rsidRPr="00B35F68">
        <w:rPr>
          <w:rStyle w:val="StyleUnderline"/>
        </w:rPr>
        <w:t xml:space="preserve">, fluidity, </w:t>
      </w:r>
      <w:r w:rsidRPr="00403FD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403FDD">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403FDD">
        <w:rPr>
          <w:rStyle w:val="StyleUnderline"/>
          <w:highlight w:val="green"/>
        </w:rPr>
        <w:t>establish</w:t>
      </w:r>
      <w:r w:rsidRPr="00B35F68">
        <w:rPr>
          <w:rStyle w:val="StyleUnderline"/>
        </w:rPr>
        <w:t xml:space="preserve">es </w:t>
      </w:r>
      <w:r w:rsidRPr="00403FDD">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403FDD">
        <w:rPr>
          <w:rStyle w:val="StyleUnderline"/>
          <w:highlight w:val="green"/>
        </w:rPr>
        <w:t>strict boundaries</w:t>
      </w:r>
      <w:proofErr w:type="gramEnd"/>
      <w:r w:rsidRPr="00B35F68">
        <w:rPr>
          <w:rStyle w:val="StyleUnderline"/>
        </w:rPr>
        <w:t xml:space="preserve">, </w:t>
      </w:r>
      <w:r w:rsidRPr="00403FDD">
        <w:rPr>
          <w:rStyle w:val="StyleUnderline"/>
          <w:highlight w:val="green"/>
        </w:rPr>
        <w:t>but</w:t>
      </w:r>
      <w:r w:rsidRPr="00B35F68">
        <w:rPr>
          <w:rStyle w:val="StyleUnderline"/>
        </w:rPr>
        <w:t xml:space="preserve"> rather </w:t>
      </w:r>
      <w:r w:rsidRPr="00403FDD">
        <w:rPr>
          <w:rStyle w:val="StyleUnderline"/>
          <w:highlight w:val="green"/>
        </w:rPr>
        <w:t>by</w:t>
      </w:r>
      <w:r w:rsidRPr="00B35F68">
        <w:rPr>
          <w:rStyle w:val="StyleUnderline"/>
        </w:rPr>
        <w:t xml:space="preserve"> a kind of </w:t>
      </w:r>
      <w:r w:rsidRPr="00403FD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5513D3CD" w14:textId="77777777" w:rsidR="000D6246" w:rsidRDefault="000D6246" w:rsidP="000D6246">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403FDD">
        <w:rPr>
          <w:rStyle w:val="StyleUnderline"/>
          <w:highlight w:val="green"/>
        </w:rPr>
        <w:t>modulated through</w:t>
      </w:r>
      <w:r w:rsidRPr="00B35F68">
        <w:rPr>
          <w:rStyle w:val="StyleUnderline"/>
        </w:rPr>
        <w:t xml:space="preserve"> a </w:t>
      </w:r>
      <w:r w:rsidRPr="00403FDD">
        <w:rPr>
          <w:rStyle w:val="StyleUnderline"/>
          <w:highlight w:val="green"/>
        </w:rPr>
        <w:t>communicability that is</w:t>
      </w:r>
      <w:r w:rsidRPr="00B35F68">
        <w:rPr>
          <w:rStyle w:val="StyleUnderline"/>
        </w:rPr>
        <w:t xml:space="preserve"> ever </w:t>
      </w:r>
      <w:r w:rsidRPr="00403FDD">
        <w:rPr>
          <w:rStyle w:val="StyleUnderline"/>
          <w:highlight w:val="green"/>
        </w:rPr>
        <w:t>more</w:t>
      </w:r>
      <w:r w:rsidRPr="00B35F68">
        <w:rPr>
          <w:rStyle w:val="StyleUnderline"/>
        </w:rPr>
        <w:t xml:space="preserve"> fluid and </w:t>
      </w:r>
      <w:r w:rsidRPr="00403FDD">
        <w:rPr>
          <w:rStyle w:val="Emphasis"/>
          <w:highlight w:val="green"/>
        </w:rPr>
        <w:t>receptive in its listening</w:t>
      </w:r>
      <w:r w:rsidRPr="00B35F68">
        <w:rPr>
          <w:rStyle w:val="StyleUnderline"/>
        </w:rPr>
        <w:t xml:space="preserve"> in order </w:t>
      </w:r>
      <w:r w:rsidRPr="00403FDD">
        <w:rPr>
          <w:rStyle w:val="StyleUnderline"/>
          <w:highlight w:val="green"/>
        </w:rPr>
        <w:t>to be</w:t>
      </w:r>
      <w:r w:rsidRPr="00B35F68">
        <w:rPr>
          <w:rStyle w:val="StyleUnderline"/>
        </w:rPr>
        <w:t xml:space="preserve"> ever </w:t>
      </w:r>
      <w:r w:rsidRPr="00403FDD">
        <w:rPr>
          <w:rStyle w:val="Emphasis"/>
          <w:highlight w:val="green"/>
        </w:rPr>
        <w:t xml:space="preserve">more innovative in </w:t>
      </w:r>
      <w:r w:rsidRPr="00F61583">
        <w:rPr>
          <w:rStyle w:val="Emphasis"/>
        </w:rPr>
        <w:t xml:space="preserve">its </w:t>
      </w:r>
      <w:r w:rsidRPr="00403FDD">
        <w:rPr>
          <w:rStyle w:val="Emphasis"/>
          <w:highlight w:val="green"/>
        </w:rPr>
        <w:t>surveilling</w:t>
      </w:r>
      <w:r w:rsidRPr="00E1687D">
        <w:rPr>
          <w:sz w:val="16"/>
        </w:rPr>
        <w:t xml:space="preserve">.[7] Following Deleuze's analysis of control, </w:t>
      </w:r>
      <w:r w:rsidRPr="00403FDD">
        <w:rPr>
          <w:rStyle w:val="StyleUnderline"/>
          <w:highlight w:val="green"/>
        </w:rPr>
        <w:t>habits of affirmation</w:t>
      </w:r>
      <w:r w:rsidRPr="00E1687D">
        <w:rPr>
          <w:sz w:val="16"/>
        </w:rPr>
        <w:t>—</w:t>
      </w:r>
      <w:r w:rsidRPr="00403FDD">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403FDD">
        <w:rPr>
          <w:rStyle w:val="Emphasis"/>
          <w:highlight w:val="green"/>
        </w:rPr>
        <w:t>being-otherwise</w:t>
      </w:r>
      <w:r w:rsidRPr="00E1687D">
        <w:rPr>
          <w:sz w:val="16"/>
        </w:rPr>
        <w:t>—</w:t>
      </w:r>
      <w:r w:rsidRPr="00403FDD">
        <w:rPr>
          <w:rStyle w:val="StyleUnderline"/>
          <w:highlight w:val="green"/>
        </w:rPr>
        <w:t>are not resistant to</w:t>
      </w:r>
      <w:r w:rsidRPr="00B35F68">
        <w:rPr>
          <w:rStyle w:val="StyleUnderline"/>
        </w:rPr>
        <w:t xml:space="preserve">, </w:t>
      </w:r>
      <w:r w:rsidRPr="00403FDD">
        <w:rPr>
          <w:rStyle w:val="StyleUnderline"/>
          <w:highlight w:val="green"/>
        </w:rPr>
        <w:t>but</w:t>
      </w:r>
      <w:r w:rsidRPr="00B35F68">
        <w:rPr>
          <w:rStyle w:val="StyleUnderline"/>
        </w:rPr>
        <w:t xml:space="preserve"> actually </w:t>
      </w:r>
      <w:r w:rsidRPr="00403FDD">
        <w:rPr>
          <w:rStyle w:val="Emphasis"/>
          <w:highlight w:val="green"/>
        </w:rPr>
        <w:t>constitutive</w:t>
      </w:r>
      <w:r w:rsidRPr="00403FDD">
        <w:rPr>
          <w:rStyle w:val="StyleUnderline"/>
          <w:highlight w:val="green"/>
        </w:rPr>
        <w:t xml:space="preserve"> of</w:t>
      </w:r>
      <w:r w:rsidRPr="00B35F68">
        <w:rPr>
          <w:rStyle w:val="StyleUnderline"/>
        </w:rPr>
        <w:t xml:space="preserve">, </w:t>
      </w:r>
      <w:r w:rsidRPr="00403FDD">
        <w:rPr>
          <w:rStyle w:val="StyleUnderline"/>
          <w:highlight w:val="green"/>
        </w:rPr>
        <w:t>control</w:t>
      </w:r>
      <w:r w:rsidRPr="00B35F68">
        <w:rPr>
          <w:rStyle w:val="StyleUnderline"/>
        </w:rPr>
        <w:t>'s modulation</w:t>
      </w:r>
      <w:r w:rsidRPr="00E1687D">
        <w:rPr>
          <w:sz w:val="16"/>
        </w:rPr>
        <w:t xml:space="preserve">. </w:t>
      </w:r>
      <w:r w:rsidRPr="00403FDD">
        <w:rPr>
          <w:rStyle w:val="Emphasis"/>
          <w:highlight w:val="green"/>
        </w:rPr>
        <w:t>Control is marked by "endless postponement"</w:t>
      </w:r>
      <w:r w:rsidRPr="0091627D">
        <w:rPr>
          <w:rStyle w:val="Emphasis"/>
        </w:rPr>
        <w:t xml:space="preserve"> </w:t>
      </w:r>
      <w:r w:rsidRPr="00E1687D">
        <w:rPr>
          <w:sz w:val="16"/>
        </w:rPr>
        <w:t xml:space="preserve">(Deleuze 1997: 179), </w:t>
      </w:r>
      <w:r w:rsidRPr="00403FDD">
        <w:rPr>
          <w:rStyle w:val="StyleUnderline"/>
          <w:highlight w:val="green"/>
        </w:rPr>
        <w:t>meaning</w:t>
      </w:r>
      <w:r w:rsidRPr="00B35F68">
        <w:rPr>
          <w:rStyle w:val="StyleUnderline"/>
        </w:rPr>
        <w:t xml:space="preserve"> that </w:t>
      </w:r>
      <w:r w:rsidRPr="00403FDD">
        <w:rPr>
          <w:rStyle w:val="StyleUnderline"/>
          <w:highlight w:val="green"/>
        </w:rPr>
        <w:t>the future</w:t>
      </w:r>
      <w:proofErr w:type="gramStart"/>
      <w:r w:rsidRPr="00E1687D">
        <w:rPr>
          <w:sz w:val="16"/>
        </w:rPr>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rPr>
          <w:sz w:val="16"/>
        </w:rPr>
        <w:t>—</w:t>
      </w:r>
      <w:r w:rsidRPr="00403FD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rPr>
          <w:sz w:val="16"/>
        </w:rPr>
        <w:t>Guattari</w:t>
      </w:r>
      <w:proofErr w:type="spellEnd"/>
      <w:r w:rsidRPr="00E1687D">
        <w:rPr>
          <w:sz w:val="16"/>
        </w:rPr>
        <w:t xml:space="preserve"> 1996: 107), which was motivated by his reading of Primo Levi, or his indication of agreement with the negative dialectic of Theodor Adorno.[9] </w:t>
      </w:r>
    </w:p>
    <w:p w14:paraId="74B140E0" w14:textId="77777777" w:rsidR="000D6246" w:rsidRDefault="000D6246" w:rsidP="000D6246">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w:t>
      </w:r>
      <w:proofErr w:type="spellStart"/>
      <w:r w:rsidRPr="00E1687D">
        <w:rPr>
          <w:sz w:val="16"/>
        </w:rPr>
        <w:t>non of</w:t>
      </w:r>
      <w:proofErr w:type="spellEnd"/>
      <w:r w:rsidRPr="00E1687D">
        <w:rPr>
          <w:sz w:val="16"/>
        </w:rPr>
        <w:t xml:space="preserve">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w:t>
      </w:r>
      <w:proofErr w:type="spellStart"/>
      <w:r w:rsidRPr="00F61583">
        <w:rPr>
          <w:sz w:val="16"/>
        </w:rPr>
        <w:t>Guattari</w:t>
      </w:r>
      <w:proofErr w:type="spellEnd"/>
      <w:r w:rsidRPr="00F61583">
        <w:rPr>
          <w:sz w:val="16"/>
        </w:rPr>
        <w:t xml:space="preserve"> 1996: 218). </w:t>
      </w:r>
    </w:p>
    <w:p w14:paraId="4F12D6AC" w14:textId="77777777" w:rsidR="000D6246" w:rsidRDefault="000D6246" w:rsidP="000D6246">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403FDD">
        <w:rPr>
          <w:rStyle w:val="StyleUnderline"/>
          <w:highlight w:val="green"/>
        </w:rPr>
        <w:t xml:space="preserve">divergence between </w:t>
      </w:r>
      <w:r w:rsidRPr="00403FDD">
        <w:rPr>
          <w:rStyle w:val="Emphasis"/>
          <w:highlight w:val="green"/>
        </w:rPr>
        <w:t>communication</w:t>
      </w:r>
      <w:r w:rsidRPr="00403FDD">
        <w:rPr>
          <w:rStyle w:val="StyleUnderline"/>
          <w:highlight w:val="green"/>
        </w:rPr>
        <w:t xml:space="preserve"> and the </w:t>
      </w:r>
      <w:r w:rsidRPr="00403FDD">
        <w:rPr>
          <w:rStyle w:val="Emphasis"/>
          <w:highlight w:val="green"/>
        </w:rPr>
        <w:t>No of creation</w:t>
      </w:r>
      <w:r w:rsidRPr="00403FDD">
        <w:rPr>
          <w:rStyle w:val="StyleUnderline"/>
          <w:highlight w:val="green"/>
        </w:rPr>
        <w:t xml:space="preserve"> is</w:t>
      </w:r>
      <w:r w:rsidRPr="003D5D96">
        <w:rPr>
          <w:rStyle w:val="StyleUnderline"/>
        </w:rPr>
        <w:t xml:space="preserve"> </w:t>
      </w:r>
      <w:r w:rsidRPr="00E1687D">
        <w:rPr>
          <w:sz w:val="16"/>
        </w:rPr>
        <w:t xml:space="preserve">utter, essential, and </w:t>
      </w:r>
      <w:r w:rsidRPr="00403FDD">
        <w:rPr>
          <w:rStyle w:val="Emphasis"/>
          <w:highlight w:val="green"/>
        </w:rPr>
        <w:t>irredeemable</w:t>
      </w:r>
      <w:r w:rsidRPr="00E1687D">
        <w:rPr>
          <w:sz w:val="16"/>
        </w:rPr>
        <w:t xml:space="preserve">. </w:t>
      </w:r>
      <w:r w:rsidRPr="00403FDD">
        <w:rPr>
          <w:rStyle w:val="Emphasis"/>
          <w:highlight w:val="green"/>
        </w:rPr>
        <w:t>There is no possibility of emancipating communication</w:t>
      </w:r>
      <w:r w:rsidRPr="00E1687D">
        <w:rPr>
          <w:sz w:val="16"/>
        </w:rPr>
        <w:t xml:space="preserve">, nor is there any affirmative basis for creation—for the base is communication. </w:t>
      </w:r>
      <w:r w:rsidRPr="00403FDD">
        <w:rPr>
          <w:rStyle w:val="Emphasis"/>
          <w:highlight w:val="green"/>
        </w:rPr>
        <w:t>There is nothing to affirm</w:t>
      </w:r>
      <w:r w:rsidRPr="00E1687D">
        <w:rPr>
          <w:sz w:val="16"/>
        </w:rPr>
        <w:t xml:space="preserve">, and so creation is immanent with the negativity of the </w:t>
      </w:r>
      <w:proofErr w:type="gramStart"/>
      <w:r w:rsidRPr="00E1687D">
        <w:rPr>
          <w:sz w:val="16"/>
        </w:rPr>
        <w:t>non</w:t>
      </w:r>
      <w:proofErr w:type="gramEnd"/>
      <w:r w:rsidRPr="00E1687D">
        <w:rPr>
          <w:sz w:val="16"/>
        </w:rPr>
        <w:t>: "</w:t>
      </w:r>
      <w:r w:rsidRPr="00403FDD">
        <w:rPr>
          <w:rStyle w:val="StyleUnderline"/>
          <w:highlight w:val="green"/>
        </w:rPr>
        <w:t>The key</w:t>
      </w:r>
      <w:r w:rsidRPr="00E1687D">
        <w:rPr>
          <w:rStyle w:val="StyleUnderline"/>
        </w:rPr>
        <w:t xml:space="preserve"> thing </w:t>
      </w:r>
      <w:r w:rsidRPr="00403FDD">
        <w:rPr>
          <w:rStyle w:val="StyleUnderline"/>
          <w:highlight w:val="green"/>
        </w:rPr>
        <w:t xml:space="preserve">may be to </w:t>
      </w:r>
      <w:r w:rsidRPr="00403FDD">
        <w:rPr>
          <w:rStyle w:val="Emphasis"/>
          <w:highlight w:val="green"/>
        </w:rPr>
        <w:t>create vacuoles of noncommunication</w:t>
      </w:r>
      <w:r w:rsidRPr="00E1687D">
        <w:rPr>
          <w:sz w:val="16"/>
        </w:rPr>
        <w:t xml:space="preserve">" (Deleuze 1997: 175). </w:t>
      </w:r>
    </w:p>
    <w:p w14:paraId="20C263B8" w14:textId="77777777" w:rsidR="000D6246" w:rsidRDefault="000D6246" w:rsidP="000D6246">
      <w:pPr>
        <w:rPr>
          <w:sz w:val="16"/>
        </w:rPr>
      </w:pPr>
      <w:r w:rsidRPr="00E1687D">
        <w:rPr>
          <w:sz w:val="16"/>
        </w:rPr>
        <w:t xml:space="preserve">The Reality of Non-Being </w:t>
      </w:r>
    </w:p>
    <w:p w14:paraId="5C785E83" w14:textId="77777777" w:rsidR="000D6246" w:rsidRDefault="000D6246" w:rsidP="000D6246">
      <w:pPr>
        <w:rPr>
          <w:sz w:val="16"/>
        </w:rPr>
      </w:pPr>
      <w:r w:rsidRPr="00E1687D">
        <w:rPr>
          <w:sz w:val="16"/>
        </w:rPr>
        <w:t xml:space="preserve">[9] My argument, drawing on Deleuze, is that </w:t>
      </w:r>
      <w:r w:rsidRPr="00403FDD">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403FDD">
        <w:rPr>
          <w:rStyle w:val="Emphasis"/>
          <w:highlight w:val="green"/>
        </w:rPr>
        <w:t>serves</w:t>
      </w:r>
      <w:proofErr w:type="gramEnd"/>
      <w:r w:rsidRPr="00403FDD">
        <w:rPr>
          <w:rStyle w:val="Emphasis"/>
          <w:highlight w:val="green"/>
        </w:rPr>
        <w:t xml:space="preserve"> to </w:t>
      </w:r>
      <w:proofErr w:type="spellStart"/>
      <w:r w:rsidRPr="00403FDD">
        <w:rPr>
          <w:rStyle w:val="Emphasis"/>
          <w:highlight w:val="green"/>
        </w:rPr>
        <w:t>modulatively</w:t>
      </w:r>
      <w:proofErr w:type="spellEnd"/>
      <w:r w:rsidRPr="00403FDD">
        <w:rPr>
          <w:rStyle w:val="Emphasis"/>
          <w:highlight w:val="green"/>
        </w:rPr>
        <w:t xml:space="preserve">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10CEAB2C" w14:textId="77777777" w:rsidR="000D6246" w:rsidRDefault="000D6246" w:rsidP="000D6246">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403FDD">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403FDD">
        <w:rPr>
          <w:sz w:val="16"/>
          <w:highlight w:val="green"/>
        </w:rPr>
        <w:t xml:space="preserve">, </w:t>
      </w:r>
      <w:r w:rsidRPr="00403FDD">
        <w:rPr>
          <w:rStyle w:val="StyleUnderline"/>
          <w:highlight w:val="green"/>
        </w:rPr>
        <w:t xml:space="preserve">as an </w:t>
      </w:r>
      <w:r w:rsidRPr="00403FDD">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403FDD">
        <w:rPr>
          <w:rStyle w:val="Emphasis"/>
          <w:highlight w:val="green"/>
        </w:rPr>
        <w:t>the presumption of affirmation</w:t>
      </w:r>
      <w:r w:rsidRPr="00403FDD">
        <w:rPr>
          <w:sz w:val="16"/>
          <w:highlight w:val="green"/>
        </w:rPr>
        <w:t xml:space="preserve"> </w:t>
      </w:r>
      <w:r w:rsidRPr="00403FDD">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403FD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638979D2" w14:textId="77777777" w:rsidR="000D6246" w:rsidRDefault="000D6246" w:rsidP="000D6246">
      <w:pPr>
        <w:rPr>
          <w:sz w:val="16"/>
        </w:rPr>
      </w:pPr>
      <w:r w:rsidRPr="00F61583">
        <w:rPr>
          <w:sz w:val="16"/>
        </w:rPr>
        <w:t xml:space="preserve">[11] </w:t>
      </w:r>
      <w:r w:rsidRPr="00F61583">
        <w:rPr>
          <w:rStyle w:val="StyleUnderline"/>
        </w:rPr>
        <w:t xml:space="preserve">Against such reproduction, </w:t>
      </w:r>
      <w:r w:rsidRPr="00403FDD">
        <w:rPr>
          <w:rStyle w:val="StyleUnderline"/>
          <w:highlight w:val="green"/>
        </w:rPr>
        <w:t>it is essential to insist on</w:t>
      </w:r>
      <w:r w:rsidRPr="003D5D96">
        <w:rPr>
          <w:rStyle w:val="StyleUnderline"/>
        </w:rPr>
        <w:t xml:space="preserve"> habits of </w:t>
      </w:r>
      <w:r w:rsidRPr="00403FDD">
        <w:rPr>
          <w:rStyle w:val="StyleUnderline"/>
          <w:highlight w:val="green"/>
        </w:rPr>
        <w:t>negativity</w:t>
      </w:r>
      <w:r w:rsidRPr="003D5D96">
        <w:rPr>
          <w:rStyle w:val="StyleUnderline"/>
        </w:rPr>
        <w:t xml:space="preserve">. </w:t>
      </w:r>
      <w:r w:rsidRPr="00403FDD">
        <w:rPr>
          <w:rStyle w:val="Emphasis"/>
          <w:highlight w:val="green"/>
        </w:rPr>
        <w:t>Such insistence is total</w:t>
      </w:r>
      <w:r w:rsidRPr="00E1687D">
        <w:rPr>
          <w:sz w:val="16"/>
        </w:rPr>
        <w:t xml:space="preserve">: </w:t>
      </w:r>
      <w:r w:rsidRPr="00403FDD">
        <w:rPr>
          <w:rStyle w:val="StyleUnderline"/>
          <w:highlight w:val="green"/>
        </w:rPr>
        <w:t>since</w:t>
      </w:r>
      <w:r w:rsidRPr="003D5D96">
        <w:rPr>
          <w:rStyle w:val="StyleUnderline"/>
        </w:rPr>
        <w:t xml:space="preserve"> it is </w:t>
      </w:r>
      <w:r w:rsidRPr="00403FDD">
        <w:rPr>
          <w:rStyle w:val="StyleUnderline"/>
          <w:highlight w:val="green"/>
        </w:rPr>
        <w:t>affirmation</w:t>
      </w:r>
      <w:r w:rsidRPr="003D5D96">
        <w:rPr>
          <w:rStyle w:val="StyleUnderline"/>
        </w:rPr>
        <w:t xml:space="preserve"> as such that </w:t>
      </w:r>
      <w:r w:rsidRPr="00403FDD">
        <w:rPr>
          <w:rStyle w:val="StyleUnderline"/>
          <w:highlight w:val="green"/>
        </w:rPr>
        <w:t xml:space="preserve">entails </w:t>
      </w:r>
      <w:r w:rsidRPr="00403FDD">
        <w:rPr>
          <w:rStyle w:val="Emphasis"/>
          <w:highlight w:val="green"/>
        </w:rPr>
        <w:t>participation</w:t>
      </w:r>
      <w:r w:rsidRPr="00403FDD">
        <w:rPr>
          <w:rStyle w:val="StyleUnderline"/>
          <w:highlight w:val="green"/>
        </w:rPr>
        <w:t xml:space="preserve"> in</w:t>
      </w:r>
      <w:r w:rsidRPr="003D5D96">
        <w:rPr>
          <w:rStyle w:val="StyleUnderline"/>
        </w:rPr>
        <w:t xml:space="preserve"> the being here indexed by </w:t>
      </w:r>
      <w:r w:rsidRPr="00403FDD">
        <w:rPr>
          <w:rStyle w:val="StyleUnderline"/>
          <w:highlight w:val="green"/>
        </w:rPr>
        <w:t xml:space="preserve">modernity, </w:t>
      </w:r>
      <w:r w:rsidRPr="00403FD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403FDD">
        <w:rPr>
          <w:rStyle w:val="StyleUnderline"/>
          <w:highlight w:val="green"/>
        </w:rPr>
        <w:t>creation</w:t>
      </w:r>
      <w:r w:rsidRPr="003D5D96">
        <w:rPr>
          <w:rStyle w:val="StyleUnderline"/>
        </w:rPr>
        <w:t xml:space="preserve"> therefore </w:t>
      </w:r>
      <w:r w:rsidRPr="00403FDD">
        <w:rPr>
          <w:rStyle w:val="StyleUnderline"/>
          <w:highlight w:val="green"/>
        </w:rPr>
        <w:t xml:space="preserve">resides </w:t>
      </w:r>
      <w:r w:rsidRPr="00403FDD">
        <w:rPr>
          <w:rStyle w:val="Emphasis"/>
          <w:highlight w:val="green"/>
        </w:rPr>
        <w:t>entirely</w:t>
      </w:r>
      <w:r w:rsidRPr="003D5D96">
        <w:rPr>
          <w:rStyle w:val="StyleUnderline"/>
        </w:rPr>
        <w:t xml:space="preserve"> and essentially </w:t>
      </w:r>
      <w:r w:rsidRPr="00403FDD">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403FD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403FDD">
        <w:rPr>
          <w:rStyle w:val="StyleUnderline"/>
          <w:highlight w:val="green"/>
        </w:rPr>
        <w:t>denies</w:t>
      </w:r>
      <w:r w:rsidRPr="00E1687D">
        <w:rPr>
          <w:sz w:val="16"/>
        </w:rPr>
        <w:t xml:space="preserve">, </w:t>
      </w:r>
      <w:r w:rsidRPr="003D5D96">
        <w:rPr>
          <w:rStyle w:val="StyleUnderline"/>
        </w:rPr>
        <w:t xml:space="preserve">the power of </w:t>
      </w:r>
      <w:r w:rsidRPr="00403FD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2C134807" w14:textId="77777777" w:rsidR="000D6246" w:rsidRDefault="000D6246" w:rsidP="000D6246">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403FDD">
        <w:rPr>
          <w:rStyle w:val="StyleUnderline"/>
          <w:highlight w:val="green"/>
        </w:rPr>
        <w:t>an unmitigated insistence on habits of negativity can be</w:t>
      </w:r>
      <w:r w:rsidRPr="003D5D96">
        <w:rPr>
          <w:rStyle w:val="StyleUnderline"/>
        </w:rPr>
        <w:t xml:space="preserve"> both </w:t>
      </w:r>
      <w:r w:rsidRPr="00403FDD">
        <w:rPr>
          <w:rStyle w:val="StyleUnderline"/>
          <w:highlight w:val="green"/>
        </w:rPr>
        <w:t xml:space="preserve">a </w:t>
      </w:r>
      <w:r w:rsidRPr="00403FDD">
        <w:rPr>
          <w:rStyle w:val="Emphasis"/>
          <w:highlight w:val="green"/>
        </w:rPr>
        <w:t>refusal of affirmation</w:t>
      </w:r>
      <w:r w:rsidRPr="00403FDD">
        <w:rPr>
          <w:rStyle w:val="StyleUnderline"/>
          <w:highlight w:val="green"/>
        </w:rPr>
        <w:t xml:space="preserve"> and an </w:t>
      </w:r>
      <w:r w:rsidRPr="00403FD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rPr>
          <w:sz w:val="16"/>
        </w:rPr>
        <w:t>being is</w:t>
      </w:r>
      <w:proofErr w:type="gramEnd"/>
      <w:r w:rsidRPr="00E1687D">
        <w:rPr>
          <w:sz w:val="16"/>
        </w:rPr>
        <w:t xml:space="preserve"> refused, then in what sense can there be insistence on the non? </w:t>
      </w:r>
    </w:p>
    <w:p w14:paraId="7ABF0D1B" w14:textId="77777777" w:rsidR="000D6246" w:rsidRDefault="000D6246" w:rsidP="000D6246">
      <w:pPr>
        <w:rPr>
          <w:sz w:val="16"/>
        </w:rPr>
      </w:pPr>
      <w:r w:rsidRPr="00E1687D">
        <w:rPr>
          <w:sz w:val="16"/>
        </w:rPr>
        <w:t xml:space="preserve">[13] Deleuze argues that "being is </w:t>
      </w:r>
      <w:proofErr w:type="gramStart"/>
      <w:r w:rsidRPr="00E1687D">
        <w:rPr>
          <w:sz w:val="16"/>
        </w:rPr>
        <w:t>difference</w:t>
      </w:r>
      <w:proofErr w:type="gramEnd"/>
      <w:r w:rsidRPr="00E1687D">
        <w:rPr>
          <w:sz w:val="16"/>
        </w:rPr>
        <w:t xml:space="preserve"> itself. Being is also non-being, but non-being is not the being of the negative . . . non-being is Difference" (Deleuze 1994: 76-77). This makes clear that negative </w:t>
      </w:r>
      <w:proofErr w:type="gramStart"/>
      <w:r w:rsidRPr="00E1687D">
        <w:rPr>
          <w:sz w:val="16"/>
        </w:rPr>
        <w:t>being is</w:t>
      </w:r>
      <w:proofErr w:type="gramEnd"/>
      <w:r w:rsidRPr="00E1687D">
        <w:rPr>
          <w:sz w:val="16"/>
        </w:rPr>
        <w:t xml:space="preserve">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w:t>
      </w:r>
      <w:proofErr w:type="gramStart"/>
      <w:r w:rsidRPr="00E1687D">
        <w:rPr>
          <w:sz w:val="16"/>
        </w:rPr>
        <w:t>being is</w:t>
      </w:r>
      <w:proofErr w:type="gramEnd"/>
      <w:r w:rsidRPr="00E1687D">
        <w:rPr>
          <w:sz w:val="16"/>
        </w:rPr>
        <w:t xml:space="preserve"> refused, but it is refused in favor of non-being. </w:t>
      </w:r>
      <w:proofErr w:type="gramStart"/>
      <w:r w:rsidRPr="00E1687D">
        <w:rPr>
          <w:sz w:val="16"/>
        </w:rPr>
        <w:t>Difference antecedes</w:t>
      </w:r>
      <w:proofErr w:type="gramEnd"/>
      <w:r w:rsidRPr="00E1687D">
        <w:rPr>
          <w:sz w:val="16"/>
        </w:rPr>
        <w:t xml:space="preserve">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w:t>
      </w:r>
      <w:proofErr w:type="gramStart"/>
      <w:r w:rsidRPr="00E1687D">
        <w:rPr>
          <w:sz w:val="16"/>
        </w:rPr>
        <w:t>from</w:t>
      </w:r>
      <w:proofErr w:type="gramEnd"/>
      <w:r w:rsidRPr="00E1687D">
        <w:rPr>
          <w:sz w:val="16"/>
        </w:rPr>
        <w:t xml:space="preserve">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0E66B97A" w14:textId="77777777" w:rsidR="000D6246" w:rsidRPr="006727DD" w:rsidRDefault="000D6246" w:rsidP="000D6246">
      <w:pPr>
        <w:rPr>
          <w:sz w:val="16"/>
        </w:rPr>
      </w:pPr>
      <w:r w:rsidRPr="00E1687D">
        <w:rPr>
          <w:sz w:val="16"/>
        </w:rPr>
        <w:t xml:space="preserve">[14] </w:t>
      </w:r>
      <w:r w:rsidRPr="003D5D96">
        <w:rPr>
          <w:rStyle w:val="StyleUnderline"/>
        </w:rPr>
        <w:t xml:space="preserve">Such theorization enables the </w:t>
      </w:r>
      <w:r w:rsidRPr="00403FDD">
        <w:rPr>
          <w:rStyle w:val="StyleUnderline"/>
          <w:highlight w:val="green"/>
        </w:rPr>
        <w:t>delinking</w:t>
      </w:r>
      <w:r w:rsidRPr="003D5D96">
        <w:rPr>
          <w:rStyle w:val="StyleUnderline"/>
        </w:rPr>
        <w:t xml:space="preserve"> of </w:t>
      </w:r>
      <w:r w:rsidRPr="00403FDD">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403FDD">
        <w:rPr>
          <w:rStyle w:val="StyleUnderline"/>
          <w:highlight w:val="green"/>
        </w:rPr>
        <w:t>from affirmation</w:t>
      </w:r>
      <w:r w:rsidRPr="00E1687D">
        <w:rPr>
          <w:sz w:val="16"/>
        </w:rPr>
        <w:t xml:space="preserve"> (</w:t>
      </w:r>
      <w:r w:rsidRPr="00403FDD">
        <w:rPr>
          <w:rStyle w:val="StyleUnderline"/>
          <w:highlight w:val="green"/>
        </w:rPr>
        <w:t>as possibility of being</w:t>
      </w:r>
      <w:r w:rsidRPr="00E1687D">
        <w:rPr>
          <w:sz w:val="16"/>
        </w:rPr>
        <w:t xml:space="preserve">). Difference, or non-being, marks a real force of creation that is without, and incommensurable with, being. In virtue of this </w:t>
      </w:r>
      <w:proofErr w:type="spellStart"/>
      <w:r w:rsidRPr="00E1687D">
        <w:rPr>
          <w:sz w:val="16"/>
        </w:rPr>
        <w:t>unanalogizability</w:t>
      </w:r>
      <w:proofErr w:type="spellEnd"/>
      <w:r w:rsidRPr="00E1687D">
        <w:rPr>
          <w:sz w:val="16"/>
        </w:rPr>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15E629C1" w14:textId="77777777" w:rsidR="000D6246" w:rsidRDefault="000D6246" w:rsidP="000D6246">
      <w:pPr>
        <w:pStyle w:val="Heading2"/>
      </w:pPr>
      <w:r>
        <w:t>Case</w:t>
      </w:r>
    </w:p>
    <w:p w14:paraId="106860A9" w14:textId="77777777" w:rsidR="000D6246" w:rsidRDefault="000D6246" w:rsidP="000D6246"/>
    <w:p w14:paraId="0F50FDA7" w14:textId="77777777" w:rsidR="000D6246" w:rsidRPr="000D7E82" w:rsidRDefault="000D6246" w:rsidP="000D6246">
      <w:pPr>
        <w:pStyle w:val="Heading4"/>
      </w:pPr>
      <w:r>
        <w:t>2---</w:t>
      </w:r>
      <w:r w:rsidRPr="0097517A">
        <w:rPr>
          <w:u w:val="single"/>
        </w:rPr>
        <w:t>Recognition Turn</w:t>
      </w:r>
      <w:r>
        <w:t>---</w:t>
      </w:r>
      <w:r w:rsidRPr="000D7E82">
        <w:t>Ballot</w:t>
      </w:r>
      <w:r>
        <w:t xml:space="preserve">s Assume </w:t>
      </w:r>
      <w:r w:rsidRPr="000D7E82">
        <w:t>Mutual Recognition</w:t>
      </w:r>
      <w:r>
        <w:t xml:space="preserve">---voting Aff </w:t>
      </w:r>
      <w:r w:rsidRPr="000D7E82">
        <w:t>reproduces the white mutual-recognition economy, forcing Blackness back into the violent communicative terms of legitimacy and visibility that our method refuses.</w:t>
      </w:r>
    </w:p>
    <w:p w14:paraId="311FA35F" w14:textId="77777777" w:rsidR="000D6246" w:rsidRPr="002D41D5" w:rsidRDefault="000D6246" w:rsidP="000D6246">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w:t>
      </w:r>
      <w:proofErr w:type="spellStart"/>
      <w:proofErr w:type="gramStart"/>
      <w:r w:rsidRPr="002D41D5">
        <w:t>feelin</w:t>
      </w:r>
      <w:proofErr w:type="spellEnd"/>
      <w:r w:rsidRPr="002D41D5">
        <w:t>’</w:t>
      </w:r>
      <w:proofErr w:type="gramEnd"/>
      <w:r w:rsidRPr="002D41D5">
        <w:t xml:space="preserve"> some type of way: antiblackness, speaking black flesh and the problem of interracial allyship,” </w:t>
      </w:r>
      <w:r w:rsidRPr="002D41D5">
        <w:rPr>
          <w:i/>
          <w:iCs/>
        </w:rPr>
        <w:t>Argumentation and Advocacy</w:t>
      </w:r>
      <w:r w:rsidRPr="002D41D5">
        <w:t xml:space="preserve">, pp. 1-17, https://doi.org/10.1080/10511431.2024.2379094, </w:t>
      </w:r>
      <w:proofErr w:type="spellStart"/>
      <w:r w:rsidRPr="002D41D5">
        <w:t>DJDubb</w:t>
      </w:r>
      <w:proofErr w:type="spellEnd"/>
    </w:p>
    <w:p w14:paraId="25CB33BA" w14:textId="77777777" w:rsidR="000D6246" w:rsidRPr="002D41D5" w:rsidRDefault="000D6246" w:rsidP="000D6246">
      <w:pPr>
        <w:spacing w:after="0"/>
        <w:rPr>
          <w:sz w:val="4"/>
          <w:szCs w:val="4"/>
        </w:rPr>
      </w:pPr>
    </w:p>
    <w:p w14:paraId="7F8C3398" w14:textId="77777777" w:rsidR="000D6246" w:rsidRPr="002D41D5" w:rsidRDefault="000D6246" w:rsidP="000D6246">
      <w:pPr>
        <w:spacing w:after="0"/>
        <w:rPr>
          <w:sz w:val="16"/>
        </w:rPr>
      </w:pPr>
      <w:r w:rsidRPr="002D41D5">
        <w:rPr>
          <w:sz w:val="16"/>
        </w:rPr>
        <w:t xml:space="preserve">Anti-blackness and argumentation theory </w:t>
      </w:r>
    </w:p>
    <w:p w14:paraId="40A443EE" w14:textId="77777777" w:rsidR="000D6246" w:rsidRPr="002D41D5" w:rsidRDefault="000D6246" w:rsidP="000D6246">
      <w:pPr>
        <w:spacing w:after="0"/>
        <w:rPr>
          <w:sz w:val="4"/>
          <w:szCs w:val="4"/>
        </w:rPr>
      </w:pPr>
    </w:p>
    <w:p w14:paraId="78CEE915" w14:textId="77777777" w:rsidR="000D6246" w:rsidRPr="002D41D5" w:rsidRDefault="000D6246" w:rsidP="000D6246">
      <w:pPr>
        <w:rPr>
          <w:sz w:val="16"/>
        </w:rPr>
      </w:pPr>
      <w:r w:rsidRPr="002D41D5">
        <w:rPr>
          <w:sz w:val="16"/>
        </w:rPr>
        <w:t xml:space="preserve">Can the practice of </w:t>
      </w:r>
      <w:r w:rsidRPr="00403FDD">
        <w:rPr>
          <w:rStyle w:val="Emphasis"/>
          <w:highlight w:val="green"/>
        </w:rPr>
        <w:t>argumentation</w:t>
      </w:r>
      <w:r w:rsidRPr="00403FDD">
        <w:rPr>
          <w:rStyle w:val="StyleUnderline"/>
          <w:highlight w:val="green"/>
        </w:rPr>
        <w:t xml:space="preserve"> in</w:t>
      </w:r>
      <w:r w:rsidRPr="002D41D5">
        <w:rPr>
          <w:rStyle w:val="StyleUnderline"/>
        </w:rPr>
        <w:t xml:space="preserve"> an </w:t>
      </w:r>
      <w:r w:rsidRPr="002D41D5">
        <w:rPr>
          <w:rStyle w:val="Emphasis"/>
        </w:rPr>
        <w:t xml:space="preserve">anti-black </w:t>
      </w:r>
      <w:r w:rsidRPr="00403FDD">
        <w:rPr>
          <w:rStyle w:val="Emphasis"/>
          <w:highlight w:val="green"/>
        </w:rPr>
        <w:t>civil society</w:t>
      </w:r>
      <w:r w:rsidRPr="00403FDD">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403FDD">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403FDD">
        <w:rPr>
          <w:rStyle w:val="Emphasis"/>
          <w:highlight w:val="green"/>
        </w:rPr>
        <w:t>not over</w:t>
      </w:r>
      <w:r w:rsidRPr="002D41D5">
        <w:rPr>
          <w:rStyle w:val="Emphasis"/>
        </w:rPr>
        <w:t xml:space="preserve"> the nature of </w:t>
      </w:r>
      <w:r w:rsidRPr="00403FDD">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w:t>
      </w:r>
      <w:proofErr w:type="gramStart"/>
      <w:r w:rsidRPr="002D41D5">
        <w:rPr>
          <w:sz w:val="16"/>
        </w:rPr>
        <w:t>argument</w:t>
      </w:r>
      <w:proofErr w:type="gramEnd"/>
      <w:r w:rsidRPr="002D41D5">
        <w:rPr>
          <w:sz w:val="16"/>
        </w:rPr>
        <w:t xml:space="preserve"> and appropriate evidence to sway support one way or the other. </w:t>
      </w:r>
      <w:r w:rsidRPr="002D41D5">
        <w:rPr>
          <w:rStyle w:val="StyleUnderline"/>
        </w:rPr>
        <w:t xml:space="preserve">Yet, </w:t>
      </w:r>
      <w:r w:rsidRPr="00403FDD">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403FDD">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403FDD">
        <w:rPr>
          <w:rStyle w:val="StyleUnderline"/>
          <w:highlight w:val="green"/>
        </w:rPr>
        <w:t xml:space="preserve">white </w:t>
      </w:r>
      <w:r w:rsidRPr="00BC3433">
        <w:rPr>
          <w:rStyle w:val="StyleUnderline"/>
        </w:rPr>
        <w:t xml:space="preserve">systems of </w:t>
      </w:r>
      <w:r w:rsidRPr="00403FDD">
        <w:rPr>
          <w:rStyle w:val="Emphasis"/>
          <w:highlight w:val="green"/>
        </w:rPr>
        <w:t xml:space="preserve">knowledge, </w:t>
      </w:r>
      <w:r w:rsidRPr="00BC3433">
        <w:rPr>
          <w:rStyle w:val="Emphasis"/>
        </w:rPr>
        <w:t>norms</w:t>
      </w:r>
      <w:r w:rsidRPr="00BC3433">
        <w:rPr>
          <w:rStyle w:val="StyleUnderline"/>
        </w:rPr>
        <w:t xml:space="preserve"> of </w:t>
      </w:r>
      <w:r w:rsidRPr="00403FDD">
        <w:rPr>
          <w:rStyle w:val="StyleUnderline"/>
          <w:highlight w:val="green"/>
        </w:rPr>
        <w:t xml:space="preserve">communicative practice, and </w:t>
      </w:r>
      <w:r w:rsidRPr="002D41D5">
        <w:rPr>
          <w:rStyle w:val="StyleUnderline"/>
        </w:rPr>
        <w:t xml:space="preserve">forms of </w:t>
      </w:r>
      <w:r w:rsidRPr="00403FDD">
        <w:rPr>
          <w:rStyle w:val="Emphasis"/>
          <w:highlight w:val="green"/>
        </w:rPr>
        <w:t>relationality</w:t>
      </w:r>
      <w:r w:rsidRPr="00403FDD">
        <w:rPr>
          <w:rStyle w:val="StyleUnderline"/>
          <w:highlight w:val="green"/>
        </w:rPr>
        <w:t xml:space="preserve"> that operate against </w:t>
      </w:r>
      <w:r w:rsidRPr="00403FDD">
        <w:rPr>
          <w:rStyle w:val="Emphasis"/>
          <w:highlight w:val="green"/>
        </w:rPr>
        <w:t>mutual recognition</w:t>
      </w:r>
      <w:r w:rsidRPr="002D41D5">
        <w:rPr>
          <w:rStyle w:val="StyleUnderline"/>
        </w:rPr>
        <w:t xml:space="preserve"> between Blacks </w:t>
      </w:r>
      <w:r w:rsidRPr="00403FDD">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403FDD">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403FDD">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403FDD">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proofErr w:type="spellStart"/>
      <w:r w:rsidRPr="00403FDD">
        <w:rPr>
          <w:rStyle w:val="Emphasis"/>
          <w:highlight w:val="green"/>
        </w:rPr>
        <w:t>overcode</w:t>
      </w:r>
      <w:proofErr w:type="spellEnd"/>
      <w:r w:rsidRPr="00403FDD">
        <w:rPr>
          <w:rStyle w:val="Emphasis"/>
          <w:highlight w:val="green"/>
        </w:rPr>
        <w:t xml:space="preserve"> black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403FDD">
        <w:rPr>
          <w:rStyle w:val="Emphasis"/>
          <w:highlight w:val="green"/>
        </w:rPr>
        <w:t>destabilizing</w:t>
      </w:r>
      <w:r w:rsidRPr="00403FDD">
        <w:rPr>
          <w:rStyle w:val="StyleUnderline"/>
          <w:highlight w:val="green"/>
        </w:rPr>
        <w:t xml:space="preserve"> any </w:t>
      </w:r>
      <w:r w:rsidRPr="00403FDD">
        <w:rPr>
          <w:rStyle w:val="Emphasis"/>
          <w:highlight w:val="green"/>
        </w:rPr>
        <w:t>coherent ground</w:t>
      </w:r>
      <w:r w:rsidRPr="002D41D5">
        <w:rPr>
          <w:rStyle w:val="StyleUnderline"/>
        </w:rPr>
        <w:t xml:space="preserve"> from which to engage </w:t>
      </w:r>
      <w:r w:rsidRPr="00403FDD">
        <w:rPr>
          <w:rStyle w:val="StyleUnderline"/>
          <w:highlight w:val="green"/>
        </w:rPr>
        <w:t xml:space="preserve">in </w:t>
      </w:r>
      <w:r w:rsidRPr="00403FDD">
        <w:rPr>
          <w:rStyle w:val="Emphasis"/>
          <w:highlight w:val="green"/>
        </w:rPr>
        <w:t>debate</w:t>
      </w:r>
      <w:r w:rsidRPr="002D41D5">
        <w:rPr>
          <w:rStyle w:val="Emphasis"/>
        </w:rPr>
        <w:t xml:space="preserve"> and deliberation</w:t>
      </w:r>
      <w:r w:rsidRPr="002D41D5">
        <w:rPr>
          <w:sz w:val="16"/>
        </w:rPr>
        <w:t xml:space="preserve"> (Kelsie 2019). </w:t>
      </w:r>
    </w:p>
    <w:p w14:paraId="34D0D2D9" w14:textId="77777777" w:rsidR="000D6246" w:rsidRPr="002D41D5" w:rsidRDefault="000D6246" w:rsidP="000D6246">
      <w:pPr>
        <w:rPr>
          <w:sz w:val="16"/>
        </w:rPr>
      </w:pPr>
      <w:r w:rsidRPr="002D41D5">
        <w:rPr>
          <w:sz w:val="16"/>
        </w:rPr>
        <w:t>Drawing on Miranda Fricker’s Epistemic Injustice, Patrick Bondy (2010, 265) forwards the concept of “argumentative injustice” to explain the process by which “</w:t>
      </w:r>
      <w:r w:rsidRPr="00403FDD">
        <w:rPr>
          <w:rStyle w:val="StyleUnderline"/>
          <w:highlight w:val="green"/>
        </w:rPr>
        <w:t>identity prejudice</w:t>
      </w:r>
      <w:r w:rsidRPr="002D41D5">
        <w:rPr>
          <w:sz w:val="16"/>
        </w:rPr>
        <w:t xml:space="preserve">,” either positive or negative, can </w:t>
      </w:r>
      <w:r w:rsidRPr="00403FDD">
        <w:rPr>
          <w:rStyle w:val="StyleUnderline"/>
          <w:highlight w:val="green"/>
        </w:rPr>
        <w:t>result in a “</w:t>
      </w:r>
      <w:r w:rsidRPr="00403FDD">
        <w:rPr>
          <w:rStyle w:val="Emphasis"/>
          <w:highlight w:val="green"/>
        </w:rPr>
        <w:t>credibility deficit</w:t>
      </w:r>
      <w:r w:rsidRPr="00403FDD">
        <w:rPr>
          <w:rStyle w:val="StyleUnderline"/>
          <w:highlight w:val="green"/>
        </w:rPr>
        <w:t>” and</w:t>
      </w:r>
      <w:r w:rsidRPr="002D41D5">
        <w:rPr>
          <w:rStyle w:val="StyleUnderline"/>
        </w:rPr>
        <w:t xml:space="preserve"> “</w:t>
      </w:r>
      <w:r w:rsidRPr="002D41D5">
        <w:rPr>
          <w:rStyle w:val="Emphasis"/>
        </w:rPr>
        <w:t xml:space="preserve">credibility </w:t>
      </w:r>
      <w:r w:rsidRPr="00403FDD">
        <w:rPr>
          <w:rStyle w:val="Emphasis"/>
          <w:highlight w:val="green"/>
        </w:rPr>
        <w:t>excess”</w:t>
      </w:r>
      <w:r w:rsidRPr="00403FDD">
        <w:rPr>
          <w:rStyle w:val="StyleUnderline"/>
          <w:highlight w:val="green"/>
        </w:rPr>
        <w:t xml:space="preserve"> </w:t>
      </w:r>
      <w:r w:rsidRPr="00E67DCD">
        <w:rPr>
          <w:rStyle w:val="StyleUnderline"/>
        </w:rPr>
        <w:t>in the evaluation of arguments</w:t>
      </w:r>
      <w:r w:rsidRPr="002D41D5">
        <w:rPr>
          <w:rStyle w:val="StyleUnderline"/>
        </w:rPr>
        <w:t xml:space="preserve"> </w:t>
      </w:r>
      <w:r w:rsidRPr="00403FDD">
        <w:rPr>
          <w:rStyle w:val="StyleUnderline"/>
          <w:highlight w:val="green"/>
        </w:rPr>
        <w:t>by interlocutors</w:t>
      </w:r>
      <w:r w:rsidRPr="002D41D5">
        <w:rPr>
          <w:rStyle w:val="StyleUnderline"/>
        </w:rPr>
        <w:t xml:space="preserve"> and audiences. Such deficits </w:t>
      </w:r>
      <w:r w:rsidRPr="00403FDD">
        <w:rPr>
          <w:rStyle w:val="StyleUnderline"/>
          <w:highlight w:val="green"/>
        </w:rPr>
        <w:t>and</w:t>
      </w:r>
      <w:r w:rsidRPr="002D41D5">
        <w:rPr>
          <w:rStyle w:val="StyleUnderline"/>
        </w:rPr>
        <w:t xml:space="preserve"> excesses </w:t>
      </w:r>
      <w:r w:rsidRPr="00403FDD">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403FDD">
        <w:rPr>
          <w:rStyle w:val="Emphasis"/>
          <w:highlight w:val="green"/>
        </w:rPr>
        <w:t>evaluation of logical argumentation</w:t>
      </w:r>
      <w:r w:rsidRPr="002D41D5">
        <w:rPr>
          <w:sz w:val="16"/>
        </w:rPr>
        <w:t>. For Bondy (2010, 272), argumentative injustice can be overcome through a method of “</w:t>
      </w:r>
      <w:proofErr w:type="spellStart"/>
      <w:r w:rsidRPr="002D41D5">
        <w:rPr>
          <w:sz w:val="16"/>
        </w:rPr>
        <w:t>metadistrust</w:t>
      </w:r>
      <w:proofErr w:type="spellEnd"/>
      <w:r w:rsidRPr="002D41D5">
        <w:rPr>
          <w:sz w:val="16"/>
        </w:rPr>
        <w:t xml:space="preserve">,” a process by which the individual identifies their prejudices and engages in “self-doubt” toward one’s “credibility judgments.” The use of </w:t>
      </w:r>
      <w:proofErr w:type="spellStart"/>
      <w:r w:rsidRPr="002D41D5">
        <w:rPr>
          <w:sz w:val="16"/>
        </w:rPr>
        <w:t>metadistrust</w:t>
      </w:r>
      <w:proofErr w:type="spellEnd"/>
      <w:r w:rsidRPr="002D41D5">
        <w:rPr>
          <w:sz w:val="16"/>
        </w:rPr>
        <w:t xml:space="preserve">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4A35B15D" w14:textId="77777777" w:rsidR="000D6246" w:rsidRDefault="000D6246" w:rsidP="000D6246">
      <w:pPr>
        <w:rPr>
          <w:sz w:val="16"/>
        </w:rPr>
      </w:pPr>
      <w:r w:rsidRPr="002D41D5">
        <w:rPr>
          <w:sz w:val="16"/>
        </w:rPr>
        <w:t>Questioning</w:t>
      </w:r>
      <w:r w:rsidRPr="002D41D5">
        <w:rPr>
          <w:rStyle w:val="StyleUnderline"/>
        </w:rPr>
        <w:t xml:space="preserve"> </w:t>
      </w:r>
      <w:r w:rsidRPr="00403FDD">
        <w:rPr>
          <w:rStyle w:val="StyleUnderline"/>
          <w:highlight w:val="green"/>
        </w:rPr>
        <w:t xml:space="preserve">the </w:t>
      </w:r>
      <w:r w:rsidRPr="00403FDD">
        <w:rPr>
          <w:rStyle w:val="Emphasis"/>
          <w:highlight w:val="green"/>
        </w:rPr>
        <w:t>privileged terms of</w:t>
      </w:r>
      <w:r w:rsidRPr="002D41D5">
        <w:rPr>
          <w:rStyle w:val="Emphasis"/>
        </w:rPr>
        <w:t xml:space="preserve"> argumentation</w:t>
      </w:r>
      <w:r w:rsidRPr="002D41D5">
        <w:rPr>
          <w:rStyle w:val="StyleUnderline"/>
        </w:rPr>
        <w:t xml:space="preserve">, including </w:t>
      </w:r>
      <w:r w:rsidRPr="00403FDD">
        <w:rPr>
          <w:rStyle w:val="StyleUnderline"/>
          <w:highlight w:val="green"/>
        </w:rPr>
        <w:t>stasis, logic</w:t>
      </w:r>
      <w:r w:rsidRPr="002D41D5">
        <w:rPr>
          <w:rStyle w:val="StyleUnderline"/>
        </w:rPr>
        <w:t xml:space="preserve">, mutual </w:t>
      </w:r>
      <w:r w:rsidRPr="00403FDD">
        <w:rPr>
          <w:rStyle w:val="StyleUnderline"/>
          <w:highlight w:val="green"/>
        </w:rPr>
        <w:t>recognition, and civility</w:t>
      </w:r>
      <w:r w:rsidRPr="002D41D5">
        <w:rPr>
          <w:sz w:val="16"/>
        </w:rPr>
        <w:t xml:space="preserve">, I </w:t>
      </w:r>
      <w:r w:rsidRPr="00403FDD">
        <w:rPr>
          <w:rStyle w:val="StyleUnderline"/>
          <w:highlight w:val="green"/>
        </w:rPr>
        <w:t>submit</w:t>
      </w:r>
      <w:r w:rsidRPr="002D41D5">
        <w:rPr>
          <w:rStyle w:val="StyleUnderline"/>
        </w:rPr>
        <w:t xml:space="preserve"> the god terms of </w:t>
      </w:r>
      <w:r w:rsidRPr="00403FDD">
        <w:rPr>
          <w:rStyle w:val="StyleUnderline"/>
          <w:highlight w:val="green"/>
        </w:rPr>
        <w:t>argumentation to an</w:t>
      </w:r>
      <w:r w:rsidRPr="002D41D5">
        <w:rPr>
          <w:rStyle w:val="StyleUnderline"/>
        </w:rPr>
        <w:t xml:space="preserve"> </w:t>
      </w:r>
      <w:r w:rsidRPr="002D41D5">
        <w:rPr>
          <w:rStyle w:val="Emphasis"/>
        </w:rPr>
        <w:t xml:space="preserve">unsettling </w:t>
      </w:r>
      <w:r w:rsidRPr="00403FDD">
        <w:rPr>
          <w:rStyle w:val="Emphasis"/>
          <w:highlight w:val="green"/>
        </w:rPr>
        <w:t>entanglement</w:t>
      </w:r>
      <w:r w:rsidRPr="00403FDD">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403FDD">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403FDD">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w:t>
      </w:r>
      <w:proofErr w:type="gramStart"/>
      <w:r w:rsidRPr="002D41D5">
        <w:rPr>
          <w:rStyle w:val="StyleUnderline"/>
        </w:rPr>
        <w:t>difference</w:t>
      </w:r>
      <w:proofErr w:type="gramEnd"/>
      <w:r w:rsidRPr="002D41D5">
        <w:rPr>
          <w:rStyle w:val="StyleUnderline"/>
        </w:rPr>
        <w:t xml:space="preserve">. </w:t>
      </w:r>
      <w:r w:rsidRPr="00403FDD">
        <w:rPr>
          <w:rStyle w:val="StyleUnderline"/>
          <w:highlight w:val="green"/>
        </w:rPr>
        <w:t>For Black people</w:t>
      </w:r>
      <w:r w:rsidRPr="002D41D5">
        <w:rPr>
          <w:sz w:val="16"/>
        </w:rPr>
        <w:t xml:space="preserve"> to be allowed </w:t>
      </w:r>
      <w:r w:rsidRPr="00403FDD">
        <w:rPr>
          <w:rStyle w:val="StyleUnderline"/>
          <w:highlight w:val="green"/>
        </w:rPr>
        <w:t>to speak</w:t>
      </w:r>
      <w:r w:rsidRPr="002D41D5">
        <w:rPr>
          <w:sz w:val="16"/>
        </w:rPr>
        <w:t xml:space="preserve"> during political deliberations,</w:t>
      </w:r>
      <w:r w:rsidRPr="002D41D5">
        <w:rPr>
          <w:rStyle w:val="StyleUnderline"/>
        </w:rPr>
        <w:t xml:space="preserve"> </w:t>
      </w:r>
      <w:r w:rsidRPr="00403FDD">
        <w:rPr>
          <w:rStyle w:val="StyleUnderline"/>
          <w:highlight w:val="green"/>
        </w:rPr>
        <w:t>they must</w:t>
      </w:r>
      <w:r w:rsidRPr="002D41D5">
        <w:t xml:space="preserve"> </w:t>
      </w:r>
      <w:r w:rsidRPr="002D41D5">
        <w:rPr>
          <w:sz w:val="16"/>
        </w:rPr>
        <w:t xml:space="preserve">be willing to </w:t>
      </w:r>
      <w:r w:rsidRPr="00403FDD">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08E21128" w14:textId="77777777" w:rsidR="000D6246" w:rsidRPr="007F29E2" w:rsidRDefault="000D6246" w:rsidP="000D6246">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403FDD">
        <w:rPr>
          <w:rStyle w:val="StyleUnderline"/>
          <w:highlight w:val="green"/>
        </w:rPr>
        <w:t xml:space="preserve">speaking </w:t>
      </w:r>
      <w:r w:rsidRPr="00403FDD">
        <w:rPr>
          <w:rStyle w:val="Emphasis"/>
          <w:highlight w:val="green"/>
        </w:rPr>
        <w:t>black flesh</w:t>
      </w:r>
      <w:r w:rsidRPr="004203E4">
        <w:rPr>
          <w:rStyle w:val="StyleUnderline"/>
        </w:rPr>
        <w:t xml:space="preserve"> can be </w:t>
      </w:r>
      <w:r w:rsidRPr="0038485D">
        <w:rPr>
          <w:rStyle w:val="StyleUnderline"/>
        </w:rPr>
        <w:t xml:space="preserve">none other than </w:t>
      </w:r>
      <w:r w:rsidRPr="00403FDD">
        <w:rPr>
          <w:rStyle w:val="StyleUnderline"/>
          <w:highlight w:val="green"/>
        </w:rPr>
        <w:t xml:space="preserve">a </w:t>
      </w:r>
      <w:r w:rsidRPr="00403FD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403FD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403FDD">
        <w:rPr>
          <w:rStyle w:val="Emphasis"/>
          <w:highlight w:val="green"/>
        </w:rPr>
        <w:t>disrupt</w:t>
      </w:r>
      <w:r w:rsidRPr="00403FDD">
        <w:rPr>
          <w:rStyle w:val="StyleUnderline"/>
          <w:highlight w:val="green"/>
        </w:rPr>
        <w:t xml:space="preserve"> the</w:t>
      </w:r>
      <w:r w:rsidRPr="004203E4">
        <w:rPr>
          <w:rStyle w:val="StyleUnderline"/>
        </w:rPr>
        <w:t xml:space="preserve"> common </w:t>
      </w:r>
      <w:r w:rsidRPr="00403FD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403FDD">
        <w:rPr>
          <w:rStyle w:val="Emphasis"/>
          <w:highlight w:val="green"/>
        </w:rPr>
        <w:t>white</w:t>
      </w:r>
      <w:r w:rsidRPr="008C03BD">
        <w:rPr>
          <w:rStyle w:val="Emphasis"/>
        </w:rPr>
        <w:t xml:space="preserve"> </w:t>
      </w:r>
      <w:r w:rsidRPr="00403FDD">
        <w:rPr>
          <w:rStyle w:val="Emphasis"/>
          <w:highlight w:val="green"/>
        </w:rPr>
        <w:t>deliberative space</w:t>
      </w:r>
      <w:r w:rsidRPr="004203E4">
        <w:rPr>
          <w:rStyle w:val="StyleUnderline"/>
        </w:rPr>
        <w:t xml:space="preserve">. </w:t>
      </w:r>
      <w:r w:rsidRPr="00403FDD">
        <w:rPr>
          <w:rStyle w:val="StyleUnderline"/>
          <w:highlight w:val="green"/>
        </w:rPr>
        <w:t xml:space="preserve">Speaking black flesh can </w:t>
      </w:r>
      <w:r w:rsidRPr="00403FDD">
        <w:rPr>
          <w:rStyle w:val="Emphasis"/>
          <w:highlight w:val="green"/>
        </w:rPr>
        <w:t>never be trusted</w:t>
      </w:r>
      <w:r w:rsidRPr="00403FDD">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403FD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403FDD">
        <w:rPr>
          <w:rStyle w:val="Emphasis"/>
          <w:highlight w:val="green"/>
        </w:rPr>
        <w:t>respectability politics</w:t>
      </w:r>
      <w:r w:rsidRPr="002D211B">
        <w:rPr>
          <w:rStyle w:val="StyleUnderline"/>
        </w:rPr>
        <w:t xml:space="preserve"> for Black people </w:t>
      </w:r>
      <w:r w:rsidRPr="00403FDD">
        <w:rPr>
          <w:rStyle w:val="Emphasis"/>
          <w:highlight w:val="green"/>
        </w:rPr>
        <w:t>does not and cannot</w:t>
      </w:r>
      <w:r w:rsidRPr="008C03BD">
        <w:rPr>
          <w:rStyle w:val="Emphasis"/>
        </w:rPr>
        <w:t xml:space="preserve"> </w:t>
      </w:r>
      <w:r w:rsidRPr="004203E4">
        <w:rPr>
          <w:rStyle w:val="StyleUnderline"/>
        </w:rPr>
        <w:t xml:space="preserve">always serve as a </w:t>
      </w:r>
      <w:r w:rsidRPr="00403FDD">
        <w:rPr>
          <w:rStyle w:val="Emphasis"/>
          <w:highlight w:val="green"/>
        </w:rPr>
        <w:t>shield</w:t>
      </w:r>
      <w:r w:rsidRPr="00403FDD">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403FD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403FD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w:t>
      </w:r>
      <w:proofErr w:type="spellStart"/>
      <w:r w:rsidRPr="004203E4">
        <w:rPr>
          <w:sz w:val="16"/>
        </w:rPr>
        <w:t>Athanasopoulis</w:t>
      </w:r>
      <w:proofErr w:type="spellEnd"/>
      <w:r w:rsidRPr="004203E4">
        <w:rPr>
          <w:sz w:val="16"/>
        </w:rPr>
        <w:t xml:space="preserve"> 2023, 4</w:t>
      </w:r>
      <w:r w:rsidRPr="002D211B">
        <w:rPr>
          <w:sz w:val="16"/>
        </w:rPr>
        <w:t xml:space="preserve">75). Black people start from this position </w:t>
      </w:r>
      <w:r w:rsidRPr="002D211B">
        <w:rPr>
          <w:rStyle w:val="StyleUnderline"/>
        </w:rPr>
        <w:t xml:space="preserve">in </w:t>
      </w:r>
      <w:r w:rsidRPr="00403FDD">
        <w:rPr>
          <w:rStyle w:val="StyleUnderline"/>
          <w:highlight w:val="green"/>
        </w:rPr>
        <w:t xml:space="preserve">any attempt to argue, </w:t>
      </w:r>
      <w:r w:rsidRPr="0038485D">
        <w:rPr>
          <w:rStyle w:val="StyleUnderline"/>
        </w:rPr>
        <w:t xml:space="preserve">speak </w:t>
      </w:r>
      <w:r w:rsidRPr="00403FDD">
        <w:rPr>
          <w:rStyle w:val="StyleUnderline"/>
          <w:highlight w:val="green"/>
        </w:rPr>
        <w:t>and persuade. Black performance, rhetoric, and argumen</w:t>
      </w:r>
      <w:r w:rsidRPr="004203E4">
        <w:rPr>
          <w:rStyle w:val="StyleUnderline"/>
        </w:rPr>
        <w:t xml:space="preserve">t are </w:t>
      </w:r>
      <w:r w:rsidRPr="00403FD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403FDD">
        <w:rPr>
          <w:rStyle w:val="StyleUnderline"/>
          <w:highlight w:val="green"/>
        </w:rPr>
        <w:t>racially coded</w:t>
      </w:r>
      <w:r w:rsidRPr="004203E4">
        <w:rPr>
          <w:sz w:val="16"/>
        </w:rPr>
        <w:t xml:space="preserve"> (McCune and Mulkey 2019). For Black folks, </w:t>
      </w:r>
      <w:r w:rsidRPr="00403FDD">
        <w:rPr>
          <w:rStyle w:val="Emphasis"/>
          <w:highlight w:val="green"/>
        </w:rPr>
        <w:t>active disrespectful dissent</w:t>
      </w:r>
      <w:r w:rsidRPr="004203E4">
        <w:rPr>
          <w:rStyle w:val="StyleUnderline"/>
        </w:rPr>
        <w:t xml:space="preserve">, a counter to civility in deliberation, may be a </w:t>
      </w:r>
      <w:r w:rsidRPr="00403FDD">
        <w:rPr>
          <w:rStyle w:val="Emphasis"/>
          <w:highlight w:val="green"/>
        </w:rPr>
        <w:t>necessary</w:t>
      </w:r>
      <w:r w:rsidRPr="004203E4">
        <w:rPr>
          <w:rStyle w:val="StyleUnderline"/>
        </w:rPr>
        <w:t xml:space="preserve"> argumentative strategy </w:t>
      </w:r>
      <w:r w:rsidRPr="00403FDD">
        <w:rPr>
          <w:rStyle w:val="StyleUnderline"/>
          <w:highlight w:val="green"/>
        </w:rPr>
        <w:t xml:space="preserve">in </w:t>
      </w:r>
      <w:r w:rsidRPr="00403FDD">
        <w:rPr>
          <w:rStyle w:val="Emphasis"/>
          <w:highlight w:val="green"/>
        </w:rPr>
        <w:t>responding to anti-blackness</w:t>
      </w:r>
      <w:r w:rsidRPr="004203E4">
        <w:rPr>
          <w:sz w:val="16"/>
        </w:rPr>
        <w:t xml:space="preserve">, what McCune and Mulkey (2019, 199) refer to as a “diss to white respectability” and political civility. Such </w:t>
      </w:r>
      <w:r w:rsidRPr="00403FDD">
        <w:rPr>
          <w:rStyle w:val="StyleUnderline"/>
          <w:highlight w:val="green"/>
        </w:rPr>
        <w:t>disrespect is a refusal</w:t>
      </w:r>
      <w:r w:rsidRPr="004203E4">
        <w:rPr>
          <w:rStyle w:val="StyleUnderline"/>
        </w:rPr>
        <w:t xml:space="preserve"> of the Black </w:t>
      </w:r>
      <w:r w:rsidRPr="00403FDD">
        <w:rPr>
          <w:rStyle w:val="StyleUnderline"/>
          <w:highlight w:val="green"/>
        </w:rPr>
        <w:t>to provide coherence</w:t>
      </w:r>
      <w:r w:rsidRPr="004203E4">
        <w:rPr>
          <w:rStyle w:val="StyleUnderline"/>
        </w:rPr>
        <w:t xml:space="preserve"> </w:t>
      </w:r>
      <w:r w:rsidRPr="00403FD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63B8F33C" w14:textId="77777777" w:rsidR="000D6246" w:rsidRPr="00601982" w:rsidRDefault="000D6246" w:rsidP="000D6246">
      <w:pPr>
        <w:pStyle w:val="Heading4"/>
      </w:pPr>
      <w:r>
        <w:t xml:space="preserve">3---The AFF can’t escape the neoliberal university---gets coopted, diluted, and gentrified </w:t>
      </w:r>
    </w:p>
    <w:p w14:paraId="49583E7B" w14:textId="77777777" w:rsidR="000D6246" w:rsidRPr="00616369" w:rsidRDefault="000D6246" w:rsidP="000D6246">
      <w:r>
        <w:t xml:space="preserve">Aidan </w:t>
      </w:r>
      <w:proofErr w:type="spellStart"/>
      <w:r w:rsidRPr="002D4FE5">
        <w:rPr>
          <w:rStyle w:val="Style13ptBold"/>
        </w:rPr>
        <w:t>Gnoth</w:t>
      </w:r>
      <w:proofErr w:type="spellEnd"/>
      <w:r w:rsidRPr="002D4FE5">
        <w:rPr>
          <w:rStyle w:val="Style13ptBold"/>
        </w:rPr>
        <w:t xml:space="preserve">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5961CDEC" w14:textId="77777777" w:rsidR="000D6246" w:rsidRPr="005813A5" w:rsidRDefault="000D6246" w:rsidP="000D6246">
      <w:pPr>
        <w:rPr>
          <w:iCs/>
          <w:sz w:val="24"/>
          <w:u w:val="single"/>
          <w:bdr w:val="single" w:sz="8" w:space="0" w:color="auto"/>
        </w:rPr>
      </w:pPr>
      <w:r w:rsidRPr="00403FDD">
        <w:rPr>
          <w:rStyle w:val="StyleUnderline"/>
          <w:highlight w:val="green"/>
        </w:rPr>
        <w:t>Intellectuals</w:t>
      </w:r>
      <w:r w:rsidRPr="00E9318E">
        <w:rPr>
          <w:sz w:val="16"/>
        </w:rPr>
        <w:t xml:space="preserve">, particularly </w:t>
      </w:r>
      <w:r w:rsidRPr="004F38A3">
        <w:rPr>
          <w:rStyle w:val="StyleUnderline"/>
        </w:rPr>
        <w:t>within Western societies</w:t>
      </w:r>
      <w:r w:rsidRPr="00E9318E">
        <w:rPr>
          <w:sz w:val="16"/>
        </w:rPr>
        <w:t xml:space="preserve">, </w:t>
      </w:r>
      <w:r w:rsidRPr="00403FDD">
        <w:rPr>
          <w:rStyle w:val="StyleUnderline"/>
          <w:highlight w:val="green"/>
        </w:rPr>
        <w:t>occupy</w:t>
      </w:r>
      <w:r w:rsidRPr="00403FDD">
        <w:rPr>
          <w:sz w:val="16"/>
          <w:highlight w:val="green"/>
        </w:rPr>
        <w:t xml:space="preserve"> </w:t>
      </w:r>
      <w:r w:rsidRPr="00403FDD">
        <w:rPr>
          <w:rStyle w:val="Emphasis"/>
          <w:highlight w:val="gree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 xml:space="preserve">to </w:t>
      </w:r>
      <w:proofErr w:type="spellStart"/>
      <w:r w:rsidRPr="004F38A3">
        <w:rPr>
          <w:rStyle w:val="StyleUnderline"/>
        </w:rPr>
        <w:t>analyse</w:t>
      </w:r>
      <w:proofErr w:type="spellEnd"/>
      <w:r w:rsidRPr="004F38A3">
        <w:rPr>
          <w:rStyle w:val="StyleUnderline"/>
        </w:rPr>
        <w:t xml:space="preserv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403FDD">
        <w:rPr>
          <w:rStyle w:val="StyleUnderline"/>
          <w:highlight w:val="green"/>
        </w:rPr>
        <w:t>academics’</w:t>
      </w:r>
      <w:r w:rsidRPr="00E9318E">
        <w:rPr>
          <w:sz w:val="16"/>
        </w:rPr>
        <w:t xml:space="preserve"> </w:t>
      </w:r>
      <w:r w:rsidRPr="00D30C23">
        <w:rPr>
          <w:rStyle w:val="StyleUnderline"/>
        </w:rPr>
        <w:t xml:space="preserve">epistemological and ontological </w:t>
      </w:r>
      <w:r w:rsidRPr="00403FDD">
        <w:rPr>
          <w:rStyle w:val="Emphasis"/>
          <w:highlight w:val="green"/>
        </w:rPr>
        <w:t>biases</w:t>
      </w:r>
      <w:r w:rsidRPr="00E9318E">
        <w:rPr>
          <w:sz w:val="16"/>
        </w:rPr>
        <w:t xml:space="preserve">, </w:t>
      </w:r>
      <w:r w:rsidRPr="00D30C23">
        <w:rPr>
          <w:rStyle w:val="Emphasis"/>
        </w:rPr>
        <w:t xml:space="preserve">normative </w:t>
      </w:r>
      <w:r w:rsidRPr="00403FDD">
        <w:rPr>
          <w:rStyle w:val="Emphasis"/>
          <w:highlight w:val="green"/>
        </w:rPr>
        <w:t>interests</w:t>
      </w:r>
      <w:r w:rsidRPr="00403FDD">
        <w:rPr>
          <w:sz w:val="16"/>
          <w:highlight w:val="green"/>
        </w:rPr>
        <w:t xml:space="preserve">, </w:t>
      </w:r>
      <w:r w:rsidRPr="00403FDD">
        <w:rPr>
          <w:rStyle w:val="StyleUnderline"/>
          <w:highlight w:val="green"/>
        </w:rPr>
        <w:t>and</w:t>
      </w:r>
      <w:r w:rsidRPr="00403FDD">
        <w:rPr>
          <w:sz w:val="16"/>
          <w:highlight w:val="green"/>
        </w:rPr>
        <w:t xml:space="preserve"> </w:t>
      </w:r>
      <w:r w:rsidRPr="00403FDD">
        <w:rPr>
          <w:rStyle w:val="Emphasis"/>
          <w:highlight w:val="green"/>
        </w:rPr>
        <w:t>career security</w:t>
      </w:r>
      <w:r w:rsidRPr="00403FDD">
        <w:rPr>
          <w:sz w:val="16"/>
          <w:highlight w:val="green"/>
        </w:rPr>
        <w:t xml:space="preserve"> </w:t>
      </w:r>
      <w:r w:rsidRPr="00403FDD">
        <w:rPr>
          <w:rStyle w:val="StyleUnderline"/>
          <w:highlight w:val="green"/>
        </w:rPr>
        <w:t>are</w:t>
      </w:r>
      <w:r w:rsidRPr="00E9318E">
        <w:rPr>
          <w:sz w:val="16"/>
        </w:rPr>
        <w:t xml:space="preserve"> </w:t>
      </w:r>
      <w:r w:rsidRPr="002B4773">
        <w:rPr>
          <w:rStyle w:val="StyleUnderline"/>
        </w:rPr>
        <w:t>continually</w:t>
      </w:r>
      <w:r w:rsidRPr="00D30C23">
        <w:rPr>
          <w:rStyle w:val="StyleUnderline"/>
        </w:rPr>
        <w:t xml:space="preserve"> </w:t>
      </w:r>
      <w:r w:rsidRPr="00403FDD">
        <w:rPr>
          <w:rStyle w:val="Emphasis"/>
          <w:highlight w:val="green"/>
        </w:rPr>
        <w:t>renegotiated</w:t>
      </w:r>
      <w:r w:rsidRPr="00E9318E">
        <w:rPr>
          <w:sz w:val="16"/>
        </w:rPr>
        <w:t xml:space="preserve"> </w:t>
      </w:r>
      <w:r w:rsidRPr="00403FDD">
        <w:rPr>
          <w:rStyle w:val="StyleUnderline"/>
          <w:highlight w:val="green"/>
        </w:rPr>
        <w:t xml:space="preserve">in the face of </w:t>
      </w:r>
      <w:r w:rsidRPr="00403FDD">
        <w:rPr>
          <w:rStyle w:val="Emphasis"/>
          <w:highlight w:val="green"/>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403FDD">
        <w:rPr>
          <w:rStyle w:val="StyleUnderline"/>
          <w:highlight w:val="green"/>
        </w:rPr>
        <w:t xml:space="preserve">played out along a </w:t>
      </w:r>
      <w:r w:rsidRPr="00403FDD">
        <w:rPr>
          <w:rStyle w:val="Emphasis"/>
          <w:highlight w:val="gree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403FDD">
        <w:rPr>
          <w:rStyle w:val="StyleUnderline"/>
          <w:highlight w:val="green"/>
        </w:rPr>
        <w:t>thesis seeks to understand how critical theorists</w:t>
      </w:r>
      <w:r w:rsidRPr="00D30C23">
        <w:rPr>
          <w:rStyle w:val="StyleUnderline"/>
        </w:rPr>
        <w:t xml:space="preserve"> have </w:t>
      </w:r>
      <w:r w:rsidRPr="00403FDD">
        <w:rPr>
          <w:rStyle w:val="Emphasis"/>
          <w:highlight w:val="gree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xml:space="preserve">. To do this, it undertakes a critical discourse and citation network analysis of 111 prominent Peace and Conflict scholars writing on peacebuilding between 2005 and 2017, </w:t>
      </w:r>
      <w:proofErr w:type="spellStart"/>
      <w:r w:rsidRPr="00E9318E">
        <w:rPr>
          <w:sz w:val="16"/>
        </w:rPr>
        <w:t>synthesised</w:t>
      </w:r>
      <w:proofErr w:type="spellEnd"/>
      <w:r w:rsidRPr="00E9318E">
        <w:rPr>
          <w:sz w:val="16"/>
        </w:rPr>
        <w:t xml:space="preserve">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1825BD64" w14:textId="77777777" w:rsidR="000D6246" w:rsidRPr="00E9318E" w:rsidRDefault="000D6246" w:rsidP="000D6246">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403FDD">
        <w:rPr>
          <w:rStyle w:val="StyleUnderline"/>
          <w:highlight w:val="green"/>
        </w:rPr>
        <w:t>radical</w:t>
      </w:r>
      <w:r w:rsidRPr="007E581B">
        <w:rPr>
          <w:rStyle w:val="StyleUnderline"/>
        </w:rPr>
        <w:t xml:space="preserve"> and imaginative </w:t>
      </w:r>
      <w:r w:rsidRPr="00403FDD">
        <w:rPr>
          <w:rStyle w:val="StyleUnderline"/>
          <w:highlight w:val="green"/>
        </w:rPr>
        <w:t>writing</w:t>
      </w:r>
      <w:r w:rsidRPr="007E581B">
        <w:rPr>
          <w:rStyle w:val="StyleUnderline"/>
        </w:rPr>
        <w:t xml:space="preserve"> which </w:t>
      </w:r>
      <w:r w:rsidRPr="00403FDD">
        <w:rPr>
          <w:rStyle w:val="StyleUnderline"/>
          <w:highlight w:val="green"/>
        </w:rPr>
        <w:t>is</w:t>
      </w:r>
      <w:r w:rsidRPr="007E581B">
        <w:rPr>
          <w:rStyle w:val="StyleUnderline"/>
        </w:rPr>
        <w:t xml:space="preserve"> further </w:t>
      </w:r>
      <w:r w:rsidRPr="00403FDD">
        <w:rPr>
          <w:rStyle w:val="Emphasis"/>
          <w:highlight w:val="green"/>
        </w:rPr>
        <w:t>diluted</w:t>
      </w:r>
      <w:r w:rsidRPr="00403FDD">
        <w:rPr>
          <w:sz w:val="16"/>
          <w:highlight w:val="green"/>
        </w:rPr>
        <w:t xml:space="preserve"> </w:t>
      </w:r>
      <w:r w:rsidRPr="00403FDD">
        <w:rPr>
          <w:rStyle w:val="StyleUnderline"/>
          <w:highlight w:val="green"/>
        </w:rPr>
        <w:t>and</w:t>
      </w:r>
      <w:r w:rsidRPr="00403FDD">
        <w:rPr>
          <w:sz w:val="16"/>
          <w:highlight w:val="green"/>
        </w:rPr>
        <w:t xml:space="preserve"> </w:t>
      </w:r>
      <w:r w:rsidRPr="00403FDD">
        <w:rPr>
          <w:rStyle w:val="Emphasis"/>
          <w:highlight w:val="green"/>
        </w:rPr>
        <w:t>gentrified</w:t>
      </w:r>
      <w:r w:rsidRPr="00403FDD">
        <w:rPr>
          <w:sz w:val="16"/>
          <w:highlight w:val="green"/>
        </w:rPr>
        <w:t xml:space="preserve"> </w:t>
      </w:r>
      <w:r w:rsidRPr="00403FDD">
        <w:rPr>
          <w:rStyle w:val="StyleUnderline"/>
          <w:highlight w:val="green"/>
        </w:rPr>
        <w:t>from</w:t>
      </w:r>
      <w:r w:rsidRPr="00E9318E">
        <w:rPr>
          <w:sz w:val="16"/>
        </w:rPr>
        <w:t xml:space="preserve"> </w:t>
      </w:r>
      <w:r w:rsidRPr="00403FDD">
        <w:rPr>
          <w:rStyle w:val="StyleUnderline"/>
          <w:highlight w:val="gree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403FDD">
        <w:rPr>
          <w:sz w:val="16"/>
          <w:highlight w:val="green"/>
        </w:rPr>
        <w:t xml:space="preserve">. </w:t>
      </w:r>
      <w:r w:rsidRPr="00403FDD">
        <w:rPr>
          <w:rStyle w:val="Emphasis"/>
          <w:highlight w:val="green"/>
        </w:rPr>
        <w:t>Paradigm critiques</w:t>
      </w:r>
      <w:r w:rsidRPr="00E9318E">
        <w:rPr>
          <w:sz w:val="16"/>
        </w:rPr>
        <w:t xml:space="preserve"> </w:t>
      </w:r>
      <w:r w:rsidRPr="00403FDD">
        <w:rPr>
          <w:rStyle w:val="StyleUnderline"/>
          <w:highlight w:val="green"/>
        </w:rPr>
        <w:t>and</w:t>
      </w:r>
      <w:r w:rsidRPr="00E9318E">
        <w:rPr>
          <w:sz w:val="16"/>
        </w:rPr>
        <w:t xml:space="preserve"> </w:t>
      </w:r>
      <w:r w:rsidRPr="007E581B">
        <w:rPr>
          <w:rStyle w:val="Emphasis"/>
        </w:rPr>
        <w:t xml:space="preserve">reflexive </w:t>
      </w:r>
      <w:r w:rsidRPr="00403FDD">
        <w:rPr>
          <w:rStyle w:val="Emphasis"/>
          <w:highlight w:val="green"/>
        </w:rPr>
        <w:t>challenges</w:t>
      </w:r>
      <w:r w:rsidRPr="00403FDD">
        <w:rPr>
          <w:sz w:val="16"/>
          <w:highlight w:val="green"/>
        </w:rPr>
        <w:t xml:space="preserve"> </w:t>
      </w:r>
      <w:r w:rsidRPr="00403FDD">
        <w:rPr>
          <w:rStyle w:val="StyleUnderline"/>
          <w:highlight w:val="green"/>
        </w:rPr>
        <w:t>to institutions</w:t>
      </w:r>
      <w:r w:rsidRPr="00E9318E">
        <w:rPr>
          <w:sz w:val="16"/>
        </w:rPr>
        <w:t xml:space="preserve"> </w:t>
      </w:r>
      <w:r w:rsidRPr="00403FDD">
        <w:rPr>
          <w:rStyle w:val="StyleUnderline"/>
          <w:highlight w:val="green"/>
        </w:rPr>
        <w:t>such as</w:t>
      </w:r>
      <w:r w:rsidRPr="007E581B">
        <w:rPr>
          <w:rStyle w:val="StyleUnderline"/>
        </w:rPr>
        <w:t xml:space="preserve"> violence, </w:t>
      </w:r>
      <w:r w:rsidRPr="00403FDD">
        <w:rPr>
          <w:rStyle w:val="StyleUnderline"/>
          <w:highlight w:val="green"/>
        </w:rPr>
        <w:t>the Westphalian state</w:t>
      </w:r>
      <w:r w:rsidRPr="007E581B">
        <w:rPr>
          <w:rStyle w:val="StyleUnderline"/>
        </w:rPr>
        <w:t xml:space="preserve">, </w:t>
      </w:r>
      <w:r w:rsidRPr="00403FDD">
        <w:rPr>
          <w:rStyle w:val="StyleUnderline"/>
          <w:highlight w:val="green"/>
        </w:rPr>
        <w:t xml:space="preserve">and the international economic system are </w:t>
      </w:r>
      <w:r w:rsidRPr="00403FDD">
        <w:rPr>
          <w:rStyle w:val="Emphasis"/>
          <w:highlight w:val="green"/>
        </w:rPr>
        <w:t>exceedingly rare</w:t>
      </w:r>
      <w:r w:rsidRPr="00E9318E">
        <w:rPr>
          <w:sz w:val="16"/>
        </w:rPr>
        <w:t xml:space="preserve"> </w:t>
      </w:r>
      <w:r w:rsidRPr="00403FDD">
        <w:rPr>
          <w:rStyle w:val="StyleUnderline"/>
          <w:highlight w:val="green"/>
        </w:rPr>
        <w:t>and</w:t>
      </w:r>
      <w:r w:rsidRPr="007E581B">
        <w:rPr>
          <w:rStyle w:val="StyleUnderline"/>
        </w:rPr>
        <w:t xml:space="preserve"> are most often problematized only in relation to the post-conflict paradigm. Furthermore</w:t>
      </w:r>
      <w:r w:rsidRPr="00E9318E">
        <w:rPr>
          <w:sz w:val="16"/>
        </w:rPr>
        <w:t xml:space="preserve">, </w:t>
      </w:r>
      <w:r w:rsidRPr="00403FDD">
        <w:rPr>
          <w:rStyle w:val="StyleUnderline"/>
          <w:highlight w:val="green"/>
        </w:rPr>
        <w:t xml:space="preserve">very few scholars </w:t>
      </w:r>
      <w:r w:rsidRPr="00403FDD">
        <w:rPr>
          <w:rStyle w:val="Emphasis"/>
          <w:highlight w:val="green"/>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proofErr w:type="spellStart"/>
      <w:r w:rsidRPr="00403FDD">
        <w:rPr>
          <w:rStyle w:val="StyleUnderline"/>
          <w:highlight w:val="green"/>
        </w:rPr>
        <w:t>conceptualisation</w:t>
      </w:r>
      <w:proofErr w:type="spellEnd"/>
      <w:r w:rsidRPr="00403FDD">
        <w:rPr>
          <w:rStyle w:val="StyleUnderline"/>
          <w:highlight w:val="green"/>
        </w:rPr>
        <w:t xml:space="preserve"> of peace</w:t>
      </w:r>
      <w:r w:rsidRPr="007E581B">
        <w:rPr>
          <w:rStyle w:val="StyleUnderline"/>
        </w:rPr>
        <w:t xml:space="preserve"> </w:t>
      </w:r>
      <w:r w:rsidRPr="00403FDD">
        <w:rPr>
          <w:rStyle w:val="StyleUnderline"/>
          <w:highlight w:val="green"/>
        </w:rPr>
        <w:t xml:space="preserve">which </w:t>
      </w:r>
      <w:r w:rsidRPr="00403FDD">
        <w:rPr>
          <w:rStyle w:val="Emphasis"/>
          <w:highlight w:val="green"/>
        </w:rPr>
        <w:t>extends beyond status quo systems</w:t>
      </w:r>
      <w:r w:rsidRPr="007E581B">
        <w:rPr>
          <w:rStyle w:val="StyleUnderline"/>
        </w:rPr>
        <w:t xml:space="preserve"> of management and order experienced by those with</w:t>
      </w:r>
      <w:r w:rsidRPr="00403FDD">
        <w:rPr>
          <w:rStyle w:val="StyleUnderline"/>
          <w:highlight w:val="green"/>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7ADF52F5" w14:textId="77777777" w:rsidR="000D6246" w:rsidRDefault="000D6246" w:rsidP="000D6246">
      <w:pPr>
        <w:rPr>
          <w:sz w:val="16"/>
        </w:rPr>
      </w:pPr>
      <w:r w:rsidRPr="007E581B">
        <w:rPr>
          <w:rStyle w:val="StyleUnderline"/>
        </w:rPr>
        <w:t xml:space="preserve">Ultimately, the </w:t>
      </w:r>
      <w:r w:rsidRPr="00403FDD">
        <w:rPr>
          <w:rStyle w:val="StyleUnderline"/>
          <w:highlight w:val="green"/>
        </w:rPr>
        <w:t>negotiation between</w:t>
      </w:r>
      <w:r w:rsidRPr="007E581B">
        <w:rPr>
          <w:rStyle w:val="StyleUnderline"/>
        </w:rPr>
        <w:t xml:space="preserve"> </w:t>
      </w:r>
      <w:r w:rsidRPr="00403FDD">
        <w:rPr>
          <w:rStyle w:val="StyleUnderline"/>
          <w:highlight w:val="green"/>
        </w:rPr>
        <w:t xml:space="preserve">critical and problem-solving theories has </w:t>
      </w:r>
      <w:r w:rsidRPr="00403FDD">
        <w:rPr>
          <w:rStyle w:val="Emphasis"/>
          <w:highlight w:val="green"/>
        </w:rPr>
        <w:t>erred on the side of caution</w:t>
      </w:r>
      <w:r w:rsidRPr="00E9318E">
        <w:rPr>
          <w:sz w:val="16"/>
        </w:rPr>
        <w:t xml:space="preserve"> </w:t>
      </w:r>
      <w:r w:rsidRPr="00403FDD">
        <w:rPr>
          <w:rStyle w:val="StyleUnderline"/>
          <w:highlight w:val="green"/>
        </w:rPr>
        <w:t xml:space="preserve">and </w:t>
      </w:r>
      <w:r w:rsidRPr="00403FDD">
        <w:rPr>
          <w:rStyle w:val="Emphasis"/>
          <w:highlight w:val="green"/>
        </w:rPr>
        <w:t>reflected</w:t>
      </w:r>
      <w:r w:rsidRPr="007E581B">
        <w:rPr>
          <w:rStyle w:val="Emphasis"/>
        </w:rPr>
        <w:t xml:space="preserve"> the </w:t>
      </w:r>
      <w:r w:rsidRPr="00403FDD">
        <w:rPr>
          <w:rStyle w:val="Emphasis"/>
          <w:highlight w:val="gree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403FDD">
        <w:rPr>
          <w:rStyle w:val="StyleUnderline"/>
          <w:highlight w:val="green"/>
        </w:rPr>
        <w:t>critical</w:t>
      </w:r>
      <w:r w:rsidRPr="007E581B">
        <w:rPr>
          <w:rStyle w:val="StyleUnderline"/>
        </w:rPr>
        <w:t xml:space="preserve"> </w:t>
      </w:r>
      <w:r w:rsidRPr="00403FDD">
        <w:rPr>
          <w:rStyle w:val="StyleUnderline"/>
          <w:highlight w:val="green"/>
        </w:rPr>
        <w:t>work</w:t>
      </w:r>
      <w:r w:rsidRPr="007E581B">
        <w:rPr>
          <w:rStyle w:val="StyleUnderline"/>
        </w:rPr>
        <w:t xml:space="preserve"> has emerged, its </w:t>
      </w:r>
      <w:r w:rsidRPr="00403FDD">
        <w:rPr>
          <w:rStyle w:val="Emphasis"/>
          <w:highlight w:val="green"/>
        </w:rPr>
        <w:t>emancipatory intent</w:t>
      </w:r>
      <w:r w:rsidRPr="00403FDD">
        <w:rPr>
          <w:rStyle w:val="StyleUnderline"/>
          <w:highlight w:val="green"/>
        </w:rPr>
        <w:t xml:space="preserve"> is </w:t>
      </w:r>
      <w:r w:rsidRPr="00403FDD">
        <w:rPr>
          <w:rStyle w:val="Emphasis"/>
          <w:highlight w:val="green"/>
        </w:rPr>
        <w:t>overlooked</w:t>
      </w:r>
      <w:r w:rsidRPr="00403FDD">
        <w:rPr>
          <w:sz w:val="16"/>
          <w:highlight w:val="green"/>
        </w:rPr>
        <w:t xml:space="preserve"> </w:t>
      </w:r>
      <w:r w:rsidRPr="00403FDD">
        <w:rPr>
          <w:rStyle w:val="StyleUnderline"/>
          <w:highlight w:val="green"/>
        </w:rPr>
        <w:t>and</w:t>
      </w:r>
      <w:r w:rsidRPr="00403FDD">
        <w:rPr>
          <w:sz w:val="16"/>
          <w:highlight w:val="green"/>
        </w:rPr>
        <w:t xml:space="preserve"> </w:t>
      </w:r>
      <w:r w:rsidRPr="00403FDD">
        <w:rPr>
          <w:rStyle w:val="Emphasis"/>
          <w:highlight w:val="green"/>
        </w:rPr>
        <w:t>repurposed</w:t>
      </w:r>
      <w:r w:rsidRPr="00403FDD">
        <w:rPr>
          <w:sz w:val="16"/>
          <w:highlight w:val="green"/>
        </w:rPr>
        <w:t xml:space="preserve"> </w:t>
      </w:r>
      <w:r w:rsidRPr="00403FDD">
        <w:rPr>
          <w:rStyle w:val="StyleUnderline"/>
          <w:highlight w:val="green"/>
        </w:rPr>
        <w:t xml:space="preserve">by the </w:t>
      </w:r>
      <w:r w:rsidRPr="00403FDD">
        <w:rPr>
          <w:rStyle w:val="Emphasis"/>
          <w:highlight w:val="green"/>
        </w:rPr>
        <w:t>performances of academia</w:t>
      </w:r>
      <w:r w:rsidRPr="007E581B">
        <w:rPr>
          <w:rStyle w:val="Emphasis"/>
        </w:rPr>
        <w:t xml:space="preserve"> itself</w:t>
      </w:r>
      <w:r w:rsidRPr="00E9318E">
        <w:rPr>
          <w:sz w:val="16"/>
        </w:rPr>
        <w:t xml:space="preserve"> which transmit </w:t>
      </w:r>
      <w:proofErr w:type="spellStart"/>
      <w:r w:rsidRPr="00E9318E">
        <w:rPr>
          <w:sz w:val="16"/>
        </w:rPr>
        <w:t>realisable</w:t>
      </w:r>
      <w:proofErr w:type="spellEnd"/>
      <w:r w:rsidRPr="00E9318E">
        <w:rPr>
          <w:sz w:val="16"/>
        </w:rPr>
        <w:t xml:space="preserv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403FDD">
        <w:rPr>
          <w:rStyle w:val="StyleUnderline"/>
          <w:highlight w:val="green"/>
        </w:rPr>
        <w:t xml:space="preserve">relegated the role of speaking truth to power to the </w:t>
      </w:r>
      <w:r w:rsidRPr="00403FDD">
        <w:rPr>
          <w:rStyle w:val="Emphasis"/>
          <w:highlight w:val="gree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403FDD">
        <w:rPr>
          <w:rStyle w:val="StyleUnderline"/>
          <w:highlight w:val="green"/>
        </w:rPr>
        <w:t>efforts are</w:t>
      </w:r>
      <w:r w:rsidRPr="007F462F">
        <w:rPr>
          <w:rStyle w:val="StyleUnderline"/>
        </w:rPr>
        <w:t xml:space="preserve"> </w:t>
      </w:r>
      <w:r w:rsidRPr="007F462F">
        <w:rPr>
          <w:rStyle w:val="Emphasis"/>
        </w:rPr>
        <w:t xml:space="preserve">continually </w:t>
      </w:r>
      <w:r w:rsidRPr="00403FDD">
        <w:rPr>
          <w:rStyle w:val="Emphasis"/>
          <w:highlight w:val="green"/>
        </w:rPr>
        <w:t>subsumed into the status-quo</w:t>
      </w:r>
      <w:r w:rsidRPr="007F462F">
        <w:rPr>
          <w:rStyle w:val="StyleUnderline"/>
        </w:rPr>
        <w:t xml:space="preserve"> as interventions delve deeper into the private sphere, </w:t>
      </w:r>
      <w:r w:rsidRPr="00403FDD">
        <w:rPr>
          <w:rStyle w:val="Emphasis"/>
          <w:highlight w:val="green"/>
        </w:rPr>
        <w:t>placating resistance</w:t>
      </w:r>
      <w:r w:rsidRPr="00403FDD">
        <w:rPr>
          <w:rStyle w:val="StyleUnderline"/>
          <w:highlight w:val="green"/>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w:t>
      </w:r>
      <w:proofErr w:type="spellStart"/>
      <w:r w:rsidRPr="00E9318E">
        <w:rPr>
          <w:sz w:val="16"/>
        </w:rPr>
        <w:t>favour</w:t>
      </w:r>
      <w:proofErr w:type="spellEnd"/>
      <w:r w:rsidRPr="00E9318E">
        <w:rPr>
          <w:sz w:val="16"/>
        </w:rPr>
        <w:t xml:space="preserve">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w:t>
      </w:r>
      <w:proofErr w:type="gramStart"/>
      <w:r w:rsidRPr="00E9318E">
        <w:rPr>
          <w:sz w:val="16"/>
        </w:rPr>
        <w:t>cannot, and</w:t>
      </w:r>
      <w:proofErr w:type="gramEnd"/>
      <w:r w:rsidRPr="00E9318E">
        <w:rPr>
          <w:sz w:val="16"/>
        </w:rPr>
        <w:t xml:space="preserve"> should not need to undertake this task without being met by equal reflexive and critical efforts within the Global North. </w:t>
      </w:r>
    </w:p>
    <w:p w14:paraId="647E7298" w14:textId="77777777" w:rsidR="000D6246" w:rsidRPr="00277C7F" w:rsidRDefault="000D6246" w:rsidP="000D6246"/>
    <w:p w14:paraId="61FF1924" w14:textId="77777777" w:rsidR="000D6246" w:rsidRPr="007E7E7C" w:rsidRDefault="000D6246" w:rsidP="000D6246"/>
    <w:bookmarkEnd w:id="0"/>
    <w:p w14:paraId="127477D0" w14:textId="77777777" w:rsidR="000D6246" w:rsidRPr="002F34EA" w:rsidRDefault="000D6246" w:rsidP="000D6246"/>
    <w:p w14:paraId="4113E5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2B86" w14:textId="77777777" w:rsidR="006604EE" w:rsidRDefault="006604EE" w:rsidP="00066D2C">
      <w:pPr>
        <w:spacing w:after="0" w:line="240" w:lineRule="auto"/>
      </w:pPr>
      <w:r>
        <w:separator/>
      </w:r>
    </w:p>
  </w:endnote>
  <w:endnote w:type="continuationSeparator" w:id="0">
    <w:p w14:paraId="655AE589" w14:textId="77777777" w:rsidR="006604EE" w:rsidRDefault="006604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CFFF" w14:textId="77777777" w:rsidR="006604EE" w:rsidRDefault="006604EE" w:rsidP="00066D2C">
      <w:pPr>
        <w:spacing w:after="0" w:line="240" w:lineRule="auto"/>
      </w:pPr>
      <w:r>
        <w:separator/>
      </w:r>
    </w:p>
  </w:footnote>
  <w:footnote w:type="continuationSeparator" w:id="0">
    <w:p w14:paraId="357F2655" w14:textId="77777777" w:rsidR="006604EE" w:rsidRDefault="006604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62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24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4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6BB"/>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0488F"/>
  <w15:chartTrackingRefBased/>
  <w15:docId w15:val="{C38D0895-17F2-46CC-881A-1AB0160B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6246"/>
    <w:rPr>
      <w:rFonts w:ascii="Calibri" w:hAnsi="Calibri" w:cs="Calibri"/>
    </w:rPr>
  </w:style>
  <w:style w:type="paragraph" w:styleId="Heading1">
    <w:name w:val="heading 1"/>
    <w:aliases w:val="Pocket"/>
    <w:basedOn w:val="Normal"/>
    <w:next w:val="Normal"/>
    <w:link w:val="Heading1Char"/>
    <w:qFormat/>
    <w:rsid w:val="000D62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0D62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D62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0D62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62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62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24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0D6246"/>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D6246"/>
    <w:rPr>
      <w:color w:val="auto"/>
      <w:u w:val="none"/>
    </w:rPr>
  </w:style>
  <w:style w:type="character" w:customStyle="1" w:styleId="Heading1Char">
    <w:name w:val="Heading 1 Char"/>
    <w:aliases w:val="Pocket Char"/>
    <w:basedOn w:val="DefaultParagraphFont"/>
    <w:link w:val="Heading1"/>
    <w:rsid w:val="000D6246"/>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D624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D624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0D62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D624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0D6246"/>
    <w:rPr>
      <w:b w:val="0"/>
      <w:sz w:val="22"/>
      <w:u w:val="single"/>
    </w:rPr>
  </w:style>
  <w:style w:type="character" w:styleId="Strong">
    <w:name w:val="Strong"/>
    <w:basedOn w:val="DefaultParagraphFont"/>
    <w:uiPriority w:val="22"/>
    <w:semiHidden/>
    <w:qFormat/>
    <w:rsid w:val="000D6246"/>
    <w:rPr>
      <w:b/>
      <w:bCs/>
    </w:rPr>
  </w:style>
  <w:style w:type="character" w:styleId="BookTitle">
    <w:name w:val="Book Title"/>
    <w:basedOn w:val="DefaultParagraphFont"/>
    <w:uiPriority w:val="33"/>
    <w:semiHidden/>
    <w:qFormat/>
    <w:rsid w:val="000D6246"/>
    <w:rPr>
      <w:b/>
      <w:bCs/>
      <w:i/>
      <w:iCs/>
      <w:spacing w:val="5"/>
    </w:rPr>
  </w:style>
  <w:style w:type="character" w:customStyle="1" w:styleId="Heading5Char">
    <w:name w:val="Heading 5 Char"/>
    <w:basedOn w:val="DefaultParagraphFont"/>
    <w:link w:val="Heading5"/>
    <w:uiPriority w:val="9"/>
    <w:semiHidden/>
    <w:rsid w:val="000D62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6246"/>
  </w:style>
  <w:style w:type="paragraph" w:styleId="Header">
    <w:name w:val="header"/>
    <w:basedOn w:val="Normal"/>
    <w:link w:val="HeaderChar"/>
    <w:uiPriority w:val="99"/>
    <w:semiHidden/>
    <w:rsid w:val="000D62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6246"/>
    <w:rPr>
      <w:rFonts w:ascii="Calibri" w:hAnsi="Calibri" w:cs="Calibri"/>
    </w:rPr>
  </w:style>
  <w:style w:type="paragraph" w:styleId="Footer">
    <w:name w:val="footer"/>
    <w:basedOn w:val="Normal"/>
    <w:link w:val="FooterChar"/>
    <w:uiPriority w:val="99"/>
    <w:semiHidden/>
    <w:rsid w:val="000D62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246"/>
    <w:rPr>
      <w:rFonts w:ascii="Calibri" w:hAnsi="Calibri" w:cs="Calibri"/>
    </w:rPr>
  </w:style>
  <w:style w:type="paragraph" w:styleId="BodyText">
    <w:name w:val="Body Text"/>
    <w:basedOn w:val="Normal"/>
    <w:link w:val="BodyTextChar"/>
    <w:uiPriority w:val="99"/>
    <w:semiHidden/>
    <w:unhideWhenUsed/>
    <w:rsid w:val="000D6246"/>
    <w:pPr>
      <w:spacing w:after="120"/>
    </w:pPr>
  </w:style>
  <w:style w:type="character" w:customStyle="1" w:styleId="BodyTextChar">
    <w:name w:val="Body Text Char"/>
    <w:basedOn w:val="DefaultParagraphFont"/>
    <w:link w:val="BodyText"/>
    <w:uiPriority w:val="99"/>
    <w:semiHidden/>
    <w:rsid w:val="000D6246"/>
    <w:rPr>
      <w:rFonts w:ascii="Calibri" w:hAnsi="Calibri" w:cs="Calibri"/>
    </w:rPr>
  </w:style>
  <w:style w:type="paragraph" w:styleId="NoSpacing">
    <w:name w:val="No Spacing"/>
    <w:link w:val="NoSpacingChar"/>
    <w:uiPriority w:val="99"/>
    <w:semiHidden/>
    <w:unhideWhenUsed/>
    <w:qFormat/>
    <w:rsid w:val="000D624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6246"/>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0D6246"/>
    <w:rPr>
      <w:color w:val="0563C1" w:themeColor="hyperlink"/>
      <w:u w:val="single"/>
    </w:rPr>
  </w:style>
  <w:style w:type="character" w:styleId="UnresolvedMention">
    <w:name w:val="Unresolved Mention"/>
    <w:basedOn w:val="DefaultParagraphFont"/>
    <w:uiPriority w:val="99"/>
    <w:semiHidden/>
    <w:unhideWhenUsed/>
    <w:rsid w:val="000D6246"/>
    <w:rPr>
      <w:color w:val="605E5C"/>
      <w:shd w:val="clear" w:color="auto" w:fill="E1DFDD"/>
    </w:rPr>
  </w:style>
  <w:style w:type="paragraph" w:customStyle="1" w:styleId="Analytic">
    <w:name w:val="Analytic"/>
    <w:basedOn w:val="Heading4"/>
    <w:link w:val="AnalyticChar"/>
    <w:autoRedefine/>
    <w:uiPriority w:val="5"/>
    <w:qFormat/>
    <w:rsid w:val="000D6246"/>
    <w:rPr>
      <w:color w:val="1F3864" w:themeColor="accent1" w:themeShade="80"/>
    </w:rPr>
  </w:style>
  <w:style w:type="character" w:customStyle="1" w:styleId="AnalyticChar">
    <w:name w:val="Analytic Char"/>
    <w:basedOn w:val="DefaultParagraphFont"/>
    <w:link w:val="Analytic"/>
    <w:uiPriority w:val="5"/>
    <w:rsid w:val="000D6246"/>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D6246"/>
    <w:pPr>
      <w:spacing w:after="0" w:line="240" w:lineRule="auto"/>
    </w:pPr>
    <w:rPr>
      <w:u w:val="single"/>
    </w:rPr>
  </w:style>
  <w:style w:type="paragraph" w:customStyle="1" w:styleId="textbold">
    <w:name w:val="text bold"/>
    <w:basedOn w:val="Normal"/>
    <w:link w:val="Emphasis"/>
    <w:uiPriority w:val="8"/>
    <w:qFormat/>
    <w:rsid w:val="000D6246"/>
    <w:pPr>
      <w:ind w:left="720"/>
      <w:jc w:val="both"/>
    </w:pPr>
    <w:rPr>
      <w:iCs/>
      <w:sz w:val="24"/>
      <w:u w:val="single"/>
      <w:bdr w:val="single" w:sz="8" w:space="0" w:color="auto"/>
    </w:rPr>
  </w:style>
  <w:style w:type="character" w:customStyle="1" w:styleId="TitleChar">
    <w:name w:val="Title Char"/>
    <w:basedOn w:val="DefaultParagraphFont"/>
    <w:link w:val="Title"/>
    <w:uiPriority w:val="5"/>
    <w:qFormat/>
    <w:rsid w:val="000D6246"/>
    <w:rPr>
      <w:b/>
      <w:bCs/>
      <w:u w:val="single"/>
    </w:rPr>
  </w:style>
  <w:style w:type="paragraph" w:styleId="Title">
    <w:name w:val="Title"/>
    <w:basedOn w:val="Normal"/>
    <w:next w:val="Normal"/>
    <w:link w:val="TitleChar"/>
    <w:uiPriority w:val="5"/>
    <w:qFormat/>
    <w:rsid w:val="000D6246"/>
    <w:pPr>
      <w:spacing w:after="0" w:line="240" w:lineRule="auto"/>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0D6246"/>
    <w:rPr>
      <w:rFonts w:asciiTheme="majorHAnsi" w:eastAsiaTheme="majorEastAsia" w:hAnsiTheme="majorHAnsi" w:cstheme="majorBidi"/>
      <w:spacing w:val="-10"/>
      <w:kern w:val="28"/>
      <w:sz w:val="56"/>
      <w:szCs w:val="56"/>
    </w:rPr>
  </w:style>
  <w:style w:type="paragraph" w:customStyle="1" w:styleId="p1">
    <w:name w:val="p1"/>
    <w:basedOn w:val="Normal"/>
    <w:rsid w:val="000D62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0D6246"/>
  </w:style>
  <w:style w:type="paragraph" w:customStyle="1" w:styleId="p2">
    <w:name w:val="p2"/>
    <w:basedOn w:val="Normal"/>
    <w:rsid w:val="000D62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0D62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0D6246"/>
    <w:pPr>
      <w:pBdr>
        <w:top w:val="single" w:sz="4" w:space="1" w:color="auto"/>
        <w:left w:val="single" w:sz="4" w:space="4" w:color="auto"/>
        <w:bottom w:val="single" w:sz="4" w:space="1" w:color="auto"/>
        <w:right w:val="single" w:sz="4" w:space="4" w:color="auto"/>
      </w:pBdr>
      <w:ind w:left="720"/>
      <w:jc w:val="both"/>
    </w:pPr>
    <w:rPr>
      <w:iCs/>
      <w:sz w:val="24"/>
      <w:szCs w:val="24"/>
      <w:u w:val="single"/>
      <w:bdr w:val="single" w:sz="8" w:space="0" w:color="auto"/>
    </w:rPr>
  </w:style>
  <w:style w:type="paragraph" w:customStyle="1" w:styleId="Analyticss">
    <w:name w:val="Analyticss"/>
    <w:basedOn w:val="Analytic"/>
    <w:link w:val="AnalyticssChar"/>
    <w:autoRedefine/>
    <w:uiPriority w:val="5"/>
    <w:qFormat/>
    <w:rsid w:val="000D6246"/>
  </w:style>
  <w:style w:type="character" w:customStyle="1" w:styleId="AnalyticssChar">
    <w:name w:val="Analyticss Char"/>
    <w:basedOn w:val="AnalyticChar"/>
    <w:link w:val="Analyticss"/>
    <w:uiPriority w:val="5"/>
    <w:rsid w:val="000D6246"/>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0D6246"/>
    <w:rPr>
      <w:iCs w:val="0"/>
      <w:szCs w:val="28"/>
    </w:rPr>
  </w:style>
  <w:style w:type="character" w:customStyle="1" w:styleId="AnalyticsChar">
    <w:name w:val="Analytics Char"/>
    <w:basedOn w:val="DefaultParagraphFont"/>
    <w:link w:val="Analytics"/>
    <w:uiPriority w:val="4"/>
    <w:rsid w:val="000D6246"/>
    <w:rPr>
      <w:rFonts w:ascii="Calibri" w:eastAsiaTheme="majorEastAsia" w:hAnsi="Calibri" w:cstheme="majorBidi"/>
      <w:b/>
      <w:color w:val="1F3864" w:themeColor="accent1" w:themeShade="80"/>
      <w:sz w:val="26"/>
      <w:szCs w:val="28"/>
    </w:rPr>
  </w:style>
  <w:style w:type="character" w:customStyle="1" w:styleId="apple-converted-space">
    <w:name w:val="apple-converted-space"/>
    <w:basedOn w:val="DefaultParagraphFont"/>
    <w:rsid w:val="000D6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9011</Words>
  <Characters>51365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2025-11-15T21:43:00Z</dcterms:created>
  <dcterms:modified xsi:type="dcterms:W3CDTF">2025-11-15T21:44:00Z</dcterms:modified>
</cp:coreProperties>
</file>