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BD67" w14:textId="28C3BD8E" w:rsidR="002552A3" w:rsidRDefault="006846EC" w:rsidP="006846EC">
      <w:pPr>
        <w:pStyle w:val="Heading1"/>
      </w:pPr>
      <w:r>
        <w:t>1NC</w:t>
      </w:r>
    </w:p>
    <w:p w14:paraId="7D7B0CB3" w14:textId="77777777" w:rsidR="002D4C72" w:rsidRDefault="002D4C72" w:rsidP="002D4C72">
      <w:pPr>
        <w:pStyle w:val="Heading2"/>
      </w:pPr>
      <w:r>
        <w:t>1NC</w:t>
      </w:r>
    </w:p>
    <w:p w14:paraId="74A33CF0" w14:textId="77777777" w:rsidR="002D4C72" w:rsidRDefault="002D4C72" w:rsidP="002D4C72">
      <w:pPr>
        <w:pStyle w:val="Heading3"/>
      </w:pPr>
      <w:r>
        <w:t>1NC</w:t>
      </w:r>
    </w:p>
    <w:p w14:paraId="3565C497" w14:textId="77777777" w:rsidR="002D4C72" w:rsidRDefault="002D4C72" w:rsidP="002D4C72">
      <w:r>
        <w:t xml:space="preserve">Topicality-Subsets </w:t>
      </w:r>
    </w:p>
    <w:p w14:paraId="1C33A302" w14:textId="77777777" w:rsidR="002D4C72" w:rsidRDefault="002D4C72" w:rsidP="002D4C72">
      <w:pPr>
        <w:pStyle w:val="Heading4"/>
      </w:pPr>
      <w:r>
        <w:rPr>
          <w:u w:val="single"/>
        </w:rPr>
        <w:t>Interps</w:t>
      </w:r>
      <w:r>
        <w:t xml:space="preserve">: </w:t>
      </w:r>
    </w:p>
    <w:p w14:paraId="04014884" w14:textId="77777777" w:rsidR="002D4C72" w:rsidRDefault="002D4C72" w:rsidP="002D4C72">
      <w:pPr>
        <w:pStyle w:val="Heading4"/>
      </w:pPr>
      <w:r>
        <w:t>‘Substantial’ is without material qualification</w:t>
      </w:r>
    </w:p>
    <w:p w14:paraId="404799B0" w14:textId="77777777" w:rsidR="002D4C72" w:rsidRPr="007611F8" w:rsidRDefault="002D4C72" w:rsidP="002D4C72">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15DFD573" w14:textId="77777777" w:rsidR="002D4C72" w:rsidRPr="0008655D" w:rsidRDefault="002D4C72" w:rsidP="002D4C72">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470C4E74" w14:textId="77777777" w:rsidR="002D4C72" w:rsidRDefault="002D4C72" w:rsidP="002D4C72">
      <w:pPr>
        <w:pStyle w:val="Heading4"/>
      </w:pPr>
      <w:r>
        <w:t xml:space="preserve">‘Workers’ means </w:t>
      </w:r>
      <w:r>
        <w:rPr>
          <w:u w:val="single"/>
        </w:rPr>
        <w:t>all</w:t>
      </w:r>
      <w:r>
        <w:t xml:space="preserve"> workers </w:t>
      </w:r>
    </w:p>
    <w:p w14:paraId="3E2AA264" w14:textId="77777777" w:rsidR="002D4C72" w:rsidRDefault="002D4C72" w:rsidP="002D4C7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4A49F89" w14:textId="77777777" w:rsidR="002D4C72" w:rsidRPr="00880819" w:rsidRDefault="002D4C72" w:rsidP="002D4C72">
      <w:pPr>
        <w:rPr>
          <w:sz w:val="16"/>
        </w:rPr>
      </w:pPr>
      <w:r w:rsidRPr="00880819">
        <w:rPr>
          <w:sz w:val="16"/>
        </w:rPr>
        <w:t xml:space="preserve">5. For the purpose of the proposed instrument- </w:t>
      </w:r>
    </w:p>
    <w:p w14:paraId="3A891001" w14:textId="77777777" w:rsidR="002D4C72" w:rsidRPr="00880819" w:rsidRDefault="002D4C72" w:rsidP="002D4C72">
      <w:pPr>
        <w:rPr>
          <w:sz w:val="16"/>
        </w:rPr>
      </w:pPr>
      <w:r w:rsidRPr="00880819">
        <w:rPr>
          <w:sz w:val="16"/>
        </w:rPr>
        <w:t>(a) the term " branches of economic activity " includes work in the public service ;</w:t>
      </w:r>
    </w:p>
    <w:p w14:paraId="3737C9E9" w14:textId="77777777" w:rsidR="002D4C72" w:rsidRPr="00880819" w:rsidRDefault="002D4C72" w:rsidP="002D4C72">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7249B76C" w14:textId="77777777" w:rsidR="002D4C72" w:rsidRPr="00880819" w:rsidRDefault="002D4C72" w:rsidP="002D4C72">
      <w:pPr>
        <w:rPr>
          <w:sz w:val="16"/>
        </w:rPr>
      </w:pPr>
      <w:r w:rsidRPr="00880819">
        <w:rPr>
          <w:sz w:val="16"/>
        </w:rPr>
        <w:t>(c) the term "workplace" should cover all places where workers need to be or to go by reason of their work and which are under the direct or indirect control of the employer ;</w:t>
      </w:r>
    </w:p>
    <w:p w14:paraId="110EAAE4" w14:textId="77777777" w:rsidR="002D4C72" w:rsidRDefault="002D4C72" w:rsidP="002D4C72">
      <w:pPr>
        <w:rPr>
          <w:sz w:val="16"/>
        </w:rPr>
      </w:pPr>
      <w:r w:rsidRPr="00880819">
        <w:rPr>
          <w:sz w:val="16"/>
        </w:rPr>
        <w:t>(d) the term "regulations" should cover all provisions given force of law by the competent authority or authorities.</w:t>
      </w:r>
    </w:p>
    <w:p w14:paraId="7ABE9BA8" w14:textId="77777777" w:rsidR="002D4C72" w:rsidRDefault="002D4C72" w:rsidP="002D4C72">
      <w:pPr>
        <w:pStyle w:val="Heading4"/>
      </w:pPr>
      <w:r>
        <w:rPr>
          <w:u w:val="single"/>
        </w:rPr>
        <w:t>Violation</w:t>
      </w:r>
      <w:r>
        <w:t>: the plan doesn’t affect all workers</w:t>
      </w:r>
    </w:p>
    <w:p w14:paraId="7D666A06" w14:textId="77777777" w:rsidR="002D4C72" w:rsidRDefault="002D4C72" w:rsidP="002D4C7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r>
        <w:br/>
      </w:r>
    </w:p>
    <w:p w14:paraId="5CFE5AE5" w14:textId="77777777" w:rsidR="002D4C72" w:rsidRDefault="002D4C72" w:rsidP="002D4C72">
      <w:pPr>
        <w:pStyle w:val="Heading3"/>
      </w:pPr>
      <w:r>
        <w:t>1NC</w:t>
      </w:r>
    </w:p>
    <w:p w14:paraId="24F1E0A1" w14:textId="77777777" w:rsidR="002D4C72" w:rsidRPr="001F3731" w:rsidRDefault="002D4C72" w:rsidP="002D4C72">
      <w:r>
        <w:t>Federalism DA</w:t>
      </w:r>
    </w:p>
    <w:p w14:paraId="6E43475E" w14:textId="77777777" w:rsidR="002D4C72" w:rsidRPr="002F5E4F" w:rsidRDefault="002D4C72" w:rsidP="002D4C72">
      <w:pPr>
        <w:pStyle w:val="Heading4"/>
      </w:pPr>
      <w:r>
        <w:t xml:space="preserve">The plan </w:t>
      </w:r>
      <w:r w:rsidRPr="002F5E4F">
        <w:rPr>
          <w:u w:val="single"/>
        </w:rPr>
        <w:t>eviscerates</w:t>
      </w:r>
      <w:r>
        <w:t xml:space="preserve"> the federal-state </w:t>
      </w:r>
      <w:r w:rsidRPr="002F5E4F">
        <w:rPr>
          <w:u w:val="single"/>
        </w:rPr>
        <w:t>balance of power</w:t>
      </w:r>
      <w:r>
        <w:t>.</w:t>
      </w:r>
    </w:p>
    <w:p w14:paraId="2615DAE9" w14:textId="77777777" w:rsidR="002D4C72" w:rsidRPr="007E3DB8" w:rsidRDefault="002D4C72" w:rsidP="002D4C72">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F7BD691" w14:textId="77777777" w:rsidR="002D4C72" w:rsidRPr="00130F8C" w:rsidRDefault="002D4C72" w:rsidP="002D4C72">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CE33BD0" w14:textId="77777777" w:rsidR="002D4C72" w:rsidRPr="00130F8C" w:rsidRDefault="002D4C72" w:rsidP="002D4C72">
      <w:pPr>
        <w:rPr>
          <w:sz w:val="16"/>
        </w:rPr>
      </w:pPr>
      <w:r w:rsidRPr="00130F8C">
        <w:rPr>
          <w:sz w:val="16"/>
        </w:rPr>
        <w:t>Rising Costs, Different Approaches</w:t>
      </w:r>
    </w:p>
    <w:p w14:paraId="747A6ACF" w14:textId="77777777" w:rsidR="002D4C72" w:rsidRPr="00130F8C" w:rsidRDefault="002D4C72" w:rsidP="002D4C72">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176075A5" w14:textId="77777777" w:rsidR="002D4C72" w:rsidRPr="00130F8C" w:rsidRDefault="002D4C72" w:rsidP="002D4C72">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A8E0AE3" w14:textId="77777777" w:rsidR="002D4C72" w:rsidRPr="00130F8C" w:rsidRDefault="002D4C72" w:rsidP="002D4C72">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6449F66" w14:textId="77777777" w:rsidR="002D4C72" w:rsidRPr="00130F8C" w:rsidRDefault="002D4C72" w:rsidP="002D4C72">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71A3EC56" w14:textId="77777777" w:rsidR="002D4C72" w:rsidRPr="00130F8C" w:rsidRDefault="002D4C72" w:rsidP="002D4C72">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38AE88BE" w14:textId="77777777" w:rsidR="002D4C72" w:rsidRPr="00130F8C" w:rsidRDefault="002D4C72" w:rsidP="002D4C72">
      <w:pPr>
        <w:rPr>
          <w:sz w:val="16"/>
        </w:rPr>
      </w:pPr>
      <w:r w:rsidRPr="00130F8C">
        <w:rPr>
          <w:sz w:val="16"/>
        </w:rPr>
        <w:t>Federalizing State Bargaining</w:t>
      </w:r>
    </w:p>
    <w:p w14:paraId="1AC0B146" w14:textId="77777777" w:rsidR="002D4C72" w:rsidRPr="00130F8C" w:rsidRDefault="002D4C72" w:rsidP="002D4C72">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6D5D9282" w14:textId="77777777" w:rsidR="002D4C72" w:rsidRPr="00C01D4C" w:rsidRDefault="002D4C72" w:rsidP="002D4C72">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39CA7B64" w14:textId="77777777" w:rsidR="002D4C72" w:rsidRPr="00C01D4C" w:rsidRDefault="002D4C72" w:rsidP="002D4C72">
      <w:pPr>
        <w:rPr>
          <w:sz w:val="16"/>
        </w:rPr>
      </w:pPr>
      <w:r w:rsidRPr="00C01D4C">
        <w:rPr>
          <w:sz w:val="16"/>
        </w:rPr>
        <w:t>Legal Doubts and Political Expediency</w:t>
      </w:r>
    </w:p>
    <w:p w14:paraId="27EC700A" w14:textId="77777777" w:rsidR="002D4C72" w:rsidRPr="00130F8C" w:rsidRDefault="002D4C72" w:rsidP="002D4C72">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3492F8C4" w14:textId="77777777" w:rsidR="002D4C72" w:rsidRDefault="002D4C72" w:rsidP="002D4C72"/>
    <w:p w14:paraId="055E3579" w14:textId="77777777" w:rsidR="002D4C72" w:rsidRDefault="002D4C72" w:rsidP="002D4C72">
      <w:pPr>
        <w:pStyle w:val="Heading4"/>
      </w:pPr>
      <w:r>
        <w:t xml:space="preserve">That </w:t>
      </w:r>
      <w:r w:rsidRPr="00A24902">
        <w:rPr>
          <w:u w:val="single"/>
        </w:rPr>
        <w:t>spills over</w:t>
      </w:r>
      <w:r>
        <w:t xml:space="preserve"> to other issues.</w:t>
      </w:r>
    </w:p>
    <w:p w14:paraId="0A361443" w14:textId="77777777" w:rsidR="002D4C72" w:rsidRPr="00242503" w:rsidRDefault="002D4C72" w:rsidP="002D4C72">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57B415BF" w14:textId="77777777" w:rsidR="002D4C72" w:rsidRPr="00F77129" w:rsidRDefault="002D4C72" w:rsidP="002D4C72">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32B31E33" w14:textId="77777777" w:rsidR="002D4C72" w:rsidRPr="00F77129" w:rsidRDefault="002D4C72" w:rsidP="002D4C72">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1C9A4DE4" w14:textId="77777777" w:rsidR="002D4C72" w:rsidRPr="00F77129" w:rsidRDefault="002D4C72" w:rsidP="002D4C72">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66AAE29E" w14:textId="77777777" w:rsidR="002D4C72" w:rsidRDefault="002D4C72" w:rsidP="002D4C72"/>
    <w:p w14:paraId="44C4A97B" w14:textId="77777777" w:rsidR="002D4C72" w:rsidRDefault="002D4C72" w:rsidP="002D4C72">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7A6A49B" w14:textId="77777777" w:rsidR="002D4C72" w:rsidRPr="00EA0EC2" w:rsidRDefault="002D4C72" w:rsidP="002D4C72">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5F05AEBD" w14:textId="77777777" w:rsidR="002D4C72" w:rsidRPr="00E2428F" w:rsidRDefault="002D4C72" w:rsidP="002D4C72">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780D8018" w14:textId="77777777" w:rsidR="002D4C72" w:rsidRPr="00E2428F" w:rsidRDefault="002D4C72" w:rsidP="002D4C72">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38F80717" w14:textId="77777777" w:rsidR="002D4C72" w:rsidRPr="00E2428F" w:rsidRDefault="002D4C72" w:rsidP="002D4C72">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1E34C643" w14:textId="77777777" w:rsidR="002D4C72" w:rsidRPr="00E2428F" w:rsidRDefault="002D4C72" w:rsidP="002D4C72">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69A6C810" w14:textId="77777777" w:rsidR="002D4C72" w:rsidRPr="00E2428F" w:rsidRDefault="002D4C72" w:rsidP="002D4C72">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3E55F1D8" w14:textId="77777777" w:rsidR="002D4C72" w:rsidRPr="00E2428F" w:rsidRDefault="002D4C72" w:rsidP="002D4C72">
      <w:pPr>
        <w:rPr>
          <w:sz w:val="4"/>
          <w:szCs w:val="4"/>
        </w:rPr>
      </w:pPr>
      <w:r w:rsidRPr="00E2428F">
        <w:rPr>
          <w:sz w:val="4"/>
          <w:szCs w:val="4"/>
        </w:rPr>
        <w:t>III. Implications of the Innovation Framework</w:t>
      </w:r>
    </w:p>
    <w:p w14:paraId="022BB1C1" w14:textId="77777777" w:rsidR="002D4C72" w:rsidRPr="00E2428F" w:rsidRDefault="002D4C72" w:rsidP="002D4C72">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614EFB20" w14:textId="77777777" w:rsidR="002D4C72" w:rsidRPr="00E2428F" w:rsidRDefault="002D4C72" w:rsidP="002D4C72">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2E04D571" w14:textId="77777777" w:rsidR="002D4C72" w:rsidRPr="0096780A" w:rsidRDefault="002D4C72" w:rsidP="002D4C72">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0A7D203A" w14:textId="77777777" w:rsidR="002D4C72" w:rsidRPr="00E2428F" w:rsidRDefault="002D4C72" w:rsidP="002D4C72">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7D4A122E" w14:textId="77777777" w:rsidR="002D4C72" w:rsidRPr="00E2428F" w:rsidRDefault="002D4C72" w:rsidP="002D4C72">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1DA868FF" w14:textId="77777777" w:rsidR="002D4C72" w:rsidRPr="00E2428F" w:rsidRDefault="002D4C72" w:rsidP="002D4C72">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60D0C2E5" w14:textId="77777777" w:rsidR="002D4C72" w:rsidRPr="00E2428F" w:rsidRDefault="002D4C72" w:rsidP="002D4C72">
      <w:pPr>
        <w:rPr>
          <w:sz w:val="4"/>
          <w:szCs w:val="4"/>
        </w:rPr>
      </w:pPr>
      <w:r w:rsidRPr="00E2428F">
        <w:rPr>
          <w:sz w:val="4"/>
          <w:szCs w:val="4"/>
        </w:rPr>
        <w:t>Regulators</w:t>
      </w:r>
    </w:p>
    <w:p w14:paraId="43D1B73D" w14:textId="77777777" w:rsidR="002D4C72" w:rsidRPr="00E2428F" w:rsidRDefault="002D4C72" w:rsidP="002D4C72">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F6F7626" w14:textId="77777777" w:rsidR="002D4C72" w:rsidRPr="00E2428F" w:rsidRDefault="002D4C72" w:rsidP="002D4C72">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52148B96" w14:textId="77777777" w:rsidR="002D4C72" w:rsidRPr="00E2428F" w:rsidRDefault="002D4C72" w:rsidP="002D4C72">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793BD607" w14:textId="77777777" w:rsidR="002D4C72" w:rsidRPr="00E2428F" w:rsidRDefault="002D4C72" w:rsidP="002D4C72">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078EB0E6" w14:textId="77777777" w:rsidR="002D4C72" w:rsidRPr="00E2428F" w:rsidRDefault="002D4C72" w:rsidP="002D4C72">
      <w:pPr>
        <w:rPr>
          <w:sz w:val="4"/>
          <w:szCs w:val="4"/>
        </w:rPr>
      </w:pPr>
      <w:r w:rsidRPr="00E2428F">
        <w:rPr>
          <w:sz w:val="4"/>
          <w:szCs w:val="4"/>
        </w:rPr>
        <w:t>Ensuring that innovators have a fair opportunity to use grids as open platforms to interact with potential customers without compromising reliability</w:t>
      </w:r>
    </w:p>
    <w:p w14:paraId="08251FD4" w14:textId="77777777" w:rsidR="002D4C72" w:rsidRPr="00E2428F" w:rsidRDefault="002D4C72" w:rsidP="002D4C72">
      <w:pPr>
        <w:rPr>
          <w:sz w:val="4"/>
          <w:szCs w:val="4"/>
        </w:rPr>
      </w:pPr>
      <w:r w:rsidRPr="00E2428F">
        <w:rPr>
          <w:sz w:val="4"/>
          <w:szCs w:val="4"/>
        </w:rPr>
        <w:t>Incentivizing monopoly grid operators to employ innovation in optimizing the value, reliability, and resilience of the services they provide</w:t>
      </w:r>
    </w:p>
    <w:p w14:paraId="1342CB4E" w14:textId="77777777" w:rsidR="002D4C72" w:rsidRPr="00E2428F" w:rsidRDefault="002D4C72" w:rsidP="002D4C72">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047E2729" w14:textId="77777777" w:rsidR="002D4C72" w:rsidRPr="00E2428F" w:rsidRDefault="002D4C72" w:rsidP="002D4C72">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6B10FBB" w14:textId="77777777" w:rsidR="002D4C72" w:rsidRPr="00E2428F" w:rsidRDefault="002D4C72" w:rsidP="002D4C72">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01B56FD9" w14:textId="77777777" w:rsidR="002D4C72" w:rsidRPr="00E2428F" w:rsidRDefault="002D4C72" w:rsidP="002D4C72">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28909580" w14:textId="77777777" w:rsidR="002D4C72" w:rsidRPr="00E2428F" w:rsidRDefault="002D4C72" w:rsidP="002D4C72">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4DC415C9" w14:textId="77777777" w:rsidR="002D4C72" w:rsidRPr="00E2428F" w:rsidRDefault="002D4C72" w:rsidP="002D4C72">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76849908" w14:textId="77777777" w:rsidR="002D4C72" w:rsidRPr="00E2428F" w:rsidRDefault="002D4C72" w:rsidP="002D4C72">
      <w:pPr>
        <w:rPr>
          <w:sz w:val="4"/>
          <w:szCs w:val="4"/>
        </w:rPr>
      </w:pPr>
      <w:r w:rsidRPr="00E2428F">
        <w:rPr>
          <w:sz w:val="4"/>
          <w:szCs w:val="4"/>
        </w:rPr>
        <w:t>Policymakers</w:t>
      </w:r>
    </w:p>
    <w:p w14:paraId="57EFC004" w14:textId="77777777" w:rsidR="002D4C72" w:rsidRPr="00E2428F" w:rsidRDefault="002D4C72" w:rsidP="002D4C72">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3A639E3" w14:textId="77777777" w:rsidR="002D4C72" w:rsidRPr="00DA792C" w:rsidRDefault="002D4C72" w:rsidP="002D4C72">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3B078A8A" w14:textId="77777777" w:rsidR="002D4C72" w:rsidRPr="00E2428F" w:rsidRDefault="002D4C72" w:rsidP="002D4C72">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2B5A9824" w14:textId="77777777" w:rsidR="002D4C72" w:rsidRPr="00DA792C" w:rsidRDefault="002D4C72" w:rsidP="002D4C72">
      <w:pPr>
        <w:rPr>
          <w:sz w:val="4"/>
          <w:szCs w:val="4"/>
        </w:rPr>
      </w:pPr>
      <w:r w:rsidRPr="00DA792C">
        <w:rPr>
          <w:sz w:val="4"/>
          <w:szCs w:val="4"/>
        </w:rPr>
        <w:t>Legislators</w:t>
      </w:r>
    </w:p>
    <w:p w14:paraId="4D8B65E8" w14:textId="77777777" w:rsidR="002D4C72" w:rsidRPr="00DA792C" w:rsidRDefault="002D4C72" w:rsidP="002D4C72">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7D16466" w14:textId="77777777" w:rsidR="002D4C72" w:rsidRPr="00E2428F" w:rsidRDefault="002D4C72" w:rsidP="002D4C72">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37058535" w14:textId="77777777" w:rsidR="002D4C72" w:rsidRPr="00E2428F" w:rsidRDefault="002D4C72" w:rsidP="002D4C72">
      <w:pPr>
        <w:rPr>
          <w:sz w:val="4"/>
          <w:szCs w:val="4"/>
        </w:rPr>
      </w:pPr>
      <w:r w:rsidRPr="00E2428F">
        <w:rPr>
          <w:sz w:val="4"/>
          <w:szCs w:val="4"/>
        </w:rPr>
        <w:t>Incumbent Industry Players</w:t>
      </w:r>
    </w:p>
    <w:p w14:paraId="69D4084F" w14:textId="77777777" w:rsidR="002D4C72" w:rsidRPr="00E2428F" w:rsidRDefault="002D4C72" w:rsidP="002D4C72">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64FB889" w14:textId="77777777" w:rsidR="002D4C72" w:rsidRPr="00E2428F" w:rsidRDefault="002D4C72" w:rsidP="002D4C72">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3B672095" w14:textId="77777777" w:rsidR="002D4C72" w:rsidRPr="00E2428F" w:rsidRDefault="002D4C72" w:rsidP="002D4C72">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E59D289" w14:textId="77777777" w:rsidR="002D4C72" w:rsidRPr="00E2428F" w:rsidRDefault="002D4C72" w:rsidP="002D4C72">
      <w:pPr>
        <w:rPr>
          <w:sz w:val="4"/>
          <w:szCs w:val="4"/>
        </w:rPr>
      </w:pPr>
      <w:r w:rsidRPr="00E2428F">
        <w:rPr>
          <w:sz w:val="4"/>
          <w:szCs w:val="4"/>
        </w:rPr>
        <w:t>Innovators</w:t>
      </w:r>
    </w:p>
    <w:p w14:paraId="56EECCE0" w14:textId="77777777" w:rsidR="002D4C72" w:rsidRPr="00E2428F" w:rsidRDefault="002D4C72" w:rsidP="002D4C72">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2369800" w14:textId="77777777" w:rsidR="002D4C72" w:rsidRPr="00E2428F" w:rsidRDefault="002D4C72" w:rsidP="002D4C72">
      <w:pPr>
        <w:rPr>
          <w:sz w:val="4"/>
          <w:szCs w:val="4"/>
        </w:rPr>
      </w:pPr>
      <w:r w:rsidRPr="00E2428F">
        <w:rPr>
          <w:sz w:val="4"/>
          <w:szCs w:val="4"/>
        </w:rPr>
        <w:t>Customers</w:t>
      </w:r>
    </w:p>
    <w:p w14:paraId="2371FDAF" w14:textId="77777777" w:rsidR="002D4C72" w:rsidRPr="00E2428F" w:rsidRDefault="002D4C72" w:rsidP="002D4C72">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671DF990" w14:textId="77777777" w:rsidR="002D4C72" w:rsidRPr="00E2428F" w:rsidRDefault="002D4C72" w:rsidP="002D4C72">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3FC0519" w14:textId="77777777" w:rsidR="002D4C72" w:rsidRPr="00E2428F" w:rsidRDefault="002D4C72" w:rsidP="002D4C72">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65C4641" w14:textId="77777777" w:rsidR="002D4C72" w:rsidRPr="00E2428F" w:rsidRDefault="002D4C72" w:rsidP="002D4C72">
      <w:pPr>
        <w:rPr>
          <w:sz w:val="4"/>
          <w:szCs w:val="4"/>
        </w:rPr>
      </w:pPr>
      <w:r w:rsidRPr="00E2428F">
        <w:rPr>
          <w:sz w:val="4"/>
          <w:szCs w:val="4"/>
        </w:rPr>
        <w:t>IV. Action Plans for Implementation</w:t>
      </w:r>
    </w:p>
    <w:p w14:paraId="4D0011F7" w14:textId="77777777" w:rsidR="002D4C72" w:rsidRPr="00E2428F" w:rsidRDefault="002D4C72" w:rsidP="002D4C72">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16BE0F5E" w14:textId="77777777" w:rsidR="002D4C72" w:rsidRPr="00E2428F" w:rsidRDefault="002D4C72" w:rsidP="002D4C72">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14604C70" w14:textId="77777777" w:rsidR="002D4C72" w:rsidRDefault="002D4C72" w:rsidP="002D4C72">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4D611C82" w14:textId="77777777" w:rsidR="002D4C72" w:rsidRDefault="002D4C72" w:rsidP="002D4C72">
      <w:pPr>
        <w:rPr>
          <w:rStyle w:val="Emphasis"/>
          <w:sz w:val="24"/>
          <w:szCs w:val="24"/>
        </w:rPr>
      </w:pPr>
    </w:p>
    <w:p w14:paraId="218F8D6E" w14:textId="77777777" w:rsidR="002D4C72" w:rsidRDefault="002D4C72" w:rsidP="002D4C72">
      <w:pPr>
        <w:pStyle w:val="Heading4"/>
      </w:pPr>
      <w:r>
        <w:t xml:space="preserve">Grid collapse </w:t>
      </w:r>
      <w:r w:rsidRPr="00CB1EF7">
        <w:rPr>
          <w:u w:val="single"/>
        </w:rPr>
        <w:t>ends civilization</w:t>
      </w:r>
      <w:r>
        <w:t>.</w:t>
      </w:r>
    </w:p>
    <w:p w14:paraId="1B318583" w14:textId="77777777" w:rsidR="002D4C72" w:rsidRDefault="002D4C72" w:rsidP="002D4C72">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55DBB02E" w14:textId="77777777" w:rsidR="002D4C72" w:rsidRPr="00CB1EF7" w:rsidRDefault="002D4C72" w:rsidP="002D4C72">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6802BA63" w14:textId="77777777" w:rsidR="002D4C72" w:rsidRPr="00ED1EBE" w:rsidRDefault="002D4C72" w:rsidP="002D4C72">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4BB55476" w14:textId="77777777" w:rsidR="002D4C72" w:rsidRPr="00CB1EF7" w:rsidRDefault="002D4C72" w:rsidP="002D4C72">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6760D4F" w14:textId="77777777" w:rsidR="002D4C72" w:rsidRPr="00ED1EBE" w:rsidRDefault="002D4C72" w:rsidP="002D4C72">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9E94C63" w14:textId="77777777" w:rsidR="002D4C72" w:rsidRPr="00CB1EF7" w:rsidRDefault="002D4C72" w:rsidP="002D4C72">
      <w:pPr>
        <w:rPr>
          <w:sz w:val="16"/>
        </w:rPr>
      </w:pPr>
      <w:r w:rsidRPr="00ED1EBE">
        <w:rPr>
          <w:sz w:val="16"/>
        </w:rPr>
        <w:t>I want you to be better prepared.</w:t>
      </w:r>
    </w:p>
    <w:p w14:paraId="0624771E" w14:textId="77777777" w:rsidR="002D4C72" w:rsidRPr="00CB1EF7" w:rsidRDefault="002D4C72" w:rsidP="002D4C72">
      <w:pPr>
        <w:rPr>
          <w:rStyle w:val="Emphasis"/>
        </w:rPr>
      </w:pPr>
      <w:r w:rsidRPr="00CB1EF7">
        <w:rPr>
          <w:rStyle w:val="Emphasis"/>
        </w:rPr>
        <w:t>The Probability of Darkness</w:t>
      </w:r>
    </w:p>
    <w:p w14:paraId="3FFA64D5" w14:textId="77777777" w:rsidR="002D4C72" w:rsidRPr="00CB1EF7" w:rsidRDefault="002D4C72" w:rsidP="002D4C72">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03FB1C4B" w14:textId="77777777" w:rsidR="002D4C72" w:rsidRPr="00CB1EF7" w:rsidRDefault="002D4C72" w:rsidP="002D4C72">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537925B6" w14:textId="77777777" w:rsidR="002D4C72" w:rsidRPr="00CB1EF7" w:rsidRDefault="002D4C72" w:rsidP="002D4C72">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69A8A75C" w14:textId="77777777" w:rsidR="002D4C72" w:rsidRPr="00CB1EF7" w:rsidRDefault="002D4C72" w:rsidP="002D4C72">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06295203" w14:textId="77777777" w:rsidR="002D4C72" w:rsidRPr="00CB1EF7" w:rsidRDefault="002D4C72" w:rsidP="002D4C72">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7A3BEB8B" w14:textId="77777777" w:rsidR="002D4C72" w:rsidRPr="00CB1EF7" w:rsidRDefault="002D4C72" w:rsidP="002D4C72">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67C82503" w14:textId="77777777" w:rsidR="002D4C72" w:rsidRPr="00CB1EF7" w:rsidRDefault="002D4C72" w:rsidP="002D4C72">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0440C520" w14:textId="77777777" w:rsidR="002D4C72" w:rsidRPr="00CB1EF7" w:rsidRDefault="002D4C72" w:rsidP="002D4C72">
      <w:pPr>
        <w:rPr>
          <w:sz w:val="16"/>
          <w:szCs w:val="16"/>
        </w:rPr>
      </w:pPr>
      <w:r w:rsidRPr="00CB1EF7">
        <w:rPr>
          <w:sz w:val="16"/>
          <w:szCs w:val="16"/>
        </w:rPr>
        <w:t>The Cruel Dependency</w:t>
      </w:r>
    </w:p>
    <w:p w14:paraId="43D718B8" w14:textId="77777777" w:rsidR="002D4C72" w:rsidRPr="00ED1EBE" w:rsidRDefault="002D4C72" w:rsidP="002D4C72">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2DDC183F" w14:textId="77777777" w:rsidR="002D4C72" w:rsidRPr="00ED1EBE" w:rsidRDefault="002D4C72" w:rsidP="002D4C72">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6F9AF4B6" w14:textId="77777777" w:rsidR="002D4C72" w:rsidRPr="00CB1EF7" w:rsidRDefault="002D4C72" w:rsidP="002D4C72">
      <w:pPr>
        <w:rPr>
          <w:sz w:val="16"/>
          <w:szCs w:val="16"/>
        </w:rPr>
      </w:pPr>
      <w:r w:rsidRPr="00ED1EBE">
        <w:rPr>
          <w:sz w:val="16"/>
          <w:szCs w:val="16"/>
        </w:rPr>
        <w:t>No pumps means no water pressure.</w:t>
      </w:r>
    </w:p>
    <w:p w14:paraId="26AAE36E" w14:textId="77777777" w:rsidR="002D4C72" w:rsidRPr="00CB1EF7" w:rsidRDefault="002D4C72" w:rsidP="002D4C72">
      <w:pPr>
        <w:rPr>
          <w:sz w:val="16"/>
          <w:szCs w:val="16"/>
        </w:rPr>
      </w:pPr>
      <w:r w:rsidRPr="00CB1EF7">
        <w:rPr>
          <w:sz w:val="16"/>
          <w:szCs w:val="16"/>
        </w:rPr>
        <w:t>No water pressure means failed cooling systems.</w:t>
      </w:r>
    </w:p>
    <w:p w14:paraId="04E3A970" w14:textId="77777777" w:rsidR="002D4C72" w:rsidRPr="00CB1EF7" w:rsidRDefault="002D4C72" w:rsidP="002D4C72">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CE7E330" w14:textId="77777777" w:rsidR="002D4C72" w:rsidRDefault="002D4C72" w:rsidP="002D4C72">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7037670" w14:textId="77777777" w:rsidR="002D4C72" w:rsidRDefault="002D4C72" w:rsidP="002D4C72">
      <w:pPr>
        <w:pStyle w:val="Heading3"/>
      </w:pPr>
      <w:r>
        <w:t>1NC</w:t>
      </w:r>
    </w:p>
    <w:p w14:paraId="3AE383E6" w14:textId="77777777" w:rsidR="002D4C72" w:rsidRDefault="002D4C72" w:rsidP="002D4C72">
      <w:r>
        <w:t>ASPEC</w:t>
      </w:r>
    </w:p>
    <w:p w14:paraId="4547E6E5" w14:textId="77777777" w:rsidR="002D4C72" w:rsidRPr="00716CA1" w:rsidRDefault="002D4C72" w:rsidP="002D4C72">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7271BEF2" w14:textId="77777777" w:rsidR="002D4C72" w:rsidRPr="00716CA1" w:rsidRDefault="002D4C72" w:rsidP="002D4C72">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0B74F5D" w14:textId="77777777" w:rsidR="002D4C72" w:rsidRDefault="002D4C72" w:rsidP="002D4C72">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636C6997" w14:textId="77777777" w:rsidR="002D4C72" w:rsidRDefault="002D4C72" w:rsidP="002D4C72">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11BB8A5" w14:textId="77777777" w:rsidR="002D4C72" w:rsidRPr="00E6799B" w:rsidRDefault="002D4C72" w:rsidP="002D4C72">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2F877646" w14:textId="77777777" w:rsidR="002D4C72" w:rsidRPr="00E6799B" w:rsidRDefault="002D4C72" w:rsidP="002D4C72">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7AD11738" w14:textId="77777777" w:rsidR="002D4C72" w:rsidRPr="005B368D" w:rsidRDefault="002D4C72" w:rsidP="002D4C72">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274BD99" w14:textId="77777777" w:rsidR="002D4C72" w:rsidRPr="005B368D" w:rsidRDefault="002D4C72" w:rsidP="002D4C72">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139A72F9" w14:textId="77777777" w:rsidR="002D4C72" w:rsidRPr="005B368D" w:rsidRDefault="002D4C72" w:rsidP="002D4C72">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27396C83" w14:textId="77777777" w:rsidR="002D4C72" w:rsidRDefault="002D4C72" w:rsidP="002D4C72">
      <w:pPr>
        <w:pStyle w:val="Heading3"/>
      </w:pPr>
      <w:r>
        <w:t>1NC</w:t>
      </w:r>
    </w:p>
    <w:p w14:paraId="61049DF4" w14:textId="77777777" w:rsidR="002D4C72" w:rsidRPr="003B6696" w:rsidRDefault="002D4C72" w:rsidP="002D4C72">
      <w:r>
        <w:t>Topicality-CBR</w:t>
      </w:r>
    </w:p>
    <w:p w14:paraId="092C749B" w14:textId="77777777" w:rsidR="002D4C72" w:rsidRPr="007A48E6" w:rsidRDefault="002D4C72" w:rsidP="002D4C72">
      <w:pPr>
        <w:pStyle w:val="Heading4"/>
      </w:pPr>
      <w:r>
        <w:rPr>
          <w:u w:val="single"/>
        </w:rPr>
        <w:t>Interp</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0982256B" w14:textId="77777777" w:rsidR="002D4C72" w:rsidRDefault="002D4C72" w:rsidP="002D4C72">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60E23BCE" w14:textId="77777777" w:rsidR="002D4C72" w:rsidRPr="00555C1D" w:rsidRDefault="002D4C72" w:rsidP="002D4C72">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621D480B" w14:textId="77777777" w:rsidR="002D4C72" w:rsidRDefault="002D4C72" w:rsidP="002D4C72">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1861B1A7" w14:textId="77777777" w:rsidR="002D4C72" w:rsidRDefault="002D4C72" w:rsidP="002D4C72">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76E91D78" w14:textId="77777777" w:rsidR="002D4C72" w:rsidRPr="004F2B2D" w:rsidRDefault="002D4C72" w:rsidP="002D4C72">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681C8192" w14:textId="77777777" w:rsidR="002D4C72" w:rsidRPr="00226E06" w:rsidRDefault="002D4C72" w:rsidP="002D4C72"/>
    <w:p w14:paraId="28A3BD58" w14:textId="77777777" w:rsidR="002D4C72" w:rsidRDefault="002D4C72" w:rsidP="002D4C72">
      <w:pPr>
        <w:pStyle w:val="Heading3"/>
      </w:pPr>
      <w:r>
        <w:t>1NC</w:t>
      </w:r>
    </w:p>
    <w:p w14:paraId="2CA3A3C0" w14:textId="77777777" w:rsidR="002D4C72" w:rsidRPr="00442E7E" w:rsidRDefault="002D4C72" w:rsidP="002D4C72">
      <w:r>
        <w:t>Economy DA</w:t>
      </w:r>
    </w:p>
    <w:p w14:paraId="1CCDBADE" w14:textId="77777777" w:rsidR="002D4C72" w:rsidRPr="00AB3C5A" w:rsidRDefault="002D4C72" w:rsidP="002D4C72">
      <w:pPr>
        <w:pStyle w:val="Heading4"/>
      </w:pPr>
      <w:r>
        <w:t xml:space="preserve">Growth is strong and the labor market is steady. </w:t>
      </w:r>
    </w:p>
    <w:p w14:paraId="1B86A061" w14:textId="77777777" w:rsidR="002D4C72" w:rsidRPr="00966BF5" w:rsidRDefault="002D4C72" w:rsidP="002D4C72">
      <w:r>
        <w:t xml:space="preserve">Christopher </w:t>
      </w:r>
      <w:r w:rsidRPr="00BA6C20">
        <w:rPr>
          <w:rStyle w:val="Style13ptBold"/>
        </w:rPr>
        <w:t>Yates 9-5</w:t>
      </w:r>
      <w:r>
        <w:t>, Chartered Financial Analyst, Seeking Alpha, “Are Rate Cuts The Right Move?,” https://seekingalpha.com/article/4820012-are-rate-cuts-right-move</w:t>
      </w:r>
    </w:p>
    <w:p w14:paraId="16C378E4" w14:textId="77777777" w:rsidR="002D4C72" w:rsidRDefault="002D4C72" w:rsidP="002D4C72">
      <w:r>
        <w:t xml:space="preserve">Due to </w:t>
      </w:r>
      <w:r w:rsidRPr="00D67278">
        <w:t xml:space="preserve">historically strong household and corporate balance sheets, persistent fiscal support, </w:t>
      </w:r>
      <w:r w:rsidRPr="00836335">
        <w:t xml:space="preserve">lax immigration and labour hoarding, the US economy has continued to be resilient over the past two years despite a multi-decade high in interest rates. </w:t>
      </w:r>
      <w:r w:rsidRPr="00836335">
        <w:rPr>
          <w:rStyle w:val="StyleUnderline"/>
        </w:rPr>
        <w:t xml:space="preserve">Trump 2.0’s </w:t>
      </w:r>
      <w:r w:rsidRPr="00836335">
        <w:rPr>
          <w:rStyle w:val="Emphasis"/>
        </w:rPr>
        <w:t>tariff</w:t>
      </w:r>
      <w:r w:rsidRPr="00836335">
        <w:rPr>
          <w:rStyle w:val="StyleUnderline"/>
        </w:rPr>
        <w:t xml:space="preserve"> and DOGE policies </w:t>
      </w:r>
      <w:r w:rsidRPr="00836335">
        <w:rPr>
          <w:rStyle w:val="Emphasis"/>
        </w:rPr>
        <w:t>do not</w:t>
      </w:r>
      <w:r w:rsidRPr="00836335">
        <w:rPr>
          <w:rStyle w:val="StyleUnderline"/>
        </w:rPr>
        <w:t xml:space="preserve"> yet </w:t>
      </w:r>
      <w:r w:rsidRPr="00836335">
        <w:rPr>
          <w:rStyle w:val="Emphasis"/>
        </w:rPr>
        <w:t>appear</w:t>
      </w:r>
      <w:r w:rsidRPr="00836335">
        <w:rPr>
          <w:rStyle w:val="StyleUnderline"/>
        </w:rPr>
        <w:t xml:space="preserve"> to be bringing down the US economy, and look increasingly </w:t>
      </w:r>
      <w:r w:rsidRPr="00836335">
        <w:rPr>
          <w:rStyle w:val="Emphasis"/>
        </w:rPr>
        <w:t>unlikely</w:t>
      </w:r>
      <w:r w:rsidRPr="00836335">
        <w:t xml:space="preserve"> to do so as Trump pivots away from trade</w:t>
      </w:r>
      <w:r>
        <w:t xml:space="preserve"> wars to more populist-type policies.</w:t>
      </w:r>
    </w:p>
    <w:p w14:paraId="64017986" w14:textId="77777777" w:rsidR="002D4C72" w:rsidRDefault="002D4C72" w:rsidP="002D4C72">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w:t>
      </w:r>
      <w:r w:rsidRPr="00836335">
        <w:rPr>
          <w:rStyle w:val="StyleUnderline"/>
        </w:rPr>
        <w:t xml:space="preserve">given the </w:t>
      </w:r>
      <w:r w:rsidRPr="00836335">
        <w:rPr>
          <w:rStyle w:val="Emphasis"/>
        </w:rPr>
        <w:t>excellent state</w:t>
      </w:r>
      <w:r w:rsidRPr="00836335">
        <w:rPr>
          <w:rStyle w:val="StyleUnderline"/>
        </w:rPr>
        <w:t xml:space="preserve"> of household </w:t>
      </w:r>
      <w:r w:rsidRPr="00836335">
        <w:rPr>
          <w:rStyle w:val="Emphasis"/>
        </w:rPr>
        <w:t>balance sheets</w:t>
      </w:r>
      <w:r w:rsidRPr="00836335">
        <w:rPr>
          <w:rStyle w:val="StyleUnderline"/>
        </w:rPr>
        <w:t>, while strong corporate balance sheets are also supportive of the labour market</w:t>
      </w:r>
      <w:r w:rsidRPr="00836335">
        <w:t>. However, the</w:t>
      </w:r>
      <w:r w:rsidRPr="00504B21">
        <w:t xml:space="preserve"> best of the</w:t>
      </w:r>
      <w:r>
        <w:t xml:space="preserve"> resilient US economy is now behind us.</w:t>
      </w:r>
    </w:p>
    <w:p w14:paraId="279FFA73" w14:textId="77777777" w:rsidR="002D4C72" w:rsidRDefault="002D4C72" w:rsidP="002D4C72">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3F57CF6A" w14:textId="77777777" w:rsidR="002D4C72" w:rsidRDefault="002D4C72" w:rsidP="002D4C72">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836335">
        <w:rPr>
          <w:rStyle w:val="Emphasis"/>
        </w:rPr>
        <w:t>not signaling</w:t>
      </w:r>
      <w:r w:rsidRPr="00836335">
        <w:rPr>
          <w:rStyle w:val="StyleUnderline"/>
        </w:rPr>
        <w:t xml:space="preserve"> any notable </w:t>
      </w:r>
      <w:r w:rsidRPr="00836335">
        <w:rPr>
          <w:rStyle w:val="Emphasis"/>
        </w:rPr>
        <w:t>rise in unemployment</w:t>
      </w:r>
      <w:r w:rsidRPr="00836335">
        <w:rPr>
          <w:rStyle w:val="StyleUnderline"/>
        </w:rPr>
        <w:t xml:space="preserve"> or economic </w:t>
      </w:r>
      <w:r w:rsidRPr="00836335">
        <w:rPr>
          <w:rStyle w:val="Emphasis"/>
        </w:rPr>
        <w:t>weakness forthcoming</w:t>
      </w:r>
      <w:r w:rsidRPr="00836335">
        <w:t xml:space="preserve">. However, </w:t>
      </w:r>
      <w:r w:rsidRPr="00836335">
        <w:rPr>
          <w:rStyle w:val="StyleUnderline"/>
        </w:rPr>
        <w:t>US economic and employment growth is likely to slow on the margins, though will</w:t>
      </w:r>
      <w:r w:rsidRPr="00836335">
        <w:t xml:space="preserve"> probably </w:t>
      </w:r>
      <w:r w:rsidRPr="00836335">
        <w:rPr>
          <w:rStyle w:val="StyleUnderline"/>
        </w:rPr>
        <w:t xml:space="preserve">continue to surprise to the </w:t>
      </w:r>
      <w:r w:rsidRPr="00836335">
        <w:rPr>
          <w:rStyle w:val="Emphasis"/>
        </w:rPr>
        <w:t>upside</w:t>
      </w:r>
      <w:r w:rsidRPr="00836335">
        <w:t>.</w:t>
      </w:r>
    </w:p>
    <w:p w14:paraId="26BCF3D8" w14:textId="77777777" w:rsidR="002D4C72" w:rsidRDefault="002D4C72" w:rsidP="002D4C72">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39E3733F" w14:textId="77777777" w:rsidR="002D4C72" w:rsidRDefault="002D4C72" w:rsidP="002D4C72">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65C90031" w14:textId="77777777" w:rsidR="002D4C72" w:rsidRDefault="002D4C72" w:rsidP="002D4C72">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6B193C81" w14:textId="77777777" w:rsidR="002D4C72" w:rsidRDefault="002D4C72" w:rsidP="002D4C72">
      <w:r>
        <w:t>It is the bond market, not the stock market, that represents the Fed and Fiscal put. Both Trump and Powell have made this very clear.</w:t>
      </w:r>
    </w:p>
    <w:p w14:paraId="4232FF7F" w14:textId="77777777" w:rsidR="002D4C72" w:rsidRPr="00F56919" w:rsidRDefault="002D4C72" w:rsidP="002D4C72">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398094DC" w14:textId="77777777" w:rsidR="002D4C72" w:rsidRPr="001F7D5B" w:rsidRDefault="002D4C72" w:rsidP="002D4C72">
      <w:pPr>
        <w:pStyle w:val="Heading4"/>
      </w:pPr>
      <w:r>
        <w:t xml:space="preserve">Collective bargaining </w:t>
      </w:r>
      <w:r>
        <w:rPr>
          <w:u w:val="single"/>
        </w:rPr>
        <w:t>craters it</w:t>
      </w:r>
      <w:r w:rsidRPr="00376F7C">
        <w:t>.</w:t>
      </w:r>
      <w:r>
        <w:t xml:space="preserve">    </w:t>
      </w:r>
    </w:p>
    <w:p w14:paraId="14DBA114" w14:textId="77777777" w:rsidR="002D4C72" w:rsidRPr="00490322" w:rsidRDefault="002D4C72" w:rsidP="002D4C72">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48BF37FC" w14:textId="77777777" w:rsidR="002D4C72" w:rsidRPr="00381DC2" w:rsidRDefault="002D4C72" w:rsidP="002D4C72">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6AD38F78" w14:textId="77777777" w:rsidR="002D4C72" w:rsidRPr="00381DC2" w:rsidRDefault="002D4C72" w:rsidP="002D4C72">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5133CF07" w14:textId="77777777" w:rsidR="002D4C72" w:rsidRPr="00381DC2" w:rsidRDefault="002D4C72" w:rsidP="002D4C72">
      <w:pPr>
        <w:rPr>
          <w:sz w:val="16"/>
        </w:rPr>
      </w:pPr>
      <w:r w:rsidRPr="001F7D5B">
        <w:rPr>
          <w:rStyle w:val="StyleUnderline"/>
        </w:rPr>
        <w:t>It is</w:t>
      </w:r>
      <w:r w:rsidRPr="00381DC2">
        <w:rPr>
          <w:sz w:val="16"/>
        </w:rPr>
        <w:t>, of course</w:t>
      </w:r>
      <w:r w:rsidRPr="00836335">
        <w:rPr>
          <w:sz w:val="16"/>
        </w:rPr>
        <w:t xml:space="preserve">, </w:t>
      </w:r>
      <w:r w:rsidRPr="00836335">
        <w:rPr>
          <w:rStyle w:val="StyleUnderline"/>
        </w:rPr>
        <w:t xml:space="preserve">possible that the council will </w:t>
      </w:r>
      <w:r w:rsidRPr="00836335">
        <w:rPr>
          <w:rStyle w:val="Emphasis"/>
        </w:rPr>
        <w:t>prohibit</w:t>
      </w:r>
      <w:r w:rsidRPr="00836335">
        <w:rPr>
          <w:sz w:val="16"/>
        </w:rPr>
        <w:t xml:space="preserve"> such </w:t>
      </w:r>
      <w:r w:rsidRPr="00836335">
        <w:rPr>
          <w:rStyle w:val="Emphasis"/>
        </w:rPr>
        <w:t>automation</w:t>
      </w:r>
      <w:r w:rsidRPr="00836335">
        <w:rPr>
          <w:sz w:val="16"/>
        </w:rPr>
        <w:t xml:space="preserve"> in an effort to maintain jobs. But </w:t>
      </w:r>
      <w:r w:rsidRPr="00836335">
        <w:rPr>
          <w:rStyle w:val="StyleUnderline"/>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4B9A10B1" w14:textId="77777777" w:rsidR="002D4C72" w:rsidRPr="00381DC2" w:rsidRDefault="002D4C72" w:rsidP="002D4C72">
      <w:pPr>
        <w:rPr>
          <w:sz w:val="16"/>
        </w:rPr>
      </w:pPr>
      <w:r w:rsidRPr="00381DC2">
        <w:rPr>
          <w:sz w:val="16"/>
        </w:rPr>
        <w:t>VII. Conclusion</w:t>
      </w:r>
    </w:p>
    <w:p w14:paraId="707F2546" w14:textId="77777777" w:rsidR="002D4C72" w:rsidRPr="00381DC2" w:rsidRDefault="002D4C72" w:rsidP="002D4C72">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w:t>
      </w:r>
      <w:r w:rsidRPr="00836335">
        <w:rPr>
          <w:rStyle w:val="StyleUnderline"/>
        </w:rPr>
        <w:t xml:space="preserve">ard a </w:t>
      </w:r>
      <w:r w:rsidRPr="00E2593A">
        <w:rPr>
          <w:rStyle w:val="Emphasis"/>
          <w:highlight w:val="yellow"/>
        </w:rPr>
        <w:t xml:space="preserve">low-growth </w:t>
      </w:r>
      <w:r w:rsidRPr="00836335">
        <w:rPr>
          <w:rStyle w:val="Emphasis"/>
        </w:rPr>
        <w:t>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tweaks in order to make it “work.” Even then</w:t>
      </w:r>
      <w:r w:rsidRPr="00836335">
        <w:rPr>
          <w:rStyle w:val="StyleUnderline"/>
        </w:rPr>
        <w:t xml:space="preserve">, </w:t>
      </w:r>
      <w:r w:rsidRPr="00836335">
        <w:rPr>
          <w:rStyle w:val="Emphasis"/>
        </w:rPr>
        <w:t>Germany’s rate</w:t>
      </w:r>
      <w:r w:rsidRPr="00836335">
        <w:rPr>
          <w:rStyle w:val="StyleUnderline"/>
        </w:rPr>
        <w:t xml:space="preserve"> of economic </w:t>
      </w:r>
      <w:r w:rsidRPr="00836335">
        <w:rPr>
          <w:rStyle w:val="Emphasis"/>
        </w:rPr>
        <w:t>growth</w:t>
      </w:r>
      <w:r w:rsidRPr="00836335">
        <w:rPr>
          <w:rStyle w:val="StyleUnderline"/>
        </w:rPr>
        <w:t xml:space="preserve"> has been </w:t>
      </w:r>
      <w:r w:rsidRPr="00836335">
        <w:rPr>
          <w:rStyle w:val="Emphasis"/>
        </w:rPr>
        <w:t>considerably lower</w:t>
      </w:r>
      <w:r w:rsidRPr="00836335">
        <w:rPr>
          <w:sz w:val="16"/>
        </w:rPr>
        <w:t xml:space="preserve"> than that of the United States, as can be seen in Figure 2.</w:t>
      </w:r>
    </w:p>
    <w:p w14:paraId="58C5D980" w14:textId="77777777" w:rsidR="002D4C72" w:rsidRPr="00381DC2" w:rsidRDefault="002D4C72" w:rsidP="002D4C72">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3935F312" w14:textId="77777777" w:rsidR="002D4C72" w:rsidRPr="00381DC2" w:rsidRDefault="002D4C72" w:rsidP="002D4C72">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836335">
        <w:rPr>
          <w:rStyle w:val="StyleUnderline"/>
        </w:rPr>
        <w:t xml:space="preserve">suffer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w:t>
      </w:r>
      <w:r w:rsidRPr="00836335">
        <w:rPr>
          <w:rStyle w:val="StyleUnderline"/>
        </w:rPr>
        <w:t xml:space="preserve">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65BABEC5" w14:textId="77777777" w:rsidR="002D4C72" w:rsidRPr="00381DC2" w:rsidRDefault="002D4C72" w:rsidP="002D4C72">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836335">
        <w:rPr>
          <w:rStyle w:val="StyleUnderline"/>
        </w:rPr>
        <w:t xml:space="preserve">wider </w:t>
      </w:r>
      <w:r w:rsidRPr="00E2593A">
        <w:rPr>
          <w:rStyle w:val="StyleUnderline"/>
          <w:highlight w:val="yellow"/>
        </w:rPr>
        <w:t>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48358579" w14:textId="77777777" w:rsidR="002D4C72" w:rsidRPr="00E1538E" w:rsidRDefault="002D4C72" w:rsidP="002D4C72">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484E611A" w14:textId="77777777" w:rsidR="002D4C72" w:rsidRDefault="002D4C72" w:rsidP="002D4C7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1EFFCBD" w14:textId="77777777" w:rsidR="002D4C72" w:rsidRPr="00E1538E" w:rsidRDefault="002D4C72" w:rsidP="002D4C72">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6EBF8D6A" w14:textId="77777777" w:rsidR="002D4C72" w:rsidRPr="00E1538E" w:rsidRDefault="002D4C72" w:rsidP="002D4C72">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45A10289" w14:textId="77777777" w:rsidR="002D4C72" w:rsidRPr="00E1538E" w:rsidRDefault="002D4C72" w:rsidP="002D4C72">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4CEB293F" w14:textId="77777777" w:rsidR="002D4C72" w:rsidRPr="00E1538E" w:rsidRDefault="002D4C72" w:rsidP="002D4C72">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49A29CE" w14:textId="77777777" w:rsidR="002D4C72" w:rsidRPr="00E1538E" w:rsidRDefault="002D4C72" w:rsidP="002D4C72">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5942AE75" w14:textId="77777777" w:rsidR="002D4C72" w:rsidRPr="00E1538E" w:rsidRDefault="002D4C72" w:rsidP="002D4C72">
      <w:pPr>
        <w:rPr>
          <w:sz w:val="16"/>
        </w:rPr>
      </w:pPr>
      <w:r w:rsidRPr="00E1538E">
        <w:rPr>
          <w:sz w:val="16"/>
        </w:rPr>
        <w:t>How America Took the Lead</w:t>
      </w:r>
    </w:p>
    <w:p w14:paraId="6E2BAA9F" w14:textId="77777777" w:rsidR="002D4C72" w:rsidRPr="00E1538E" w:rsidRDefault="002D4C72" w:rsidP="002D4C72">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C3D9A16" w14:textId="77777777" w:rsidR="002D4C72" w:rsidRPr="00E1538E" w:rsidRDefault="002D4C72" w:rsidP="002D4C72">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024D0F71" w14:textId="77777777" w:rsidR="002D4C72" w:rsidRPr="00E1538E" w:rsidRDefault="002D4C72" w:rsidP="002D4C72">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61562689" w14:textId="77777777" w:rsidR="002D4C72" w:rsidRPr="00E1538E" w:rsidRDefault="002D4C72" w:rsidP="002D4C72">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4111305C" w14:textId="77777777" w:rsidR="002D4C72" w:rsidRPr="00E1538E" w:rsidRDefault="002D4C72" w:rsidP="002D4C72">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4B791B0E" w14:textId="77777777" w:rsidR="002D4C72" w:rsidRPr="00E1538E" w:rsidRDefault="002D4C72" w:rsidP="002D4C72">
      <w:pPr>
        <w:rPr>
          <w:sz w:val="16"/>
        </w:rPr>
      </w:pPr>
      <w:r w:rsidRPr="00E1538E">
        <w:rPr>
          <w:sz w:val="16"/>
        </w:rPr>
        <w:t>The US presided over a global golden age. Yet the stresses on America’s order have become impossible to ignore.</w:t>
      </w:r>
    </w:p>
    <w:p w14:paraId="000FB591" w14:textId="77777777" w:rsidR="002D4C72" w:rsidRPr="00E1538E" w:rsidRDefault="002D4C72" w:rsidP="002D4C72">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75B5281B" w14:textId="77777777" w:rsidR="002D4C72" w:rsidRPr="00E1538E" w:rsidRDefault="002D4C72" w:rsidP="002D4C72">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41D08900" w14:textId="77777777" w:rsidR="002D4C72" w:rsidRPr="00E1538E" w:rsidRDefault="002D4C72" w:rsidP="002D4C72">
      <w:pPr>
        <w:rPr>
          <w:sz w:val="16"/>
        </w:rPr>
      </w:pPr>
      <w:r w:rsidRPr="00E1538E">
        <w:rPr>
          <w:sz w:val="16"/>
        </w:rPr>
        <w:t>Losing a War</w:t>
      </w:r>
    </w:p>
    <w:p w14:paraId="7824898E" w14:textId="77777777" w:rsidR="002D4C72" w:rsidRPr="00E1538E" w:rsidRDefault="002D4C72" w:rsidP="002D4C72">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BE1482" w14:textId="77777777" w:rsidR="002D4C72" w:rsidRPr="00E1538E" w:rsidRDefault="002D4C72" w:rsidP="002D4C72">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32585E3" w14:textId="77777777" w:rsidR="002D4C72" w:rsidRPr="00E1538E" w:rsidRDefault="002D4C72" w:rsidP="002D4C72">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218E13F5" w14:textId="77777777" w:rsidR="002D4C72" w:rsidRPr="00E1538E" w:rsidRDefault="002D4C72" w:rsidP="002D4C72">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2A06436" w14:textId="77777777" w:rsidR="002D4C72" w:rsidRPr="00E1538E" w:rsidRDefault="002D4C72" w:rsidP="002D4C72">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E314D06" w14:textId="77777777" w:rsidR="002D4C72" w:rsidRPr="00E1538E" w:rsidRDefault="002D4C72" w:rsidP="002D4C72">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464BE1E" w14:textId="77777777" w:rsidR="002D4C72" w:rsidRPr="00E1538E" w:rsidRDefault="002D4C72" w:rsidP="002D4C72">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7DE3DB2" w14:textId="77777777" w:rsidR="002D4C72" w:rsidRPr="00E1538E" w:rsidRDefault="002D4C72" w:rsidP="002D4C72">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3F1A35E" w14:textId="77777777" w:rsidR="002D4C72" w:rsidRPr="00E1538E" w:rsidRDefault="002D4C72" w:rsidP="002D4C72">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8150E7D" w14:textId="77777777" w:rsidR="002D4C72" w:rsidRPr="00E1538E" w:rsidRDefault="002D4C72" w:rsidP="002D4C72">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1AD993E0" w14:textId="77777777" w:rsidR="002D4C72" w:rsidRPr="00E1538E" w:rsidRDefault="002D4C72" w:rsidP="002D4C72">
      <w:pPr>
        <w:rPr>
          <w:sz w:val="16"/>
        </w:rPr>
      </w:pPr>
      <w:r w:rsidRPr="00E1538E">
        <w:rPr>
          <w:sz w:val="16"/>
        </w:rPr>
        <w:t>No one, not even Xi Jinping, knows exactly how capable China’s untested military is. But as the Pacific military balance changes, the dangers of an order-breaking catastrophe mount.</w:t>
      </w:r>
    </w:p>
    <w:p w14:paraId="280AB046" w14:textId="77777777" w:rsidR="002D4C72" w:rsidRPr="00E1538E" w:rsidRDefault="002D4C72" w:rsidP="002D4C72">
      <w:pPr>
        <w:rPr>
          <w:sz w:val="16"/>
        </w:rPr>
      </w:pPr>
      <w:r w:rsidRPr="00E1538E">
        <w:rPr>
          <w:sz w:val="16"/>
        </w:rPr>
        <w:t>An Economic Collapse</w:t>
      </w:r>
    </w:p>
    <w:p w14:paraId="3D19343D" w14:textId="77777777" w:rsidR="002D4C72" w:rsidRPr="00E1538E" w:rsidRDefault="002D4C72" w:rsidP="002D4C72">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0AF5D497" w14:textId="77777777" w:rsidR="002D4C72" w:rsidRPr="00E1538E" w:rsidRDefault="002D4C72" w:rsidP="002D4C72">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13E962D3" w14:textId="77777777" w:rsidR="002D4C72" w:rsidRPr="00601D3F" w:rsidRDefault="002D4C72" w:rsidP="002D4C72">
      <w:pPr>
        <w:rPr>
          <w:sz w:val="16"/>
        </w:rPr>
      </w:pPr>
    </w:p>
    <w:p w14:paraId="7B80F471" w14:textId="77777777" w:rsidR="002D4C72" w:rsidRDefault="002D4C72" w:rsidP="002D4C72">
      <w:pPr>
        <w:pStyle w:val="Heading3"/>
      </w:pPr>
      <w:r>
        <w:t>1NC</w:t>
      </w:r>
    </w:p>
    <w:p w14:paraId="1D2E914F" w14:textId="77777777" w:rsidR="002D4C72" w:rsidRPr="00264B23" w:rsidRDefault="002D4C72" w:rsidP="002D4C72">
      <w:r>
        <w:t xml:space="preserve">Con con CP. </w:t>
      </w:r>
    </w:p>
    <w:p w14:paraId="1E8939BA" w14:textId="77777777" w:rsidR="002D4C72" w:rsidRPr="00AD51F8" w:rsidRDefault="002D4C72" w:rsidP="002D4C72">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substantially strengthen collective bargaining rights for nearly all practicing physicians, including over working conditions.</w:t>
      </w:r>
    </w:p>
    <w:p w14:paraId="117846A0" w14:textId="77777777" w:rsidR="002D4C72" w:rsidRDefault="002D4C72" w:rsidP="002D4C72">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4E3A287D" w14:textId="77777777" w:rsidR="002D4C72" w:rsidRDefault="002D4C72" w:rsidP="002D4C72">
      <w:pPr>
        <w:pStyle w:val="Heading3"/>
      </w:pPr>
      <w:r>
        <w:t>1NC</w:t>
      </w:r>
    </w:p>
    <w:p w14:paraId="28301E60" w14:textId="77777777" w:rsidR="002D4C72" w:rsidRDefault="002D4C72" w:rsidP="002D4C72">
      <w:r>
        <w:t>CRA CP</w:t>
      </w:r>
    </w:p>
    <w:p w14:paraId="590A0FFB" w14:textId="77777777" w:rsidR="002D4C72" w:rsidRPr="00650460" w:rsidRDefault="002D4C72" w:rsidP="002D4C72">
      <w:pPr>
        <w:pStyle w:val="Heading4"/>
      </w:pPr>
      <w:r>
        <w:t>The United States executive branch</w:t>
      </w:r>
      <w:r w:rsidRPr="004B75F0">
        <w:t xml:space="preserve"> </w:t>
      </w:r>
      <w:r>
        <w:t xml:space="preserve">should issue an interpretive rule stating that </w:t>
      </w:r>
      <w:r w:rsidRPr="00650460">
        <w:t>its statutory authority neither allows nor requires strengthening collective bargaining rights for nearly all practicing physicians, including over working conditions. The United States Congress should enact, and the President should sign, a resolution of disapproval of this rule pursuant to the Congressional Review Act.</w:t>
      </w:r>
    </w:p>
    <w:p w14:paraId="7213F87B" w14:textId="77777777" w:rsidR="002D4C72" w:rsidRPr="004B75F0" w:rsidRDefault="002D4C72" w:rsidP="002D4C72">
      <w:pPr>
        <w:pStyle w:val="Heading4"/>
      </w:pPr>
      <w:r w:rsidRPr="00650460">
        <w:t xml:space="preserve">It </w:t>
      </w:r>
      <w:r w:rsidRPr="00650460">
        <w:rPr>
          <w:u w:val="single"/>
        </w:rPr>
        <w:t>solves</w:t>
      </w:r>
      <w:r w:rsidRPr="00650460">
        <w:t xml:space="preserve"> AND </w:t>
      </w:r>
      <w:r w:rsidRPr="00650460">
        <w:rPr>
          <w:u w:val="single"/>
        </w:rPr>
        <w:t>rebalances</w:t>
      </w:r>
      <w:r w:rsidRPr="00650460">
        <w:t xml:space="preserve"> statutory interpretation </w:t>
      </w:r>
      <w:r w:rsidRPr="00650460">
        <w:rPr>
          <w:u w:val="single"/>
        </w:rPr>
        <w:t>away</w:t>
      </w:r>
      <w:r w:rsidRPr="00650460">
        <w:t xml:space="preserve"> from courts.</w:t>
      </w:r>
    </w:p>
    <w:p w14:paraId="033080E5" w14:textId="77777777" w:rsidR="002D4C72" w:rsidRDefault="002D4C72" w:rsidP="002D4C72">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6CD8E8E" w14:textId="77777777" w:rsidR="002D4C72" w:rsidRPr="00475BF5" w:rsidRDefault="002D4C72" w:rsidP="002D4C72">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6E2D4B9" w14:textId="77777777" w:rsidR="002D4C72" w:rsidRPr="00475BF5" w:rsidRDefault="002D4C72" w:rsidP="002D4C72">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0707A6C9" w14:textId="77777777" w:rsidR="002D4C72" w:rsidRPr="00475BF5" w:rsidRDefault="002D4C72" w:rsidP="002D4C72">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4B961DDF" w14:textId="77777777" w:rsidR="002D4C72" w:rsidRPr="00475BF5" w:rsidRDefault="002D4C72" w:rsidP="002D4C72">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5904DE55" w14:textId="77777777" w:rsidR="002D4C72" w:rsidRPr="00475BF5" w:rsidRDefault="002D4C72" w:rsidP="002D4C72">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2AD2596B" w14:textId="77777777" w:rsidR="002D4C72" w:rsidRPr="00475BF5" w:rsidRDefault="002D4C72" w:rsidP="002D4C72">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2BD1EFB" w14:textId="77777777" w:rsidR="002D4C72" w:rsidRDefault="002D4C72" w:rsidP="002D4C72">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0C5A7D78" w14:textId="77777777" w:rsidR="002D4C72" w:rsidRPr="00475BF5" w:rsidRDefault="002D4C72" w:rsidP="002D4C72">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068C28DB" w14:textId="77777777" w:rsidR="002D4C72" w:rsidRDefault="002D4C72" w:rsidP="002D4C72">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4A081F3E" w14:textId="77777777" w:rsidR="002D4C72" w:rsidRPr="00174364" w:rsidRDefault="002D4C72" w:rsidP="002D4C72">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4A36484" w14:textId="77777777" w:rsidR="002D4C72" w:rsidRPr="00174364" w:rsidRDefault="002D4C72" w:rsidP="002D4C72">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7B53F15E" w14:textId="77777777" w:rsidR="002D4C72" w:rsidRPr="00174364" w:rsidRDefault="002D4C72" w:rsidP="002D4C72">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E5FA60C" w14:textId="77777777" w:rsidR="002D4C72" w:rsidRPr="00174364" w:rsidRDefault="002D4C72" w:rsidP="002D4C72">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167200CA" w14:textId="77777777" w:rsidR="002D4C72" w:rsidRPr="00174364" w:rsidRDefault="002D4C72" w:rsidP="002D4C72">
      <w:pPr>
        <w:rPr>
          <w:sz w:val="16"/>
        </w:rPr>
      </w:pPr>
      <w:r w:rsidRPr="00174364">
        <w:rPr>
          <w:sz w:val="16"/>
        </w:rPr>
        <w:t>I. THE RISE OF ECONOMIC WARFARE AS A NATIONAL SECURITY STRATEGY</w:t>
      </w:r>
    </w:p>
    <w:p w14:paraId="2E950479" w14:textId="77777777" w:rsidR="002D4C72" w:rsidRPr="00174364" w:rsidRDefault="002D4C72" w:rsidP="002D4C72">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25D96D8D" w14:textId="77777777" w:rsidR="002D4C72" w:rsidRPr="00174364" w:rsidRDefault="002D4C72" w:rsidP="002D4C72">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14C7AAA" w14:textId="77777777" w:rsidR="002D4C72" w:rsidRPr="00174364" w:rsidRDefault="002D4C72" w:rsidP="002D4C72">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E0A8754" w14:textId="77777777" w:rsidR="002D4C72" w:rsidRPr="00174364" w:rsidRDefault="002D4C72" w:rsidP="002D4C72">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44F66480" w14:textId="77777777" w:rsidR="002D4C72" w:rsidRPr="00174364" w:rsidRDefault="002D4C72" w:rsidP="002D4C72">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3B7A6B2D" w14:textId="77777777" w:rsidR="002D4C72" w:rsidRPr="00174364" w:rsidRDefault="002D4C72" w:rsidP="002D4C72">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626E6DAB" w14:textId="77777777" w:rsidR="002D4C72" w:rsidRPr="00174364" w:rsidRDefault="002D4C72" w:rsidP="002D4C72">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41722E89" w14:textId="77777777" w:rsidR="002D4C72" w:rsidRPr="00174364" w:rsidRDefault="002D4C72" w:rsidP="002D4C72">
      <w:pPr>
        <w:rPr>
          <w:sz w:val="16"/>
        </w:rPr>
      </w:pPr>
      <w:r w:rsidRPr="00174364">
        <w:rPr>
          <w:sz w:val="16"/>
        </w:rPr>
        <w:t>II. ECONOMIC WARFARE AS A MAJOR QUESTION</w:t>
      </w:r>
    </w:p>
    <w:p w14:paraId="54700972" w14:textId="77777777" w:rsidR="002D4C72" w:rsidRPr="00174364" w:rsidRDefault="002D4C72" w:rsidP="002D4C72">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692745C9" w14:textId="77777777" w:rsidR="002D4C72" w:rsidRPr="00C0373D" w:rsidRDefault="002D4C72" w:rsidP="002D4C72">
      <w:pPr>
        <w:rPr>
          <w:sz w:val="12"/>
          <w:szCs w:val="12"/>
        </w:rPr>
      </w:pPr>
      <w:r w:rsidRPr="00C0373D">
        <w:rPr>
          <w:sz w:val="12"/>
          <w:szCs w:val="12"/>
        </w:rPr>
        <w:t>A. The Major Questions Doctrine</w:t>
      </w:r>
    </w:p>
    <w:p w14:paraId="22AD1506" w14:textId="77777777" w:rsidR="002D4C72" w:rsidRPr="00C0373D" w:rsidRDefault="002D4C72" w:rsidP="002D4C72">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650C5B52" w14:textId="77777777" w:rsidR="002D4C72" w:rsidRPr="00C0373D" w:rsidRDefault="002D4C72" w:rsidP="002D4C72">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26185852" w14:textId="77777777" w:rsidR="002D4C72" w:rsidRPr="00C0373D" w:rsidRDefault="002D4C72" w:rsidP="002D4C72">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0F00FB1D" w14:textId="77777777" w:rsidR="002D4C72" w:rsidRPr="00C0373D" w:rsidRDefault="002D4C72" w:rsidP="002D4C72">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33AE394A" w14:textId="77777777" w:rsidR="002D4C72" w:rsidRPr="00C0373D" w:rsidRDefault="002D4C72" w:rsidP="002D4C72">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3DD896BD" w14:textId="77777777" w:rsidR="002D4C72" w:rsidRPr="00C0373D" w:rsidRDefault="002D4C72" w:rsidP="002D4C72">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391B95BF" w14:textId="77777777" w:rsidR="002D4C72" w:rsidRPr="00C0373D" w:rsidRDefault="002D4C72" w:rsidP="002D4C72">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724C85FE" w14:textId="77777777" w:rsidR="002D4C72" w:rsidRPr="00C0373D" w:rsidRDefault="002D4C72" w:rsidP="002D4C72">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7CBD57A8" w14:textId="77777777" w:rsidR="002D4C72" w:rsidRPr="00174364" w:rsidRDefault="002D4C72" w:rsidP="002D4C72">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06D8C7F0" w14:textId="77777777" w:rsidR="002D4C72" w:rsidRPr="00174364" w:rsidRDefault="002D4C72" w:rsidP="002D4C72">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457AF810" w14:textId="77777777" w:rsidR="002D4C72" w:rsidRPr="00174364" w:rsidRDefault="002D4C72" w:rsidP="002D4C72">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198B484B" w14:textId="77777777" w:rsidR="002D4C72" w:rsidRPr="00174364" w:rsidRDefault="002D4C72" w:rsidP="002D4C72">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0F612DDB" w14:textId="77777777" w:rsidR="002D4C72" w:rsidRPr="00174364" w:rsidRDefault="002D4C72" w:rsidP="002D4C72">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1E28DE69" w14:textId="77777777" w:rsidR="002D4C72" w:rsidRPr="00174364" w:rsidRDefault="002D4C72" w:rsidP="002D4C72">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20E9304C" w14:textId="77777777" w:rsidR="002D4C72" w:rsidRPr="00174364" w:rsidRDefault="002D4C72" w:rsidP="002D4C72">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2CEE9865" w14:textId="77777777" w:rsidR="002D4C72" w:rsidRPr="00174364" w:rsidRDefault="002D4C72" w:rsidP="002D4C72">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58592ACA" w14:textId="77777777" w:rsidR="002D4C72" w:rsidRPr="00174364" w:rsidRDefault="002D4C72" w:rsidP="002D4C72">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6FCB67E3" w14:textId="77777777" w:rsidR="002D4C72" w:rsidRPr="00174364" w:rsidRDefault="002D4C72" w:rsidP="002D4C72">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695D6DDE" w14:textId="77777777" w:rsidR="002D4C72" w:rsidRPr="00174364" w:rsidRDefault="002D4C72" w:rsidP="002D4C72">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404CC7F9" w14:textId="77777777" w:rsidR="002D4C72" w:rsidRPr="008002AB" w:rsidRDefault="002D4C72" w:rsidP="002D4C72">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5CA06BA1" w14:textId="77777777" w:rsidR="002D4C72" w:rsidRPr="00990C27" w:rsidRDefault="002D4C72" w:rsidP="002D4C72">
      <w:pPr>
        <w:pStyle w:val="Heading3"/>
        <w:rPr>
          <w:rFonts w:cs="Arial"/>
        </w:rPr>
      </w:pPr>
      <w:r>
        <w:rPr>
          <w:rFonts w:cs="Arial"/>
        </w:rPr>
        <w:t>1NC</w:t>
      </w:r>
    </w:p>
    <w:p w14:paraId="114DE6F8" w14:textId="77777777" w:rsidR="002D4C72" w:rsidRPr="00990C27" w:rsidRDefault="002D4C72" w:rsidP="002D4C72">
      <w:r w:rsidRPr="00990C27">
        <w:t>States CP</w:t>
      </w:r>
    </w:p>
    <w:p w14:paraId="74A265A6" w14:textId="77777777" w:rsidR="002D4C72" w:rsidRPr="00795C71" w:rsidRDefault="002D4C72" w:rsidP="002D4C72">
      <w:pPr>
        <w:pStyle w:val="Heading4"/>
      </w:pPr>
      <w:r w:rsidRPr="00795C71">
        <w:t>The 50 states and relevant subnational entities should strengthen collective bargaining rights for nearly all practicing physicians, including over working conditions</w:t>
      </w:r>
      <w:r>
        <w:t>.</w:t>
      </w:r>
    </w:p>
    <w:p w14:paraId="15227BEE" w14:textId="77777777" w:rsidR="002D4C72" w:rsidRPr="00990C27" w:rsidRDefault="002D4C72" w:rsidP="002D4C72">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66F91F38" w14:textId="77777777" w:rsidR="002D4C72" w:rsidRPr="00990C27" w:rsidRDefault="002D4C72" w:rsidP="002D4C72">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E2F854D" w14:textId="77777777" w:rsidR="002D4C72" w:rsidRPr="00990C27" w:rsidRDefault="002D4C72" w:rsidP="002D4C72">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019D2A3" w14:textId="77777777" w:rsidR="002D4C72" w:rsidRPr="00990C27" w:rsidRDefault="002D4C72" w:rsidP="002D4C72">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79B26DD6" w14:textId="77777777" w:rsidR="002D4C72" w:rsidRPr="00990C27" w:rsidRDefault="002D4C72" w:rsidP="002D4C72">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4D2C948B" w14:textId="77777777" w:rsidR="002D4C72" w:rsidRPr="00990C27" w:rsidRDefault="002D4C72" w:rsidP="002D4C72">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24B6C0B" w14:textId="77777777" w:rsidR="002D4C72" w:rsidRPr="00990C27" w:rsidRDefault="002D4C72" w:rsidP="002D4C72">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27CA9C7" w14:textId="77777777" w:rsidR="002D4C72" w:rsidRPr="00990C27" w:rsidRDefault="002D4C72" w:rsidP="002D4C72">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638A1194" w14:textId="77777777" w:rsidR="002D4C72" w:rsidRPr="00990C27" w:rsidRDefault="002D4C72" w:rsidP="002D4C72">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42D1563F" w14:textId="77777777" w:rsidR="002D4C72" w:rsidRPr="00990C27" w:rsidRDefault="002D4C72" w:rsidP="002D4C72">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73E695E9" w14:textId="77777777" w:rsidR="002D4C72" w:rsidRPr="00990C27" w:rsidRDefault="002D4C72" w:rsidP="002D4C72">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012027A" w14:textId="77777777" w:rsidR="002D4C72" w:rsidRDefault="002D4C72" w:rsidP="002D4C72">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DF605D1" w14:textId="77777777" w:rsidR="002D4C72" w:rsidRDefault="002D4C72" w:rsidP="002D4C72">
      <w:pPr>
        <w:pStyle w:val="Heading3"/>
      </w:pPr>
      <w:r>
        <w:t>1NC</w:t>
      </w:r>
    </w:p>
    <w:p w14:paraId="624A1ABC" w14:textId="77777777" w:rsidR="002D4C72" w:rsidRDefault="002D4C72" w:rsidP="002D4C72">
      <w:r>
        <w:t>Politics DA</w:t>
      </w:r>
    </w:p>
    <w:p w14:paraId="4FF08938" w14:textId="77777777" w:rsidR="002D4C72" w:rsidRDefault="002D4C72" w:rsidP="002D4C72">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59CD0AE6" w14:textId="77777777" w:rsidR="002D4C72" w:rsidRDefault="002D4C72" w:rsidP="002D4C72">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2A28066D" w14:textId="77777777" w:rsidR="002D4C72" w:rsidRPr="00C274DC" w:rsidRDefault="002D4C72" w:rsidP="002D4C72">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5C8B5A83" w14:textId="77777777" w:rsidR="002D4C72" w:rsidRPr="00C274DC" w:rsidRDefault="002D4C72" w:rsidP="002D4C72">
      <w:pPr>
        <w:rPr>
          <w:sz w:val="16"/>
        </w:rPr>
      </w:pPr>
      <w:r w:rsidRPr="00C274DC">
        <w:rPr>
          <w:sz w:val="16"/>
        </w:rPr>
        <w:t>Here's a look at the key obstacles and priorities when both chambers return to Capitol Hill on Tuesday.</w:t>
      </w:r>
    </w:p>
    <w:p w14:paraId="691C4867" w14:textId="77777777" w:rsidR="002D4C72" w:rsidRPr="00C274DC" w:rsidRDefault="002D4C72" w:rsidP="002D4C72">
      <w:pPr>
        <w:rPr>
          <w:sz w:val="16"/>
        </w:rPr>
      </w:pPr>
      <w:r w:rsidRPr="00C274DC">
        <w:rPr>
          <w:sz w:val="16"/>
        </w:rPr>
        <w:t>Government funding</w:t>
      </w:r>
    </w:p>
    <w:p w14:paraId="7D127812" w14:textId="77777777" w:rsidR="002D4C72" w:rsidRPr="00C274DC" w:rsidRDefault="002D4C72" w:rsidP="002D4C72">
      <w:pPr>
        <w:rPr>
          <w:sz w:val="16"/>
        </w:rPr>
      </w:pPr>
      <w:r w:rsidRPr="00C274DC">
        <w:rPr>
          <w:sz w:val="16"/>
        </w:rPr>
        <w:t>Congress must act to fund the government before Oct. 1, or the government will shut down.</w:t>
      </w:r>
    </w:p>
    <w:p w14:paraId="489556E1" w14:textId="77777777" w:rsidR="002D4C72" w:rsidRPr="00C274DC" w:rsidRDefault="002D4C72" w:rsidP="002D4C72">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2432D7D2" w14:textId="77777777" w:rsidR="002D4C72" w:rsidRPr="00C274DC" w:rsidRDefault="002D4C72" w:rsidP="002D4C72">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4D8E6436" w14:textId="77777777" w:rsidR="002D4C72" w:rsidRPr="00C274DC" w:rsidRDefault="002D4C72" w:rsidP="002D4C72">
      <w:pPr>
        <w:rPr>
          <w:sz w:val="16"/>
        </w:rPr>
      </w:pPr>
      <w:r w:rsidRPr="00C274DC">
        <w:rPr>
          <w:sz w:val="16"/>
        </w:rPr>
        <w:t>"Well, I will, I guess. But it's almost a waste of time to meet because they never approve anything," Trump said on Aug. 13.</w:t>
      </w:r>
    </w:p>
    <w:p w14:paraId="6AA74C0C" w14:textId="77777777" w:rsidR="002D4C72" w:rsidRPr="00C274DC" w:rsidRDefault="002D4C72" w:rsidP="002D4C72">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2F1D5FCC" w14:textId="77777777" w:rsidR="002D4C72" w:rsidRPr="00C274DC" w:rsidRDefault="002D4C72" w:rsidP="002D4C72">
      <w:pPr>
        <w:rPr>
          <w:sz w:val="16"/>
        </w:rPr>
      </w:pPr>
      <w:r w:rsidRPr="00C274DC">
        <w:rPr>
          <w:sz w:val="16"/>
        </w:rPr>
        <w:t>The White House is unlikely to accept Democrats' demands, but Republican leaders have not yet unveiled their plan to avoid a shutdown either.</w:t>
      </w:r>
    </w:p>
    <w:p w14:paraId="14F0DD1E" w14:textId="77777777" w:rsidR="002D4C72" w:rsidRPr="00C274DC" w:rsidRDefault="002D4C72" w:rsidP="002D4C72">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for appropriators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775F90BA" w14:textId="77777777" w:rsidR="002D4C72" w:rsidRPr="006B770A" w:rsidRDefault="002D4C72" w:rsidP="002D4C72">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28401EB1" w14:textId="77777777" w:rsidR="002D4C72" w:rsidRDefault="002D4C72" w:rsidP="002D4C72">
      <w:pPr>
        <w:pStyle w:val="Heading4"/>
      </w:pPr>
      <w:r>
        <w:t xml:space="preserve">The plan is </w:t>
      </w:r>
      <w:r w:rsidRPr="00802ADC">
        <w:rPr>
          <w:u w:val="single"/>
        </w:rPr>
        <w:t>intensely partisan</w:t>
      </w:r>
      <w:r>
        <w:t>.</w:t>
      </w:r>
    </w:p>
    <w:p w14:paraId="3EE62E2A" w14:textId="77777777" w:rsidR="002D4C72" w:rsidRPr="00BF0F4F" w:rsidRDefault="002D4C72" w:rsidP="002D4C72">
      <w:pPr>
        <w:rPr>
          <w:rStyle w:val="Style13ptBold"/>
          <w:b w:val="0"/>
          <w:bCs w:val="0"/>
        </w:rPr>
      </w:pPr>
      <w:r>
        <w:rPr>
          <w:rStyle w:val="Style13ptBold"/>
        </w:rPr>
        <w:t xml:space="preserve">Sharon Block 24, </w:t>
      </w:r>
      <w:r w:rsidRPr="00BF0F4F">
        <w:rPr>
          <w:rStyle w:val="Style13ptBold"/>
        </w:rPr>
        <w:t>Professor of Practice and executive director of the Center for Labor and a Just Economy at Harvard Law School</w:t>
      </w:r>
      <w:r>
        <w:rPr>
          <w:rStyle w:val="Style13ptBold"/>
        </w:rPr>
        <w:t xml:space="preserve">, also with </w:t>
      </w:r>
      <w:r w:rsidRPr="00BF0F4F">
        <w:rPr>
          <w:rStyle w:val="Style13ptBold"/>
        </w:rPr>
        <w:t>Benjamin Sachs</w:t>
      </w:r>
      <w:r>
        <w:rPr>
          <w:rStyle w:val="Style13ptBold"/>
        </w:rPr>
        <w:t>,</w:t>
      </w:r>
      <w:r w:rsidRPr="00BF0F4F">
        <w:rPr>
          <w:rStyle w:val="Style13ptBold"/>
        </w:rPr>
        <w:t xml:space="preserve"> the Kestnbaum Professor of Labor and Industry at Harvard Law School and faculty director of the Center for Labor and a Just Economy</w:t>
      </w:r>
      <w:r>
        <w:rPr>
          <w:rStyle w:val="Style13ptBold"/>
        </w:rPr>
        <w:t>, “</w:t>
      </w:r>
      <w:r w:rsidRPr="00BF0F4F">
        <w:rPr>
          <w:rStyle w:val="Style13ptBold"/>
        </w:rPr>
        <w:t>The Truth About the Parties and Labor</w:t>
      </w:r>
      <w:r>
        <w:rPr>
          <w:rStyle w:val="Style13ptBold"/>
        </w:rPr>
        <w:t xml:space="preserve">,” </w:t>
      </w:r>
      <w:r w:rsidRPr="00BF0F4F">
        <w:rPr>
          <w:rStyle w:val="Style13ptBold"/>
        </w:rPr>
        <w:t>https://prospect.org/labor/2024-10-16-truth-about-parties-and-labor/</w:t>
      </w:r>
    </w:p>
    <w:p w14:paraId="1F85CE23" w14:textId="77777777" w:rsidR="002D4C72" w:rsidRPr="006B770A" w:rsidRDefault="002D4C72" w:rsidP="002D4C72">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6B41D620" w14:textId="77777777" w:rsidR="002D4C72" w:rsidRDefault="002D4C72" w:rsidP="002D4C72">
      <w:pPr>
        <w:pStyle w:val="Heading4"/>
      </w:pPr>
      <w:r>
        <w:t xml:space="preserve">Shutdown destroys </w:t>
      </w:r>
      <w:r w:rsidRPr="002045A3">
        <w:rPr>
          <w:u w:val="single"/>
        </w:rPr>
        <w:t>aviation safety</w:t>
      </w:r>
      <w:r>
        <w:t>.</w:t>
      </w:r>
    </w:p>
    <w:p w14:paraId="57C0796B" w14:textId="77777777" w:rsidR="002D4C72" w:rsidRDefault="002D4C72" w:rsidP="002D4C72">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0DFED803" w14:textId="77777777" w:rsidR="002D4C72" w:rsidRPr="002045A3" w:rsidRDefault="002D4C72" w:rsidP="002D4C72">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 xml:space="preserve">to the </w:t>
      </w:r>
      <w:r w:rsidRPr="002045A3">
        <w:rPr>
          <w:rStyle w:val="Emphasis"/>
          <w:highlight w:val="yellow"/>
        </w:rPr>
        <w:t>controller workforce</w:t>
      </w:r>
      <w:r w:rsidRPr="002045A3">
        <w:rPr>
          <w:sz w:val="16"/>
        </w:rPr>
        <w:t xml:space="preserve">, </w:t>
      </w:r>
      <w:r w:rsidRPr="002045A3">
        <w:rPr>
          <w:rStyle w:val="StyleUnderline"/>
        </w:rPr>
        <w:t xml:space="preserve">which is already </w:t>
      </w:r>
      <w:r w:rsidRPr="002045A3">
        <w:rPr>
          <w:rStyle w:val="Emphasis"/>
          <w:highlight w:val="yellow"/>
        </w:rPr>
        <w:t>strained</w:t>
      </w:r>
      <w:r w:rsidRPr="002045A3">
        <w:rPr>
          <w:sz w:val="16"/>
          <w:highlight w:val="yellow"/>
        </w:rPr>
        <w:t xml:space="preserve"> </w:t>
      </w:r>
      <w:r w:rsidRPr="002045A3">
        <w:rPr>
          <w:rStyle w:val="StyleUnderline"/>
          <w:highlight w:val="yellow"/>
        </w:rPr>
        <w:t>by</w:t>
      </w:r>
      <w:r w:rsidRPr="002045A3">
        <w:rPr>
          <w:sz w:val="16"/>
        </w:rPr>
        <w:t xml:space="preserve"> </w:t>
      </w:r>
      <w:r w:rsidRPr="002045A3">
        <w:rPr>
          <w:rStyle w:val="Emphasis"/>
        </w:rPr>
        <w:t xml:space="preserve">persistent </w:t>
      </w:r>
      <w:r w:rsidRPr="002045A3">
        <w:rPr>
          <w:rStyle w:val="Emphasis"/>
          <w:highlight w:val="yellow"/>
        </w:rPr>
        <w:t>staffing shortages</w:t>
      </w:r>
      <w:r w:rsidRPr="002045A3">
        <w:rPr>
          <w:sz w:val="16"/>
        </w:rPr>
        <w:t xml:space="preserve"> and amid the aftermath of a midair disaster in January that killed 67 people.</w:t>
      </w:r>
    </w:p>
    <w:p w14:paraId="04B1B247" w14:textId="77777777" w:rsidR="002D4C72" w:rsidRPr="002045A3" w:rsidRDefault="002D4C72" w:rsidP="002D4C72">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2045A3">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3010F056" w14:textId="77777777" w:rsidR="002D4C72" w:rsidRPr="002045A3" w:rsidRDefault="002D4C72" w:rsidP="002D4C72">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2045A3">
        <w:rPr>
          <w:rStyle w:val="Emphasis"/>
          <w:highlight w:val="yellow"/>
        </w:rPr>
        <w:t>even</w:t>
      </w:r>
      <w:r w:rsidRPr="00802ADC">
        <w:rPr>
          <w:rStyle w:val="Emphasis"/>
        </w:rPr>
        <w:t xml:space="preserve"> a </w:t>
      </w:r>
      <w:r w:rsidRPr="002045A3">
        <w:rPr>
          <w:rStyle w:val="Emphasis"/>
          <w:highlight w:val="yellow"/>
        </w:rPr>
        <w:t>one-day</w:t>
      </w:r>
      <w:r w:rsidRPr="00802ADC">
        <w:rPr>
          <w:rStyle w:val="Emphasis"/>
        </w:rPr>
        <w:t xml:space="preserve"> shutdown</w:t>
      </w:r>
      <w:r w:rsidRPr="00802ADC">
        <w:rPr>
          <w:sz w:val="16"/>
        </w:rPr>
        <w:t xml:space="preserve"> </w:t>
      </w:r>
      <w:r w:rsidRPr="002045A3">
        <w:rPr>
          <w:rStyle w:val="StyleUnderline"/>
          <w:highlight w:val="yellow"/>
        </w:rPr>
        <w:t xml:space="preserve">"puts </w:t>
      </w:r>
      <w:r w:rsidRPr="00D9156F">
        <w:rPr>
          <w:rStyle w:val="StyleUnderline"/>
          <w:highlight w:val="yellow"/>
        </w:rPr>
        <w:t xml:space="preserve">us </w:t>
      </w:r>
      <w:r w:rsidRPr="00D9156F">
        <w:rPr>
          <w:rStyle w:val="Emphasis"/>
          <w:highlight w:val="yellow"/>
        </w:rPr>
        <w:t>months behind</w:t>
      </w:r>
      <w:r w:rsidRPr="002045A3">
        <w:rPr>
          <w:rStyle w:val="StyleUnderline"/>
        </w:rPr>
        <w:t>."</w:t>
      </w:r>
    </w:p>
    <w:p w14:paraId="14E0E2F8" w14:textId="77777777" w:rsidR="002D4C72" w:rsidRPr="002045A3" w:rsidRDefault="002D4C72" w:rsidP="002D4C72">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127001C3" w14:textId="77777777" w:rsidR="002D4C72" w:rsidRPr="002045A3" w:rsidRDefault="002D4C72" w:rsidP="002D4C72">
      <w:pPr>
        <w:rPr>
          <w:sz w:val="16"/>
        </w:rPr>
      </w:pPr>
      <w:r w:rsidRPr="002045A3">
        <w:rPr>
          <w:sz w:val="16"/>
        </w:rPr>
        <w:t>Without a deal, the government is set to shut down on March 14.</w:t>
      </w:r>
    </w:p>
    <w:p w14:paraId="6E005C1F" w14:textId="77777777" w:rsidR="002D4C72" w:rsidRPr="002045A3" w:rsidRDefault="002D4C72" w:rsidP="002D4C72">
      <w:pPr>
        <w:rPr>
          <w:sz w:val="16"/>
        </w:rPr>
      </w:pPr>
      <w:r w:rsidRPr="002045A3">
        <w:rPr>
          <w:sz w:val="16"/>
        </w:rPr>
        <w:t xml:space="preserve">And </w:t>
      </w:r>
      <w:r w:rsidRPr="002045A3">
        <w:rPr>
          <w:rStyle w:val="StyleUnderline"/>
        </w:rPr>
        <w:t xml:space="preserve">many </w:t>
      </w:r>
      <w:r w:rsidRPr="00B41E4F">
        <w:rPr>
          <w:rStyle w:val="StyleUnderline"/>
          <w:highlight w:val="yellow"/>
        </w:rPr>
        <w:t xml:space="preserve">controllers may simply </w:t>
      </w:r>
      <w:r w:rsidRPr="00B41E4F">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1EDAF9A4" w14:textId="77777777" w:rsidR="002D4C72" w:rsidRPr="002045A3" w:rsidRDefault="002D4C72" w:rsidP="002D4C72">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51A7BD1A" w14:textId="77777777" w:rsidR="002D4C72" w:rsidRPr="002045A3" w:rsidRDefault="002D4C72" w:rsidP="002D4C72">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2B0E74F3" w14:textId="77777777" w:rsidR="002D4C72" w:rsidRPr="002045A3" w:rsidRDefault="002D4C72" w:rsidP="002D4C72">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64A95455" w14:textId="77777777" w:rsidR="002D4C72" w:rsidRPr="002045A3" w:rsidRDefault="002D4C72" w:rsidP="002D4C72">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4F153AB6" w14:textId="77777777" w:rsidR="002D4C72" w:rsidRPr="006B770A" w:rsidRDefault="002D4C72" w:rsidP="002D4C72">
      <w:pPr>
        <w:rPr>
          <w:sz w:val="16"/>
        </w:rPr>
      </w:pPr>
      <w:r w:rsidRPr="002045A3">
        <w:rPr>
          <w:sz w:val="16"/>
        </w:rPr>
        <w:t xml:space="preserve">Findings from an independent panel of experts released in 2023 said that </w:t>
      </w:r>
      <w:r w:rsidRPr="002045A3">
        <w:rPr>
          <w:rStyle w:val="StyleUnderline"/>
        </w:rPr>
        <w:t xml:space="preserve">the </w:t>
      </w:r>
      <w:r w:rsidRPr="00B41E4F">
        <w:rPr>
          <w:rStyle w:val="StyleUnderline"/>
          <w:highlight w:val="yellow"/>
        </w:rPr>
        <w:t>shutdown</w:t>
      </w:r>
      <w:r w:rsidRPr="002045A3">
        <w:rPr>
          <w:rStyle w:val="StyleUnderline"/>
        </w:rPr>
        <w:t xml:space="preserve"> politics</w:t>
      </w:r>
      <w:r w:rsidRPr="002045A3">
        <w:rPr>
          <w:sz w:val="16"/>
        </w:rPr>
        <w:t xml:space="preserve"> </w:t>
      </w:r>
      <w:r w:rsidRPr="00B41E4F">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B41E4F">
        <w:rPr>
          <w:rStyle w:val="StyleUnderline"/>
          <w:highlight w:val="yellow"/>
        </w:rPr>
        <w:t xml:space="preserve">a </w:t>
      </w:r>
      <w:r w:rsidRPr="00B41E4F">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B41E4F">
        <w:rPr>
          <w:rStyle w:val="Emphasis"/>
          <w:sz w:val="24"/>
          <w:szCs w:val="24"/>
          <w:highlight w:val="yellow"/>
        </w:rPr>
        <w:t>linked to congressional dysfunction</w:t>
      </w:r>
      <w:r w:rsidRPr="00B41E4F">
        <w:rPr>
          <w:sz w:val="16"/>
          <w:highlight w:val="yellow"/>
        </w:rPr>
        <w:t>.</w:t>
      </w:r>
    </w:p>
    <w:p w14:paraId="7C7A3F4A" w14:textId="77777777" w:rsidR="002D4C72" w:rsidRDefault="002D4C72" w:rsidP="002D4C72">
      <w:pPr>
        <w:pStyle w:val="Heading4"/>
      </w:pPr>
      <w:r>
        <w:t xml:space="preserve">Another crash wrecks the </w:t>
      </w:r>
      <w:r w:rsidRPr="002045A3">
        <w:rPr>
          <w:u w:val="single"/>
        </w:rPr>
        <w:t>aerospace industry</w:t>
      </w:r>
      <w:r>
        <w:t xml:space="preserve"> broadly.</w:t>
      </w:r>
    </w:p>
    <w:p w14:paraId="78DAFEA7" w14:textId="77777777" w:rsidR="002D4C72" w:rsidRDefault="002D4C72" w:rsidP="002D4C72">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46847C7" w14:textId="77777777" w:rsidR="002D4C72" w:rsidRPr="002045A3" w:rsidRDefault="002D4C72" w:rsidP="002D4C72">
      <w:pPr>
        <w:rPr>
          <w:rStyle w:val="Emphasis"/>
        </w:rPr>
      </w:pPr>
      <w:r w:rsidRPr="002045A3">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2045A3">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2045A3">
        <w:rPr>
          <w:rStyle w:val="StyleUnderline"/>
          <w:highlight w:val="yellow"/>
        </w:rPr>
        <w:t xml:space="preserve">a </w:t>
      </w:r>
      <w:r w:rsidRPr="002045A3">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2045A3">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2045A3">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2045A3">
        <w:rPr>
          <w:rStyle w:val="Emphasis"/>
          <w:highlight w:val="yellow"/>
        </w:rPr>
        <w:t>insurance premiums</w:t>
      </w:r>
      <w:r w:rsidRPr="002045A3">
        <w:rPr>
          <w:sz w:val="16"/>
        </w:rPr>
        <w:t xml:space="preserve">, </w:t>
      </w:r>
      <w:r w:rsidRPr="002045A3">
        <w:rPr>
          <w:rStyle w:val="StyleUnderline"/>
          <w:highlight w:val="yellow"/>
        </w:rPr>
        <w:t>and</w:t>
      </w:r>
      <w:r w:rsidRPr="002045A3">
        <w:rPr>
          <w:sz w:val="16"/>
        </w:rPr>
        <w:t xml:space="preserve"> </w:t>
      </w:r>
      <w:r w:rsidRPr="002045A3">
        <w:rPr>
          <w:rStyle w:val="Emphasis"/>
        </w:rPr>
        <w:t xml:space="preserve">dent </w:t>
      </w:r>
      <w:r w:rsidRPr="002045A3">
        <w:rPr>
          <w:rStyle w:val="Emphasis"/>
          <w:highlight w:val="yellow"/>
        </w:rPr>
        <w:t>investor confidence.</w:t>
      </w:r>
    </w:p>
    <w:p w14:paraId="2F96618E" w14:textId="77777777" w:rsidR="002D4C72" w:rsidRPr="002045A3" w:rsidRDefault="002D4C72" w:rsidP="002D4C72">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2045A3">
        <w:rPr>
          <w:rStyle w:val="StyleUnderline"/>
          <w:highlight w:val="yellow"/>
        </w:rPr>
        <w:t xml:space="preserve">disasters cost </w:t>
      </w:r>
      <w:r w:rsidRPr="002045A3">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37294A45" w14:textId="77777777" w:rsidR="002D4C72" w:rsidRPr="002045A3" w:rsidRDefault="002D4C72" w:rsidP="002D4C72">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4613100F" w14:textId="77777777" w:rsidR="002D4C72" w:rsidRPr="002045A3" w:rsidRDefault="002D4C72" w:rsidP="002D4C72">
      <w:pPr>
        <w:rPr>
          <w:rStyle w:val="Emphasis"/>
          <w:szCs w:val="28"/>
        </w:rPr>
      </w:pPr>
      <w:r w:rsidRPr="002045A3">
        <w:rPr>
          <w:rStyle w:val="StyleUnderline"/>
        </w:rPr>
        <w:t xml:space="preserve">Plane </w:t>
      </w:r>
      <w:r w:rsidRPr="002045A3">
        <w:rPr>
          <w:rStyle w:val="StyleUnderline"/>
          <w:highlight w:val="yellow"/>
        </w:rPr>
        <w:t>crashes</w:t>
      </w:r>
      <w:r w:rsidRPr="002045A3">
        <w:rPr>
          <w:rStyle w:val="StyleUnderline"/>
        </w:rPr>
        <w:t xml:space="preserve"> often </w:t>
      </w:r>
      <w:r w:rsidRPr="002045A3">
        <w:rPr>
          <w:rStyle w:val="StyleUnderline"/>
          <w:highlight w:val="yellow"/>
        </w:rPr>
        <w:t xml:space="preserve">trigger </w:t>
      </w:r>
      <w:r w:rsidRPr="002045A3">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2045A3">
        <w:rPr>
          <w:rStyle w:val="Emphasis"/>
          <w:highlight w:val="yellow"/>
        </w:rPr>
        <w:t>declines</w:t>
      </w:r>
      <w:r w:rsidRPr="002045A3">
        <w:rPr>
          <w:sz w:val="16"/>
          <w:highlight w:val="yellow"/>
        </w:rPr>
        <w:t xml:space="preserve"> </w:t>
      </w:r>
      <w:r w:rsidRPr="002045A3">
        <w:rPr>
          <w:rStyle w:val="StyleUnderline"/>
          <w:highlight w:val="yellow"/>
        </w:rPr>
        <w:t xml:space="preserve">in the </w:t>
      </w:r>
      <w:r w:rsidRPr="002045A3">
        <w:rPr>
          <w:rStyle w:val="Emphasis"/>
          <w:highlight w:val="yellow"/>
        </w:rPr>
        <w:t>stock value</w:t>
      </w:r>
      <w:r w:rsidRPr="002045A3">
        <w:rPr>
          <w:sz w:val="16"/>
          <w:highlight w:val="yellow"/>
        </w:rPr>
        <w:t xml:space="preserve"> </w:t>
      </w:r>
      <w:r w:rsidRPr="002045A3">
        <w:rPr>
          <w:rStyle w:val="StyleUnderline"/>
          <w:highlight w:val="yellow"/>
        </w:rPr>
        <w:t>of</w:t>
      </w:r>
      <w:r w:rsidRPr="002045A3">
        <w:rPr>
          <w:rStyle w:val="StyleUnderline"/>
        </w:rPr>
        <w:t xml:space="preserve"> the affected airline and</w:t>
      </w:r>
      <w:r w:rsidRPr="002045A3">
        <w:rPr>
          <w:sz w:val="16"/>
        </w:rPr>
        <w:t xml:space="preserve">, in some cases, </w:t>
      </w:r>
      <w:r w:rsidRPr="002045A3">
        <w:rPr>
          <w:rStyle w:val="Emphasis"/>
          <w:szCs w:val="28"/>
          <w:highlight w:val="yellow"/>
        </w:rPr>
        <w:t>the broader aviation sector.</w:t>
      </w:r>
    </w:p>
    <w:p w14:paraId="645BE4DE" w14:textId="77777777" w:rsidR="002D4C72" w:rsidRPr="002045A3" w:rsidRDefault="002D4C72" w:rsidP="002D4C72">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3467F530" w14:textId="77777777" w:rsidR="002D4C72" w:rsidRPr="002045A3" w:rsidRDefault="002D4C72" w:rsidP="002D4C72">
      <w:pPr>
        <w:rPr>
          <w:sz w:val="8"/>
          <w:szCs w:val="8"/>
        </w:rPr>
      </w:pPr>
      <w:r w:rsidRPr="002045A3">
        <w:rPr>
          <w:sz w:val="8"/>
          <w:szCs w:val="8"/>
        </w:rPr>
        <w:t>Why This Matters:</w:t>
      </w:r>
    </w:p>
    <w:p w14:paraId="1335F26E" w14:textId="77777777" w:rsidR="002D4C72" w:rsidRPr="002045A3" w:rsidRDefault="002D4C72" w:rsidP="002D4C72">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2045A3">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2045A3">
        <w:rPr>
          <w:rStyle w:val="Emphasis"/>
          <w:sz w:val="24"/>
          <w:szCs w:val="24"/>
          <w:highlight w:val="yellow"/>
        </w:rPr>
        <w:t>may see</w:t>
      </w:r>
      <w:r w:rsidRPr="002045A3">
        <w:rPr>
          <w:rStyle w:val="Emphasis"/>
          <w:sz w:val="24"/>
          <w:szCs w:val="24"/>
        </w:rPr>
        <w:t xml:space="preserve"> even </w:t>
      </w:r>
      <w:r w:rsidRPr="002045A3">
        <w:rPr>
          <w:rStyle w:val="Emphasis"/>
          <w:sz w:val="24"/>
          <w:szCs w:val="24"/>
          <w:highlight w:val="yellow"/>
        </w:rPr>
        <w:t>greater losses.</w:t>
      </w:r>
    </w:p>
    <w:p w14:paraId="17A21E16" w14:textId="77777777" w:rsidR="002D4C72" w:rsidRPr="002045A3" w:rsidRDefault="002D4C72" w:rsidP="002D4C72">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4168E757" w14:textId="77777777" w:rsidR="002D4C72" w:rsidRPr="002045A3" w:rsidRDefault="002D4C72" w:rsidP="002D4C72">
      <w:pPr>
        <w:rPr>
          <w:sz w:val="16"/>
        </w:rPr>
      </w:pPr>
      <w:r w:rsidRPr="002045A3">
        <w:rPr>
          <w:rStyle w:val="StyleUnderline"/>
        </w:rPr>
        <w:t xml:space="preserve">A commercial airline crash </w:t>
      </w:r>
      <w:r w:rsidRPr="002045A3">
        <w:rPr>
          <w:rStyle w:val="Emphasis"/>
        </w:rPr>
        <w:t xml:space="preserve">initiates </w:t>
      </w:r>
      <w:r w:rsidRPr="002045A3">
        <w:rPr>
          <w:rStyle w:val="Emphasis"/>
          <w:highlight w:val="yellow"/>
        </w:rPr>
        <w:t>enormous liability</w:t>
      </w:r>
      <w:r w:rsidRPr="002045A3">
        <w:rPr>
          <w:sz w:val="16"/>
          <w:highlight w:val="yellow"/>
        </w:rPr>
        <w:t xml:space="preserve"> </w:t>
      </w:r>
      <w:r w:rsidRPr="002045A3">
        <w:rPr>
          <w:rStyle w:val="StyleUnderline"/>
          <w:highlight w:val="yellow"/>
        </w:rPr>
        <w:t>for the</w:t>
      </w:r>
      <w:r w:rsidRPr="002045A3">
        <w:rPr>
          <w:sz w:val="16"/>
        </w:rPr>
        <w:t xml:space="preserve"> airline, </w:t>
      </w:r>
      <w:r w:rsidRPr="002045A3">
        <w:rPr>
          <w:rStyle w:val="Emphasis"/>
        </w:rPr>
        <w:t xml:space="preserve">aircraft </w:t>
      </w:r>
      <w:r w:rsidRPr="002045A3">
        <w:rPr>
          <w:rStyle w:val="Emphasis"/>
          <w:highlight w:val="yellow"/>
        </w:rPr>
        <w:t>manufacturer</w:t>
      </w:r>
      <w:r w:rsidRPr="002045A3">
        <w:rPr>
          <w:sz w:val="16"/>
        </w:rPr>
        <w:t>, and even the country of origin.</w:t>
      </w:r>
    </w:p>
    <w:p w14:paraId="707FDB08" w14:textId="77777777" w:rsidR="002D4C72" w:rsidRPr="002045A3" w:rsidRDefault="002D4C72" w:rsidP="002D4C72">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7402A75B" w14:textId="77777777" w:rsidR="002D4C72" w:rsidRPr="002045A3" w:rsidRDefault="002D4C72" w:rsidP="002D4C72">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24DB4C2A" w14:textId="77777777" w:rsidR="002D4C72" w:rsidRPr="002045A3" w:rsidRDefault="002D4C72" w:rsidP="002D4C72">
      <w:pPr>
        <w:rPr>
          <w:sz w:val="8"/>
          <w:szCs w:val="8"/>
        </w:rPr>
      </w:pPr>
      <w:r w:rsidRPr="002045A3">
        <w:rPr>
          <w:sz w:val="8"/>
          <w:szCs w:val="8"/>
        </w:rPr>
        <w:t>Aftermath:</w:t>
      </w:r>
    </w:p>
    <w:p w14:paraId="0C05B5B6" w14:textId="77777777" w:rsidR="002D4C72" w:rsidRPr="006B770A" w:rsidRDefault="002D4C72" w:rsidP="002D4C72">
      <w:pPr>
        <w:rPr>
          <w:sz w:val="16"/>
        </w:rPr>
      </w:pPr>
      <w:r w:rsidRPr="002045A3">
        <w:rPr>
          <w:rStyle w:val="StyleUnderline"/>
        </w:rPr>
        <w:t xml:space="preserve">These payouts contribute to </w:t>
      </w:r>
      <w:r w:rsidRPr="002045A3">
        <w:rPr>
          <w:rStyle w:val="Emphasis"/>
          <w:highlight w:val="yellow"/>
        </w:rPr>
        <w:t>higher</w:t>
      </w:r>
      <w:r w:rsidRPr="002045A3">
        <w:rPr>
          <w:rStyle w:val="Emphasis"/>
        </w:rPr>
        <w:t xml:space="preserve"> aviation insurance </w:t>
      </w:r>
      <w:r w:rsidRPr="002045A3">
        <w:rPr>
          <w:rStyle w:val="Emphasis"/>
          <w:highlight w:val="yellow"/>
        </w:rPr>
        <w:t>premiums globally</w:t>
      </w:r>
      <w:r w:rsidRPr="002045A3">
        <w:rPr>
          <w:sz w:val="16"/>
        </w:rPr>
        <w:t>, especially for carriers in developing countries or those with safety concerns.</w:t>
      </w:r>
    </w:p>
    <w:p w14:paraId="5218C169" w14:textId="77777777" w:rsidR="002D4C72" w:rsidRDefault="002D4C72" w:rsidP="002D4C72">
      <w:pPr>
        <w:pStyle w:val="Heading4"/>
      </w:pPr>
      <w:r>
        <w:t xml:space="preserve">Commercial aerospace is key to </w:t>
      </w:r>
      <w:r w:rsidRPr="000E545F">
        <w:rPr>
          <w:u w:val="single"/>
        </w:rPr>
        <w:t>hypersonic</w:t>
      </w:r>
      <w:r>
        <w:t xml:space="preserve"> innovation.</w:t>
      </w:r>
    </w:p>
    <w:p w14:paraId="1AC0BF20" w14:textId="77777777" w:rsidR="002D4C72" w:rsidRPr="000E545F" w:rsidRDefault="002D4C72" w:rsidP="002D4C72">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6F70EA44" w14:textId="77777777" w:rsidR="002D4C72" w:rsidRPr="000E545F" w:rsidRDefault="002D4C72" w:rsidP="002D4C72">
      <w:pPr>
        <w:rPr>
          <w:sz w:val="16"/>
        </w:rPr>
      </w:pPr>
      <w:r w:rsidRPr="000E545F">
        <w:rPr>
          <w:sz w:val="16"/>
        </w:rPr>
        <w:t>Catching up</w:t>
      </w:r>
    </w:p>
    <w:p w14:paraId="59D82305" w14:textId="77777777" w:rsidR="002D4C72" w:rsidRPr="000E545F" w:rsidRDefault="002D4C72" w:rsidP="002D4C72">
      <w:pPr>
        <w:rPr>
          <w:sz w:val="16"/>
        </w:rPr>
      </w:pPr>
      <w:r w:rsidRPr="000E545F">
        <w:rPr>
          <w:sz w:val="16"/>
        </w:rPr>
        <w:t xml:space="preserve">So </w:t>
      </w:r>
      <w:r w:rsidRPr="00B41E4F">
        <w:rPr>
          <w:rStyle w:val="StyleUnderline"/>
          <w:highlight w:val="yellow"/>
        </w:rPr>
        <w:t xml:space="preserve">why is hypersonic </w:t>
      </w:r>
      <w:r w:rsidRPr="00B41E4F">
        <w:rPr>
          <w:rStyle w:val="Emphasis"/>
          <w:highlight w:val="yellow"/>
        </w:rPr>
        <w:t>flight testing</w:t>
      </w:r>
      <w:r w:rsidRPr="00B41E4F">
        <w:rPr>
          <w:rStyle w:val="StyleUnderline"/>
          <w:highlight w:val="yellow"/>
        </w:rPr>
        <w:t xml:space="preserve"> important</w:t>
      </w:r>
      <w:r w:rsidRPr="000E545F">
        <w:rPr>
          <w:rStyle w:val="StyleUnderline"/>
        </w:rPr>
        <w:t>?</w:t>
      </w:r>
    </w:p>
    <w:p w14:paraId="53C45B72" w14:textId="77777777" w:rsidR="002D4C72" w:rsidRPr="000E545F" w:rsidRDefault="002D4C72" w:rsidP="002D4C72">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2EF4FC15" w14:textId="77777777" w:rsidR="002D4C72" w:rsidRPr="000E545F" w:rsidRDefault="002D4C72" w:rsidP="002D4C72">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0777790A" w14:textId="77777777" w:rsidR="002D4C72" w:rsidRPr="000E545F" w:rsidRDefault="002D4C72" w:rsidP="002D4C72">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0D6B2C15" w14:textId="77777777" w:rsidR="002D4C72" w:rsidRPr="000E545F" w:rsidRDefault="002D4C72" w:rsidP="002D4C72">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6386E4FD" w14:textId="77777777" w:rsidR="002D4C72" w:rsidRPr="000E545F" w:rsidRDefault="002D4C72" w:rsidP="002D4C72">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490BA310" w14:textId="77777777" w:rsidR="002D4C72" w:rsidRPr="000E545F" w:rsidRDefault="002D4C72" w:rsidP="002D4C72">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5E7B7EE4" w14:textId="77777777" w:rsidR="002D4C72" w:rsidRPr="000E545F" w:rsidRDefault="002D4C72" w:rsidP="002D4C72">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42BFE81D" w14:textId="77777777" w:rsidR="002D4C72" w:rsidRPr="000E545F" w:rsidRDefault="002D4C72" w:rsidP="002D4C72">
      <w:pPr>
        <w:rPr>
          <w:sz w:val="16"/>
        </w:rPr>
      </w:pPr>
      <w:r w:rsidRPr="000E545F">
        <w:rPr>
          <w:sz w:val="16"/>
        </w:rPr>
        <w:t>"</w:t>
      </w:r>
      <w:r w:rsidRPr="00B41E4F">
        <w:rPr>
          <w:rStyle w:val="StyleUnderline"/>
          <w:highlight w:val="yellow"/>
        </w:rPr>
        <w:t>Our goal is to enable the</w:t>
      </w:r>
      <w:r w:rsidRPr="000E545F">
        <w:rPr>
          <w:rStyle w:val="StyleUnderline"/>
        </w:rPr>
        <w:t xml:space="preserve"> nation’s </w:t>
      </w:r>
      <w:r w:rsidRPr="00B41E4F">
        <w:rPr>
          <w:rStyle w:val="Emphasis"/>
          <w:sz w:val="24"/>
          <w:szCs w:val="24"/>
          <w:highlight w:val="yellow"/>
        </w:rPr>
        <w:t>industrial base</w:t>
      </w:r>
      <w:r w:rsidRPr="00B41E4F">
        <w:rPr>
          <w:sz w:val="16"/>
          <w:szCs w:val="24"/>
          <w:highlight w:val="yellow"/>
        </w:rPr>
        <w:t xml:space="preserve"> </w:t>
      </w:r>
      <w:r w:rsidRPr="00B41E4F">
        <w:rPr>
          <w:rStyle w:val="StyleUnderline"/>
          <w:highlight w:val="yellow"/>
        </w:rPr>
        <w:t xml:space="preserve">to manufacture </w:t>
      </w:r>
      <w:r w:rsidRPr="00B41E4F">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573880F7" w14:textId="77777777" w:rsidR="002D4C72" w:rsidRPr="000E545F" w:rsidRDefault="002D4C72" w:rsidP="002D4C72">
      <w:pPr>
        <w:rPr>
          <w:sz w:val="16"/>
        </w:rPr>
      </w:pPr>
      <w:r w:rsidRPr="000E545F">
        <w:rPr>
          <w:sz w:val="16"/>
        </w:rPr>
        <w:t>The Pentagon has spent about $12 billion on hypersonic weapons development and testing since 2018. None of the weapons are operational yet.</w:t>
      </w:r>
    </w:p>
    <w:p w14:paraId="2DB87B2B" w14:textId="77777777" w:rsidR="002D4C72" w:rsidRPr="000E545F" w:rsidRDefault="002D4C72" w:rsidP="002D4C72">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1959E8A1" w14:textId="77777777" w:rsidR="002D4C72" w:rsidRPr="000E545F" w:rsidRDefault="002D4C72" w:rsidP="002D4C72">
      <w:pPr>
        <w:rPr>
          <w:sz w:val="16"/>
        </w:rPr>
      </w:pPr>
      <w:r w:rsidRPr="000E545F">
        <w:rPr>
          <w:sz w:val="16"/>
        </w:rPr>
        <w:t>Paving the way</w:t>
      </w:r>
    </w:p>
    <w:p w14:paraId="293E3152" w14:textId="77777777" w:rsidR="002D4C72" w:rsidRPr="000E545F" w:rsidRDefault="002D4C72" w:rsidP="002D4C72">
      <w:pPr>
        <w:rPr>
          <w:sz w:val="16"/>
        </w:rPr>
      </w:pPr>
      <w:r w:rsidRPr="00B41E4F">
        <w:rPr>
          <w:rStyle w:val="StyleUnderline"/>
          <w:highlight w:val="yellow"/>
        </w:rPr>
        <w:t>The Pentagon's</w:t>
      </w:r>
      <w:r w:rsidRPr="000E545F">
        <w:rPr>
          <w:rStyle w:val="StyleUnderline"/>
        </w:rPr>
        <w:t xml:space="preserve"> emphasis on hypersonic </w:t>
      </w:r>
      <w:r w:rsidRPr="00802ADC">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51F6DF8B" w14:textId="77777777" w:rsidR="002D4C72" w:rsidRPr="006B770A" w:rsidRDefault="002D4C72" w:rsidP="002D4C72">
      <w:pPr>
        <w:rPr>
          <w:b/>
          <w:iCs/>
          <w:sz w:val="24"/>
          <w:szCs w:val="24"/>
          <w:u w:val="single"/>
          <w:bdr w:val="single" w:sz="8" w:space="0" w:color="auto"/>
        </w:rPr>
      </w:pPr>
      <w:r w:rsidRPr="000E545F">
        <w:rPr>
          <w:rStyle w:val="StyleUnderline"/>
        </w:rPr>
        <w:t xml:space="preserve">But these </w:t>
      </w:r>
      <w:r w:rsidRPr="00B41E4F">
        <w:rPr>
          <w:rStyle w:val="StyleUnderline"/>
          <w:highlight w:val="yellow"/>
        </w:rPr>
        <w:t xml:space="preserve">were </w:t>
      </w:r>
      <w:r w:rsidRPr="00B41E4F">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B41E4F">
        <w:rPr>
          <w:rStyle w:val="StyleUnderline"/>
          <w:highlight w:val="yellow"/>
        </w:rPr>
        <w:t>with only a handful</w:t>
      </w:r>
      <w:r w:rsidRPr="000E545F">
        <w:rPr>
          <w:rStyle w:val="StyleUnderline"/>
        </w:rPr>
        <w:t xml:space="preserve"> of flight tests </w:t>
      </w:r>
      <w:r w:rsidRPr="00B41E4F">
        <w:rPr>
          <w:rStyle w:val="StyleUnderline"/>
          <w:highlight w:val="yellow"/>
        </w:rPr>
        <w:t>to show</w:t>
      </w:r>
      <w:r w:rsidRPr="000E545F">
        <w:rPr>
          <w:rStyle w:val="StyleUnderline"/>
        </w:rPr>
        <w:t xml:space="preserve"> for it</w:t>
      </w:r>
      <w:r w:rsidRPr="000E545F">
        <w:rPr>
          <w:sz w:val="16"/>
        </w:rPr>
        <w:t xml:space="preserve">. </w:t>
      </w:r>
      <w:r w:rsidRPr="00B41E4F">
        <w:rPr>
          <w:rStyle w:val="Emphasis"/>
          <w:sz w:val="24"/>
          <w:szCs w:val="24"/>
          <w:highlight w:val="yellow"/>
        </w:rPr>
        <w:t>The military</w:t>
      </w:r>
      <w:r w:rsidRPr="000E545F">
        <w:rPr>
          <w:rStyle w:val="Emphasis"/>
          <w:sz w:val="24"/>
          <w:szCs w:val="24"/>
        </w:rPr>
        <w:t xml:space="preserve"> now </w:t>
      </w:r>
      <w:r w:rsidRPr="00B41E4F">
        <w:rPr>
          <w:rStyle w:val="Emphasis"/>
          <w:sz w:val="24"/>
          <w:szCs w:val="24"/>
          <w:highlight w:val="yellow"/>
        </w:rPr>
        <w:t>wants to lean heavier on commercial industry.</w:t>
      </w:r>
    </w:p>
    <w:p w14:paraId="06EABFA6" w14:textId="77777777" w:rsidR="002D4C72" w:rsidRDefault="002D4C72" w:rsidP="002D4C72">
      <w:pPr>
        <w:pStyle w:val="Heading4"/>
      </w:pPr>
      <w:r>
        <w:t xml:space="preserve">Losing the </w:t>
      </w:r>
      <w:r w:rsidRPr="002027B3">
        <w:rPr>
          <w:u w:val="single"/>
        </w:rPr>
        <w:t>hypersonic race</w:t>
      </w:r>
      <w:r>
        <w:t xml:space="preserve"> causes </w:t>
      </w:r>
      <w:r w:rsidRPr="002027B3">
        <w:rPr>
          <w:u w:val="single"/>
        </w:rPr>
        <w:t>great power war</w:t>
      </w:r>
      <w:r>
        <w:t>.</w:t>
      </w:r>
    </w:p>
    <w:p w14:paraId="76C70936" w14:textId="77777777" w:rsidR="002D4C72" w:rsidRPr="00D353DF" w:rsidRDefault="002D4C72" w:rsidP="002D4C72">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4CB94883" w14:textId="77777777" w:rsidR="002D4C72" w:rsidRPr="00D353DF" w:rsidRDefault="002D4C72" w:rsidP="002D4C72">
      <w:pPr>
        <w:rPr>
          <w:rStyle w:val="StyleUnderline"/>
        </w:rPr>
      </w:pPr>
      <w:r w:rsidRPr="00B41E4F">
        <w:rPr>
          <w:rStyle w:val="StyleUnderline"/>
          <w:highlight w:val="yellow"/>
        </w:rPr>
        <w:t>Should the U</w:t>
      </w:r>
      <w:r w:rsidRPr="00D353DF">
        <w:rPr>
          <w:rStyle w:val="StyleUnderline"/>
        </w:rPr>
        <w:t xml:space="preserve">nited </w:t>
      </w:r>
      <w:r w:rsidRPr="00B41E4F">
        <w:rPr>
          <w:rStyle w:val="StyleUnderline"/>
          <w:highlight w:val="yellow"/>
        </w:rPr>
        <w:t>S</w:t>
      </w:r>
      <w:r w:rsidRPr="00D353DF">
        <w:rPr>
          <w:rStyle w:val="StyleUnderline"/>
        </w:rPr>
        <w:t xml:space="preserve">tates </w:t>
      </w:r>
      <w:r w:rsidRPr="00B41E4F">
        <w:rPr>
          <w:rStyle w:val="Emphasis"/>
          <w:highlight w:val="yellow"/>
        </w:rPr>
        <w:t>fail</w:t>
      </w:r>
      <w:r w:rsidRPr="00B41E4F">
        <w:rPr>
          <w:rStyle w:val="StyleUnderline"/>
          <w:highlight w:val="yellow"/>
        </w:rPr>
        <w:t xml:space="preserve"> to</w:t>
      </w:r>
      <w:r w:rsidRPr="00B41E4F">
        <w:rPr>
          <w:sz w:val="16"/>
          <w:highlight w:val="yellow"/>
        </w:rPr>
        <w:t xml:space="preserve"> </w:t>
      </w:r>
      <w:r w:rsidRPr="00B41E4F">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B41E4F">
        <w:rPr>
          <w:rStyle w:val="Emphasis"/>
          <w:highlight w:val="yellow"/>
        </w:rPr>
        <w:t>hypersonic capabilities</w:t>
      </w:r>
      <w:r w:rsidRPr="00B41E4F">
        <w:rPr>
          <w:sz w:val="16"/>
          <w:highlight w:val="yellow"/>
        </w:rPr>
        <w:t xml:space="preserve">, </w:t>
      </w:r>
      <w:r w:rsidRPr="00802ADC">
        <w:rPr>
          <w:rStyle w:val="StyleUnderline"/>
        </w:rPr>
        <w:t xml:space="preserve">Washington’s </w:t>
      </w:r>
      <w:r w:rsidRPr="00B41E4F">
        <w:rPr>
          <w:rStyle w:val="StyleUnderline"/>
          <w:highlight w:val="yellow"/>
        </w:rPr>
        <w:t>ability to penetrate</w:t>
      </w:r>
      <w:r w:rsidRPr="00D353DF">
        <w:rPr>
          <w:rStyle w:val="StyleUnderline"/>
        </w:rPr>
        <w:t xml:space="preserve"> </w:t>
      </w:r>
      <w:r w:rsidRPr="00D353DF">
        <w:rPr>
          <w:rStyle w:val="Emphasis"/>
        </w:rPr>
        <w:t xml:space="preserve">adversary </w:t>
      </w:r>
      <w:r w:rsidRPr="00B41E4F">
        <w:rPr>
          <w:rStyle w:val="Emphasis"/>
          <w:highlight w:val="yellow"/>
        </w:rPr>
        <w:t>A2/AD</w:t>
      </w:r>
      <w:r w:rsidRPr="00802ADC">
        <w:rPr>
          <w:rStyle w:val="Emphasis"/>
        </w:rPr>
        <w:t xml:space="preserve"> nodes</w:t>
      </w:r>
      <w:r w:rsidRPr="00802ADC">
        <w:rPr>
          <w:sz w:val="16"/>
        </w:rPr>
        <w:t xml:space="preserve"> </w:t>
      </w:r>
      <w:r w:rsidRPr="00B41E4F">
        <w:rPr>
          <w:rStyle w:val="StyleUnderline"/>
          <w:highlight w:val="yellow"/>
        </w:rPr>
        <w:t>and</w:t>
      </w:r>
      <w:r w:rsidRPr="00B41E4F">
        <w:rPr>
          <w:sz w:val="16"/>
          <w:highlight w:val="yellow"/>
        </w:rPr>
        <w:t xml:space="preserve"> </w:t>
      </w:r>
      <w:r w:rsidRPr="00B41E4F">
        <w:rPr>
          <w:rStyle w:val="Emphasis"/>
          <w:highlight w:val="yellow"/>
        </w:rPr>
        <w:t>manage escalation</w:t>
      </w:r>
      <w:r w:rsidRPr="00B41E4F">
        <w:rPr>
          <w:sz w:val="16"/>
          <w:highlight w:val="yellow"/>
        </w:rPr>
        <w:t xml:space="preserve"> </w:t>
      </w:r>
      <w:r w:rsidRPr="00B41E4F">
        <w:rPr>
          <w:rStyle w:val="StyleUnderline"/>
          <w:highlight w:val="yellow"/>
        </w:rPr>
        <w:t xml:space="preserve">could </w:t>
      </w:r>
      <w:r w:rsidRPr="00B41E4F">
        <w:rPr>
          <w:rStyle w:val="Emphasis"/>
          <w:highlight w:val="yellow"/>
        </w:rPr>
        <w:t>degrade</w:t>
      </w:r>
      <w:r w:rsidRPr="00B41E4F">
        <w:rPr>
          <w:rStyle w:val="StyleUnderline"/>
          <w:highlight w:val="yellow"/>
        </w:rPr>
        <w:t>, making it</w:t>
      </w:r>
      <w:r w:rsidRPr="00D353DF">
        <w:rPr>
          <w:rStyle w:val="StyleUnderline"/>
        </w:rPr>
        <w:t xml:space="preserve"> </w:t>
      </w:r>
      <w:r w:rsidRPr="00D353DF">
        <w:rPr>
          <w:rStyle w:val="Emphasis"/>
          <w:sz w:val="24"/>
          <w:szCs w:val="24"/>
        </w:rPr>
        <w:t xml:space="preserve">more </w:t>
      </w:r>
      <w:r w:rsidRPr="00B41E4F">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B41E4F">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B41E4F">
        <w:rPr>
          <w:rStyle w:val="Emphasis"/>
          <w:highlight w:val="yellow"/>
        </w:rPr>
        <w:t>coerce</w:t>
      </w:r>
      <w:r w:rsidRPr="00D353DF">
        <w:rPr>
          <w:sz w:val="16"/>
        </w:rPr>
        <w:t xml:space="preserve"> </w:t>
      </w:r>
      <w:r w:rsidRPr="00D353DF">
        <w:rPr>
          <w:rStyle w:val="StyleUnderline"/>
        </w:rPr>
        <w:t xml:space="preserve">the United States </w:t>
      </w:r>
      <w:r w:rsidRPr="00B41E4F">
        <w:rPr>
          <w:rStyle w:val="StyleUnderline"/>
          <w:highlight w:val="yellow"/>
        </w:rPr>
        <w:t xml:space="preserve">by </w:t>
      </w:r>
      <w:r w:rsidRPr="00B41E4F">
        <w:rPr>
          <w:rStyle w:val="Emphasis"/>
          <w:highlight w:val="yellow"/>
        </w:rPr>
        <w:t>threatening limited warning</w:t>
      </w:r>
      <w:r w:rsidRPr="00D353DF">
        <w:rPr>
          <w:sz w:val="16"/>
        </w:rPr>
        <w:t xml:space="preserve"> conventional </w:t>
      </w:r>
      <w:r w:rsidRPr="00B41E4F">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7B1FB901" w14:textId="77777777" w:rsidR="002D4C72" w:rsidRPr="00D353DF" w:rsidRDefault="002D4C72" w:rsidP="002D4C72">
      <w:pPr>
        <w:rPr>
          <w:sz w:val="16"/>
        </w:rPr>
      </w:pPr>
      <w:r w:rsidRPr="00D353DF">
        <w:rPr>
          <w:sz w:val="16"/>
        </w:rPr>
        <w:t>Why now?</w:t>
      </w:r>
    </w:p>
    <w:p w14:paraId="0B095F64" w14:textId="77777777" w:rsidR="002D4C72" w:rsidRPr="006B770A" w:rsidRDefault="002D4C72" w:rsidP="002D4C72">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B41E4F">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B41E4F">
        <w:rPr>
          <w:rStyle w:val="StyleUnderline"/>
          <w:highlight w:val="yellow"/>
        </w:rPr>
        <w:t>capabilities</w:t>
      </w:r>
      <w:r w:rsidRPr="00802ADC">
        <w:rPr>
          <w:rStyle w:val="StyleUnderline"/>
        </w:rPr>
        <w:t xml:space="preserve"> to </w:t>
      </w:r>
      <w:r w:rsidRPr="00B41E4F">
        <w:rPr>
          <w:rStyle w:val="StyleUnderline"/>
          <w:highlight w:val="yellow"/>
        </w:rPr>
        <w:t xml:space="preserve">create a </w:t>
      </w:r>
      <w:r w:rsidRPr="00B41E4F">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B41E4F">
        <w:rPr>
          <w:rStyle w:val="Emphasis"/>
          <w:highlight w:val="yellow"/>
        </w:rPr>
        <w:t>Hypersonic</w:t>
      </w:r>
      <w:r w:rsidRPr="00D353DF">
        <w:rPr>
          <w:sz w:val="16"/>
        </w:rPr>
        <w:t xml:space="preserve"> strike </w:t>
      </w:r>
      <w:r w:rsidRPr="00B41E4F">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B41E4F">
        <w:rPr>
          <w:rStyle w:val="StyleUnderline"/>
          <w:highlight w:val="yellow"/>
        </w:rPr>
        <w:t xml:space="preserve">will be </w:t>
      </w:r>
      <w:r w:rsidRPr="00B41E4F">
        <w:rPr>
          <w:rStyle w:val="Emphasis"/>
          <w:highlight w:val="yellow"/>
        </w:rPr>
        <w:t>essential</w:t>
      </w:r>
      <w:r w:rsidRPr="00B41E4F">
        <w:rPr>
          <w:rStyle w:val="StyleUnderline"/>
          <w:highlight w:val="yellow"/>
        </w:rPr>
        <w:t xml:space="preserve"> to allowing US</w:t>
      </w:r>
      <w:r w:rsidRPr="00802ADC">
        <w:rPr>
          <w:rStyle w:val="StyleUnderline"/>
        </w:rPr>
        <w:t xml:space="preserve"> and allied </w:t>
      </w:r>
      <w:r w:rsidRPr="00B41E4F">
        <w:rPr>
          <w:rStyle w:val="StyleUnderline"/>
          <w:highlight w:val="yellow"/>
        </w:rPr>
        <w:t xml:space="preserve">forces to </w:t>
      </w:r>
      <w:r w:rsidRPr="00B41E4F">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019D34E8" w14:textId="77777777" w:rsidR="002D4C72" w:rsidRPr="00D42FF1" w:rsidRDefault="002D4C72" w:rsidP="002D4C72"/>
    <w:p w14:paraId="070356E4" w14:textId="77777777" w:rsidR="002D4C72" w:rsidRPr="00226E06" w:rsidRDefault="002D4C72" w:rsidP="002D4C72"/>
    <w:p w14:paraId="702BF294" w14:textId="77777777" w:rsidR="002D4C72" w:rsidRDefault="002D4C72" w:rsidP="002D4C72">
      <w:pPr>
        <w:pStyle w:val="Heading2"/>
      </w:pPr>
      <w:r>
        <w:t>Corporatization ADV</w:t>
      </w:r>
    </w:p>
    <w:p w14:paraId="6105FF64" w14:textId="77777777" w:rsidR="002D4C72" w:rsidRDefault="002D4C72" w:rsidP="002D4C72">
      <w:pPr>
        <w:pStyle w:val="Heading3"/>
      </w:pPr>
      <w:r>
        <w:t>Food---1NC</w:t>
      </w:r>
    </w:p>
    <w:p w14:paraId="3E238143" w14:textId="77777777" w:rsidR="002D4C72" w:rsidRDefault="002D4C72" w:rsidP="002D4C72">
      <w:pPr>
        <w:pStyle w:val="Analytic"/>
      </w:pPr>
      <w:r>
        <w:t>They read an FYI. The impact card doesn’t say sustainability key. Literally just megacities bad. Turns the Aff because they cause escalation, but unsustianability solves by preventing development.</w:t>
      </w:r>
    </w:p>
    <w:p w14:paraId="7322AA53" w14:textId="77777777" w:rsidR="002D4C72" w:rsidRDefault="002D4C72" w:rsidP="002D4C72">
      <w:pPr>
        <w:pStyle w:val="Analytic"/>
      </w:pPr>
      <w:r>
        <w:t xml:space="preserve">No impact. Cities don’t cause </w:t>
      </w:r>
      <w:r>
        <w:rPr>
          <w:u w:val="single"/>
        </w:rPr>
        <w:t>global wars</w:t>
      </w:r>
      <w:r>
        <w:t>. Its limited to small crime.</w:t>
      </w:r>
    </w:p>
    <w:p w14:paraId="13ED1AD5" w14:textId="77777777" w:rsidR="002D4C72" w:rsidRPr="0061370B" w:rsidRDefault="002D4C72" w:rsidP="002D4C72">
      <w:pPr>
        <w:pStyle w:val="Heading4"/>
      </w:pPr>
      <w:r>
        <w:t xml:space="preserve">Nonunique. </w:t>
      </w:r>
      <w:r>
        <w:rPr>
          <w:u w:val="single"/>
        </w:rPr>
        <w:t>Globally</w:t>
      </w:r>
      <w:r>
        <w:t>.</w:t>
      </w:r>
    </w:p>
    <w:p w14:paraId="0A2B076B" w14:textId="77777777" w:rsidR="002D4C72" w:rsidRPr="00CE0C68" w:rsidRDefault="002D4C72" w:rsidP="002D4C72">
      <w:r w:rsidRPr="00CE0C68">
        <w:t xml:space="preserve">Alicja </w:t>
      </w:r>
      <w:r w:rsidRPr="00CE0C68">
        <w:rPr>
          <w:rStyle w:val="Style13ptBold"/>
        </w:rPr>
        <w:t>Grzadkowska 19</w:t>
      </w:r>
      <w:r w:rsidRPr="00CE0C68">
        <w:t>. Currently a news editor at Insurance Business, worked as a broadcast associate at the Business News Network before joining Key Media, taught a course on documentary study at the University of Guelph. 1-22-2019. "The rapid spread of smart cities exchanges old risks for new ones." Insurance Business. https://www.insurancebusinessmag.com/us/news/technology/the-rapid-spread-of-smart-cities-exchanges-old-risks-for-new-ones-122885.aspx</w:t>
      </w:r>
    </w:p>
    <w:p w14:paraId="2FC84387" w14:textId="77777777" w:rsidR="002D4C72" w:rsidRPr="00CE0C68" w:rsidRDefault="002D4C72" w:rsidP="002D4C72">
      <w:pPr>
        <w:rPr>
          <w:sz w:val="16"/>
        </w:rPr>
      </w:pPr>
      <w:r w:rsidRPr="003C72ED">
        <w:rPr>
          <w:rStyle w:val="StyleUnderline"/>
          <w:highlight w:val="yellow"/>
        </w:rPr>
        <w:t>Smart cities are entering a</w:t>
      </w:r>
      <w:r w:rsidRPr="003C72ED">
        <w:rPr>
          <w:sz w:val="16"/>
          <w:highlight w:val="yellow"/>
        </w:rPr>
        <w:t xml:space="preserve"> </w:t>
      </w:r>
      <w:r w:rsidRPr="003C72ED">
        <w:rPr>
          <w:rStyle w:val="Emphasis"/>
          <w:highlight w:val="yellow"/>
        </w:rPr>
        <w:t>new phase</w:t>
      </w:r>
      <w:r w:rsidRPr="00CE0C68">
        <w:rPr>
          <w:sz w:val="16"/>
        </w:rPr>
        <w:t>, as not only are city leaders readily installing digital solutions to improve efficiencies, such as cutting down the minutes spent on a daily commute, but residents are now able to use their smartphones as the keys to the city that unlock further capabilities by injecting additional data into the ‘smart’ ecosystem, according to a 2018 report from the McKinsey Global Institute.</w:t>
      </w:r>
    </w:p>
    <w:p w14:paraId="30D3599A" w14:textId="77777777" w:rsidR="002D4C72" w:rsidRPr="00CE0C68" w:rsidRDefault="002D4C72" w:rsidP="002D4C72">
      <w:pPr>
        <w:rPr>
          <w:sz w:val="16"/>
        </w:rPr>
      </w:pPr>
      <w:r w:rsidRPr="00CE0C68">
        <w:rPr>
          <w:sz w:val="16"/>
        </w:rPr>
        <w:t xml:space="preserve">Smart cities are also </w:t>
      </w:r>
      <w:r w:rsidRPr="003C72ED">
        <w:rPr>
          <w:rStyle w:val="Emphasis"/>
          <w:highlight w:val="yellow"/>
        </w:rPr>
        <w:t>spreading</w:t>
      </w:r>
      <w:r w:rsidRPr="00CE0C68">
        <w:rPr>
          <w:sz w:val="16"/>
        </w:rPr>
        <w:t xml:space="preserve"> </w:t>
      </w:r>
      <w:r w:rsidRPr="00CE0C68">
        <w:rPr>
          <w:rStyle w:val="StyleUnderline"/>
        </w:rPr>
        <w:t>from</w:t>
      </w:r>
      <w:r w:rsidRPr="00CE0C68">
        <w:rPr>
          <w:sz w:val="16"/>
        </w:rPr>
        <w:t xml:space="preserve"> the </w:t>
      </w:r>
      <w:r w:rsidRPr="00CE0C68">
        <w:rPr>
          <w:rStyle w:val="StyleUnderline"/>
        </w:rPr>
        <w:t>major metropolitan areas where they’ve typically</w:t>
      </w:r>
      <w:r w:rsidRPr="00CE0C68">
        <w:rPr>
          <w:sz w:val="16"/>
        </w:rPr>
        <w:t xml:space="preserve"> </w:t>
      </w:r>
      <w:r w:rsidRPr="00CE0C68">
        <w:rPr>
          <w:rStyle w:val="Emphasis"/>
        </w:rPr>
        <w:t>originated</w:t>
      </w:r>
      <w:r w:rsidRPr="00CE0C68">
        <w:rPr>
          <w:rStyle w:val="StyleUnderline"/>
        </w:rPr>
        <w:t xml:space="preserve">, </w:t>
      </w:r>
      <w:r w:rsidRPr="003C72ED">
        <w:rPr>
          <w:rStyle w:val="StyleUnderline"/>
          <w:highlight w:val="yellow"/>
        </w:rPr>
        <w:t>to</w:t>
      </w:r>
      <w:r w:rsidRPr="00CE0C68">
        <w:rPr>
          <w:sz w:val="16"/>
        </w:rPr>
        <w:t xml:space="preserve"> </w:t>
      </w:r>
      <w:r w:rsidRPr="00CE0C68">
        <w:rPr>
          <w:rStyle w:val="Emphasis"/>
        </w:rPr>
        <w:t>smaller locales</w:t>
      </w:r>
      <w:r w:rsidRPr="00CE0C68">
        <w:rPr>
          <w:sz w:val="16"/>
        </w:rPr>
        <w:t>.</w:t>
      </w:r>
    </w:p>
    <w:p w14:paraId="37212E54" w14:textId="77777777" w:rsidR="002D4C72" w:rsidRPr="00CE0C68" w:rsidRDefault="002D4C72" w:rsidP="002D4C72">
      <w:pPr>
        <w:rPr>
          <w:sz w:val="16"/>
        </w:rPr>
      </w:pPr>
      <w:r w:rsidRPr="00CE0C68">
        <w:rPr>
          <w:sz w:val="16"/>
        </w:rPr>
        <w:t xml:space="preserve">“What we’ve seen is this funnel down from large metropolitan, high density, urban areas. The </w:t>
      </w:r>
      <w:r w:rsidRPr="00CE0C68">
        <w:rPr>
          <w:rStyle w:val="Emphasis"/>
        </w:rPr>
        <w:t>projects</w:t>
      </w:r>
      <w:r w:rsidRPr="00CE0C68">
        <w:rPr>
          <w:sz w:val="16"/>
        </w:rPr>
        <w:t xml:space="preserve"> that they have </w:t>
      </w:r>
      <w:r w:rsidRPr="00CE0C68">
        <w:rPr>
          <w:rStyle w:val="StyleUnderline"/>
        </w:rPr>
        <w:t>in</w:t>
      </w:r>
      <w:r w:rsidRPr="00CE0C68">
        <w:rPr>
          <w:sz w:val="16"/>
        </w:rPr>
        <w:t xml:space="preserve"> </w:t>
      </w:r>
      <w:r w:rsidRPr="003C72ED">
        <w:rPr>
          <w:rStyle w:val="Emphasis"/>
          <w:highlight w:val="yellow"/>
        </w:rPr>
        <w:t>New York</w:t>
      </w:r>
      <w:r w:rsidRPr="003C72ED">
        <w:rPr>
          <w:sz w:val="16"/>
          <w:highlight w:val="yellow"/>
        </w:rPr>
        <w:t xml:space="preserve">, </w:t>
      </w:r>
      <w:r w:rsidRPr="003C72ED">
        <w:rPr>
          <w:rStyle w:val="Emphasis"/>
          <w:highlight w:val="yellow"/>
        </w:rPr>
        <w:t>Boston</w:t>
      </w:r>
      <w:r w:rsidRPr="003C72ED">
        <w:rPr>
          <w:sz w:val="16"/>
          <w:highlight w:val="yellow"/>
        </w:rPr>
        <w:t xml:space="preserve">, </w:t>
      </w:r>
      <w:r w:rsidRPr="003C72ED">
        <w:rPr>
          <w:rStyle w:val="Emphasis"/>
          <w:highlight w:val="yellow"/>
        </w:rPr>
        <w:t>Jakarta</w:t>
      </w:r>
      <w:r w:rsidRPr="00CE0C68">
        <w:rPr>
          <w:sz w:val="16"/>
        </w:rPr>
        <w:t xml:space="preserve"> – really large global cities – have </w:t>
      </w:r>
      <w:r w:rsidRPr="00CE0C68">
        <w:rPr>
          <w:rStyle w:val="StyleUnderline"/>
        </w:rPr>
        <w:t>start</w:t>
      </w:r>
      <w:r w:rsidRPr="00CE0C68">
        <w:rPr>
          <w:sz w:val="16"/>
        </w:rPr>
        <w:t xml:space="preserve">ed </w:t>
      </w:r>
      <w:r w:rsidRPr="00CE0C68">
        <w:rPr>
          <w:rStyle w:val="StyleUnderline"/>
        </w:rPr>
        <w:t>to come</w:t>
      </w:r>
      <w:r w:rsidRPr="00CE0C68">
        <w:rPr>
          <w:sz w:val="16"/>
        </w:rPr>
        <w:t xml:space="preserve"> down </w:t>
      </w:r>
      <w:r w:rsidRPr="00CE0C68">
        <w:rPr>
          <w:rStyle w:val="StyleUnderline"/>
        </w:rPr>
        <w:t>to</w:t>
      </w:r>
      <w:r w:rsidRPr="00CE0C68">
        <w:rPr>
          <w:sz w:val="16"/>
        </w:rPr>
        <w:t xml:space="preserve"> some of the </w:t>
      </w:r>
      <w:r w:rsidRPr="00CE0C68">
        <w:rPr>
          <w:rStyle w:val="StyleUnderline"/>
        </w:rPr>
        <w:t>more</w:t>
      </w:r>
      <w:r w:rsidRPr="00CE0C68">
        <w:rPr>
          <w:sz w:val="16"/>
        </w:rPr>
        <w:t xml:space="preserve"> </w:t>
      </w:r>
      <w:r w:rsidRPr="00CE0C68">
        <w:rPr>
          <w:rStyle w:val="Emphasis"/>
        </w:rPr>
        <w:t>medium-sized</w:t>
      </w:r>
      <w:r w:rsidRPr="00CE0C68">
        <w:rPr>
          <w:sz w:val="16"/>
        </w:rPr>
        <w:t xml:space="preserve"> urban </w:t>
      </w:r>
      <w:r w:rsidRPr="00CE0C68">
        <w:rPr>
          <w:rStyle w:val="StyleUnderline"/>
        </w:rPr>
        <w:t>environments</w:t>
      </w:r>
      <w:r w:rsidRPr="00CE0C68">
        <w:rPr>
          <w:sz w:val="16"/>
        </w:rPr>
        <w:t xml:space="preserve"> – </w:t>
      </w:r>
      <w:r w:rsidRPr="003C72ED">
        <w:rPr>
          <w:rStyle w:val="Emphasis"/>
          <w:highlight w:val="yellow"/>
        </w:rPr>
        <w:t>Arlington</w:t>
      </w:r>
      <w:r w:rsidRPr="003C72ED">
        <w:rPr>
          <w:sz w:val="16"/>
          <w:highlight w:val="yellow"/>
        </w:rPr>
        <w:t xml:space="preserve">, </w:t>
      </w:r>
      <w:r w:rsidRPr="003C72ED">
        <w:rPr>
          <w:rStyle w:val="Emphasis"/>
          <w:highlight w:val="yellow"/>
        </w:rPr>
        <w:t>Texas</w:t>
      </w:r>
      <w:r w:rsidRPr="003C72ED">
        <w:rPr>
          <w:sz w:val="16"/>
          <w:highlight w:val="yellow"/>
        </w:rPr>
        <w:t xml:space="preserve">, </w:t>
      </w:r>
      <w:r w:rsidRPr="003C72ED">
        <w:rPr>
          <w:rStyle w:val="Emphasis"/>
          <w:highlight w:val="yellow"/>
        </w:rPr>
        <w:t>Kansas City</w:t>
      </w:r>
      <w:r w:rsidRPr="00CE0C68">
        <w:rPr>
          <w:sz w:val="16"/>
        </w:rPr>
        <w:t xml:space="preserve"> – where you’re seeing deployment of certain technology that’s getting them used to the process needed to cooperate between the public and private entities,” said Thom Rickert, vice president and emerging risks specialist of Trident Public Risk Solutions.</w:t>
      </w:r>
    </w:p>
    <w:p w14:paraId="0EFB2E00" w14:textId="77777777" w:rsidR="002D4C72" w:rsidRPr="00CE0C68" w:rsidRDefault="002D4C72" w:rsidP="002D4C72">
      <w:pPr>
        <w:rPr>
          <w:sz w:val="16"/>
        </w:rPr>
      </w:pPr>
      <w:r w:rsidRPr="003C72ED">
        <w:rPr>
          <w:rStyle w:val="Emphasis"/>
          <w:highlight w:val="yellow"/>
        </w:rPr>
        <w:t>Toronto</w:t>
      </w:r>
      <w:r w:rsidRPr="003C72ED">
        <w:rPr>
          <w:sz w:val="16"/>
          <w:highlight w:val="yellow"/>
        </w:rPr>
        <w:t xml:space="preserve">, </w:t>
      </w:r>
      <w:r w:rsidRPr="003C72ED">
        <w:rPr>
          <w:rStyle w:val="Emphasis"/>
          <w:highlight w:val="yellow"/>
        </w:rPr>
        <w:t>Singapore</w:t>
      </w:r>
      <w:r w:rsidRPr="003C72ED">
        <w:rPr>
          <w:sz w:val="16"/>
          <w:highlight w:val="yellow"/>
        </w:rPr>
        <w:t xml:space="preserve">, </w:t>
      </w:r>
      <w:r w:rsidRPr="003C72ED">
        <w:rPr>
          <w:rStyle w:val="Emphasis"/>
          <w:highlight w:val="yellow"/>
        </w:rPr>
        <w:t>Amsterdam</w:t>
      </w:r>
      <w:r w:rsidRPr="003C72ED">
        <w:rPr>
          <w:rStyle w:val="StyleUnderline"/>
          <w:highlight w:val="yellow"/>
        </w:rPr>
        <w:t>, and</w:t>
      </w:r>
      <w:r w:rsidRPr="003C72ED">
        <w:rPr>
          <w:sz w:val="16"/>
          <w:highlight w:val="yellow"/>
        </w:rPr>
        <w:t xml:space="preserve"> </w:t>
      </w:r>
      <w:r w:rsidRPr="003C72ED">
        <w:rPr>
          <w:rStyle w:val="Emphasis"/>
          <w:highlight w:val="yellow"/>
        </w:rPr>
        <w:t>Paris</w:t>
      </w:r>
      <w:r w:rsidRPr="00CE0C68">
        <w:rPr>
          <w:sz w:val="16"/>
        </w:rPr>
        <w:t xml:space="preserve"> </w:t>
      </w:r>
      <w:r w:rsidRPr="00CE0C68">
        <w:rPr>
          <w:rStyle w:val="StyleUnderline"/>
        </w:rPr>
        <w:t>are</w:t>
      </w:r>
      <w:r w:rsidRPr="00CE0C68">
        <w:rPr>
          <w:sz w:val="16"/>
        </w:rPr>
        <w:t xml:space="preserve"> just a few of the other cities across the globe </w:t>
      </w:r>
      <w:r w:rsidRPr="003C72ED">
        <w:rPr>
          <w:rStyle w:val="Emphasis"/>
          <w:highlight w:val="yellow"/>
        </w:rPr>
        <w:t>getting attention</w:t>
      </w:r>
      <w:r w:rsidRPr="003C72ED">
        <w:rPr>
          <w:sz w:val="16"/>
          <w:highlight w:val="yellow"/>
        </w:rPr>
        <w:t xml:space="preserve"> </w:t>
      </w:r>
      <w:r w:rsidRPr="003C72ED">
        <w:rPr>
          <w:rStyle w:val="StyleUnderline"/>
          <w:highlight w:val="yellow"/>
        </w:rPr>
        <w:t>for</w:t>
      </w:r>
      <w:r w:rsidRPr="00CE0C68">
        <w:rPr>
          <w:sz w:val="16"/>
        </w:rPr>
        <w:t xml:space="preserve"> their </w:t>
      </w:r>
      <w:r w:rsidRPr="003C72ED">
        <w:rPr>
          <w:rStyle w:val="Emphasis"/>
          <w:highlight w:val="yellow"/>
        </w:rPr>
        <w:t>smart city initiatives</w:t>
      </w:r>
      <w:r w:rsidRPr="00CE0C68">
        <w:rPr>
          <w:sz w:val="16"/>
        </w:rPr>
        <w:t xml:space="preserve">, though they’re far from the only ones. Some, like </w:t>
      </w:r>
      <w:r w:rsidRPr="00CE0C68">
        <w:rPr>
          <w:rStyle w:val="Emphasis"/>
        </w:rPr>
        <w:t>Copenhagen</w:t>
      </w:r>
      <w:r w:rsidRPr="00CE0C68">
        <w:rPr>
          <w:rStyle w:val="StyleUnderline"/>
        </w:rPr>
        <w:t>, are</w:t>
      </w:r>
      <w:r w:rsidRPr="00CE0C68">
        <w:rPr>
          <w:sz w:val="16"/>
        </w:rPr>
        <w:t xml:space="preserve"> </w:t>
      </w:r>
      <w:r w:rsidRPr="00CE0C68">
        <w:rPr>
          <w:rStyle w:val="Emphasis"/>
        </w:rPr>
        <w:t>also</w:t>
      </w:r>
      <w:r w:rsidRPr="00CE0C68">
        <w:rPr>
          <w:sz w:val="16"/>
        </w:rPr>
        <w:t xml:space="preserve"> </w:t>
      </w:r>
      <w:r w:rsidRPr="00CE0C68">
        <w:rPr>
          <w:rStyle w:val="StyleUnderline"/>
        </w:rPr>
        <w:t>employing sustainability models</w:t>
      </w:r>
      <w:r w:rsidRPr="00CE0C68">
        <w:rPr>
          <w:sz w:val="16"/>
        </w:rPr>
        <w:t xml:space="preserve"> and going ‘green’ through, for example, the replacement of street lights with LED lighting, which brings an almost immediate benefit in terms of maintenance and electricity costs, explained Rickert. Citizens in turn see improvements from walking in better lit areas.</w:t>
      </w:r>
    </w:p>
    <w:p w14:paraId="5520758A" w14:textId="77777777" w:rsidR="002D4C72" w:rsidRPr="0061370B" w:rsidRDefault="002D4C72" w:rsidP="002D4C72"/>
    <w:p w14:paraId="594A0A2B" w14:textId="77777777" w:rsidR="002D4C72" w:rsidRDefault="002D4C72" w:rsidP="002D4C72">
      <w:pPr>
        <w:pStyle w:val="Heading4"/>
      </w:pPr>
      <w:r>
        <w:t xml:space="preserve">Food insecurity </w:t>
      </w:r>
      <w:r w:rsidRPr="00AD01E1">
        <w:rPr>
          <w:u w:val="single"/>
        </w:rPr>
        <w:t>raises prices</w:t>
      </w:r>
      <w:r>
        <w:t>. That’s their 1AC evidence.</w:t>
      </w:r>
    </w:p>
    <w:p w14:paraId="08750810" w14:textId="77777777" w:rsidR="002D4C72" w:rsidRPr="00E9722B" w:rsidRDefault="002D4C72" w:rsidP="002D4C72">
      <w:r w:rsidRPr="00E9722B">
        <w:t>&lt;&lt;&lt;for reference&gt;&gt;&gt;</w:t>
      </w:r>
    </w:p>
    <w:p w14:paraId="0CC30BA2" w14:textId="77777777" w:rsidR="002D4C72" w:rsidRPr="00114EAF" w:rsidRDefault="002D4C72" w:rsidP="002D4C72">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31A1F3B5" w14:textId="77777777" w:rsidR="002D4C72" w:rsidRDefault="002D4C72" w:rsidP="002D4C72"/>
    <w:p w14:paraId="2D0F46E3" w14:textId="77777777" w:rsidR="002D4C72" w:rsidRPr="00AA5DE9" w:rsidRDefault="002D4C72" w:rsidP="002D4C72"/>
    <w:p w14:paraId="3E1F4E07" w14:textId="77777777" w:rsidR="002D4C72" w:rsidRDefault="002D4C72" w:rsidP="002D4C72">
      <w:pPr>
        <w:pStyle w:val="Heading4"/>
      </w:pPr>
      <w:r>
        <w:t xml:space="preserve">High food prices </w:t>
      </w:r>
      <w:r w:rsidRPr="00753E0D">
        <w:rPr>
          <w:u w:val="single"/>
        </w:rPr>
        <w:t>reduce poverty</w:t>
      </w:r>
      <w:r>
        <w:t>---best and newest data.</w:t>
      </w:r>
    </w:p>
    <w:p w14:paraId="52013B08" w14:textId="77777777" w:rsidR="002D4C72" w:rsidRPr="00585B38" w:rsidRDefault="002D4C72" w:rsidP="002D4C72">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14428F9B" w14:textId="77777777" w:rsidR="002D4C72" w:rsidRPr="00753E0D" w:rsidRDefault="002D4C72" w:rsidP="002D4C72">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588BDDC9" w14:textId="77777777" w:rsidR="002D4C72" w:rsidRPr="00753E0D" w:rsidRDefault="002D4C72" w:rsidP="002D4C72">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08C855DE" w14:textId="77777777" w:rsidR="002D4C72" w:rsidRPr="00753E0D" w:rsidRDefault="002D4C72" w:rsidP="002D4C72">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0892E411" w14:textId="77777777" w:rsidR="002D4C72" w:rsidRPr="00753E0D" w:rsidRDefault="002D4C72" w:rsidP="002D4C72">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06441F6B" w14:textId="77777777" w:rsidR="002D4C72" w:rsidRDefault="002D4C72" w:rsidP="002D4C72">
      <w:pPr>
        <w:pStyle w:val="Heading4"/>
      </w:pPr>
      <w:r>
        <w:t xml:space="preserve">The relationship between food and conflict is </w:t>
      </w:r>
      <w:r w:rsidRPr="00C803FB">
        <w:rPr>
          <w:u w:val="single"/>
        </w:rPr>
        <w:t>spurious</w:t>
      </w:r>
      <w:r>
        <w:t>.</w:t>
      </w:r>
    </w:p>
    <w:p w14:paraId="7E760B08" w14:textId="77777777" w:rsidR="002D4C72" w:rsidRPr="00C803FB" w:rsidRDefault="002D4C72" w:rsidP="002D4C7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119236D5" w14:textId="77777777" w:rsidR="002D4C72" w:rsidRPr="006F4DCE" w:rsidRDefault="002D4C72" w:rsidP="002D4C72">
      <w:pPr>
        <w:rPr>
          <w:sz w:val="16"/>
        </w:rPr>
      </w:pPr>
      <w:r w:rsidRPr="006F4DCE">
        <w:rPr>
          <w:sz w:val="16"/>
        </w:rPr>
        <w:t>Introduction</w:t>
      </w:r>
    </w:p>
    <w:p w14:paraId="314E45D9" w14:textId="77777777" w:rsidR="002D4C72" w:rsidRPr="006F4DCE" w:rsidRDefault="002D4C72" w:rsidP="002D4C7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22DA5FB7" w14:textId="77777777" w:rsidR="002D4C72" w:rsidRPr="006F4DCE" w:rsidRDefault="002D4C72" w:rsidP="002D4C7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2E96A6B4" w14:textId="77777777" w:rsidR="002D4C72" w:rsidRPr="00C803FB" w:rsidRDefault="002D4C72" w:rsidP="002D4C72"/>
    <w:p w14:paraId="64861C35" w14:textId="77777777" w:rsidR="002D4C72" w:rsidRPr="006C364E" w:rsidRDefault="002D4C72" w:rsidP="002D4C72">
      <w:pPr>
        <w:pStyle w:val="Heading4"/>
      </w:pPr>
      <w:r>
        <w:t xml:space="preserve">Wars happen for </w:t>
      </w:r>
      <w:r w:rsidRPr="00C803FB">
        <w:rPr>
          <w:u w:val="single"/>
        </w:rPr>
        <w:t>other reasons</w:t>
      </w:r>
      <w:r>
        <w:t>---</w:t>
      </w:r>
      <w:r w:rsidRPr="00C803FB">
        <w:rPr>
          <w:u w:val="single"/>
        </w:rPr>
        <w:t>empirical evidence</w:t>
      </w:r>
      <w:r>
        <w:t xml:space="preserve"> is NEG.</w:t>
      </w:r>
    </w:p>
    <w:p w14:paraId="07F50EC6" w14:textId="77777777" w:rsidR="002D4C72" w:rsidRDefault="002D4C72" w:rsidP="002D4C72">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F447C86" w14:textId="77777777" w:rsidR="002D4C72" w:rsidRPr="006F4DCE" w:rsidRDefault="002D4C72" w:rsidP="002D4C72">
      <w:pPr>
        <w:rPr>
          <w:rStyle w:val="StyleUnderline"/>
        </w:rPr>
      </w:pPr>
      <w:r w:rsidRPr="006F4DCE">
        <w:rPr>
          <w:rStyle w:val="StyleUnderline"/>
        </w:rPr>
        <w:t>Won’t climate change lead to widespread war?</w:t>
      </w:r>
    </w:p>
    <w:p w14:paraId="6169FC2A" w14:textId="77777777" w:rsidR="002D4C72" w:rsidRPr="006F4DCE" w:rsidRDefault="002D4C72" w:rsidP="002D4C72">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39FBCF25" w14:textId="77777777" w:rsidR="002D4C72" w:rsidRDefault="002D4C72" w:rsidP="002D4C72"/>
    <w:p w14:paraId="0C4689E6" w14:textId="77777777" w:rsidR="002D4C72" w:rsidRPr="006B35A3" w:rsidRDefault="002D4C72" w:rsidP="002D4C72">
      <w:pPr>
        <w:pStyle w:val="Heading4"/>
      </w:pPr>
      <w:r>
        <w:t xml:space="preserve">High food prices solve </w:t>
      </w:r>
      <w:r w:rsidRPr="006B35A3">
        <w:rPr>
          <w:u w:val="single"/>
        </w:rPr>
        <w:t>food waste</w:t>
      </w:r>
      <w:r>
        <w:t>.</w:t>
      </w:r>
    </w:p>
    <w:p w14:paraId="0924ECAA" w14:textId="77777777" w:rsidR="002D4C72" w:rsidRDefault="002D4C72" w:rsidP="002D4C72">
      <w:r>
        <w:t xml:space="preserve">Minnie </w:t>
      </w:r>
      <w:r w:rsidRPr="006B35A3">
        <w:rPr>
          <w:rStyle w:val="Style13ptBold"/>
        </w:rPr>
        <w:t>Ringland 22</w:t>
      </w:r>
      <w:r>
        <w:t>, Climate Fellow at ReFED, holds a master’s degree in environmental science and management from the Bren School of Environmental Science &amp; Management at University of California, Santa Barbara, “Tackling Rising Food Prices and Food Waste in 2022”, https://refed.org/articles/tackling-rising-food-prices-and-food-waste-in-2022/</w:t>
      </w:r>
    </w:p>
    <w:p w14:paraId="6897DA65" w14:textId="77777777" w:rsidR="002D4C72" w:rsidRPr="00074DD4" w:rsidRDefault="002D4C72" w:rsidP="002D4C72">
      <w:pPr>
        <w:rPr>
          <w:rStyle w:val="Emphasis"/>
        </w:rPr>
      </w:pPr>
      <w:r w:rsidRPr="003A510F">
        <w:rPr>
          <w:rStyle w:val="StyleUnderline"/>
          <w:highlight w:val="yellow"/>
        </w:rPr>
        <w:t>In this environment of</w:t>
      </w:r>
      <w:r w:rsidRPr="006F4DCE">
        <w:rPr>
          <w:sz w:val="16"/>
        </w:rPr>
        <w:t xml:space="preserve"> uncertainty, scarcity, and </w:t>
      </w:r>
      <w:r w:rsidRPr="003A510F">
        <w:rPr>
          <w:rStyle w:val="Emphasis"/>
          <w:highlight w:val="yellow"/>
        </w:rPr>
        <w:t>higher prices,</w:t>
      </w:r>
      <w:r w:rsidRPr="003A510F">
        <w:rPr>
          <w:sz w:val="16"/>
          <w:highlight w:val="yellow"/>
        </w:rPr>
        <w:t xml:space="preserve"> </w:t>
      </w:r>
      <w:r w:rsidRPr="003A510F">
        <w:rPr>
          <w:rStyle w:val="StyleUnderline"/>
          <w:highlight w:val="yellow"/>
        </w:rPr>
        <w:t xml:space="preserve">reducing </w:t>
      </w:r>
      <w:r w:rsidRPr="003A510F">
        <w:rPr>
          <w:rStyle w:val="Emphasis"/>
          <w:highlight w:val="yellow"/>
        </w:rPr>
        <w:t>food waste</w:t>
      </w:r>
      <w:r w:rsidRPr="003A510F">
        <w:rPr>
          <w:rStyle w:val="StyleUnderline"/>
          <w:highlight w:val="yellow"/>
        </w:rPr>
        <w:t xml:space="preserve"> becomes</w:t>
      </w:r>
      <w:r w:rsidRPr="00074DD4">
        <w:rPr>
          <w:rStyle w:val="StyleUnderline"/>
        </w:rPr>
        <w:t xml:space="preserve"> </w:t>
      </w:r>
      <w:r w:rsidRPr="00074DD4">
        <w:rPr>
          <w:rStyle w:val="Emphasis"/>
          <w:sz w:val="24"/>
          <w:szCs w:val="24"/>
        </w:rPr>
        <w:t xml:space="preserve">even more </w:t>
      </w:r>
      <w:r w:rsidRPr="003A510F">
        <w:rPr>
          <w:rStyle w:val="Emphasis"/>
          <w:sz w:val="24"/>
          <w:szCs w:val="24"/>
          <w:highlight w:val="yellow"/>
        </w:rPr>
        <w:t>critical</w:t>
      </w:r>
      <w:r w:rsidRPr="003A510F">
        <w:rPr>
          <w:sz w:val="16"/>
        </w:rPr>
        <w:t xml:space="preserve">, </w:t>
      </w:r>
      <w:r w:rsidRPr="003A510F">
        <w:rPr>
          <w:rStyle w:val="StyleUnderline"/>
        </w:rPr>
        <w:t xml:space="preserve">because </w:t>
      </w:r>
      <w:r w:rsidRPr="003A510F">
        <w:rPr>
          <w:rStyle w:val="StyleUnderline"/>
          <w:highlight w:val="yellow"/>
        </w:rPr>
        <w:t xml:space="preserve">it reduces </w:t>
      </w:r>
      <w:r w:rsidRPr="003A510F">
        <w:rPr>
          <w:rStyle w:val="Emphasis"/>
          <w:highlight w:val="yellow"/>
        </w:rPr>
        <w:t>costs</w:t>
      </w:r>
      <w:r w:rsidRPr="003A510F">
        <w:rPr>
          <w:rStyle w:val="StyleUnderline"/>
          <w:highlight w:val="yellow"/>
        </w:rPr>
        <w:t xml:space="preserve"> and </w:t>
      </w:r>
      <w:r w:rsidRPr="003A510F">
        <w:rPr>
          <w:rStyle w:val="Emphasis"/>
          <w:highlight w:val="yellow"/>
        </w:rPr>
        <w:t>controls supply</w:t>
      </w:r>
      <w:r w:rsidRPr="00074DD4">
        <w:rPr>
          <w:rStyle w:val="Emphasis"/>
        </w:rPr>
        <w:t xml:space="preserve"> chain </w:t>
      </w:r>
      <w:r w:rsidRPr="003A510F">
        <w:rPr>
          <w:rStyle w:val="Emphasis"/>
          <w:highlight w:val="yellow"/>
        </w:rPr>
        <w:t>risks</w:t>
      </w:r>
      <w:r w:rsidRPr="00074DD4">
        <w:rPr>
          <w:rStyle w:val="Emphasis"/>
        </w:rPr>
        <w:t>.</w:t>
      </w:r>
    </w:p>
    <w:p w14:paraId="24A24E14" w14:textId="77777777" w:rsidR="002D4C72" w:rsidRPr="006F4DCE" w:rsidRDefault="002D4C72" w:rsidP="002D4C72">
      <w:pPr>
        <w:rPr>
          <w:sz w:val="16"/>
        </w:rPr>
      </w:pPr>
      <w:r w:rsidRPr="003A510F">
        <w:rPr>
          <w:rStyle w:val="StyleUnderline"/>
          <w:highlight w:val="yellow"/>
        </w:rPr>
        <w:t xml:space="preserve">Consumers are </w:t>
      </w:r>
      <w:r w:rsidRPr="003A510F">
        <w:rPr>
          <w:rStyle w:val="Emphasis"/>
          <w:highlight w:val="yellow"/>
        </w:rPr>
        <w:t>responding</w:t>
      </w:r>
      <w:r w:rsidRPr="003A510F">
        <w:rPr>
          <w:rStyle w:val="StyleUnderline"/>
          <w:highlight w:val="yellow"/>
        </w:rPr>
        <w:t xml:space="preserve"> to</w:t>
      </w:r>
      <w:r w:rsidRPr="00074DD4">
        <w:rPr>
          <w:rStyle w:val="StyleUnderline"/>
        </w:rPr>
        <w:t xml:space="preserve"> the </w:t>
      </w:r>
      <w:r w:rsidRPr="003A510F">
        <w:rPr>
          <w:rStyle w:val="StyleUnderline"/>
          <w:highlight w:val="yellow"/>
        </w:rPr>
        <w:t>price changes</w:t>
      </w:r>
      <w:r w:rsidRPr="00074DD4">
        <w:rPr>
          <w:rStyle w:val="StyleUnderline"/>
        </w:rPr>
        <w:t xml:space="preserve"> they experience when purchasing food</w:t>
      </w:r>
      <w:r w:rsidRPr="006F4DCE">
        <w:rPr>
          <w:sz w:val="16"/>
        </w:rPr>
        <w:t xml:space="preserve">. </w:t>
      </w:r>
      <w:r w:rsidRPr="003A510F">
        <w:rPr>
          <w:rStyle w:val="Emphasis"/>
          <w:highlight w:val="yellow"/>
        </w:rPr>
        <w:t>Higher</w:t>
      </w:r>
      <w:r w:rsidRPr="00074DD4">
        <w:rPr>
          <w:rStyle w:val="Emphasis"/>
        </w:rPr>
        <w:t xml:space="preserve"> food </w:t>
      </w:r>
      <w:r w:rsidRPr="003A510F">
        <w:rPr>
          <w:rStyle w:val="Emphasis"/>
          <w:highlight w:val="yellow"/>
        </w:rPr>
        <w:t>costs incentivize better food management</w:t>
      </w:r>
      <w:r w:rsidRPr="00074DD4">
        <w:rPr>
          <w:rStyle w:val="Emphasis"/>
        </w:rPr>
        <w:t xml:space="preserve"> practices</w:t>
      </w:r>
      <w:r w:rsidRPr="006F4DCE">
        <w:rPr>
          <w:sz w:val="16"/>
        </w:rPr>
        <w:t xml:space="preserve">, </w:t>
      </w:r>
      <w:r w:rsidRPr="00074DD4">
        <w:rPr>
          <w:rStyle w:val="StyleUnderline"/>
        </w:rPr>
        <w:t>and since</w:t>
      </w:r>
      <w:r w:rsidRPr="006F4DCE">
        <w:rPr>
          <w:sz w:val="16"/>
        </w:rPr>
        <w:t xml:space="preserve"> ReFED </w:t>
      </w:r>
      <w:r w:rsidRPr="008E0FB4">
        <w:rPr>
          <w:sz w:val="16"/>
        </w:rPr>
        <w:t xml:space="preserve">estimates that </w:t>
      </w:r>
      <w:r w:rsidRPr="008E0FB4">
        <w:rPr>
          <w:rStyle w:val="Emphasis"/>
        </w:rPr>
        <w:t>more than a third of all U.S. food waste</w:t>
      </w:r>
      <w:r w:rsidRPr="008E0FB4">
        <w:rPr>
          <w:sz w:val="16"/>
        </w:rPr>
        <w:t xml:space="preserve"> </w:t>
      </w:r>
      <w:r w:rsidRPr="008E0FB4">
        <w:rPr>
          <w:rStyle w:val="StyleUnderline"/>
        </w:rPr>
        <w:t xml:space="preserve">occurs at the </w:t>
      </w:r>
      <w:r w:rsidRPr="008E0FB4">
        <w:rPr>
          <w:rStyle w:val="Emphasis"/>
        </w:rPr>
        <w:t>household level</w:t>
      </w:r>
      <w:r w:rsidRPr="006F4DCE">
        <w:rPr>
          <w:sz w:val="16"/>
        </w:rPr>
        <w:t xml:space="preserve">, </w:t>
      </w:r>
      <w:r w:rsidRPr="00074DD4">
        <w:rPr>
          <w:rStyle w:val="StyleUnderline"/>
        </w:rPr>
        <w:t xml:space="preserve">this may prove to be </w:t>
      </w:r>
      <w:r w:rsidRPr="008E0FB4">
        <w:rPr>
          <w:rStyle w:val="StyleUnderline"/>
          <w:highlight w:val="yellow"/>
        </w:rPr>
        <w:t xml:space="preserve">an opportunity to </w:t>
      </w:r>
      <w:r w:rsidRPr="008E0FB4">
        <w:rPr>
          <w:rStyle w:val="Emphasis"/>
          <w:sz w:val="24"/>
          <w:szCs w:val="24"/>
          <w:highlight w:val="yellow"/>
        </w:rPr>
        <w:t>significantly reduce waste</w:t>
      </w:r>
      <w:r w:rsidRPr="00074DD4">
        <w:rPr>
          <w:rStyle w:val="Emphasis"/>
          <w:sz w:val="24"/>
          <w:szCs w:val="24"/>
        </w:rPr>
        <w:t xml:space="preserve"> from consumers</w:t>
      </w:r>
      <w:r w:rsidRPr="006F4DCE">
        <w:rPr>
          <w:sz w:val="16"/>
        </w:rPr>
        <w:t>. However, the social implications of rising prices are important to consider. Consumers see the increases as a sign of a weak economy, which has contributed to President Biden’s approval rating plummeting. And some households are already feeling threats to their food security and have had to make serious adjustments to their diets and cooking styles.</w:t>
      </w:r>
    </w:p>
    <w:p w14:paraId="019A12A3" w14:textId="77777777" w:rsidR="002D4C72" w:rsidRPr="006F4DCE" w:rsidRDefault="002D4C72" w:rsidP="002D4C72">
      <w:pPr>
        <w:rPr>
          <w:u w:val="single"/>
        </w:rPr>
      </w:pPr>
      <w:r w:rsidRPr="006F4DCE">
        <w:rPr>
          <w:rStyle w:val="StyleUnderline"/>
        </w:rPr>
        <w:t xml:space="preserve">And </w:t>
      </w:r>
      <w:r w:rsidRPr="008E0FB4">
        <w:rPr>
          <w:rStyle w:val="StyleUnderline"/>
          <w:highlight w:val="yellow"/>
        </w:rPr>
        <w:t xml:space="preserve">it’s </w:t>
      </w:r>
      <w:r w:rsidRPr="008E0FB4">
        <w:rPr>
          <w:rStyle w:val="Emphasis"/>
          <w:highlight w:val="yellow"/>
        </w:rPr>
        <w:t>not only</w:t>
      </w:r>
      <w:r w:rsidRPr="006F4DCE">
        <w:rPr>
          <w:rStyle w:val="Emphasis"/>
        </w:rPr>
        <w:t xml:space="preserve"> at </w:t>
      </w:r>
      <w:r w:rsidRPr="008E0FB4">
        <w:rPr>
          <w:rStyle w:val="Emphasis"/>
          <w:highlight w:val="yellow"/>
        </w:rPr>
        <w:t>the household</w:t>
      </w:r>
      <w:r w:rsidRPr="006F4DCE">
        <w:rPr>
          <w:rStyle w:val="Emphasis"/>
        </w:rPr>
        <w:t xml:space="preserve"> level</w:t>
      </w:r>
      <w:r w:rsidRPr="006F4DCE">
        <w:rPr>
          <w:sz w:val="16"/>
        </w:rPr>
        <w:t xml:space="preserve"> - </w:t>
      </w:r>
      <w:r w:rsidRPr="003A510F">
        <w:rPr>
          <w:rStyle w:val="StyleUnderline"/>
          <w:highlight w:val="yellow"/>
        </w:rPr>
        <w:t>in</w:t>
      </w:r>
      <w:r w:rsidRPr="003A510F">
        <w:rPr>
          <w:sz w:val="16"/>
          <w:highlight w:val="yellow"/>
        </w:rPr>
        <w:t xml:space="preserve"> </w:t>
      </w:r>
      <w:r w:rsidRPr="003A510F">
        <w:rPr>
          <w:rStyle w:val="Emphasis"/>
          <w:highlight w:val="yellow"/>
        </w:rPr>
        <w:t>restaurants</w:t>
      </w:r>
      <w:r w:rsidRPr="003A510F">
        <w:rPr>
          <w:sz w:val="16"/>
          <w:highlight w:val="yellow"/>
        </w:rPr>
        <w:t xml:space="preserve">, </w:t>
      </w:r>
      <w:r w:rsidRPr="003A510F">
        <w:rPr>
          <w:rStyle w:val="StyleUnderline"/>
          <w:highlight w:val="yellow"/>
        </w:rPr>
        <w:t>at</w:t>
      </w:r>
      <w:r w:rsidRPr="003A510F">
        <w:rPr>
          <w:sz w:val="16"/>
          <w:highlight w:val="yellow"/>
        </w:rPr>
        <w:t xml:space="preserve"> </w:t>
      </w:r>
      <w:r w:rsidRPr="003A510F">
        <w:rPr>
          <w:rStyle w:val="Emphasis"/>
          <w:highlight w:val="yellow"/>
        </w:rPr>
        <w:t>grocery stores</w:t>
      </w:r>
      <w:r w:rsidRPr="003A510F">
        <w:rPr>
          <w:sz w:val="16"/>
          <w:highlight w:val="yellow"/>
        </w:rPr>
        <w:t xml:space="preserve">, </w:t>
      </w:r>
      <w:r w:rsidRPr="003A510F">
        <w:rPr>
          <w:rStyle w:val="StyleUnderline"/>
          <w:highlight w:val="yellow"/>
        </w:rPr>
        <w:t>in</w:t>
      </w:r>
      <w:r w:rsidRPr="006F4DCE">
        <w:rPr>
          <w:sz w:val="16"/>
        </w:rPr>
        <w:t xml:space="preserve"> </w:t>
      </w:r>
      <w:r w:rsidRPr="006F4DCE">
        <w:rPr>
          <w:rStyle w:val="Emphasis"/>
        </w:rPr>
        <w:t>processing centers</w:t>
      </w:r>
      <w:r w:rsidRPr="006F4DCE">
        <w:rPr>
          <w:sz w:val="16"/>
        </w:rPr>
        <w:t xml:space="preserve"> </w:t>
      </w:r>
      <w:r w:rsidRPr="006F4DCE">
        <w:rPr>
          <w:rStyle w:val="StyleUnderline"/>
        </w:rPr>
        <w:t>and</w:t>
      </w:r>
      <w:r w:rsidRPr="006F4DCE">
        <w:rPr>
          <w:sz w:val="16"/>
        </w:rPr>
        <w:t xml:space="preserve"> </w:t>
      </w:r>
      <w:r w:rsidRPr="003A510F">
        <w:rPr>
          <w:rStyle w:val="Emphasis"/>
          <w:highlight w:val="yellow"/>
        </w:rPr>
        <w:t>warehouses</w:t>
      </w:r>
      <w:r w:rsidRPr="008E0FB4">
        <w:rPr>
          <w:sz w:val="16"/>
          <w:highlight w:val="yellow"/>
        </w:rPr>
        <w:t xml:space="preserve">, </w:t>
      </w:r>
      <w:r w:rsidRPr="008E0FB4">
        <w:rPr>
          <w:rStyle w:val="StyleUnderline"/>
          <w:highlight w:val="yellow"/>
        </w:rPr>
        <w:t>and</w:t>
      </w:r>
      <w:r w:rsidRPr="006F4DCE">
        <w:rPr>
          <w:rStyle w:val="StyleUnderline"/>
        </w:rPr>
        <w:t xml:space="preserve"> on </w:t>
      </w:r>
      <w:r w:rsidRPr="008E0FB4">
        <w:rPr>
          <w:rStyle w:val="StyleUnderline"/>
          <w:highlight w:val="yellow"/>
        </w:rPr>
        <w:t>the farm</w:t>
      </w:r>
      <w:r w:rsidRPr="006F4DCE">
        <w:rPr>
          <w:rStyle w:val="StyleUnderline"/>
        </w:rPr>
        <w:t xml:space="preserve">, workers and other </w:t>
      </w:r>
      <w:r w:rsidRPr="008E0FB4">
        <w:rPr>
          <w:rStyle w:val="StyleUnderline"/>
          <w:highlight w:val="yellow"/>
        </w:rPr>
        <w:t>stakeholders are</w:t>
      </w:r>
      <w:r w:rsidRPr="006F4DCE">
        <w:rPr>
          <w:rStyle w:val="StyleUnderline"/>
        </w:rPr>
        <w:t xml:space="preserve"> increasingly </w:t>
      </w:r>
      <w:r w:rsidRPr="008E0FB4">
        <w:rPr>
          <w:rStyle w:val="StyleUnderline"/>
          <w:highlight w:val="yellow"/>
        </w:rPr>
        <w:t xml:space="preserve">feeling the </w:t>
      </w:r>
      <w:r w:rsidRPr="008E0FB4">
        <w:rPr>
          <w:rStyle w:val="Emphasis"/>
          <w:highlight w:val="yellow"/>
        </w:rPr>
        <w:t>pressure</w:t>
      </w:r>
      <w:r w:rsidRPr="006F4DCE">
        <w:rPr>
          <w:rStyle w:val="StyleUnderline"/>
        </w:rPr>
        <w:t xml:space="preserve"> because not all costs can get passed on to the consumer</w:t>
      </w:r>
      <w:r w:rsidRPr="006F4DCE">
        <w:rPr>
          <w:sz w:val="16"/>
        </w:rPr>
        <w:t xml:space="preserve">. ReFED estimates that the value lost through surplus food across all sectors was $408 billion in 2019. </w:t>
      </w:r>
      <w:r w:rsidRPr="008E0FB4">
        <w:rPr>
          <w:rStyle w:val="Emphasis"/>
          <w:highlight w:val="yellow"/>
        </w:rPr>
        <w:t>As food prices</w:t>
      </w:r>
      <w:r w:rsidRPr="006F4DCE">
        <w:rPr>
          <w:sz w:val="16"/>
        </w:rPr>
        <w:t xml:space="preserve"> and the cost of doing food business </w:t>
      </w:r>
      <w:r w:rsidRPr="008E0FB4">
        <w:rPr>
          <w:rStyle w:val="Emphasis"/>
          <w:highlight w:val="yellow"/>
        </w:rPr>
        <w:t>increase</w:t>
      </w:r>
      <w:r w:rsidRPr="008E0FB4">
        <w:rPr>
          <w:sz w:val="16"/>
          <w:highlight w:val="yellow"/>
        </w:rPr>
        <w:t xml:space="preserve">, </w:t>
      </w:r>
      <w:r w:rsidRPr="008E0FB4">
        <w:rPr>
          <w:rStyle w:val="StyleUnderline"/>
          <w:highlight w:val="yellow"/>
        </w:rPr>
        <w:t>this</w:t>
      </w:r>
      <w:r w:rsidRPr="006F4DCE">
        <w:rPr>
          <w:rStyle w:val="StyleUnderline"/>
        </w:rPr>
        <w:t xml:space="preserve"> cost </w:t>
      </w:r>
      <w:r w:rsidRPr="008E0FB4">
        <w:rPr>
          <w:rStyle w:val="StyleUnderline"/>
          <w:highlight w:val="yellow"/>
        </w:rPr>
        <w:t>will only grow</w:t>
      </w:r>
      <w:r w:rsidRPr="006F4DCE">
        <w:rPr>
          <w:rStyle w:val="StyleUnderline"/>
        </w:rPr>
        <w:t xml:space="preserve"> – so </w:t>
      </w:r>
      <w:r w:rsidRPr="006F4DCE">
        <w:rPr>
          <w:rStyle w:val="Emphasis"/>
        </w:rPr>
        <w:t>reducing food waste</w:t>
      </w:r>
      <w:r w:rsidRPr="006F4DCE">
        <w:rPr>
          <w:rStyle w:val="StyleUnderline"/>
        </w:rPr>
        <w:t xml:space="preserve"> can </w:t>
      </w:r>
      <w:r w:rsidRPr="006F4DCE">
        <w:rPr>
          <w:rStyle w:val="Emphasis"/>
          <w:sz w:val="24"/>
          <w:szCs w:val="24"/>
        </w:rPr>
        <w:t>significantly mitigate</w:t>
      </w:r>
      <w:r w:rsidRPr="006F4DCE">
        <w:rPr>
          <w:rStyle w:val="StyleUnderline"/>
          <w:sz w:val="24"/>
          <w:szCs w:val="24"/>
        </w:rPr>
        <w:t xml:space="preserve"> </w:t>
      </w:r>
      <w:r w:rsidRPr="006F4DCE">
        <w:rPr>
          <w:rStyle w:val="StyleUnderline"/>
        </w:rPr>
        <w:t xml:space="preserve">unnecessary expenditures. </w:t>
      </w:r>
    </w:p>
    <w:p w14:paraId="0EC9A1A1" w14:textId="77777777" w:rsidR="002D4C72" w:rsidRDefault="002D4C72" w:rsidP="002D4C72"/>
    <w:p w14:paraId="684A499F" w14:textId="77777777" w:rsidR="002D4C72" w:rsidRDefault="002D4C72" w:rsidP="002D4C72">
      <w:pPr>
        <w:pStyle w:val="Heading4"/>
      </w:pPr>
      <w:r>
        <w:t>Extinction.</w:t>
      </w:r>
    </w:p>
    <w:p w14:paraId="04F73D95" w14:textId="77777777" w:rsidR="002D4C72" w:rsidRDefault="002D4C72" w:rsidP="002D4C72">
      <w:r>
        <w:t xml:space="preserve">Larissa </w:t>
      </w:r>
      <w:r w:rsidRPr="00B418F5">
        <w:rPr>
          <w:rStyle w:val="Style13ptBold"/>
        </w:rPr>
        <w:t>Diekmann 23</w:t>
      </w:r>
      <w:r>
        <w:t>, PhD Candidate at the University of Bayreuth where she works with the Chair of Marketing &amp; Consumer Behavior, holds a Master of Science in Business Administration from the University of Bayreuth, also with Claas Christian Germelmann, “Circular food economy: A new perspective on food waste”, https://shs.cairn.info/revue-projectique-2023-1-page-69?lang=en</w:t>
      </w:r>
    </w:p>
    <w:p w14:paraId="1C022CA3" w14:textId="77777777" w:rsidR="002D4C72" w:rsidRPr="00B418F5" w:rsidRDefault="002D4C72" w:rsidP="002D4C72">
      <w:pPr>
        <w:rPr>
          <w:rStyle w:val="Emphasis"/>
          <w:sz w:val="24"/>
          <w:szCs w:val="24"/>
        </w:rPr>
      </w:pPr>
      <w:r w:rsidRPr="00B418F5">
        <w:rPr>
          <w:rStyle w:val="StyleUnderline"/>
        </w:rPr>
        <w:t xml:space="preserve">Today’s </w:t>
      </w:r>
      <w:r w:rsidRPr="00CD7828">
        <w:rPr>
          <w:rStyle w:val="StyleUnderline"/>
          <w:highlight w:val="yellow"/>
        </w:rPr>
        <w:t>challenges</w:t>
      </w:r>
      <w:r w:rsidRPr="00B418F5">
        <w:rPr>
          <w:sz w:val="16"/>
        </w:rPr>
        <w:t xml:space="preserve"> (e.g. natural </w:t>
      </w:r>
      <w:r w:rsidRPr="00CD7828">
        <w:rPr>
          <w:rStyle w:val="Emphasis"/>
          <w:highlight w:val="yellow"/>
        </w:rPr>
        <w:t>resource scarcity</w:t>
      </w:r>
      <w:r w:rsidRPr="00B418F5">
        <w:rPr>
          <w:sz w:val="16"/>
        </w:rPr>
        <w:t xml:space="preserve">, food insecurity with </w:t>
      </w:r>
      <w:r w:rsidRPr="00B418F5">
        <w:rPr>
          <w:rStyle w:val="StyleUnderline"/>
        </w:rPr>
        <w:t xml:space="preserve">an increasing </w:t>
      </w:r>
      <w:r w:rsidRPr="00B418F5">
        <w:rPr>
          <w:rStyle w:val="Emphasis"/>
        </w:rPr>
        <w:t xml:space="preserve">global </w:t>
      </w:r>
      <w:r w:rsidRPr="00CD7828">
        <w:rPr>
          <w:rStyle w:val="Emphasis"/>
          <w:highlight w:val="yellow"/>
        </w:rPr>
        <w:t>population</w:t>
      </w:r>
      <w:r w:rsidRPr="00CD7828">
        <w:rPr>
          <w:sz w:val="16"/>
          <w:highlight w:val="yellow"/>
        </w:rPr>
        <w:t xml:space="preserve">, </w:t>
      </w:r>
      <w:r w:rsidRPr="00CD7828">
        <w:rPr>
          <w:rStyle w:val="Emphasis"/>
          <w:highlight w:val="yellow"/>
        </w:rPr>
        <w:t>pollution</w:t>
      </w:r>
      <w:r w:rsidRPr="00B418F5">
        <w:rPr>
          <w:sz w:val="16"/>
        </w:rPr>
        <w:t xml:space="preserve"> </w:t>
      </w:r>
      <w:r w:rsidRPr="00B418F5">
        <w:rPr>
          <w:rStyle w:val="StyleUnderline"/>
        </w:rPr>
        <w:t>of</w:t>
      </w:r>
      <w:r w:rsidRPr="00B418F5">
        <w:rPr>
          <w:sz w:val="16"/>
        </w:rPr>
        <w:t xml:space="preserve"> </w:t>
      </w:r>
      <w:r w:rsidRPr="00B418F5">
        <w:rPr>
          <w:rStyle w:val="Emphasis"/>
        </w:rPr>
        <w:t>natural habitats</w:t>
      </w:r>
      <w:r w:rsidRPr="00B418F5">
        <w:rPr>
          <w:sz w:val="16"/>
        </w:rPr>
        <w:t xml:space="preserve">, </w:t>
      </w:r>
      <w:r w:rsidRPr="00B418F5">
        <w:rPr>
          <w:rStyle w:val="StyleUnderline"/>
        </w:rPr>
        <w:t>and</w:t>
      </w:r>
      <w:r w:rsidRPr="00B418F5">
        <w:rPr>
          <w:sz w:val="16"/>
        </w:rPr>
        <w:t xml:space="preserve"> </w:t>
      </w:r>
      <w:r w:rsidRPr="00CD7828">
        <w:rPr>
          <w:rStyle w:val="Emphasis"/>
          <w:highlight w:val="yellow"/>
        </w:rPr>
        <w:t>climate change</w:t>
      </w:r>
      <w:r w:rsidRPr="00B418F5">
        <w:rPr>
          <w:sz w:val="16"/>
        </w:rPr>
        <w:t xml:space="preserve">) </w:t>
      </w:r>
      <w:r w:rsidRPr="00B418F5">
        <w:rPr>
          <w:rStyle w:val="StyleUnderline"/>
        </w:rPr>
        <w:t xml:space="preserve">demonstrate the </w:t>
      </w:r>
      <w:r w:rsidRPr="00CD7828">
        <w:rPr>
          <w:rStyle w:val="Emphasis"/>
          <w:highlight w:val="yellow"/>
        </w:rPr>
        <w:t>limits</w:t>
      </w:r>
      <w:r w:rsidRPr="00CD7828">
        <w:rPr>
          <w:rStyle w:val="StyleUnderline"/>
          <w:highlight w:val="yellow"/>
        </w:rPr>
        <w:t xml:space="preserve"> of</w:t>
      </w:r>
      <w:r w:rsidRPr="00B418F5">
        <w:rPr>
          <w:rStyle w:val="StyleUnderline"/>
        </w:rPr>
        <w:t xml:space="preserve"> the </w:t>
      </w:r>
      <w:r w:rsidRPr="00B418F5">
        <w:rPr>
          <w:rStyle w:val="Emphasis"/>
        </w:rPr>
        <w:t xml:space="preserve">linear </w:t>
      </w:r>
      <w:r w:rsidRPr="00CD7828">
        <w:rPr>
          <w:rStyle w:val="Emphasis"/>
          <w:highlight w:val="yellow"/>
        </w:rPr>
        <w:t>food economy</w:t>
      </w:r>
      <w:r w:rsidRPr="00B418F5">
        <w:rPr>
          <w:sz w:val="16"/>
        </w:rPr>
        <w:t xml:space="preserve"> </w:t>
      </w:r>
      <w:r w:rsidRPr="00B418F5">
        <w:rPr>
          <w:rStyle w:val="StyleUnderline"/>
        </w:rPr>
        <w:t>and the embedded business strategies and consumption patterns. The traditional food system is characterized by</w:t>
      </w:r>
      <w:r w:rsidRPr="00B418F5">
        <w:rPr>
          <w:sz w:val="16"/>
        </w:rPr>
        <w:t xml:space="preserve"> increasing resource input and </w:t>
      </w:r>
      <w:r w:rsidRPr="00CD7828">
        <w:rPr>
          <w:rStyle w:val="Emphasis"/>
          <w:highlight w:val="yellow"/>
        </w:rPr>
        <w:t>inefficient use</w:t>
      </w:r>
      <w:r w:rsidRPr="00CD7828">
        <w:rPr>
          <w:sz w:val="16"/>
          <w:highlight w:val="yellow"/>
        </w:rPr>
        <w:t xml:space="preserve"> </w:t>
      </w:r>
      <w:r w:rsidRPr="00CD7828">
        <w:rPr>
          <w:rStyle w:val="StyleUnderline"/>
          <w:highlight w:val="yellow"/>
        </w:rPr>
        <w:t>of</w:t>
      </w:r>
      <w:r w:rsidRPr="00B418F5">
        <w:rPr>
          <w:rStyle w:val="StyleUnderline"/>
        </w:rPr>
        <w:t xml:space="preserve"> these </w:t>
      </w:r>
      <w:r w:rsidRPr="00CD7828">
        <w:rPr>
          <w:rStyle w:val="StyleUnderline"/>
          <w:highlight w:val="yellow"/>
        </w:rPr>
        <w:t>resources</w:t>
      </w:r>
      <w:r w:rsidRPr="00B418F5">
        <w:rPr>
          <w:sz w:val="16"/>
        </w:rPr>
        <w:t xml:space="preserve"> (Smil, 2004). Moreover, </w:t>
      </w:r>
      <w:r w:rsidRPr="00B418F5">
        <w:rPr>
          <w:rStyle w:val="StyleUnderline"/>
        </w:rPr>
        <w:t xml:space="preserve">due to the linear logic of production and consumption, </w:t>
      </w:r>
      <w:r w:rsidRPr="00CD7828">
        <w:rPr>
          <w:rStyle w:val="Emphasis"/>
          <w:highlight w:val="yellow"/>
        </w:rPr>
        <w:t>wastefulness</w:t>
      </w:r>
      <w:r w:rsidRPr="00CD7828">
        <w:rPr>
          <w:sz w:val="16"/>
          <w:highlight w:val="yellow"/>
        </w:rPr>
        <w:t xml:space="preserve"> </w:t>
      </w:r>
      <w:r w:rsidRPr="00CD7828">
        <w:rPr>
          <w:rStyle w:val="StyleUnderline"/>
          <w:highlight w:val="yellow"/>
        </w:rPr>
        <w:t xml:space="preserve">is </w:t>
      </w:r>
      <w:r w:rsidRPr="00CD7828">
        <w:rPr>
          <w:rStyle w:val="Emphasis"/>
          <w:highlight w:val="yellow"/>
        </w:rPr>
        <w:t>encouraged</w:t>
      </w:r>
      <w:r w:rsidRPr="00B418F5">
        <w:rPr>
          <w:rStyle w:val="StyleUnderline"/>
        </w:rPr>
        <w:t xml:space="preserve"> rather than </w:t>
      </w:r>
      <w:r w:rsidRPr="00B418F5">
        <w:rPr>
          <w:rStyle w:val="Emphasis"/>
        </w:rPr>
        <w:t>reduced</w:t>
      </w:r>
      <w:r w:rsidRPr="00B418F5">
        <w:rPr>
          <w:sz w:val="16"/>
        </w:rPr>
        <w:t xml:space="preserve"> (Andrews, 2015). </w:t>
      </w:r>
      <w:r w:rsidRPr="00B418F5">
        <w:rPr>
          <w:rStyle w:val="StyleUnderline"/>
        </w:rPr>
        <w:t xml:space="preserve">Thus, approximately </w:t>
      </w:r>
      <w:r w:rsidRPr="00CD7828">
        <w:rPr>
          <w:rStyle w:val="StyleUnderline"/>
          <w:highlight w:val="yellow"/>
        </w:rPr>
        <w:t>one third</w:t>
      </w:r>
      <w:r w:rsidRPr="00B418F5">
        <w:rPr>
          <w:rStyle w:val="StyleUnderline"/>
        </w:rPr>
        <w:t xml:space="preserve"> of global food </w:t>
      </w:r>
      <w:r w:rsidRPr="00CD7828">
        <w:rPr>
          <w:rStyle w:val="StyleUnderline"/>
          <w:highlight w:val="yellow"/>
        </w:rPr>
        <w:t>production</w:t>
      </w:r>
      <w:r w:rsidRPr="00B418F5">
        <w:rPr>
          <w:rStyle w:val="StyleUnderline"/>
        </w:rPr>
        <w:t xml:space="preserve"> is </w:t>
      </w:r>
      <w:r w:rsidRPr="00CD7828">
        <w:rPr>
          <w:rStyle w:val="StyleUnderline"/>
          <w:highlight w:val="yellow"/>
        </w:rPr>
        <w:t>lost or wasted</w:t>
      </w:r>
      <w:r w:rsidRPr="00B418F5">
        <w:rPr>
          <w:rStyle w:val="StyleUnderline"/>
        </w:rPr>
        <w:t xml:space="preserve"> annually, corresponding to around 1.3 billion tons of edible food</w:t>
      </w:r>
      <w:r w:rsidRPr="00B418F5">
        <w:rPr>
          <w:sz w:val="16"/>
        </w:rPr>
        <w:t xml:space="preserve"> (Gustavsson, Cederberg, Sonesson, van Otterdijk, &amp; Meybeck, 2011). Furthermore, </w:t>
      </w:r>
      <w:r w:rsidRPr="00B418F5">
        <w:rPr>
          <w:rStyle w:val="StyleUnderline"/>
        </w:rPr>
        <w:t>even though the linear economy has brought considerable material wealth to some parts of the world</w:t>
      </w:r>
      <w:r w:rsidRPr="00B418F5">
        <w:rPr>
          <w:sz w:val="16"/>
        </w:rPr>
        <w:t xml:space="preserve"> and can still be considered the dominant economic logic, </w:t>
      </w:r>
      <w:r w:rsidRPr="00B418F5">
        <w:rPr>
          <w:rStyle w:val="StyleUnderline"/>
        </w:rPr>
        <w:t xml:space="preserve">the </w:t>
      </w:r>
      <w:r w:rsidRPr="00CD7828">
        <w:rPr>
          <w:rStyle w:val="StyleUnderline"/>
          <w:highlight w:val="yellow"/>
        </w:rPr>
        <w:t>negative consequences</w:t>
      </w:r>
      <w:r w:rsidRPr="00B418F5">
        <w:rPr>
          <w:rStyle w:val="StyleUnderline"/>
        </w:rPr>
        <w:t xml:space="preserve"> of this “take-make-dispose”-approach </w:t>
      </w:r>
      <w:r w:rsidRPr="00CD7828">
        <w:rPr>
          <w:rStyle w:val="StyleUnderline"/>
          <w:highlight w:val="yellow"/>
        </w:rPr>
        <w:t xml:space="preserve">for </w:t>
      </w:r>
      <w:r w:rsidRPr="00CD7828">
        <w:rPr>
          <w:rStyle w:val="Emphasis"/>
          <w:highlight w:val="yellow"/>
        </w:rPr>
        <w:t>ecology</w:t>
      </w:r>
      <w:r w:rsidRPr="00CD7828">
        <w:rPr>
          <w:rStyle w:val="StyleUnderline"/>
          <w:highlight w:val="yellow"/>
        </w:rPr>
        <w:t xml:space="preserve">, </w:t>
      </w:r>
      <w:r w:rsidRPr="00CD7828">
        <w:rPr>
          <w:rStyle w:val="Emphasis"/>
          <w:highlight w:val="yellow"/>
        </w:rPr>
        <w:t>society</w:t>
      </w:r>
      <w:r w:rsidRPr="00B418F5">
        <w:rPr>
          <w:rStyle w:val="StyleUnderline"/>
        </w:rPr>
        <w:t xml:space="preserve">, and the </w:t>
      </w:r>
      <w:r w:rsidRPr="00CD7828">
        <w:rPr>
          <w:rStyle w:val="Emphasis"/>
          <w:highlight w:val="yellow"/>
        </w:rPr>
        <w:t>economy</w:t>
      </w:r>
      <w:r w:rsidRPr="00B418F5">
        <w:rPr>
          <w:rStyle w:val="Emphasis"/>
        </w:rPr>
        <w:t xml:space="preserve"> itself</w:t>
      </w:r>
      <w:r w:rsidRPr="00B418F5">
        <w:rPr>
          <w:rStyle w:val="StyleUnderline"/>
        </w:rPr>
        <w:t xml:space="preserve"> are </w:t>
      </w:r>
      <w:r w:rsidRPr="00B418F5">
        <w:rPr>
          <w:rStyle w:val="Emphasis"/>
        </w:rPr>
        <w:t xml:space="preserve">becoming increasingly </w:t>
      </w:r>
      <w:r w:rsidRPr="00CD7828">
        <w:rPr>
          <w:rStyle w:val="Emphasis"/>
          <w:highlight w:val="yellow"/>
        </w:rPr>
        <w:t>evident</w:t>
      </w:r>
      <w:r w:rsidRPr="00B418F5">
        <w:rPr>
          <w:sz w:val="16"/>
        </w:rPr>
        <w:t xml:space="preserve"> (Sariatli, 2017). </w:t>
      </w:r>
      <w:r w:rsidRPr="00B418F5">
        <w:rPr>
          <w:rStyle w:val="StyleUnderline"/>
        </w:rPr>
        <w:t>The latest report</w:t>
      </w:r>
      <w:r w:rsidRPr="00B418F5">
        <w:rPr>
          <w:sz w:val="16"/>
        </w:rPr>
        <w:t xml:space="preserve"> of the Intergovernmental Panel on Climate Change (IPCC, 2022) </w:t>
      </w:r>
      <w:r w:rsidRPr="00B418F5">
        <w:rPr>
          <w:rStyle w:val="StyleUnderline"/>
        </w:rPr>
        <w:t>highlights</w:t>
      </w:r>
      <w:r w:rsidRPr="00B418F5">
        <w:rPr>
          <w:sz w:val="16"/>
        </w:rPr>
        <w:t xml:space="preserve"> </w:t>
      </w:r>
      <w:r w:rsidRPr="00CD7828">
        <w:rPr>
          <w:rStyle w:val="Emphasis"/>
          <w:highlight w:val="yellow"/>
        </w:rPr>
        <w:t>massive</w:t>
      </w:r>
      <w:r w:rsidRPr="00B418F5">
        <w:rPr>
          <w:sz w:val="16"/>
        </w:rPr>
        <w:t xml:space="preserve"> ecosystem </w:t>
      </w:r>
      <w:r w:rsidRPr="00CD7828">
        <w:rPr>
          <w:rStyle w:val="Emphasis"/>
          <w:highlight w:val="yellow"/>
        </w:rPr>
        <w:t>changes</w:t>
      </w:r>
      <w:r w:rsidRPr="00B418F5">
        <w:rPr>
          <w:sz w:val="16"/>
        </w:rPr>
        <w:t xml:space="preserve"> </w:t>
      </w:r>
      <w:r w:rsidRPr="00B418F5">
        <w:rPr>
          <w:rStyle w:val="StyleUnderline"/>
        </w:rPr>
        <w:t xml:space="preserve">impacted by human activities </w:t>
      </w:r>
      <w:r w:rsidRPr="00CD7828">
        <w:rPr>
          <w:rStyle w:val="StyleUnderline"/>
          <w:highlight w:val="yellow"/>
        </w:rPr>
        <w:t xml:space="preserve">that </w:t>
      </w:r>
      <w:r w:rsidRPr="00CD7828">
        <w:rPr>
          <w:rStyle w:val="Emphasis"/>
          <w:sz w:val="24"/>
          <w:szCs w:val="24"/>
          <w:highlight w:val="yellow"/>
        </w:rPr>
        <w:t>pose an existential threat to humankind</w:t>
      </w:r>
      <w:r w:rsidRPr="00B418F5">
        <w:rPr>
          <w:sz w:val="16"/>
          <w:szCs w:val="24"/>
        </w:rPr>
        <w:t xml:space="preserve"> </w:t>
      </w:r>
      <w:r w:rsidRPr="00B418F5">
        <w:rPr>
          <w:rStyle w:val="StyleUnderline"/>
        </w:rPr>
        <w:t xml:space="preserve">and emphasizes the </w:t>
      </w:r>
      <w:r w:rsidRPr="00CD7828">
        <w:rPr>
          <w:rStyle w:val="StyleUnderline"/>
          <w:highlight w:val="yellow"/>
        </w:rPr>
        <w:t xml:space="preserve">urgency of </w:t>
      </w:r>
      <w:r w:rsidRPr="00CD7828">
        <w:rPr>
          <w:rStyle w:val="Emphasis"/>
          <w:highlight w:val="yellow"/>
        </w:rPr>
        <w:t>fundamental changes</w:t>
      </w:r>
      <w:r w:rsidRPr="00B418F5">
        <w:rPr>
          <w:rStyle w:val="StyleUnderline"/>
        </w:rPr>
        <w:t xml:space="preserve"> in production and </w:t>
      </w:r>
      <w:r w:rsidRPr="00CD7828">
        <w:rPr>
          <w:rStyle w:val="StyleUnderline"/>
          <w:highlight w:val="yellow"/>
        </w:rPr>
        <w:t>consumption</w:t>
      </w:r>
      <w:r w:rsidRPr="00B418F5">
        <w:rPr>
          <w:rStyle w:val="StyleUnderline"/>
        </w:rPr>
        <w:t xml:space="preserve"> patterns </w:t>
      </w:r>
      <w:r w:rsidRPr="00CD7828">
        <w:rPr>
          <w:rStyle w:val="StyleUnderline"/>
          <w:highlight w:val="yellow"/>
        </w:rPr>
        <w:t xml:space="preserve">to </w:t>
      </w:r>
      <w:r w:rsidRPr="00CD7828">
        <w:rPr>
          <w:rStyle w:val="Emphasis"/>
          <w:sz w:val="24"/>
          <w:szCs w:val="24"/>
          <w:highlight w:val="yellow"/>
        </w:rPr>
        <w:t>prevent ecosystem collapse</w:t>
      </w:r>
      <w:r w:rsidRPr="00B418F5">
        <w:rPr>
          <w:rStyle w:val="Emphasis"/>
          <w:sz w:val="24"/>
          <w:szCs w:val="24"/>
        </w:rPr>
        <w:t>.</w:t>
      </w:r>
    </w:p>
    <w:p w14:paraId="1A7722D6" w14:textId="77777777" w:rsidR="002D4C72" w:rsidRPr="00B418F5" w:rsidRDefault="002D4C72" w:rsidP="002D4C72">
      <w:pPr>
        <w:rPr>
          <w:sz w:val="16"/>
        </w:rPr>
      </w:pPr>
      <w:r w:rsidRPr="00B418F5">
        <w:rPr>
          <w:rStyle w:val="StyleUnderline"/>
        </w:rPr>
        <w:t xml:space="preserve">In order to cope with </w:t>
      </w:r>
      <w:r w:rsidRPr="00B418F5">
        <w:rPr>
          <w:rStyle w:val="Emphasis"/>
        </w:rPr>
        <w:t>global challenges</w:t>
      </w:r>
      <w:r w:rsidRPr="00B418F5">
        <w:rPr>
          <w:sz w:val="16"/>
        </w:rPr>
        <w:t xml:space="preserve">, </w:t>
      </w:r>
      <w:r w:rsidRPr="00B418F5">
        <w:rPr>
          <w:rStyle w:val="Emphasis"/>
        </w:rPr>
        <w:t>sustainable development</w:t>
      </w:r>
      <w:r w:rsidRPr="00B418F5">
        <w:rPr>
          <w:rStyle w:val="StyleUnderline"/>
        </w:rPr>
        <w:t xml:space="preserve"> receives growing attention</w:t>
      </w:r>
      <w:r w:rsidRPr="00B418F5">
        <w:rPr>
          <w:sz w:val="16"/>
        </w:rPr>
        <w:t xml:space="preserve"> in society, politics, and the economy. It is defined as “development that meets the needs of the present without compromising the ability of future generations to meet their own needs” and explicitly considers the inclusion and harmonization of economic, environmental, and social aspects of development (Brundtland et al., 1987, p. 43). </w:t>
      </w:r>
      <w:r w:rsidRPr="00B418F5">
        <w:rPr>
          <w:rStyle w:val="StyleUnderline"/>
        </w:rPr>
        <w:t>For the food system</w:t>
      </w:r>
      <w:r w:rsidRPr="00B418F5">
        <w:rPr>
          <w:sz w:val="16"/>
        </w:rPr>
        <w:t xml:space="preserve">, besides changes in diet and production patterns, </w:t>
      </w:r>
      <w:r w:rsidRPr="00CD7828">
        <w:rPr>
          <w:rStyle w:val="Emphasis"/>
          <w:highlight w:val="yellow"/>
        </w:rPr>
        <w:t>reducing food wastage</w:t>
      </w:r>
      <w:r w:rsidRPr="00B418F5">
        <w:rPr>
          <w:sz w:val="16"/>
        </w:rPr>
        <w:t xml:space="preserve"> </w:t>
      </w:r>
      <w:r w:rsidRPr="00B418F5">
        <w:rPr>
          <w:rStyle w:val="StyleUnderline"/>
        </w:rPr>
        <w:t xml:space="preserve">forms a </w:t>
      </w:r>
      <w:r w:rsidRPr="00CD7828">
        <w:rPr>
          <w:rStyle w:val="Emphasis"/>
          <w:highlight w:val="yellow"/>
        </w:rPr>
        <w:t>major</w:t>
      </w:r>
      <w:r w:rsidRPr="00CD7828">
        <w:rPr>
          <w:rStyle w:val="StyleUnderline"/>
          <w:highlight w:val="yellow"/>
        </w:rPr>
        <w:t xml:space="preserve"> sphere</w:t>
      </w:r>
      <w:r w:rsidRPr="00B418F5">
        <w:rPr>
          <w:rStyle w:val="StyleUnderline"/>
        </w:rPr>
        <w:t xml:space="preserve"> of activity in </w:t>
      </w:r>
      <w:r w:rsidRPr="00CD7828">
        <w:rPr>
          <w:rStyle w:val="Emphasis"/>
          <w:highlight w:val="yellow"/>
        </w:rPr>
        <w:t>enabling sustainable development</w:t>
      </w:r>
      <w:r w:rsidRPr="00B418F5">
        <w:rPr>
          <w:sz w:val="16"/>
        </w:rPr>
        <w:t xml:space="preserve"> (Willett et al., 2019). Food wastage includes food loss (i.e. “decrease in mass […] or nutritional value […] of food that was originally intended for human consumption […] mainly caused by [production] inefficiencies in the food supply chains [FSC]”) and food waste (i.e. “food appropriate for human consumption being discarded” mainly caused by consumption patterns) (FAO, 2013, pp. 8-9). </w:t>
      </w:r>
      <w:r w:rsidRPr="00B418F5">
        <w:rPr>
          <w:rStyle w:val="StyleUnderline"/>
        </w:rPr>
        <w:t xml:space="preserve">By reducing food wastage, negative </w:t>
      </w:r>
      <w:r w:rsidRPr="00CD7828">
        <w:rPr>
          <w:rStyle w:val="StyleUnderline"/>
          <w:highlight w:val="yellow"/>
        </w:rPr>
        <w:t>environmental impacts</w:t>
      </w:r>
      <w:r w:rsidRPr="00B418F5">
        <w:rPr>
          <w:rStyle w:val="StyleUnderline"/>
        </w:rPr>
        <w:t xml:space="preserve"> of the food system </w:t>
      </w:r>
      <w:r w:rsidRPr="00B418F5">
        <w:rPr>
          <w:rStyle w:val="Emphasis"/>
        </w:rPr>
        <w:t xml:space="preserve">can be </w:t>
      </w:r>
      <w:r w:rsidRPr="00CD7828">
        <w:rPr>
          <w:rStyle w:val="Emphasis"/>
          <w:highlight w:val="yellow"/>
        </w:rPr>
        <w:t>reduced</w:t>
      </w:r>
      <w:r w:rsidRPr="00B418F5">
        <w:rPr>
          <w:sz w:val="16"/>
        </w:rPr>
        <w:t xml:space="preserve"> (FAO, 2013), food and </w:t>
      </w:r>
      <w:r w:rsidRPr="00B418F5">
        <w:rPr>
          <w:rStyle w:val="Emphasis"/>
        </w:rPr>
        <w:t>water security can be enhanced</w:t>
      </w:r>
      <w:r w:rsidRPr="00B418F5">
        <w:rPr>
          <w:sz w:val="16"/>
        </w:rPr>
        <w:t xml:space="preserve"> (Kummu et al., 2012), </w:t>
      </w:r>
      <w:r w:rsidRPr="00B418F5">
        <w:rPr>
          <w:rStyle w:val="StyleUnderline"/>
        </w:rPr>
        <w:t xml:space="preserve">and the </w:t>
      </w:r>
      <w:r w:rsidRPr="00CD7828">
        <w:rPr>
          <w:rStyle w:val="StyleUnderline"/>
          <w:highlight w:val="yellow"/>
        </w:rPr>
        <w:t>direct</w:t>
      </w:r>
      <w:r w:rsidRPr="00B418F5">
        <w:rPr>
          <w:rStyle w:val="StyleUnderline"/>
        </w:rPr>
        <w:t xml:space="preserve"> and indirect </w:t>
      </w:r>
      <w:r w:rsidRPr="00B418F5">
        <w:rPr>
          <w:rStyle w:val="Emphasis"/>
        </w:rPr>
        <w:t>economic</w:t>
      </w:r>
      <w:r w:rsidRPr="00B418F5">
        <w:rPr>
          <w:rStyle w:val="StyleUnderline"/>
        </w:rPr>
        <w:t xml:space="preserve">, </w:t>
      </w:r>
      <w:r w:rsidRPr="00B418F5">
        <w:rPr>
          <w:rStyle w:val="Emphasis"/>
        </w:rPr>
        <w:t>social</w:t>
      </w:r>
      <w:r w:rsidRPr="00B418F5">
        <w:rPr>
          <w:rStyle w:val="StyleUnderline"/>
        </w:rPr>
        <w:t>, and</w:t>
      </w:r>
      <w:r w:rsidRPr="00B418F5">
        <w:rPr>
          <w:sz w:val="16"/>
        </w:rPr>
        <w:t xml:space="preserve"> </w:t>
      </w:r>
      <w:r w:rsidRPr="00B418F5">
        <w:rPr>
          <w:rStyle w:val="Emphasis"/>
        </w:rPr>
        <w:t>ecological</w:t>
      </w:r>
      <w:r w:rsidRPr="00B418F5">
        <w:rPr>
          <w:sz w:val="16"/>
        </w:rPr>
        <w:t xml:space="preserve"> </w:t>
      </w:r>
      <w:r w:rsidRPr="00CD7828">
        <w:rPr>
          <w:rStyle w:val="StyleUnderline"/>
          <w:highlight w:val="yellow"/>
        </w:rPr>
        <w:t>costs</w:t>
      </w:r>
      <w:r w:rsidRPr="00B418F5">
        <w:rPr>
          <w:rStyle w:val="StyleUnderline"/>
        </w:rPr>
        <w:t xml:space="preserve"> of food wastage can be </w:t>
      </w:r>
      <w:r w:rsidRPr="00CD7828">
        <w:rPr>
          <w:rStyle w:val="Emphasis"/>
        </w:rPr>
        <w:t>significantly</w:t>
      </w:r>
      <w:r w:rsidRPr="00B418F5">
        <w:rPr>
          <w:rStyle w:val="Emphasis"/>
        </w:rPr>
        <w:t xml:space="preserve"> </w:t>
      </w:r>
      <w:r w:rsidRPr="00CD7828">
        <w:rPr>
          <w:rStyle w:val="Emphasis"/>
          <w:highlight w:val="yellow"/>
        </w:rPr>
        <w:t>reduced</w:t>
      </w:r>
      <w:r w:rsidRPr="00B418F5">
        <w:rPr>
          <w:sz w:val="16"/>
        </w:rPr>
        <w:t xml:space="preserve"> (FAO, 2014). However, considering food wastage as a symptom rather than a cause of an inefficient food system demonstrates that a fundamental transformation of the food system is needed to effectively reduce food wastage in the long term (Aschemann-Witzel, de Hooge, Amani, Bech-Larsen, and Oostindjer, 2015).</w:t>
      </w:r>
    </w:p>
    <w:p w14:paraId="6780395E" w14:textId="77777777" w:rsidR="002D4C72" w:rsidRDefault="002D4C72" w:rsidP="002D4C72"/>
    <w:p w14:paraId="3D25ABE2" w14:textId="77777777" w:rsidR="002D4C72" w:rsidRDefault="002D4C72" w:rsidP="002D4C72">
      <w:pPr>
        <w:pStyle w:val="Heading4"/>
      </w:pPr>
      <w:r>
        <w:t xml:space="preserve">Poverty causes </w:t>
      </w:r>
      <w:r w:rsidRPr="00753E0D">
        <w:rPr>
          <w:u w:val="single"/>
        </w:rPr>
        <w:t>global war</w:t>
      </w:r>
      <w:r>
        <w:t xml:space="preserve"> and turns all their impacts.</w:t>
      </w:r>
    </w:p>
    <w:p w14:paraId="693FC3AF" w14:textId="77777777" w:rsidR="002D4C72" w:rsidRPr="00753E0D" w:rsidRDefault="002D4C72" w:rsidP="002D4C72">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4E42EE75" w14:textId="77777777" w:rsidR="002D4C72" w:rsidRPr="00F46C46" w:rsidRDefault="002D4C72" w:rsidP="002D4C72">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78C2EF31" w14:textId="77777777" w:rsidR="002D4C72" w:rsidRPr="00753E0D" w:rsidRDefault="002D4C72" w:rsidP="002D4C72">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695F3232" w14:textId="77777777" w:rsidR="002D4C72" w:rsidRPr="005071F9" w:rsidRDefault="002D4C72" w:rsidP="002D4C72">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04158AB3" w14:textId="77777777" w:rsidR="002D4C72" w:rsidRPr="005071F9" w:rsidRDefault="002D4C72" w:rsidP="002D4C72">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4976A308" w14:textId="77777777" w:rsidR="002D4C72" w:rsidRPr="005071F9" w:rsidRDefault="002D4C72" w:rsidP="002D4C72">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675957F9" w14:textId="77777777" w:rsidR="002D4C72" w:rsidRPr="005071F9" w:rsidRDefault="002D4C72" w:rsidP="002D4C72">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6990E523" w14:textId="77777777" w:rsidR="002D4C72" w:rsidRPr="005071F9" w:rsidRDefault="002D4C72" w:rsidP="002D4C72">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76B36F51" w14:textId="77777777" w:rsidR="002D4C72" w:rsidRPr="005071F9" w:rsidRDefault="002D4C72" w:rsidP="002D4C72">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CC25D13" w14:textId="77777777" w:rsidR="002D4C72" w:rsidRPr="005071F9" w:rsidRDefault="002D4C72" w:rsidP="002D4C72">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27799C69" w14:textId="77777777" w:rsidR="002D4C72" w:rsidRPr="005071F9" w:rsidRDefault="002D4C72" w:rsidP="002D4C72">
      <w:pPr>
        <w:rPr>
          <w:sz w:val="8"/>
          <w:szCs w:val="14"/>
        </w:rPr>
      </w:pPr>
      <w:r w:rsidRPr="005071F9">
        <w:rPr>
          <w:sz w:val="8"/>
          <w:szCs w:val="14"/>
        </w:rPr>
        <w:t>The rejection was rooted in ideological objections to the term ‘manifesto,’ an issue that underscores how political posturing can impede progress.</w:t>
      </w:r>
    </w:p>
    <w:p w14:paraId="7F72414E" w14:textId="77777777" w:rsidR="002D4C72" w:rsidRPr="005071F9" w:rsidRDefault="002D4C72" w:rsidP="002D4C72">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5D405362" w14:textId="77777777" w:rsidR="002D4C72" w:rsidRPr="005071F9" w:rsidRDefault="002D4C72" w:rsidP="002D4C72">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07CBAECC" w14:textId="77777777" w:rsidR="002D4C72" w:rsidRPr="005071F9" w:rsidRDefault="002D4C72" w:rsidP="002D4C72">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2BFD7392" w14:textId="77777777" w:rsidR="002D4C72" w:rsidRPr="005071F9" w:rsidRDefault="002D4C72" w:rsidP="002D4C72">
      <w:pPr>
        <w:rPr>
          <w:sz w:val="8"/>
          <w:szCs w:val="14"/>
        </w:rPr>
      </w:pPr>
      <w:r w:rsidRPr="005071F9">
        <w:rPr>
          <w:sz w:val="8"/>
          <w:szCs w:val="14"/>
        </w:rPr>
        <w:t>“We couldn’t have been more stupid,” he said of the missed opportunities to safeguard lives and livelihoods.</w:t>
      </w:r>
    </w:p>
    <w:p w14:paraId="35476901" w14:textId="77777777" w:rsidR="002D4C72" w:rsidRPr="005071F9" w:rsidRDefault="002D4C72" w:rsidP="002D4C72">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0F941159" w14:textId="77777777" w:rsidR="002D4C72" w:rsidRPr="005071F9" w:rsidRDefault="002D4C72" w:rsidP="002D4C72">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3E6A4FD6" w14:textId="77777777" w:rsidR="002D4C72" w:rsidRPr="005071F9" w:rsidRDefault="002D4C72" w:rsidP="002D4C72">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0F8589AE" w14:textId="77777777" w:rsidR="002D4C72" w:rsidRPr="005071F9" w:rsidRDefault="002D4C72" w:rsidP="002D4C72">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10FF8FE3" w14:textId="77777777" w:rsidR="002D4C72" w:rsidRPr="005071F9" w:rsidRDefault="002D4C72" w:rsidP="002D4C72">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373FA95E" w14:textId="77777777" w:rsidR="002D4C72" w:rsidRDefault="002D4C72" w:rsidP="002D4C72">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205153F1" w14:textId="77777777" w:rsidR="002D4C72" w:rsidRDefault="002D4C72" w:rsidP="002D4C72">
      <w:pPr>
        <w:rPr>
          <w:rStyle w:val="StyleUnderline"/>
        </w:rPr>
      </w:pPr>
    </w:p>
    <w:p w14:paraId="6B0E0164" w14:textId="77777777" w:rsidR="002D4C72" w:rsidRPr="008615DE" w:rsidRDefault="002D4C72" w:rsidP="002D4C72">
      <w:pPr>
        <w:pStyle w:val="Heading2"/>
      </w:pPr>
      <w:r>
        <w:t>Autonomy ADV</w:t>
      </w:r>
    </w:p>
    <w:p w14:paraId="1358460D" w14:textId="77777777" w:rsidR="002D4C72" w:rsidRDefault="002D4C72" w:rsidP="002D4C72">
      <w:pPr>
        <w:pStyle w:val="Heading3"/>
        <w:rPr>
          <w:rFonts w:cs="Arial"/>
        </w:rPr>
      </w:pPr>
      <w:r>
        <w:rPr>
          <w:rFonts w:cs="Arial"/>
        </w:rPr>
        <w:t>Disease---1NC</w:t>
      </w:r>
    </w:p>
    <w:p w14:paraId="3C8429C7" w14:textId="77777777" w:rsidR="002D4C72" w:rsidRDefault="002D4C72" w:rsidP="002D4C72">
      <w:pPr>
        <w:pStyle w:val="Analytic"/>
      </w:pPr>
      <w:r>
        <w:t>Hospitals can’t solve medical research, or bioterror. It’s also about the US and cant solve internationally.</w:t>
      </w:r>
    </w:p>
    <w:p w14:paraId="354394F4" w14:textId="77777777" w:rsidR="002D4C72" w:rsidRPr="00A85DC2" w:rsidRDefault="002D4C72" w:rsidP="002D4C72">
      <w:pPr>
        <w:keepNext/>
        <w:keepLines/>
        <w:spacing w:before="40" w:after="0"/>
        <w:outlineLvl w:val="3"/>
        <w:rPr>
          <w:rFonts w:eastAsiaTheme="majorEastAsia" w:cstheme="majorBidi"/>
          <w:b/>
          <w:iCs/>
          <w:sz w:val="26"/>
        </w:rPr>
      </w:pPr>
      <w:r w:rsidRPr="00A85DC2">
        <w:rPr>
          <w:rFonts w:eastAsiaTheme="majorEastAsia" w:cstheme="majorBidi"/>
          <w:b/>
          <w:iCs/>
          <w:sz w:val="26"/>
        </w:rPr>
        <w:t>No bioterror</w:t>
      </w:r>
      <w:r>
        <w:rPr>
          <w:rFonts w:eastAsiaTheme="majorEastAsia" w:cstheme="majorBidi"/>
          <w:b/>
          <w:iCs/>
          <w:sz w:val="26"/>
        </w:rPr>
        <w:t xml:space="preserve"> impact. </w:t>
      </w:r>
    </w:p>
    <w:p w14:paraId="7CB6306D" w14:textId="77777777" w:rsidR="002D4C72" w:rsidRPr="0096539A" w:rsidRDefault="002D4C72" w:rsidP="002D4C72">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46CB2FD" w14:textId="77777777" w:rsidR="002D4C72" w:rsidRPr="0096539A" w:rsidRDefault="002D4C72" w:rsidP="002D4C72">
      <w:r w:rsidRPr="0096539A">
        <w:t>1. Existential attack</w:t>
      </w:r>
    </w:p>
    <w:p w14:paraId="091B9B9C" w14:textId="77777777" w:rsidR="002D4C72" w:rsidRPr="0096539A" w:rsidRDefault="002D4C72" w:rsidP="002D4C72">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032D615A" w14:textId="77777777" w:rsidR="002D4C72" w:rsidRPr="0096539A" w:rsidRDefault="002D4C72" w:rsidP="002D4C72">
      <w:r w:rsidRPr="0096539A">
        <w:t>a. Direct attack</w:t>
      </w:r>
    </w:p>
    <w:p w14:paraId="7EFC7D94" w14:textId="77777777" w:rsidR="002D4C72" w:rsidRPr="0096539A" w:rsidRDefault="002D4C72" w:rsidP="002D4C72">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376A8656" w14:textId="77777777" w:rsidR="002D4C72" w:rsidRPr="0096539A" w:rsidRDefault="002D4C72" w:rsidP="002D4C72">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0CB06D7B" w14:textId="77777777" w:rsidR="002D4C72" w:rsidRPr="00B92E9C" w:rsidRDefault="002D4C72" w:rsidP="002D4C72">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6764D229" w14:textId="77777777" w:rsidR="002D4C72" w:rsidRPr="0096539A" w:rsidRDefault="002D4C72" w:rsidP="002D4C72">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21DF5DDE" w14:textId="77777777" w:rsidR="002D4C72" w:rsidRPr="001375B8" w:rsidRDefault="002D4C72" w:rsidP="002D4C72">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1120C181" w14:textId="77777777" w:rsidR="002D4C72" w:rsidRPr="00226E06" w:rsidRDefault="002D4C72" w:rsidP="002D4C72"/>
    <w:p w14:paraId="30AC19A7" w14:textId="77777777" w:rsidR="002D4C72" w:rsidRPr="00206665" w:rsidRDefault="002D4C72" w:rsidP="002D4C72">
      <w:pPr>
        <w:pStyle w:val="Heading4"/>
      </w:pPr>
      <w:r>
        <w:t>Disease can’t cause extinction</w:t>
      </w:r>
    </w:p>
    <w:p w14:paraId="5560E073" w14:textId="77777777" w:rsidR="002D4C72" w:rsidRDefault="002D4C72" w:rsidP="002D4C72">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008F923E" w14:textId="77777777" w:rsidR="002D4C72" w:rsidRPr="00206665" w:rsidRDefault="002D4C72" w:rsidP="002D4C72">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1EEA0EAC" w14:textId="77777777" w:rsidR="002D4C72" w:rsidRPr="00206665" w:rsidRDefault="002D4C72" w:rsidP="002D4C72">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4418E2A" w14:textId="77777777" w:rsidR="002D4C72" w:rsidRPr="00206665" w:rsidRDefault="002D4C72" w:rsidP="002D4C72">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31F7B0A5" w14:textId="77777777" w:rsidR="002D4C72" w:rsidRPr="00206665" w:rsidRDefault="002D4C72" w:rsidP="002D4C72">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64081CC" w14:textId="77777777" w:rsidR="002D4C72" w:rsidRPr="00206665" w:rsidRDefault="002D4C72" w:rsidP="002D4C72">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3C034C1" w14:textId="77777777" w:rsidR="002D4C72" w:rsidRPr="00206665" w:rsidRDefault="002D4C72" w:rsidP="002D4C72">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2FB4B6CE" w14:textId="77777777" w:rsidR="002D4C72" w:rsidRPr="00206665" w:rsidRDefault="002D4C72" w:rsidP="002D4C72">
      <w:pPr>
        <w:rPr>
          <w:sz w:val="16"/>
        </w:rPr>
      </w:pPr>
      <w:r w:rsidRPr="00206665">
        <w:rPr>
          <w:sz w:val="16"/>
        </w:rPr>
        <w:t>[FOONOTE]</w:t>
      </w:r>
    </w:p>
    <w:p w14:paraId="42D5C13F" w14:textId="77777777" w:rsidR="002D4C72" w:rsidRPr="00206665" w:rsidRDefault="002D4C72" w:rsidP="002D4C72">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1D636182" w14:textId="77777777" w:rsidR="002D4C72" w:rsidRPr="00206665" w:rsidRDefault="002D4C72" w:rsidP="002D4C72">
      <w:pPr>
        <w:rPr>
          <w:sz w:val="16"/>
        </w:rPr>
      </w:pPr>
      <w:r w:rsidRPr="00206665">
        <w:rPr>
          <w:sz w:val="16"/>
        </w:rPr>
        <w:t>[END FOOTNOTE]</w:t>
      </w:r>
    </w:p>
    <w:p w14:paraId="08A086FB" w14:textId="77777777" w:rsidR="002D4C72" w:rsidRPr="00206665" w:rsidRDefault="002D4C72" w:rsidP="002D4C72">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1166FAFE" w14:textId="77777777" w:rsidR="002D4C72" w:rsidRPr="00206665" w:rsidRDefault="002D4C72" w:rsidP="002D4C72">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6B79167" w14:textId="77777777" w:rsidR="002D4C72" w:rsidRDefault="002D4C72" w:rsidP="002D4C72">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B51FFEC" w14:textId="77777777" w:rsidR="002D4C72" w:rsidRPr="00070C38" w:rsidRDefault="002D4C72" w:rsidP="002D4C72">
      <w:pPr>
        <w:pStyle w:val="Heading4"/>
        <w:rPr>
          <w:rFonts w:cs="Times New Roman"/>
        </w:rPr>
      </w:pPr>
      <w:bookmarkStart w:id="0" w:name="_Hlk3108924"/>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 </w:t>
      </w:r>
    </w:p>
    <w:p w14:paraId="53D3E2F7" w14:textId="77777777" w:rsidR="002D4C72" w:rsidRPr="00070C38" w:rsidRDefault="002D4C72" w:rsidP="002D4C72">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bookmarkEnd w:id="0"/>
    <w:p w14:paraId="02B6FC98" w14:textId="77777777" w:rsidR="002D4C72" w:rsidRDefault="002D4C72" w:rsidP="002D4C72">
      <w:pPr>
        <w:rPr>
          <w:sz w:val="16"/>
        </w:rPr>
      </w:pPr>
      <w:r w:rsidRPr="00B53E21">
        <w:rPr>
          <w:rStyle w:val="Emphasis"/>
          <w:highlight w:val="yellow"/>
        </w:rPr>
        <w:t>A</w:t>
      </w:r>
      <w:r>
        <w:rPr>
          <w:rStyle w:val="StyleUnderline"/>
        </w:rPr>
        <w:t>nti</w:t>
      </w:r>
      <w:r w:rsidRPr="00B53E21">
        <w:rPr>
          <w:rStyle w:val="Emphasis"/>
          <w:highlight w:val="yellow"/>
        </w:rPr>
        <w:t>b</w:t>
      </w:r>
      <w:r>
        <w:rPr>
          <w:rStyle w:val="StyleUnderline"/>
        </w:rPr>
        <w:t>iotic-</w:t>
      </w:r>
      <w:r w:rsidRPr="00B53E21">
        <w:rPr>
          <w:rStyle w:val="Emphasis"/>
          <w:highlight w:val="yellow"/>
        </w:rPr>
        <w:t>r</w:t>
      </w:r>
      <w:r>
        <w:rPr>
          <w:rStyle w:val="StyleUnderline"/>
        </w:rPr>
        <w:t>esistant infections</w:t>
      </w:r>
      <w:r>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B53E21">
        <w:rPr>
          <w:rStyle w:val="StyleUnderline"/>
          <w:highlight w:val="yellow"/>
        </w:rPr>
        <w:t>may claim</w:t>
      </w:r>
      <w:r>
        <w:rPr>
          <w:sz w:val="16"/>
        </w:rPr>
        <w:t xml:space="preserve"> some </w:t>
      </w:r>
      <w:r w:rsidRPr="00B53E21">
        <w:rPr>
          <w:rStyle w:val="Emphasis"/>
          <w:sz w:val="24"/>
          <w:highlight w:val="yellow"/>
        </w:rPr>
        <w:t>10 million deaths</w:t>
      </w:r>
      <w:r>
        <w:rPr>
          <w:rStyle w:val="Emphasis"/>
          <w:sz w:val="24"/>
        </w:rPr>
        <w:t xml:space="preserve"> annually </w:t>
      </w:r>
      <w:r w:rsidRPr="00B53E21">
        <w:rPr>
          <w:rStyle w:val="Emphasis"/>
          <w:sz w:val="24"/>
          <w:highlight w:val="yellow"/>
        </w:rPr>
        <w:t>by 2050</w:t>
      </w:r>
      <w:r>
        <w:rPr>
          <w:sz w:val="16"/>
        </w:rPr>
        <w:t xml:space="preserve"> — </w:t>
      </w:r>
      <w:r w:rsidRPr="00B53E21">
        <w:rPr>
          <w:rStyle w:val="StyleUnderline"/>
          <w:highlight w:val="yellow"/>
        </w:rPr>
        <w:t>eclipsing cancer</w:t>
      </w:r>
      <w:r>
        <w:rPr>
          <w:sz w:val="16"/>
        </w:rPr>
        <w:t xml:space="preserve"> in general as a leading cause. </w:t>
      </w:r>
      <w:r>
        <w:rPr>
          <w:rStyle w:val="StyleUnderline"/>
        </w:rPr>
        <w:t>These deaths</w:t>
      </w:r>
      <w:r>
        <w:rPr>
          <w:sz w:val="16"/>
        </w:rPr>
        <w:t xml:space="preserve"> largely </w:t>
      </w:r>
      <w:r>
        <w:rPr>
          <w:rStyle w:val="Emphasis"/>
        </w:rPr>
        <w:t>won’t</w:t>
      </w:r>
      <w:r>
        <w:rPr>
          <w:rStyle w:val="StyleUnderline"/>
        </w:rPr>
        <w:t xml:space="preserve"> come from pan-resistant infections</w:t>
      </w:r>
      <w:r>
        <w:rPr>
          <w:sz w:val="16"/>
        </w:rPr>
        <w:t xml:space="preserve">, just tougher ones. </w:t>
      </w:r>
      <w:r>
        <w:rPr>
          <w:rStyle w:val="StyleUnderline"/>
        </w:rPr>
        <w:t>A preventable death there</w:t>
      </w:r>
      <w:r>
        <w:rPr>
          <w:sz w:val="16"/>
        </w:rPr>
        <w:t xml:space="preserve">, a preventable death </w:t>
      </w:r>
      <w:r>
        <w:rPr>
          <w:rStyle w:val="StyleUnderline"/>
        </w:rPr>
        <w:t>here</w:t>
      </w:r>
      <w:r>
        <w:rPr>
          <w:sz w:val="16"/>
        </w:rPr>
        <w:t>.</w:t>
      </w:r>
    </w:p>
    <w:p w14:paraId="4105050C" w14:textId="77777777" w:rsidR="002D4C72" w:rsidRDefault="002D4C72" w:rsidP="002D4C72">
      <w:pPr>
        <w:rPr>
          <w:sz w:val="16"/>
        </w:rPr>
      </w:pPr>
      <w:r>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789F6F2E" w14:textId="77777777" w:rsidR="002D4C72" w:rsidRDefault="002D4C72" w:rsidP="002D4C72">
      <w:pPr>
        <w:rPr>
          <w:sz w:val="16"/>
        </w:rPr>
      </w:pPr>
      <w:r>
        <w:rPr>
          <w:rStyle w:val="StyleUnderline"/>
        </w:rPr>
        <w:t>For all the</w:t>
      </w:r>
      <w:r>
        <w:rPr>
          <w:sz w:val="16"/>
        </w:rPr>
        <w:t xml:space="preserve"> warranted </w:t>
      </w:r>
      <w:r>
        <w:rPr>
          <w:rStyle w:val="StyleUnderline"/>
        </w:rPr>
        <w:t>gloom</w:t>
      </w:r>
      <w:r>
        <w:rPr>
          <w:sz w:val="16"/>
        </w:rPr>
        <w:t xml:space="preserve">, though, Farewell does think </w:t>
      </w:r>
      <w:r w:rsidRPr="00B53E21">
        <w:rPr>
          <w:rStyle w:val="StyleUnderline"/>
          <w:highlight w:val="yellow"/>
        </w:rPr>
        <w:t>there are reasons to be hopeful</w:t>
      </w:r>
      <w:r>
        <w:rPr>
          <w:sz w:val="16"/>
        </w:rPr>
        <w:t xml:space="preserve">. “I don’t think we are doing enough, but </w:t>
      </w:r>
      <w:r>
        <w:rPr>
          <w:rStyle w:val="StyleUnderline"/>
        </w:rPr>
        <w:t xml:space="preserve">the </w:t>
      </w:r>
      <w:r w:rsidRPr="00B53E21">
        <w:rPr>
          <w:rStyle w:val="StyleUnderline"/>
          <w:highlight w:val="yellow"/>
        </w:rPr>
        <w:t>scientific community</w:t>
      </w:r>
      <w:r>
        <w:rPr>
          <w:rStyle w:val="StyleUnderline"/>
        </w:rPr>
        <w:t xml:space="preserve"> along </w:t>
      </w:r>
      <w:r w:rsidRPr="00B53E21">
        <w:rPr>
          <w:rStyle w:val="StyleUnderline"/>
          <w:highlight w:val="yellow"/>
        </w:rPr>
        <w:t>with many governmental</w:t>
      </w:r>
      <w:r>
        <w:rPr>
          <w:rStyle w:val="StyleUnderline"/>
        </w:rPr>
        <w:t xml:space="preserve"> and private </w:t>
      </w:r>
      <w:r w:rsidRPr="00B53E21">
        <w:rPr>
          <w:rStyle w:val="StyleUnderline"/>
          <w:highlight w:val="yellow"/>
        </w:rPr>
        <w:t>foundations are</w:t>
      </w:r>
      <w:r>
        <w:rPr>
          <w:rStyle w:val="StyleUnderline"/>
        </w:rPr>
        <w:t xml:space="preserve"> </w:t>
      </w:r>
      <w:r>
        <w:rPr>
          <w:rStyle w:val="Emphasis"/>
        </w:rPr>
        <w:t xml:space="preserve">very </w:t>
      </w:r>
      <w:r w:rsidRPr="00B53E21">
        <w:rPr>
          <w:rStyle w:val="Emphasis"/>
          <w:highlight w:val="yellow"/>
        </w:rPr>
        <w:t>actively involved</w:t>
      </w:r>
      <w:r w:rsidRPr="00B53E21">
        <w:rPr>
          <w:rStyle w:val="StyleUnderline"/>
          <w:highlight w:val="yellow"/>
        </w:rPr>
        <w:t xml:space="preserve"> in</w:t>
      </w:r>
      <w:r>
        <w:rPr>
          <w:sz w:val="16"/>
        </w:rPr>
        <w:t xml:space="preserve"> finding </w:t>
      </w:r>
      <w:r>
        <w:rPr>
          <w:rStyle w:val="StyleUnderline"/>
        </w:rPr>
        <w:t xml:space="preserve">not only </w:t>
      </w:r>
      <w:r w:rsidRPr="00B53E21">
        <w:rPr>
          <w:rStyle w:val="StyleUnderline"/>
          <w:highlight w:val="yellow"/>
        </w:rPr>
        <w:t>new antibiotics</w:t>
      </w:r>
      <w:r>
        <w:rPr>
          <w:rStyle w:val="StyleUnderline"/>
        </w:rPr>
        <w:t xml:space="preserve">, but </w:t>
      </w:r>
      <w:r w:rsidRPr="00B53E21">
        <w:rPr>
          <w:rStyle w:val="StyleUnderline"/>
          <w:highlight w:val="yellow"/>
        </w:rPr>
        <w:t>new solutions</w:t>
      </w:r>
      <w:r>
        <w:rPr>
          <w:sz w:val="16"/>
        </w:rPr>
        <w:t xml:space="preserve"> to this problem,” she said. </w:t>
      </w:r>
      <w:r>
        <w:rPr>
          <w:rStyle w:val="StyleUnderline"/>
        </w:rPr>
        <w:t>There’s been a noticeable change in attitude and increased urgency</w:t>
      </w:r>
      <w:r>
        <w:rPr>
          <w:sz w:val="16"/>
        </w:rPr>
        <w:t xml:space="preserve"> surrounding antibiotic resistance, she said, one that she hadn’t seen even five years ago, let alone twenty. </w:t>
      </w:r>
    </w:p>
    <w:p w14:paraId="1779360B" w14:textId="77777777" w:rsidR="002D4C72" w:rsidRDefault="002D4C72" w:rsidP="002D4C72">
      <w:pPr>
        <w:rPr>
          <w:sz w:val="16"/>
        </w:rPr>
      </w:pPr>
      <w:r>
        <w:rPr>
          <w:sz w:val="16"/>
        </w:rPr>
        <w:t xml:space="preserve">Until recently, that attitude change could be seen from places as high up as the U.S. federal government. In 2014, former President </w:t>
      </w:r>
      <w:r>
        <w:rPr>
          <w:rStyle w:val="StyleUnderline"/>
        </w:rPr>
        <w:t>Obama issued an executive order aimed at addressing antibiotic resistance</w:t>
      </w:r>
      <w:r>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201B0111" w14:textId="77777777" w:rsidR="002D4C72" w:rsidRDefault="002D4C72" w:rsidP="002D4C72">
      <w:pPr>
        <w:rPr>
          <w:sz w:val="16"/>
        </w:rPr>
      </w:pPr>
      <w:r>
        <w:rPr>
          <w:sz w:val="16"/>
        </w:rPr>
        <w:t>“</w:t>
      </w:r>
      <w:r>
        <w:rPr>
          <w:rStyle w:val="StyleUnderline"/>
        </w:rPr>
        <w:t>There has been a lot of work</w:t>
      </w:r>
      <w:r>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47049E13" w14:textId="77777777" w:rsidR="002D4C72" w:rsidRDefault="002D4C72" w:rsidP="002D4C72">
      <w:pPr>
        <w:rPr>
          <w:sz w:val="16"/>
        </w:rPr>
      </w:pPr>
      <w:r>
        <w:rPr>
          <w:sz w:val="16"/>
        </w:rPr>
        <w:t xml:space="preserve">In fact, it was this sort of </w:t>
      </w:r>
      <w:r w:rsidRPr="00B53E21">
        <w:rPr>
          <w:rStyle w:val="StyleUnderline"/>
          <w:highlight w:val="yellow"/>
        </w:rPr>
        <w:t>coop</w:t>
      </w:r>
      <w:r>
        <w:rPr>
          <w:rStyle w:val="StyleUnderline"/>
        </w:rPr>
        <w:t xml:space="preserve">eration </w:t>
      </w:r>
      <w:r w:rsidRPr="00B53E21">
        <w:rPr>
          <w:rStyle w:val="StyleUnderline"/>
          <w:highlight w:val="yellow"/>
        </w:rPr>
        <w:t>between national and local health agencies</w:t>
      </w:r>
      <w:r>
        <w:rPr>
          <w:sz w:val="16"/>
        </w:rPr>
        <w:t xml:space="preserve"> that </w:t>
      </w:r>
      <w:r>
        <w:rPr>
          <w:rStyle w:val="StyleUnderline"/>
        </w:rPr>
        <w:t>enabled</w:t>
      </w:r>
      <w:r>
        <w:rPr>
          <w:sz w:val="16"/>
        </w:rPr>
        <w:t xml:space="preserve"> Nevada </w:t>
      </w:r>
      <w:r>
        <w:rPr>
          <w:rStyle w:val="StyleUnderline"/>
        </w:rPr>
        <w:t>doctors to stop the worst from happening</w:t>
      </w:r>
      <w:r>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Style w:val="StyleUnderline"/>
        </w:rPr>
        <w:t xml:space="preserve">it </w:t>
      </w:r>
      <w:r w:rsidRPr="00B53E21">
        <w:rPr>
          <w:rStyle w:val="StyleUnderline"/>
          <w:highlight w:val="yellow"/>
        </w:rPr>
        <w:t>may</w:t>
      </w:r>
      <w:r>
        <w:rPr>
          <w:sz w:val="16"/>
        </w:rPr>
        <w:t xml:space="preserve"> help </w:t>
      </w:r>
      <w:r w:rsidRPr="00B53E21">
        <w:rPr>
          <w:rStyle w:val="Emphasis"/>
          <w:highlight w:val="yellow"/>
        </w:rPr>
        <w:t>prevent future cases</w:t>
      </w:r>
      <w:r>
        <w:rPr>
          <w:rStyle w:val="Emphasis"/>
        </w:rPr>
        <w:t xml:space="preserve"> from </w:t>
      </w:r>
      <w:r w:rsidRPr="00B53E21">
        <w:rPr>
          <w:rStyle w:val="Emphasis"/>
          <w:highlight w:val="yellow"/>
        </w:rPr>
        <w:t>spilling into the public</w:t>
      </w:r>
      <w:r>
        <w:rPr>
          <w:sz w:val="16"/>
        </w:rPr>
        <w:t>. According to Chen, the CDC has allocated funding this year to all of Nevada’s state public health departments so they can better detect CRE and other dangerous resistant strains.</w:t>
      </w:r>
    </w:p>
    <w:p w14:paraId="173121E3" w14:textId="77777777" w:rsidR="002D4C72" w:rsidRDefault="002D4C72" w:rsidP="002D4C72">
      <w:pPr>
        <w:rPr>
          <w:sz w:val="16"/>
        </w:rPr>
      </w:pPr>
      <w:r>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52EDB2EB" w14:textId="77777777" w:rsidR="002D4C72" w:rsidRDefault="002D4C72" w:rsidP="002D4C72">
      <w:pPr>
        <w:rPr>
          <w:sz w:val="16"/>
        </w:rPr>
      </w:pPr>
      <w:r w:rsidRPr="00B53E21">
        <w:rPr>
          <w:rStyle w:val="Emphasis"/>
          <w:sz w:val="24"/>
          <w:highlight w:val="yellow"/>
        </w:rPr>
        <w:t>Even with the best</w:t>
      </w:r>
      <w:r>
        <w:rPr>
          <w:rStyle w:val="Emphasis"/>
          <w:sz w:val="24"/>
        </w:rPr>
        <w:t xml:space="preserve"> public </w:t>
      </w:r>
      <w:r w:rsidRPr="00B53E21">
        <w:rPr>
          <w:rStyle w:val="Emphasis"/>
          <w:sz w:val="24"/>
          <w:highlight w:val="yellow"/>
        </w:rPr>
        <w:t>policy</w:t>
      </w:r>
      <w:r>
        <w:rPr>
          <w:sz w:val="16"/>
        </w:rPr>
        <w:t xml:space="preserve">, however, </w:t>
      </w:r>
      <w:r w:rsidRPr="00B53E21">
        <w:rPr>
          <w:rStyle w:val="StyleUnderline"/>
          <w:highlight w:val="yellow"/>
        </w:rPr>
        <w:t>there’s no</w:t>
      </w:r>
      <w:r>
        <w:rPr>
          <w:rStyle w:val="StyleUnderline"/>
        </w:rPr>
        <w:t xml:space="preserve"> clear </w:t>
      </w:r>
      <w:r w:rsidRPr="00B53E21">
        <w:rPr>
          <w:rStyle w:val="StyleUnderline"/>
          <w:highlight w:val="yellow"/>
        </w:rPr>
        <w:t>light at the end of the tunnel</w:t>
      </w:r>
      <w:r>
        <w:rPr>
          <w:rStyle w:val="StyleUnderline"/>
        </w:rPr>
        <w:t>. Antibiotic resistance has gradually been worsening</w:t>
      </w:r>
      <w:r>
        <w:rPr>
          <w:sz w:val="16"/>
        </w:rPr>
        <w:t xml:space="preserve">, even within the last 15 to 20 years, when superbugs like methicillin-resistant Staphylococcus aureus (MRSA) first became widely known, said Hyun. The </w:t>
      </w:r>
      <w:r w:rsidRPr="00B53E21">
        <w:rPr>
          <w:rStyle w:val="StyleUnderline"/>
          <w:highlight w:val="yellow"/>
        </w:rPr>
        <w:t>effort</w:t>
      </w:r>
      <w:r>
        <w:rPr>
          <w:sz w:val="16"/>
        </w:rPr>
        <w:t xml:space="preserve"> needed </w:t>
      </w:r>
      <w:r w:rsidRPr="00B53E21">
        <w:rPr>
          <w:rStyle w:val="StyleUnderline"/>
          <w:highlight w:val="yellow"/>
        </w:rPr>
        <w:t>to develop</w:t>
      </w:r>
      <w:r>
        <w:rPr>
          <w:rStyle w:val="StyleUnderline"/>
        </w:rPr>
        <w:t xml:space="preserve"> new </w:t>
      </w:r>
      <w:r w:rsidRPr="00B53E21">
        <w:rPr>
          <w:rStyle w:val="StyleUnderline"/>
          <w:highlight w:val="yellow"/>
        </w:rPr>
        <w:t>drugs has been</w:t>
      </w:r>
      <w:r>
        <w:rPr>
          <w:rStyle w:val="StyleUnderline"/>
        </w:rPr>
        <w:t xml:space="preserve"> in </w:t>
      </w:r>
      <w:r w:rsidRPr="00B53E21">
        <w:rPr>
          <w:rStyle w:val="StyleUnderline"/>
          <w:highlight w:val="yellow"/>
        </w:rPr>
        <w:t>short</w:t>
      </w:r>
      <w:r>
        <w:rPr>
          <w:rStyle w:val="StyleUnderline"/>
        </w:rPr>
        <w:t xml:space="preserve"> supply, hamstrung </w:t>
      </w:r>
      <w:r w:rsidRPr="00B53E21">
        <w:rPr>
          <w:rStyle w:val="StyleUnderline"/>
          <w:highlight w:val="yellow"/>
        </w:rPr>
        <w:t>by</w:t>
      </w:r>
      <w:r>
        <w:rPr>
          <w:rStyle w:val="StyleUnderline"/>
        </w:rPr>
        <w:t xml:space="preserve"> pharmaceutical </w:t>
      </w:r>
      <w:r w:rsidRPr="00B53E21">
        <w:rPr>
          <w:rStyle w:val="StyleUnderline"/>
          <w:highlight w:val="yellow"/>
        </w:rPr>
        <w:t>companies’ inability to recoup</w:t>
      </w:r>
      <w:r>
        <w:rPr>
          <w:rStyle w:val="StyleUnderline"/>
        </w:rPr>
        <w:t xml:space="preserve"> the </w:t>
      </w:r>
      <w:r w:rsidRPr="00B53E21">
        <w:rPr>
          <w:rStyle w:val="StyleUnderline"/>
          <w:highlight w:val="yellow"/>
        </w:rPr>
        <w:t>costs of</w:t>
      </w:r>
      <w:r>
        <w:rPr>
          <w:rStyle w:val="StyleUnderline"/>
        </w:rPr>
        <w:t xml:space="preserve"> bringing </w:t>
      </w:r>
      <w:r w:rsidRPr="00B53E21">
        <w:rPr>
          <w:rStyle w:val="StyleUnderline"/>
          <w:highlight w:val="yellow"/>
        </w:rPr>
        <w:t>new antibiotics</w:t>
      </w:r>
      <w:r>
        <w:rPr>
          <w:rStyle w:val="StyleUnderline"/>
        </w:rPr>
        <w:t xml:space="preserve"> to market</w:t>
      </w:r>
      <w:r>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03F5B6B8" w14:textId="77777777" w:rsidR="002D4C72" w:rsidRDefault="002D4C72" w:rsidP="002D4C72">
      <w:pPr>
        <w:rPr>
          <w:sz w:val="16"/>
        </w:rPr>
      </w:pPr>
      <w:r>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B53E21">
        <w:rPr>
          <w:rStyle w:val="StyleUnderline"/>
          <w:highlight w:val="yellow"/>
        </w:rPr>
        <w:t xml:space="preserve">There’s </w:t>
      </w:r>
      <w:r w:rsidRPr="00B53E21">
        <w:rPr>
          <w:rStyle w:val="Emphasis"/>
          <w:sz w:val="24"/>
          <w:highlight w:val="yellow"/>
        </w:rPr>
        <w:t>no army of</w:t>
      </w:r>
      <w:r>
        <w:rPr>
          <w:rStyle w:val="Emphasis"/>
          <w:sz w:val="24"/>
        </w:rPr>
        <w:t xml:space="preserve"> sentient </w:t>
      </w:r>
      <w:r w:rsidRPr="00B53E21">
        <w:rPr>
          <w:rStyle w:val="Emphasis"/>
          <w:sz w:val="24"/>
          <w:highlight w:val="yellow"/>
        </w:rPr>
        <w:t>E. coli that will</w:t>
      </w:r>
      <w:r>
        <w:rPr>
          <w:rStyle w:val="Emphasis"/>
          <w:sz w:val="24"/>
        </w:rPr>
        <w:t xml:space="preserve"> rise up and someday </w:t>
      </w:r>
      <w:r w:rsidRPr="00B53E21">
        <w:rPr>
          <w:rStyle w:val="Emphasis"/>
          <w:sz w:val="24"/>
          <w:highlight w:val="yellow"/>
        </w:rPr>
        <w:t>overthrow the human race</w:t>
      </w:r>
      <w:r>
        <w:rPr>
          <w:sz w:val="16"/>
        </w:rPr>
        <w:t>.</w:t>
      </w:r>
    </w:p>
    <w:p w14:paraId="046F600D" w14:textId="77777777" w:rsidR="002D4C72" w:rsidRDefault="002D4C72" w:rsidP="002D4C72">
      <w:pPr>
        <w:rPr>
          <w:sz w:val="16"/>
        </w:rPr>
      </w:pPr>
      <w:r>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3FC496D5" w14:textId="77777777" w:rsidR="002D4C72" w:rsidRDefault="002D4C72" w:rsidP="002D4C72">
      <w:pPr>
        <w:rPr>
          <w:sz w:val="16"/>
        </w:rPr>
      </w:pPr>
      <w:r w:rsidRPr="00B53E21">
        <w:rPr>
          <w:rStyle w:val="Emphasis"/>
          <w:sz w:val="24"/>
          <w:highlight w:val="yellow"/>
        </w:rPr>
        <w:t>The antibiotic apocalypse will be gentle</w:t>
      </w:r>
      <w:r>
        <w:rPr>
          <w:sz w:val="16"/>
        </w:rPr>
        <w:t>, if it fully arrives, but it won’t be any less devastating to the human spirit.</w:t>
      </w:r>
    </w:p>
    <w:p w14:paraId="73DB477C" w14:textId="77777777" w:rsidR="002D4C72" w:rsidRPr="00226E06" w:rsidRDefault="002D4C72" w:rsidP="002D4C72"/>
    <w:p w14:paraId="3E5265A5" w14:textId="77777777" w:rsidR="002D4C72" w:rsidRPr="001139C4" w:rsidRDefault="002D4C72" w:rsidP="002D4C72">
      <w:pPr>
        <w:pStyle w:val="Heading3"/>
        <w:rPr>
          <w:rFonts w:cs="Arial"/>
        </w:rPr>
      </w:pPr>
      <w:r>
        <w:rPr>
          <w:rFonts w:cs="Arial"/>
        </w:rPr>
        <w:t>---</w:t>
      </w:r>
      <w:r w:rsidRPr="001139C4">
        <w:rPr>
          <w:rFonts w:cs="Arial"/>
        </w:rPr>
        <w:t>AT: War</w:t>
      </w:r>
    </w:p>
    <w:p w14:paraId="7A123FAF" w14:textId="77777777" w:rsidR="002D4C72" w:rsidRPr="00DD0811" w:rsidRDefault="002D4C72" w:rsidP="002D4C72">
      <w:pPr>
        <w:pStyle w:val="Heading4"/>
      </w:pPr>
      <w:r>
        <w:t>Disease doesn’t cause war</w:t>
      </w:r>
    </w:p>
    <w:p w14:paraId="29220720" w14:textId="77777777" w:rsidR="002D4C72" w:rsidRDefault="002D4C72" w:rsidP="002D4C72">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978157E" w14:textId="77777777" w:rsidR="002D4C72" w:rsidRPr="00FD4A7E" w:rsidRDefault="002D4C72" w:rsidP="002D4C72">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2EDD4576" w14:textId="77777777" w:rsidR="002D4C72" w:rsidRPr="00FD4A7E" w:rsidRDefault="002D4C72" w:rsidP="002D4C72">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53E21">
        <w:rPr>
          <w:rStyle w:val="StyleUnderline"/>
          <w:highlight w:val="yellow"/>
        </w:rPr>
        <w:t xml:space="preserve">wars share a </w:t>
      </w:r>
      <w:r w:rsidRPr="00B53E21">
        <w:rPr>
          <w:rStyle w:val="Emphasis"/>
          <w:highlight w:val="yellow"/>
        </w:rPr>
        <w:t>common characteristic</w:t>
      </w:r>
      <w:r w:rsidRPr="00FD4A7E">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53E21">
        <w:rPr>
          <w:rStyle w:val="StyleUnderline"/>
          <w:highlight w:val="yellow"/>
        </w:rPr>
        <w:t>Peace</w:t>
      </w:r>
      <w:r w:rsidRPr="00FD4A7E">
        <w:rPr>
          <w:rStyle w:val="StyleUnderline"/>
        </w:rPr>
        <w:t xml:space="preserve">, by contrast, </w:t>
      </w:r>
      <w:r w:rsidRPr="00B53E21">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79BE8CAA" w14:textId="77777777" w:rsidR="002D4C72" w:rsidRPr="00FD4A7E" w:rsidRDefault="002D4C72" w:rsidP="002D4C72">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E275CEE" w14:textId="77777777" w:rsidR="002D4C72" w:rsidRPr="00FD4A7E" w:rsidRDefault="002D4C72" w:rsidP="002D4C72">
      <w:pPr>
        <w:rPr>
          <w:sz w:val="16"/>
        </w:rPr>
      </w:pPr>
      <w:r w:rsidRPr="00FD4A7E">
        <w:rPr>
          <w:sz w:val="16"/>
        </w:rPr>
        <w:t xml:space="preserve">What these analysts miss is that COVID-19, the </w:t>
      </w:r>
      <w:r w:rsidRPr="00B53E21">
        <w:rPr>
          <w:rStyle w:val="StyleUnderline"/>
          <w:highlight w:val="yellow"/>
        </w:rPr>
        <w:t>disease</w:t>
      </w:r>
      <w:r w:rsidRPr="00FD4A7E">
        <w:rPr>
          <w:sz w:val="16"/>
        </w:rPr>
        <w:t xml:space="preserve"> caused by the coronavirus, </w:t>
      </w:r>
      <w:r w:rsidRPr="00FD4A7E">
        <w:rPr>
          <w:rStyle w:val="StyleUnderline"/>
        </w:rPr>
        <w:t xml:space="preserve">is </w:t>
      </w:r>
      <w:r w:rsidRPr="00B53E21">
        <w:rPr>
          <w:rStyle w:val="Emphasis"/>
          <w:highlight w:val="yellow"/>
        </w:rPr>
        <w:t>weaken</w:t>
      </w:r>
      <w:r w:rsidRPr="00FD4A7E">
        <w:rPr>
          <w:rStyle w:val="StyleUnderline"/>
        </w:rPr>
        <w:t xml:space="preserve">ing </w:t>
      </w:r>
      <w:r w:rsidRPr="00B53E21">
        <w:rPr>
          <w:rStyle w:val="StyleUnderline"/>
          <w:highlight w:val="yellow"/>
        </w:rPr>
        <w:t>all</w:t>
      </w:r>
      <w:r w:rsidRPr="00FD4A7E">
        <w:rPr>
          <w:rStyle w:val="StyleUnderline"/>
        </w:rPr>
        <w:t xml:space="preserve"> of the great and middle </w:t>
      </w:r>
      <w:r w:rsidRPr="00B53E21">
        <w:rPr>
          <w:rStyle w:val="StyleUnderline"/>
          <w:highlight w:val="yellow"/>
        </w:rPr>
        <w:t>powers</w:t>
      </w:r>
      <w:r w:rsidRPr="00FD4A7E">
        <w:rPr>
          <w:rStyle w:val="StyleUnderline"/>
        </w:rPr>
        <w:t xml:space="preserve"> more or less </w:t>
      </w:r>
      <w:r w:rsidRPr="00B53E21">
        <w:rPr>
          <w:rStyle w:val="Emphasis"/>
          <w:highlight w:val="yellow"/>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6724E402" w14:textId="77777777" w:rsidR="002D4C72" w:rsidRPr="00FD4A7E" w:rsidRDefault="002D4C72" w:rsidP="002D4C72">
      <w:pPr>
        <w:rPr>
          <w:sz w:val="16"/>
        </w:rPr>
      </w:pPr>
      <w:r w:rsidRPr="00FD4A7E">
        <w:rPr>
          <w:sz w:val="16"/>
        </w:rPr>
        <w:t>PAX EPIDEMICA?</w:t>
      </w:r>
    </w:p>
    <w:p w14:paraId="0D4C20DB" w14:textId="77777777" w:rsidR="002D4C72" w:rsidRPr="00FD4A7E" w:rsidRDefault="002D4C72" w:rsidP="002D4C72">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53E21">
        <w:rPr>
          <w:rStyle w:val="StyleUnderline"/>
          <w:highlight w:val="yellow"/>
        </w:rPr>
        <w:t xml:space="preserve">scholarly </w:t>
      </w:r>
      <w:r w:rsidRPr="00B53E21">
        <w:rPr>
          <w:rStyle w:val="Emphasis"/>
          <w:highlight w:val="yellow"/>
        </w:rPr>
        <w:t>lit</w:t>
      </w:r>
      <w:r w:rsidRPr="00FD4A7E">
        <w:rPr>
          <w:rStyle w:val="StyleUnderline"/>
        </w:rPr>
        <w:t>erature on war and disease</w:t>
      </w:r>
      <w:r w:rsidRPr="00FD4A7E">
        <w:rPr>
          <w:sz w:val="16"/>
        </w:rPr>
        <w:t xml:space="preserve"> appears to </w:t>
      </w:r>
      <w:r w:rsidRPr="00B53E21">
        <w:rPr>
          <w:rStyle w:val="StyleUnderline"/>
          <w:highlight w:val="yellow"/>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53E21">
        <w:rPr>
          <w:rStyle w:val="StyleUnderline"/>
          <w:highlight w:val="yellow"/>
        </w:rPr>
        <w:t xml:space="preserve">one </w:t>
      </w:r>
      <w:r w:rsidRPr="00B53E21">
        <w:rPr>
          <w:rStyle w:val="Emphasis"/>
          <w:highlight w:val="yellow"/>
        </w:rPr>
        <w:t>seldom</w:t>
      </w:r>
      <w:r w:rsidRPr="00B53E21">
        <w:rPr>
          <w:rStyle w:val="StyleUnderline"/>
          <w:highlight w:val="yellow"/>
        </w:rPr>
        <w:t xml:space="preserve"> finds </w:t>
      </w:r>
      <w:r w:rsidRPr="00B53E21">
        <w:rPr>
          <w:rStyle w:val="Emphasis"/>
          <w:highlight w:val="yellow"/>
        </w:rPr>
        <w:t>any</w:t>
      </w:r>
      <w:r w:rsidRPr="00FD4A7E">
        <w:rPr>
          <w:rStyle w:val="StyleUnderline"/>
        </w:rPr>
        <w:t xml:space="preserve"> discussion of </w:t>
      </w:r>
      <w:r w:rsidRPr="00B53E21">
        <w:rPr>
          <w:rStyle w:val="Emphasis"/>
          <w:highlight w:val="yellow"/>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C953C43" w14:textId="77777777" w:rsidR="002D4C72" w:rsidRPr="00FD4A7E" w:rsidRDefault="002D4C72" w:rsidP="002D4C72">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B53E21">
        <w:rPr>
          <w:rStyle w:val="StyleUnderline"/>
          <w:highlight w:val="yellow"/>
        </w:rPr>
        <w:t>due to the fact</w:t>
      </w:r>
      <w:r w:rsidRPr="00FD4A7E">
        <w:rPr>
          <w:rStyle w:val="StyleUnderline"/>
        </w:rPr>
        <w:t xml:space="preserve"> that </w:t>
      </w:r>
      <w:r w:rsidRPr="00B53E21">
        <w:rPr>
          <w:rStyle w:val="Emphasis"/>
          <w:highlight w:val="yellow"/>
        </w:rPr>
        <w:t>war depends on people</w:t>
      </w:r>
      <w:r w:rsidRPr="00B53E21">
        <w:rPr>
          <w:rStyle w:val="StyleUnderline"/>
          <w:highlight w:val="yellow"/>
        </w:rPr>
        <w:t>. When</w:t>
      </w:r>
      <w:r w:rsidRPr="00FD4A7E">
        <w:rPr>
          <w:rStyle w:val="StyleUnderline"/>
        </w:rPr>
        <w:t xml:space="preserve"> people fall </w:t>
      </w:r>
      <w:r w:rsidRPr="00B53E21">
        <w:rPr>
          <w:rStyle w:val="StyleUnderline"/>
          <w:highlight w:val="yellow"/>
        </w:rPr>
        <w:t>ill, they can’t</w:t>
      </w:r>
      <w:r w:rsidRPr="00FD4A7E">
        <w:rPr>
          <w:rStyle w:val="StyleUnderline"/>
        </w:rPr>
        <w:t xml:space="preserve"> be counted on to </w:t>
      </w:r>
      <w:r w:rsidRPr="00B53E21">
        <w:rPr>
          <w:rStyle w:val="StyleUnderline"/>
          <w:highlight w:val="yellow"/>
        </w:rPr>
        <w:t>perform</w:t>
      </w:r>
      <w:r w:rsidRPr="00FD4A7E">
        <w:rPr>
          <w:rStyle w:val="StyleUnderline"/>
        </w:rPr>
        <w:t xml:space="preserve"> well </w:t>
      </w:r>
      <w:r w:rsidRPr="00B53E21">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435B3DA" w14:textId="77777777" w:rsidR="002D4C72" w:rsidRPr="00FD4A7E" w:rsidRDefault="002D4C72" w:rsidP="002D4C72">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B41800B" w14:textId="77777777" w:rsidR="002D4C72" w:rsidRDefault="002D4C72" w:rsidP="002D4C72">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53E21">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6368AA">
        <w:rPr>
          <w:rStyle w:val="StyleUnderline"/>
        </w:rPr>
        <w:t>,</w:t>
      </w:r>
      <w:r w:rsidRPr="00FD4A7E">
        <w:rPr>
          <w:rStyle w:val="StyleUnderline"/>
        </w:rPr>
        <w:t xml:space="preserve"> which are </w:t>
      </w:r>
      <w:r w:rsidRPr="00B53E21">
        <w:rPr>
          <w:rStyle w:val="StyleUnderline"/>
          <w:highlight w:val="yellow"/>
        </w:rPr>
        <w:t xml:space="preserve">the </w:t>
      </w:r>
      <w:r w:rsidRPr="00B53E21">
        <w:rPr>
          <w:rStyle w:val="Emphasis"/>
          <w:highlight w:val="yellow"/>
        </w:rPr>
        <w:t>source</w:t>
      </w:r>
      <w:r w:rsidRPr="00B53E21">
        <w:rPr>
          <w:rStyle w:val="StyleUnderline"/>
          <w:highlight w:val="yellow"/>
        </w:rPr>
        <w:t xml:space="preserve"> of</w:t>
      </w:r>
      <w:r w:rsidRPr="00FD4A7E">
        <w:rPr>
          <w:rStyle w:val="StyleUnderline"/>
        </w:rPr>
        <w:t xml:space="preserve"> military </w:t>
      </w:r>
      <w:r w:rsidRPr="00B53E21">
        <w:rPr>
          <w:rStyle w:val="StyleUnderline"/>
          <w:highlight w:val="yellow"/>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7ADA1BA1" w14:textId="7CCE631B" w:rsidR="002D4C72" w:rsidRDefault="002D4C72" w:rsidP="00227766">
      <w:pPr>
        <w:pStyle w:val="Heading1"/>
      </w:pPr>
      <w:r>
        <w:t>2NC</w:t>
      </w:r>
    </w:p>
    <w:p w14:paraId="337306A0" w14:textId="77777777" w:rsidR="00227766" w:rsidRDefault="00227766" w:rsidP="00227766">
      <w:pPr>
        <w:pStyle w:val="Heading2"/>
      </w:pPr>
      <w:r>
        <w:t>T</w:t>
      </w:r>
    </w:p>
    <w:p w14:paraId="740E6293" w14:textId="77777777" w:rsidR="00227766" w:rsidRDefault="00227766" w:rsidP="00227766">
      <w:pPr>
        <w:pStyle w:val="Analytic"/>
      </w:pPr>
    </w:p>
    <w:p w14:paraId="66E89B89" w14:textId="77777777" w:rsidR="00227766" w:rsidRPr="001A0A25" w:rsidRDefault="00227766" w:rsidP="00227766">
      <w:pPr>
        <w:pStyle w:val="Heading2"/>
      </w:pPr>
      <w:r>
        <w:t>States</w:t>
      </w:r>
    </w:p>
    <w:p w14:paraId="5A287A83" w14:textId="77777777" w:rsidR="00227766" w:rsidRDefault="00227766" w:rsidP="00227766">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5DF0E375" w14:textId="77777777" w:rsidR="00227766" w:rsidRPr="00451E50" w:rsidRDefault="00227766" w:rsidP="00227766">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D52E09C" w14:textId="77777777" w:rsidR="00227766" w:rsidRPr="00E2554E" w:rsidRDefault="00227766" w:rsidP="00227766">
      <w:pPr>
        <w:rPr>
          <w:sz w:val="16"/>
        </w:rPr>
      </w:pPr>
      <w:r w:rsidRPr="00C87648">
        <w:rPr>
          <w:rStyle w:val="StyleUnderline"/>
        </w:rPr>
        <w:t>The past 40 years constitute a</w:t>
      </w:r>
      <w:r w:rsidRPr="00E2554E">
        <w:rPr>
          <w:sz w:val="16"/>
        </w:rPr>
        <w:t xml:space="preserve"> particularly </w:t>
      </w:r>
      <w:r w:rsidRPr="00C87648">
        <w:rPr>
          <w:rStyle w:val="Emphasis"/>
        </w:rPr>
        <w:t>bleak period</w:t>
      </w:r>
      <w:r w:rsidRPr="00E2554E">
        <w:rPr>
          <w:sz w:val="16"/>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E2554E">
        <w:rPr>
          <w:sz w:val="16"/>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highlight w:val="yellow"/>
        </w:rPr>
        <w:t>national labor law</w:t>
      </w:r>
      <w:r w:rsidRPr="00C87648">
        <w:rPr>
          <w:rStyle w:val="Emphasis"/>
          <w:sz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highlight w:val="yellow"/>
        </w:rPr>
        <w:t>repeatedly faile</w:t>
      </w:r>
      <w:r w:rsidRPr="00A75A14">
        <w:rPr>
          <w:rStyle w:val="Emphasis"/>
          <w:highlight w:val="yellow"/>
        </w:rPr>
        <w:t>d</w:t>
      </w:r>
      <w:r w:rsidRPr="00A75A14">
        <w:rPr>
          <w:sz w:val="16"/>
          <w:highlight w:val="yellow"/>
        </w:rPr>
        <w:t>.</w:t>
      </w:r>
      <w:r w:rsidRPr="00E2554E">
        <w:rPr>
          <w:sz w:val="16"/>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6F7FAA18" w14:textId="77777777" w:rsidR="00227766" w:rsidRPr="00E2554E" w:rsidRDefault="00227766" w:rsidP="00227766">
      <w:pPr>
        <w:rPr>
          <w:sz w:val="16"/>
        </w:rPr>
      </w:pPr>
      <w:r w:rsidRPr="00E2554E">
        <w:rPr>
          <w:sz w:val="16"/>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E2554E">
        <w:rPr>
          <w:sz w:val="16"/>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highlight w:val="yellow"/>
        </w:rPr>
        <w:t>state</w:t>
      </w:r>
      <w:r w:rsidRPr="00C87648">
        <w:rPr>
          <w:rStyle w:val="Emphasis"/>
          <w:sz w:val="24"/>
        </w:rPr>
        <w:t xml:space="preserve"> and local </w:t>
      </w:r>
      <w:r w:rsidRPr="00A75A14">
        <w:rPr>
          <w:rStyle w:val="Emphasis"/>
          <w:sz w:val="24"/>
          <w:highlight w:val="yellow"/>
        </w:rPr>
        <w:t>levels</w:t>
      </w:r>
      <w:r w:rsidRPr="00E2554E">
        <w:rPr>
          <w:sz w:val="16"/>
          <w:szCs w:val="24"/>
        </w:rPr>
        <w:t xml:space="preserve"> </w:t>
      </w:r>
      <w:r w:rsidRPr="00C87648">
        <w:rPr>
          <w:rStyle w:val="StyleUnderline"/>
        </w:rPr>
        <w:t xml:space="preserve">in terms of </w:t>
      </w:r>
      <w:r w:rsidRPr="00C87648">
        <w:rPr>
          <w:rStyle w:val="Emphasis"/>
        </w:rPr>
        <w:t>substantive protective legislation</w:t>
      </w:r>
      <w:r w:rsidRPr="00E2554E">
        <w:rPr>
          <w:sz w:val="16"/>
        </w:rPr>
        <w:t xml:space="preserve">, </w:t>
      </w:r>
      <w:r w:rsidRPr="00C87648">
        <w:rPr>
          <w:rStyle w:val="StyleUnderline"/>
        </w:rPr>
        <w:t>particularly by and for workers at the bottom of the wage hierarchy</w:t>
      </w:r>
      <w:r w:rsidRPr="00E2554E">
        <w:rPr>
          <w:sz w:val="16"/>
        </w:rPr>
        <w:t xml:space="preserve">. </w:t>
      </w:r>
      <w:r w:rsidRPr="00A75A14">
        <w:rPr>
          <w:rStyle w:val="Emphasis"/>
          <w:highlight w:val="yellow"/>
        </w:rPr>
        <w:t>Lower levels</w:t>
      </w:r>
      <w:r w:rsidRPr="00C87648">
        <w:rPr>
          <w:rStyle w:val="Emphasis"/>
        </w:rPr>
        <w:t xml:space="preserve"> of government</w:t>
      </w:r>
      <w:r w:rsidRPr="00E2554E">
        <w:rPr>
          <w:sz w:val="16"/>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A75A14">
        <w:rPr>
          <w:sz w:val="16"/>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E2554E">
        <w:rPr>
          <w:sz w:val="16"/>
        </w:rPr>
        <w:t xml:space="preserve"> </w:t>
      </w:r>
      <w:r w:rsidRPr="00C87648">
        <w:rPr>
          <w:rStyle w:val="StyleUnderline"/>
        </w:rPr>
        <w:t>of new employment laws and regulations</w:t>
      </w:r>
      <w:r w:rsidRPr="00E2554E">
        <w:rPr>
          <w:sz w:val="16"/>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E2554E">
        <w:rPr>
          <w:sz w:val="16"/>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E2554E">
        <w:rPr>
          <w:sz w:val="16"/>
        </w:rPr>
        <w:t xml:space="preserve"> minimum wage </w:t>
      </w:r>
      <w:r w:rsidRPr="00C87648">
        <w:rPr>
          <w:rStyle w:val="StyleUnderline"/>
        </w:rPr>
        <w:t>laws higher than the federal level</w:t>
      </w:r>
      <w:r w:rsidRPr="00E2554E">
        <w:rPr>
          <w:sz w:val="16"/>
        </w:rPr>
        <w:t xml:space="preserve">;1 </w:t>
      </w:r>
      <w:r w:rsidRPr="003208B6">
        <w:rPr>
          <w:rStyle w:val="StyleUnderline"/>
        </w:rPr>
        <w:t>enacting paid sick leave laws in 15 states</w:t>
      </w:r>
      <w:r w:rsidRPr="00E2554E">
        <w:rPr>
          <w:sz w:val="16"/>
        </w:rPr>
        <w:t xml:space="preserve">, </w:t>
      </w:r>
      <w:r w:rsidRPr="003208B6">
        <w:rPr>
          <w:rStyle w:val="StyleUnderline"/>
        </w:rPr>
        <w:t>19 cities, and 3 counties</w:t>
      </w:r>
      <w:r w:rsidRPr="00E2554E">
        <w:rPr>
          <w:sz w:val="16"/>
        </w:rPr>
        <w:t xml:space="preserve">;2 </w:t>
      </w:r>
      <w:r w:rsidRPr="003208B6">
        <w:rPr>
          <w:rStyle w:val="StyleUnderline"/>
        </w:rPr>
        <w:t>domestic workers’ bill of rights legislation in 9 states and 1 city</w:t>
      </w:r>
      <w:r w:rsidRPr="00E2554E">
        <w:rPr>
          <w:sz w:val="16"/>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E2554E">
        <w:rPr>
          <w:sz w:val="16"/>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E2554E">
        <w:rPr>
          <w:sz w:val="16"/>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A75A14">
        <w:rPr>
          <w:sz w:val="16"/>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highlight w:val="yellow"/>
        </w:rPr>
        <w:t>little regulation at any level</w:t>
      </w:r>
      <w:r w:rsidRPr="00E2554E">
        <w:rPr>
          <w:rStyle w:val="Emphasis"/>
          <w:sz w:val="24"/>
        </w:rPr>
        <w:t xml:space="preserve"> of government</w:t>
      </w:r>
      <w:r w:rsidRPr="00E2554E">
        <w:rPr>
          <w:sz w:val="16"/>
        </w:rPr>
        <w:t>.’’ Some cities and counties, with San Francisco, Seattle, Los Angeles, and New York in the vanguard, have established sizeable new labor standards agencies to carry out enforcement of their new local labor laws.</w:t>
      </w:r>
    </w:p>
    <w:p w14:paraId="0FAD4A71" w14:textId="77777777" w:rsidR="00227766" w:rsidRPr="00E2554E" w:rsidRDefault="00227766" w:rsidP="00227766">
      <w:pPr>
        <w:rPr>
          <w:sz w:val="16"/>
        </w:rPr>
      </w:pPr>
      <w:r w:rsidRPr="00E2554E">
        <w:rPr>
          <w:sz w:val="16"/>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E2554E">
        <w:rPr>
          <w:sz w:val="16"/>
        </w:rPr>
        <w:t xml:space="preserve"> seemed to </w:t>
      </w:r>
      <w:r w:rsidRPr="00A75A14">
        <w:rPr>
          <w:rStyle w:val="StyleUnderline"/>
          <w:highlight w:val="yellow"/>
        </w:rPr>
        <w:t xml:space="preserve">constitute a </w:t>
      </w:r>
      <w:r w:rsidRPr="00A75A14">
        <w:rPr>
          <w:rStyle w:val="Emphasis"/>
          <w:sz w:val="24"/>
          <w:highlight w:val="yellow"/>
        </w:rPr>
        <w:t>new labor federalism</w:t>
      </w:r>
      <w:r w:rsidRPr="00E2554E">
        <w:rPr>
          <w:sz w:val="16"/>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A75A14">
        <w:rPr>
          <w:sz w:val="16"/>
          <w:highlight w:val="yellow"/>
        </w:rPr>
        <w:t xml:space="preserve"> </w:t>
      </w:r>
      <w:r w:rsidRPr="00A75A14">
        <w:rPr>
          <w:rStyle w:val="StyleUnderline"/>
          <w:highlight w:val="yellow"/>
        </w:rPr>
        <w:t>toward</w:t>
      </w:r>
      <w:r w:rsidRPr="00E2554E">
        <w:rPr>
          <w:sz w:val="16"/>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E2554E">
        <w:rPr>
          <w:sz w:val="16"/>
        </w:rPr>
        <w:t>. This shift represented a reversal of patterns established in the 1930s, when the federal government became the dominant actor in the regulation of work and labor relations—and which continued with the passage of national civil rights and employment discrimination laws in the 196</w:t>
      </w:r>
      <w:r w:rsidRPr="00A75A14">
        <w:rPr>
          <w:sz w:val="16"/>
        </w:rPr>
        <w:t xml:space="preserve">0s and beyond. </w:t>
      </w:r>
      <w:r w:rsidRPr="00A75A14">
        <w:rPr>
          <w:rStyle w:val="StyleUnderline"/>
        </w:rPr>
        <w:t>The</w:t>
      </w:r>
      <w:r w:rsidRPr="00A75A14">
        <w:rPr>
          <w:sz w:val="16"/>
        </w:rPr>
        <w:t xml:space="preserve"> </w:t>
      </w:r>
      <w:r w:rsidRPr="00A75A14">
        <w:rPr>
          <w:rStyle w:val="Emphasis"/>
        </w:rPr>
        <w:t>political impasse in Congress</w:t>
      </w:r>
      <w:r w:rsidRPr="00A75A14">
        <w:rPr>
          <w:sz w:val="16"/>
        </w:rPr>
        <w:t xml:space="preserve"> </w:t>
      </w:r>
      <w:r w:rsidRPr="00A75A14">
        <w:rPr>
          <w:rStyle w:val="StyleUnderline"/>
        </w:rPr>
        <w:t xml:space="preserve">and the ideological turn against regulation more generally had </w:t>
      </w:r>
      <w:r w:rsidRPr="00A75A14">
        <w:rPr>
          <w:rStyle w:val="Emphasis"/>
        </w:rPr>
        <w:t>limited the possibility</w:t>
      </w:r>
      <w:r w:rsidRPr="00A75A14">
        <w:rPr>
          <w:sz w:val="16"/>
        </w:rPr>
        <w:t xml:space="preserve"> </w:t>
      </w:r>
      <w:r w:rsidRPr="00A75A14">
        <w:rPr>
          <w:rStyle w:val="StyleUnderline"/>
        </w:rPr>
        <w:t xml:space="preserve">for new policy initiatives at the </w:t>
      </w:r>
      <w:r w:rsidRPr="00A75A14">
        <w:rPr>
          <w:rStyle w:val="Emphasis"/>
        </w:rPr>
        <w:t>federal level</w:t>
      </w:r>
      <w:r w:rsidRPr="00A75A14">
        <w:rPr>
          <w:sz w:val="16"/>
        </w:rPr>
        <w:t xml:space="preserve"> </w:t>
      </w:r>
      <w:r w:rsidRPr="00A75A14">
        <w:rPr>
          <w:rStyle w:val="StyleUnderline"/>
        </w:rPr>
        <w:t>and led</w:t>
      </w:r>
      <w:r w:rsidRPr="00A75A14">
        <w:rPr>
          <w:sz w:val="16"/>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A75A14">
        <w:rPr>
          <w:sz w:val="16"/>
        </w:rPr>
        <w:t xml:space="preserve">and local regulatory </w:t>
      </w:r>
      <w:r w:rsidRPr="00A75A14">
        <w:rPr>
          <w:rStyle w:val="Emphasis"/>
        </w:rPr>
        <w:t>bodies</w:t>
      </w:r>
      <w:r w:rsidRPr="00A75A14">
        <w:rPr>
          <w:sz w:val="16"/>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w:t>
      </w:r>
      <w:r w:rsidRPr="00E2554E">
        <w:rPr>
          <w:sz w:val="16"/>
        </w:rPr>
        <w:t xml:space="preserve"> can also provide opportunities for states and localities to forward a progressive policy agenda.</w:t>
      </w:r>
    </w:p>
    <w:p w14:paraId="33A95752" w14:textId="77777777" w:rsidR="00227766" w:rsidRPr="00990C27" w:rsidRDefault="00227766" w:rsidP="00227766">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0287C021" w14:textId="77777777" w:rsidR="00227766" w:rsidRPr="00990C27" w:rsidRDefault="00227766" w:rsidP="0022776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CE27593" w14:textId="77777777" w:rsidR="00227766" w:rsidRPr="00990C27" w:rsidRDefault="00227766" w:rsidP="00227766">
      <w:pPr>
        <w:rPr>
          <w:sz w:val="16"/>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990C27">
        <w:rPr>
          <w:sz w:val="16"/>
        </w:rPr>
        <w:t xml:space="preserve">, </w:t>
      </w:r>
      <w:r w:rsidRPr="00990C27">
        <w:rPr>
          <w:rStyle w:val="Emphasis"/>
          <w:sz w:val="24"/>
        </w:rPr>
        <w:t xml:space="preserve">federal </w:t>
      </w:r>
      <w:r w:rsidRPr="004F6559">
        <w:rPr>
          <w:rStyle w:val="Emphasis"/>
          <w:sz w:val="24"/>
          <w:highlight w:val="yellow"/>
        </w:rPr>
        <w:t>preemption is weakened</w:t>
      </w:r>
      <w:r w:rsidRPr="004F6559">
        <w:rPr>
          <w:sz w:val="16"/>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4F6559">
        <w:rPr>
          <w:rStyle w:val="StyleUnderline"/>
          <w:highlight w:val="yellow"/>
        </w:rPr>
        <w:t>The NLRB</w:t>
      </w:r>
      <w:r w:rsidRPr="00990C27">
        <w:rPr>
          <w:sz w:val="16"/>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990C27">
        <w:rPr>
          <w:sz w:val="16"/>
        </w:rPr>
        <w:t xml:space="preserve">.117 </w:t>
      </w:r>
    </w:p>
    <w:p w14:paraId="5C6B17CD" w14:textId="292FDA3D" w:rsidR="00227766" w:rsidRPr="008735C9" w:rsidRDefault="00227766" w:rsidP="00227766">
      <w:pPr>
        <w:rPr>
          <w:b/>
          <w:iCs/>
          <w:sz w:val="24"/>
          <w:u w:val="single"/>
          <w:bdr w:val="single" w:sz="8" w:space="0" w:color="auto"/>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4F6559">
        <w:rPr>
          <w:sz w:val="16"/>
          <w:highlight w:val="yellow"/>
        </w:rPr>
        <w:t xml:space="preserve">, </w:t>
      </w:r>
      <w:r w:rsidRPr="004F6559">
        <w:rPr>
          <w:rStyle w:val="StyleUnderline"/>
          <w:highlight w:val="yellow"/>
        </w:rPr>
        <w:t>it</w:t>
      </w:r>
      <w:r w:rsidRPr="004F6559">
        <w:rPr>
          <w:sz w:val="16"/>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990C27">
        <w:rPr>
          <w:sz w:val="16"/>
        </w:rPr>
        <w:t xml:space="preserve"> </w:t>
      </w:r>
      <w:r w:rsidRPr="00990C27">
        <w:rPr>
          <w:rStyle w:val="StyleUnderline"/>
        </w:rPr>
        <w:t>and</w:t>
      </w:r>
      <w:r w:rsidRPr="00990C27">
        <w:rPr>
          <w:sz w:val="16"/>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137D02D2" w14:textId="77777777" w:rsidR="00227766" w:rsidRPr="00990C27" w:rsidRDefault="00227766" w:rsidP="00227766">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3DE1E29E" w14:textId="77777777" w:rsidR="00227766" w:rsidRPr="00990C27" w:rsidRDefault="00227766" w:rsidP="00227766">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1DBFA74F" w14:textId="77777777" w:rsidR="00227766" w:rsidRPr="00990C27" w:rsidRDefault="00227766" w:rsidP="00227766">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990C27">
        <w:rPr>
          <w:sz w:val="16"/>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4F6559">
        <w:rPr>
          <w:sz w:val="16"/>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990C27">
        <w:rPr>
          <w:sz w:val="16"/>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990C27">
        <w:rPr>
          <w:sz w:val="16"/>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990C27">
        <w:rPr>
          <w:sz w:val="16"/>
        </w:rPr>
        <w:t>. 73</w:t>
      </w:r>
    </w:p>
    <w:p w14:paraId="5C82485B" w14:textId="77777777" w:rsidR="00227766" w:rsidRPr="00990C27" w:rsidRDefault="00227766" w:rsidP="00227766"/>
    <w:p w14:paraId="0D1EAFEA" w14:textId="77777777" w:rsidR="00227766" w:rsidRPr="00990C27" w:rsidRDefault="00227766" w:rsidP="00227766">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6D4F6A37" w14:textId="77777777" w:rsidR="00227766" w:rsidRPr="00990C27" w:rsidRDefault="00227766" w:rsidP="00227766">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1AAAA164" w14:textId="77777777" w:rsidR="00227766" w:rsidRPr="00990C27" w:rsidRDefault="00227766" w:rsidP="00227766">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1EFE31E7" w14:textId="77777777" w:rsidR="00227766" w:rsidRPr="00990C27" w:rsidRDefault="00227766" w:rsidP="00227766">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990C27">
        <w:rPr>
          <w:sz w:val="16"/>
        </w:rPr>
        <w:t xml:space="preserve">, as long as he was president </w:t>
      </w:r>
      <w:r w:rsidRPr="004F6559">
        <w:rPr>
          <w:rStyle w:val="Emphasis"/>
          <w:sz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18CD23B7" w14:textId="77777777" w:rsidR="00227766" w:rsidRPr="00990C27" w:rsidRDefault="00227766" w:rsidP="00227766"/>
    <w:p w14:paraId="10DFF12F" w14:textId="77777777" w:rsidR="00227766" w:rsidRPr="00990C27" w:rsidRDefault="00227766" w:rsidP="00227766">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A345969" w14:textId="77777777" w:rsidR="00227766" w:rsidRPr="00990C27" w:rsidRDefault="00227766" w:rsidP="00227766">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4556F9F8" w14:textId="77777777" w:rsidR="00227766" w:rsidRPr="00990C27" w:rsidRDefault="00227766" w:rsidP="00227766">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4F6559">
        <w:rPr>
          <w:sz w:val="16"/>
          <w:highlight w:val="yellow"/>
        </w:rPr>
        <w:t xml:space="preserve"> </w:t>
      </w:r>
      <w:r w:rsidRPr="004F6559">
        <w:rPr>
          <w:rStyle w:val="Emphasis"/>
          <w:highlight w:val="yellow"/>
        </w:rPr>
        <w:t>federalism</w:t>
      </w:r>
      <w:r w:rsidRPr="004F6559">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4F6559">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4F6559">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990C27">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34C07D6E" w14:textId="77777777" w:rsidR="00227766" w:rsidRPr="00990C27" w:rsidRDefault="00227766" w:rsidP="00227766"/>
    <w:p w14:paraId="5798B2BC" w14:textId="77777777" w:rsidR="00227766" w:rsidRPr="00990C27" w:rsidRDefault="00227766" w:rsidP="00227766">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180DC4F8" w14:textId="77777777" w:rsidR="00227766" w:rsidRPr="00990C27" w:rsidRDefault="00227766" w:rsidP="00227766">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634A1C6F" w14:textId="77777777" w:rsidR="00227766" w:rsidRPr="00990C27" w:rsidRDefault="00227766" w:rsidP="00227766">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990C27">
        <w:rPr>
          <w:sz w:val="16"/>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2D31ACF6" w14:textId="77777777" w:rsidR="00227766" w:rsidRPr="00990C27" w:rsidRDefault="00227766" w:rsidP="00227766">
      <w:pPr>
        <w:rPr>
          <w:sz w:val="16"/>
        </w:rPr>
      </w:pPr>
      <w:r w:rsidRPr="00990C27">
        <w:rPr>
          <w:sz w:val="16"/>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65C51CA7" w14:textId="77777777" w:rsidR="00227766" w:rsidRPr="00990C27" w:rsidRDefault="00227766" w:rsidP="00227766">
      <w:pPr>
        <w:rPr>
          <w:sz w:val="16"/>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990C27">
        <w:rPr>
          <w:sz w:val="16"/>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A938FC">
        <w:rPr>
          <w:sz w:val="16"/>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highlight w:val="yellow"/>
        </w:rPr>
        <w:t>fiscal</w:t>
      </w:r>
      <w:r w:rsidRPr="00A938FC">
        <w:rPr>
          <w:rStyle w:val="StyleUnderline"/>
          <w:sz w:val="24"/>
          <w:szCs w:val="24"/>
          <w:highlight w:val="yellow"/>
        </w:rPr>
        <w:t xml:space="preserve">, </w:t>
      </w:r>
      <w:r w:rsidRPr="00A938FC">
        <w:rPr>
          <w:rStyle w:val="Emphasis"/>
          <w:sz w:val="24"/>
          <w:highlight w:val="yellow"/>
        </w:rPr>
        <w:t>regulatory</w:t>
      </w:r>
      <w:r w:rsidRPr="00A938FC">
        <w:rPr>
          <w:sz w:val="16"/>
          <w:highlight w:val="yellow"/>
        </w:rPr>
        <w:t xml:space="preserve">, </w:t>
      </w:r>
      <w:r w:rsidRPr="00A938FC">
        <w:rPr>
          <w:rStyle w:val="StyleUnderline"/>
          <w:highlight w:val="yellow"/>
        </w:rPr>
        <w:t>or</w:t>
      </w:r>
      <w:r w:rsidRPr="00A938FC">
        <w:rPr>
          <w:sz w:val="16"/>
          <w:highlight w:val="yellow"/>
        </w:rPr>
        <w:t xml:space="preserve"> </w:t>
      </w:r>
      <w:r w:rsidRPr="00A938FC">
        <w:rPr>
          <w:rStyle w:val="Emphasis"/>
          <w:sz w:val="24"/>
          <w:highlight w:val="yellow"/>
        </w:rPr>
        <w:t>other</w:t>
      </w:r>
      <w:r w:rsidRPr="00990C27">
        <w:rPr>
          <w:rStyle w:val="Emphasis"/>
          <w:sz w:val="24"/>
        </w:rPr>
        <w:t xml:space="preserve"> types of </w:t>
      </w:r>
      <w:r w:rsidRPr="00A938FC">
        <w:rPr>
          <w:rStyle w:val="Emphasis"/>
          <w:sz w:val="24"/>
          <w:highlight w:val="yellow"/>
        </w:rPr>
        <w:t>policy</w:t>
      </w:r>
      <w:r w:rsidRPr="00A938FC">
        <w:rPr>
          <w:sz w:val="16"/>
          <w:szCs w:val="24"/>
          <w:highlight w:val="yellow"/>
        </w:rPr>
        <w:t xml:space="preserve"> </w:t>
      </w:r>
      <w:r w:rsidRPr="00A938FC">
        <w:rPr>
          <w:rStyle w:val="StyleUnderline"/>
          <w:highlight w:val="yellow"/>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highlight w:val="yellow"/>
        </w:rPr>
        <w:t>variety of policy tools that are not inherently labor-relations policy</w:t>
      </w:r>
      <w:r w:rsidRPr="00A938FC">
        <w:rPr>
          <w:sz w:val="16"/>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55E910DA" w14:textId="77777777" w:rsidR="00227766" w:rsidRPr="00990C27" w:rsidRDefault="00227766" w:rsidP="00227766"/>
    <w:p w14:paraId="69386165" w14:textId="77777777" w:rsidR="00227766" w:rsidRPr="00990C27" w:rsidRDefault="00227766" w:rsidP="00227766">
      <w:pPr>
        <w:rPr>
          <w:b/>
          <w:bCs/>
          <w:color w:val="EE0000"/>
        </w:rPr>
      </w:pPr>
      <w:r w:rsidRPr="00990C27">
        <w:rPr>
          <w:b/>
          <w:bCs/>
          <w:color w:val="EE0000"/>
        </w:rPr>
        <w:t>****Optional cards start here****</w:t>
      </w:r>
    </w:p>
    <w:p w14:paraId="32FD569B" w14:textId="77777777" w:rsidR="00227766" w:rsidRPr="00990C27" w:rsidRDefault="00227766" w:rsidP="00227766"/>
    <w:p w14:paraId="236D27D1" w14:textId="77777777" w:rsidR="00227766" w:rsidRPr="00D37456" w:rsidRDefault="00227766" w:rsidP="00227766">
      <w:pPr>
        <w:pStyle w:val="Heading4"/>
      </w:pPr>
      <w:r>
        <w:t xml:space="preserve">State leadership on worker protection spills </w:t>
      </w:r>
      <w:r w:rsidRPr="00D37456">
        <w:rPr>
          <w:u w:val="single"/>
        </w:rPr>
        <w:t>over</w:t>
      </w:r>
      <w:r>
        <w:t xml:space="preserve"> and </w:t>
      </w:r>
      <w:r w:rsidRPr="00D37456">
        <w:rPr>
          <w:u w:val="single"/>
        </w:rPr>
        <w:t>up</w:t>
      </w:r>
      <w:r>
        <w:t>.</w:t>
      </w:r>
    </w:p>
    <w:p w14:paraId="2D9D314D" w14:textId="77777777" w:rsidR="00227766" w:rsidRPr="00241A92" w:rsidRDefault="00227766" w:rsidP="00227766">
      <w:r>
        <w:t xml:space="preserve">Terri </w:t>
      </w:r>
      <w:r w:rsidRPr="003F512C">
        <w:rPr>
          <w:rStyle w:val="Style13ptBold"/>
        </w:rPr>
        <w:t>Gerstein 20</w:t>
      </w:r>
      <w:r>
        <w:t>, Director of the State and Local Enforcement Project at the Harvard Labor and Worklife Program and a Senior Fellow at the Economic Policy Institute, previously the Labor Bureau Chief in the New York State Attorney General's Office and a Deputy Commissioner in the New York State Department of Labor, J.D. from Harvard Law School, “State and Local Workers Rights Innovations: New Players, New Laws, New Methods of Enforcement”, 65 St. Louis University Law Journal, Lexis</w:t>
      </w:r>
    </w:p>
    <w:p w14:paraId="02792F8B" w14:textId="77777777" w:rsidR="00227766" w:rsidRPr="00C479A2" w:rsidRDefault="00227766" w:rsidP="00227766">
      <w:pPr>
        <w:rPr>
          <w:sz w:val="16"/>
        </w:rPr>
      </w:pPr>
      <w:r w:rsidRPr="00D37456">
        <w:rPr>
          <w:sz w:val="16"/>
        </w:rPr>
        <w:t xml:space="preserve">First, </w:t>
      </w:r>
      <w:r w:rsidRPr="008E2643">
        <w:rPr>
          <w:rStyle w:val="StyleUnderline"/>
        </w:rPr>
        <w:t>as Justice Brandeis wrote</w:t>
      </w:r>
      <w:r w:rsidRPr="00D37456">
        <w:rPr>
          <w:sz w:val="16"/>
        </w:rPr>
        <w:t>: “</w:t>
      </w:r>
      <w:r w:rsidRPr="008E2643">
        <w:rPr>
          <w:rStyle w:val="StyleUnderline"/>
        </w:rPr>
        <w:t xml:space="preserve">It is one of the happy incidents of the </w:t>
      </w:r>
      <w:r w:rsidRPr="007E289D">
        <w:rPr>
          <w:rStyle w:val="Emphasis"/>
        </w:rPr>
        <w:t>federal system</w:t>
      </w:r>
      <w:r w:rsidRPr="00D37456">
        <w:rPr>
          <w:sz w:val="16"/>
        </w:rPr>
        <w:t xml:space="preserve"> </w:t>
      </w:r>
      <w:r w:rsidRPr="007E289D">
        <w:rPr>
          <w:rStyle w:val="StyleUnderline"/>
        </w:rPr>
        <w:t>that a single courageous state may</w:t>
      </w:r>
      <w:r w:rsidRPr="00D37456">
        <w:rPr>
          <w:sz w:val="16"/>
        </w:rPr>
        <w:t xml:space="preserve">, </w:t>
      </w:r>
      <w:r w:rsidRPr="007E289D">
        <w:rPr>
          <w:rStyle w:val="StyleUnderline"/>
        </w:rPr>
        <w:t xml:space="preserve">if its citizens choose, </w:t>
      </w:r>
      <w:r w:rsidRPr="007E289D">
        <w:rPr>
          <w:rStyle w:val="Emphasis"/>
        </w:rPr>
        <w:t>serve as a laboratory</w:t>
      </w:r>
      <w:r w:rsidRPr="00D37456">
        <w:rPr>
          <w:sz w:val="16"/>
        </w:rPr>
        <w:t xml:space="preserve">; </w:t>
      </w:r>
      <w:r w:rsidRPr="007E289D">
        <w:rPr>
          <w:rStyle w:val="StyleUnderline"/>
        </w:rPr>
        <w:t xml:space="preserve">and try </w:t>
      </w:r>
      <w:r w:rsidRPr="007E289D">
        <w:rPr>
          <w:rStyle w:val="Emphasis"/>
        </w:rPr>
        <w:t>novel social and economic experiments</w:t>
      </w:r>
      <w:r w:rsidRPr="00D37456">
        <w:rPr>
          <w:sz w:val="16"/>
        </w:rPr>
        <w:t xml:space="preserve"> </w:t>
      </w:r>
      <w:r w:rsidRPr="007E289D">
        <w:rPr>
          <w:rStyle w:val="StyleUnderline"/>
        </w:rPr>
        <w:t>without</w:t>
      </w:r>
      <w:r w:rsidRPr="00D37456">
        <w:rPr>
          <w:sz w:val="16"/>
        </w:rPr>
        <w:t xml:space="preserve"> </w:t>
      </w:r>
      <w:r w:rsidRPr="007E289D">
        <w:rPr>
          <w:rStyle w:val="Emphasis"/>
        </w:rPr>
        <w:t>risk</w:t>
      </w:r>
      <w:r w:rsidRPr="00D37456">
        <w:rPr>
          <w:sz w:val="16"/>
        </w:rPr>
        <w:t xml:space="preserve"> to the rest of the country.”221 </w:t>
      </w:r>
      <w:r w:rsidRPr="007E289D">
        <w:rPr>
          <w:rStyle w:val="StyleUnderline"/>
        </w:rPr>
        <w:t>This concep</w:t>
      </w:r>
      <w:r w:rsidRPr="008E2643">
        <w:rPr>
          <w:rStyle w:val="StyleUnderline"/>
        </w:rPr>
        <w:t>t of</w:t>
      </w:r>
      <w:r w:rsidRPr="00D37456">
        <w:rPr>
          <w:sz w:val="16"/>
        </w:rPr>
        <w:t xml:space="preserve"> </w:t>
      </w:r>
      <w:r w:rsidRPr="00D37456">
        <w:rPr>
          <w:rStyle w:val="Emphasis"/>
          <w:highlight w:val="yellow"/>
        </w:rPr>
        <w:t>states</w:t>
      </w:r>
      <w:r w:rsidRPr="00D37456">
        <w:rPr>
          <w:sz w:val="16"/>
        </w:rPr>
        <w:t xml:space="preserve"> (and now localities too) </w:t>
      </w:r>
      <w:r w:rsidRPr="00D37456">
        <w:rPr>
          <w:rStyle w:val="Emphasis"/>
          <w:sz w:val="24"/>
          <w:highlight w:val="yellow"/>
        </w:rPr>
        <w:t>serving as laboratories of democracy</w:t>
      </w:r>
      <w:r w:rsidRPr="00D37456">
        <w:rPr>
          <w:sz w:val="16"/>
        </w:rPr>
        <w:t xml:space="preserve"> </w:t>
      </w:r>
      <w:r w:rsidRPr="00D37456">
        <w:rPr>
          <w:rStyle w:val="StyleUnderline"/>
          <w:highlight w:val="yellow"/>
        </w:rPr>
        <w:t>has allowed</w:t>
      </w:r>
      <w:r w:rsidRPr="008E2643">
        <w:rPr>
          <w:rStyle w:val="StyleUnderline"/>
        </w:rPr>
        <w:t xml:space="preserve"> </w:t>
      </w:r>
      <w:r w:rsidRPr="008E2643">
        <w:rPr>
          <w:rStyle w:val="Emphasis"/>
        </w:rPr>
        <w:t>experimentation</w:t>
      </w:r>
      <w:r w:rsidRPr="008E2643">
        <w:rPr>
          <w:rStyle w:val="StyleUnderline"/>
        </w:rPr>
        <w:t xml:space="preserve"> and </w:t>
      </w:r>
      <w:r w:rsidRPr="00D37456">
        <w:rPr>
          <w:rStyle w:val="Emphasis"/>
          <w:highlight w:val="yellow"/>
        </w:rPr>
        <w:t>advancement</w:t>
      </w:r>
      <w:r w:rsidRPr="00D37456">
        <w:rPr>
          <w:sz w:val="16"/>
        </w:rPr>
        <w:t xml:space="preserve"> </w:t>
      </w:r>
      <w:r w:rsidRPr="008E2643">
        <w:rPr>
          <w:rStyle w:val="StyleUnderline"/>
        </w:rPr>
        <w:t xml:space="preserve">in laws and rights </w:t>
      </w:r>
      <w:r w:rsidRPr="00D37456">
        <w:rPr>
          <w:rStyle w:val="StyleUnderline"/>
          <w:highlight w:val="yellow"/>
        </w:rPr>
        <w:t xml:space="preserve">in a </w:t>
      </w:r>
      <w:r w:rsidRPr="00D37456">
        <w:rPr>
          <w:rStyle w:val="Emphasis"/>
          <w:highlight w:val="yellow"/>
        </w:rPr>
        <w:t>number of areas</w:t>
      </w:r>
      <w:r w:rsidRPr="00D37456">
        <w:rPr>
          <w:sz w:val="16"/>
        </w:rPr>
        <w:t xml:space="preserve">, </w:t>
      </w:r>
      <w:r w:rsidRPr="00D37456">
        <w:rPr>
          <w:rStyle w:val="StyleUnderline"/>
          <w:highlight w:val="yellow"/>
        </w:rPr>
        <w:t xml:space="preserve">not least among them </w:t>
      </w:r>
      <w:r w:rsidRPr="00D37456">
        <w:rPr>
          <w:rStyle w:val="Emphasis"/>
          <w:highlight w:val="yellow"/>
        </w:rPr>
        <w:t>worker protection</w:t>
      </w:r>
      <w:r w:rsidRPr="006A03F6">
        <w:rPr>
          <w:rStyle w:val="Emphasis"/>
        </w:rPr>
        <w:t xml:space="preserve"> laws</w:t>
      </w:r>
      <w:r w:rsidRPr="00D37456">
        <w:rPr>
          <w:sz w:val="16"/>
        </w:rPr>
        <w:t xml:space="preserve">. </w:t>
      </w:r>
      <w:r w:rsidRPr="006A03F6">
        <w:rPr>
          <w:rStyle w:val="Emphasis"/>
        </w:rPr>
        <w:t>Paid sick days</w:t>
      </w:r>
      <w:r w:rsidRPr="00D37456">
        <w:rPr>
          <w:sz w:val="16"/>
        </w:rPr>
        <w:t xml:space="preserve"> </w:t>
      </w:r>
      <w:r w:rsidRPr="006A03F6">
        <w:rPr>
          <w:rStyle w:val="StyleUnderline"/>
        </w:rPr>
        <w:t>and</w:t>
      </w:r>
      <w:r w:rsidRPr="00D37456">
        <w:rPr>
          <w:sz w:val="16"/>
        </w:rPr>
        <w:t xml:space="preserve"> </w:t>
      </w:r>
      <w:r w:rsidRPr="006A03F6">
        <w:rPr>
          <w:rStyle w:val="Emphasis"/>
        </w:rPr>
        <w:t>paid family leave</w:t>
      </w:r>
      <w:r w:rsidRPr="00D37456">
        <w:rPr>
          <w:sz w:val="16"/>
        </w:rPr>
        <w:t xml:space="preserve"> </w:t>
      </w:r>
      <w:r w:rsidRPr="006A03F6">
        <w:rPr>
          <w:rStyle w:val="StyleUnderline"/>
        </w:rPr>
        <w:t>are both examples of this phenomenon</w:t>
      </w:r>
      <w:r w:rsidRPr="00D37456">
        <w:rPr>
          <w:sz w:val="16"/>
        </w:rPr>
        <w:t xml:space="preserve">: paid sick days began in one city, and </w:t>
      </w:r>
      <w:r w:rsidRPr="006A03F6">
        <w:rPr>
          <w:rStyle w:val="StyleUnderline"/>
        </w:rPr>
        <w:t xml:space="preserve">paid family and medical leave began in one state, but both have now </w:t>
      </w:r>
      <w:r w:rsidRPr="006A03F6">
        <w:rPr>
          <w:rStyle w:val="Emphasis"/>
        </w:rPr>
        <w:t>grown</w:t>
      </w:r>
      <w:r w:rsidRPr="006A03F6">
        <w:rPr>
          <w:rStyle w:val="StyleUnderline"/>
        </w:rPr>
        <w:t xml:space="preserve"> to cover </w:t>
      </w:r>
      <w:r w:rsidRPr="006A03F6">
        <w:rPr>
          <w:rStyle w:val="Emphasis"/>
        </w:rPr>
        <w:t>millions</w:t>
      </w:r>
      <w:r w:rsidRPr="006A03F6">
        <w:rPr>
          <w:rStyle w:val="StyleUnderline"/>
        </w:rPr>
        <w:t xml:space="preserve"> of workers </w:t>
      </w:r>
      <w:r w:rsidRPr="006A03F6">
        <w:rPr>
          <w:rStyle w:val="Emphasis"/>
        </w:rPr>
        <w:t>nationwide</w:t>
      </w:r>
      <w:r w:rsidRPr="00D37456">
        <w:rPr>
          <w:sz w:val="16"/>
        </w:rPr>
        <w:t xml:space="preserve"> in a number of different places. </w:t>
      </w:r>
      <w:r w:rsidRPr="00D37456">
        <w:rPr>
          <w:rStyle w:val="StyleUnderline"/>
          <w:highlight w:val="yellow"/>
        </w:rPr>
        <w:t xml:space="preserve">With </w:t>
      </w:r>
      <w:r w:rsidRPr="007E289D">
        <w:rPr>
          <w:rStyle w:val="Emphasis"/>
        </w:rPr>
        <w:t xml:space="preserve">years of </w:t>
      </w:r>
      <w:r w:rsidRPr="00D37456">
        <w:rPr>
          <w:rStyle w:val="Emphasis"/>
          <w:highlight w:val="yellow"/>
        </w:rPr>
        <w:t>evidence</w:t>
      </w:r>
      <w:r w:rsidRPr="00D37456">
        <w:rPr>
          <w:rStyle w:val="StyleUnderline"/>
          <w:highlight w:val="yellow"/>
        </w:rPr>
        <w:t xml:space="preserve"> from </w:t>
      </w:r>
      <w:r w:rsidRPr="00D37456">
        <w:rPr>
          <w:rStyle w:val="Emphasis"/>
          <w:highlight w:val="yellow"/>
        </w:rPr>
        <w:t>multiple jurisdictions</w:t>
      </w:r>
      <w:r w:rsidRPr="00D37456">
        <w:rPr>
          <w:rStyle w:val="StyleUnderline"/>
          <w:highlight w:val="yellow"/>
        </w:rPr>
        <w:t xml:space="preserve"> of</w:t>
      </w:r>
      <w:r w:rsidRPr="008E2643">
        <w:rPr>
          <w:rStyle w:val="StyleUnderline"/>
        </w:rPr>
        <w:t xml:space="preserve"> their </w:t>
      </w:r>
      <w:r w:rsidRPr="00D37456">
        <w:rPr>
          <w:rStyle w:val="Emphasis"/>
          <w:highlight w:val="yellow"/>
        </w:rPr>
        <w:t>feasibility</w:t>
      </w:r>
      <w:r w:rsidRPr="00D37456">
        <w:rPr>
          <w:sz w:val="16"/>
        </w:rPr>
        <w:t xml:space="preserve">, positive impact for workers, and lack of harm to employers,222 </w:t>
      </w:r>
      <w:r w:rsidRPr="00D37456">
        <w:rPr>
          <w:rStyle w:val="Emphasis"/>
          <w:highlight w:val="yellow"/>
        </w:rPr>
        <w:t>national consensus</w:t>
      </w:r>
      <w:r w:rsidRPr="00D37456">
        <w:rPr>
          <w:sz w:val="16"/>
          <w:highlight w:val="yellow"/>
        </w:rPr>
        <w:t xml:space="preserve"> </w:t>
      </w:r>
      <w:r w:rsidRPr="00D37456">
        <w:rPr>
          <w:rStyle w:val="StyleUnderline"/>
          <w:highlight w:val="yellow"/>
        </w:rPr>
        <w:t>has grown</w:t>
      </w:r>
      <w:r w:rsidRPr="008E2643">
        <w:rPr>
          <w:rStyle w:val="StyleUnderline"/>
        </w:rPr>
        <w:t xml:space="preserve"> that these </w:t>
      </w:r>
      <w:r w:rsidRPr="00D37456">
        <w:rPr>
          <w:rStyle w:val="StyleUnderline"/>
          <w:highlight w:val="yellow"/>
        </w:rPr>
        <w:t xml:space="preserve">laws should be </w:t>
      </w:r>
      <w:r w:rsidRPr="00D37456">
        <w:rPr>
          <w:rStyle w:val="Emphasis"/>
          <w:sz w:val="24"/>
          <w:highlight w:val="yellow"/>
        </w:rPr>
        <w:t>passed at the federal level</w:t>
      </w:r>
      <w:r w:rsidRPr="00D37456">
        <w:rPr>
          <w:sz w:val="16"/>
        </w:rPr>
        <w:t xml:space="preserve">,223 with conservatives agreeing to the concept of at least paid parental leave, even though their proposals are generally lackluster.224 </w:t>
      </w:r>
      <w:r w:rsidRPr="007E289D">
        <w:rPr>
          <w:rStyle w:val="Emphasis"/>
        </w:rPr>
        <w:t>Creativity</w:t>
      </w:r>
      <w:r w:rsidRPr="00D37456">
        <w:rPr>
          <w:sz w:val="16"/>
        </w:rPr>
        <w:t xml:space="preserve"> </w:t>
      </w:r>
      <w:r w:rsidRPr="007E289D">
        <w:rPr>
          <w:rStyle w:val="StyleUnderline"/>
        </w:rPr>
        <w:t>in</w:t>
      </w:r>
      <w:r w:rsidRPr="00D37456">
        <w:rPr>
          <w:sz w:val="16"/>
        </w:rPr>
        <w:t xml:space="preserve"> </w:t>
      </w:r>
      <w:r w:rsidRPr="006A03F6">
        <w:rPr>
          <w:rStyle w:val="Emphasis"/>
        </w:rPr>
        <w:t>state</w:t>
      </w:r>
      <w:r w:rsidRPr="00D37456">
        <w:rPr>
          <w:sz w:val="16"/>
        </w:rPr>
        <w:t xml:space="preserve"> </w:t>
      </w:r>
      <w:r w:rsidRPr="006A03F6">
        <w:rPr>
          <w:rStyle w:val="StyleUnderline"/>
        </w:rPr>
        <w:t>and</w:t>
      </w:r>
      <w:r w:rsidRPr="00D37456">
        <w:rPr>
          <w:sz w:val="16"/>
        </w:rPr>
        <w:t xml:space="preserve"> </w:t>
      </w:r>
      <w:r w:rsidRPr="007E289D">
        <w:rPr>
          <w:rStyle w:val="Emphasis"/>
        </w:rPr>
        <w:t>local</w:t>
      </w:r>
      <w:r w:rsidRPr="00D37456">
        <w:rPr>
          <w:sz w:val="16"/>
        </w:rPr>
        <w:t xml:space="preserve"> worker protection </w:t>
      </w:r>
      <w:r w:rsidRPr="007E289D">
        <w:rPr>
          <w:rStyle w:val="Emphasis"/>
        </w:rPr>
        <w:t>legislation</w:t>
      </w:r>
      <w:r w:rsidRPr="00D37456">
        <w:rPr>
          <w:sz w:val="16"/>
        </w:rPr>
        <w:t xml:space="preserve"> </w:t>
      </w:r>
      <w:r w:rsidRPr="007E289D">
        <w:rPr>
          <w:rStyle w:val="StyleUnderline"/>
        </w:rPr>
        <w:t xml:space="preserve">enables the development of </w:t>
      </w:r>
      <w:r w:rsidRPr="007E289D">
        <w:rPr>
          <w:rStyle w:val="Emphasis"/>
        </w:rPr>
        <w:t>cutting-edge approaches</w:t>
      </w:r>
      <w:r w:rsidRPr="007E289D">
        <w:rPr>
          <w:rStyle w:val="StyleUnderline"/>
        </w:rPr>
        <w:t xml:space="preserve"> that address</w:t>
      </w:r>
      <w:r w:rsidRPr="008E2643">
        <w:rPr>
          <w:rStyle w:val="StyleUnderline"/>
        </w:rPr>
        <w:t xml:space="preserve"> new developments</w:t>
      </w:r>
      <w:r w:rsidRPr="00D37456">
        <w:rPr>
          <w:sz w:val="16"/>
        </w:rPr>
        <w:t xml:space="preserve"> in workplace challenges, </w:t>
      </w:r>
      <w:r w:rsidRPr="00455279">
        <w:rPr>
          <w:rStyle w:val="StyleUnderline"/>
        </w:rPr>
        <w:t xml:space="preserve">including those emerging from new business models or from </w:t>
      </w:r>
      <w:r w:rsidRPr="00455279">
        <w:rPr>
          <w:rStyle w:val="Emphasis"/>
        </w:rPr>
        <w:t>technological changes</w:t>
      </w:r>
      <w:r w:rsidRPr="00D37456">
        <w:rPr>
          <w:sz w:val="16"/>
        </w:rPr>
        <w:t xml:space="preserve">. States and </w:t>
      </w:r>
      <w:r w:rsidRPr="00455279">
        <w:rPr>
          <w:rStyle w:val="Emphasis"/>
        </w:rPr>
        <w:t>localities can test policies</w:t>
      </w:r>
      <w:r w:rsidRPr="00D37456">
        <w:rPr>
          <w:sz w:val="16"/>
        </w:rPr>
        <w:t xml:space="preserve"> </w:t>
      </w:r>
      <w:r w:rsidRPr="00455279">
        <w:rPr>
          <w:rStyle w:val="StyleUnderline"/>
        </w:rPr>
        <w:t xml:space="preserve">that are </w:t>
      </w:r>
      <w:r w:rsidRPr="00D37456">
        <w:rPr>
          <w:rStyle w:val="StyleUnderline"/>
          <w:highlight w:val="yellow"/>
        </w:rPr>
        <w:t xml:space="preserve">not yet within the </w:t>
      </w:r>
      <w:r w:rsidRPr="00D37456">
        <w:rPr>
          <w:rStyle w:val="Emphasis"/>
          <w:highlight w:val="yellow"/>
        </w:rPr>
        <w:t>Overton window</w:t>
      </w:r>
      <w:r w:rsidRPr="00D37456">
        <w:rPr>
          <w:sz w:val="16"/>
          <w:highlight w:val="yellow"/>
        </w:rPr>
        <w:t xml:space="preserve"> </w:t>
      </w:r>
      <w:r w:rsidRPr="00D37456">
        <w:rPr>
          <w:rStyle w:val="StyleUnderline"/>
          <w:highlight w:val="yellow"/>
        </w:rPr>
        <w:t xml:space="preserve">of the </w:t>
      </w:r>
      <w:r w:rsidRPr="00D37456">
        <w:rPr>
          <w:rStyle w:val="Emphasis"/>
          <w:highlight w:val="yellow"/>
        </w:rPr>
        <w:t>national conversation</w:t>
      </w:r>
      <w:r w:rsidRPr="00D37456">
        <w:rPr>
          <w:sz w:val="16"/>
        </w:rPr>
        <w:t xml:space="preserve">, </w:t>
      </w:r>
      <w:r w:rsidRPr="00455279">
        <w:rPr>
          <w:rStyle w:val="StyleUnderline"/>
        </w:rPr>
        <w:t xml:space="preserve">on which there is not yet a </w:t>
      </w:r>
      <w:r w:rsidRPr="00455279">
        <w:rPr>
          <w:rStyle w:val="Emphasis"/>
        </w:rPr>
        <w:t>national consensus</w:t>
      </w:r>
      <w:r w:rsidRPr="00D37456">
        <w:rPr>
          <w:sz w:val="16"/>
        </w:rPr>
        <w:t xml:space="preserve">. Even in prior eras with worker-friendly leaders at the federal level, </w:t>
      </w:r>
      <w:r w:rsidRPr="00D37456">
        <w:rPr>
          <w:rStyle w:val="Emphasis"/>
          <w:highlight w:val="yellow"/>
        </w:rPr>
        <w:t>states</w:t>
      </w:r>
      <w:r w:rsidRPr="00D37456">
        <w:rPr>
          <w:sz w:val="16"/>
        </w:rPr>
        <w:t xml:space="preserve"> and localities</w:t>
      </w:r>
      <w:r w:rsidRPr="00D37456">
        <w:rPr>
          <w:sz w:val="16"/>
          <w:highlight w:val="yellow"/>
        </w:rPr>
        <w:t xml:space="preserve"> </w:t>
      </w:r>
      <w:r w:rsidRPr="00D37456">
        <w:rPr>
          <w:rStyle w:val="StyleUnderline"/>
          <w:highlight w:val="yellow"/>
        </w:rPr>
        <w:t xml:space="preserve">have often </w:t>
      </w:r>
      <w:r w:rsidRPr="00D37456">
        <w:rPr>
          <w:rStyle w:val="Emphasis"/>
          <w:highlight w:val="yellow"/>
        </w:rPr>
        <w:t>taken the lead on important</w:t>
      </w:r>
      <w:r w:rsidRPr="00D37456">
        <w:rPr>
          <w:sz w:val="16"/>
        </w:rPr>
        <w:t xml:space="preserve"> workplace and other </w:t>
      </w:r>
      <w:r w:rsidRPr="00455279">
        <w:rPr>
          <w:rStyle w:val="Emphasis"/>
        </w:rPr>
        <w:t xml:space="preserve">policy </w:t>
      </w:r>
      <w:r w:rsidRPr="00D37456">
        <w:rPr>
          <w:rStyle w:val="Emphasis"/>
          <w:highlight w:val="yellow"/>
        </w:rPr>
        <w:t>issues</w:t>
      </w:r>
      <w:r w:rsidRPr="00D37456">
        <w:rPr>
          <w:sz w:val="16"/>
        </w:rPr>
        <w:t xml:space="preserve">, </w:t>
      </w:r>
      <w:r w:rsidRPr="00D37456">
        <w:rPr>
          <w:rStyle w:val="StyleUnderline"/>
          <w:highlight w:val="yellow"/>
        </w:rPr>
        <w:t xml:space="preserve">while </w:t>
      </w:r>
      <w:r w:rsidRPr="00D37456">
        <w:rPr>
          <w:rStyle w:val="Emphasis"/>
          <w:sz w:val="24"/>
          <w:highlight w:val="yellow"/>
        </w:rPr>
        <w:t>the federal government later, with proof of concept, follows.</w:t>
      </w:r>
    </w:p>
    <w:p w14:paraId="7E218F6E" w14:textId="77777777" w:rsidR="00227766" w:rsidRPr="00D37456" w:rsidRDefault="00227766" w:rsidP="00227766"/>
    <w:p w14:paraId="6888680C" w14:textId="77777777" w:rsidR="00227766" w:rsidRPr="00A804CD" w:rsidRDefault="00227766" w:rsidP="00227766"/>
    <w:p w14:paraId="363A61AC" w14:textId="77777777" w:rsidR="00817E5E" w:rsidRPr="00FD1A7F" w:rsidRDefault="00817E5E" w:rsidP="00817E5E">
      <w:pPr>
        <w:shd w:val="clear" w:color="auto" w:fill="FFFFFF"/>
        <w:spacing w:before="40" w:after="0" w:line="278" w:lineRule="atLeast"/>
        <w:outlineLvl w:val="3"/>
        <w:rPr>
          <w:rFonts w:eastAsia="Times New Roman"/>
          <w:b/>
          <w:bCs/>
          <w:color w:val="222222"/>
          <w:sz w:val="26"/>
          <w:szCs w:val="26"/>
        </w:rPr>
      </w:pPr>
      <w:r w:rsidRPr="00FD1A7F">
        <w:rPr>
          <w:rFonts w:eastAsia="Times New Roman"/>
          <w:b/>
          <w:bCs/>
          <w:color w:val="222222"/>
          <w:sz w:val="26"/>
          <w:szCs w:val="26"/>
        </w:rPr>
        <w:t>Federal enforcement </w:t>
      </w:r>
      <w:r w:rsidRPr="00FD1A7F">
        <w:rPr>
          <w:rFonts w:eastAsia="Times New Roman"/>
          <w:b/>
          <w:bCs/>
          <w:color w:val="222222"/>
          <w:sz w:val="26"/>
          <w:szCs w:val="26"/>
          <w:u w:val="single"/>
        </w:rPr>
        <w:t>fails</w:t>
      </w:r>
      <w:r w:rsidRPr="00FD1A7F">
        <w:rPr>
          <w:rFonts w:eastAsia="Times New Roman"/>
          <w:b/>
          <w:bCs/>
          <w:color w:val="222222"/>
          <w:sz w:val="26"/>
          <w:szCs w:val="26"/>
        </w:rPr>
        <w:t>. State-level collective bargaining </w:t>
      </w:r>
      <w:r w:rsidRPr="00FD1A7F">
        <w:rPr>
          <w:rFonts w:eastAsia="Times New Roman"/>
          <w:b/>
          <w:bCs/>
          <w:color w:val="222222"/>
          <w:sz w:val="26"/>
          <w:szCs w:val="26"/>
          <w:u w:val="single"/>
        </w:rPr>
        <w:t>empowers</w:t>
      </w:r>
      <w:r w:rsidRPr="00FD1A7F">
        <w:rPr>
          <w:rFonts w:eastAsia="Times New Roman"/>
          <w:b/>
          <w:bCs/>
          <w:color w:val="222222"/>
          <w:sz w:val="26"/>
          <w:szCs w:val="26"/>
        </w:rPr>
        <w:t> workers and </w:t>
      </w:r>
      <w:r w:rsidRPr="00FD1A7F">
        <w:rPr>
          <w:rFonts w:eastAsia="Times New Roman"/>
          <w:b/>
          <w:bCs/>
          <w:color w:val="222222"/>
          <w:sz w:val="26"/>
          <w:szCs w:val="26"/>
          <w:u w:val="single"/>
        </w:rPr>
        <w:t>builds political power</w:t>
      </w:r>
      <w:r w:rsidRPr="00FD1A7F">
        <w:rPr>
          <w:rFonts w:eastAsia="Times New Roman"/>
          <w:b/>
          <w:bCs/>
          <w:color w:val="222222"/>
          <w:sz w:val="26"/>
          <w:szCs w:val="26"/>
        </w:rPr>
        <w:t> for </w:t>
      </w:r>
      <w:r w:rsidRPr="00FD1A7F">
        <w:rPr>
          <w:rFonts w:eastAsia="Times New Roman"/>
          <w:b/>
          <w:bCs/>
          <w:color w:val="222222"/>
          <w:sz w:val="26"/>
          <w:szCs w:val="26"/>
          <w:u w:val="single"/>
        </w:rPr>
        <w:t>broader</w:t>
      </w:r>
      <w:r w:rsidRPr="00FD1A7F">
        <w:rPr>
          <w:rFonts w:eastAsia="Times New Roman"/>
          <w:b/>
          <w:bCs/>
          <w:color w:val="222222"/>
          <w:sz w:val="26"/>
          <w:szCs w:val="26"/>
        </w:rPr>
        <w:t>, </w:t>
      </w:r>
      <w:r w:rsidRPr="00FD1A7F">
        <w:rPr>
          <w:rFonts w:eastAsia="Times New Roman"/>
          <w:b/>
          <w:bCs/>
          <w:color w:val="222222"/>
          <w:sz w:val="26"/>
          <w:szCs w:val="26"/>
          <w:u w:val="single"/>
        </w:rPr>
        <w:t>enduring</w:t>
      </w:r>
      <w:r w:rsidRPr="00FD1A7F">
        <w:rPr>
          <w:rFonts w:eastAsia="Times New Roman"/>
          <w:b/>
          <w:bCs/>
          <w:color w:val="222222"/>
          <w:sz w:val="26"/>
          <w:szCs w:val="26"/>
        </w:rPr>
        <w:t> protections.</w:t>
      </w:r>
    </w:p>
    <w:p w14:paraId="78C1C1BF" w14:textId="77777777" w:rsidR="00817E5E" w:rsidRPr="00FD1A7F" w:rsidRDefault="00817E5E" w:rsidP="00817E5E">
      <w:pPr>
        <w:shd w:val="clear" w:color="auto" w:fill="FFFFFF"/>
        <w:spacing w:line="235" w:lineRule="atLeast"/>
        <w:rPr>
          <w:rFonts w:eastAsia="Times New Roman"/>
          <w:color w:val="222222"/>
        </w:rPr>
      </w:pPr>
      <w:r w:rsidRPr="00FD1A7F">
        <w:rPr>
          <w:rFonts w:eastAsia="Times New Roman"/>
          <w:color w:val="222222"/>
        </w:rPr>
        <w:t>Andrew </w:t>
      </w:r>
      <w:r w:rsidRPr="00FD1A7F">
        <w:rPr>
          <w:rFonts w:eastAsia="Times New Roman"/>
          <w:b/>
          <w:bCs/>
          <w:color w:val="222222"/>
          <w:sz w:val="26"/>
          <w:szCs w:val="26"/>
        </w:rPr>
        <w:t>Elmore 24</w:t>
      </w:r>
      <w:r w:rsidRPr="00FD1A7F">
        <w:rPr>
          <w:rFonts w:eastAsia="Times New Roman"/>
          <w:color w:val="222222"/>
        </w:rPr>
        <w:t>, Professor of Law, University of Miami School of Law, J.D. from University of California, Los Angeles - School of Law, “Confronting Structural Inequality in State Labor Law”, 83 Maryland Law Review 1192</w:t>
      </w:r>
    </w:p>
    <w:p w14:paraId="3C32BA6B" w14:textId="77777777" w:rsidR="00817E5E" w:rsidRPr="00FD1A7F" w:rsidRDefault="00817E5E" w:rsidP="00817E5E">
      <w:pPr>
        <w:shd w:val="clear" w:color="auto" w:fill="FFFFFF"/>
        <w:spacing w:line="235" w:lineRule="atLeast"/>
        <w:rPr>
          <w:rFonts w:eastAsia="Times New Roman"/>
          <w:color w:val="222222"/>
        </w:rPr>
      </w:pPr>
      <w:r w:rsidRPr="00FD1A7F">
        <w:rPr>
          <w:rFonts w:eastAsia="Times New Roman"/>
          <w:color w:val="222222"/>
        </w:rPr>
        <w:t>The New Deal architects of the National Labor Relations Act</w:t>
      </w:r>
      <w:r w:rsidRPr="00FD1A7F">
        <w:rPr>
          <w:rFonts w:eastAsia="Times New Roman"/>
          <w:color w:val="222222"/>
          <w:sz w:val="16"/>
          <w:szCs w:val="16"/>
        </w:rPr>
        <w:t> ("</w:t>
      </w:r>
      <w:r w:rsidRPr="00FD1A7F">
        <w:rPr>
          <w:rFonts w:eastAsia="Times New Roman"/>
          <w:b/>
          <w:bCs/>
          <w:color w:val="222222"/>
          <w:sz w:val="28"/>
          <w:szCs w:val="28"/>
          <w:bdr w:val="single" w:sz="8" w:space="0" w:color="auto" w:frame="1"/>
        </w:rPr>
        <w:t>NLRA</w:t>
      </w:r>
      <w:r w:rsidRPr="00FD1A7F">
        <w:rPr>
          <w:rFonts w:eastAsia="Times New Roman"/>
          <w:color w:val="222222"/>
          <w:sz w:val="16"/>
          <w:szCs w:val="16"/>
        </w:rPr>
        <w:t>") </w:t>
      </w:r>
      <w:r w:rsidRPr="00FD1A7F">
        <w:rPr>
          <w:rFonts w:eastAsia="Times New Roman"/>
          <w:color w:val="222222"/>
        </w:rPr>
        <w:t>understood</w:t>
      </w:r>
      <w:r w:rsidRPr="00FD1A7F">
        <w:rPr>
          <w:rFonts w:eastAsia="Times New Roman"/>
          <w:color w:val="222222"/>
          <w:sz w:val="16"/>
          <w:szCs w:val="16"/>
        </w:rPr>
        <w:t> this structural problem as "</w:t>
      </w:r>
      <w:r w:rsidRPr="00FD1A7F">
        <w:rPr>
          <w:rFonts w:eastAsia="Times New Roman"/>
          <w:color w:val="222222"/>
        </w:rPr>
        <w:t>inequality of bargaining power</w:t>
      </w:r>
      <w:r w:rsidRPr="00FD1A7F">
        <w:rPr>
          <w:rFonts w:eastAsia="Times New Roman"/>
          <w:color w:val="222222"/>
          <w:sz w:val="16"/>
          <w:szCs w:val="16"/>
        </w:rPr>
        <w:t>," </w:t>
      </w:r>
      <w:r w:rsidRPr="00FD1A7F">
        <w:rPr>
          <w:rFonts w:eastAsia="Times New Roman"/>
          <w:color w:val="222222"/>
        </w:rPr>
        <w:t>and sought to reduce it through economic democracy</w:t>
      </w:r>
      <w:r w:rsidRPr="00FD1A7F">
        <w:rPr>
          <w:rFonts w:eastAsia="Times New Roman"/>
          <w:color w:val="222222"/>
          <w:sz w:val="16"/>
          <w:szCs w:val="16"/>
        </w:rPr>
        <w:t>, by </w:t>
      </w:r>
      <w:r w:rsidRPr="00FD1A7F">
        <w:rPr>
          <w:rFonts w:eastAsia="Times New Roman"/>
          <w:color w:val="222222"/>
        </w:rPr>
        <w:t>protecting the rights of workers to join unions, strike, and </w:t>
      </w:r>
      <w:r w:rsidRPr="00FD1A7F">
        <w:rPr>
          <w:rFonts w:eastAsia="Times New Roman"/>
          <w:b/>
          <w:bCs/>
          <w:color w:val="222222"/>
          <w:sz w:val="28"/>
          <w:szCs w:val="28"/>
          <w:bdr w:val="single" w:sz="8" w:space="0" w:color="auto" w:frame="1"/>
        </w:rPr>
        <w:t>bargain collectively</w:t>
      </w:r>
      <w:r w:rsidRPr="00FD1A7F">
        <w:rPr>
          <w:rFonts w:eastAsia="Times New Roman"/>
          <w:color w:val="222222"/>
          <w:sz w:val="16"/>
          <w:szCs w:val="16"/>
        </w:rPr>
        <w:t>.4 As its New Deal champions understood, labor rights can also strengthen political democracy.5 </w:t>
      </w:r>
      <w:r w:rsidRPr="00FD1A7F">
        <w:rPr>
          <w:rFonts w:eastAsia="Times New Roman"/>
          <w:color w:val="222222"/>
        </w:rPr>
        <w:t>But</w:t>
      </w:r>
      <w:r w:rsidRPr="00FD1A7F">
        <w:rPr>
          <w:rFonts w:eastAsia="Times New Roman"/>
          <w:color w:val="222222"/>
          <w:sz w:val="16"/>
          <w:szCs w:val="16"/>
        </w:rPr>
        <w:t>, despite historic, recent collective bargaining agreements in union-dense industries, </w:t>
      </w:r>
      <w:r w:rsidRPr="00FD1A7F">
        <w:rPr>
          <w:rFonts w:eastAsia="Times New Roman"/>
          <w:color w:val="222222"/>
        </w:rPr>
        <w:t>the NLRA </w:t>
      </w:r>
      <w:r w:rsidRPr="00FD1A7F">
        <w:rPr>
          <w:rFonts w:eastAsia="Times New Roman"/>
          <w:b/>
          <w:bCs/>
          <w:color w:val="222222"/>
          <w:sz w:val="28"/>
          <w:szCs w:val="28"/>
          <w:bdr w:val="single" w:sz="8" w:space="0" w:color="auto" w:frame="1"/>
        </w:rPr>
        <w:t>insufficiently protects</w:t>
      </w:r>
      <w:r w:rsidRPr="00FD1A7F">
        <w:rPr>
          <w:rFonts w:eastAsia="Times New Roman"/>
          <w:color w:val="222222"/>
        </w:rPr>
        <w:t> collective efforts by low-wage workers to improve their workplace standards through unionism</w:t>
      </w:r>
      <w:r w:rsidRPr="00FD1A7F">
        <w:rPr>
          <w:rFonts w:eastAsia="Times New Roman"/>
          <w:color w:val="222222"/>
          <w:sz w:val="16"/>
          <w:szCs w:val="16"/>
        </w:rPr>
        <w:t>.6 Most workers in the United States report that they would join a union or similar form of organization if they could.7 But </w:t>
      </w:r>
      <w:r w:rsidRPr="00FD1A7F">
        <w:rPr>
          <w:rFonts w:eastAsia="Times New Roman"/>
          <w:color w:val="222222"/>
          <w:shd w:val="clear" w:color="auto" w:fill="FFFF00"/>
        </w:rPr>
        <w:t>the NLRA is </w:t>
      </w:r>
      <w:r w:rsidRPr="00FD1A7F">
        <w:rPr>
          <w:rFonts w:eastAsia="Times New Roman"/>
          <w:b/>
          <w:bCs/>
          <w:color w:val="222222"/>
          <w:sz w:val="28"/>
          <w:szCs w:val="28"/>
          <w:bdr w:val="single" w:sz="8" w:space="0" w:color="auto" w:frame="1"/>
          <w:shd w:val="clear" w:color="auto" w:fill="FFFF00"/>
        </w:rPr>
        <w:t>stunted</w:t>
      </w:r>
      <w:r w:rsidRPr="00FD1A7F">
        <w:rPr>
          <w:rFonts w:eastAsia="Times New Roman"/>
          <w:color w:val="222222"/>
          <w:shd w:val="clear" w:color="auto" w:fill="FFFF00"/>
        </w:rPr>
        <w:t> by</w:t>
      </w:r>
      <w:r w:rsidRPr="00FD1A7F">
        <w:rPr>
          <w:rFonts w:eastAsia="Times New Roman"/>
          <w:color w:val="222222"/>
        </w:rPr>
        <w:t> its </w:t>
      </w:r>
      <w:r w:rsidRPr="00FD1A7F">
        <w:rPr>
          <w:rFonts w:eastAsia="Times New Roman"/>
          <w:b/>
          <w:bCs/>
          <w:color w:val="222222"/>
          <w:sz w:val="24"/>
          <w:szCs w:val="24"/>
          <w:bdr w:val="single" w:sz="8" w:space="0" w:color="auto" w:frame="1"/>
          <w:shd w:val="clear" w:color="auto" w:fill="FFFF00"/>
        </w:rPr>
        <w:t>weak enforcement</w:t>
      </w:r>
      <w:r w:rsidRPr="00FD1A7F">
        <w:rPr>
          <w:rFonts w:eastAsia="Times New Roman"/>
          <w:b/>
          <w:bCs/>
          <w:color w:val="222222"/>
          <w:sz w:val="24"/>
          <w:szCs w:val="24"/>
          <w:bdr w:val="single" w:sz="8" w:space="0" w:color="auto" w:frame="1"/>
        </w:rPr>
        <w:t> powers</w:t>
      </w:r>
      <w:r w:rsidRPr="00FD1A7F">
        <w:rPr>
          <w:rFonts w:eastAsia="Times New Roman"/>
          <w:color w:val="222222"/>
          <w:sz w:val="16"/>
          <w:szCs w:val="16"/>
        </w:rPr>
        <w:t>, </w:t>
      </w:r>
      <w:r w:rsidRPr="00FD1A7F">
        <w:rPr>
          <w:rFonts w:eastAsia="Times New Roman"/>
          <w:color w:val="222222"/>
        </w:rPr>
        <w:t>lengthy </w:t>
      </w:r>
      <w:r w:rsidRPr="00FD1A7F">
        <w:rPr>
          <w:rFonts w:eastAsia="Times New Roman"/>
          <w:b/>
          <w:bCs/>
          <w:color w:val="222222"/>
          <w:sz w:val="24"/>
          <w:szCs w:val="24"/>
          <w:bdr w:val="single" w:sz="8" w:space="0" w:color="auto" w:frame="1"/>
          <w:shd w:val="clear" w:color="auto" w:fill="FFFF00"/>
        </w:rPr>
        <w:t>delays</w:t>
      </w:r>
      <w:r w:rsidRPr="00FD1A7F">
        <w:rPr>
          <w:rFonts w:eastAsia="Times New Roman"/>
          <w:color w:val="222222"/>
          <w:sz w:val="16"/>
          <w:szCs w:val="16"/>
          <w:shd w:val="clear" w:color="auto" w:fill="FFFF00"/>
        </w:rPr>
        <w:t>, </w:t>
      </w:r>
      <w:r w:rsidRPr="00FD1A7F">
        <w:rPr>
          <w:rFonts w:eastAsia="Times New Roman"/>
          <w:color w:val="222222"/>
          <w:shd w:val="clear" w:color="auto" w:fill="FFFF00"/>
        </w:rPr>
        <w:t>inability to </w:t>
      </w:r>
      <w:r w:rsidRPr="00FD1A7F">
        <w:rPr>
          <w:rFonts w:eastAsia="Times New Roman"/>
          <w:b/>
          <w:bCs/>
          <w:color w:val="222222"/>
          <w:sz w:val="28"/>
          <w:szCs w:val="28"/>
          <w:bdr w:val="single" w:sz="8" w:space="0" w:color="auto" w:frame="1"/>
          <w:shd w:val="clear" w:color="auto" w:fill="FFFF00"/>
        </w:rPr>
        <w:t>impose penalties</w:t>
      </w:r>
      <w:r w:rsidRPr="00FD1A7F">
        <w:rPr>
          <w:rFonts w:eastAsia="Times New Roman"/>
          <w:color w:val="222222"/>
          <w:sz w:val="16"/>
          <w:szCs w:val="16"/>
          <w:shd w:val="clear" w:color="auto" w:fill="FFFF00"/>
        </w:rPr>
        <w:t>, </w:t>
      </w:r>
      <w:r w:rsidRPr="00FD1A7F">
        <w:rPr>
          <w:rFonts w:eastAsia="Times New Roman"/>
          <w:color w:val="222222"/>
          <w:shd w:val="clear" w:color="auto" w:fill="FFFF00"/>
        </w:rPr>
        <w:t>and other</w:t>
      </w:r>
      <w:r w:rsidRPr="00FD1A7F">
        <w:rPr>
          <w:rFonts w:eastAsia="Times New Roman"/>
          <w:color w:val="222222"/>
        </w:rPr>
        <w:t> judicially-imposed </w:t>
      </w:r>
      <w:r w:rsidRPr="00FD1A7F">
        <w:rPr>
          <w:rFonts w:eastAsia="Times New Roman"/>
          <w:b/>
          <w:bCs/>
          <w:color w:val="222222"/>
          <w:sz w:val="24"/>
          <w:szCs w:val="24"/>
          <w:bdr w:val="single" w:sz="8" w:space="0" w:color="auto" w:frame="1"/>
          <w:shd w:val="clear" w:color="auto" w:fill="FFFF00"/>
        </w:rPr>
        <w:t>weaknesses</w:t>
      </w:r>
      <w:r w:rsidRPr="00FD1A7F">
        <w:rPr>
          <w:rFonts w:eastAsia="Times New Roman"/>
          <w:color w:val="222222"/>
          <w:sz w:val="16"/>
          <w:szCs w:val="16"/>
        </w:rPr>
        <w:t>. </w:t>
      </w:r>
      <w:r w:rsidRPr="00FD1A7F">
        <w:rPr>
          <w:rFonts w:eastAsia="Times New Roman"/>
          <w:color w:val="222222"/>
        </w:rPr>
        <w:t>The NLRA also excludes </w:t>
      </w:r>
      <w:r w:rsidRPr="00FD1A7F">
        <w:rPr>
          <w:rFonts w:eastAsia="Times New Roman"/>
          <w:b/>
          <w:bCs/>
          <w:color w:val="222222"/>
          <w:sz w:val="28"/>
          <w:szCs w:val="28"/>
          <w:bdr w:val="single" w:sz="8" w:space="0" w:color="auto" w:frame="1"/>
        </w:rPr>
        <w:t>many</w:t>
      </w:r>
      <w:r w:rsidRPr="00FD1A7F">
        <w:rPr>
          <w:rFonts w:eastAsia="Times New Roman"/>
          <w:color w:val="222222"/>
          <w:sz w:val="16"/>
          <w:szCs w:val="16"/>
        </w:rPr>
        <w:t> low-wage </w:t>
      </w:r>
      <w:r w:rsidRPr="00FD1A7F">
        <w:rPr>
          <w:rFonts w:eastAsia="Times New Roman"/>
          <w:b/>
          <w:bCs/>
          <w:color w:val="222222"/>
          <w:sz w:val="28"/>
          <w:szCs w:val="28"/>
          <w:bdr w:val="single" w:sz="8" w:space="0" w:color="auto" w:frame="1"/>
        </w:rPr>
        <w:t>workers</w:t>
      </w:r>
      <w:r w:rsidRPr="00FD1A7F">
        <w:rPr>
          <w:rFonts w:eastAsia="Times New Roman"/>
          <w:color w:val="222222"/>
        </w:rPr>
        <w:t>, including agricultural and domestic workers and workers classified as independent contractors, from its protections</w:t>
      </w:r>
      <w:r w:rsidRPr="00FD1A7F">
        <w:rPr>
          <w:rFonts w:eastAsia="Times New Roman"/>
          <w:color w:val="222222"/>
          <w:sz w:val="16"/>
          <w:szCs w:val="16"/>
        </w:rPr>
        <w:t>. 9 Despite recent, successful union organizing campaigns by low-wage employees in the workplaces of corporate titans like Amazon and Starbucks, </w:t>
      </w:r>
      <w:r w:rsidRPr="00FD1A7F">
        <w:rPr>
          <w:rFonts w:eastAsia="Times New Roman"/>
          <w:color w:val="222222"/>
        </w:rPr>
        <w:t>few</w:t>
      </w:r>
      <w:r w:rsidRPr="00FD1A7F">
        <w:rPr>
          <w:rFonts w:eastAsia="Times New Roman"/>
          <w:color w:val="222222"/>
          <w:sz w:val="16"/>
          <w:szCs w:val="16"/>
        </w:rPr>
        <w:t> of these </w:t>
      </w:r>
      <w:r w:rsidRPr="00FD1A7F">
        <w:rPr>
          <w:rFonts w:eastAsia="Times New Roman"/>
          <w:color w:val="222222"/>
        </w:rPr>
        <w:t>historic victories for organized labor have</w:t>
      </w:r>
      <w:r w:rsidRPr="00FD1A7F">
        <w:rPr>
          <w:rFonts w:eastAsia="Times New Roman"/>
          <w:color w:val="222222"/>
          <w:sz w:val="16"/>
          <w:szCs w:val="16"/>
        </w:rPr>
        <w:t> (so far) </w:t>
      </w:r>
      <w:r w:rsidRPr="00FD1A7F">
        <w:rPr>
          <w:rFonts w:eastAsia="Times New Roman"/>
          <w:color w:val="222222"/>
        </w:rPr>
        <w:t>led to collective bargaining agreements</w:t>
      </w:r>
      <w:r w:rsidRPr="00FD1A7F">
        <w:rPr>
          <w:rFonts w:eastAsia="Times New Roman"/>
          <w:color w:val="222222"/>
          <w:sz w:val="16"/>
          <w:szCs w:val="16"/>
        </w:rPr>
        <w:t>. 10 Meanwhile, </w:t>
      </w:r>
      <w:r w:rsidRPr="00FD1A7F">
        <w:rPr>
          <w:rFonts w:eastAsia="Times New Roman"/>
          <w:color w:val="222222"/>
        </w:rPr>
        <w:t>private-sector union density in the United States remains at an </w:t>
      </w:r>
      <w:r w:rsidRPr="00FD1A7F">
        <w:rPr>
          <w:rFonts w:eastAsia="Times New Roman"/>
          <w:b/>
          <w:bCs/>
          <w:color w:val="222222"/>
          <w:sz w:val="28"/>
          <w:szCs w:val="28"/>
          <w:bdr w:val="single" w:sz="8" w:space="0" w:color="auto" w:frame="1"/>
        </w:rPr>
        <w:t>historic low</w:t>
      </w:r>
      <w:r w:rsidRPr="00FD1A7F">
        <w:rPr>
          <w:rFonts w:eastAsia="Times New Roman"/>
          <w:color w:val="222222"/>
          <w:sz w:val="16"/>
          <w:szCs w:val="16"/>
        </w:rPr>
        <w:t>, </w:t>
      </w:r>
      <w:r w:rsidRPr="00FD1A7F">
        <w:rPr>
          <w:rFonts w:eastAsia="Times New Roman"/>
          <w:color w:val="222222"/>
        </w:rPr>
        <w:t>and unions are virtually absent in many low-wage sectors.</w:t>
      </w:r>
    </w:p>
    <w:p w14:paraId="0126626F" w14:textId="77777777" w:rsidR="00817E5E" w:rsidRPr="00FD1A7F" w:rsidRDefault="00817E5E" w:rsidP="00817E5E">
      <w:pPr>
        <w:shd w:val="clear" w:color="auto" w:fill="FFFFFF"/>
        <w:spacing w:line="235" w:lineRule="atLeast"/>
        <w:rPr>
          <w:rFonts w:eastAsia="Times New Roman"/>
          <w:color w:val="222222"/>
        </w:rPr>
      </w:pPr>
      <w:r w:rsidRPr="00FD1A7F">
        <w:rPr>
          <w:rFonts w:eastAsia="Times New Roman"/>
          <w:color w:val="222222"/>
        </w:rPr>
        <w:t>Observers</w:t>
      </w:r>
      <w:r w:rsidRPr="00FD1A7F">
        <w:rPr>
          <w:rFonts w:eastAsia="Times New Roman"/>
          <w:color w:val="222222"/>
          <w:sz w:val="16"/>
          <w:szCs w:val="16"/>
        </w:rPr>
        <w:t>, </w:t>
      </w:r>
      <w:r w:rsidRPr="00FD1A7F">
        <w:rPr>
          <w:rFonts w:eastAsia="Times New Roman"/>
          <w:b/>
          <w:bCs/>
          <w:color w:val="222222"/>
          <w:sz w:val="28"/>
          <w:szCs w:val="28"/>
          <w:bdr w:val="single" w:sz="8" w:space="0" w:color="auto" w:frame="1"/>
        </w:rPr>
        <w:t>instead</w:t>
      </w:r>
      <w:r w:rsidRPr="00FD1A7F">
        <w:rPr>
          <w:rFonts w:eastAsia="Times New Roman"/>
          <w:color w:val="222222"/>
          <w:sz w:val="16"/>
          <w:szCs w:val="16"/>
        </w:rPr>
        <w:t>, </w:t>
      </w:r>
      <w:r w:rsidRPr="00FD1A7F">
        <w:rPr>
          <w:rFonts w:eastAsia="Times New Roman"/>
          <w:color w:val="222222"/>
          <w:shd w:val="clear" w:color="auto" w:fill="FFFF00"/>
        </w:rPr>
        <w:t>look for</w:t>
      </w:r>
      <w:r w:rsidRPr="00FD1A7F">
        <w:rPr>
          <w:rFonts w:eastAsia="Times New Roman"/>
          <w:color w:val="222222"/>
        </w:rPr>
        <w:t> signs of </w:t>
      </w:r>
      <w:r w:rsidRPr="00FD1A7F">
        <w:rPr>
          <w:rFonts w:eastAsia="Times New Roman"/>
          <w:b/>
          <w:bCs/>
          <w:color w:val="222222"/>
          <w:sz w:val="28"/>
          <w:szCs w:val="28"/>
          <w:bdr w:val="single" w:sz="8" w:space="0" w:color="auto" w:frame="1"/>
          <w:shd w:val="clear" w:color="auto" w:fill="FFFF00"/>
        </w:rPr>
        <w:t>labor renewal from below</w:t>
      </w:r>
      <w:r w:rsidRPr="00FD1A7F">
        <w:rPr>
          <w:rFonts w:eastAsia="Times New Roman"/>
          <w:color w:val="222222"/>
          <w:sz w:val="16"/>
          <w:szCs w:val="16"/>
        </w:rPr>
        <w:t>, </w:t>
      </w:r>
      <w:r w:rsidRPr="00FD1A7F">
        <w:rPr>
          <w:rFonts w:eastAsia="Times New Roman"/>
          <w:color w:val="222222"/>
        </w:rPr>
        <w:t>exemplified by the </w:t>
      </w:r>
      <w:r w:rsidRPr="00FD1A7F">
        <w:rPr>
          <w:rFonts w:eastAsia="Times New Roman"/>
          <w:b/>
          <w:bCs/>
          <w:color w:val="222222"/>
          <w:sz w:val="28"/>
          <w:szCs w:val="28"/>
          <w:bdr w:val="single" w:sz="8" w:space="0" w:color="auto" w:frame="1"/>
        </w:rPr>
        <w:t>Fight for $15</w:t>
      </w:r>
      <w:r w:rsidRPr="00FD1A7F">
        <w:rPr>
          <w:rFonts w:eastAsia="Times New Roman"/>
          <w:color w:val="222222"/>
        </w:rPr>
        <w:t> legal mobilization</w:t>
      </w:r>
      <w:r w:rsidRPr="00FD1A7F">
        <w:rPr>
          <w:rFonts w:eastAsia="Times New Roman"/>
          <w:color w:val="222222"/>
          <w:sz w:val="16"/>
          <w:szCs w:val="16"/>
        </w:rPr>
        <w:t>1 2 </w:t>
      </w:r>
      <w:r w:rsidRPr="00FD1A7F">
        <w:rPr>
          <w:rFonts w:eastAsia="Times New Roman"/>
          <w:color w:val="222222"/>
        </w:rPr>
        <w:t>strategy of </w:t>
      </w:r>
      <w:r w:rsidRPr="00FD1A7F">
        <w:rPr>
          <w:rFonts w:eastAsia="Times New Roman"/>
          <w:color w:val="222222"/>
          <w:shd w:val="clear" w:color="auto" w:fill="FFFF00"/>
        </w:rPr>
        <w:t>lifting</w:t>
      </w:r>
      <w:r w:rsidRPr="00FD1A7F">
        <w:rPr>
          <w:rFonts w:eastAsia="Times New Roman"/>
          <w:color w:val="222222"/>
        </w:rPr>
        <w:t> wages and other </w:t>
      </w:r>
      <w:r w:rsidRPr="00FD1A7F">
        <w:rPr>
          <w:rFonts w:eastAsia="Times New Roman"/>
          <w:color w:val="222222"/>
          <w:shd w:val="clear" w:color="auto" w:fill="FFFF00"/>
        </w:rPr>
        <w:t>working conditions through </w:t>
      </w:r>
      <w:r w:rsidRPr="00FD1A7F">
        <w:rPr>
          <w:rFonts w:eastAsia="Times New Roman"/>
          <w:b/>
          <w:bCs/>
          <w:color w:val="222222"/>
          <w:sz w:val="24"/>
          <w:szCs w:val="24"/>
          <w:bdr w:val="single" w:sz="8" w:space="0" w:color="auto" w:frame="1"/>
          <w:shd w:val="clear" w:color="auto" w:fill="FFFF00"/>
        </w:rPr>
        <w:t>state</w:t>
      </w:r>
      <w:r w:rsidRPr="00FD1A7F">
        <w:rPr>
          <w:rFonts w:eastAsia="Times New Roman"/>
          <w:b/>
          <w:bCs/>
          <w:color w:val="222222"/>
          <w:sz w:val="24"/>
          <w:szCs w:val="24"/>
          <w:bdr w:val="single" w:sz="8" w:space="0" w:color="auto" w:frame="1"/>
        </w:rPr>
        <w:t> and local </w:t>
      </w:r>
      <w:r w:rsidRPr="00FD1A7F">
        <w:rPr>
          <w:rFonts w:eastAsia="Times New Roman"/>
          <w:b/>
          <w:bCs/>
          <w:color w:val="222222"/>
          <w:sz w:val="24"/>
          <w:szCs w:val="24"/>
          <w:bdr w:val="single" w:sz="8" w:space="0" w:color="auto" w:frame="1"/>
          <w:shd w:val="clear" w:color="auto" w:fill="FFFF00"/>
        </w:rPr>
        <w:t>labor lawmaking</w:t>
      </w:r>
      <w:r w:rsidRPr="00FD1A7F">
        <w:rPr>
          <w:rFonts w:eastAsia="Times New Roman"/>
          <w:color w:val="222222"/>
          <w:sz w:val="16"/>
          <w:szCs w:val="16"/>
          <w:shd w:val="clear" w:color="auto" w:fill="FFFF00"/>
        </w:rPr>
        <w:t> </w:t>
      </w:r>
      <w:r w:rsidRPr="00FD1A7F">
        <w:rPr>
          <w:rFonts w:eastAsia="Times New Roman"/>
          <w:color w:val="222222"/>
          <w:shd w:val="clear" w:color="auto" w:fill="FFFF00"/>
        </w:rPr>
        <w:t>to </w:t>
      </w:r>
      <w:r w:rsidRPr="00FD1A7F">
        <w:rPr>
          <w:rFonts w:eastAsia="Times New Roman"/>
          <w:b/>
          <w:bCs/>
          <w:color w:val="222222"/>
          <w:sz w:val="28"/>
          <w:szCs w:val="28"/>
          <w:bdr w:val="single" w:sz="8" w:space="0" w:color="auto" w:frame="1"/>
          <w:shd w:val="clear" w:color="auto" w:fill="FFFF00"/>
        </w:rPr>
        <w:t>build collective power</w:t>
      </w:r>
      <w:r w:rsidRPr="00FD1A7F">
        <w:rPr>
          <w:rFonts w:eastAsia="Times New Roman"/>
          <w:color w:val="222222"/>
          <w:sz w:val="16"/>
          <w:szCs w:val="16"/>
        </w:rPr>
        <w:t> for fast-food workers.1 3 </w:t>
      </w:r>
      <w:r w:rsidRPr="00FD1A7F">
        <w:rPr>
          <w:rFonts w:eastAsia="Times New Roman"/>
          <w:color w:val="222222"/>
        </w:rPr>
        <w:t>These</w:t>
      </w:r>
      <w:r w:rsidRPr="00FD1A7F">
        <w:rPr>
          <w:rFonts w:eastAsia="Times New Roman"/>
          <w:color w:val="222222"/>
          <w:sz w:val="16"/>
          <w:szCs w:val="16"/>
        </w:rPr>
        <w:t> economic and racial justice </w:t>
      </w:r>
      <w:r w:rsidRPr="00FD1A7F">
        <w:rPr>
          <w:rFonts w:eastAsia="Times New Roman"/>
          <w:color w:val="222222"/>
        </w:rPr>
        <w:t>campaigns </w:t>
      </w:r>
      <w:r w:rsidRPr="00FD1A7F">
        <w:rPr>
          <w:rFonts w:eastAsia="Times New Roman"/>
          <w:color w:val="222222"/>
          <w:shd w:val="clear" w:color="auto" w:fill="FFFF00"/>
        </w:rPr>
        <w:t>seek to </w:t>
      </w:r>
      <w:r w:rsidRPr="00FD1A7F">
        <w:rPr>
          <w:rFonts w:eastAsia="Times New Roman"/>
          <w:b/>
          <w:bCs/>
          <w:color w:val="222222"/>
          <w:sz w:val="28"/>
          <w:szCs w:val="28"/>
          <w:bdr w:val="single" w:sz="8" w:space="0" w:color="auto" w:frame="1"/>
          <w:shd w:val="clear" w:color="auto" w:fill="FFFF00"/>
        </w:rPr>
        <w:t>overcome weaknesses in federal</w:t>
      </w:r>
      <w:r w:rsidRPr="00FD1A7F">
        <w:rPr>
          <w:rFonts w:eastAsia="Times New Roman"/>
          <w:b/>
          <w:bCs/>
          <w:color w:val="222222"/>
          <w:sz w:val="28"/>
          <w:szCs w:val="28"/>
          <w:bdr w:val="single" w:sz="8" w:space="0" w:color="auto" w:frame="1"/>
        </w:rPr>
        <w:t> labor </w:t>
      </w:r>
      <w:r w:rsidRPr="00FD1A7F">
        <w:rPr>
          <w:rFonts w:eastAsia="Times New Roman"/>
          <w:b/>
          <w:bCs/>
          <w:color w:val="222222"/>
          <w:sz w:val="28"/>
          <w:szCs w:val="28"/>
          <w:bdr w:val="single" w:sz="8" w:space="0" w:color="auto" w:frame="1"/>
          <w:shd w:val="clear" w:color="auto" w:fill="FFFF00"/>
        </w:rPr>
        <w:t>law</w:t>
      </w:r>
      <w:r w:rsidRPr="00FD1A7F">
        <w:rPr>
          <w:rFonts w:eastAsia="Times New Roman"/>
          <w:color w:val="222222"/>
          <w:sz w:val="16"/>
          <w:szCs w:val="16"/>
        </w:rPr>
        <w:t> </w:t>
      </w:r>
      <w:r w:rsidRPr="00FD1A7F">
        <w:rPr>
          <w:rFonts w:eastAsia="Times New Roman"/>
          <w:color w:val="222222"/>
        </w:rPr>
        <w:t>by leveraging </w:t>
      </w:r>
      <w:r w:rsidRPr="00FD1A7F">
        <w:rPr>
          <w:rFonts w:eastAsia="Times New Roman"/>
          <w:b/>
          <w:bCs/>
          <w:color w:val="222222"/>
          <w:sz w:val="24"/>
          <w:szCs w:val="24"/>
          <w:bdr w:val="single" w:sz="8" w:space="0" w:color="auto" w:frame="1"/>
        </w:rPr>
        <w:t>state and local law</w:t>
      </w:r>
      <w:r w:rsidRPr="00FD1A7F">
        <w:rPr>
          <w:rFonts w:eastAsia="Times New Roman"/>
          <w:color w:val="222222"/>
          <w:sz w:val="16"/>
          <w:szCs w:val="16"/>
        </w:rPr>
        <w:t>, </w:t>
      </w:r>
      <w:r w:rsidRPr="00FD1A7F">
        <w:rPr>
          <w:rFonts w:eastAsia="Times New Roman"/>
          <w:b/>
          <w:bCs/>
          <w:color w:val="222222"/>
          <w:sz w:val="24"/>
          <w:szCs w:val="24"/>
          <w:bdr w:val="single" w:sz="8" w:space="0" w:color="auto" w:frame="1"/>
        </w:rPr>
        <w:t>instead</w:t>
      </w:r>
      <w:r w:rsidRPr="00FD1A7F">
        <w:rPr>
          <w:rFonts w:eastAsia="Times New Roman"/>
          <w:color w:val="222222"/>
          <w:sz w:val="16"/>
          <w:szCs w:val="16"/>
        </w:rPr>
        <w:t> of or in addition to the NLRA, </w:t>
      </w:r>
      <w:r w:rsidRPr="00FD1A7F">
        <w:rPr>
          <w:rFonts w:eastAsia="Times New Roman"/>
          <w:color w:val="222222"/>
        </w:rPr>
        <w:t>to build </w:t>
      </w:r>
      <w:r w:rsidRPr="00FD1A7F">
        <w:rPr>
          <w:rFonts w:eastAsia="Times New Roman"/>
          <w:b/>
          <w:bCs/>
          <w:color w:val="222222"/>
          <w:sz w:val="28"/>
          <w:szCs w:val="28"/>
          <w:bdr w:val="single" w:sz="8" w:space="0" w:color="auto" w:frame="1"/>
        </w:rPr>
        <w:t>political power</w:t>
      </w:r>
      <w:r w:rsidRPr="00FD1A7F">
        <w:rPr>
          <w:rFonts w:eastAsia="Times New Roman"/>
          <w:color w:val="222222"/>
        </w:rPr>
        <w:t> </w:t>
      </w:r>
      <w:r w:rsidRPr="00FD1A7F">
        <w:rPr>
          <w:rFonts w:eastAsia="Times New Roman"/>
          <w:color w:val="222222"/>
          <w:shd w:val="clear" w:color="auto" w:fill="FFFF00"/>
        </w:rPr>
        <w:t>and </w:t>
      </w:r>
      <w:r w:rsidRPr="00FD1A7F">
        <w:rPr>
          <w:rFonts w:eastAsia="Times New Roman"/>
          <w:b/>
          <w:bCs/>
          <w:color w:val="222222"/>
          <w:sz w:val="28"/>
          <w:szCs w:val="28"/>
          <w:bdr w:val="single" w:sz="8" w:space="0" w:color="auto" w:frame="1"/>
          <w:shd w:val="clear" w:color="auto" w:fill="FFFF00"/>
        </w:rPr>
        <w:t>extend the reach</w:t>
      </w:r>
      <w:r w:rsidRPr="00FD1A7F">
        <w:rPr>
          <w:rFonts w:eastAsia="Times New Roman"/>
          <w:color w:val="222222"/>
          <w:shd w:val="clear" w:color="auto" w:fill="FFFF00"/>
        </w:rPr>
        <w:t> of</w:t>
      </w:r>
      <w:r w:rsidRPr="00FD1A7F">
        <w:rPr>
          <w:rFonts w:eastAsia="Times New Roman"/>
          <w:color w:val="222222"/>
        </w:rPr>
        <w:t> these labor </w:t>
      </w:r>
      <w:r w:rsidRPr="00FD1A7F">
        <w:rPr>
          <w:rFonts w:eastAsia="Times New Roman"/>
          <w:color w:val="222222"/>
          <w:shd w:val="clear" w:color="auto" w:fill="FFFF00"/>
        </w:rPr>
        <w:t>contests</w:t>
      </w:r>
      <w:r w:rsidRPr="00FD1A7F">
        <w:rPr>
          <w:rFonts w:eastAsia="Times New Roman"/>
          <w:color w:val="222222"/>
          <w:sz w:val="16"/>
          <w:szCs w:val="16"/>
          <w:shd w:val="clear" w:color="auto" w:fill="FFFF00"/>
        </w:rPr>
        <w:t> </w:t>
      </w:r>
      <w:r w:rsidRPr="00FD1A7F">
        <w:rPr>
          <w:rFonts w:eastAsia="Times New Roman"/>
          <w:b/>
          <w:bCs/>
          <w:color w:val="222222"/>
          <w:sz w:val="28"/>
          <w:szCs w:val="28"/>
          <w:bdr w:val="single" w:sz="8" w:space="0" w:color="auto" w:frame="1"/>
          <w:shd w:val="clear" w:color="auto" w:fill="FFFF00"/>
        </w:rPr>
        <w:t>beyond the single-workplace campaigns</w:t>
      </w:r>
      <w:r w:rsidRPr="00FD1A7F">
        <w:rPr>
          <w:rFonts w:eastAsia="Times New Roman"/>
          <w:color w:val="222222"/>
          <w:sz w:val="16"/>
          <w:szCs w:val="16"/>
        </w:rPr>
        <w:t> </w:t>
      </w:r>
      <w:r w:rsidRPr="00FD1A7F">
        <w:rPr>
          <w:rFonts w:eastAsia="Times New Roman"/>
          <w:color w:val="222222"/>
        </w:rPr>
        <w:t>contemplated by labor law</w:t>
      </w:r>
      <w:r w:rsidRPr="00FD1A7F">
        <w:rPr>
          <w:rFonts w:eastAsia="Times New Roman"/>
          <w:color w:val="222222"/>
          <w:sz w:val="16"/>
          <w:szCs w:val="16"/>
        </w:rPr>
        <w:t>.</w:t>
      </w:r>
    </w:p>
    <w:p w14:paraId="389ADB58" w14:textId="77777777" w:rsidR="00817E5E" w:rsidRPr="00FD1A7F" w:rsidRDefault="00817E5E" w:rsidP="00817E5E">
      <w:pPr>
        <w:shd w:val="clear" w:color="auto" w:fill="FFFFFF"/>
        <w:spacing w:line="235" w:lineRule="atLeast"/>
        <w:rPr>
          <w:rFonts w:eastAsia="Times New Roman"/>
          <w:color w:val="222222"/>
        </w:rPr>
      </w:pPr>
      <w:r w:rsidRPr="00FD1A7F">
        <w:rPr>
          <w:rFonts w:eastAsia="Times New Roman"/>
          <w:color w:val="222222"/>
          <w:sz w:val="16"/>
          <w:szCs w:val="16"/>
        </w:rPr>
        <w:t>State and local legal mobilization by organized labor to build political and workplace power is not new.' 5 But </w:t>
      </w:r>
      <w:r w:rsidRPr="00FD1A7F">
        <w:rPr>
          <w:rFonts w:eastAsia="Times New Roman"/>
          <w:color w:val="222222"/>
        </w:rPr>
        <w:t>the use of the </w:t>
      </w:r>
      <w:r w:rsidRPr="00FD1A7F">
        <w:rPr>
          <w:rFonts w:eastAsia="Times New Roman"/>
          <w:b/>
          <w:bCs/>
          <w:color w:val="222222"/>
          <w:sz w:val="28"/>
          <w:szCs w:val="28"/>
          <w:bdr w:val="single" w:sz="8" w:space="0" w:color="auto" w:frame="1"/>
        </w:rPr>
        <w:t>direct democracy tools</w:t>
      </w:r>
      <w:r w:rsidRPr="00FD1A7F">
        <w:rPr>
          <w:rFonts w:eastAsia="Times New Roman"/>
          <w:color w:val="222222"/>
          <w:sz w:val="16"/>
          <w:szCs w:val="16"/>
        </w:rPr>
        <w:t> </w:t>
      </w:r>
      <w:r w:rsidRPr="00FD1A7F">
        <w:rPr>
          <w:rFonts w:eastAsia="Times New Roman"/>
          <w:color w:val="222222"/>
        </w:rPr>
        <w:t>of </w:t>
      </w:r>
      <w:r w:rsidRPr="00FD1A7F">
        <w:rPr>
          <w:rFonts w:eastAsia="Times New Roman"/>
          <w:b/>
          <w:bCs/>
          <w:color w:val="222222"/>
          <w:sz w:val="28"/>
          <w:szCs w:val="28"/>
          <w:bdr w:val="single" w:sz="8" w:space="0" w:color="auto" w:frame="1"/>
        </w:rPr>
        <w:t>state law</w:t>
      </w:r>
      <w:r w:rsidRPr="00FD1A7F">
        <w:rPr>
          <w:rFonts w:eastAsia="Times New Roman"/>
          <w:color w:val="222222"/>
          <w:sz w:val="16"/>
          <w:szCs w:val="16"/>
        </w:rPr>
        <w:t>-state grants of home rule authority to cities and state voter ballot initiatives in particular-</w:t>
      </w:r>
      <w:r w:rsidRPr="00FD1A7F">
        <w:rPr>
          <w:rFonts w:eastAsia="Times New Roman"/>
          <w:color w:val="222222"/>
        </w:rPr>
        <w:t>has figured more prominently in recent efforts by organized labor to organize low-wage workers who cannot effectively access </w:t>
      </w:r>
      <w:r w:rsidRPr="00FD1A7F">
        <w:rPr>
          <w:rFonts w:eastAsia="Times New Roman"/>
          <w:b/>
          <w:bCs/>
          <w:color w:val="222222"/>
          <w:sz w:val="28"/>
          <w:szCs w:val="28"/>
          <w:bdr w:val="single" w:sz="8" w:space="0" w:color="auto" w:frame="1"/>
        </w:rPr>
        <w:t>federal</w:t>
      </w:r>
      <w:r w:rsidRPr="00FD1A7F">
        <w:rPr>
          <w:rFonts w:eastAsia="Times New Roman"/>
          <w:color w:val="222222"/>
        </w:rPr>
        <w:t> labor rights</w:t>
      </w:r>
      <w:r w:rsidRPr="00FD1A7F">
        <w:rPr>
          <w:rFonts w:eastAsia="Times New Roman"/>
          <w:color w:val="222222"/>
          <w:sz w:val="16"/>
          <w:szCs w:val="16"/>
        </w:rPr>
        <w:t>. </w:t>
      </w:r>
      <w:r w:rsidRPr="00FD1A7F">
        <w:rPr>
          <w:rFonts w:eastAsia="Times New Roman"/>
          <w:color w:val="222222"/>
          <w:shd w:val="clear" w:color="auto" w:fill="FFFF00"/>
        </w:rPr>
        <w:t>The turn to state</w:t>
      </w:r>
      <w:r w:rsidRPr="00FD1A7F">
        <w:rPr>
          <w:rFonts w:eastAsia="Times New Roman"/>
          <w:color w:val="222222"/>
        </w:rPr>
        <w:t> and local legal mobilization </w:t>
      </w:r>
      <w:r w:rsidRPr="00FD1A7F">
        <w:rPr>
          <w:rFonts w:eastAsia="Times New Roman"/>
          <w:color w:val="222222"/>
          <w:shd w:val="clear" w:color="auto" w:fill="FFFF00"/>
        </w:rPr>
        <w:t>strategies has </w:t>
      </w:r>
      <w:r w:rsidRPr="00FD1A7F">
        <w:rPr>
          <w:rFonts w:eastAsia="Times New Roman"/>
          <w:b/>
          <w:bCs/>
          <w:color w:val="222222"/>
          <w:sz w:val="28"/>
          <w:szCs w:val="28"/>
          <w:bdr w:val="single" w:sz="8" w:space="0" w:color="auto" w:frame="1"/>
          <w:shd w:val="clear" w:color="auto" w:fill="FFFF00"/>
        </w:rPr>
        <w:t>fueled important</w:t>
      </w:r>
      <w:r w:rsidRPr="00FD1A7F">
        <w:rPr>
          <w:rFonts w:eastAsia="Times New Roman"/>
          <w:b/>
          <w:bCs/>
          <w:color w:val="222222"/>
          <w:sz w:val="28"/>
          <w:szCs w:val="28"/>
          <w:bdr w:val="single" w:sz="8" w:space="0" w:color="auto" w:frame="1"/>
        </w:rPr>
        <w:t> pro-worker policy </w:t>
      </w:r>
      <w:r w:rsidRPr="00FD1A7F">
        <w:rPr>
          <w:rFonts w:eastAsia="Times New Roman"/>
          <w:b/>
          <w:bCs/>
          <w:color w:val="222222"/>
          <w:sz w:val="28"/>
          <w:szCs w:val="28"/>
          <w:bdr w:val="single" w:sz="8" w:space="0" w:color="auto" w:frame="1"/>
          <w:shd w:val="clear" w:color="auto" w:fill="FFFF00"/>
        </w:rPr>
        <w:t>innovations</w:t>
      </w:r>
      <w:r w:rsidRPr="00FD1A7F">
        <w:rPr>
          <w:rFonts w:eastAsia="Times New Roman"/>
          <w:color w:val="222222"/>
          <w:sz w:val="16"/>
          <w:szCs w:val="16"/>
        </w:rPr>
        <w:t>, </w:t>
      </w:r>
      <w:r w:rsidRPr="00FD1A7F">
        <w:rPr>
          <w:rFonts w:eastAsia="Times New Roman"/>
          <w:color w:val="222222"/>
        </w:rPr>
        <w:t>such as state and local minimum wage laws </w:t>
      </w:r>
      <w:r w:rsidRPr="00FD1A7F">
        <w:rPr>
          <w:rFonts w:eastAsia="Times New Roman"/>
          <w:color w:val="222222"/>
          <w:shd w:val="clear" w:color="auto" w:fill="FFFF00"/>
        </w:rPr>
        <w:t>and </w:t>
      </w:r>
      <w:r w:rsidRPr="00FD1A7F">
        <w:rPr>
          <w:rFonts w:eastAsia="Times New Roman"/>
          <w:b/>
          <w:bCs/>
          <w:color w:val="222222"/>
          <w:sz w:val="28"/>
          <w:szCs w:val="28"/>
          <w:bdr w:val="single" w:sz="8" w:space="0" w:color="auto" w:frame="1"/>
        </w:rPr>
        <w:t>negotiated </w:t>
      </w:r>
      <w:r w:rsidRPr="00FD1A7F">
        <w:rPr>
          <w:rFonts w:eastAsia="Times New Roman"/>
          <w:b/>
          <w:bCs/>
          <w:color w:val="222222"/>
          <w:sz w:val="28"/>
          <w:szCs w:val="28"/>
          <w:bdr w:val="single" w:sz="8" w:space="0" w:color="auto" w:frame="1"/>
          <w:shd w:val="clear" w:color="auto" w:fill="FFFF00"/>
        </w:rPr>
        <w:t>sectoral standard-setting</w:t>
      </w:r>
      <w:r w:rsidRPr="00FD1A7F">
        <w:rPr>
          <w:rFonts w:eastAsia="Times New Roman"/>
          <w:color w:val="222222"/>
          <w:sz w:val="16"/>
          <w:szCs w:val="16"/>
        </w:rPr>
        <w:t>, </w:t>
      </w:r>
      <w:r w:rsidRPr="00FD1A7F">
        <w:rPr>
          <w:rFonts w:eastAsia="Times New Roman"/>
          <w:color w:val="222222"/>
        </w:rPr>
        <w:t>in which state and local agencies </w:t>
      </w:r>
      <w:r w:rsidRPr="00FD1A7F">
        <w:rPr>
          <w:rFonts w:eastAsia="Times New Roman"/>
          <w:b/>
          <w:bCs/>
          <w:color w:val="222222"/>
          <w:sz w:val="28"/>
          <w:szCs w:val="28"/>
          <w:bdr w:val="single" w:sz="8" w:space="0" w:color="auto" w:frame="1"/>
        </w:rPr>
        <w:t>convene negotiations</w:t>
      </w:r>
      <w:r w:rsidRPr="00FD1A7F">
        <w:rPr>
          <w:rFonts w:eastAsia="Times New Roman"/>
          <w:color w:val="222222"/>
        </w:rPr>
        <w:t> between worker and employer representatives for minimum work standards in a sector and </w:t>
      </w:r>
      <w:r w:rsidRPr="00FD1A7F">
        <w:rPr>
          <w:rFonts w:eastAsia="Times New Roman"/>
          <w:b/>
          <w:bCs/>
          <w:color w:val="222222"/>
          <w:sz w:val="28"/>
          <w:szCs w:val="28"/>
          <w:bdr w:val="single" w:sz="8" w:space="0" w:color="auto" w:frame="1"/>
        </w:rPr>
        <w:t>adopt them as regulations</w:t>
      </w:r>
      <w:r w:rsidRPr="00FD1A7F">
        <w:rPr>
          <w:rFonts w:eastAsia="Times New Roman"/>
          <w:color w:val="222222"/>
          <w:sz w:val="16"/>
          <w:szCs w:val="16"/>
        </w:rPr>
        <w:t>. </w:t>
      </w:r>
      <w:r w:rsidRPr="00FD1A7F">
        <w:rPr>
          <w:rFonts w:eastAsia="Times New Roman"/>
          <w:color w:val="222222"/>
          <w:shd w:val="clear" w:color="auto" w:fill="FFFF00"/>
        </w:rPr>
        <w:t>By</w:t>
      </w:r>
      <w:r w:rsidRPr="00FD1A7F">
        <w:rPr>
          <w:rFonts w:eastAsia="Times New Roman"/>
          <w:color w:val="222222"/>
          <w:sz w:val="16"/>
          <w:szCs w:val="16"/>
          <w:shd w:val="clear" w:color="auto" w:fill="FFFF00"/>
        </w:rPr>
        <w:t> </w:t>
      </w:r>
      <w:r w:rsidRPr="00FD1A7F">
        <w:rPr>
          <w:rFonts w:eastAsia="Times New Roman"/>
          <w:b/>
          <w:bCs/>
          <w:color w:val="222222"/>
          <w:sz w:val="28"/>
          <w:szCs w:val="28"/>
          <w:bdr w:val="single" w:sz="8" w:space="0" w:color="auto" w:frame="1"/>
          <w:shd w:val="clear" w:color="auto" w:fill="FFFF00"/>
        </w:rPr>
        <w:t>diffusing</w:t>
      </w:r>
      <w:r w:rsidRPr="00FD1A7F">
        <w:rPr>
          <w:rFonts w:eastAsia="Times New Roman"/>
          <w:color w:val="222222"/>
          <w:sz w:val="16"/>
          <w:szCs w:val="16"/>
          <w:shd w:val="clear" w:color="auto" w:fill="FFFF00"/>
        </w:rPr>
        <w:t> </w:t>
      </w:r>
      <w:r w:rsidRPr="00FD1A7F">
        <w:rPr>
          <w:rFonts w:eastAsia="Times New Roman"/>
          <w:color w:val="222222"/>
          <w:shd w:val="clear" w:color="auto" w:fill="FFFF00"/>
        </w:rPr>
        <w:t>and</w:t>
      </w:r>
      <w:r w:rsidRPr="00FD1A7F">
        <w:rPr>
          <w:rFonts w:eastAsia="Times New Roman"/>
          <w:color w:val="222222"/>
          <w:sz w:val="16"/>
          <w:szCs w:val="16"/>
          <w:shd w:val="clear" w:color="auto" w:fill="FFFF00"/>
        </w:rPr>
        <w:t> </w:t>
      </w:r>
      <w:r w:rsidRPr="00FD1A7F">
        <w:rPr>
          <w:rFonts w:eastAsia="Times New Roman"/>
          <w:b/>
          <w:bCs/>
          <w:color w:val="222222"/>
          <w:sz w:val="28"/>
          <w:szCs w:val="28"/>
          <w:bdr w:val="single" w:sz="8" w:space="0" w:color="auto" w:frame="1"/>
          <w:shd w:val="clear" w:color="auto" w:fill="FFFF00"/>
        </w:rPr>
        <w:t>scaling up</w:t>
      </w:r>
      <w:r w:rsidRPr="00FD1A7F">
        <w:rPr>
          <w:rFonts w:eastAsia="Times New Roman"/>
          <w:b/>
          <w:bCs/>
          <w:color w:val="222222"/>
          <w:sz w:val="28"/>
          <w:szCs w:val="28"/>
          <w:bdr w:val="single" w:sz="8" w:space="0" w:color="auto" w:frame="1"/>
        </w:rPr>
        <w:t> these </w:t>
      </w:r>
      <w:r w:rsidRPr="00FD1A7F">
        <w:rPr>
          <w:rFonts w:eastAsia="Times New Roman"/>
          <w:b/>
          <w:bCs/>
          <w:color w:val="222222"/>
          <w:sz w:val="28"/>
          <w:szCs w:val="28"/>
          <w:bdr w:val="single" w:sz="8" w:space="0" w:color="auto" w:frame="1"/>
          <w:shd w:val="clear" w:color="auto" w:fill="FFFF00"/>
        </w:rPr>
        <w:t>innovations</w:t>
      </w:r>
      <w:r w:rsidRPr="00FD1A7F">
        <w:rPr>
          <w:rFonts w:eastAsia="Times New Roman"/>
          <w:b/>
          <w:bCs/>
          <w:color w:val="222222"/>
          <w:sz w:val="28"/>
          <w:szCs w:val="28"/>
          <w:bdr w:val="single" w:sz="8" w:space="0" w:color="auto" w:frame="1"/>
        </w:rPr>
        <w:t> across political boundaries</w:t>
      </w:r>
      <w:r w:rsidRPr="00FD1A7F">
        <w:rPr>
          <w:rFonts w:eastAsia="Times New Roman"/>
          <w:color w:val="222222"/>
          <w:sz w:val="16"/>
          <w:szCs w:val="16"/>
        </w:rPr>
        <w:t>, </w:t>
      </w:r>
      <w:r w:rsidRPr="00FD1A7F">
        <w:rPr>
          <w:rFonts w:eastAsia="Times New Roman"/>
          <w:color w:val="222222"/>
          <w:shd w:val="clear" w:color="auto" w:fill="FFFF00"/>
        </w:rPr>
        <w:t>unions</w:t>
      </w:r>
      <w:r w:rsidRPr="00FD1A7F">
        <w:rPr>
          <w:rFonts w:eastAsia="Times New Roman"/>
          <w:color w:val="222222"/>
        </w:rPr>
        <w:t> and worker centers </w:t>
      </w:r>
      <w:r w:rsidRPr="00FD1A7F">
        <w:rPr>
          <w:rFonts w:eastAsia="Times New Roman"/>
          <w:color w:val="222222"/>
          <w:shd w:val="clear" w:color="auto" w:fill="FFFF00"/>
        </w:rPr>
        <w:t>have </w:t>
      </w:r>
      <w:r w:rsidRPr="00FD1A7F">
        <w:rPr>
          <w:rFonts w:eastAsia="Times New Roman"/>
          <w:b/>
          <w:bCs/>
          <w:color w:val="222222"/>
          <w:sz w:val="28"/>
          <w:szCs w:val="28"/>
          <w:bdr w:val="single" w:sz="8" w:space="0" w:color="auto" w:frame="1"/>
          <w:shd w:val="clear" w:color="auto" w:fill="FFFF00"/>
        </w:rPr>
        <w:t>enabled many</w:t>
      </w:r>
      <w:r w:rsidRPr="00FD1A7F">
        <w:rPr>
          <w:rFonts w:eastAsia="Times New Roman"/>
          <w:b/>
          <w:bCs/>
          <w:color w:val="222222"/>
          <w:sz w:val="28"/>
          <w:szCs w:val="28"/>
          <w:bdr w:val="single" w:sz="8" w:space="0" w:color="auto" w:frame="1"/>
        </w:rPr>
        <w:t> low-wage </w:t>
      </w:r>
      <w:r w:rsidRPr="00FD1A7F">
        <w:rPr>
          <w:rFonts w:eastAsia="Times New Roman"/>
          <w:b/>
          <w:bCs/>
          <w:color w:val="222222"/>
          <w:sz w:val="28"/>
          <w:szCs w:val="28"/>
          <w:bdr w:val="single" w:sz="8" w:space="0" w:color="auto" w:frame="1"/>
          <w:shd w:val="clear" w:color="auto" w:fill="FFFF00"/>
        </w:rPr>
        <w:t>workers</w:t>
      </w:r>
      <w:r w:rsidRPr="00FD1A7F">
        <w:rPr>
          <w:rFonts w:eastAsia="Times New Roman"/>
          <w:color w:val="222222"/>
          <w:sz w:val="16"/>
          <w:szCs w:val="16"/>
          <w:shd w:val="clear" w:color="auto" w:fill="FFFF00"/>
        </w:rPr>
        <w:t>, </w:t>
      </w:r>
      <w:r w:rsidRPr="00FD1A7F">
        <w:rPr>
          <w:rFonts w:eastAsia="Times New Roman"/>
          <w:color w:val="222222"/>
          <w:shd w:val="clear" w:color="auto" w:fill="FFFF00"/>
        </w:rPr>
        <w:t>from</w:t>
      </w:r>
      <w:r w:rsidRPr="00FD1A7F">
        <w:rPr>
          <w:rFonts w:eastAsia="Times New Roman"/>
          <w:color w:val="222222"/>
        </w:rPr>
        <w:t> </w:t>
      </w:r>
      <w:r w:rsidRPr="00FD1A7F">
        <w:rPr>
          <w:rFonts w:eastAsia="Times New Roman"/>
          <w:b/>
          <w:bCs/>
          <w:color w:val="222222"/>
          <w:sz w:val="28"/>
          <w:szCs w:val="28"/>
          <w:bdr w:val="single" w:sz="8" w:space="0" w:color="auto" w:frame="1"/>
        </w:rPr>
        <w:t>home </w:t>
      </w:r>
      <w:r w:rsidRPr="00FD1A7F">
        <w:rPr>
          <w:rFonts w:eastAsia="Times New Roman"/>
          <w:b/>
          <w:bCs/>
          <w:color w:val="222222"/>
          <w:sz w:val="28"/>
          <w:szCs w:val="28"/>
          <w:bdr w:val="single" w:sz="8" w:space="0" w:color="auto" w:frame="1"/>
          <w:shd w:val="clear" w:color="auto" w:fill="FFFF00"/>
        </w:rPr>
        <w:t>health</w:t>
      </w:r>
      <w:r w:rsidRPr="00FD1A7F">
        <w:rPr>
          <w:rFonts w:eastAsia="Times New Roman"/>
          <w:b/>
          <w:bCs/>
          <w:color w:val="222222"/>
          <w:sz w:val="28"/>
          <w:szCs w:val="28"/>
          <w:bdr w:val="single" w:sz="8" w:space="0" w:color="auto" w:frame="1"/>
        </w:rPr>
        <w:t> care</w:t>
      </w:r>
      <w:r w:rsidRPr="00FD1A7F">
        <w:rPr>
          <w:rFonts w:eastAsia="Times New Roman"/>
          <w:color w:val="222222"/>
        </w:rPr>
        <w:t> </w:t>
      </w:r>
      <w:r w:rsidRPr="00FD1A7F">
        <w:rPr>
          <w:rFonts w:eastAsia="Times New Roman"/>
          <w:color w:val="222222"/>
          <w:shd w:val="clear" w:color="auto" w:fill="FFFF00"/>
        </w:rPr>
        <w:t>and </w:t>
      </w:r>
      <w:r w:rsidRPr="00FD1A7F">
        <w:rPr>
          <w:rFonts w:eastAsia="Times New Roman"/>
          <w:b/>
          <w:bCs/>
          <w:color w:val="222222"/>
          <w:sz w:val="28"/>
          <w:szCs w:val="28"/>
          <w:bdr w:val="single" w:sz="8" w:space="0" w:color="auto" w:frame="1"/>
          <w:shd w:val="clear" w:color="auto" w:fill="FFFF00"/>
        </w:rPr>
        <w:t>fast-food</w:t>
      </w:r>
      <w:r w:rsidRPr="00FD1A7F">
        <w:rPr>
          <w:rFonts w:eastAsia="Times New Roman"/>
          <w:b/>
          <w:bCs/>
          <w:color w:val="222222"/>
          <w:sz w:val="28"/>
          <w:szCs w:val="28"/>
          <w:bdr w:val="single" w:sz="8" w:space="0" w:color="auto" w:frame="1"/>
        </w:rPr>
        <w:t> workers</w:t>
      </w:r>
      <w:r w:rsidRPr="00FD1A7F">
        <w:rPr>
          <w:rFonts w:eastAsia="Times New Roman"/>
          <w:color w:val="222222"/>
        </w:rPr>
        <w:t> </w:t>
      </w:r>
      <w:r w:rsidRPr="00FD1A7F">
        <w:rPr>
          <w:rFonts w:eastAsia="Times New Roman"/>
          <w:color w:val="222222"/>
          <w:shd w:val="clear" w:color="auto" w:fill="FFFF00"/>
        </w:rPr>
        <w:t>to </w:t>
      </w:r>
      <w:r w:rsidRPr="00FD1A7F">
        <w:rPr>
          <w:rFonts w:eastAsia="Times New Roman"/>
          <w:b/>
          <w:bCs/>
          <w:color w:val="222222"/>
          <w:sz w:val="28"/>
          <w:szCs w:val="28"/>
          <w:bdr w:val="single" w:sz="8" w:space="0" w:color="auto" w:frame="1"/>
          <w:shd w:val="clear" w:color="auto" w:fill="FFFF00"/>
        </w:rPr>
        <w:t>app-based drivers</w:t>
      </w:r>
      <w:r w:rsidRPr="00FD1A7F">
        <w:rPr>
          <w:rFonts w:eastAsia="Times New Roman"/>
          <w:color w:val="222222"/>
          <w:sz w:val="16"/>
          <w:szCs w:val="16"/>
          <w:shd w:val="clear" w:color="auto" w:fill="FFFF00"/>
        </w:rPr>
        <w:t>, </w:t>
      </w:r>
      <w:r w:rsidRPr="00FD1A7F">
        <w:rPr>
          <w:rFonts w:eastAsia="Times New Roman"/>
          <w:color w:val="222222"/>
          <w:shd w:val="clear" w:color="auto" w:fill="FFFF00"/>
        </w:rPr>
        <w:t>to</w:t>
      </w:r>
      <w:r w:rsidRPr="00FD1A7F">
        <w:rPr>
          <w:rFonts w:eastAsia="Times New Roman"/>
          <w:color w:val="222222"/>
        </w:rPr>
        <w:t> </w:t>
      </w:r>
      <w:r w:rsidRPr="00FD1A7F">
        <w:rPr>
          <w:rFonts w:eastAsia="Times New Roman"/>
          <w:b/>
          <w:bCs/>
          <w:color w:val="222222"/>
          <w:sz w:val="24"/>
          <w:szCs w:val="24"/>
          <w:bdr w:val="single" w:sz="8" w:space="0" w:color="auto" w:frame="1"/>
          <w:shd w:val="clear" w:color="auto" w:fill="FFFF00"/>
        </w:rPr>
        <w:t>participate in labor policy</w:t>
      </w:r>
      <w:r w:rsidRPr="00FD1A7F">
        <w:rPr>
          <w:rFonts w:eastAsia="Times New Roman"/>
          <w:b/>
          <w:bCs/>
          <w:color w:val="222222"/>
          <w:sz w:val="24"/>
          <w:szCs w:val="24"/>
          <w:bdr w:val="single" w:sz="8" w:space="0" w:color="auto" w:frame="1"/>
        </w:rPr>
        <w:t>making</w:t>
      </w:r>
      <w:r w:rsidRPr="00FD1A7F">
        <w:rPr>
          <w:rFonts w:eastAsia="Times New Roman"/>
          <w:color w:val="222222"/>
        </w:rPr>
        <w:t> </w:t>
      </w:r>
      <w:r w:rsidRPr="00FD1A7F">
        <w:rPr>
          <w:rFonts w:eastAsia="Times New Roman"/>
          <w:color w:val="222222"/>
          <w:sz w:val="16"/>
          <w:szCs w:val="16"/>
        </w:rPr>
        <w:t>notwithstanding NLRA weaknesses and exclusions. 16</w:t>
      </w:r>
    </w:p>
    <w:p w14:paraId="27DDA074" w14:textId="77777777" w:rsidR="00817E5E" w:rsidRPr="00FD1A7F" w:rsidRDefault="00817E5E" w:rsidP="00817E5E">
      <w:pPr>
        <w:shd w:val="clear" w:color="auto" w:fill="FFFFFF"/>
        <w:spacing w:line="235" w:lineRule="atLeast"/>
        <w:rPr>
          <w:rFonts w:eastAsia="Times New Roman"/>
          <w:color w:val="222222"/>
        </w:rPr>
      </w:pPr>
      <w:r w:rsidRPr="00FD1A7F">
        <w:rPr>
          <w:rFonts w:eastAsia="Times New Roman"/>
          <w:color w:val="222222"/>
        </w:rPr>
        <w:t> </w:t>
      </w:r>
    </w:p>
    <w:p w14:paraId="540C734B" w14:textId="77777777" w:rsidR="00227766" w:rsidRDefault="00227766" w:rsidP="00227766">
      <w:pPr>
        <w:pStyle w:val="Heading2"/>
      </w:pPr>
      <w:r>
        <w:t>Adv 2</w:t>
      </w:r>
    </w:p>
    <w:p w14:paraId="1CAE1213" w14:textId="77777777" w:rsidR="00227766" w:rsidRDefault="00227766" w:rsidP="00227766">
      <w:pPr>
        <w:pStyle w:val="Heading3"/>
      </w:pPr>
      <w:r>
        <w:t>2nc---link</w:t>
      </w:r>
    </w:p>
    <w:p w14:paraId="38C3A7C4" w14:textId="77777777" w:rsidR="00227766" w:rsidRPr="00AD01E1" w:rsidRDefault="00227766" w:rsidP="00227766">
      <w:pPr>
        <w:pStyle w:val="Heading4"/>
      </w:pPr>
      <w:r>
        <w:t xml:space="preserve">Exogenous supply-side shocks impact price. </w:t>
      </w:r>
      <w:r w:rsidRPr="00AD01E1">
        <w:rPr>
          <w:u w:val="single"/>
        </w:rPr>
        <w:t>Obviously</w:t>
      </w:r>
      <w:r>
        <w:t>.</w:t>
      </w:r>
    </w:p>
    <w:p w14:paraId="4507EA7C" w14:textId="77777777" w:rsidR="00227766" w:rsidRPr="00AD01E1" w:rsidRDefault="00227766" w:rsidP="00227766">
      <w:r>
        <w:t xml:space="preserve">Taryn </w:t>
      </w:r>
      <w:r w:rsidRPr="00AD01E1">
        <w:rPr>
          <w:rStyle w:val="Style13ptBold"/>
        </w:rPr>
        <w:t>Phaneuf 25</w:t>
      </w:r>
      <w:r>
        <w:t>, Lead Writer &amp; Content Strategist at NerdWallet, former Adjunct Instructor at University of Minnesota Hubbard School of Journalism and Mass Communication, “Food Prices Climbed 31% In 6 Years. Here’s Why”, https://www.nerdwallet.com/article/finance/price-of-food</w:t>
      </w:r>
    </w:p>
    <w:p w14:paraId="5BBB808B" w14:textId="77777777" w:rsidR="00227766" w:rsidRPr="00AD01E1" w:rsidRDefault="00227766" w:rsidP="00227766">
      <w:pPr>
        <w:rPr>
          <w:rStyle w:val="Emphasis"/>
        </w:rPr>
      </w:pPr>
      <w:r w:rsidRPr="00C5531E">
        <w:rPr>
          <w:rStyle w:val="Emphasis"/>
          <w:highlight w:val="yellow"/>
        </w:rPr>
        <w:t>Supply-chain disruptions</w:t>
      </w:r>
    </w:p>
    <w:p w14:paraId="433F4B1C" w14:textId="77777777" w:rsidR="00227766" w:rsidRPr="00AD01E1" w:rsidRDefault="00227766" w:rsidP="00227766">
      <w:pPr>
        <w:rPr>
          <w:rStyle w:val="StyleUnderline"/>
        </w:rPr>
      </w:pPr>
      <w:r w:rsidRPr="00C5531E">
        <w:rPr>
          <w:rStyle w:val="Emphasis"/>
          <w:highlight w:val="yellow"/>
        </w:rPr>
        <w:t>Sudden</w:t>
      </w:r>
      <w:r w:rsidRPr="00AD01E1">
        <w:rPr>
          <w:rStyle w:val="StyleUnderline"/>
        </w:rPr>
        <w:t xml:space="preserve">, sometimes unavoidable </w:t>
      </w:r>
      <w:r w:rsidRPr="00C5531E">
        <w:rPr>
          <w:rStyle w:val="StyleUnderline"/>
          <w:highlight w:val="yellow"/>
        </w:rPr>
        <w:t xml:space="preserve">events can create </w:t>
      </w:r>
      <w:r w:rsidRPr="00C5531E">
        <w:rPr>
          <w:rStyle w:val="Emphasis"/>
          <w:highlight w:val="yellow"/>
        </w:rPr>
        <w:t>supply shocks</w:t>
      </w:r>
      <w:r w:rsidRPr="00C5531E">
        <w:rPr>
          <w:sz w:val="16"/>
          <w:highlight w:val="yellow"/>
        </w:rPr>
        <w:t xml:space="preserve"> </w:t>
      </w:r>
      <w:r w:rsidRPr="00C5531E">
        <w:rPr>
          <w:rStyle w:val="StyleUnderline"/>
          <w:highlight w:val="yellow"/>
        </w:rPr>
        <w:t xml:space="preserve">that </w:t>
      </w:r>
      <w:r w:rsidRPr="00C5531E">
        <w:rPr>
          <w:rStyle w:val="Emphasis"/>
          <w:highlight w:val="yellow"/>
        </w:rPr>
        <w:t>drive up food prices</w:t>
      </w:r>
      <w:r w:rsidRPr="00AD01E1">
        <w:rPr>
          <w:rStyle w:val="StyleUnderline"/>
        </w:rPr>
        <w:t xml:space="preserve">. The </w:t>
      </w:r>
      <w:r w:rsidRPr="00AD01E1">
        <w:rPr>
          <w:rStyle w:val="Emphasis"/>
        </w:rPr>
        <w:t>sources</w:t>
      </w:r>
      <w:r w:rsidRPr="00AD01E1">
        <w:rPr>
          <w:rStyle w:val="StyleUnderline"/>
        </w:rPr>
        <w:t xml:space="preserve"> and </w:t>
      </w:r>
      <w:r w:rsidRPr="00AD01E1">
        <w:rPr>
          <w:rStyle w:val="Emphasis"/>
        </w:rPr>
        <w:t>intensity</w:t>
      </w:r>
      <w:r w:rsidRPr="00AD01E1">
        <w:rPr>
          <w:rStyle w:val="StyleUnderline"/>
        </w:rPr>
        <w:t xml:space="preserve"> of those supply shocks </w:t>
      </w:r>
      <w:r w:rsidRPr="00AD01E1">
        <w:rPr>
          <w:rStyle w:val="Emphasis"/>
        </w:rPr>
        <w:t>vary</w:t>
      </w:r>
      <w:r w:rsidRPr="00AD01E1">
        <w:rPr>
          <w:sz w:val="16"/>
        </w:rPr>
        <w:t xml:space="preserve">. </w:t>
      </w:r>
      <w:r w:rsidRPr="00C5531E">
        <w:rPr>
          <w:rStyle w:val="StyleUnderline"/>
          <w:highlight w:val="yellow"/>
        </w:rPr>
        <w:t>Here are</w:t>
      </w:r>
      <w:r w:rsidRPr="00AD01E1">
        <w:rPr>
          <w:sz w:val="16"/>
        </w:rPr>
        <w:t xml:space="preserve"> just </w:t>
      </w:r>
      <w:r w:rsidRPr="00C5531E">
        <w:rPr>
          <w:rStyle w:val="StyleUnderline"/>
          <w:highlight w:val="yellow"/>
        </w:rPr>
        <w:t>a few examples</w:t>
      </w:r>
      <w:r w:rsidRPr="00AD01E1">
        <w:rPr>
          <w:rStyle w:val="StyleUnderline"/>
        </w:rPr>
        <w:t xml:space="preserve"> of events that recently impacted food supplies and sent prices soaring.</w:t>
      </w:r>
    </w:p>
    <w:p w14:paraId="6E313940" w14:textId="77777777" w:rsidR="00227766" w:rsidRPr="00AD01E1" w:rsidRDefault="00227766" w:rsidP="00227766">
      <w:pPr>
        <w:rPr>
          <w:sz w:val="16"/>
        </w:rPr>
      </w:pPr>
      <w:r w:rsidRPr="00C5531E">
        <w:rPr>
          <w:rStyle w:val="StyleUnderline"/>
          <w:highlight w:val="yellow"/>
        </w:rPr>
        <w:t>The</w:t>
      </w:r>
      <w:r w:rsidRPr="00C5531E">
        <w:rPr>
          <w:sz w:val="16"/>
          <w:highlight w:val="yellow"/>
        </w:rPr>
        <w:t xml:space="preserve"> </w:t>
      </w:r>
      <w:r w:rsidRPr="00C5531E">
        <w:rPr>
          <w:rStyle w:val="Emphasis"/>
          <w:highlight w:val="yellow"/>
        </w:rPr>
        <w:t>pandemic</w:t>
      </w:r>
      <w:r w:rsidRPr="00AD01E1">
        <w:rPr>
          <w:sz w:val="16"/>
        </w:rPr>
        <w:t xml:space="preserve"> created a sudden surge in demand for groceries as lockdowns forced people to stay home. At the same time, food production slowed as COVID-19 spread and workplaces enacted new protocols meant to mitigate health risks to employees. You might remember items like yeast or meat became almost impossible to find. Prices for popular items soared as grocery stores and their suppliers struggled to keep up with consumers.</w:t>
      </w:r>
    </w:p>
    <w:p w14:paraId="716E4269" w14:textId="77777777" w:rsidR="00227766" w:rsidRPr="00AD01E1" w:rsidRDefault="00227766" w:rsidP="00227766">
      <w:pPr>
        <w:rPr>
          <w:sz w:val="16"/>
        </w:rPr>
      </w:pPr>
      <w:r w:rsidRPr="00AD01E1">
        <w:rPr>
          <w:rStyle w:val="StyleUnderline"/>
        </w:rPr>
        <w:t xml:space="preserve">The war in </w:t>
      </w:r>
      <w:r w:rsidRPr="00C5531E">
        <w:rPr>
          <w:rStyle w:val="Emphasis"/>
          <w:highlight w:val="yellow"/>
        </w:rPr>
        <w:t>Ukraine</w:t>
      </w:r>
      <w:r w:rsidRPr="00AD01E1">
        <w:rPr>
          <w:sz w:val="16"/>
        </w:rPr>
        <w:t xml:space="preserve"> continues to affect that country’s food exports. As “the breadbasket of Europe,” Ukraine historically accounted for 9% of the global wheat market and 12% of the corn market, according to the USDA’s Foreign Agricultural Service. </w:t>
      </w:r>
    </w:p>
    <w:p w14:paraId="2DF6A138" w14:textId="77777777" w:rsidR="00227766" w:rsidRDefault="00227766" w:rsidP="00227766">
      <w:pPr>
        <w:rPr>
          <w:sz w:val="16"/>
        </w:rPr>
      </w:pPr>
      <w:r w:rsidRPr="00AD01E1">
        <w:rPr>
          <w:rStyle w:val="StyleUnderline"/>
        </w:rPr>
        <w:t xml:space="preserve">A highly contagious and fatal </w:t>
      </w:r>
      <w:r w:rsidRPr="00C5531E">
        <w:rPr>
          <w:rStyle w:val="Emphasis"/>
          <w:highlight w:val="yellow"/>
        </w:rPr>
        <w:t>bird flu</w:t>
      </w:r>
      <w:r w:rsidRPr="00AD01E1">
        <w:rPr>
          <w:sz w:val="16"/>
        </w:rPr>
        <w:t xml:space="preserve"> first appeared in U.S. poultry at the start of 2022 and has wreaked havoc on the national population of egg-laying hens since then. Consequently, egg prices have been volatile, surging to $5.90 per dozen in February — a new record.</w:t>
      </w:r>
    </w:p>
    <w:p w14:paraId="6993AA8C" w14:textId="77777777" w:rsidR="00227766" w:rsidRDefault="00227766" w:rsidP="00227766">
      <w:pPr>
        <w:rPr>
          <w:sz w:val="16"/>
        </w:rPr>
      </w:pPr>
    </w:p>
    <w:p w14:paraId="6102A874" w14:textId="77777777" w:rsidR="00227766" w:rsidRPr="00AD01E1" w:rsidRDefault="00227766" w:rsidP="00227766">
      <w:pPr>
        <w:rPr>
          <w:sz w:val="16"/>
        </w:rPr>
      </w:pPr>
    </w:p>
    <w:p w14:paraId="4B9BC9DD" w14:textId="77777777" w:rsidR="00227766" w:rsidRPr="00EF27DE" w:rsidRDefault="00227766" w:rsidP="00227766">
      <w:pPr>
        <w:pStyle w:val="Heading2"/>
      </w:pPr>
      <w:r>
        <w:t>Adv 1</w:t>
      </w:r>
    </w:p>
    <w:p w14:paraId="05EE2B04" w14:textId="77777777" w:rsidR="00227766" w:rsidRDefault="00227766" w:rsidP="00227766">
      <w:pPr>
        <w:pStyle w:val="Heading3"/>
      </w:pPr>
      <w:bookmarkStart w:id="1" w:name="BlockBM3464"/>
      <w:r>
        <w:t>No Pandemics Impact---2NC</w:t>
      </w:r>
    </w:p>
    <w:p w14:paraId="1CF4F213" w14:textId="77777777" w:rsidR="00227766" w:rsidRDefault="00227766" w:rsidP="00227766">
      <w:pPr>
        <w:pStyle w:val="Analytic"/>
      </w:pPr>
    </w:p>
    <w:p w14:paraId="722900B5" w14:textId="486E3CD1" w:rsidR="00227766" w:rsidRDefault="00227766" w:rsidP="00A45568">
      <w:pPr>
        <w:pStyle w:val="Heading4"/>
      </w:pPr>
      <w:r>
        <w:t xml:space="preserve">Hospitals can’t solve medical </w:t>
      </w:r>
    </w:p>
    <w:p w14:paraId="2A0D0F19" w14:textId="77777777" w:rsidR="00227766" w:rsidRPr="000B0C58" w:rsidRDefault="00227766" w:rsidP="00227766">
      <w:pPr>
        <w:pStyle w:val="Heading4"/>
      </w:pPr>
      <w:r>
        <w:t xml:space="preserve">Every empiric AND basic theories of evolution disprove </w:t>
      </w:r>
      <w:r>
        <w:rPr>
          <w:u w:val="single"/>
        </w:rPr>
        <w:t>any</w:t>
      </w:r>
      <w:r>
        <w:t xml:space="preserve"> risk of extinction from disease</w:t>
      </w:r>
    </w:p>
    <w:p w14:paraId="520908EC" w14:textId="77777777" w:rsidR="00227766" w:rsidRDefault="00227766" w:rsidP="00227766">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3FA83394" w14:textId="77777777" w:rsidR="00227766" w:rsidRPr="00683D47" w:rsidRDefault="00227766" w:rsidP="00227766">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32CF998C" w14:textId="77777777" w:rsidR="00227766" w:rsidRPr="00683D47" w:rsidRDefault="00227766" w:rsidP="00227766">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61424F19" w14:textId="77777777" w:rsidR="00227766" w:rsidRDefault="00227766" w:rsidP="00227766">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47E1579C" w14:textId="77777777" w:rsidR="00227766" w:rsidRPr="002171DB" w:rsidRDefault="00227766" w:rsidP="00227766">
      <w:pPr>
        <w:pStyle w:val="Heading4"/>
      </w:pPr>
      <w:r>
        <w:t xml:space="preserve">Interconnectedness is </w:t>
      </w:r>
      <w:r>
        <w:rPr>
          <w:u w:val="single"/>
        </w:rPr>
        <w:t>balanced</w:t>
      </w:r>
      <w:r>
        <w:t xml:space="preserve"> by increased </w:t>
      </w:r>
      <w:r>
        <w:rPr>
          <w:u w:val="single"/>
        </w:rPr>
        <w:t>immunity</w:t>
      </w:r>
      <w:r>
        <w:t xml:space="preserve"> and advances in </w:t>
      </w:r>
      <w:r>
        <w:rPr>
          <w:u w:val="single"/>
        </w:rPr>
        <w:t>medicine</w:t>
      </w:r>
      <w:r>
        <w:t xml:space="preserve"> and </w:t>
      </w:r>
      <w:r>
        <w:rPr>
          <w:u w:val="single"/>
        </w:rPr>
        <w:t>sanitation</w:t>
      </w:r>
    </w:p>
    <w:p w14:paraId="2AEADA3C" w14:textId="77777777" w:rsidR="00227766" w:rsidRPr="00070C38" w:rsidRDefault="00227766" w:rsidP="00227766">
      <w:r w:rsidRPr="00070C38">
        <w:t xml:space="preserve">Dr. John </w:t>
      </w:r>
      <w:r w:rsidRPr="00070C38">
        <w:rPr>
          <w:rStyle w:val="Style13ptBold"/>
        </w:rPr>
        <w:t>Halstead 19</w:t>
      </w:r>
      <w:r w:rsidRPr="00070C38">
        <w:t>, Doctorate in Political Philosophy, “Cause Area Report: Existential Risk, Founders Pledge”, https://founderspledge.com/research/Cause%20Area%20Report%20-%20Existential%20Risk.pdf</w:t>
      </w:r>
    </w:p>
    <w:p w14:paraId="0EC2EC1E" w14:textId="77777777" w:rsidR="00227766" w:rsidRPr="002171DB" w:rsidRDefault="00227766" w:rsidP="00227766">
      <w:pPr>
        <w:rPr>
          <w:sz w:val="16"/>
        </w:rPr>
      </w:pPr>
      <w:r w:rsidRPr="00070C38">
        <w:rPr>
          <w:sz w:val="16"/>
        </w:rPr>
        <w:t xml:space="preserve">However, there are some reasons to think that </w:t>
      </w:r>
      <w:r w:rsidRPr="00B53E21">
        <w:rPr>
          <w:rStyle w:val="Emphasis"/>
          <w:highlight w:val="yellow"/>
        </w:rPr>
        <w:t>natural</w:t>
      </w:r>
      <w:r w:rsidRPr="00070C38">
        <w:rPr>
          <w:sz w:val="16"/>
        </w:rPr>
        <w:t xml:space="preserve">ly occurring </w:t>
      </w:r>
      <w:r w:rsidRPr="00B53E21">
        <w:rPr>
          <w:rStyle w:val="StyleUnderline"/>
          <w:highlight w:val="yellow"/>
        </w:rPr>
        <w:t xml:space="preserve">pathogens are </w:t>
      </w:r>
      <w:r w:rsidRPr="00B53E21">
        <w:rPr>
          <w:rStyle w:val="Emphasis"/>
          <w:highlight w:val="yellow"/>
        </w:rPr>
        <w:t>unlikely</w:t>
      </w:r>
      <w:r w:rsidRPr="00B53E21">
        <w:rPr>
          <w:rStyle w:val="StyleUnderline"/>
          <w:highlight w:val="yellow"/>
        </w:rPr>
        <w:t xml:space="preserve"> to cause</w:t>
      </w:r>
      <w:r w:rsidRPr="00070C38">
        <w:rPr>
          <w:rStyle w:val="StyleUnderline"/>
        </w:rPr>
        <w:t xml:space="preserve"> human </w:t>
      </w:r>
      <w:r w:rsidRPr="00B53E21">
        <w:rPr>
          <w:rStyle w:val="StyleUnderline"/>
          <w:highlight w:val="yellow"/>
        </w:rPr>
        <w:t>extinction</w:t>
      </w:r>
      <w:r w:rsidRPr="00070C38">
        <w:rPr>
          <w:sz w:val="16"/>
        </w:rPr>
        <w:t xml:space="preserve">. Firstly, </w:t>
      </w:r>
      <w:r w:rsidRPr="00070C38">
        <w:rPr>
          <w:rStyle w:val="StyleUnderline"/>
        </w:rPr>
        <w:t xml:space="preserve">Homo sapiens have been around for </w:t>
      </w:r>
      <w:r w:rsidRPr="00B53E21">
        <w:rPr>
          <w:rStyle w:val="Emphasis"/>
          <w:highlight w:val="yellow"/>
        </w:rPr>
        <w:t>200,000 years</w:t>
      </w:r>
      <w:r w:rsidRPr="00070C38">
        <w:rPr>
          <w:sz w:val="16"/>
        </w:rPr>
        <w:t xml:space="preserve"> and the Homo genus for around six million years </w:t>
      </w:r>
      <w:r w:rsidRPr="00B53E21">
        <w:rPr>
          <w:rStyle w:val="StyleUnderline"/>
          <w:highlight w:val="yellow"/>
        </w:rPr>
        <w:t>without</w:t>
      </w:r>
      <w:r w:rsidRPr="00070C38">
        <w:rPr>
          <w:rStyle w:val="StyleUnderline"/>
        </w:rPr>
        <w:t xml:space="preserve"> being </w:t>
      </w:r>
      <w:r w:rsidRPr="00B53E21">
        <w:rPr>
          <w:rStyle w:val="StyleUnderline"/>
          <w:highlight w:val="yellow"/>
        </w:rPr>
        <w:t>exterminated</w:t>
      </w:r>
      <w:r w:rsidRPr="00070C38">
        <w:rPr>
          <w:rStyle w:val="StyleUnderline"/>
        </w:rPr>
        <w:t xml:space="preserve"> by an infectious disease, which </w:t>
      </w:r>
      <w:r w:rsidRPr="00B53E21">
        <w:rPr>
          <w:rStyle w:val="StyleUnderline"/>
          <w:highlight w:val="yellow"/>
        </w:rPr>
        <w:t xml:space="preserve">is </w:t>
      </w:r>
      <w:r w:rsidRPr="00B53E21">
        <w:rPr>
          <w:rStyle w:val="Emphasis"/>
          <w:highlight w:val="yellow"/>
        </w:rPr>
        <w:t>ev</w:t>
      </w:r>
      <w:r w:rsidRPr="00070C38">
        <w:rPr>
          <w:rStyle w:val="StyleUnderline"/>
        </w:rPr>
        <w:t>idence</w:t>
      </w:r>
      <w:r w:rsidRPr="00070C38">
        <w:rPr>
          <w:sz w:val="16"/>
        </w:rPr>
        <w:t xml:space="preserve"> that </w:t>
      </w:r>
      <w:r w:rsidRPr="00B53E21">
        <w:rPr>
          <w:rStyle w:val="Emphasis"/>
          <w:highlight w:val="yellow"/>
        </w:rPr>
        <w:t>the</w:t>
      </w:r>
      <w:r w:rsidRPr="00070C38">
        <w:rPr>
          <w:rStyle w:val="Emphasis"/>
        </w:rPr>
        <w:t xml:space="preserve"> base </w:t>
      </w:r>
      <w:r w:rsidRPr="00B53E21">
        <w:rPr>
          <w:rStyle w:val="Emphasis"/>
          <w:highlight w:val="yellow"/>
        </w:rPr>
        <w:t>rate</w:t>
      </w:r>
      <w:r w:rsidRPr="00070C38">
        <w:rPr>
          <w:rStyle w:val="Emphasis"/>
        </w:rPr>
        <w:t xml:space="preserve"> of extinction-risk natural pathogens </w:t>
      </w:r>
      <w:r w:rsidRPr="00B53E21">
        <w:rPr>
          <w:rStyle w:val="Emphasis"/>
          <w:highlight w:val="yellow"/>
        </w:rPr>
        <w:t>is low</w:t>
      </w:r>
      <w:r w:rsidRPr="00070C38">
        <w:rPr>
          <w:sz w:val="16"/>
        </w:rPr>
        <w:t xml:space="preserve">.82 Indeed, past disease </w:t>
      </w:r>
      <w:r w:rsidRPr="00B53E21">
        <w:rPr>
          <w:rStyle w:val="StyleUnderline"/>
          <w:highlight w:val="yellow"/>
        </w:rPr>
        <w:t xml:space="preserve">outbreaks have not </w:t>
      </w:r>
      <w:r w:rsidRPr="00B53E21">
        <w:rPr>
          <w:rStyle w:val="Emphasis"/>
          <w:highlight w:val="yellow"/>
        </w:rPr>
        <w:t>come close</w:t>
      </w:r>
      <w:r w:rsidRPr="00070C38">
        <w:rPr>
          <w:sz w:val="16"/>
        </w:rPr>
        <w:t xml:space="preserve"> </w:t>
      </w:r>
      <w:r w:rsidRPr="00070C38">
        <w:rPr>
          <w:rStyle w:val="StyleUnderline"/>
        </w:rPr>
        <w:t>to rendering humans extinct</w:t>
      </w:r>
      <w:r w:rsidRPr="00070C38">
        <w:rPr>
          <w:sz w:val="16"/>
        </w:rPr>
        <w:t xml:space="preserve">. Although bodies were piled high in the streets across Europe during the Black Death,83 human extinction was never a serious possibility, and some </w:t>
      </w:r>
      <w:r w:rsidRPr="00070C38">
        <w:rPr>
          <w:rStyle w:val="StyleUnderline"/>
        </w:rPr>
        <w:t>economists even argue</w:t>
      </w:r>
      <w:r w:rsidRPr="00070C38">
        <w:rPr>
          <w:sz w:val="16"/>
        </w:rPr>
        <w:t xml:space="preserve"> that it was </w:t>
      </w:r>
      <w:r w:rsidRPr="00070C38">
        <w:rPr>
          <w:rStyle w:val="StyleUnderline"/>
        </w:rPr>
        <w:t>a boon for the</w:t>
      </w:r>
      <w:r w:rsidRPr="00070C38">
        <w:rPr>
          <w:sz w:val="16"/>
        </w:rPr>
        <w:t xml:space="preserve"> European </w:t>
      </w:r>
      <w:r w:rsidRPr="00070C38">
        <w:rPr>
          <w:rStyle w:val="StyleUnderline"/>
        </w:rPr>
        <w:t>economy</w:t>
      </w:r>
      <w:r w:rsidRPr="00070C38">
        <w:rPr>
          <w:sz w:val="16"/>
        </w:rPr>
        <w:t xml:space="preserve">.84 Secondly, </w:t>
      </w:r>
      <w:r w:rsidRPr="00070C38">
        <w:rPr>
          <w:rStyle w:val="StyleUnderline"/>
        </w:rPr>
        <w:t xml:space="preserve">infectious </w:t>
      </w:r>
      <w:r w:rsidRPr="00B53E21">
        <w:rPr>
          <w:rStyle w:val="StyleUnderline"/>
          <w:highlight w:val="yellow"/>
        </w:rPr>
        <w:t>disease</w:t>
      </w:r>
      <w:r w:rsidRPr="00070C38">
        <w:rPr>
          <w:sz w:val="16"/>
        </w:rPr>
        <w:t xml:space="preserve"> has </w:t>
      </w:r>
      <w:r w:rsidRPr="00070C38">
        <w:rPr>
          <w:rStyle w:val="StyleUnderline"/>
        </w:rPr>
        <w:t xml:space="preserve">only </w:t>
      </w:r>
      <w:r w:rsidRPr="00B53E21">
        <w:rPr>
          <w:rStyle w:val="StyleUnderline"/>
          <w:highlight w:val="yellow"/>
        </w:rPr>
        <w:t>contributed to</w:t>
      </w:r>
      <w:r w:rsidRPr="00070C38">
        <w:rPr>
          <w:rStyle w:val="StyleUnderline"/>
        </w:rPr>
        <w:t xml:space="preserve"> the </w:t>
      </w:r>
      <w:r w:rsidRPr="00B53E21">
        <w:rPr>
          <w:rStyle w:val="StyleUnderline"/>
          <w:highlight w:val="yellow"/>
        </w:rPr>
        <w:t>extinction of a</w:t>
      </w:r>
      <w:r w:rsidRPr="00070C38">
        <w:rPr>
          <w:rStyle w:val="StyleUnderline"/>
        </w:rPr>
        <w:t xml:space="preserve"> </w:t>
      </w:r>
      <w:r w:rsidRPr="00070C38">
        <w:rPr>
          <w:rStyle w:val="Emphasis"/>
        </w:rPr>
        <w:t xml:space="preserve">small </w:t>
      </w:r>
      <w:r w:rsidRPr="00B53E21">
        <w:rPr>
          <w:rStyle w:val="Emphasis"/>
          <w:highlight w:val="yellow"/>
        </w:rPr>
        <w:t>minority</w:t>
      </w:r>
      <w:r w:rsidRPr="00070C38">
        <w:rPr>
          <w:rStyle w:val="Emphasis"/>
        </w:rPr>
        <w:t xml:space="preserve"> of animal species</w:t>
      </w:r>
      <w:r w:rsidRPr="00070C38">
        <w:rPr>
          <w:sz w:val="16"/>
        </w:rPr>
        <w:t xml:space="preserve">.85 </w:t>
      </w:r>
      <w:r w:rsidRPr="00070C38">
        <w:rPr>
          <w:rStyle w:val="StyleUnderline"/>
        </w:rPr>
        <w:t xml:space="preserve">The </w:t>
      </w:r>
      <w:r w:rsidRPr="00B53E21">
        <w:rPr>
          <w:rStyle w:val="StyleUnderline"/>
          <w:highlight w:val="yellow"/>
        </w:rPr>
        <w:t>only confirmed case</w:t>
      </w:r>
      <w:r w:rsidRPr="00070C38">
        <w:rPr>
          <w:rStyle w:val="StyleUnderline"/>
        </w:rPr>
        <w:t xml:space="preserve"> of a mammalian species extinction</w:t>
      </w:r>
      <w:r w:rsidRPr="00070C38">
        <w:rPr>
          <w:sz w:val="16"/>
        </w:rPr>
        <w:t xml:space="preserve"> being caused by an infectious disease </w:t>
      </w:r>
      <w:r w:rsidRPr="00B53E21">
        <w:rPr>
          <w:rStyle w:val="StyleUnderline"/>
          <w:highlight w:val="yellow"/>
        </w:rPr>
        <w:t xml:space="preserve">is </w:t>
      </w:r>
      <w:r w:rsidRPr="00B53E21">
        <w:rPr>
          <w:rStyle w:val="Emphasis"/>
          <w:highlight w:val="yellow"/>
        </w:rPr>
        <w:t>a</w:t>
      </w:r>
      <w:r w:rsidRPr="00070C38">
        <w:rPr>
          <w:rStyle w:val="Emphasis"/>
        </w:rPr>
        <w:t xml:space="preserve"> type of </w:t>
      </w:r>
      <w:r w:rsidRPr="00B53E21">
        <w:rPr>
          <w:rStyle w:val="Emphasis"/>
          <w:highlight w:val="yellow"/>
        </w:rPr>
        <w:t>rat</w:t>
      </w:r>
      <w:r w:rsidRPr="00B53E21">
        <w:rPr>
          <w:rStyle w:val="StyleUnderline"/>
          <w:highlight w:val="yellow"/>
        </w:rPr>
        <w:t xml:space="preserve"> native</w:t>
      </w:r>
      <w:r w:rsidRPr="00070C38">
        <w:rPr>
          <w:rStyle w:val="StyleUnderline"/>
        </w:rPr>
        <w:t xml:space="preserve"> </w:t>
      </w:r>
      <w:r w:rsidRPr="00070C38">
        <w:rPr>
          <w:rStyle w:val="Emphasis"/>
        </w:rPr>
        <w:t xml:space="preserve">only </w:t>
      </w:r>
      <w:r w:rsidRPr="00B53E21">
        <w:rPr>
          <w:rStyle w:val="Emphasis"/>
          <w:highlight w:val="yellow"/>
        </w:rPr>
        <w:t>to Christmas Island</w:t>
      </w:r>
      <w:r w:rsidRPr="00070C38">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B53E21">
        <w:rPr>
          <w:rStyle w:val="StyleUnderline"/>
          <w:highlight w:val="yellow"/>
        </w:rPr>
        <w:t>interconnectedness could</w:t>
      </w:r>
      <w:r w:rsidRPr="00070C38">
        <w:rPr>
          <w:sz w:val="16"/>
        </w:rPr>
        <w:t xml:space="preserve"> also </w:t>
      </w:r>
      <w:r w:rsidRPr="00B53E21">
        <w:rPr>
          <w:rStyle w:val="Emphasis"/>
          <w:highlight w:val="yellow"/>
        </w:rPr>
        <w:t>increase immunity</w:t>
      </w:r>
      <w:r w:rsidRPr="00070C38">
        <w:rPr>
          <w:rStyle w:val="StyleUnderline"/>
        </w:rPr>
        <w:t xml:space="preserve"> by </w:t>
      </w:r>
      <w:r w:rsidRPr="00B53E21">
        <w:rPr>
          <w:rStyle w:val="Emphasis"/>
          <w:highlight w:val="yellow"/>
        </w:rPr>
        <w:t>increasing exposure</w:t>
      </w:r>
      <w:r w:rsidRPr="00B53E21">
        <w:rPr>
          <w:rStyle w:val="StyleUnderline"/>
          <w:highlight w:val="yellow"/>
        </w:rPr>
        <w:t xml:space="preserve"> to </w:t>
      </w:r>
      <w:r w:rsidRPr="00B53E21">
        <w:rPr>
          <w:rStyle w:val="Emphasis"/>
          <w:highlight w:val="yellow"/>
        </w:rPr>
        <w:t>lower virulence strains</w:t>
      </w:r>
      <w:r w:rsidRPr="00070C38">
        <w:rPr>
          <w:rStyle w:val="Emphasis"/>
        </w:rPr>
        <w:t xml:space="preserve"> between subpopulations</w:t>
      </w:r>
      <w:r w:rsidRPr="00070C38">
        <w:rPr>
          <w:sz w:val="16"/>
        </w:rPr>
        <w:t xml:space="preserve">.87 Moreover, </w:t>
      </w:r>
      <w:r w:rsidRPr="00B53E21">
        <w:rPr>
          <w:rStyle w:val="StyleUnderline"/>
          <w:highlight w:val="yellow"/>
        </w:rPr>
        <w:t xml:space="preserve">advancements in </w:t>
      </w:r>
      <w:r w:rsidRPr="00B53E21">
        <w:rPr>
          <w:rStyle w:val="Emphasis"/>
          <w:highlight w:val="yellow"/>
        </w:rPr>
        <w:t>medicine</w:t>
      </w:r>
      <w:r w:rsidRPr="00B53E21">
        <w:rPr>
          <w:rStyle w:val="StyleUnderline"/>
          <w:highlight w:val="yellow"/>
        </w:rPr>
        <w:t xml:space="preserve"> and </w:t>
      </w:r>
      <w:r w:rsidRPr="00B53E21">
        <w:rPr>
          <w:rStyle w:val="Emphasis"/>
          <w:highlight w:val="yellow"/>
        </w:rPr>
        <w:t>sanitation</w:t>
      </w:r>
      <w:r w:rsidRPr="00B53E21">
        <w:rPr>
          <w:rStyle w:val="StyleUnderline"/>
          <w:highlight w:val="yellow"/>
        </w:rPr>
        <w:t xml:space="preserve"> limit the</w:t>
      </w:r>
      <w:r w:rsidRPr="00070C38">
        <w:rPr>
          <w:sz w:val="16"/>
        </w:rPr>
        <w:t xml:space="preserve"> potential </w:t>
      </w:r>
      <w:r w:rsidRPr="00B53E21">
        <w:rPr>
          <w:rStyle w:val="StyleUnderline"/>
          <w:highlight w:val="yellow"/>
        </w:rPr>
        <w:t>damage</w:t>
      </w:r>
      <w:r w:rsidRPr="00070C38">
        <w:rPr>
          <w:sz w:val="16"/>
        </w:rPr>
        <w:t xml:space="preserve"> an outbreak might do.</w:t>
      </w:r>
    </w:p>
    <w:p w14:paraId="66E8F6D7" w14:textId="77777777" w:rsidR="00227766" w:rsidRPr="00070C38" w:rsidRDefault="00227766" w:rsidP="00227766">
      <w:pPr>
        <w:pStyle w:val="Heading4"/>
        <w:rPr>
          <w:rFonts w:cs="Times New Roman"/>
        </w:rPr>
      </w:pPr>
      <w:r w:rsidRPr="00070C38">
        <w:rPr>
          <w:rFonts w:cs="Times New Roman"/>
        </w:rPr>
        <w:t xml:space="preserve">Humans are </w:t>
      </w:r>
      <w:r w:rsidRPr="00070C38">
        <w:rPr>
          <w:rFonts w:cs="Times New Roman"/>
          <w:u w:val="single"/>
        </w:rPr>
        <w:t>too dispersed</w:t>
      </w:r>
      <w:r w:rsidRPr="00070C38">
        <w:rPr>
          <w:rFonts w:cs="Times New Roman"/>
        </w:rPr>
        <w:t xml:space="preserve"> and disease </w:t>
      </w:r>
      <w:r w:rsidRPr="00070C38">
        <w:rPr>
          <w:rFonts w:cs="Times New Roman"/>
          <w:u w:val="single"/>
        </w:rPr>
        <w:t>trends against lethality</w:t>
      </w:r>
    </w:p>
    <w:p w14:paraId="12527BF0" w14:textId="77777777" w:rsidR="00227766" w:rsidRPr="00070C38" w:rsidRDefault="00227766" w:rsidP="00227766">
      <w:r w:rsidRPr="00070C38">
        <w:t xml:space="preserve">Sebastian </w:t>
      </w:r>
      <w:r w:rsidRPr="00070C38">
        <w:rPr>
          <w:rStyle w:val="Style13ptBold"/>
        </w:rPr>
        <w:t>Farquhar 17</w:t>
      </w:r>
      <w:r w:rsidRPr="00070C38">
        <w:t xml:space="preserve">, director at Oxford's Global Priorities Project, Owen Cotton-Barratt, a Lecturer in Mathematics at St Hugh’s College, Oxford, John Halstead, Stefan Schubert, Haydn Belfield, Andrew Snyder-Beattie, "Existential Risk Diplomacy and Governance", GLOBAL PRIORITIES PROJECT 2017, </w:t>
      </w:r>
      <w:r>
        <w:t xml:space="preserve">1/23/2017, </w:t>
      </w:r>
      <w:r w:rsidRPr="00070C38">
        <w:t>https://www.fhi.ox.ac.uk/wp-content/uploads/Existential-Risks-2017-01-23.pdf</w:t>
      </w:r>
    </w:p>
    <w:p w14:paraId="016953E6" w14:textId="77777777" w:rsidR="00227766" w:rsidRDefault="00227766" w:rsidP="00227766">
      <w:pPr>
        <w:rPr>
          <w:sz w:val="16"/>
        </w:rPr>
      </w:pPr>
      <w:r w:rsidRPr="00070C38">
        <w:rPr>
          <w:sz w:val="16"/>
        </w:rPr>
        <w:t>1.1.3 Engineered pandemics For most of human history, natural pandemics have posed the greatest risk of mass global</w:t>
      </w:r>
      <w:r w:rsidRPr="00070C38">
        <w:rPr>
          <w:rStyle w:val="StyleUnderline"/>
        </w:rPr>
        <w:t xml:space="preserve"> </w:t>
      </w:r>
      <w:r w:rsidRPr="00070C38">
        <w:rPr>
          <w:sz w:val="16"/>
        </w:rPr>
        <w:t>fatalities</w:t>
      </w:r>
      <w:r w:rsidRPr="00070C38">
        <w:rPr>
          <w:rStyle w:val="StyleUnderline"/>
        </w:rPr>
        <w:t>.</w:t>
      </w:r>
      <w:r w:rsidRPr="00070C38">
        <w:rPr>
          <w:sz w:val="16"/>
        </w:rPr>
        <w:t xml:space="preserve">37 However, there are some reasons to believe that </w:t>
      </w:r>
      <w:r w:rsidRPr="00B53E21">
        <w:rPr>
          <w:rStyle w:val="Emphasis"/>
          <w:highlight w:val="yellow"/>
        </w:rPr>
        <w:t>natural pandemics are very unlikely to cause</w:t>
      </w:r>
      <w:r w:rsidRPr="002171DB">
        <w:rPr>
          <w:rStyle w:val="Emphasis"/>
        </w:rPr>
        <w:t xml:space="preserve"> </w:t>
      </w:r>
      <w:r w:rsidRPr="00070C38">
        <w:rPr>
          <w:rStyle w:val="Emphasis"/>
        </w:rPr>
        <w:t xml:space="preserve">human </w:t>
      </w:r>
      <w:r w:rsidRPr="00B53E21">
        <w:rPr>
          <w:rStyle w:val="Emphasis"/>
          <w:highlight w:val="yellow"/>
        </w:rPr>
        <w:t>extinction</w:t>
      </w:r>
      <w:r w:rsidRPr="00070C38">
        <w:rPr>
          <w:sz w:val="16"/>
        </w:rPr>
        <w:t xml:space="preserve">. Analysis of the International Union for Conservation of Nature (IUCN) red list database has shown that </w:t>
      </w:r>
      <w:r w:rsidRPr="00B53E21">
        <w:rPr>
          <w:rStyle w:val="StyleUnderline"/>
          <w:highlight w:val="yellow"/>
        </w:rPr>
        <w:t xml:space="preserve">of </w:t>
      </w:r>
      <w:r w:rsidRPr="00070C38">
        <w:rPr>
          <w:rStyle w:val="StyleUnderline"/>
        </w:rPr>
        <w:t xml:space="preserve">the 833 recorded </w:t>
      </w:r>
      <w:r w:rsidRPr="00070C38">
        <w:rPr>
          <w:sz w:val="16"/>
        </w:rPr>
        <w:t xml:space="preserve">plant and animal </w:t>
      </w:r>
      <w:r w:rsidRPr="00070C38">
        <w:rPr>
          <w:rStyle w:val="StyleUnderline"/>
        </w:rPr>
        <w:t xml:space="preserve">species </w:t>
      </w:r>
      <w:r w:rsidRPr="00B53E21">
        <w:rPr>
          <w:rStyle w:val="StyleUnderline"/>
          <w:highlight w:val="yellow"/>
        </w:rPr>
        <w:t>extinctions</w:t>
      </w:r>
      <w:r w:rsidRPr="00070C38">
        <w:rPr>
          <w:sz w:val="16"/>
        </w:rPr>
        <w:t xml:space="preserve"> known to have occurred </w:t>
      </w:r>
      <w:r w:rsidRPr="00070C38">
        <w:rPr>
          <w:rStyle w:val="StyleUnderline"/>
        </w:rPr>
        <w:t xml:space="preserve">since 1500, </w:t>
      </w:r>
      <w:r w:rsidRPr="00B53E21">
        <w:rPr>
          <w:rStyle w:val="StyleUnderline"/>
          <w:highlight w:val="yellow"/>
        </w:rPr>
        <w:t>less than 4%</w:t>
      </w:r>
      <w:r w:rsidRPr="00070C38">
        <w:rPr>
          <w:rStyle w:val="StyleUnderline"/>
        </w:rPr>
        <w:t xml:space="preserve"> (31 species) </w:t>
      </w:r>
      <w:r w:rsidRPr="00B53E21">
        <w:rPr>
          <w:rStyle w:val="StyleUnderline"/>
          <w:highlight w:val="yellow"/>
        </w:rPr>
        <w:t>were</w:t>
      </w:r>
      <w:r w:rsidRPr="00070C38">
        <w:rPr>
          <w:rStyle w:val="StyleUnderline"/>
        </w:rPr>
        <w:t xml:space="preserve"> ascribed to </w:t>
      </w:r>
      <w:r w:rsidRPr="00B53E21">
        <w:rPr>
          <w:rStyle w:val="StyleUnderline"/>
          <w:highlight w:val="yellow"/>
        </w:rPr>
        <w:t>infectious disease</w:t>
      </w:r>
      <w:r w:rsidRPr="00070C38">
        <w:rPr>
          <w:sz w:val="16"/>
        </w:rPr>
        <w:t xml:space="preserve">.38 </w:t>
      </w:r>
      <w:r w:rsidRPr="00B53E21">
        <w:rPr>
          <w:rStyle w:val="StyleUnderline"/>
          <w:highlight w:val="yellow"/>
        </w:rPr>
        <w:t>None</w:t>
      </w:r>
      <w:r w:rsidRPr="00070C38">
        <w:rPr>
          <w:rStyle w:val="StyleUnderline"/>
        </w:rPr>
        <w:t xml:space="preserve"> of the mammals and amphibians on this list were </w:t>
      </w:r>
      <w:r w:rsidRPr="00B53E21">
        <w:rPr>
          <w:rStyle w:val="StyleUnderline"/>
          <w:highlight w:val="yellow"/>
        </w:rPr>
        <w:t>globally dispersed, and other factors</w:t>
      </w:r>
      <w:r w:rsidRPr="00070C38">
        <w:rPr>
          <w:rStyle w:val="StyleUnderline"/>
        </w:rPr>
        <w:t xml:space="preserve"> aside from infectious disease also </w:t>
      </w:r>
      <w:r w:rsidRPr="00B53E21">
        <w:rPr>
          <w:rStyle w:val="StyleUnderline"/>
          <w:highlight w:val="yellow"/>
        </w:rPr>
        <w:t>contributed</w:t>
      </w:r>
      <w:r w:rsidRPr="00070C38">
        <w:rPr>
          <w:rStyle w:val="StyleUnderline"/>
        </w:rPr>
        <w:t xml:space="preserve"> to their extinction. It therefore seems that </w:t>
      </w:r>
      <w:r w:rsidRPr="00B53E21">
        <w:rPr>
          <w:rStyle w:val="StyleUnderline"/>
          <w:highlight w:val="yellow"/>
        </w:rPr>
        <w:t>our</w:t>
      </w:r>
      <w:r w:rsidRPr="00070C38">
        <w:rPr>
          <w:rStyle w:val="StyleUnderline"/>
        </w:rPr>
        <w:t xml:space="preserve"> own </w:t>
      </w:r>
      <w:r w:rsidRPr="00B53E21">
        <w:rPr>
          <w:rStyle w:val="StyleUnderline"/>
          <w:highlight w:val="yellow"/>
        </w:rPr>
        <w:t>species</w:t>
      </w:r>
      <w:r w:rsidRPr="00070C38">
        <w:rPr>
          <w:rStyle w:val="StyleUnderline"/>
        </w:rPr>
        <w:t xml:space="preserve">, which </w:t>
      </w:r>
      <w:r w:rsidRPr="00B53E21">
        <w:rPr>
          <w:rStyle w:val="StyleUnderline"/>
          <w:highlight w:val="yellow"/>
        </w:rPr>
        <w:t>is</w:t>
      </w:r>
      <w:r w:rsidRPr="00070C38">
        <w:rPr>
          <w:rStyle w:val="StyleUnderline"/>
        </w:rPr>
        <w:t xml:space="preserve"> very </w:t>
      </w:r>
      <w:r w:rsidRPr="00B53E21">
        <w:rPr>
          <w:rStyle w:val="Emphasis"/>
          <w:highlight w:val="yellow"/>
        </w:rPr>
        <w:t>numerous</w:t>
      </w:r>
      <w:r w:rsidRPr="00070C38">
        <w:rPr>
          <w:rStyle w:val="StyleUnderline"/>
        </w:rPr>
        <w:t xml:space="preserve">, globally </w:t>
      </w:r>
      <w:r w:rsidRPr="00B53E21">
        <w:rPr>
          <w:rStyle w:val="Emphasis"/>
          <w:highlight w:val="yellow"/>
        </w:rPr>
        <w:t>dispersed</w:t>
      </w:r>
      <w:r w:rsidRPr="00B53E21">
        <w:rPr>
          <w:rStyle w:val="StyleUnderline"/>
          <w:highlight w:val="yellow"/>
        </w:rPr>
        <w:t>, and capable of</w:t>
      </w:r>
      <w:r w:rsidRPr="00070C38">
        <w:rPr>
          <w:rStyle w:val="StyleUnderline"/>
        </w:rPr>
        <w:t xml:space="preserve"> a </w:t>
      </w:r>
      <w:r w:rsidRPr="00B53E21">
        <w:rPr>
          <w:rStyle w:val="Emphasis"/>
          <w:highlight w:val="yellow"/>
        </w:rPr>
        <w:t>rational response</w:t>
      </w:r>
      <w:r w:rsidRPr="00070C38">
        <w:rPr>
          <w:rStyle w:val="StyleUnderline"/>
        </w:rPr>
        <w:t xml:space="preserve"> to problems, </w:t>
      </w:r>
      <w:r w:rsidRPr="00B53E21">
        <w:rPr>
          <w:rStyle w:val="Emphasis"/>
          <w:highlight w:val="yellow"/>
        </w:rPr>
        <w:t>is very unlikely to be killed off by a</w:t>
      </w:r>
      <w:r w:rsidRPr="00070C38">
        <w:rPr>
          <w:rStyle w:val="Emphasis"/>
        </w:rPr>
        <w:t xml:space="preserve"> natural </w:t>
      </w:r>
      <w:r w:rsidRPr="00B53E21">
        <w:rPr>
          <w:rStyle w:val="Emphasis"/>
          <w:highlight w:val="yellow"/>
        </w:rPr>
        <w:t>pandemic</w:t>
      </w:r>
      <w:r w:rsidRPr="00070C38">
        <w:rPr>
          <w:sz w:val="16"/>
        </w:rPr>
        <w:t xml:space="preserve">. One underlying explanation for this is that </w:t>
      </w:r>
      <w:r w:rsidRPr="00B53E21">
        <w:rPr>
          <w:rStyle w:val="StyleUnderline"/>
          <w:highlight w:val="yellow"/>
        </w:rPr>
        <w:t>highly lethal pathogens</w:t>
      </w:r>
      <w:r w:rsidRPr="00070C38">
        <w:rPr>
          <w:rStyle w:val="StyleUnderline"/>
        </w:rPr>
        <w:t xml:space="preserve"> can </w:t>
      </w:r>
      <w:r w:rsidRPr="00B53E21">
        <w:rPr>
          <w:rStyle w:val="StyleUnderline"/>
          <w:highlight w:val="yellow"/>
        </w:rPr>
        <w:t>kill</w:t>
      </w:r>
      <w:r w:rsidRPr="00070C38">
        <w:rPr>
          <w:rStyle w:val="StyleUnderline"/>
        </w:rPr>
        <w:t xml:space="preserve"> their hosts </w:t>
      </w:r>
      <w:r w:rsidRPr="00B53E21">
        <w:rPr>
          <w:rStyle w:val="StyleUnderline"/>
          <w:highlight w:val="yellow"/>
        </w:rPr>
        <w:t>before they</w:t>
      </w:r>
      <w:r w:rsidRPr="00070C38">
        <w:rPr>
          <w:rStyle w:val="StyleUnderline"/>
        </w:rPr>
        <w:t xml:space="preserve"> have a chance to </w:t>
      </w:r>
      <w:r w:rsidRPr="00B53E21">
        <w:rPr>
          <w:rStyle w:val="StyleUnderline"/>
          <w:highlight w:val="yellow"/>
        </w:rPr>
        <w:t xml:space="preserve">spread, so </w:t>
      </w:r>
      <w:r w:rsidRPr="00B53E21">
        <w:rPr>
          <w:rStyle w:val="Emphasis"/>
          <w:highlight w:val="yellow"/>
        </w:rPr>
        <w:t>there is a selective pressure</w:t>
      </w:r>
      <w:r w:rsidRPr="00070C38">
        <w:rPr>
          <w:rStyle w:val="Emphasis"/>
        </w:rPr>
        <w:t xml:space="preserve"> for pathogens </w:t>
      </w:r>
      <w:r w:rsidRPr="00B53E21">
        <w:rPr>
          <w:rStyle w:val="Emphasis"/>
          <w:highlight w:val="yellow"/>
        </w:rPr>
        <w:t>not to be highly lethal</w:t>
      </w:r>
      <w:r w:rsidRPr="00070C38">
        <w:rPr>
          <w:rStyle w:val="StyleUnderline"/>
        </w:rPr>
        <w:t>. Therefore, pathogens are likely to co-evolve with their hosts rather than kill all possible hosts</w:t>
      </w:r>
      <w:r w:rsidRPr="00070C38">
        <w:rPr>
          <w:sz w:val="16"/>
        </w:rPr>
        <w:t>.39</w:t>
      </w:r>
    </w:p>
    <w:bookmarkEnd w:id="1"/>
    <w:p w14:paraId="2800ED4A" w14:textId="77777777" w:rsidR="00227766" w:rsidRDefault="00227766" w:rsidP="00227766">
      <w:pPr>
        <w:pStyle w:val="Heading3"/>
      </w:pPr>
      <w:r>
        <w:t xml:space="preserve">No War---2NC </w:t>
      </w:r>
    </w:p>
    <w:p w14:paraId="469BF8DD" w14:textId="77777777" w:rsidR="00227766" w:rsidRDefault="00227766" w:rsidP="00227766">
      <w:pPr>
        <w:pStyle w:val="Analytic"/>
      </w:pPr>
    </w:p>
    <w:p w14:paraId="68A70CFA" w14:textId="77777777" w:rsidR="00227766" w:rsidRPr="00A03BC6" w:rsidRDefault="00227766" w:rsidP="00227766">
      <w:pPr>
        <w:pStyle w:val="Heading4"/>
      </w:pPr>
      <w:bookmarkStart w:id="2" w:name="BlockBM3538"/>
      <w:r>
        <w:t xml:space="preserve">It dries up </w:t>
      </w:r>
      <w:r>
        <w:rPr>
          <w:u w:val="single"/>
        </w:rPr>
        <w:t>popular support</w:t>
      </w:r>
      <w:r>
        <w:t xml:space="preserve"> for war AND decreases </w:t>
      </w:r>
      <w:r>
        <w:rPr>
          <w:u w:val="single"/>
        </w:rPr>
        <w:t>trade</w:t>
      </w:r>
      <w:r>
        <w:t xml:space="preserve"> that produces tension</w:t>
      </w:r>
    </w:p>
    <w:p w14:paraId="6BA9B2BA" w14:textId="77777777" w:rsidR="00227766" w:rsidRDefault="00227766" w:rsidP="00227766">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683A7697" w14:textId="77777777" w:rsidR="00227766" w:rsidRDefault="00227766" w:rsidP="00227766">
      <w:r>
        <w:t>LESS TRADE, LESS FRICTION</w:t>
      </w:r>
    </w:p>
    <w:p w14:paraId="25E463C9" w14:textId="77777777" w:rsidR="00227766" w:rsidRDefault="00227766" w:rsidP="00227766">
      <w:r>
        <w:t xml:space="preserve">How long is the pacifying effect of pessimism likely to last? If a vaccine is developed quickly, enabling a relatively swift economic recovery, the mood may prove short-lived. But it is equally likely that the coronavirus </w:t>
      </w:r>
      <w:r w:rsidRPr="00B53E21">
        <w:rPr>
          <w:rStyle w:val="StyleUnderline"/>
          <w:highlight w:val="yellow"/>
        </w:rPr>
        <w:t>crisis</w:t>
      </w:r>
      <w:r>
        <w:t xml:space="preserve"> will last long enough to change the world in important ways, some of which </w:t>
      </w:r>
      <w:r w:rsidRPr="00B53E21">
        <w:rPr>
          <w:rStyle w:val="StyleUnderline"/>
          <w:highlight w:val="yellow"/>
        </w:rPr>
        <w:t>will</w:t>
      </w:r>
      <w:r w:rsidRPr="00A03BC6">
        <w:rPr>
          <w:rStyle w:val="StyleUnderline"/>
        </w:rPr>
        <w:t xml:space="preserve"> likely </w:t>
      </w:r>
      <w:r w:rsidRPr="00B53E21">
        <w:rPr>
          <w:rStyle w:val="StyleUnderline"/>
          <w:highlight w:val="yellow"/>
        </w:rPr>
        <w:t>dampen</w:t>
      </w:r>
      <w:r w:rsidRPr="00A03BC6">
        <w:rPr>
          <w:rStyle w:val="StyleUnderline"/>
        </w:rPr>
        <w:t xml:space="preserve"> </w:t>
      </w:r>
      <w:r w:rsidRPr="007B3AA3">
        <w:rPr>
          <w:rStyle w:val="StyleUnderline"/>
        </w:rPr>
        <w:t xml:space="preserve">the </w:t>
      </w:r>
      <w:r w:rsidRPr="00B53E21">
        <w:rPr>
          <w:rStyle w:val="StyleUnderline"/>
          <w:highlight w:val="yellow"/>
        </w:rPr>
        <w:t>appetite for conflict</w:t>
      </w:r>
      <w:r w:rsidRPr="00A03BC6">
        <w:rPr>
          <w:rStyle w:val="StyleUnderline"/>
        </w:rPr>
        <w:t xml:space="preserve"> for some time</w:t>
      </w:r>
      <w:r>
        <w:t>—perhaps up to five or ten years. After all, the world is experiencing both the biggest pandemic and the biggest economic downturn in a century.</w:t>
      </w:r>
    </w:p>
    <w:p w14:paraId="45D4E332" w14:textId="77777777" w:rsidR="00227766" w:rsidRDefault="00227766" w:rsidP="00227766">
      <w:r w:rsidRPr="00A03BC6">
        <w:rPr>
          <w:rStyle w:val="StyleUnderline"/>
        </w:rPr>
        <w:t xml:space="preserve">Most </w:t>
      </w:r>
      <w:r w:rsidRPr="00B53E21">
        <w:rPr>
          <w:rStyle w:val="StyleUnderline"/>
          <w:highlight w:val="yellow"/>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B53E21">
        <w:rPr>
          <w:rStyle w:val="StyleUnderline"/>
          <w:highlight w:val="yellow"/>
        </w:rPr>
        <w:t>worry about</w:t>
      </w:r>
      <w:r w:rsidRPr="00A03BC6">
        <w:rPr>
          <w:rStyle w:val="StyleUnderline"/>
        </w:rPr>
        <w:t xml:space="preserve"> </w:t>
      </w:r>
      <w:r w:rsidRPr="00A03BC6">
        <w:rPr>
          <w:rStyle w:val="Emphasis"/>
        </w:rPr>
        <w:t xml:space="preserve">popular </w:t>
      </w:r>
      <w:r w:rsidRPr="00B53E21">
        <w:rPr>
          <w:rStyle w:val="Emphasis"/>
          <w:highlight w:val="yellow"/>
        </w:rPr>
        <w:t>support</w:t>
      </w:r>
      <w:r w:rsidRPr="00A03BC6">
        <w:rPr>
          <w:rStyle w:val="StyleUnderline"/>
        </w:rPr>
        <w:t xml:space="preserve">. Over the next few years, </w:t>
      </w:r>
      <w:r w:rsidRPr="00B53E21">
        <w:rPr>
          <w:rStyle w:val="StyleUnderline"/>
          <w:highlight w:val="yellow"/>
        </w:rPr>
        <w:t>people</w:t>
      </w:r>
      <w:r w:rsidRPr="00A03BC6">
        <w:rPr>
          <w:rStyle w:val="StyleUnderline"/>
        </w:rPr>
        <w:t xml:space="preserve"> will </w:t>
      </w:r>
      <w:r w:rsidRPr="00B53E21">
        <w:rPr>
          <w:rStyle w:val="StyleUnderline"/>
          <w:highlight w:val="yellow"/>
        </w:rPr>
        <w:t xml:space="preserve">want </w:t>
      </w:r>
      <w:r w:rsidRPr="00B53E21">
        <w:rPr>
          <w:rStyle w:val="Emphasis"/>
          <w:highlight w:val="yellow"/>
        </w:rPr>
        <w:t>ev</w:t>
      </w:r>
      <w:r w:rsidRPr="00A03BC6">
        <w:rPr>
          <w:rStyle w:val="StyleUnderline"/>
        </w:rPr>
        <w:t xml:space="preserve">idence that their </w:t>
      </w:r>
      <w:r w:rsidRPr="00B53E21">
        <w:rPr>
          <w:rStyle w:val="StyleUnderline"/>
          <w:highlight w:val="yellow"/>
        </w:rPr>
        <w:t>governments</w:t>
      </w:r>
      <w:r w:rsidRPr="00A03BC6">
        <w:rPr>
          <w:rStyle w:val="StyleUnderline"/>
        </w:rPr>
        <w:t xml:space="preserve"> are working to </w:t>
      </w:r>
      <w:r w:rsidRPr="00B53E21">
        <w:rPr>
          <w:rStyle w:val="StyleUnderline"/>
          <w:highlight w:val="yellow"/>
        </w:rPr>
        <w:t>protect</w:t>
      </w:r>
      <w:r w:rsidRPr="00A03BC6">
        <w:rPr>
          <w:rStyle w:val="StyleUnderline"/>
        </w:rPr>
        <w:t xml:space="preserve"> them </w:t>
      </w:r>
      <w:r w:rsidRPr="00B53E21">
        <w:rPr>
          <w:rStyle w:val="StyleUnderline"/>
          <w:highlight w:val="yellow"/>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B53E21">
        <w:rPr>
          <w:rStyle w:val="StyleUnderline"/>
          <w:highlight w:val="yellow"/>
        </w:rPr>
        <w:t>and</w:t>
      </w:r>
      <w:r w:rsidRPr="00A03BC6">
        <w:rPr>
          <w:rStyle w:val="StyleUnderline"/>
        </w:rPr>
        <w:t xml:space="preserve"> they </w:t>
      </w:r>
      <w:r w:rsidRPr="00B53E21">
        <w:rPr>
          <w:rStyle w:val="StyleUnderline"/>
          <w:highlight w:val="yellow"/>
        </w:rPr>
        <w:t xml:space="preserve">will be </w:t>
      </w:r>
      <w:r w:rsidRPr="00B53E21">
        <w:rPr>
          <w:rStyle w:val="Emphasis"/>
          <w:highlight w:val="yellow"/>
        </w:rPr>
        <w:t>less inclined to support adventures abroad</w:t>
      </w:r>
      <w:r>
        <w:t xml:space="preserve">. </w:t>
      </w:r>
    </w:p>
    <w:p w14:paraId="131CD274" w14:textId="77777777" w:rsidR="00227766" w:rsidRPr="00584609" w:rsidRDefault="00227766" w:rsidP="00227766">
      <w:r w:rsidRPr="00A03BC6">
        <w:rPr>
          <w:rStyle w:val="StyleUnderline"/>
        </w:rPr>
        <w:t xml:space="preserve">At the same time, governments and businesses will likely try to reduce their reliance on imports of critical materials, having watched global </w:t>
      </w:r>
      <w:r w:rsidRPr="00B53E21">
        <w:rPr>
          <w:rStyle w:val="StyleUnderline"/>
          <w:highlight w:val="yellow"/>
        </w:rPr>
        <w:t>supply chains break</w:t>
      </w:r>
      <w:r w:rsidRPr="00A03BC6">
        <w:rPr>
          <w:rStyle w:val="StyleUnderline"/>
        </w:rPr>
        <w:t xml:space="preserve"> down during the pandemic. The </w:t>
      </w:r>
      <w:r w:rsidRPr="00B53E21">
        <w:rPr>
          <w:rStyle w:val="StyleUnderline"/>
          <w:highlight w:val="yellow"/>
        </w:rPr>
        <w:t>result will</w:t>
      </w:r>
      <w:r w:rsidRPr="00A03BC6">
        <w:rPr>
          <w:rStyle w:val="StyleUnderline"/>
        </w:rPr>
        <w:t xml:space="preserve"> probably </w:t>
      </w:r>
      <w:r w:rsidRPr="00B53E21">
        <w:rPr>
          <w:rStyle w:val="StyleUnderline"/>
          <w:highlight w:val="yellow"/>
        </w:rPr>
        <w:t xml:space="preserve">be </w:t>
      </w:r>
      <w:r w:rsidRPr="00B53E21">
        <w:rPr>
          <w:rStyle w:val="Emphasis"/>
          <w:highlight w:val="yellow"/>
        </w:rPr>
        <w:t>diminished trade</w:t>
      </w:r>
      <w:r>
        <w:t xml:space="preserve">, something liberal internationalists see as a bad thing. </w:t>
      </w:r>
      <w:r w:rsidRPr="00A03BC6">
        <w:rPr>
          <w:rStyle w:val="StyleUnderline"/>
        </w:rPr>
        <w:t>But</w:t>
      </w:r>
      <w: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B53E21">
        <w:rPr>
          <w:rStyle w:val="StyleUnderline"/>
          <w:highlight w:val="yellow"/>
        </w:rPr>
        <w:t>Less trade</w:t>
      </w:r>
      <w:r w:rsidRPr="00A03BC6">
        <w:rPr>
          <w:rStyle w:val="StyleUnderline"/>
        </w:rPr>
        <w:t xml:space="preserve"> could </w:t>
      </w:r>
      <w:r w:rsidRPr="00B53E21">
        <w:rPr>
          <w:rStyle w:val="StyleUnderline"/>
          <w:highlight w:val="yellow"/>
        </w:rPr>
        <w:t xml:space="preserve">mean </w:t>
      </w:r>
      <w:r w:rsidRPr="00B53E21">
        <w:rPr>
          <w:rStyle w:val="Emphasis"/>
          <w:highlight w:val="yellow"/>
        </w:rPr>
        <w:t>less friction</w:t>
      </w:r>
      <w:r w:rsidRPr="00B53E21">
        <w:rPr>
          <w:rStyle w:val="StyleUnderline"/>
          <w:highlight w:val="yellow"/>
        </w:rPr>
        <w:t xml:space="preserve"> between</w:t>
      </w:r>
      <w:r w:rsidRPr="00A03BC6">
        <w:rPr>
          <w:rStyle w:val="StyleUnderline"/>
        </w:rPr>
        <w:t xml:space="preserve"> major </w:t>
      </w:r>
      <w:r w:rsidRPr="00B53E21">
        <w:rPr>
          <w:rStyle w:val="StyleUnderline"/>
          <w:highlight w:val="yellow"/>
        </w:rPr>
        <w:t>powers</w:t>
      </w:r>
      <w:r w:rsidRPr="00A03BC6">
        <w:rPr>
          <w:rStyle w:val="StyleUnderline"/>
        </w:rPr>
        <w:t xml:space="preserve">, thereby </w:t>
      </w:r>
      <w:r w:rsidRPr="00B53E21">
        <w:rPr>
          <w:rStyle w:val="Emphasis"/>
          <w:highlight w:val="yellow"/>
        </w:rPr>
        <w:t>reducing</w:t>
      </w:r>
      <w:r w:rsidRPr="00A03BC6">
        <w:rPr>
          <w:rStyle w:val="Emphasis"/>
        </w:rPr>
        <w:t xml:space="preserve"> the </w:t>
      </w:r>
      <w:r w:rsidRPr="00B53E21">
        <w:rPr>
          <w:rStyle w:val="Emphasis"/>
          <w:highlight w:val="yellow"/>
        </w:rPr>
        <w:t>intensity of</w:t>
      </w:r>
      <w:r w:rsidRPr="00A03BC6">
        <w:rPr>
          <w:rStyle w:val="Emphasis"/>
        </w:rPr>
        <w:t xml:space="preserve"> their </w:t>
      </w:r>
      <w:r w:rsidRPr="00B53E21">
        <w:rPr>
          <w:rStyle w:val="Emphasis"/>
          <w:highlight w:val="yellow"/>
        </w:rPr>
        <w:t>rivalries</w:t>
      </w:r>
      <w:r>
        <w:t xml:space="preserve">. </w:t>
      </w:r>
    </w:p>
    <w:bookmarkEnd w:id="2"/>
    <w:p w14:paraId="2A6ED0D9" w14:textId="481FF764" w:rsidR="00227766" w:rsidRDefault="00227766" w:rsidP="00A45568">
      <w:pPr>
        <w:pStyle w:val="Heading3"/>
      </w:pPr>
      <w:r>
        <w:t xml:space="preserve">Bioterror---2NC </w:t>
      </w:r>
    </w:p>
    <w:p w14:paraId="784EE59A" w14:textId="77777777" w:rsidR="00227766" w:rsidRPr="000707A2" w:rsidRDefault="00227766" w:rsidP="00227766">
      <w:pPr>
        <w:pStyle w:val="Heading4"/>
        <w:rPr>
          <w:rFonts w:cs="Arial"/>
        </w:rPr>
      </w:pPr>
      <w:r w:rsidRPr="000707A2">
        <w:rPr>
          <w:rFonts w:cs="Arial"/>
        </w:rPr>
        <w:t>No bioterrorism</w:t>
      </w:r>
    </w:p>
    <w:p w14:paraId="05CB3DCF" w14:textId="77777777" w:rsidR="00227766" w:rsidRPr="00B01977" w:rsidRDefault="00227766" w:rsidP="00227766">
      <w:r w:rsidRPr="00B01977">
        <w:t xml:space="preserve">Marc-Michael </w:t>
      </w:r>
      <w:r w:rsidRPr="00B01977">
        <w:rPr>
          <w:rStyle w:val="Style13ptBold"/>
        </w:rPr>
        <w:t>Blum &amp;</w:t>
      </w:r>
      <w:r w:rsidRPr="00B01977">
        <w:t xml:space="preserve"> Peter </w:t>
      </w:r>
      <w:r w:rsidRPr="00B01977">
        <w:rPr>
          <w:rStyle w:val="Style13ptBold"/>
        </w:rPr>
        <w:t>Neumann 20</w:t>
      </w:r>
      <w:r w:rsidRPr="00B01977">
        <w:t xml:space="preserve">, Blum is Former Head of Laboratory at the Organisation for the Prohibition of Chemical Weapons, holds a PhD in Biochemistry from the University of Frankfurt; Neumann is Professor of Security Studies at King’s College London, and served as Director of its International Centre for the Study of Radicalisation from 2008-18, “Corona and Bioterrorism: How Serious is the Threat?” War on the Rocks, 6/22/20, </w:t>
      </w:r>
      <w:hyperlink r:id="rId8" w:history="1">
        <w:r w:rsidRPr="00B01977">
          <w:t>https://warontherocks.com/2020/06/corona-and-bioterrorism-how-serious-is-the-threat/</w:t>
        </w:r>
      </w:hyperlink>
      <w:r w:rsidRPr="00B01977">
        <w:t xml:space="preserve"> </w:t>
      </w:r>
    </w:p>
    <w:p w14:paraId="610EE139" w14:textId="77777777" w:rsidR="00227766" w:rsidRPr="000707A2" w:rsidRDefault="00227766" w:rsidP="00227766">
      <w:pPr>
        <w:rPr>
          <w:sz w:val="16"/>
        </w:rPr>
      </w:pPr>
      <w:r w:rsidRPr="000707A2">
        <w:rPr>
          <w:sz w:val="16"/>
        </w:rPr>
        <w:t xml:space="preserve">The novel </w:t>
      </w:r>
      <w:r w:rsidRPr="000707A2">
        <w:rPr>
          <w:rStyle w:val="StyleUnderline"/>
        </w:rPr>
        <w:t>coronavirus</w:t>
      </w:r>
      <w:r w:rsidRPr="000707A2">
        <w:rPr>
          <w:sz w:val="16"/>
        </w:rPr>
        <w:t xml:space="preserve"> pandemic has </w:t>
      </w:r>
      <w:r w:rsidRPr="000707A2">
        <w:rPr>
          <w:rStyle w:val="StyleUnderline"/>
        </w:rPr>
        <w:t>put</w:t>
      </w:r>
      <w:r w:rsidRPr="000707A2">
        <w:rPr>
          <w:sz w:val="16"/>
        </w:rPr>
        <w:t xml:space="preserve"> the threat of </w:t>
      </w:r>
      <w:r w:rsidRPr="000707A2">
        <w:rPr>
          <w:rStyle w:val="StyleUnderline"/>
        </w:rPr>
        <w:t>bioterrorism back in the spotlight</w:t>
      </w:r>
      <w:r w:rsidRPr="000707A2">
        <w:rPr>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12E33C4C" w14:textId="77777777" w:rsidR="00227766" w:rsidRPr="000707A2" w:rsidRDefault="00227766" w:rsidP="00227766">
      <w:pPr>
        <w:rPr>
          <w:sz w:val="16"/>
        </w:rPr>
      </w:pPr>
      <w:r w:rsidRPr="000707A2">
        <w:rPr>
          <w:rStyle w:val="Emphasis"/>
        </w:rPr>
        <w:t>How serious</w:t>
      </w:r>
      <w:r w:rsidRPr="000707A2">
        <w:rPr>
          <w:rStyle w:val="StyleUnderline"/>
        </w:rPr>
        <w:t xml:space="preserve"> is the threat?</w:t>
      </w:r>
      <w:r w:rsidRPr="000707A2">
        <w:rPr>
          <w:sz w:val="16"/>
        </w:rPr>
        <w:t xml:space="preserve"> There is a long history of terrorists being fascinated by biological weapons, but it is also one of failures. For the vast majority, </w:t>
      </w:r>
      <w:r w:rsidRPr="000707A2">
        <w:rPr>
          <w:rStyle w:val="StyleUnderline"/>
        </w:rPr>
        <w:t xml:space="preserve">the </w:t>
      </w:r>
      <w:r w:rsidRPr="0018732C">
        <w:rPr>
          <w:rStyle w:val="Emphasis"/>
          <w:highlight w:val="yellow"/>
        </w:rPr>
        <w:t>tech</w:t>
      </w:r>
      <w:r w:rsidRPr="000707A2">
        <w:rPr>
          <w:rStyle w:val="Emphasis"/>
        </w:rPr>
        <w:t xml:space="preserve">nical </w:t>
      </w:r>
      <w:r w:rsidRPr="0018732C">
        <w:rPr>
          <w:rStyle w:val="Emphasis"/>
          <w:highlight w:val="yellow"/>
        </w:rPr>
        <w:t>challenges</w:t>
      </w:r>
      <w:r w:rsidRPr="000707A2">
        <w:rPr>
          <w:rStyle w:val="StyleUnderline"/>
        </w:rPr>
        <w:t xml:space="preserve"> associated with weaponizing biological agents have </w:t>
      </w:r>
      <w:r w:rsidRPr="0018732C">
        <w:rPr>
          <w:rStyle w:val="Emphasis"/>
          <w:highlight w:val="yellow"/>
        </w:rPr>
        <w:t>proven insurmountable</w:t>
      </w:r>
      <w:r w:rsidRPr="000707A2">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28CFB5D" w14:textId="77777777" w:rsidR="00227766" w:rsidRPr="000707A2" w:rsidRDefault="00227766" w:rsidP="00227766">
      <w:pPr>
        <w:rPr>
          <w:sz w:val="16"/>
        </w:rPr>
      </w:pPr>
      <w:r w:rsidRPr="000707A2">
        <w:rPr>
          <w:sz w:val="16"/>
        </w:rPr>
        <w:t>A History of Failures</w:t>
      </w:r>
    </w:p>
    <w:p w14:paraId="6593EAC3" w14:textId="77777777" w:rsidR="00227766" w:rsidRPr="000707A2" w:rsidRDefault="00227766" w:rsidP="00227766">
      <w:pPr>
        <w:rPr>
          <w:sz w:val="16"/>
        </w:rPr>
      </w:pPr>
      <w:r w:rsidRPr="000707A2">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6A21BB8" w14:textId="77777777" w:rsidR="00227766" w:rsidRPr="000707A2" w:rsidRDefault="00227766" w:rsidP="00227766">
      <w:pPr>
        <w:rPr>
          <w:sz w:val="16"/>
        </w:rPr>
      </w:pPr>
      <w:r w:rsidRPr="000707A2">
        <w:rPr>
          <w:rStyle w:val="StyleUnderline"/>
        </w:rPr>
        <w:t>Among terrorists</w:t>
      </w:r>
      <w:r w:rsidRPr="000707A2">
        <w:rPr>
          <w:sz w:val="16"/>
        </w:rPr>
        <w:t xml:space="preserve">, however, </w:t>
      </w:r>
      <w:r w:rsidRPr="0018732C">
        <w:rPr>
          <w:rStyle w:val="StyleUnderline"/>
          <w:highlight w:val="yellow"/>
        </w:rPr>
        <w:t xml:space="preserve">the </w:t>
      </w:r>
      <w:r w:rsidRPr="0018732C">
        <w:rPr>
          <w:rStyle w:val="Emphasis"/>
          <w:highlight w:val="yellow"/>
        </w:rPr>
        <w:t>use</w:t>
      </w:r>
      <w:r w:rsidRPr="000707A2">
        <w:rPr>
          <w:rStyle w:val="StyleUnderline"/>
        </w:rPr>
        <w:t xml:space="preserve"> of biological weapons </w:t>
      </w:r>
      <w:r w:rsidRPr="0018732C">
        <w:rPr>
          <w:rStyle w:val="StyleUnderline"/>
          <w:highlight w:val="yellow"/>
        </w:rPr>
        <w:t xml:space="preserve">has been </w:t>
      </w:r>
      <w:r w:rsidRPr="0018732C">
        <w:rPr>
          <w:rStyle w:val="Emphasis"/>
          <w:highlight w:val="yellow"/>
        </w:rPr>
        <w:t>rarer</w:t>
      </w:r>
      <w:r w:rsidRPr="000707A2">
        <w:rPr>
          <w:sz w:val="16"/>
        </w:rPr>
        <w:t>,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No one died in any of these instances.</w:t>
      </w:r>
    </w:p>
    <w:p w14:paraId="440E5CBA" w14:textId="77777777" w:rsidR="00227766" w:rsidRPr="000707A2" w:rsidRDefault="00227766" w:rsidP="00227766">
      <w:pPr>
        <w:rPr>
          <w:sz w:val="16"/>
        </w:rPr>
      </w:pPr>
      <w:r w:rsidRPr="000707A2">
        <w:rPr>
          <w:sz w:val="16"/>
        </w:rPr>
        <w:t>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76082136" w14:textId="77777777" w:rsidR="00227766" w:rsidRPr="000707A2" w:rsidRDefault="00227766" w:rsidP="00227766">
      <w:pPr>
        <w:rPr>
          <w:sz w:val="16"/>
        </w:rPr>
      </w:pPr>
      <w:r w:rsidRPr="000707A2">
        <w:rPr>
          <w:rStyle w:val="StyleUnderline"/>
        </w:rPr>
        <w:t xml:space="preserve">Yet </w:t>
      </w:r>
      <w:r w:rsidRPr="000707A2">
        <w:rPr>
          <w:rStyle w:val="Emphasis"/>
        </w:rPr>
        <w:t>none</w:t>
      </w:r>
      <w:r w:rsidRPr="000707A2">
        <w:rPr>
          <w:rStyle w:val="StyleUnderline"/>
        </w:rPr>
        <w:t xml:space="preserve"> of these </w:t>
      </w:r>
      <w:r w:rsidRPr="000707A2">
        <w:rPr>
          <w:rStyle w:val="Emphasis"/>
        </w:rPr>
        <w:t>efforts succeeded</w:t>
      </w:r>
      <w:r w:rsidRPr="000707A2">
        <w:rPr>
          <w:rStyle w:val="StyleUnderline"/>
        </w:rPr>
        <w:t>. The only al-Qaeda plot in which bioterrorism featured prominently</w:t>
      </w:r>
      <w:r w:rsidRPr="000707A2">
        <w:rPr>
          <w:sz w:val="16"/>
        </w:rPr>
        <w:t xml:space="preserve"> — the so-called “ricin plot” in England in 2002 — </w:t>
      </w:r>
      <w:r w:rsidRPr="000707A2">
        <w:rPr>
          <w:rStyle w:val="StyleUnderline"/>
        </w:rPr>
        <w:t xml:space="preserve">was </w:t>
      </w:r>
      <w:r w:rsidRPr="000707A2">
        <w:rPr>
          <w:rStyle w:val="Emphasis"/>
        </w:rPr>
        <w:t>interrupted</w:t>
      </w:r>
      <w:r w:rsidRPr="000707A2">
        <w:rPr>
          <w:rStyle w:val="StyleUnderline"/>
        </w:rPr>
        <w:t xml:space="preserve"> at such an </w:t>
      </w:r>
      <w:r w:rsidRPr="000707A2">
        <w:rPr>
          <w:rStyle w:val="Emphasis"/>
        </w:rPr>
        <w:t>early stage</w:t>
      </w:r>
      <w:r w:rsidRPr="000707A2">
        <w:rPr>
          <w:rStyle w:val="StyleUnderline"/>
        </w:rPr>
        <w:t xml:space="preserve"> that none of the toxin had actually been produced. The Islamic State’s most serious attempt,</w:t>
      </w:r>
      <w:r w:rsidRPr="000707A2">
        <w:rPr>
          <w:sz w:val="16"/>
        </w:rPr>
        <w:t xml:space="preserve"> in 2017, involved a small amount of ricin, whose </w:t>
      </w:r>
      <w:r w:rsidRPr="000707A2">
        <w:rPr>
          <w:rStyle w:val="StyleUnderline"/>
        </w:rPr>
        <w:t xml:space="preserve">only fatality was the hamster on which it was tested. </w:t>
      </w:r>
      <w:r w:rsidRPr="0018732C">
        <w:rPr>
          <w:rStyle w:val="StyleUnderline"/>
          <w:highlight w:val="yellow"/>
        </w:rPr>
        <w:t>Of</w:t>
      </w:r>
      <w:r w:rsidRPr="000707A2">
        <w:rPr>
          <w:rStyle w:val="StyleUnderline"/>
        </w:rPr>
        <w:t xml:space="preserve"> the </w:t>
      </w:r>
      <w:r w:rsidRPr="000707A2">
        <w:rPr>
          <w:rStyle w:val="Emphasis"/>
        </w:rPr>
        <w:t xml:space="preserve">tens of </w:t>
      </w:r>
      <w:r w:rsidRPr="0018732C">
        <w:rPr>
          <w:rStyle w:val="Emphasis"/>
          <w:highlight w:val="yellow"/>
        </w:rPr>
        <w:t>thousands of people</w:t>
      </w:r>
      <w:r w:rsidRPr="000707A2">
        <w:rPr>
          <w:rStyle w:val="StyleUnderline"/>
        </w:rPr>
        <w:t xml:space="preserve"> that </w:t>
      </w:r>
      <w:r w:rsidRPr="0018732C">
        <w:rPr>
          <w:rStyle w:val="StyleUnderline"/>
          <w:highlight w:val="yellow"/>
        </w:rPr>
        <w:t>jihadists</w:t>
      </w:r>
      <w:r w:rsidRPr="000707A2">
        <w:rPr>
          <w:rStyle w:val="StyleUnderline"/>
        </w:rPr>
        <w:t xml:space="preserve"> have </w:t>
      </w:r>
      <w:r w:rsidRPr="0018732C">
        <w:rPr>
          <w:rStyle w:val="Emphasis"/>
          <w:highlight w:val="yellow"/>
        </w:rPr>
        <w:t>murdered</w:t>
      </w:r>
      <w:r w:rsidRPr="0018732C">
        <w:rPr>
          <w:rStyle w:val="StyleUnderline"/>
          <w:highlight w:val="yellow"/>
        </w:rPr>
        <w:t xml:space="preserve">, </w:t>
      </w:r>
      <w:r w:rsidRPr="0018732C">
        <w:rPr>
          <w:rStyle w:val="Emphasis"/>
          <w:highlight w:val="yellow"/>
        </w:rPr>
        <w:t>not a single one</w:t>
      </w:r>
      <w:r w:rsidRPr="000707A2">
        <w:rPr>
          <w:rStyle w:val="StyleUnderline"/>
        </w:rPr>
        <w:t xml:space="preserve"> has </w:t>
      </w:r>
      <w:r w:rsidRPr="0018732C">
        <w:rPr>
          <w:rStyle w:val="Emphasis"/>
          <w:highlight w:val="yellow"/>
        </w:rPr>
        <w:t>died from biological agents</w:t>
      </w:r>
      <w:r w:rsidRPr="000707A2">
        <w:rPr>
          <w:sz w:val="16"/>
        </w:rPr>
        <w:t>.</w:t>
      </w:r>
    </w:p>
    <w:p w14:paraId="30EF060F" w14:textId="77777777" w:rsidR="00227766" w:rsidRPr="000707A2" w:rsidRDefault="00227766" w:rsidP="00227766">
      <w:pPr>
        <w:rPr>
          <w:sz w:val="16"/>
        </w:rPr>
      </w:pPr>
      <w:r w:rsidRPr="000707A2">
        <w:rPr>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CC84796" w14:textId="77777777" w:rsidR="00227766" w:rsidRPr="000707A2" w:rsidRDefault="00227766" w:rsidP="00227766">
      <w:pPr>
        <w:rPr>
          <w:sz w:val="16"/>
        </w:rPr>
      </w:pPr>
      <w:r w:rsidRPr="000707A2">
        <w:rPr>
          <w:sz w:val="16"/>
        </w:rPr>
        <w:t>Technical Challenges</w:t>
      </w:r>
    </w:p>
    <w:p w14:paraId="0A6F330A" w14:textId="77777777" w:rsidR="00227766" w:rsidRPr="000707A2" w:rsidRDefault="00227766" w:rsidP="00227766">
      <w:pPr>
        <w:rPr>
          <w:u w:val="single"/>
        </w:rPr>
      </w:pPr>
      <w:r w:rsidRPr="000707A2">
        <w:rPr>
          <w:sz w:val="16"/>
        </w:rPr>
        <w:t xml:space="preserve">Ivins’ case helps to explain why </w:t>
      </w:r>
      <w:r w:rsidRPr="000707A2">
        <w:rPr>
          <w:rStyle w:val="StyleUnderline"/>
        </w:rPr>
        <w:t>so many would-be bioterrorists</w:t>
      </w:r>
      <w:r w:rsidRPr="000707A2">
        <w:rPr>
          <w:sz w:val="16"/>
        </w:rPr>
        <w:t xml:space="preserve"> have </w:t>
      </w:r>
      <w:r w:rsidRPr="000707A2">
        <w:rPr>
          <w:rStyle w:val="Emphasis"/>
        </w:rPr>
        <w:t>failed</w:t>
      </w:r>
      <w:r w:rsidRPr="000707A2">
        <w:rPr>
          <w:sz w:val="16"/>
        </w:rPr>
        <w:t xml:space="preserve">. At a technical level, </w:t>
      </w:r>
      <w:r w:rsidRPr="000707A2">
        <w:rPr>
          <w:rStyle w:val="StyleUnderline"/>
        </w:rPr>
        <w:t xml:space="preserve">launching a sophisticated, large-scale bioterrorist attack involves a toxin or a pathogen </w:t>
      </w:r>
      <w:r w:rsidRPr="000707A2">
        <w:rPr>
          <w:sz w:val="16"/>
        </w:rPr>
        <w:t xml:space="preserve">— generally a bacterium or a virus — </w:t>
      </w:r>
      <w:r w:rsidRPr="000707A2">
        <w:rPr>
          <w:rStyle w:val="StyleUnderline"/>
        </w:rPr>
        <w:t xml:space="preserve">which needs to be isolated and disseminated. But this is more </w:t>
      </w:r>
      <w:r w:rsidRPr="000707A2">
        <w:rPr>
          <w:rStyle w:val="Emphasis"/>
        </w:rPr>
        <w:t>difficult</w:t>
      </w:r>
      <w:r w:rsidRPr="000707A2">
        <w:rPr>
          <w:rStyle w:val="StyleUnderline"/>
        </w:rPr>
        <w:t xml:space="preserve"> than it seems. </w:t>
      </w:r>
      <w:r w:rsidRPr="0018732C">
        <w:rPr>
          <w:rStyle w:val="StyleUnderline"/>
          <w:highlight w:val="yellow"/>
        </w:rPr>
        <w:t xml:space="preserve">As well as </w:t>
      </w:r>
      <w:r w:rsidRPr="0018732C">
        <w:rPr>
          <w:rStyle w:val="Emphasis"/>
          <w:highlight w:val="yellow"/>
        </w:rPr>
        <w:t>advanced training</w:t>
      </w:r>
      <w:r w:rsidRPr="000707A2">
        <w:rPr>
          <w:rStyle w:val="StyleUnderline"/>
        </w:rPr>
        <w:t xml:space="preserve"> in </w:t>
      </w:r>
      <w:r w:rsidRPr="000707A2">
        <w:rPr>
          <w:rStyle w:val="Emphasis"/>
        </w:rPr>
        <w:t>biology or chemistry</w:t>
      </w:r>
      <w:r w:rsidRPr="000707A2">
        <w:rPr>
          <w:rStyle w:val="StyleUnderline"/>
        </w:rPr>
        <w:t xml:space="preserve">, </w:t>
      </w:r>
      <w:r w:rsidRPr="0018732C">
        <w:rPr>
          <w:rStyle w:val="Emphasis"/>
          <w:highlight w:val="yellow"/>
        </w:rPr>
        <w:t>isolating</w:t>
      </w:r>
      <w:r w:rsidRPr="000707A2">
        <w:rPr>
          <w:rStyle w:val="StyleUnderline"/>
        </w:rPr>
        <w:t xml:space="preserve"> the agent </w:t>
      </w:r>
      <w:r w:rsidRPr="0018732C">
        <w:rPr>
          <w:rStyle w:val="StyleUnderline"/>
          <w:highlight w:val="yellow"/>
        </w:rPr>
        <w:t>requires</w:t>
      </w:r>
      <w:r w:rsidRPr="000707A2">
        <w:rPr>
          <w:rStyle w:val="StyleUnderline"/>
        </w:rPr>
        <w:t xml:space="preserve"> </w:t>
      </w:r>
      <w:r w:rsidRPr="000707A2">
        <w:rPr>
          <w:rStyle w:val="Emphasis"/>
        </w:rPr>
        <w:t xml:space="preserve">significant </w:t>
      </w:r>
      <w:r w:rsidRPr="0018732C">
        <w:rPr>
          <w:rStyle w:val="Emphasis"/>
          <w:highlight w:val="yellow"/>
        </w:rPr>
        <w:t>experience</w:t>
      </w:r>
      <w:r w:rsidRPr="000707A2">
        <w:rPr>
          <w:rStyle w:val="StyleUnderline"/>
        </w:rPr>
        <w:t xml:space="preserve">. </w:t>
      </w:r>
      <w:r w:rsidRPr="0018732C">
        <w:rPr>
          <w:rStyle w:val="StyleUnderline"/>
          <w:highlight w:val="yellow"/>
        </w:rPr>
        <w:t>It</w:t>
      </w:r>
      <w:r w:rsidRPr="000707A2">
        <w:rPr>
          <w:rStyle w:val="StyleUnderline"/>
        </w:rPr>
        <w:t xml:space="preserve"> also </w:t>
      </w:r>
      <w:r w:rsidRPr="0018732C">
        <w:rPr>
          <w:rStyle w:val="StyleUnderline"/>
          <w:highlight w:val="yellow"/>
        </w:rPr>
        <w:t>has to be done in a</w:t>
      </w:r>
      <w:r w:rsidRPr="000707A2">
        <w:rPr>
          <w:rStyle w:val="StyleUnderline"/>
        </w:rPr>
        <w:t xml:space="preserve"> </w:t>
      </w:r>
      <w:r w:rsidRPr="0018732C">
        <w:rPr>
          <w:rStyle w:val="Emphasis"/>
          <w:highlight w:val="yellow"/>
        </w:rPr>
        <w:t>safe</w:t>
      </w:r>
      <w:r w:rsidRPr="000707A2">
        <w:rPr>
          <w:rStyle w:val="StyleUnderline"/>
        </w:rPr>
        <w:t xml:space="preserve">, </w:t>
      </w:r>
      <w:r w:rsidRPr="000707A2">
        <w:rPr>
          <w:rStyle w:val="Emphasis"/>
        </w:rPr>
        <w:t xml:space="preserve">contained </w:t>
      </w:r>
      <w:r w:rsidRPr="0018732C">
        <w:rPr>
          <w:rStyle w:val="Emphasis"/>
          <w:highlight w:val="yellow"/>
        </w:rPr>
        <w:t>environment</w:t>
      </w:r>
      <w:r w:rsidRPr="000707A2">
        <w:rPr>
          <w:rStyle w:val="StyleUnderline"/>
        </w:rPr>
        <w:t>, to stop it from spreading within the terrorist group.</w:t>
      </w:r>
      <w:r w:rsidRPr="000707A2">
        <w:rPr>
          <w:sz w:val="16"/>
        </w:rPr>
        <w:t xml:space="preserve"> Contrary to what al-Qaeda said in one of its online magazines, </w:t>
      </w:r>
      <w:r w:rsidRPr="000707A2">
        <w:rPr>
          <w:rStyle w:val="StyleUnderline"/>
        </w:rPr>
        <w:t>you can’t just make a (biological) weapon “in the kitchen of your mom!”</w:t>
      </w:r>
    </w:p>
    <w:p w14:paraId="6705CF89" w14:textId="77777777" w:rsidR="00227766" w:rsidRPr="000707A2" w:rsidRDefault="00227766" w:rsidP="00227766">
      <w:pPr>
        <w:rPr>
          <w:sz w:val="16"/>
        </w:rPr>
      </w:pPr>
      <w:r w:rsidRPr="000707A2">
        <w:rPr>
          <w:sz w:val="16"/>
        </w:rPr>
        <w:t xml:space="preserve">In addition, </w:t>
      </w:r>
      <w:r w:rsidRPr="000707A2">
        <w:rPr>
          <w:rStyle w:val="StyleUnderline"/>
        </w:rPr>
        <w:t xml:space="preserve">there is the </w:t>
      </w:r>
      <w:r w:rsidRPr="000707A2">
        <w:rPr>
          <w:rStyle w:val="Emphasis"/>
        </w:rPr>
        <w:t>challenge of dissemination</w:t>
      </w:r>
      <w:r w:rsidRPr="000707A2">
        <w:rPr>
          <w:sz w:val="16"/>
        </w:rPr>
        <w:t xml:space="preserve">. Unless the agent is super-contagious, </w:t>
      </w:r>
      <w:r w:rsidRPr="000707A2">
        <w:rPr>
          <w:rStyle w:val="StyleUnderline"/>
        </w:rPr>
        <w:t>a powerful biological attack relies on a large number of initial infections in perfect conditions</w:t>
      </w:r>
      <w:r w:rsidRPr="000707A2">
        <w:rPr>
          <w:sz w:val="16"/>
        </w:rPr>
        <w:t xml:space="preserve">. In the case of the bacterium anthrax, for example, only spores of a particular size are likely to be effective in certain kinds of weather. </w:t>
      </w:r>
      <w:r w:rsidRPr="000707A2">
        <w:rPr>
          <w:rStyle w:val="StyleUnderline"/>
        </w:rPr>
        <w:t xml:space="preserve">State-sponsored </w:t>
      </w:r>
      <w:r w:rsidRPr="0018732C">
        <w:rPr>
          <w:rStyle w:val="StyleUnderline"/>
          <w:highlight w:val="yellow"/>
        </w:rPr>
        <w:t>programs</w:t>
      </w:r>
      <w:r w:rsidRPr="000707A2">
        <w:rPr>
          <w:rStyle w:val="StyleUnderline"/>
        </w:rPr>
        <w:t xml:space="preserve"> often </w:t>
      </w:r>
      <w:r w:rsidRPr="0018732C">
        <w:rPr>
          <w:rStyle w:val="StyleUnderline"/>
          <w:highlight w:val="yellow"/>
        </w:rPr>
        <w:t xml:space="preserve">needed </w:t>
      </w:r>
      <w:r w:rsidRPr="0018732C">
        <w:rPr>
          <w:rStyle w:val="Emphasis"/>
          <w:highlight w:val="yellow"/>
        </w:rPr>
        <w:t>years of testing and experimentation</w:t>
      </w:r>
      <w:r w:rsidRPr="000707A2">
        <w:rPr>
          <w:rStyle w:val="StyleUnderline"/>
        </w:rPr>
        <w:t xml:space="preserve"> to </w:t>
      </w:r>
      <w:r w:rsidRPr="000707A2">
        <w:rPr>
          <w:rStyle w:val="Emphasis"/>
        </w:rPr>
        <w:t>understand</w:t>
      </w:r>
      <w:r w:rsidRPr="000707A2">
        <w:rPr>
          <w:rStyle w:val="StyleUnderline"/>
        </w:rPr>
        <w:t xml:space="preserve"> how their weapons could be used.</w:t>
      </w:r>
      <w:r w:rsidRPr="000707A2">
        <w:rPr>
          <w:sz w:val="16"/>
        </w:rPr>
        <w:t xml:space="preserve"> Though not impossible, </w:t>
      </w:r>
      <w:r w:rsidRPr="0018732C">
        <w:rPr>
          <w:rStyle w:val="StyleUnderline"/>
          <w:highlight w:val="yellow"/>
        </w:rPr>
        <w:t xml:space="preserve">it is </w:t>
      </w:r>
      <w:r w:rsidRPr="0018732C">
        <w:rPr>
          <w:rStyle w:val="Emphasis"/>
          <w:highlight w:val="yellow"/>
        </w:rPr>
        <w:t>unlikely</w:t>
      </w:r>
      <w:r w:rsidRPr="000707A2">
        <w:rPr>
          <w:rStyle w:val="StyleUnderline"/>
        </w:rPr>
        <w:t xml:space="preserve"> that </w:t>
      </w:r>
      <w:r w:rsidRPr="0018732C">
        <w:rPr>
          <w:rStyle w:val="StyleUnderline"/>
          <w:highlight w:val="yellow"/>
        </w:rPr>
        <w:t>terrorist</w:t>
      </w:r>
      <w:r w:rsidRPr="000707A2">
        <w:rPr>
          <w:rStyle w:val="StyleUnderline"/>
        </w:rPr>
        <w:t xml:space="preserve"> group</w:t>
      </w:r>
      <w:r w:rsidRPr="0018732C">
        <w:rPr>
          <w:rStyle w:val="StyleUnderline"/>
          <w:highlight w:val="yellow"/>
        </w:rPr>
        <w:t>s possess</w:t>
      </w:r>
      <w:r w:rsidRPr="000707A2">
        <w:rPr>
          <w:rStyle w:val="StyleUnderline"/>
        </w:rPr>
        <w:t xml:space="preserve"> the </w:t>
      </w:r>
      <w:r w:rsidRPr="0018732C">
        <w:rPr>
          <w:rStyle w:val="Emphasis"/>
          <w:highlight w:val="yellow"/>
        </w:rPr>
        <w:t>resources</w:t>
      </w:r>
      <w:r w:rsidRPr="000707A2">
        <w:rPr>
          <w:rStyle w:val="StyleUnderline"/>
        </w:rPr>
        <w:t xml:space="preserve">, </w:t>
      </w:r>
      <w:r w:rsidRPr="0018732C">
        <w:rPr>
          <w:rStyle w:val="Emphasis"/>
          <w:highlight w:val="yellow"/>
        </w:rPr>
        <w:t>stable environment</w:t>
      </w:r>
      <w:r w:rsidRPr="0018732C">
        <w:rPr>
          <w:rStyle w:val="StyleUnderline"/>
          <w:highlight w:val="yellow"/>
        </w:rPr>
        <w:t xml:space="preserve">, and </w:t>
      </w:r>
      <w:r w:rsidRPr="0018732C">
        <w:rPr>
          <w:rStyle w:val="Emphasis"/>
          <w:highlight w:val="yellow"/>
        </w:rPr>
        <w:t>patience</w:t>
      </w:r>
      <w:r w:rsidRPr="000707A2">
        <w:rPr>
          <w:rStyle w:val="StyleUnderline"/>
        </w:rPr>
        <w:t xml:space="preserve"> to do likewise</w:t>
      </w:r>
      <w:r w:rsidRPr="000707A2">
        <w:rPr>
          <w:sz w:val="16"/>
        </w:rPr>
        <w:t>.</w:t>
      </w:r>
    </w:p>
    <w:p w14:paraId="64F7B0DB" w14:textId="77777777" w:rsidR="00227766" w:rsidRPr="000707A2" w:rsidRDefault="00227766" w:rsidP="00227766">
      <w:pPr>
        <w:rPr>
          <w:sz w:val="16"/>
        </w:rPr>
      </w:pPr>
      <w:r w:rsidRPr="000707A2">
        <w:rPr>
          <w:sz w:val="16"/>
        </w:rPr>
        <w:t>Doomsday Scenarios</w:t>
      </w:r>
    </w:p>
    <w:p w14:paraId="0D48A597" w14:textId="77777777" w:rsidR="00227766" w:rsidRPr="000707A2" w:rsidRDefault="00227766" w:rsidP="00227766">
      <w:pPr>
        <w:rPr>
          <w:sz w:val="16"/>
        </w:rPr>
      </w:pPr>
      <w:r w:rsidRPr="000707A2">
        <w:rPr>
          <w:sz w:val="16"/>
        </w:rPr>
        <w:t xml:space="preserve">Even if terrorists somehow succeeded, </w:t>
      </w:r>
      <w:r w:rsidRPr="000707A2">
        <w:rPr>
          <w:rStyle w:val="StyleUnderline"/>
        </w:rPr>
        <w:t xml:space="preserve">it is nearly </w:t>
      </w:r>
      <w:r w:rsidRPr="000707A2">
        <w:rPr>
          <w:rStyle w:val="Emphasis"/>
        </w:rPr>
        <w:t>inconceivable</w:t>
      </w:r>
      <w:r w:rsidRPr="000707A2">
        <w:rPr>
          <w:rStyle w:val="StyleUnderline"/>
        </w:rPr>
        <w:t xml:space="preserve"> that the resulting “weapon” would be as </w:t>
      </w:r>
      <w:r w:rsidRPr="000707A2">
        <w:rPr>
          <w:rStyle w:val="Emphasis"/>
        </w:rPr>
        <w:t>powerful</w:t>
      </w:r>
      <w:r w:rsidRPr="000707A2">
        <w:rPr>
          <w:rStyle w:val="StyleUnderline"/>
        </w:rPr>
        <w:t xml:space="preserve"> as the recent coronavirus, SARS-CoV-2</w:t>
      </w:r>
      <w:r w:rsidRPr="000707A2">
        <w:rPr>
          <w:sz w:val="16"/>
        </w:rPr>
        <w:t>.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37055824" w14:textId="77777777" w:rsidR="00227766" w:rsidRPr="000707A2" w:rsidRDefault="00227766" w:rsidP="00227766">
      <w:pPr>
        <w:rPr>
          <w:sz w:val="16"/>
        </w:rPr>
      </w:pPr>
      <w:r w:rsidRPr="0018732C">
        <w:rPr>
          <w:rStyle w:val="Emphasis"/>
          <w:highlight w:val="yellow"/>
        </w:rPr>
        <w:t>None</w:t>
      </w:r>
      <w:r w:rsidRPr="0018732C">
        <w:rPr>
          <w:rStyle w:val="StyleUnderline"/>
          <w:highlight w:val="yellow"/>
        </w:rPr>
        <w:t xml:space="preserve"> of the viruses</w:t>
      </w:r>
      <w:r w:rsidRPr="000707A2">
        <w:rPr>
          <w:rStyle w:val="StyleUnderline"/>
        </w:rPr>
        <w:t xml:space="preserve"> on the</w:t>
      </w:r>
      <w:r w:rsidRPr="000707A2">
        <w:rPr>
          <w:sz w:val="16"/>
        </w:rPr>
        <w:t xml:space="preserve"> U.S. Centers for Disease Control and Prevention’s </w:t>
      </w:r>
      <w:r w:rsidRPr="000707A2">
        <w:rPr>
          <w:rStyle w:val="StyleUnderline"/>
        </w:rPr>
        <w:t xml:space="preserve">list of the most dangerous biological agents </w:t>
      </w:r>
      <w:r w:rsidRPr="0018732C">
        <w:rPr>
          <w:rStyle w:val="StyleUnderline"/>
          <w:highlight w:val="yellow"/>
        </w:rPr>
        <w:t xml:space="preserve">could be </w:t>
      </w:r>
      <w:r w:rsidRPr="0018732C">
        <w:rPr>
          <w:rStyle w:val="Emphasis"/>
          <w:highlight w:val="yellow"/>
        </w:rPr>
        <w:t>easily “weaponized</w:t>
      </w:r>
      <w:r w:rsidRPr="000707A2">
        <w:rPr>
          <w:rStyle w:val="StyleUnderline"/>
        </w:rPr>
        <w:t>”</w:t>
      </w:r>
      <w:r w:rsidRPr="000707A2">
        <w:rPr>
          <w:sz w:val="16"/>
        </w:rPr>
        <w:t xml:space="preserve"> or would have the same, devastating effects as SARS-CoV-2. </w:t>
      </w:r>
      <w:r w:rsidRPr="000707A2">
        <w:rPr>
          <w:rStyle w:val="StyleUnderline"/>
        </w:rPr>
        <w:t>Pathogenic viruses</w:t>
      </w:r>
      <w:r w:rsidRPr="000707A2">
        <w:rPr>
          <w:sz w:val="16"/>
        </w:rPr>
        <w:t xml:space="preserve"> such as smallpox, Ebola, Marburg, and Lassa </w:t>
      </w:r>
      <w:r w:rsidRPr="000707A2">
        <w:rPr>
          <w:rStyle w:val="StyleUnderline"/>
        </w:rPr>
        <w:t xml:space="preserve">are </w:t>
      </w:r>
      <w:r w:rsidRPr="000707A2">
        <w:rPr>
          <w:rStyle w:val="Emphasis"/>
        </w:rPr>
        <w:t>extremely hard to find</w:t>
      </w:r>
      <w:r w:rsidRPr="000707A2">
        <w:rPr>
          <w:rStyle w:val="StyleUnderline"/>
        </w:rPr>
        <w:t xml:space="preserve">, </w:t>
      </w:r>
      <w:r w:rsidRPr="000707A2">
        <w:rPr>
          <w:rStyle w:val="Emphasis"/>
        </w:rPr>
        <w:t>isolate</w:t>
      </w:r>
      <w:r w:rsidRPr="000707A2">
        <w:rPr>
          <w:rStyle w:val="StyleUnderline"/>
        </w:rPr>
        <w:t xml:space="preserve">, and </w:t>
      </w:r>
      <w:r w:rsidRPr="000707A2">
        <w:rPr>
          <w:rStyle w:val="Emphasis"/>
        </w:rPr>
        <w:t>spread</w:t>
      </w:r>
      <w:r w:rsidRPr="000707A2">
        <w:rPr>
          <w:sz w:val="16"/>
        </w:rPr>
        <w:t>.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p>
    <w:p w14:paraId="63131F17" w14:textId="77777777" w:rsidR="00227766" w:rsidRPr="000707A2" w:rsidRDefault="00227766" w:rsidP="00227766">
      <w:pPr>
        <w:rPr>
          <w:sz w:val="16"/>
        </w:rPr>
      </w:pPr>
      <w:r w:rsidRPr="000707A2">
        <w:rPr>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6F9C902A" w14:textId="77777777" w:rsidR="00227766" w:rsidRPr="000707A2" w:rsidRDefault="00227766" w:rsidP="00227766">
      <w:pPr>
        <w:rPr>
          <w:sz w:val="16"/>
        </w:rPr>
      </w:pPr>
    </w:p>
    <w:p w14:paraId="6453A127" w14:textId="77777777" w:rsidR="00227766" w:rsidRPr="000707A2" w:rsidRDefault="00227766" w:rsidP="00227766">
      <w:pPr>
        <w:rPr>
          <w:sz w:val="16"/>
        </w:rPr>
      </w:pPr>
      <w:r w:rsidRPr="000707A2">
        <w:rPr>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75A45C8" w14:textId="77777777" w:rsidR="00227766" w:rsidRPr="000707A2" w:rsidRDefault="00227766" w:rsidP="00227766">
      <w:pPr>
        <w:rPr>
          <w:sz w:val="16"/>
        </w:rPr>
      </w:pPr>
      <w:r w:rsidRPr="000707A2">
        <w:rPr>
          <w:rStyle w:val="StyleUnderline"/>
        </w:rPr>
        <w:t xml:space="preserve">The </w:t>
      </w:r>
      <w:r w:rsidRPr="0018732C">
        <w:rPr>
          <w:rStyle w:val="StyleUnderline"/>
          <w:highlight w:val="yellow"/>
        </w:rPr>
        <w:t>chances that terrorists</w:t>
      </w:r>
      <w:r w:rsidRPr="000707A2">
        <w:rPr>
          <w:rStyle w:val="StyleUnderline"/>
        </w:rPr>
        <w:t xml:space="preserve"> would be </w:t>
      </w:r>
      <w:r w:rsidRPr="000707A2">
        <w:rPr>
          <w:rStyle w:val="Emphasis"/>
        </w:rPr>
        <w:t xml:space="preserve">capable of </w:t>
      </w:r>
      <w:r w:rsidRPr="0018732C">
        <w:rPr>
          <w:rStyle w:val="Emphasis"/>
          <w:highlight w:val="yellow"/>
        </w:rPr>
        <w:t>engineer</w:t>
      </w:r>
      <w:r w:rsidRPr="000707A2">
        <w:rPr>
          <w:rStyle w:val="Emphasis"/>
        </w:rPr>
        <w:t xml:space="preserve">ing </w:t>
      </w:r>
      <w:r w:rsidRPr="0018732C">
        <w:rPr>
          <w:rStyle w:val="Emphasis"/>
          <w:highlight w:val="yellow"/>
        </w:rPr>
        <w:t>a virus</w:t>
      </w:r>
      <w:r w:rsidRPr="000707A2">
        <w:rPr>
          <w:sz w:val="16"/>
        </w:rPr>
        <w:t xml:space="preserve"> such as SARS-CoV-2 </w:t>
      </w:r>
      <w:r w:rsidRPr="000707A2">
        <w:rPr>
          <w:rStyle w:val="StyleUnderline"/>
        </w:rPr>
        <w:t xml:space="preserve">without access to a state’s resources </w:t>
      </w:r>
      <w:r w:rsidRPr="0018732C">
        <w:rPr>
          <w:rStyle w:val="StyleUnderline"/>
          <w:highlight w:val="yellow"/>
        </w:rPr>
        <w:t xml:space="preserve">are </w:t>
      </w:r>
      <w:r w:rsidRPr="0018732C">
        <w:rPr>
          <w:rStyle w:val="Emphasis"/>
          <w:highlight w:val="yellow"/>
        </w:rPr>
        <w:t>virtually zero</w:t>
      </w:r>
      <w:r w:rsidRPr="000707A2">
        <w:rPr>
          <w:rStyle w:val="StyleUnderline"/>
        </w:rPr>
        <w:t>.</w:t>
      </w:r>
      <w:r w:rsidRPr="000707A2">
        <w:rPr>
          <w:sz w:val="16"/>
        </w:rPr>
        <w:t xml:space="preserve">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5D340A15" w14:textId="77777777" w:rsidR="00227766" w:rsidRPr="002B7955" w:rsidRDefault="00227766" w:rsidP="00227766">
      <w:pPr>
        <w:rPr>
          <w:sz w:val="16"/>
        </w:rPr>
      </w:pPr>
      <w:r w:rsidRPr="000707A2">
        <w:rPr>
          <w:sz w:val="16"/>
        </w:rPr>
        <w:t xml:space="preserve">In sum, small-scale attacks using anthrax or other agents may be possible, but </w:t>
      </w:r>
      <w:r w:rsidRPr="000707A2">
        <w:rPr>
          <w:rStyle w:val="StyleUnderline"/>
        </w:rPr>
        <w:t xml:space="preserve">the risk of a highly advanced, weaponized pathogen that </w:t>
      </w:r>
      <w:r w:rsidRPr="000707A2">
        <w:rPr>
          <w:rStyle w:val="Emphasis"/>
        </w:rPr>
        <w:t>spreads</w:t>
      </w:r>
      <w:r w:rsidRPr="000707A2">
        <w:rPr>
          <w:rStyle w:val="StyleUnderline"/>
        </w:rPr>
        <w:t xml:space="preserve"> among large populations</w:t>
      </w:r>
      <w:r w:rsidRPr="000707A2">
        <w:rPr>
          <w:sz w:val="16"/>
        </w:rPr>
        <w:t xml:space="preserve"> — a terrorist-initiated biological doomsday — </w:t>
      </w:r>
      <w:r w:rsidRPr="000707A2">
        <w:rPr>
          <w:rStyle w:val="StyleUnderline"/>
        </w:rPr>
        <w:t xml:space="preserve">is </w:t>
      </w:r>
      <w:r w:rsidRPr="000707A2">
        <w:rPr>
          <w:rStyle w:val="Emphasis"/>
        </w:rPr>
        <w:t>very low</w:t>
      </w:r>
      <w:r w:rsidRPr="000707A2">
        <w:rPr>
          <w:sz w:val="16"/>
        </w:rPr>
        <w:t>. The only exception, of course, is if terrorists received support from a state, acted as its proxies, or were able to draw on its resources — as in Ivins’ case.</w:t>
      </w:r>
    </w:p>
    <w:p w14:paraId="0C34A535" w14:textId="32276586" w:rsidR="006846EC" w:rsidRDefault="0008605D" w:rsidP="0008605D">
      <w:pPr>
        <w:pStyle w:val="Heading1"/>
      </w:pPr>
      <w:r>
        <w:t>1NR</w:t>
      </w:r>
    </w:p>
    <w:p w14:paraId="5F90BCF3" w14:textId="77777777" w:rsidR="00152CFE" w:rsidRPr="00C7740F" w:rsidRDefault="00152CFE" w:rsidP="00152CFE">
      <w:pPr>
        <w:pStyle w:val="Heading3"/>
      </w:pPr>
      <w:r>
        <w:t>Timeframe Perm---2NC</w:t>
      </w:r>
    </w:p>
    <w:p w14:paraId="4EADAF70" w14:textId="77777777" w:rsidR="00152CFE" w:rsidRDefault="00152CFE" w:rsidP="00152CFE">
      <w:pPr>
        <w:pStyle w:val="Heading4"/>
      </w:pPr>
      <w:r>
        <w:t>‘Should’ means ‘must’ and requires immediate legal effect</w:t>
      </w:r>
    </w:p>
    <w:p w14:paraId="78302A82" w14:textId="77777777" w:rsidR="00152CFE" w:rsidRDefault="00152CFE" w:rsidP="00152CFE">
      <w:r w:rsidRPr="005709EA">
        <w:t xml:space="preserve">Justice </w:t>
      </w:r>
      <w:r w:rsidRPr="00A67EED">
        <w:rPr>
          <w:rStyle w:val="Style13ptBold"/>
        </w:rPr>
        <w:t>Summers 94</w:t>
      </w:r>
      <w:r>
        <w:t xml:space="preserve">, </w:t>
      </w:r>
      <w:r w:rsidRPr="00CA7914">
        <w:t>Oklahoma Supreme Court, “Kelsey v. Dollarsaver Food Warehouse of Durant”, 1994 OK 123</w:t>
      </w:r>
      <w:r>
        <w:t xml:space="preserve">, 11-8, </w:t>
      </w:r>
      <w:r w:rsidRPr="00CA7914">
        <w:t>http://www.oscn.net/applications/oscn/DeliverDocument.asp?CiteID=20287#marker3fn13</w:t>
      </w:r>
    </w:p>
    <w:p w14:paraId="6ADBC0B9" w14:textId="77777777" w:rsidR="00152CFE" w:rsidRPr="00FF1D4A" w:rsidRDefault="00152CFE" w:rsidP="00152CFE">
      <w:pPr>
        <w:rPr>
          <w:sz w:val="16"/>
        </w:rPr>
      </w:pPr>
      <w:r w:rsidRPr="00FF1D4A">
        <w:rPr>
          <w:sz w:val="16"/>
        </w:rPr>
        <w:t xml:space="preserve">4 </w:t>
      </w:r>
      <w:r w:rsidRPr="00A67EED">
        <w:rPr>
          <w:rStyle w:val="StyleUnderline"/>
        </w:rPr>
        <w:t>The legal question to be resolved by the court is whether the word "should"</w:t>
      </w:r>
      <w:hyperlink r:id="rId9" w:anchor="marker3fn13" w:history="1">
        <w:r w:rsidRPr="00FF1D4A">
          <w:rPr>
            <w:sz w:val="16"/>
          </w:rPr>
          <w:t>13</w:t>
        </w:r>
      </w:hyperlink>
      <w:r w:rsidRPr="00FF1D4A">
        <w:rPr>
          <w:sz w:val="16"/>
        </w:rPr>
        <w:t xml:space="preserve"> in the May 18 order connotes futurity or </w:t>
      </w:r>
      <w:r w:rsidRPr="00A67EED">
        <w:rPr>
          <w:rStyle w:val="StyleUnderline"/>
        </w:rPr>
        <w:t>may be deemed a ruling in praesenti</w:t>
      </w:r>
      <w:r w:rsidRPr="00FF1D4A">
        <w:rPr>
          <w:sz w:val="16"/>
        </w:rPr>
        <w:t>.</w:t>
      </w:r>
      <w:hyperlink r:id="rId10" w:anchor="marker3fn14" w:history="1">
        <w:r w:rsidRPr="00FF1D4A">
          <w:rPr>
            <w:sz w:val="16"/>
          </w:rPr>
          <w:t>14</w:t>
        </w:r>
      </w:hyperlink>
      <w:r w:rsidRPr="00FF1D4A">
        <w:rPr>
          <w:sz w:val="16"/>
        </w:rPr>
        <w:t xml:space="preserve"> The answer to this query is not to be divined from rules of grammar;</w:t>
      </w:r>
      <w:hyperlink r:id="rId11" w:anchor="marker3fn15" w:history="1">
        <w:r w:rsidRPr="00FF1D4A">
          <w:rPr>
            <w:sz w:val="16"/>
          </w:rPr>
          <w:t>15</w:t>
        </w:r>
      </w:hyperlink>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2" w:anchor="marker3fn16" w:history="1">
        <w:r w:rsidRPr="00FF1D4A">
          <w:rPr>
            <w:sz w:val="16"/>
          </w:rPr>
          <w:t xml:space="preserve">16 </w:t>
        </w:r>
      </w:hyperlink>
    </w:p>
    <w:p w14:paraId="0B7D7105" w14:textId="77777777" w:rsidR="00152CFE" w:rsidRPr="00FF1D4A" w:rsidRDefault="00152CFE" w:rsidP="00152CFE">
      <w:r w:rsidRPr="00FF1D4A">
        <w:t>[FOOTNOTE]</w:t>
      </w:r>
    </w:p>
    <w:p w14:paraId="66659160" w14:textId="77777777" w:rsidR="00152CFE" w:rsidRPr="00FF1D4A" w:rsidRDefault="00152CFE" w:rsidP="00152CFE">
      <w:pPr>
        <w:rPr>
          <w:sz w:val="16"/>
        </w:rPr>
      </w:pPr>
      <w:hyperlink r:id="rId13" w:anchor="marker2fn13" w:history="1">
        <w:r w:rsidRPr="00FF1D4A">
          <w:rPr>
            <w:sz w:val="16"/>
          </w:rPr>
          <w:t>13</w:t>
        </w:r>
      </w:hyperlink>
      <w:r w:rsidRPr="00FF1D4A">
        <w:rPr>
          <w:sz w:val="16"/>
        </w:rPr>
        <w:t xml:space="preserve"> "</w:t>
      </w:r>
      <w:r w:rsidRPr="00FF1D4A">
        <w:rPr>
          <w:i/>
          <w:iCs/>
          <w:sz w:val="16"/>
        </w:rPr>
        <w:t>Should</w:t>
      </w:r>
      <w:r w:rsidRPr="00FF1D4A">
        <w:rPr>
          <w:sz w:val="16"/>
        </w:rPr>
        <w:t xml:space="preserve">" not only is used as a "present indicative" synonymous with </w:t>
      </w:r>
      <w:r w:rsidRPr="00FF1D4A">
        <w:rPr>
          <w:i/>
          <w:iCs/>
          <w:sz w:val="16"/>
        </w:rPr>
        <w:t>ought</w:t>
      </w:r>
      <w:r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A67EED">
        <w:rPr>
          <w:rStyle w:val="StyleUnderline"/>
        </w:rPr>
        <w:t xml:space="preserve">Certain </w:t>
      </w:r>
      <w:r w:rsidRPr="00745C17">
        <w:rPr>
          <w:rStyle w:val="StyleUnderline"/>
          <w:highlight w:val="yellow"/>
        </w:rPr>
        <w:t>contexts mandate</w:t>
      </w:r>
      <w:r w:rsidRPr="00A67EED">
        <w:rPr>
          <w:rStyle w:val="StyleUnderline"/>
        </w:rPr>
        <w:t xml:space="preserve"> a </w:t>
      </w:r>
      <w:r w:rsidRPr="00745C17">
        <w:rPr>
          <w:rStyle w:val="StyleUnderline"/>
          <w:highlight w:val="yellow"/>
        </w:rPr>
        <w:t>construction of</w:t>
      </w:r>
      <w:r w:rsidRPr="00A67EED">
        <w:rPr>
          <w:rStyle w:val="StyleUnderline"/>
        </w:rPr>
        <w:t xml:space="preserve"> the term </w:t>
      </w:r>
      <w:r w:rsidRPr="00745C17">
        <w:rPr>
          <w:rStyle w:val="StyleUnderline"/>
          <w:highlight w:val="yellow"/>
        </w:rPr>
        <w:t xml:space="preserve">"should" as </w:t>
      </w:r>
      <w:r w:rsidRPr="00745C17">
        <w:rPr>
          <w:rStyle w:val="Emphasis"/>
          <w:highlight w:val="yellow"/>
        </w:rPr>
        <w:t>more</w:t>
      </w:r>
      <w:r w:rsidRPr="00745C17">
        <w:rPr>
          <w:rStyle w:val="StyleUnderline"/>
          <w:highlight w:val="yellow"/>
        </w:rPr>
        <w:t xml:space="preserve"> than</w:t>
      </w:r>
      <w:r w:rsidRPr="00A67EED">
        <w:rPr>
          <w:rStyle w:val="StyleUnderline"/>
        </w:rPr>
        <w:t xml:space="preserve"> merely indicating</w:t>
      </w:r>
      <w:r w:rsidRPr="00FF1D4A">
        <w:rPr>
          <w:sz w:val="16"/>
        </w:rPr>
        <w:t xml:space="preserve"> preference or </w:t>
      </w:r>
      <w:r w:rsidRPr="00745C17">
        <w:rPr>
          <w:rStyle w:val="StyleUnderline"/>
          <w:highlight w:val="yellow"/>
        </w:rPr>
        <w:t>desirability</w:t>
      </w:r>
      <w:r w:rsidRPr="00FF1D4A">
        <w:rPr>
          <w:sz w:val="16"/>
        </w:rPr>
        <w:t xml:space="preserve">. Brown, supra at 1080-81 (jury instructions stating that jurors "should" reduce the amount of damages in proportion to the amount of contributory negligence of the plaintiff was held to imply an </w:t>
      </w:r>
      <w:r w:rsidRPr="00FF1D4A">
        <w:rPr>
          <w:i/>
          <w:iCs/>
          <w:sz w:val="16"/>
        </w:rPr>
        <w:t>obligation</w:t>
      </w:r>
      <w:r w:rsidRPr="00FF1D4A">
        <w:rPr>
          <w:sz w:val="16"/>
        </w:rPr>
        <w:t xml:space="preserve"> </w:t>
      </w:r>
      <w:r w:rsidRPr="00FF1D4A">
        <w:rPr>
          <w:i/>
          <w:iCs/>
          <w:sz w:val="16"/>
        </w:rPr>
        <w:t>and to be more than advisory</w:t>
      </w:r>
      <w:r w:rsidRPr="00FF1D4A">
        <w:rPr>
          <w:sz w:val="16"/>
        </w:rPr>
        <w:t xml:space="preserve">); Carrigan v. California Horse Racing Board, 60 Wash. App. 79, </w:t>
      </w:r>
      <w:hyperlink r:id="rId14" w:history="1">
        <w:r w:rsidRPr="00FF1D4A">
          <w:rPr>
            <w:sz w:val="16"/>
          </w:rPr>
          <w:t>802 P.2d 813</w:t>
        </w:r>
      </w:hyperlink>
      <w:r w:rsidRPr="00FF1D4A">
        <w:rPr>
          <w:sz w:val="16"/>
        </w:rPr>
        <w:t xml:space="preserve"> (1990) (one of the Rules of Appellate Procedure requiring that a party "should devote a section of the brief to the request for the fee or expenses" was interpreted to mean that a party is under an </w:t>
      </w:r>
      <w:r w:rsidRPr="00FF1D4A">
        <w:rPr>
          <w:i/>
          <w:iCs/>
          <w:sz w:val="16"/>
        </w:rPr>
        <w:t>obligation</w:t>
      </w:r>
      <w:r w:rsidRPr="00FF1D4A">
        <w:rPr>
          <w:sz w:val="16"/>
        </w:rPr>
        <w:t xml:space="preserve"> to include the requested segment); State v. Rack, 318 S.W.2d 211, 215 (Mo. 1958) </w:t>
      </w:r>
      <w:r w:rsidRPr="00745C17">
        <w:rPr>
          <w:rStyle w:val="StyleUnderline"/>
          <w:highlight w:val="yellow"/>
        </w:rPr>
        <w:t>("should" would mean</w:t>
      </w:r>
      <w:r w:rsidRPr="00A67EED">
        <w:rPr>
          <w:rStyle w:val="StyleUnderline"/>
        </w:rPr>
        <w:t xml:space="preserve"> the same as</w:t>
      </w:r>
      <w:r w:rsidRPr="00FF1D4A">
        <w:rPr>
          <w:sz w:val="16"/>
        </w:rPr>
        <w:t xml:space="preserve"> "shall" or </w:t>
      </w:r>
      <w:r w:rsidRPr="00745C17">
        <w:rPr>
          <w:rStyle w:val="StyleUnderline"/>
          <w:highlight w:val="yellow"/>
        </w:rPr>
        <w:t>"must"</w:t>
      </w:r>
      <w:r w:rsidRPr="00A67EED">
        <w:rPr>
          <w:rStyle w:val="StyleUnderline"/>
        </w:rPr>
        <w:t xml:space="preserve"> </w:t>
      </w:r>
      <w:r w:rsidRPr="00FF1D4A">
        <w:rPr>
          <w:sz w:val="16"/>
        </w:rPr>
        <w:t xml:space="preserve">when used in an instruction to the jury which tells the triers they "should disregard false testimony"). </w:t>
      </w:r>
      <w:hyperlink r:id="rId15" w:anchor="marker2fn14" w:history="1">
        <w:r w:rsidRPr="00FF1D4A">
          <w:rPr>
            <w:sz w:val="16"/>
          </w:rPr>
          <w:t>14</w:t>
        </w:r>
      </w:hyperlink>
      <w:r w:rsidRPr="00FF1D4A">
        <w:rPr>
          <w:sz w:val="16"/>
        </w:rPr>
        <w:t xml:space="preserve"> </w:t>
      </w:r>
      <w:r w:rsidRPr="00A67EED">
        <w:rPr>
          <w:rStyle w:val="StyleUnderline"/>
        </w:rPr>
        <w:t>In praesenti</w:t>
      </w:r>
      <w:r w:rsidRPr="00FF1D4A">
        <w:rPr>
          <w:rStyle w:val="Heading3Char"/>
          <w:sz w:val="16"/>
        </w:rPr>
        <w:t xml:space="preserve"> </w:t>
      </w:r>
      <w:r w:rsidRPr="00A67EED">
        <w:rPr>
          <w:rStyle w:val="StyleUnderline"/>
        </w:rPr>
        <w:t>means literally "at the present time."</w:t>
      </w:r>
      <w:r w:rsidRPr="00FF1D4A">
        <w:rPr>
          <w:sz w:val="16"/>
        </w:rPr>
        <w:t xml:space="preserve"> BLACK'S LAW DICTIONARY 792 (6th Ed. 1990). In legal parlance </w:t>
      </w:r>
      <w:r w:rsidRPr="00745C17">
        <w:rPr>
          <w:rStyle w:val="StyleUnderline"/>
          <w:highlight w:val="yellow"/>
        </w:rPr>
        <w:t>the phrase denotes</w:t>
      </w:r>
      <w:r w:rsidRPr="00FF1D4A">
        <w:rPr>
          <w:sz w:val="16"/>
        </w:rPr>
        <w:t xml:space="preserve"> that which in </w:t>
      </w:r>
      <w:r w:rsidRPr="00745C17">
        <w:rPr>
          <w:rStyle w:val="StyleUnderline"/>
          <w:highlight w:val="yellow"/>
        </w:rPr>
        <w:t>law is</w:t>
      </w:r>
      <w:r w:rsidRPr="00FF1D4A">
        <w:rPr>
          <w:sz w:val="16"/>
        </w:rPr>
        <w:t xml:space="preserve"> </w:t>
      </w:r>
      <w:r w:rsidRPr="00FF1D4A">
        <w:rPr>
          <w:i/>
          <w:iCs/>
          <w:sz w:val="16"/>
        </w:rPr>
        <w:t>presently</w:t>
      </w:r>
      <w:r w:rsidRPr="00FF1D4A">
        <w:rPr>
          <w:sz w:val="16"/>
        </w:rPr>
        <w:t xml:space="preserve"> or </w:t>
      </w:r>
      <w:r w:rsidRPr="00745C17">
        <w:rPr>
          <w:rStyle w:val="Emphasis"/>
          <w:i/>
          <w:highlight w:val="yellow"/>
        </w:rPr>
        <w:t>immediately effective</w:t>
      </w:r>
      <w:r w:rsidRPr="00F36A10">
        <w:rPr>
          <w:rStyle w:val="StyleUnderline"/>
        </w:rPr>
        <w:t xml:space="preserve">, as </w:t>
      </w:r>
      <w:r w:rsidRPr="00745C17">
        <w:rPr>
          <w:rStyle w:val="StyleUnderline"/>
          <w:highlight w:val="yellow"/>
        </w:rPr>
        <w:t>opposed to</w:t>
      </w:r>
      <w:r w:rsidRPr="00F36A10">
        <w:rPr>
          <w:rStyle w:val="StyleUnderline"/>
        </w:rPr>
        <w:t xml:space="preserve"> something that will</w:t>
      </w:r>
      <w:r w:rsidRPr="00FF1D4A">
        <w:rPr>
          <w:sz w:val="16"/>
        </w:rPr>
        <w:t xml:space="preserve"> or </w:t>
      </w:r>
      <w:r w:rsidRPr="00FF1D4A">
        <w:rPr>
          <w:i/>
          <w:iCs/>
          <w:sz w:val="16"/>
        </w:rPr>
        <w:t>would</w:t>
      </w:r>
      <w:r w:rsidRPr="00FF1D4A">
        <w:rPr>
          <w:sz w:val="16"/>
        </w:rPr>
        <w:t xml:space="preserve"> </w:t>
      </w:r>
      <w:r w:rsidRPr="00F36A10">
        <w:rPr>
          <w:rStyle w:val="StyleUnderline"/>
        </w:rPr>
        <w:t xml:space="preserve">become effective </w:t>
      </w:r>
      <w:r w:rsidRPr="00745C17">
        <w:rPr>
          <w:rStyle w:val="Emphasis"/>
          <w:i/>
          <w:highlight w:val="yellow"/>
        </w:rPr>
        <w:t>in the future</w:t>
      </w:r>
      <w:r w:rsidRPr="00FF1D4A">
        <w:rPr>
          <w:i/>
          <w:iCs/>
          <w:sz w:val="16"/>
        </w:rPr>
        <w:t xml:space="preserve"> [in futurol</w:t>
      </w:r>
      <w:r w:rsidRPr="00FF1D4A">
        <w:rPr>
          <w:sz w:val="16"/>
        </w:rPr>
        <w:t xml:space="preserve">]. See Van Wyck v. Knevals, </w:t>
      </w:r>
      <w:hyperlink r:id="rId16" w:history="1">
        <w:r w:rsidRPr="00FF1D4A">
          <w:rPr>
            <w:sz w:val="16"/>
          </w:rPr>
          <w:t>106 U.S. 360</w:t>
        </w:r>
      </w:hyperlink>
      <w:r w:rsidRPr="00FF1D4A">
        <w:rPr>
          <w:sz w:val="16"/>
        </w:rPr>
        <w:t>, 365, 1 S.Ct. 336, 337, 27 L.Ed. 201 (1882).</w:t>
      </w:r>
    </w:p>
    <w:p w14:paraId="10E8F5D6" w14:textId="77777777" w:rsidR="00152CFE" w:rsidRDefault="00152CFE" w:rsidP="00152CFE">
      <w:pPr>
        <w:pStyle w:val="Heading2"/>
      </w:pPr>
      <w:r>
        <w:t>Federalism DA</w:t>
      </w:r>
    </w:p>
    <w:p w14:paraId="6C98651B" w14:textId="77777777" w:rsidR="00152CFE" w:rsidRPr="004D552E" w:rsidRDefault="00152CFE" w:rsidP="00152CFE">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2D6BA2CA" w14:textId="77777777" w:rsidR="00152CFE" w:rsidRPr="00F24351" w:rsidRDefault="00152CFE" w:rsidP="00152CFE">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1550DB1B" w14:textId="77777777" w:rsidR="00152CFE" w:rsidRDefault="00152CFE" w:rsidP="00152CFE">
      <w:pPr>
        <w:rPr>
          <w:sz w:val="16"/>
        </w:rPr>
      </w:pPr>
      <w:r w:rsidRPr="000517F7">
        <w:rPr>
          <w:sz w:val="16"/>
        </w:rPr>
        <w:t xml:space="preserve">2.5. TRULY EXISTENTIAL RISKS? </w:t>
      </w:r>
    </w:p>
    <w:p w14:paraId="59F2455E" w14:textId="77777777" w:rsidR="00152CFE" w:rsidRDefault="00152CFE" w:rsidP="00152CFE">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3E5C0795" w14:textId="77777777" w:rsidR="00152CFE" w:rsidRPr="00ED2046" w:rsidRDefault="00152CFE" w:rsidP="00152CFE">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6A071CBA" w14:textId="77777777" w:rsidR="00152CFE" w:rsidRPr="002D5C17" w:rsidRDefault="00152CFE" w:rsidP="00152CFE">
      <w:pPr>
        <w:pStyle w:val="Heading4"/>
      </w:pPr>
      <w:r>
        <w:t xml:space="preserve">Federalism is key to </w:t>
      </w:r>
      <w:r w:rsidRPr="00A8721C">
        <w:rPr>
          <w:u w:val="single"/>
        </w:rPr>
        <w:t>disease response</w:t>
      </w:r>
      <w:r>
        <w:t>.</w:t>
      </w:r>
    </w:p>
    <w:p w14:paraId="2DE5F213" w14:textId="77777777" w:rsidR="00152CFE" w:rsidRPr="00351C04" w:rsidRDefault="00152CFE" w:rsidP="00152CFE">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698488F5" w14:textId="77777777" w:rsidR="00152CFE" w:rsidRPr="00A8721C" w:rsidRDefault="00152CFE" w:rsidP="00152CFE">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1C8718D7" w14:textId="77777777" w:rsidR="00152CFE" w:rsidRPr="00A8721C" w:rsidRDefault="00152CFE" w:rsidP="00152CFE">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05D0B0EC" w14:textId="77777777" w:rsidR="00152CFE" w:rsidRPr="00A8721C" w:rsidRDefault="00152CFE" w:rsidP="00152CFE">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322005C8" w14:textId="77777777" w:rsidR="00152CFE" w:rsidRPr="00A8721C" w:rsidRDefault="00152CFE" w:rsidP="00152CFE">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118A9E67" w14:textId="77777777" w:rsidR="00152CFE" w:rsidRPr="00A8721C" w:rsidRDefault="00152CFE" w:rsidP="00152CFE">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0DEB999B" w14:textId="77777777" w:rsidR="00152CFE" w:rsidRDefault="00152CFE" w:rsidP="00152CFE"/>
    <w:p w14:paraId="22708E07" w14:textId="77777777" w:rsidR="00152CFE" w:rsidRDefault="00152CFE" w:rsidP="00152CFE"/>
    <w:p w14:paraId="5305574B" w14:textId="77777777" w:rsidR="00152CFE" w:rsidRPr="00D62E38" w:rsidRDefault="00152CFE" w:rsidP="00152CFE"/>
    <w:p w14:paraId="0EF2AD4B" w14:textId="77777777" w:rsidR="00152CFE" w:rsidRPr="00F739D2" w:rsidRDefault="00152CFE" w:rsidP="00152CFE"/>
    <w:p w14:paraId="0EEECFF2" w14:textId="77777777" w:rsidR="00152CFE" w:rsidRDefault="00152CFE" w:rsidP="00152CFE">
      <w:pPr>
        <w:pStyle w:val="Heading3"/>
      </w:pPr>
      <w:r>
        <w:t>Link---2NC</w:t>
      </w:r>
    </w:p>
    <w:p w14:paraId="1A764283" w14:textId="77777777" w:rsidR="00152CFE" w:rsidRDefault="00152CFE" w:rsidP="00152CFE">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45E25835" w14:textId="77777777" w:rsidR="00152CFE" w:rsidRPr="00252BFC" w:rsidRDefault="00152CFE" w:rsidP="00152CFE">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175EC113" w14:textId="77777777" w:rsidR="00152CFE" w:rsidRPr="003D4178" w:rsidRDefault="00152CFE" w:rsidP="00152CFE">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2921A4E2" w14:textId="77777777" w:rsidR="00152CFE" w:rsidRPr="003D4178" w:rsidRDefault="00152CFE" w:rsidP="00152CFE">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0ABF47AC" w14:textId="77777777" w:rsidR="00152CFE" w:rsidRPr="003D4178" w:rsidRDefault="00152CFE" w:rsidP="00152CFE">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all of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672D5598" w14:textId="77777777" w:rsidR="00152CFE" w:rsidRPr="003D4178" w:rsidRDefault="00152CFE" w:rsidP="00152CFE">
      <w:pPr>
        <w:rPr>
          <w:sz w:val="16"/>
        </w:rPr>
      </w:pPr>
      <w:r w:rsidRPr="003D4178">
        <w:rPr>
          <w:sz w:val="16"/>
        </w:rPr>
        <w:t>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14:paraId="51398654" w14:textId="77777777" w:rsidR="00152CFE" w:rsidRPr="003D4178" w:rsidRDefault="00152CFE" w:rsidP="00152CFE">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26E323C0" w14:textId="77777777" w:rsidR="00152CFE" w:rsidRPr="003D4178" w:rsidRDefault="00152CFE" w:rsidP="00152CFE">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72DF516B" w14:textId="77777777" w:rsidR="00152CFE" w:rsidRPr="001B1280" w:rsidRDefault="00152CFE" w:rsidP="00152CFE">
      <w:pPr>
        <w:pStyle w:val="Heading4"/>
      </w:pPr>
      <w:r>
        <w:t xml:space="preserve">The case is solved by the squo and </w:t>
      </w:r>
      <w:r>
        <w:rPr>
          <w:u w:val="single"/>
        </w:rPr>
        <w:t>zero</w:t>
      </w:r>
      <w:r>
        <w:t xml:space="preserve">. But codifying it </w:t>
      </w:r>
      <w:r>
        <w:rPr>
          <w:u w:val="single"/>
        </w:rPr>
        <w:t>links</w:t>
      </w:r>
      <w:r>
        <w:t>.</w:t>
      </w:r>
    </w:p>
    <w:p w14:paraId="7C435973" w14:textId="77777777" w:rsidR="00152CFE" w:rsidRPr="00114EAF" w:rsidRDefault="00152CFE" w:rsidP="00152CFE">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3ECB7A0D" w14:textId="77777777" w:rsidR="00152CFE" w:rsidRPr="00114EAF" w:rsidRDefault="00152CFE" w:rsidP="00152CFE">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FCFFE47" w14:textId="4BF6C154" w:rsidR="00152CFE" w:rsidRPr="00DC3B4C" w:rsidRDefault="00152CFE" w:rsidP="00DC3B4C">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t>
      </w:r>
      <w:r w:rsidRPr="0058345D">
        <w:rPr>
          <w:rStyle w:val="Emphasis"/>
          <w:highlight w:val="yellow"/>
        </w:rPr>
        <w:t>We believe physician unions would have merits for bringing a strike over these governance issues, but the issue has yet to be reviewed by the NLRB and the courts</w:t>
      </w:r>
    </w:p>
    <w:p w14:paraId="595AB458" w14:textId="77777777" w:rsidR="00152CFE" w:rsidRDefault="00152CFE" w:rsidP="00152CFE"/>
    <w:p w14:paraId="07C589E9" w14:textId="77777777" w:rsidR="00152CFE" w:rsidRDefault="00152CFE" w:rsidP="00152CFE">
      <w:pPr>
        <w:pStyle w:val="Heading4"/>
      </w:pPr>
      <w:r>
        <w:t xml:space="preserve">Labor is a core state </w:t>
      </w:r>
      <w:r w:rsidRPr="00D5077A">
        <w:rPr>
          <w:u w:val="single"/>
        </w:rPr>
        <w:t>police power</w:t>
      </w:r>
      <w:r>
        <w:t xml:space="preserve">---the plan </w:t>
      </w:r>
      <w:r w:rsidRPr="003D4178">
        <w:rPr>
          <w:u w:val="single"/>
        </w:rPr>
        <w:t>intrudes</w:t>
      </w:r>
      <w:r>
        <w:t xml:space="preserve"> on </w:t>
      </w:r>
      <w:r w:rsidRPr="00D5077A">
        <w:rPr>
          <w:u w:val="single"/>
        </w:rPr>
        <w:t>state laws</w:t>
      </w:r>
      <w:r>
        <w:t xml:space="preserve">---AND, </w:t>
      </w:r>
      <w:r w:rsidRPr="00D5077A">
        <w:rPr>
          <w:i/>
          <w:iCs w:val="0"/>
          <w:u w:val="single"/>
        </w:rPr>
        <w:t>vagueness</w:t>
      </w:r>
      <w:r>
        <w:t xml:space="preserve"> magnifies the link.</w:t>
      </w:r>
    </w:p>
    <w:p w14:paraId="40485F60" w14:textId="77777777" w:rsidR="00152CFE" w:rsidRPr="008E47A9" w:rsidRDefault="00152CFE" w:rsidP="00152CFE">
      <w:r>
        <w:t xml:space="preserve">Micaela </w:t>
      </w:r>
      <w:r w:rsidRPr="008E47A9">
        <w:rPr>
          <w:rStyle w:val="Style13ptBold"/>
        </w:rPr>
        <w:t>Heery 18</w:t>
      </w:r>
      <w:r>
        <w:t>, J.D. Candidate at New York University School of Law, “Is This What We Bargained For?: Allowing the Preemption of State Law through Collective Bargaining Agreements”, https://proceedings.nyumootcourt.org/2018/03/is-this-what-we-bargained-for/</w:t>
      </w:r>
    </w:p>
    <w:p w14:paraId="337FB467" w14:textId="77777777" w:rsidR="00152CFE" w:rsidRPr="00D5077A" w:rsidRDefault="00152CFE" w:rsidP="00152CFE">
      <w:pPr>
        <w:rPr>
          <w:rStyle w:val="StyleUnderline"/>
        </w:rPr>
      </w:pPr>
      <w:r w:rsidRPr="00D5077A">
        <w:rPr>
          <w:rStyle w:val="StyleUnderline"/>
        </w:rPr>
        <w:t>Courts should look</w:t>
      </w:r>
      <w:r w:rsidRPr="00D5077A">
        <w:rPr>
          <w:sz w:val="16"/>
        </w:rPr>
        <w:t xml:space="preserve"> to two different </w:t>
      </w:r>
      <w:r w:rsidRPr="00D5077A">
        <w:rPr>
          <w:rStyle w:val="StyleUnderline"/>
        </w:rPr>
        <w:t>policy considerations to guide their decisions</w:t>
      </w:r>
      <w:r w:rsidRPr="00D5077A">
        <w:rPr>
          <w:sz w:val="16"/>
        </w:rPr>
        <w:t xml:space="preserve"> when an independence inquiry does not produce a clear outcome. Additionally, </w:t>
      </w:r>
      <w:r w:rsidRPr="00D5077A">
        <w:rPr>
          <w:rStyle w:val="StyleUnderline"/>
        </w:rPr>
        <w:t>even</w:t>
      </w:r>
      <w:r w:rsidRPr="00D5077A">
        <w:rPr>
          <w:sz w:val="16"/>
        </w:rPr>
        <w:t xml:space="preserve"> in </w:t>
      </w:r>
      <w:r w:rsidRPr="00D5077A">
        <w:rPr>
          <w:rStyle w:val="StyleUnderline"/>
        </w:rPr>
        <w:t xml:space="preserve">cases with a </w:t>
      </w:r>
      <w:r w:rsidRPr="00D5077A">
        <w:rPr>
          <w:rStyle w:val="Emphasis"/>
        </w:rPr>
        <w:t>clear outcome</w:t>
      </w:r>
      <w:r w:rsidRPr="00D5077A">
        <w:rPr>
          <w:sz w:val="16"/>
        </w:rPr>
        <w:t xml:space="preserve"> according to independence </w:t>
      </w:r>
      <w:r w:rsidRPr="00D5077A">
        <w:rPr>
          <w:rStyle w:val="Emphasis"/>
          <w:sz w:val="24"/>
        </w:rPr>
        <w:t>may have extreme effects</w:t>
      </w:r>
      <w:r w:rsidRPr="00D5077A">
        <w:rPr>
          <w:rStyle w:val="StyleUnderline"/>
          <w:sz w:val="24"/>
          <w:szCs w:val="24"/>
        </w:rPr>
        <w:t xml:space="preserve"> </w:t>
      </w:r>
      <w:r w:rsidRPr="00D5077A">
        <w:rPr>
          <w:rStyle w:val="StyleUnderline"/>
        </w:rPr>
        <w:t>on the federal arbitration regime or states regulatory regimes that should be taken into account.</w:t>
      </w:r>
    </w:p>
    <w:p w14:paraId="453894AE" w14:textId="77777777" w:rsidR="00152CFE" w:rsidRPr="00D5077A" w:rsidRDefault="00152CFE" w:rsidP="00152CFE">
      <w:pPr>
        <w:rPr>
          <w:rStyle w:val="Emphasis"/>
          <w:sz w:val="24"/>
        </w:rPr>
      </w:pPr>
      <w:r w:rsidRPr="00D5077A">
        <w:rPr>
          <w:sz w:val="16"/>
        </w:rPr>
        <w:t xml:space="preserve">One concern in these cases is that private parties will be able to use collective bargaining agreements to avoid complying with state law regulations. In Allis-Chalmers, for example, the Court appears to limit the power to contract around law: “[c]learly, § 301 does not grant the parties to a collective-bargaining agreement the ability to contract for what is illegal under state law.”21 But </w:t>
      </w:r>
      <w:r w:rsidRPr="00D5077A">
        <w:rPr>
          <w:rStyle w:val="StyleUnderline"/>
        </w:rPr>
        <w:t>section 301</w:t>
      </w:r>
      <w:r w:rsidRPr="00D5077A">
        <w:rPr>
          <w:sz w:val="16"/>
        </w:rPr>
        <w:t xml:space="preserve"> does </w:t>
      </w:r>
      <w:r w:rsidRPr="00D5077A">
        <w:rPr>
          <w:rStyle w:val="StyleUnderline"/>
        </w:rPr>
        <w:t xml:space="preserve">allow for </w:t>
      </w:r>
      <w:r w:rsidRPr="00E16B95">
        <w:rPr>
          <w:rStyle w:val="StyleUnderline"/>
          <w:highlight w:val="yellow"/>
        </w:rPr>
        <w:t>collective bargaining agreements</w:t>
      </w:r>
      <w:r w:rsidRPr="00D5077A">
        <w:rPr>
          <w:rStyle w:val="StyleUnderline"/>
        </w:rPr>
        <w:t xml:space="preserve"> to </w:t>
      </w:r>
      <w:r w:rsidRPr="00E16B95">
        <w:rPr>
          <w:rStyle w:val="Emphasis"/>
          <w:highlight w:val="yellow"/>
        </w:rPr>
        <w:t>preempt state law</w:t>
      </w:r>
      <w:r w:rsidRPr="00D5077A">
        <w:rPr>
          <w:sz w:val="16"/>
        </w:rPr>
        <w:t xml:space="preserve"> when it interferes with the uniform interpretation of these agreements,22 so this statement does not provide a clear sense of what parties cannot do. Perhaps the Allis-Chalmers Court meant that parties cannot use a collective bargaining agreement to hire individuals for murder, as that is against state criminal law. </w:t>
      </w:r>
      <w:r w:rsidRPr="00D5077A">
        <w:rPr>
          <w:rStyle w:val="StyleUnderline"/>
        </w:rPr>
        <w:t xml:space="preserve">But </w:t>
      </w:r>
      <w:r w:rsidRPr="00D5077A">
        <w:rPr>
          <w:sz w:val="16"/>
        </w:rPr>
        <w:t xml:space="preserve">outside such an extreme case, </w:t>
      </w:r>
      <w:r w:rsidRPr="00D5077A">
        <w:rPr>
          <w:rStyle w:val="Emphasis"/>
          <w:sz w:val="24"/>
        </w:rPr>
        <w:t>what is the limit?</w:t>
      </w:r>
      <w:r w:rsidRPr="00D5077A">
        <w:rPr>
          <w:sz w:val="16"/>
          <w:szCs w:val="24"/>
        </w:rPr>
        <w:t xml:space="preserve"> </w:t>
      </w:r>
      <w:r w:rsidRPr="00D5077A">
        <w:rPr>
          <w:rStyle w:val="StyleUnderline"/>
        </w:rPr>
        <w:t>Could collective bargaining agreements contract around minimum wage</w:t>
      </w:r>
      <w:r w:rsidRPr="00D5077A">
        <w:rPr>
          <w:sz w:val="16"/>
        </w:rPr>
        <w:t xml:space="preserve">?23 </w:t>
      </w:r>
      <w:r w:rsidRPr="00D5077A">
        <w:rPr>
          <w:rStyle w:val="StyleUnderline"/>
        </w:rPr>
        <w:t>Because</w:t>
      </w:r>
      <w:r w:rsidRPr="00D5077A">
        <w:rPr>
          <w:sz w:val="16"/>
        </w:rPr>
        <w:t xml:space="preserve"> the section 301 </w:t>
      </w:r>
      <w:r w:rsidRPr="00E16B95">
        <w:rPr>
          <w:rStyle w:val="StyleUnderline"/>
          <w:highlight w:val="yellow"/>
        </w:rPr>
        <w:t xml:space="preserve">preemption power </w:t>
      </w:r>
      <w:r w:rsidRPr="00E16B95">
        <w:rPr>
          <w:rStyle w:val="Emphasis"/>
          <w:highlight w:val="yellow"/>
        </w:rPr>
        <w:t>lacks clear</w:t>
      </w:r>
      <w:r w:rsidRPr="00D5077A">
        <w:rPr>
          <w:rStyle w:val="Emphasis"/>
        </w:rPr>
        <w:t xml:space="preserve"> </w:t>
      </w:r>
      <w:r w:rsidRPr="00E16B95">
        <w:rPr>
          <w:rStyle w:val="Emphasis"/>
          <w:highlight w:val="yellow"/>
        </w:rPr>
        <w:t>boundaries</w:t>
      </w:r>
      <w:r w:rsidRPr="00D5077A">
        <w:rPr>
          <w:sz w:val="16"/>
        </w:rPr>
        <w:t xml:space="preserve">, </w:t>
      </w:r>
      <w:r w:rsidRPr="00D5077A">
        <w:rPr>
          <w:rStyle w:val="StyleUnderline"/>
        </w:rPr>
        <w:t xml:space="preserve">it is a </w:t>
      </w:r>
      <w:r w:rsidRPr="00D5077A">
        <w:rPr>
          <w:rStyle w:val="Emphasis"/>
        </w:rPr>
        <w:t>powerful one</w:t>
      </w:r>
      <w:r w:rsidRPr="00D5077A">
        <w:rPr>
          <w:sz w:val="16"/>
        </w:rPr>
        <w:t xml:space="preserve">.24 Thus, </w:t>
      </w:r>
      <w:r w:rsidRPr="00D5077A">
        <w:rPr>
          <w:rStyle w:val="StyleUnderline"/>
        </w:rPr>
        <w:t xml:space="preserve">one factor to consider is the effect that </w:t>
      </w:r>
      <w:r w:rsidRPr="00E16B95">
        <w:rPr>
          <w:rStyle w:val="Emphasis"/>
        </w:rPr>
        <w:t>preemption</w:t>
      </w:r>
      <w:r w:rsidRPr="00D5077A">
        <w:rPr>
          <w:rStyle w:val="StyleUnderline"/>
        </w:rPr>
        <w:t xml:space="preserve"> would have on a </w:t>
      </w:r>
      <w:r w:rsidRPr="00D5077A">
        <w:rPr>
          <w:rStyle w:val="Emphasis"/>
          <w:sz w:val="24"/>
        </w:rPr>
        <w:t>State’s police powers.</w:t>
      </w:r>
    </w:p>
    <w:p w14:paraId="26ACB912" w14:textId="77777777" w:rsidR="00152CFE" w:rsidRPr="00D5077A" w:rsidRDefault="00152CFE" w:rsidP="00152CFE">
      <w:pPr>
        <w:rPr>
          <w:sz w:val="16"/>
        </w:rPr>
      </w:pPr>
      <w:r w:rsidRPr="00D5077A">
        <w:rPr>
          <w:rStyle w:val="StyleUnderline"/>
        </w:rPr>
        <w:t>The</w:t>
      </w:r>
      <w:r w:rsidRPr="00D5077A">
        <w:rPr>
          <w:sz w:val="16"/>
        </w:rPr>
        <w:t xml:space="preserve"> </w:t>
      </w:r>
      <w:r w:rsidRPr="00E16B95">
        <w:rPr>
          <w:rStyle w:val="Emphasis"/>
          <w:highlight w:val="yellow"/>
        </w:rPr>
        <w:t>presumption</w:t>
      </w:r>
      <w:r w:rsidRPr="00E16B95">
        <w:rPr>
          <w:sz w:val="16"/>
          <w:highlight w:val="yellow"/>
        </w:rPr>
        <w:t xml:space="preserve"> </w:t>
      </w:r>
      <w:r w:rsidRPr="00E16B95">
        <w:rPr>
          <w:rStyle w:val="StyleUnderline"/>
          <w:highlight w:val="yellow"/>
        </w:rPr>
        <w:t>against taking away</w:t>
      </w:r>
      <w:r w:rsidRPr="00D5077A">
        <w:rPr>
          <w:rStyle w:val="StyleUnderline"/>
        </w:rPr>
        <w:t xml:space="preserve"> States’ </w:t>
      </w:r>
      <w:r w:rsidRPr="00D5077A">
        <w:rPr>
          <w:rStyle w:val="Emphasis"/>
        </w:rPr>
        <w:t xml:space="preserve">historic </w:t>
      </w:r>
      <w:r w:rsidRPr="00E16B95">
        <w:rPr>
          <w:rStyle w:val="Emphasis"/>
          <w:highlight w:val="yellow"/>
        </w:rPr>
        <w:t>police power</w:t>
      </w:r>
      <w:r w:rsidRPr="00D5077A">
        <w:rPr>
          <w:rStyle w:val="StyleUnderline"/>
        </w:rPr>
        <w:t xml:space="preserve"> is</w:t>
      </w:r>
      <w:r w:rsidRPr="00D5077A">
        <w:rPr>
          <w:sz w:val="16"/>
        </w:rPr>
        <w:t xml:space="preserve"> </w:t>
      </w:r>
      <w:r w:rsidRPr="00D5077A">
        <w:rPr>
          <w:rStyle w:val="Emphasis"/>
          <w:sz w:val="24"/>
        </w:rPr>
        <w:t xml:space="preserve">especially strong </w:t>
      </w:r>
      <w:r w:rsidRPr="00E16B95">
        <w:rPr>
          <w:rStyle w:val="Emphasis"/>
          <w:sz w:val="24"/>
          <w:highlight w:val="yellow"/>
        </w:rPr>
        <w:t>in</w:t>
      </w:r>
      <w:r w:rsidRPr="00D5077A">
        <w:rPr>
          <w:rStyle w:val="Emphasis"/>
          <w:sz w:val="24"/>
        </w:rPr>
        <w:t xml:space="preserve"> the area of </w:t>
      </w:r>
      <w:r w:rsidRPr="00E16B95">
        <w:rPr>
          <w:rStyle w:val="Emphasis"/>
          <w:sz w:val="24"/>
          <w:highlight w:val="yellow"/>
        </w:rPr>
        <w:t>labor law</w:t>
      </w:r>
      <w:r w:rsidRPr="00D5077A">
        <w:rPr>
          <w:sz w:val="16"/>
        </w:rPr>
        <w:t xml:space="preserve">. </w:t>
      </w:r>
      <w:r w:rsidRPr="00D5077A">
        <w:rPr>
          <w:rStyle w:val="StyleUnderline"/>
        </w:rPr>
        <w:t>The Supreme Court has ruled that “</w:t>
      </w:r>
      <w:r w:rsidRPr="00D5077A">
        <w:rPr>
          <w:rStyle w:val="Emphasis"/>
        </w:rPr>
        <w:t>pre-</w:t>
      </w:r>
      <w:r w:rsidRPr="00E16B95">
        <w:rPr>
          <w:rStyle w:val="Emphasis"/>
          <w:highlight w:val="yellow"/>
        </w:rPr>
        <w:t>emption should not be lightly inferred</w:t>
      </w:r>
      <w:r w:rsidRPr="00D5077A">
        <w:rPr>
          <w:rStyle w:val="StyleUnderline"/>
        </w:rPr>
        <w:t>” in labor law</w:t>
      </w:r>
      <w:r w:rsidRPr="00D5077A">
        <w:rPr>
          <w:sz w:val="16"/>
        </w:rPr>
        <w:t>, “</w:t>
      </w:r>
      <w:r w:rsidRPr="00D5077A">
        <w:rPr>
          <w:rStyle w:val="StyleUnderline"/>
        </w:rPr>
        <w:t xml:space="preserve">since the establishment of </w:t>
      </w:r>
      <w:r w:rsidRPr="00D5077A">
        <w:rPr>
          <w:rStyle w:val="Emphasis"/>
        </w:rPr>
        <w:t>labor standards</w:t>
      </w:r>
      <w:r w:rsidRPr="00D5077A">
        <w:rPr>
          <w:rStyle w:val="StyleUnderline"/>
        </w:rPr>
        <w:t xml:space="preserve"> falls within the </w:t>
      </w:r>
      <w:r w:rsidRPr="00D5077A">
        <w:rPr>
          <w:rStyle w:val="Emphasis"/>
          <w:sz w:val="24"/>
        </w:rPr>
        <w:t>traditional police power of the State</w:t>
      </w:r>
      <w:r w:rsidRPr="00D5077A">
        <w:rPr>
          <w:sz w:val="16"/>
        </w:rPr>
        <w:t xml:space="preserve">.”25 </w:t>
      </w:r>
      <w:r w:rsidRPr="00D5077A">
        <w:rPr>
          <w:rStyle w:val="StyleUnderline"/>
        </w:rPr>
        <w:t>Unless Congress has expressly indicated otherwise</w:t>
      </w:r>
      <w:r w:rsidRPr="00D5077A">
        <w:rPr>
          <w:sz w:val="16"/>
        </w:rPr>
        <w:t xml:space="preserve">, </w:t>
      </w:r>
      <w:r w:rsidRPr="00E16B95">
        <w:rPr>
          <w:rStyle w:val="StyleUnderline"/>
          <w:highlight w:val="yellow"/>
        </w:rPr>
        <w:t>courts</w:t>
      </w:r>
      <w:r w:rsidRPr="00D5077A">
        <w:rPr>
          <w:sz w:val="16"/>
        </w:rPr>
        <w:t xml:space="preserve"> </w:t>
      </w:r>
      <w:r w:rsidRPr="00D5077A">
        <w:rPr>
          <w:rStyle w:val="Emphasis"/>
        </w:rPr>
        <w:t xml:space="preserve">generally </w:t>
      </w:r>
      <w:r w:rsidRPr="00E16B95">
        <w:rPr>
          <w:rStyle w:val="Emphasis"/>
          <w:highlight w:val="yellow"/>
        </w:rPr>
        <w:t>assume</w:t>
      </w:r>
      <w:r w:rsidRPr="00D5077A">
        <w:rPr>
          <w:sz w:val="16"/>
        </w:rPr>
        <w:t xml:space="preserve"> </w:t>
      </w:r>
      <w:r w:rsidRPr="00D5077A">
        <w:rPr>
          <w:rStyle w:val="StyleUnderline"/>
        </w:rPr>
        <w:t xml:space="preserve">that the </w:t>
      </w:r>
      <w:r w:rsidRPr="00E16B95">
        <w:rPr>
          <w:rStyle w:val="StyleUnderline"/>
          <w:highlight w:val="yellow"/>
        </w:rPr>
        <w:t xml:space="preserve">police power is </w:t>
      </w:r>
      <w:r w:rsidRPr="00E16B95">
        <w:rPr>
          <w:rStyle w:val="Emphasis"/>
          <w:highlight w:val="yellow"/>
        </w:rPr>
        <w:t>not pr</w:t>
      </w:r>
      <w:r w:rsidRPr="00D5077A">
        <w:rPr>
          <w:rStyle w:val="Emphasis"/>
        </w:rPr>
        <w:t>eempted</w:t>
      </w:r>
      <w:r w:rsidRPr="00D5077A">
        <w:rPr>
          <w:sz w:val="16"/>
        </w:rPr>
        <w:t xml:space="preserve">.26 It could be argued that Congress’ passage of section  301 of the Labor Management Relations Act speaks sufficiently to this issue in addition to a general shift towards encouraging arbitration.27 However, even with those consideration in mind, </w:t>
      </w:r>
      <w:r w:rsidRPr="00E16B95">
        <w:rPr>
          <w:rStyle w:val="Emphasis"/>
          <w:highlight w:val="yellow"/>
        </w:rPr>
        <w:t>unbridled preemption</w:t>
      </w:r>
      <w:r w:rsidRPr="00E16B95">
        <w:rPr>
          <w:rStyle w:val="StyleUnderline"/>
          <w:highlight w:val="yellow"/>
        </w:rPr>
        <w:t xml:space="preserve"> in</w:t>
      </w:r>
      <w:r w:rsidRPr="00D5077A">
        <w:rPr>
          <w:rStyle w:val="StyleUnderline"/>
        </w:rPr>
        <w:t xml:space="preserve"> the field of </w:t>
      </w:r>
      <w:r w:rsidRPr="00E16B95">
        <w:rPr>
          <w:rStyle w:val="Emphasis"/>
          <w:highlight w:val="yellow"/>
        </w:rPr>
        <w:t>labor law</w:t>
      </w:r>
      <w:r w:rsidRPr="00E16B95">
        <w:rPr>
          <w:rStyle w:val="StyleUnderline"/>
          <w:highlight w:val="yellow"/>
        </w:rPr>
        <w:t xml:space="preserve"> would</w:t>
      </w:r>
      <w:r w:rsidRPr="00E16B95">
        <w:rPr>
          <w:sz w:val="16"/>
          <w:highlight w:val="yellow"/>
        </w:rPr>
        <w:t xml:space="preserve"> </w:t>
      </w:r>
      <w:r w:rsidRPr="00E16B95">
        <w:rPr>
          <w:rStyle w:val="Emphasis"/>
          <w:sz w:val="24"/>
        </w:rPr>
        <w:t>fundamentally</w:t>
      </w:r>
      <w:r w:rsidRPr="00D5077A">
        <w:rPr>
          <w:rStyle w:val="Emphasis"/>
          <w:sz w:val="24"/>
        </w:rPr>
        <w:t xml:space="preserve"> </w:t>
      </w:r>
      <w:r w:rsidRPr="00E16B95">
        <w:rPr>
          <w:rStyle w:val="Emphasis"/>
          <w:sz w:val="24"/>
          <w:highlight w:val="yellow"/>
        </w:rPr>
        <w:t>alter federalism</w:t>
      </w:r>
      <w:r w:rsidRPr="00D5077A">
        <w:rPr>
          <w:sz w:val="16"/>
          <w:szCs w:val="24"/>
        </w:rPr>
        <w:t xml:space="preserve"> </w:t>
      </w:r>
      <w:r w:rsidRPr="00D5077A">
        <w:rPr>
          <w:rStyle w:val="StyleUnderline"/>
        </w:rPr>
        <w:t>in a way that we should not hastily presume</w:t>
      </w:r>
      <w:r w:rsidRPr="00D5077A">
        <w:rPr>
          <w:sz w:val="16"/>
        </w:rPr>
        <w:t xml:space="preserve"> without true clarity from Congress.</w:t>
      </w:r>
    </w:p>
    <w:p w14:paraId="4B44A38E" w14:textId="77777777" w:rsidR="00152CFE" w:rsidRDefault="00152CFE" w:rsidP="00152CFE"/>
    <w:p w14:paraId="23436B62" w14:textId="77777777" w:rsidR="00152CFE" w:rsidRDefault="00152CFE" w:rsidP="00152CFE"/>
    <w:p w14:paraId="63D5612D" w14:textId="41B4B686" w:rsidR="00152CFE" w:rsidRPr="007D1D63" w:rsidRDefault="00152CFE" w:rsidP="00A63F78">
      <w:pPr>
        <w:pStyle w:val="Heading3"/>
      </w:pPr>
      <w:r>
        <w:t>U---2NC</w:t>
      </w:r>
    </w:p>
    <w:p w14:paraId="0BFDF2C9" w14:textId="77777777" w:rsidR="00152CFE" w:rsidRDefault="00152CFE" w:rsidP="00152CFE">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2857D107" w14:textId="77777777" w:rsidR="00152CFE" w:rsidRPr="00206F1F" w:rsidRDefault="00152CFE" w:rsidP="00152CFE">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4BFAC25F" w14:textId="77777777" w:rsidR="00152CFE" w:rsidRPr="007D1D63" w:rsidRDefault="00152CFE" w:rsidP="00152CFE">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6DFFA5A1" w14:textId="77777777" w:rsidR="00152CFE" w:rsidRPr="007D1D63" w:rsidRDefault="00152CFE" w:rsidP="00152CFE">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0381F9A5" w14:textId="77777777" w:rsidR="00152CFE" w:rsidRPr="007D1D63" w:rsidRDefault="00152CFE" w:rsidP="00152CFE">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2C52CEA3" w14:textId="77777777" w:rsidR="00152CFE" w:rsidRPr="007D1D63" w:rsidRDefault="00152CFE" w:rsidP="00152CFE">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7FCE16AE" w14:textId="77777777" w:rsidR="00152CFE" w:rsidRPr="007D1D63" w:rsidRDefault="00152CFE" w:rsidP="00152CFE">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20491EC1" w14:textId="77777777" w:rsidR="00152CFE" w:rsidRPr="007D1D63" w:rsidRDefault="00152CFE" w:rsidP="00152CFE">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302D8A3C" w14:textId="77777777" w:rsidR="00152CFE" w:rsidRPr="007D1D63" w:rsidRDefault="00152CFE" w:rsidP="00152CFE">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5E1CFB82" w14:textId="77777777" w:rsidR="00152CFE" w:rsidRPr="007D1D63" w:rsidRDefault="00152CFE" w:rsidP="00152CFE">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18E990A8" w14:textId="77777777" w:rsidR="00152CFE" w:rsidRPr="007D1D63" w:rsidRDefault="00152CFE" w:rsidP="00152CFE">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535F3C1F" w14:textId="77777777" w:rsidR="00152CFE" w:rsidRPr="007D1D63" w:rsidRDefault="00152CFE" w:rsidP="00152CFE">
      <w:pPr>
        <w:rPr>
          <w:sz w:val="8"/>
          <w:szCs w:val="8"/>
        </w:rPr>
      </w:pPr>
      <w:r w:rsidRPr="007D1D63">
        <w:rPr>
          <w:sz w:val="8"/>
          <w:szCs w:val="8"/>
        </w:rPr>
        <w:t>III.  Implications of Rejecting Federalism Rebalancing</w:t>
      </w:r>
    </w:p>
    <w:p w14:paraId="079248DB" w14:textId="77777777" w:rsidR="00152CFE" w:rsidRPr="007D1D63" w:rsidRDefault="00152CFE" w:rsidP="00152CFE">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1201BA00" w14:textId="77777777" w:rsidR="00152CFE" w:rsidRPr="007D1D63" w:rsidRDefault="00152CFE" w:rsidP="00152CFE">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67494D91" w14:textId="77777777" w:rsidR="00152CFE" w:rsidRPr="007D1D63" w:rsidRDefault="00152CFE" w:rsidP="00152CFE">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02319D07" w14:textId="77777777" w:rsidR="00152CFE" w:rsidRDefault="00152CFE" w:rsidP="00152CFE"/>
    <w:p w14:paraId="4461D7DB" w14:textId="77777777" w:rsidR="00152CFE" w:rsidRDefault="00152CFE" w:rsidP="00152CFE">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78A2BCE2" w14:textId="77777777" w:rsidR="00152CFE" w:rsidRDefault="00152CFE" w:rsidP="00152CFE">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16351028" w14:textId="77777777" w:rsidR="00152CFE" w:rsidRPr="00D74128" w:rsidRDefault="00152CFE" w:rsidP="00152CFE">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0CB9914C" w14:textId="77777777" w:rsidR="00152CFE" w:rsidRPr="00D74128" w:rsidRDefault="00152CFE" w:rsidP="00152CFE">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4607BE04" w14:textId="77777777" w:rsidR="00152CFE" w:rsidRPr="00D74128" w:rsidRDefault="00152CFE" w:rsidP="00152CFE">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32117C24" w14:textId="77777777" w:rsidR="00152CFE" w:rsidRPr="00D74128" w:rsidRDefault="00152CFE" w:rsidP="00152CFE">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63D43F00" w14:textId="77777777" w:rsidR="00152CFE" w:rsidRPr="00D74128" w:rsidRDefault="00152CFE" w:rsidP="00152CFE">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6081DF9B" w14:textId="77777777" w:rsidR="00152CFE" w:rsidRPr="00D74128" w:rsidRDefault="00152CFE" w:rsidP="00152CFE">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716C19C4" w14:textId="77777777" w:rsidR="00152CFE" w:rsidRPr="00D74128" w:rsidRDefault="00152CFE" w:rsidP="00152CFE">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5B2579F3" w14:textId="77777777" w:rsidR="00152CFE" w:rsidRPr="00D74128" w:rsidRDefault="00152CFE" w:rsidP="00152CFE">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47C441F5" w14:textId="77777777" w:rsidR="00152CFE" w:rsidRPr="00D74128" w:rsidRDefault="00152CFE" w:rsidP="00152CFE">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4F23364F" w14:textId="77777777" w:rsidR="00152CFE" w:rsidRPr="00D74128" w:rsidRDefault="00152CFE" w:rsidP="00152CFE">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14E75A88" w14:textId="77777777" w:rsidR="00152CFE" w:rsidRPr="00D74128" w:rsidRDefault="00152CFE" w:rsidP="00152CFE">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0A88C11E" w14:textId="77777777" w:rsidR="00152CFE" w:rsidRPr="00D74128" w:rsidRDefault="00152CFE" w:rsidP="00152CFE">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3B6547BB" w14:textId="77777777" w:rsidR="00152CFE" w:rsidRPr="00D74128" w:rsidRDefault="00152CFE" w:rsidP="00152CFE">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377DB4BD" w14:textId="77777777" w:rsidR="00152CFE" w:rsidRPr="00D74128" w:rsidRDefault="00152CFE" w:rsidP="00152CFE">
      <w:pPr>
        <w:rPr>
          <w:sz w:val="8"/>
          <w:szCs w:val="8"/>
        </w:rPr>
      </w:pPr>
      <w:r w:rsidRPr="00D74128">
        <w:rPr>
          <w:sz w:val="8"/>
          <w:szCs w:val="8"/>
        </w:rPr>
        <w:t>Speaker 1: From the opinion pages of the Wall Street Journal, this is All Things with Kim Strassel.</w:t>
      </w:r>
    </w:p>
    <w:p w14:paraId="6C8B8E66" w14:textId="77777777" w:rsidR="00152CFE" w:rsidRPr="00D74128" w:rsidRDefault="00152CFE" w:rsidP="00152CFE">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40E2D3CB" w14:textId="77777777" w:rsidR="00152CFE" w:rsidRPr="00D74128" w:rsidRDefault="00152CFE" w:rsidP="00152CFE">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58E3EC95" w14:textId="77777777" w:rsidR="00152CFE" w:rsidRPr="00D74128" w:rsidRDefault="00152CFE" w:rsidP="00152CFE">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3AF8082A" w14:textId="77777777" w:rsidR="00152CFE" w:rsidRPr="00D74128" w:rsidRDefault="00152CFE" w:rsidP="00152CFE">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585E0CA5" w14:textId="77777777" w:rsidR="00152CFE" w:rsidRPr="00D74128" w:rsidRDefault="00152CFE" w:rsidP="00152CFE">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2B180A88" w14:textId="77777777" w:rsidR="00152CFE" w:rsidRPr="00D74128" w:rsidRDefault="00152CFE" w:rsidP="00152CFE">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5458CF28" w14:textId="77777777" w:rsidR="00152CFE" w:rsidRPr="00D74128" w:rsidRDefault="00152CFE" w:rsidP="00152CFE">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6E1023DF" w14:textId="77777777" w:rsidR="00152CFE" w:rsidRPr="00D74128" w:rsidRDefault="00152CFE" w:rsidP="00152CFE">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7C3D02E4" w14:textId="77777777" w:rsidR="00152CFE" w:rsidRPr="00D74128" w:rsidRDefault="00152CFE" w:rsidP="00152CFE">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4BA4DFC9" w14:textId="77777777" w:rsidR="00152CFE" w:rsidRPr="00D74128" w:rsidRDefault="00152CFE" w:rsidP="00152CFE">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0F29FEB6" w14:textId="77777777" w:rsidR="00152CFE" w:rsidRDefault="00152CFE" w:rsidP="00152CFE"/>
    <w:p w14:paraId="591D33AE" w14:textId="77777777" w:rsidR="00152CFE" w:rsidRDefault="00152CFE" w:rsidP="00152CFE">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50547074" w14:textId="77777777" w:rsidR="00152CFE" w:rsidRPr="00D74128" w:rsidRDefault="00152CFE" w:rsidP="00152CFE">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526AEE9A" w14:textId="77777777" w:rsidR="00152CFE" w:rsidRPr="006C253C" w:rsidRDefault="00152CFE" w:rsidP="00152CFE">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6B506954" w14:textId="77777777" w:rsidR="00152CFE" w:rsidRPr="006C253C" w:rsidRDefault="00152CFE" w:rsidP="00152CFE">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06E59E20" w14:textId="77777777" w:rsidR="00152CFE" w:rsidRPr="006C253C" w:rsidRDefault="00152CFE" w:rsidP="00152CFE">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31EFE69A" w14:textId="77777777" w:rsidR="00152CFE" w:rsidRPr="006C253C" w:rsidRDefault="00152CFE" w:rsidP="00152CFE">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5B6E6587" w14:textId="77777777" w:rsidR="00152CFE" w:rsidRPr="006C253C" w:rsidRDefault="00152CFE" w:rsidP="00152CFE">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3539E61A" w14:textId="77777777" w:rsidR="00152CFE" w:rsidRPr="006C253C" w:rsidRDefault="00152CFE" w:rsidP="00152CFE">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093D492B" w14:textId="77777777" w:rsidR="00152CFE" w:rsidRPr="006C253C" w:rsidRDefault="00152CFE" w:rsidP="00152CFE">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0F2CA24F" w14:textId="77777777" w:rsidR="00152CFE" w:rsidRPr="006C253C" w:rsidRDefault="00152CFE" w:rsidP="00152CFE">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3E5B6034" w14:textId="77777777" w:rsidR="00152CFE" w:rsidRPr="006C253C" w:rsidRDefault="00152CFE" w:rsidP="00152CFE">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52868ADF" w14:textId="77777777" w:rsidR="00152CFE" w:rsidRDefault="00152CFE" w:rsidP="00152CFE"/>
    <w:p w14:paraId="703F5831" w14:textId="77777777" w:rsidR="00152CFE" w:rsidRDefault="00152CFE" w:rsidP="00152CFE">
      <w:pPr>
        <w:pStyle w:val="Heading3"/>
      </w:pPr>
      <w:r>
        <w:t>U---AT: Trump---2NC</w:t>
      </w:r>
    </w:p>
    <w:p w14:paraId="19B9D2FB" w14:textId="77777777" w:rsidR="00152CFE" w:rsidRPr="004B6731" w:rsidRDefault="00152CFE" w:rsidP="00152CFE">
      <w:pPr>
        <w:pStyle w:val="Heading4"/>
      </w:pPr>
      <w:r>
        <w:t xml:space="preserve">Trump’s giving power </w:t>
      </w:r>
      <w:r w:rsidRPr="004B6731">
        <w:rPr>
          <w:u w:val="single"/>
        </w:rPr>
        <w:t>back</w:t>
      </w:r>
      <w:r>
        <w:t xml:space="preserve"> to the states.</w:t>
      </w:r>
    </w:p>
    <w:p w14:paraId="08DFA7ED" w14:textId="77777777" w:rsidR="00152CFE" w:rsidRDefault="00152CFE" w:rsidP="00152CFE">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0739E02E" w14:textId="77777777" w:rsidR="00152CFE" w:rsidRPr="006C253C" w:rsidRDefault="00152CFE" w:rsidP="00152CFE">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5259F736" w14:textId="77777777" w:rsidR="00152CFE" w:rsidRPr="006C253C" w:rsidRDefault="00152CFE" w:rsidP="00152CFE">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606DBCCA" w14:textId="77777777" w:rsidR="00152CFE" w:rsidRPr="006C253C" w:rsidRDefault="00152CFE" w:rsidP="00152CFE">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6CF079FB" w14:textId="77777777" w:rsidR="00152CFE" w:rsidRPr="006C253C" w:rsidRDefault="00152CFE" w:rsidP="00152CFE">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608481E6" w14:textId="77777777" w:rsidR="00152CFE" w:rsidRPr="006C253C" w:rsidRDefault="00152CFE" w:rsidP="00152CFE">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56784E2A" w14:textId="77777777" w:rsidR="00152CFE" w:rsidRPr="006C253C" w:rsidRDefault="00152CFE" w:rsidP="00152CFE">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605B7387" w14:textId="77777777" w:rsidR="00152CFE" w:rsidRPr="00E043A9" w:rsidRDefault="00152CFE" w:rsidP="00152CFE"/>
    <w:p w14:paraId="2F6BECD1" w14:textId="77777777" w:rsidR="00152CFE" w:rsidRDefault="00152CFE" w:rsidP="00152CFE">
      <w:pPr>
        <w:pStyle w:val="Heading3"/>
      </w:pPr>
      <w:r>
        <w:t>Link---AT: DERs</w:t>
      </w:r>
    </w:p>
    <w:p w14:paraId="04A1869D" w14:textId="77777777" w:rsidR="00152CFE" w:rsidRPr="00351C04" w:rsidRDefault="00152CFE" w:rsidP="00152CFE">
      <w:pPr>
        <w:pStyle w:val="Heading4"/>
      </w:pPr>
      <w:r>
        <w:t xml:space="preserve">Courts are </w:t>
      </w:r>
      <w:r w:rsidRPr="00597695">
        <w:rPr>
          <w:u w:val="single"/>
        </w:rPr>
        <w:t>shifting back</w:t>
      </w:r>
      <w:r>
        <w:t xml:space="preserve"> to </w:t>
      </w:r>
      <w:r w:rsidRPr="00597695">
        <w:rPr>
          <w:u w:val="single"/>
        </w:rPr>
        <w:t>energy federalism</w:t>
      </w:r>
      <w:r>
        <w:t xml:space="preserve"> now---that’s </w:t>
      </w:r>
      <w:r w:rsidRPr="00597695">
        <w:rPr>
          <w:u w:val="single"/>
        </w:rPr>
        <w:t>key</w:t>
      </w:r>
      <w:r>
        <w:t xml:space="preserve"> to reliable electricity. Federally led grid policy </w:t>
      </w:r>
      <w:r w:rsidRPr="00597695">
        <w:rPr>
          <w:u w:val="single"/>
        </w:rPr>
        <w:t>destroys</w:t>
      </w:r>
      <w:r>
        <w:t xml:space="preserve"> stability.</w:t>
      </w:r>
    </w:p>
    <w:p w14:paraId="43B5E4D7" w14:textId="77777777" w:rsidR="00152CFE" w:rsidRPr="00B3209D" w:rsidRDefault="00152CFE" w:rsidP="00152CFE">
      <w:r>
        <w:t xml:space="preserve">Amy O. </w:t>
      </w:r>
      <w:r w:rsidRPr="00B3209D">
        <w:rPr>
          <w:rStyle w:val="Style13ptBold"/>
        </w:rPr>
        <w:t>Cooke 25</w:t>
      </w:r>
      <w:r>
        <w:t>, Director of the Energy and Environmental Policy Center at II, retired Chief Executive Officer of the John Locke Foundation and Publisher of Carolina Journal and founder of the public policy consulting firm East x West Strategies, “Power Plays: The Need to Revive ‘Energy Federalism’”, https://www.governing.com/resilience/power-plays-the-need-to-revive-energy-federalism</w:t>
      </w:r>
    </w:p>
    <w:p w14:paraId="3418E19A" w14:textId="77777777" w:rsidR="00152CFE" w:rsidRPr="00551604" w:rsidRDefault="00152CFE" w:rsidP="00152CFE">
      <w:pPr>
        <w:rPr>
          <w:sz w:val="16"/>
        </w:rPr>
      </w:pPr>
      <w:r w:rsidRPr="00551604">
        <w:rPr>
          <w:rStyle w:val="StyleUnderline"/>
        </w:rPr>
        <w:t>In</w:t>
      </w:r>
      <w:r w:rsidRPr="00551604">
        <w:rPr>
          <w:sz w:val="16"/>
        </w:rPr>
        <w:t xml:space="preserve"> the realm of </w:t>
      </w:r>
      <w:r w:rsidRPr="004E7AB6">
        <w:rPr>
          <w:rStyle w:val="Emphasis"/>
          <w:highlight w:val="yellow"/>
        </w:rPr>
        <w:t>energy policy</w:t>
      </w:r>
      <w:r w:rsidRPr="00551604">
        <w:rPr>
          <w:sz w:val="16"/>
        </w:rPr>
        <w:t xml:space="preserve">, </w:t>
      </w:r>
      <w:r w:rsidRPr="00551604">
        <w:rPr>
          <w:rStyle w:val="StyleUnderline"/>
        </w:rPr>
        <w:t xml:space="preserve">the </w:t>
      </w:r>
      <w:r w:rsidRPr="004E7AB6">
        <w:rPr>
          <w:rStyle w:val="StyleUnderline"/>
          <w:highlight w:val="yellow"/>
        </w:rPr>
        <w:t xml:space="preserve">balance between federal oversight and </w:t>
      </w:r>
      <w:r w:rsidRPr="004E7AB6">
        <w:rPr>
          <w:rStyle w:val="Emphasis"/>
          <w:highlight w:val="yellow"/>
        </w:rPr>
        <w:t>state autonomy</w:t>
      </w:r>
      <w:r w:rsidRPr="004E7AB6">
        <w:rPr>
          <w:sz w:val="16"/>
          <w:highlight w:val="yellow"/>
        </w:rPr>
        <w:t xml:space="preserve"> </w:t>
      </w:r>
      <w:r w:rsidRPr="004E7AB6">
        <w:rPr>
          <w:rStyle w:val="StyleUnderline"/>
          <w:highlight w:val="yellow"/>
        </w:rPr>
        <w:t xml:space="preserve">has </w:t>
      </w:r>
      <w:r w:rsidRPr="004E7AB6">
        <w:rPr>
          <w:rStyle w:val="Emphasis"/>
          <w:highlight w:val="yellow"/>
        </w:rPr>
        <w:t>never been more critical</w:t>
      </w:r>
      <w:r w:rsidRPr="00551604">
        <w:rPr>
          <w:rStyle w:val="Emphasis"/>
        </w:rPr>
        <w:t>.</w:t>
      </w:r>
      <w:r w:rsidRPr="00551604">
        <w:rPr>
          <w:sz w:val="16"/>
        </w:rPr>
        <w:t xml:space="preserve"> </w:t>
      </w:r>
      <w:r w:rsidRPr="00551604">
        <w:rPr>
          <w:rStyle w:val="StyleUnderline"/>
        </w:rPr>
        <w:t>The actions of the</w:t>
      </w:r>
      <w:r w:rsidRPr="00551604">
        <w:rPr>
          <w:sz w:val="16"/>
        </w:rPr>
        <w:t xml:space="preserve"> </w:t>
      </w:r>
      <w:r w:rsidRPr="00551604">
        <w:rPr>
          <w:rStyle w:val="Emphasis"/>
        </w:rPr>
        <w:t>Biden</w:t>
      </w:r>
      <w:r w:rsidRPr="00551604">
        <w:rPr>
          <w:sz w:val="16"/>
        </w:rPr>
        <w:t xml:space="preserve"> </w:t>
      </w:r>
      <w:r w:rsidRPr="00551604">
        <w:rPr>
          <w:rStyle w:val="StyleUnderline"/>
        </w:rPr>
        <w:t>admin</w:t>
      </w:r>
      <w:r w:rsidRPr="00551604">
        <w:rPr>
          <w:sz w:val="16"/>
        </w:rPr>
        <w:t xml:space="preserve">istration’s Environmental Protection Agency (EPA), championed by overzealous climate organizations, </w:t>
      </w:r>
      <w:r w:rsidRPr="00551604">
        <w:rPr>
          <w:rStyle w:val="StyleUnderline"/>
        </w:rPr>
        <w:t>illustrate a dangerous trend toward what has been termed “</w:t>
      </w:r>
      <w:r w:rsidRPr="004E7AB6">
        <w:rPr>
          <w:rStyle w:val="Emphasis"/>
          <w:highlight w:val="yellow"/>
        </w:rPr>
        <w:t>coercive federalism</w:t>
      </w:r>
      <w:r w:rsidRPr="00551604">
        <w:rPr>
          <w:rStyle w:val="StyleUnderline"/>
        </w:rPr>
        <w:t>.”</w:t>
      </w:r>
      <w:r w:rsidRPr="00551604">
        <w:rPr>
          <w:sz w:val="16"/>
        </w:rPr>
        <w:t xml:space="preserve"> </w:t>
      </w:r>
      <w:r w:rsidRPr="00551604">
        <w:rPr>
          <w:rStyle w:val="StyleUnderline"/>
        </w:rPr>
        <w:t>This</w:t>
      </w:r>
      <w:r w:rsidRPr="00551604">
        <w:rPr>
          <w:sz w:val="16"/>
        </w:rPr>
        <w:t xml:space="preserve"> approach </w:t>
      </w:r>
      <w:r w:rsidRPr="004E7AB6">
        <w:rPr>
          <w:rStyle w:val="Emphasis"/>
          <w:sz w:val="24"/>
          <w:szCs w:val="24"/>
          <w:highlight w:val="yellow"/>
        </w:rPr>
        <w:t>threatens the reliability of our</w:t>
      </w:r>
      <w:r w:rsidRPr="00551604">
        <w:rPr>
          <w:rStyle w:val="Emphasis"/>
          <w:sz w:val="24"/>
          <w:szCs w:val="24"/>
        </w:rPr>
        <w:t xml:space="preserve"> national power </w:t>
      </w:r>
      <w:r w:rsidRPr="004E7AB6">
        <w:rPr>
          <w:rStyle w:val="Emphasis"/>
          <w:sz w:val="24"/>
          <w:szCs w:val="24"/>
          <w:highlight w:val="yellow"/>
        </w:rPr>
        <w:t>grid</w:t>
      </w:r>
      <w:r w:rsidRPr="004E7AB6">
        <w:rPr>
          <w:sz w:val="16"/>
          <w:highlight w:val="yellow"/>
        </w:rPr>
        <w:t xml:space="preserve"> </w:t>
      </w:r>
      <w:r w:rsidRPr="004E7AB6">
        <w:rPr>
          <w:rStyle w:val="StyleUnderline"/>
          <w:highlight w:val="yellow"/>
        </w:rPr>
        <w:t>and undermines</w:t>
      </w:r>
      <w:r w:rsidRPr="00551604">
        <w:rPr>
          <w:rStyle w:val="StyleUnderline"/>
        </w:rPr>
        <w:t xml:space="preserve"> the nuanced, </w:t>
      </w:r>
      <w:r w:rsidRPr="004E7AB6">
        <w:rPr>
          <w:rStyle w:val="Emphasis"/>
          <w:highlight w:val="yellow"/>
        </w:rPr>
        <w:t>state-level</w:t>
      </w:r>
      <w:r w:rsidRPr="00551604">
        <w:rPr>
          <w:rStyle w:val="Emphasis"/>
        </w:rPr>
        <w:t xml:space="preserve"> </w:t>
      </w:r>
      <w:r w:rsidRPr="004E7AB6">
        <w:rPr>
          <w:rStyle w:val="Emphasis"/>
          <w:highlight w:val="yellow"/>
        </w:rPr>
        <w:t>initiatives</w:t>
      </w:r>
      <w:r w:rsidRPr="00551604">
        <w:rPr>
          <w:rStyle w:val="StyleUnderline"/>
        </w:rPr>
        <w:t xml:space="preserve"> that could better serve the</w:t>
      </w:r>
      <w:r w:rsidRPr="00551604">
        <w:rPr>
          <w:sz w:val="16"/>
        </w:rPr>
        <w:t xml:space="preserve"> environment, the </w:t>
      </w:r>
      <w:r w:rsidRPr="00551604">
        <w:rPr>
          <w:rStyle w:val="StyleUnderline"/>
        </w:rPr>
        <w:t>grid</w:t>
      </w:r>
      <w:r w:rsidRPr="00551604">
        <w:rPr>
          <w:sz w:val="16"/>
        </w:rPr>
        <w:t xml:space="preserve"> and the economy. President Trump’s administration should reverse it, and do so quickly.</w:t>
      </w:r>
    </w:p>
    <w:p w14:paraId="39938E16" w14:textId="77777777" w:rsidR="00152CFE" w:rsidRPr="00551604" w:rsidRDefault="00152CFE" w:rsidP="00152CFE">
      <w:pPr>
        <w:rPr>
          <w:sz w:val="16"/>
        </w:rPr>
      </w:pPr>
      <w:r w:rsidRPr="00551604">
        <w:rPr>
          <w:sz w:val="16"/>
        </w:rPr>
        <w:t xml:space="preserve">In testimony before the House Committee on Energy and Commerce, energy and environmental regulatory attorney Mike Nasi articulated a stark warning about the EPA’s latest carbon rules, suggesting they are an example of massive federal overreach. He argued that the </w:t>
      </w:r>
      <w:r w:rsidRPr="004E7AB6">
        <w:rPr>
          <w:rStyle w:val="StyleUnderline"/>
          <w:highlight w:val="yellow"/>
        </w:rPr>
        <w:t>EPA’s policies</w:t>
      </w:r>
      <w:r w:rsidRPr="00551604">
        <w:rPr>
          <w:rStyle w:val="StyleUnderline"/>
        </w:rPr>
        <w:t xml:space="preserve"> would</w:t>
      </w:r>
      <w:r w:rsidRPr="00551604">
        <w:rPr>
          <w:sz w:val="16"/>
        </w:rPr>
        <w:t xml:space="preserve"> further </w:t>
      </w:r>
      <w:r w:rsidRPr="004E7AB6">
        <w:rPr>
          <w:rStyle w:val="Emphasis"/>
          <w:highlight w:val="yellow"/>
        </w:rPr>
        <w:t>destabilize our electric grid</w:t>
      </w:r>
      <w:r w:rsidRPr="004E7AB6">
        <w:rPr>
          <w:rStyle w:val="StyleUnderline"/>
          <w:highlight w:val="yellow"/>
        </w:rPr>
        <w:t xml:space="preserve"> </w:t>
      </w:r>
      <w:r w:rsidRPr="004E7AB6">
        <w:rPr>
          <w:rStyle w:val="StyleUnderline"/>
        </w:rPr>
        <w:t>without</w:t>
      </w:r>
      <w:r w:rsidRPr="00551604">
        <w:rPr>
          <w:rStyle w:val="StyleUnderline"/>
        </w:rPr>
        <w:t xml:space="preserve"> providing significant environmental benefits</w:t>
      </w:r>
      <w:r w:rsidRPr="00551604">
        <w:rPr>
          <w:sz w:val="16"/>
        </w:rPr>
        <w:t xml:space="preserve">. Nasi’s critique is particularly relevant as it echoes the sentiments of </w:t>
      </w:r>
      <w:r w:rsidRPr="00551604">
        <w:rPr>
          <w:rStyle w:val="StyleUnderline"/>
        </w:rPr>
        <w:t>many</w:t>
      </w:r>
      <w:r w:rsidRPr="00551604">
        <w:rPr>
          <w:sz w:val="16"/>
        </w:rPr>
        <w:t xml:space="preserve"> who </w:t>
      </w:r>
      <w:r w:rsidRPr="00551604">
        <w:rPr>
          <w:rStyle w:val="StyleUnderline"/>
        </w:rPr>
        <w:t>advocate for a return to</w:t>
      </w:r>
      <w:r w:rsidRPr="00551604">
        <w:rPr>
          <w:sz w:val="16"/>
        </w:rPr>
        <w:t xml:space="preserve"> “</w:t>
      </w:r>
      <w:r w:rsidRPr="00551604">
        <w:rPr>
          <w:rStyle w:val="Emphasis"/>
        </w:rPr>
        <w:t>energy federalism</w:t>
      </w:r>
      <w:r w:rsidRPr="00551604">
        <w:rPr>
          <w:sz w:val="16"/>
        </w:rPr>
        <w:t xml:space="preserve">,” </w:t>
      </w:r>
      <w:r w:rsidRPr="00551604">
        <w:rPr>
          <w:rStyle w:val="StyleUnderline"/>
        </w:rPr>
        <w:t>where states utilize the authority granted them in the Federal Power Act</w:t>
      </w:r>
      <w:r w:rsidRPr="00551604">
        <w:rPr>
          <w:sz w:val="16"/>
        </w:rPr>
        <w:t xml:space="preserve"> of 1935 </w:t>
      </w:r>
      <w:r w:rsidRPr="00551604">
        <w:rPr>
          <w:rStyle w:val="StyleUnderline"/>
        </w:rPr>
        <w:t xml:space="preserve">to tailor energy policies to their </w:t>
      </w:r>
      <w:r w:rsidRPr="00551604">
        <w:rPr>
          <w:rStyle w:val="Emphasis"/>
        </w:rPr>
        <w:t>unique circumstances</w:t>
      </w:r>
      <w:r w:rsidRPr="00551604">
        <w:rPr>
          <w:sz w:val="16"/>
        </w:rPr>
        <w:t>.</w:t>
      </w:r>
    </w:p>
    <w:p w14:paraId="6CBEC439" w14:textId="77777777" w:rsidR="00152CFE" w:rsidRPr="00551604" w:rsidRDefault="00152CFE" w:rsidP="00152CFE">
      <w:pPr>
        <w:rPr>
          <w:sz w:val="16"/>
        </w:rPr>
      </w:pPr>
      <w:r w:rsidRPr="00551604">
        <w:rPr>
          <w:sz w:val="16"/>
        </w:rPr>
        <w:t xml:space="preserve">The EPA’s recent history of legal challenges provide a clear example of the broader problem. </w:t>
      </w:r>
      <w:r w:rsidRPr="00551604">
        <w:rPr>
          <w:rStyle w:val="StyleUnderline"/>
        </w:rPr>
        <w:t>Under the Obama administration, the agency’s 2015 Clean Power Plan attempted to force states to limit carbon emissions</w:t>
      </w:r>
      <w:r w:rsidRPr="00551604">
        <w:rPr>
          <w:sz w:val="16"/>
        </w:rPr>
        <w:t xml:space="preserve"> through shifting generation from coal to natural gas, wind and solar. </w:t>
      </w:r>
      <w:r w:rsidRPr="00551604">
        <w:rPr>
          <w:rStyle w:val="StyleUnderline"/>
        </w:rPr>
        <w:t xml:space="preserve">The agency’s </w:t>
      </w:r>
      <w:r w:rsidRPr="004E7AB6">
        <w:rPr>
          <w:rStyle w:val="StyleUnderline"/>
          <w:highlight w:val="yellow"/>
        </w:rPr>
        <w:t xml:space="preserve">overreach was </w:t>
      </w:r>
      <w:r w:rsidRPr="004E7AB6">
        <w:rPr>
          <w:rStyle w:val="Emphasis"/>
          <w:highlight w:val="yellow"/>
        </w:rPr>
        <w:t xml:space="preserve">struck down in </w:t>
      </w:r>
      <w:r w:rsidRPr="004E7AB6">
        <w:rPr>
          <w:rStyle w:val="Emphasis"/>
        </w:rPr>
        <w:t>20</w:t>
      </w:r>
      <w:r w:rsidRPr="004E7AB6">
        <w:rPr>
          <w:rStyle w:val="Emphasis"/>
          <w:highlight w:val="yellow"/>
        </w:rPr>
        <w:t>22</w:t>
      </w:r>
      <w:r w:rsidRPr="00551604">
        <w:rPr>
          <w:sz w:val="16"/>
        </w:rPr>
        <w:t xml:space="preserve"> </w:t>
      </w:r>
      <w:r w:rsidRPr="00551604">
        <w:rPr>
          <w:rStyle w:val="StyleUnderline"/>
        </w:rPr>
        <w:t>by the Supreme Court in West Virginia v. EPA</w:t>
      </w:r>
      <w:r w:rsidRPr="00551604">
        <w:rPr>
          <w:sz w:val="16"/>
        </w:rPr>
        <w:t>. The court ruled that the agency overstepped its authority under the Clean Air Act. In other words, Congress never gave the EPA the power to make significant policy decisions such as dictating how states produce their energy.</w:t>
      </w:r>
    </w:p>
    <w:p w14:paraId="6D7A9D90" w14:textId="77777777" w:rsidR="00152CFE" w:rsidRPr="00551604" w:rsidRDefault="00152CFE" w:rsidP="00152CFE">
      <w:pPr>
        <w:rPr>
          <w:sz w:val="16"/>
        </w:rPr>
      </w:pPr>
      <w:r w:rsidRPr="00551604">
        <w:rPr>
          <w:sz w:val="16"/>
        </w:rPr>
        <w:t xml:space="preserve">That didn’t seem to deter the EPA. The agency’s carbon capture requirement finalized in April 2024 sparked a lawsuit from more than half of the states, arguing that the mandates were “unachievable” and economically damaging. </w:t>
      </w:r>
      <w:r w:rsidRPr="00551604">
        <w:rPr>
          <w:rStyle w:val="StyleUnderline"/>
        </w:rPr>
        <w:t>EPA’s strategy</w:t>
      </w:r>
      <w:r w:rsidRPr="00551604">
        <w:rPr>
          <w:sz w:val="16"/>
        </w:rPr>
        <w:t xml:space="preserve"> included imposing regulations that rely on technologies for carbon capture and storage and energy from hydrogen that aren’t currently viable at scale. This </w:t>
      </w:r>
      <w:r w:rsidRPr="00551604">
        <w:rPr>
          <w:rStyle w:val="StyleUnderline"/>
        </w:rPr>
        <w:t>would stifle investment in new technology and energy projects</w:t>
      </w:r>
      <w:r w:rsidRPr="00551604">
        <w:rPr>
          <w:sz w:val="16"/>
        </w:rPr>
        <w:t xml:space="preserve"> and accelerate the retirement of coal plants at a time when power demand is increasing at historic levels.</w:t>
      </w:r>
    </w:p>
    <w:p w14:paraId="13FB9C05" w14:textId="77777777" w:rsidR="00152CFE" w:rsidRPr="00597695" w:rsidRDefault="00152CFE" w:rsidP="00152CFE">
      <w:pPr>
        <w:rPr>
          <w:u w:val="single"/>
        </w:rPr>
      </w:pPr>
      <w:r w:rsidRPr="00551604">
        <w:rPr>
          <w:rStyle w:val="StyleUnderline"/>
        </w:rPr>
        <w:t xml:space="preserve">A return to </w:t>
      </w:r>
      <w:r w:rsidRPr="004E7AB6">
        <w:rPr>
          <w:rStyle w:val="StyleUnderline"/>
          <w:highlight w:val="yellow"/>
        </w:rPr>
        <w:t xml:space="preserve">energy federalism </w:t>
      </w:r>
      <w:r w:rsidRPr="004E7AB6">
        <w:rPr>
          <w:rStyle w:val="Emphasis"/>
          <w:sz w:val="24"/>
          <w:szCs w:val="24"/>
          <w:highlight w:val="yellow"/>
        </w:rPr>
        <w:t>got a</w:t>
      </w:r>
      <w:r w:rsidRPr="00551604">
        <w:rPr>
          <w:rStyle w:val="Emphasis"/>
          <w:sz w:val="24"/>
          <w:szCs w:val="24"/>
        </w:rPr>
        <w:t xml:space="preserve">n additional </w:t>
      </w:r>
      <w:r w:rsidRPr="004E7AB6">
        <w:rPr>
          <w:rStyle w:val="Emphasis"/>
          <w:sz w:val="24"/>
          <w:szCs w:val="24"/>
          <w:highlight w:val="yellow"/>
        </w:rPr>
        <w:t>boost</w:t>
      </w:r>
      <w:r w:rsidRPr="00551604">
        <w:rPr>
          <w:sz w:val="16"/>
          <w:szCs w:val="24"/>
        </w:rPr>
        <w:t xml:space="preserve"> </w:t>
      </w:r>
      <w:r w:rsidRPr="00551604">
        <w:rPr>
          <w:rStyle w:val="StyleUnderline"/>
        </w:rPr>
        <w:t xml:space="preserve">from the Supreme Court last year </w:t>
      </w:r>
      <w:r w:rsidRPr="004E7AB6">
        <w:rPr>
          <w:rStyle w:val="StyleUnderline"/>
          <w:highlight w:val="yellow"/>
        </w:rPr>
        <w:t>when it overturned</w:t>
      </w:r>
      <w:r w:rsidRPr="00551604">
        <w:rPr>
          <w:rStyle w:val="StyleUnderline"/>
        </w:rPr>
        <w:t xml:space="preserve"> the </w:t>
      </w:r>
      <w:r w:rsidRPr="00551604">
        <w:rPr>
          <w:sz w:val="16"/>
        </w:rPr>
        <w:t xml:space="preserve">1984 </w:t>
      </w:r>
      <w:r w:rsidRPr="004E7AB6">
        <w:rPr>
          <w:rStyle w:val="Emphasis"/>
          <w:highlight w:val="yellow"/>
        </w:rPr>
        <w:t>Chevron</w:t>
      </w:r>
      <w:r w:rsidRPr="00551604">
        <w:rPr>
          <w:sz w:val="16"/>
        </w:rPr>
        <w:t xml:space="preserve"> </w:t>
      </w:r>
      <w:r w:rsidRPr="00551604">
        <w:rPr>
          <w:rStyle w:val="StyleUnderline"/>
        </w:rPr>
        <w:t>doctrine</w:t>
      </w:r>
      <w:r w:rsidRPr="00551604">
        <w:rPr>
          <w:sz w:val="16"/>
        </w:rPr>
        <w:t xml:space="preserve">, </w:t>
      </w:r>
      <w:r w:rsidRPr="00551604">
        <w:rPr>
          <w:rStyle w:val="StyleUnderline"/>
        </w:rPr>
        <w:t xml:space="preserve">under which courts had to defer to a federal agency’s interpretation of an ambiguous statute. Now, </w:t>
      </w:r>
      <w:r w:rsidRPr="004E7AB6">
        <w:rPr>
          <w:rStyle w:val="StyleUnderline"/>
        </w:rPr>
        <w:t>courts</w:t>
      </w:r>
      <w:r w:rsidRPr="00551604">
        <w:rPr>
          <w:rStyle w:val="StyleUnderline"/>
        </w:rPr>
        <w:t xml:space="preserve"> must </w:t>
      </w:r>
      <w:r w:rsidRPr="00551604">
        <w:rPr>
          <w:rStyle w:val="Emphasis"/>
        </w:rPr>
        <w:t>exercise independent review</w:t>
      </w:r>
      <w:r w:rsidRPr="00551604">
        <w:rPr>
          <w:rStyle w:val="StyleUnderline"/>
        </w:rPr>
        <w:t xml:space="preserve"> rather than automatically assuming an agency’s interpretation is correct.</w:t>
      </w:r>
    </w:p>
    <w:p w14:paraId="369D254A" w14:textId="77777777" w:rsidR="00152CFE" w:rsidRDefault="00152CFE" w:rsidP="00152CFE"/>
    <w:p w14:paraId="45AC4792" w14:textId="77777777" w:rsidR="00152CFE" w:rsidRDefault="00152CFE" w:rsidP="00152CFE">
      <w:pPr>
        <w:pStyle w:val="Heading4"/>
      </w:pPr>
      <w:r>
        <w:t xml:space="preserve">RTOs are </w:t>
      </w:r>
      <w:r w:rsidRPr="00597695">
        <w:rPr>
          <w:u w:val="single"/>
        </w:rPr>
        <w:t>balancing</w:t>
      </w:r>
      <w:r>
        <w:t xml:space="preserve"> the need for collectivity and state innovation now---federal involvement </w:t>
      </w:r>
      <w:r w:rsidRPr="00597695">
        <w:rPr>
          <w:u w:val="single"/>
        </w:rPr>
        <w:t>decks</w:t>
      </w:r>
      <w:r>
        <w:t xml:space="preserve"> the grid.</w:t>
      </w:r>
    </w:p>
    <w:p w14:paraId="7D429503" w14:textId="77777777" w:rsidR="00152CFE" w:rsidRPr="00351C04" w:rsidRDefault="00152CFE" w:rsidP="00152CFE">
      <w:r>
        <w:t xml:space="preserve">Hannah J. </w:t>
      </w:r>
      <w:r w:rsidRPr="00351C04">
        <w:rPr>
          <w:rStyle w:val="Style13ptBold"/>
        </w:rPr>
        <w:t>Wiseman 22</w:t>
      </w:r>
      <w:r>
        <w:t>, J.D. from Yale Law, Professor of Law, Professor and Wilson Faculty Fellow in the College of Earth and Mineral Sciences, and Institute of Energy and the Environment Co-funded Faculty Member at Penn State, “Regional Cooperative Federalism and the US Electric Grid”, 90 Geo. Wash. L. Rev. 147</w:t>
      </w:r>
    </w:p>
    <w:p w14:paraId="7E5B8048" w14:textId="77777777" w:rsidR="00152CFE" w:rsidRPr="00597695" w:rsidRDefault="00152CFE" w:rsidP="00152CFE">
      <w:pPr>
        <w:rPr>
          <w:sz w:val="16"/>
        </w:rPr>
      </w:pPr>
      <w:r w:rsidRPr="00597695">
        <w:rPr>
          <w:rStyle w:val="StyleUnderline"/>
        </w:rPr>
        <w:t>Regional bodies’ coordination of policies</w:t>
      </w:r>
      <w:r w:rsidRPr="00597695">
        <w:rPr>
          <w:sz w:val="16"/>
        </w:rPr>
        <w:t xml:space="preserve"> among states </w:t>
      </w:r>
      <w:r w:rsidRPr="00597695">
        <w:rPr>
          <w:rStyle w:val="StyleUnderline"/>
        </w:rPr>
        <w:t>has</w:t>
      </w:r>
      <w:r w:rsidRPr="00597695">
        <w:rPr>
          <w:sz w:val="16"/>
        </w:rPr>
        <w:t xml:space="preserve"> also </w:t>
      </w:r>
      <w:r w:rsidRPr="00597695">
        <w:rPr>
          <w:rStyle w:val="StyleUnderline"/>
        </w:rPr>
        <w:t>supported</w:t>
      </w:r>
      <w:r w:rsidRPr="00597695">
        <w:rPr>
          <w:sz w:val="16"/>
        </w:rPr>
        <w:t xml:space="preserve"> </w:t>
      </w:r>
      <w:r w:rsidRPr="00597695">
        <w:rPr>
          <w:rStyle w:val="Emphasis"/>
        </w:rPr>
        <w:t>state based innovation</w:t>
      </w:r>
      <w:r w:rsidRPr="00597695">
        <w:rPr>
          <w:sz w:val="16"/>
        </w:rPr>
        <w:t xml:space="preserve">, thus </w:t>
      </w:r>
      <w:r w:rsidRPr="00597695">
        <w:rPr>
          <w:rStyle w:val="Emphasis"/>
        </w:rPr>
        <w:t>compounding their effects</w:t>
      </w:r>
      <w:r w:rsidRPr="00597695">
        <w:rPr>
          <w:sz w:val="16"/>
        </w:rPr>
        <w:t xml:space="preserve">.21 Further, </w:t>
      </w:r>
      <w:r w:rsidRPr="00597695">
        <w:rPr>
          <w:rStyle w:val="StyleUnderline"/>
        </w:rPr>
        <w:t>regional cooperative federalism addresses the negative spillover effects of state-by-state experimentation</w:t>
      </w:r>
      <w:r w:rsidRPr="00597695">
        <w:rPr>
          <w:sz w:val="16"/>
        </w:rPr>
        <w:t xml:space="preserve">.22 </w:t>
      </w:r>
      <w:r w:rsidRPr="00597695">
        <w:rPr>
          <w:rStyle w:val="StyleUnderline"/>
        </w:rPr>
        <w:t xml:space="preserve">But within such arrangements, </w:t>
      </w:r>
      <w:r w:rsidRPr="00E16B95">
        <w:rPr>
          <w:rStyle w:val="StyleUnderline"/>
          <w:highlight w:val="yellow"/>
        </w:rPr>
        <w:t xml:space="preserve">the </w:t>
      </w:r>
      <w:r w:rsidRPr="00E16B95">
        <w:rPr>
          <w:rStyle w:val="Emphasis"/>
          <w:highlight w:val="yellow"/>
        </w:rPr>
        <w:t>federal government</w:t>
      </w:r>
      <w:r w:rsidRPr="00597695">
        <w:rPr>
          <w:sz w:val="16"/>
        </w:rPr>
        <w:t xml:space="preserve">, states, and private interests </w:t>
      </w:r>
      <w:r w:rsidRPr="00597695">
        <w:rPr>
          <w:rStyle w:val="StyleUnderline"/>
        </w:rPr>
        <w:t>sometimes</w:t>
      </w:r>
      <w:r w:rsidRPr="00597695">
        <w:rPr>
          <w:sz w:val="16"/>
        </w:rPr>
        <w:t xml:space="preserve"> </w:t>
      </w:r>
      <w:r w:rsidRPr="00E16B95">
        <w:rPr>
          <w:rStyle w:val="Emphasis"/>
          <w:highlight w:val="yellow"/>
        </w:rPr>
        <w:t>hamper innovative</w:t>
      </w:r>
      <w:r w:rsidRPr="00597695">
        <w:rPr>
          <w:sz w:val="16"/>
        </w:rPr>
        <w:t xml:space="preserve"> regional </w:t>
      </w:r>
      <w:r w:rsidRPr="00E16B95">
        <w:rPr>
          <w:rStyle w:val="Emphasis"/>
          <w:highlight w:val="yellow"/>
        </w:rPr>
        <w:t>efforts</w:t>
      </w:r>
      <w:r w:rsidRPr="00597695">
        <w:rPr>
          <w:sz w:val="16"/>
        </w:rPr>
        <w:t xml:space="preserve"> due to conflicting goals that are difficult to reconcile.23 And clear challenges of integrating innovative policies to address important goals, </w:t>
      </w:r>
      <w:r w:rsidRPr="00E16B95">
        <w:rPr>
          <w:rStyle w:val="StyleUnderline"/>
          <w:highlight w:val="yellow"/>
        </w:rPr>
        <w:t>such as</w:t>
      </w:r>
      <w:r w:rsidRPr="00597695">
        <w:rPr>
          <w:rStyle w:val="StyleUnderline"/>
        </w:rPr>
        <w:t xml:space="preserve"> the expansion of renewable generation and </w:t>
      </w:r>
      <w:r w:rsidRPr="00597695">
        <w:rPr>
          <w:rStyle w:val="Emphasis"/>
        </w:rPr>
        <w:t xml:space="preserve">maintenance of </w:t>
      </w:r>
      <w:r w:rsidRPr="00E16B95">
        <w:rPr>
          <w:rStyle w:val="Emphasis"/>
          <w:highlight w:val="yellow"/>
        </w:rPr>
        <w:t>grid reliability</w:t>
      </w:r>
      <w:r w:rsidRPr="00597695">
        <w:rPr>
          <w:sz w:val="16"/>
        </w:rPr>
        <w:t>—</w:t>
      </w:r>
      <w:r w:rsidRPr="00597695">
        <w:rPr>
          <w:rStyle w:val="StyleUnderline"/>
        </w:rPr>
        <w:t xml:space="preserve">i.e., the ability to </w:t>
      </w:r>
      <w:r w:rsidRPr="00597695">
        <w:rPr>
          <w:rStyle w:val="Emphasis"/>
          <w:sz w:val="24"/>
          <w:szCs w:val="24"/>
        </w:rPr>
        <w:t>keep the electric grid operational</w:t>
      </w:r>
      <w:r w:rsidRPr="00597695">
        <w:rPr>
          <w:sz w:val="16"/>
        </w:rPr>
        <w:t>—remain, as evidenced by the events in Texas in 2021.24</w:t>
      </w:r>
    </w:p>
    <w:p w14:paraId="17555573" w14:textId="77777777" w:rsidR="00152CFE" w:rsidRPr="00597695" w:rsidRDefault="00152CFE" w:rsidP="00152CFE">
      <w:pPr>
        <w:rPr>
          <w:sz w:val="16"/>
        </w:rPr>
      </w:pPr>
      <w:r w:rsidRPr="00597695">
        <w:rPr>
          <w:rStyle w:val="StyleUnderline"/>
        </w:rPr>
        <w:t xml:space="preserve">Beyond supporting </w:t>
      </w:r>
      <w:r w:rsidRPr="00E16B95">
        <w:rPr>
          <w:rStyle w:val="Emphasis"/>
          <w:highlight w:val="yellow"/>
        </w:rPr>
        <w:t>innovation</w:t>
      </w:r>
      <w:r w:rsidRPr="00E16B95">
        <w:rPr>
          <w:rStyle w:val="StyleUnderline"/>
          <w:highlight w:val="yellow"/>
        </w:rPr>
        <w:t xml:space="preserve"> and </w:t>
      </w:r>
      <w:r w:rsidRPr="00E16B95">
        <w:rPr>
          <w:rStyle w:val="Emphasis"/>
          <w:highlight w:val="yellow"/>
        </w:rPr>
        <w:t>experimentation</w:t>
      </w:r>
      <w:r w:rsidRPr="00597695">
        <w:rPr>
          <w:sz w:val="16"/>
        </w:rPr>
        <w:t xml:space="preserve">, </w:t>
      </w:r>
      <w:r w:rsidRPr="00597695">
        <w:rPr>
          <w:rStyle w:val="StyleUnderline"/>
        </w:rPr>
        <w:t>regional</w:t>
      </w:r>
      <w:r w:rsidRPr="00597695">
        <w:rPr>
          <w:sz w:val="16"/>
        </w:rPr>
        <w:t xml:space="preserve"> cooperative </w:t>
      </w:r>
      <w:r w:rsidRPr="00597695">
        <w:rPr>
          <w:rStyle w:val="StyleUnderline"/>
        </w:rPr>
        <w:t>federalism encompasses another oft touted virtue of federalism</w:t>
      </w:r>
      <w:r w:rsidRPr="00597695">
        <w:rPr>
          <w:sz w:val="16"/>
        </w:rPr>
        <w:t>—</w:t>
      </w:r>
      <w:r w:rsidRPr="00597695">
        <w:rPr>
          <w:rStyle w:val="StyleUnderline"/>
        </w:rPr>
        <w:t xml:space="preserve">the efficiency </w:t>
      </w:r>
      <w:r w:rsidRPr="00E16B95">
        <w:rPr>
          <w:rStyle w:val="StyleUnderline"/>
          <w:highlight w:val="yellow"/>
        </w:rPr>
        <w:t xml:space="preserve">accomplished when </w:t>
      </w:r>
      <w:r w:rsidRPr="00E16B95">
        <w:rPr>
          <w:rStyle w:val="Emphasis"/>
          <w:highlight w:val="yellow"/>
        </w:rPr>
        <w:t>smaller governments</w:t>
      </w:r>
      <w:r w:rsidRPr="00597695">
        <w:rPr>
          <w:rStyle w:val="Emphasis"/>
        </w:rPr>
        <w:t xml:space="preserve"> closer to constituents</w:t>
      </w:r>
      <w:r w:rsidRPr="00597695">
        <w:rPr>
          <w:sz w:val="16"/>
        </w:rPr>
        <w:t xml:space="preserve"> </w:t>
      </w:r>
      <w:r w:rsidRPr="00597695">
        <w:rPr>
          <w:rStyle w:val="StyleUnderline"/>
        </w:rPr>
        <w:t xml:space="preserve">offer </w:t>
      </w:r>
      <w:r w:rsidRPr="00E16B95">
        <w:rPr>
          <w:rStyle w:val="Emphasis"/>
          <w:highlight w:val="yellow"/>
        </w:rPr>
        <w:t>varied policies</w:t>
      </w:r>
      <w:r w:rsidRPr="00597695">
        <w:rPr>
          <w:sz w:val="16"/>
        </w:rPr>
        <w:t xml:space="preserve">.25 State lines are artificial political dividers. Many neighboring states share benefits and challenges with respect to physical features, climate, and political culture.26 </w:t>
      </w:r>
      <w:r w:rsidRPr="00E16B95">
        <w:rPr>
          <w:rStyle w:val="StyleUnderline"/>
          <w:highlight w:val="yellow"/>
        </w:rPr>
        <w:t>Allowing</w:t>
      </w:r>
      <w:r w:rsidRPr="00597695">
        <w:rPr>
          <w:sz w:val="16"/>
        </w:rPr>
        <w:t xml:space="preserve"> regional </w:t>
      </w:r>
      <w:r w:rsidRPr="00E16B95">
        <w:rPr>
          <w:rStyle w:val="StyleUnderline"/>
          <w:highlight w:val="yellow"/>
        </w:rPr>
        <w:t>entities to address</w:t>
      </w:r>
      <w:r w:rsidRPr="00597695">
        <w:rPr>
          <w:sz w:val="16"/>
        </w:rPr>
        <w:t xml:space="preserve"> national </w:t>
      </w:r>
      <w:r w:rsidRPr="00597695">
        <w:rPr>
          <w:rStyle w:val="StyleUnderline"/>
        </w:rPr>
        <w:t xml:space="preserve">issues with an eye to the </w:t>
      </w:r>
      <w:r w:rsidRPr="00597695">
        <w:rPr>
          <w:rStyle w:val="Emphasis"/>
          <w:sz w:val="24"/>
          <w:szCs w:val="24"/>
        </w:rPr>
        <w:t>peculiar local instantiations</w:t>
      </w:r>
      <w:r w:rsidRPr="00597695">
        <w:rPr>
          <w:sz w:val="16"/>
          <w:szCs w:val="24"/>
        </w:rPr>
        <w:t xml:space="preserve"> </w:t>
      </w:r>
      <w:r w:rsidRPr="00597695">
        <w:rPr>
          <w:rStyle w:val="StyleUnderline"/>
        </w:rPr>
        <w:t xml:space="preserve">of these issues can better address the </w:t>
      </w:r>
      <w:r w:rsidRPr="00E16B95">
        <w:rPr>
          <w:rStyle w:val="Emphasis"/>
          <w:highlight w:val="yellow"/>
        </w:rPr>
        <w:t>demands</w:t>
      </w:r>
      <w:r w:rsidRPr="00597695">
        <w:rPr>
          <w:rStyle w:val="Emphasis"/>
        </w:rPr>
        <w:t xml:space="preserve"> of constituents</w:t>
      </w:r>
      <w:r w:rsidRPr="00597695">
        <w:rPr>
          <w:sz w:val="16"/>
        </w:rPr>
        <w:t xml:space="preserve"> </w:t>
      </w:r>
      <w:r w:rsidRPr="00597695">
        <w:rPr>
          <w:rStyle w:val="StyleUnderline"/>
        </w:rPr>
        <w:t>for governmental goods and services within those regions</w:t>
      </w:r>
      <w:r w:rsidRPr="00597695">
        <w:rPr>
          <w:sz w:val="16"/>
        </w:rPr>
        <w:t xml:space="preserve">. Indeed, in the transmission grid context, </w:t>
      </w:r>
      <w:r w:rsidRPr="00597695">
        <w:rPr>
          <w:rStyle w:val="StyleUnderline"/>
        </w:rPr>
        <w:t xml:space="preserve">some </w:t>
      </w:r>
      <w:r w:rsidRPr="00E16B95">
        <w:rPr>
          <w:rStyle w:val="StyleUnderline"/>
          <w:highlight w:val="yellow"/>
        </w:rPr>
        <w:t>RTOs</w:t>
      </w:r>
      <w:r w:rsidRPr="00597695">
        <w:rPr>
          <w:rStyle w:val="StyleUnderline"/>
        </w:rPr>
        <w:t xml:space="preserve"> have </w:t>
      </w:r>
      <w:r w:rsidRPr="00E16B95">
        <w:rPr>
          <w:rStyle w:val="StyleUnderline"/>
          <w:highlight w:val="yellow"/>
        </w:rPr>
        <w:t>spurred</w:t>
      </w:r>
      <w:r w:rsidRPr="00597695">
        <w:rPr>
          <w:rStyle w:val="StyleUnderline"/>
        </w:rPr>
        <w:t xml:space="preserve"> the </w:t>
      </w:r>
      <w:r w:rsidRPr="00E16B95">
        <w:rPr>
          <w:rStyle w:val="StyleUnderline"/>
          <w:highlight w:val="yellow"/>
        </w:rPr>
        <w:t xml:space="preserve">construction of </w:t>
      </w:r>
      <w:r w:rsidRPr="00E16B95">
        <w:rPr>
          <w:rStyle w:val="Emphasis"/>
          <w:highlight w:val="yellow"/>
        </w:rPr>
        <w:t>major new transmission networks</w:t>
      </w:r>
      <w:r w:rsidRPr="00597695">
        <w:rPr>
          <w:rStyle w:val="StyleUnderline"/>
        </w:rPr>
        <w:t xml:space="preserve"> that support renewable energy, in an era in which building interstate transmission infrastructure is critical yet exceedingly </w:t>
      </w:r>
      <w:r w:rsidRPr="00597695">
        <w:rPr>
          <w:rStyle w:val="Emphasis"/>
        </w:rPr>
        <w:t>difficult</w:t>
      </w:r>
      <w:r w:rsidRPr="00597695">
        <w:rPr>
          <w:rStyle w:val="StyleUnderline"/>
        </w:rPr>
        <w:t>.</w:t>
      </w:r>
      <w:r w:rsidRPr="00597695">
        <w:rPr>
          <w:sz w:val="16"/>
        </w:rPr>
        <w:t>27 And through another type of efficiency—administrative efficiency—regional cooperative federalism makes the process of governing less costly by centralizing employee training and providing a coordinated planning and decisionmaking system at the subfederal level.28</w:t>
      </w:r>
    </w:p>
    <w:p w14:paraId="3FBBEA07" w14:textId="77777777" w:rsidR="00152CFE" w:rsidRPr="003360F1" w:rsidRDefault="00152CFE" w:rsidP="00152CFE"/>
    <w:p w14:paraId="270DF2CD" w14:textId="77777777" w:rsidR="00152CFE" w:rsidRDefault="00152CFE" w:rsidP="00152CFE">
      <w:pPr>
        <w:pStyle w:val="Heading3"/>
      </w:pPr>
      <w:r>
        <w:t>Link---Spillover---2NC</w:t>
      </w:r>
    </w:p>
    <w:p w14:paraId="23003754" w14:textId="77777777" w:rsidR="00152CFE" w:rsidRDefault="00152CFE" w:rsidP="00152CFE">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5A574584" w14:textId="77777777" w:rsidR="00152CFE" w:rsidRPr="002161E1" w:rsidRDefault="00152CFE" w:rsidP="00152CFE">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6112C08A" w14:textId="77777777" w:rsidR="00152CFE" w:rsidRPr="009B730A" w:rsidRDefault="00152CFE" w:rsidP="00152CFE">
      <w:pPr>
        <w:rPr>
          <w:sz w:val="16"/>
        </w:rPr>
      </w:pPr>
      <w:r w:rsidRPr="009B730A">
        <w:rPr>
          <w:sz w:val="16"/>
        </w:rPr>
        <w:t xml:space="preserve">Some three decades ago, Federalism! resonated in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27715FBA" w14:textId="77777777" w:rsidR="00152CFE" w:rsidRPr="009B730A" w:rsidRDefault="00152CFE" w:rsidP="00152CFE">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43722422" w14:textId="77777777" w:rsidR="00152CFE" w:rsidRPr="00594FAE" w:rsidRDefault="00152CFE" w:rsidP="00152CFE">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0CE103B9" w14:textId="77777777" w:rsidR="00152CFE" w:rsidRPr="009B730A" w:rsidRDefault="00152CFE" w:rsidP="00152CFE">
      <w:pPr>
        <w:rPr>
          <w:sz w:val="8"/>
          <w:szCs w:val="8"/>
        </w:rPr>
      </w:pPr>
      <w:r w:rsidRPr="009B730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2F587BBE" w14:textId="77777777" w:rsidR="00152CFE" w:rsidRPr="009B730A" w:rsidRDefault="00152CFE" w:rsidP="00152CFE">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708FEFF4" w14:textId="77777777" w:rsidR="00152CFE" w:rsidRPr="009B730A" w:rsidRDefault="00152CFE" w:rsidP="00152CFE">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5CF54BDD" w14:textId="77777777" w:rsidR="00152CFE" w:rsidRPr="009B730A" w:rsidRDefault="00152CFE" w:rsidP="00152CFE">
      <w:pPr>
        <w:rPr>
          <w:sz w:val="8"/>
          <w:szCs w:val="8"/>
        </w:rPr>
      </w:pPr>
      <w:r w:rsidRPr="009B730A">
        <w:rPr>
          <w:sz w:val="8"/>
          <w:szCs w:val="8"/>
        </w:rPr>
        <w:t>Prolegomena To Any Future Federalism That Will Be Able To Present Itself As Such</w:t>
      </w:r>
    </w:p>
    <w:p w14:paraId="496C5099" w14:textId="77777777" w:rsidR="00152CFE" w:rsidRPr="009B730A" w:rsidRDefault="00152CFE" w:rsidP="00152CFE">
      <w:pPr>
        <w:rPr>
          <w:sz w:val="8"/>
          <w:szCs w:val="8"/>
        </w:rPr>
      </w:pPr>
      <w:r w:rsidRPr="009B730A">
        <w:rPr>
          <w:sz w:val="8"/>
          <w:szCs w:val="8"/>
        </w:rPr>
        <w:t>In a widely cited article, Stanford economist Barry R. Weingast identified the parameters of competitive, “market-preserving” federalism:</w:t>
      </w:r>
    </w:p>
    <w:p w14:paraId="5B5CEC53" w14:textId="77777777" w:rsidR="00152CFE" w:rsidRPr="009B730A" w:rsidRDefault="00152CFE" w:rsidP="00152CFE">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16E317D4" w14:textId="77777777" w:rsidR="00152CFE" w:rsidRPr="009B730A" w:rsidRDefault="00152CFE" w:rsidP="00152CFE">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2115D42B" w14:textId="77777777" w:rsidR="00152CFE" w:rsidRPr="009B730A" w:rsidRDefault="00152CFE" w:rsidP="00152CFE">
      <w:pPr>
        <w:rPr>
          <w:sz w:val="8"/>
          <w:szCs w:val="8"/>
        </w:rPr>
      </w:pPr>
      <w:r w:rsidRPr="009B730A">
        <w:rPr>
          <w:sz w:val="8"/>
          <w:szCs w:val="8"/>
        </w:rPr>
        <w:t>Competitive federalism requires limits on federal transfer payments made to subordinate governments.[1]</w:t>
      </w:r>
    </w:p>
    <w:p w14:paraId="5D793948" w14:textId="77777777" w:rsidR="00152CFE" w:rsidRPr="009B730A" w:rsidRDefault="00152CFE" w:rsidP="00152CFE">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0E9759D3" w14:textId="77777777" w:rsidR="00152CFE" w:rsidRPr="009B730A" w:rsidRDefault="00152CFE" w:rsidP="00152CFE">
      <w:pPr>
        <w:rPr>
          <w:sz w:val="8"/>
          <w:szCs w:val="8"/>
        </w:rPr>
      </w:pPr>
      <w:r w:rsidRPr="009B730A">
        <w:rPr>
          <w:sz w:val="8"/>
          <w:szCs w:val="8"/>
        </w:rPr>
        <w:t>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debt-financed.</w:t>
      </w:r>
    </w:p>
    <w:p w14:paraId="5F5D9EE2" w14:textId="77777777" w:rsidR="00152CFE" w:rsidRPr="009B730A" w:rsidRDefault="00152CFE" w:rsidP="00152CFE">
      <w:pPr>
        <w:rPr>
          <w:sz w:val="8"/>
          <w:szCs w:val="8"/>
        </w:rPr>
      </w:pPr>
      <w:r w:rsidRPr="009B730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25A53CE3" w14:textId="77777777" w:rsidR="00152CFE" w:rsidRPr="009B730A" w:rsidRDefault="00152CFE" w:rsidP="00152CFE">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of more or less. At one end, we do not want or permit state competition over the basic attributes of equal citizenship. Conversely, no central government can erase state competition on every margin.   </w:t>
      </w:r>
    </w:p>
    <w:p w14:paraId="4F1DA2CF" w14:textId="77777777" w:rsidR="00152CFE" w:rsidRPr="009B730A" w:rsidRDefault="00152CFE" w:rsidP="00152CFE">
      <w:pPr>
        <w:rPr>
          <w:sz w:val="8"/>
          <w:szCs w:val="8"/>
        </w:rPr>
      </w:pPr>
      <w:r w:rsidRPr="009B730A">
        <w:rPr>
          <w:sz w:val="8"/>
          <w:szCs w:val="8"/>
        </w:rPr>
        <w:t>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aspirants;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3EFBD0F1" w14:textId="77777777" w:rsidR="00152CFE" w:rsidRPr="009B730A" w:rsidRDefault="00152CFE" w:rsidP="00152CFE">
      <w:pPr>
        <w:rPr>
          <w:sz w:val="8"/>
          <w:szCs w:val="8"/>
        </w:rPr>
      </w:pPr>
      <w:r w:rsidRPr="009B730A">
        <w:rPr>
          <w:sz w:val="8"/>
          <w:szCs w:val="8"/>
        </w:rPr>
        <w:t>The Necessary Conditions of All Possible Experience of Competitive Federalism</w:t>
      </w:r>
    </w:p>
    <w:p w14:paraId="5D8B7D0C" w14:textId="77777777" w:rsidR="00152CFE" w:rsidRPr="00594FAE" w:rsidRDefault="00152CFE" w:rsidP="00152CFE">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4B492AD9" w14:textId="77777777" w:rsidR="00152CFE" w:rsidRPr="009B730A" w:rsidRDefault="00152CFE" w:rsidP="00152CFE">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to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50FD997A" w14:textId="77777777" w:rsidR="00152CFE" w:rsidRPr="009B730A" w:rsidRDefault="00152CFE" w:rsidP="00152CFE">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2BF5C493" w14:textId="77777777" w:rsidR="00152CFE" w:rsidRPr="009B730A" w:rsidRDefault="00152CFE" w:rsidP="00152CFE">
      <w:pPr>
        <w:rPr>
          <w:sz w:val="8"/>
          <w:szCs w:val="8"/>
        </w:rPr>
      </w:pPr>
      <w:r w:rsidRPr="009B730A">
        <w:rPr>
          <w:sz w:val="8"/>
          <w:szCs w:val="8"/>
        </w:rPr>
        <w:t>Slavery is mercifully long gone—not because of some federalism compromise but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0E82FA6C" w14:textId="77777777" w:rsidR="00152CFE" w:rsidRPr="009B730A" w:rsidRDefault="00152CFE" w:rsidP="00152CFE">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51CDAB7E" w14:textId="77777777" w:rsidR="00152CFE" w:rsidRPr="009B730A" w:rsidRDefault="00152CFE" w:rsidP="00152CFE">
      <w:pPr>
        <w:rPr>
          <w:sz w:val="8"/>
          <w:szCs w:val="8"/>
        </w:rPr>
      </w:pPr>
      <w:r w:rsidRPr="009B730A">
        <w:rPr>
          <w:sz w:val="8"/>
          <w:szCs w:val="8"/>
        </w:rPr>
        <w:t xml:space="preserve">Intense competition between these two blocs manifests itself in a high degree of out-migration of capital and labor from blue to red states. Texas and Florida have experienced substantial in-migration, especially for high-income earners. Disproportionately, those folks come from California, New York, and Illinois.[3]  </w:t>
      </w:r>
    </w:p>
    <w:p w14:paraId="5A38EBB2" w14:textId="77777777" w:rsidR="00152CFE" w:rsidRPr="009B730A" w:rsidRDefault="00152CFE" w:rsidP="00152CFE">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54B6ED38" w14:textId="77777777" w:rsidR="00152CFE" w:rsidRPr="009B730A" w:rsidRDefault="00152CFE" w:rsidP="00152CFE">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08B76A38" w14:textId="77777777" w:rsidR="00152CFE" w:rsidRPr="009B730A" w:rsidRDefault="00152CFE" w:rsidP="00152CFE">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7F7296E5" w14:textId="77777777" w:rsidR="00152CFE" w:rsidRPr="009B730A" w:rsidRDefault="00152CFE" w:rsidP="00152CFE">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6A13C401" w14:textId="77777777" w:rsidR="00152CFE" w:rsidRPr="00143F5E" w:rsidRDefault="00152CFE" w:rsidP="00152CFE">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13533B19" w14:textId="77777777" w:rsidR="00152CFE" w:rsidRDefault="00152CFE" w:rsidP="00152CFE"/>
    <w:p w14:paraId="7B0EF4A9" w14:textId="77777777" w:rsidR="00152CFE" w:rsidRDefault="00152CFE" w:rsidP="00152CFE">
      <w:pPr>
        <w:pStyle w:val="Heading4"/>
      </w:pPr>
      <w:r>
        <w:t xml:space="preserve">Labor policy is the </w:t>
      </w:r>
      <w:r w:rsidRPr="00143F5E">
        <w:rPr>
          <w:i/>
          <w:iCs w:val="0"/>
          <w:u w:val="single"/>
        </w:rPr>
        <w:t>most important factor</w:t>
      </w:r>
      <w:r>
        <w:t xml:space="preserve"> in determining the </w:t>
      </w:r>
      <w:r w:rsidRPr="00143F5E">
        <w:rPr>
          <w:u w:val="single"/>
        </w:rPr>
        <w:t>scope</w:t>
      </w:r>
      <w:r>
        <w:t xml:space="preserve"> and </w:t>
      </w:r>
      <w:r w:rsidRPr="00143F5E">
        <w:rPr>
          <w:u w:val="single"/>
        </w:rPr>
        <w:t>extent</w:t>
      </w:r>
      <w:r>
        <w:t xml:space="preserve"> of federal and state power. </w:t>
      </w:r>
    </w:p>
    <w:p w14:paraId="07CCFBA6" w14:textId="77777777" w:rsidR="00152CFE" w:rsidRPr="00143F5E" w:rsidRDefault="00152CFE" w:rsidP="00152CFE">
      <w:r>
        <w:t>*also answers non-labor thumpers</w:t>
      </w:r>
    </w:p>
    <w:p w14:paraId="5DDEB358" w14:textId="77777777" w:rsidR="00152CFE" w:rsidRPr="00FE1711" w:rsidRDefault="00152CFE" w:rsidP="00152CFE">
      <w:r>
        <w:t xml:space="preserve">Deepak </w:t>
      </w:r>
      <w:r w:rsidRPr="00FE1711">
        <w:rPr>
          <w:rStyle w:val="Style13ptBold"/>
        </w:rPr>
        <w:t>Gupta et al. 15</w:t>
      </w:r>
      <w:r>
        <w:t>, J.D. from Georgetown University Law Center, founding principal of Gupta Wessler LLP, former Senior Counsel at the Consumer Financial Protection Bureau, “On Writ of Certiorari to the United States Court of Appeals for the Ninth Circuit: Brief of Steve Bullock, Governor of Montana, As Amicus Curiae in Support of Respondents”, https://www.scotusblog.com/wp-content/uploads/2015/11/14-915_bsac_Steve_Bullock.pdf</w:t>
      </w:r>
    </w:p>
    <w:p w14:paraId="43931EF8" w14:textId="77777777" w:rsidR="00152CFE" w:rsidRPr="00977D88" w:rsidRDefault="00152CFE" w:rsidP="00152CFE">
      <w:pPr>
        <w:rPr>
          <w:sz w:val="16"/>
        </w:rPr>
      </w:pPr>
      <w:r w:rsidRPr="00E958F6">
        <w:rPr>
          <w:rStyle w:val="StyleUnderline"/>
        </w:rPr>
        <w:t xml:space="preserve">Under our system of </w:t>
      </w:r>
      <w:r w:rsidRPr="00E958F6">
        <w:rPr>
          <w:rStyle w:val="Emphasis"/>
        </w:rPr>
        <w:t>dual sovereignty</w:t>
      </w:r>
      <w:r w:rsidRPr="00194859">
        <w:rPr>
          <w:sz w:val="16"/>
        </w:rPr>
        <w:t xml:space="preserve">, </w:t>
      </w:r>
      <w:r w:rsidRPr="00194859">
        <w:rPr>
          <w:rStyle w:val="StyleUnderline"/>
          <w:highlight w:val="yellow"/>
        </w:rPr>
        <w:t>States</w:t>
      </w:r>
      <w:r w:rsidRPr="00194859">
        <w:rPr>
          <w:rStyle w:val="StyleUnderline"/>
        </w:rPr>
        <w:t xml:space="preserve"> are </w:t>
      </w:r>
      <w:r w:rsidRPr="00194859">
        <w:rPr>
          <w:rStyle w:val="StyleUnderline"/>
          <w:highlight w:val="yellow"/>
        </w:rPr>
        <w:t>endowed with</w:t>
      </w:r>
      <w:r w:rsidRPr="00194859">
        <w:rPr>
          <w:rStyle w:val="StyleUnderline"/>
        </w:rPr>
        <w:t xml:space="preserve"> all the functions essential to a </w:t>
      </w:r>
      <w:r w:rsidRPr="00194859">
        <w:rPr>
          <w:rStyle w:val="Emphasis"/>
        </w:rPr>
        <w:t>separate</w:t>
      </w:r>
      <w:r w:rsidRPr="00194859">
        <w:rPr>
          <w:rStyle w:val="StyleUnderline"/>
        </w:rPr>
        <w:t xml:space="preserve"> and </w:t>
      </w:r>
      <w:r w:rsidRPr="00194859">
        <w:rPr>
          <w:rStyle w:val="Emphasis"/>
          <w:highlight w:val="yellow"/>
        </w:rPr>
        <w:t>independent</w:t>
      </w:r>
      <w:r w:rsidRPr="00194859">
        <w:rPr>
          <w:rStyle w:val="StyleUnderline"/>
          <w:highlight w:val="yellow"/>
        </w:rPr>
        <w:t xml:space="preserve"> existence</w:t>
      </w:r>
      <w:r w:rsidRPr="00194859">
        <w:rPr>
          <w:sz w:val="16"/>
          <w:highlight w:val="yellow"/>
        </w:rPr>
        <w:t xml:space="preserve">. </w:t>
      </w:r>
      <w:r w:rsidRPr="00194859">
        <w:rPr>
          <w:rStyle w:val="Emphasis"/>
          <w:sz w:val="24"/>
          <w:highlight w:val="yellow"/>
        </w:rPr>
        <w:t>Chief</w:t>
      </w:r>
      <w:r w:rsidRPr="00E958F6">
        <w:rPr>
          <w:rStyle w:val="Emphasis"/>
          <w:sz w:val="24"/>
        </w:rPr>
        <w:t xml:space="preserve"> </w:t>
      </w:r>
      <w:r w:rsidRPr="00194859">
        <w:rPr>
          <w:rStyle w:val="Emphasis"/>
          <w:sz w:val="24"/>
          <w:highlight w:val="yellow"/>
        </w:rPr>
        <w:t>among these functions</w:t>
      </w:r>
      <w:r w:rsidRPr="00977D88">
        <w:rPr>
          <w:sz w:val="16"/>
        </w:rPr>
        <w:t>—</w:t>
      </w:r>
      <w:r w:rsidRPr="00E958F6">
        <w:rPr>
          <w:rStyle w:val="StyleUnderline"/>
        </w:rPr>
        <w:t xml:space="preserve">elevated </w:t>
      </w:r>
      <w:r w:rsidRPr="00E958F6">
        <w:rPr>
          <w:rStyle w:val="Emphasis"/>
        </w:rPr>
        <w:t>above even the authority to regulate its citizens</w:t>
      </w:r>
      <w:r w:rsidRPr="00977D88">
        <w:rPr>
          <w:sz w:val="16"/>
        </w:rPr>
        <w:t>—</w:t>
      </w:r>
      <w:r w:rsidRPr="00194859">
        <w:rPr>
          <w:rStyle w:val="StyleUnderline"/>
          <w:highlight w:val="yellow"/>
        </w:rPr>
        <w:t xml:space="preserve">is a </w:t>
      </w:r>
      <w:r w:rsidRPr="00194859">
        <w:rPr>
          <w:rStyle w:val="Emphasis"/>
          <w:highlight w:val="yellow"/>
        </w:rPr>
        <w:t>State’s power</w:t>
      </w:r>
      <w:r w:rsidRPr="00194859">
        <w:rPr>
          <w:rStyle w:val="StyleUnderline"/>
          <w:highlight w:val="yellow"/>
        </w:rPr>
        <w:t xml:space="preserve"> to </w:t>
      </w:r>
      <w:r w:rsidRPr="00194859">
        <w:rPr>
          <w:rStyle w:val="Emphasis"/>
          <w:sz w:val="24"/>
          <w:highlight w:val="yellow"/>
        </w:rPr>
        <w:t>structure labor</w:t>
      </w:r>
      <w:r w:rsidRPr="00E958F6">
        <w:rPr>
          <w:rStyle w:val="Emphasis"/>
          <w:sz w:val="24"/>
        </w:rPr>
        <w:t xml:space="preserve"> relations</w:t>
      </w:r>
      <w:r w:rsidRPr="00977D88">
        <w:rPr>
          <w:sz w:val="16"/>
          <w:szCs w:val="24"/>
        </w:rPr>
        <w:t xml:space="preserve"> </w:t>
      </w:r>
      <w:r w:rsidRPr="00977D88">
        <w:rPr>
          <w:sz w:val="16"/>
        </w:rPr>
        <w:t xml:space="preserve">with its employees. </w:t>
      </w:r>
      <w:r w:rsidRPr="00E958F6">
        <w:rPr>
          <w:rStyle w:val="StyleUnderline"/>
        </w:rPr>
        <w:t xml:space="preserve">That interest is, as </w:t>
      </w:r>
      <w:r w:rsidRPr="00977D88">
        <w:rPr>
          <w:sz w:val="16"/>
        </w:rPr>
        <w:t xml:space="preserve">Justice </w:t>
      </w:r>
      <w:r w:rsidRPr="00E958F6">
        <w:rPr>
          <w:rStyle w:val="StyleUnderline"/>
        </w:rPr>
        <w:t>Powell put it</w:t>
      </w:r>
      <w:r w:rsidRPr="00977D88">
        <w:rPr>
          <w:sz w:val="16"/>
        </w:rPr>
        <w:t xml:space="preserve">, </w:t>
      </w:r>
      <w:r w:rsidRPr="00E958F6">
        <w:rPr>
          <w:rStyle w:val="Emphasis"/>
          <w:sz w:val="24"/>
        </w:rPr>
        <w:t>“as sovereign a power as any a State possesses</w:t>
      </w:r>
      <w:r w:rsidRPr="00E958F6">
        <w:rPr>
          <w:rStyle w:val="Emphasis"/>
        </w:rPr>
        <w:t>.”</w:t>
      </w:r>
      <w:r w:rsidRPr="00977D88">
        <w:rPr>
          <w:sz w:val="16"/>
        </w:rPr>
        <w:t xml:space="preserve"> EEOC v. Wyoming, 460 U.S. 226, 269 n.5 (1983) (Powell, J., dissenting).</w:t>
      </w:r>
    </w:p>
    <w:p w14:paraId="7E17EE6D" w14:textId="77777777" w:rsidR="00152CFE" w:rsidRPr="00977D88" w:rsidRDefault="00152CFE" w:rsidP="00152CFE">
      <w:pPr>
        <w:rPr>
          <w:sz w:val="16"/>
        </w:rPr>
      </w:pPr>
      <w:r w:rsidRPr="00194859">
        <w:rPr>
          <w:rStyle w:val="StyleUnderline"/>
          <w:highlight w:val="yellow"/>
        </w:rPr>
        <w:t>This Court has</w:t>
      </w:r>
      <w:r w:rsidRPr="00E958F6">
        <w:rPr>
          <w:rStyle w:val="StyleUnderline"/>
        </w:rPr>
        <w:t xml:space="preserve"> </w:t>
      </w:r>
      <w:r w:rsidRPr="00E958F6">
        <w:rPr>
          <w:rStyle w:val="Emphasis"/>
        </w:rPr>
        <w:t xml:space="preserve">long </w:t>
      </w:r>
      <w:r w:rsidRPr="00194859">
        <w:rPr>
          <w:rStyle w:val="Emphasis"/>
          <w:highlight w:val="yellow"/>
        </w:rPr>
        <w:t>recognized</w:t>
      </w:r>
      <w:r w:rsidRPr="00977D88">
        <w:rPr>
          <w:sz w:val="16"/>
        </w:rPr>
        <w:t xml:space="preserve"> that </w:t>
      </w:r>
      <w:r w:rsidRPr="00194859">
        <w:rPr>
          <w:rStyle w:val="StyleUnderline"/>
          <w:highlight w:val="yellow"/>
        </w:rPr>
        <w:t>the</w:t>
      </w:r>
      <w:r w:rsidRPr="00977D88">
        <w:rPr>
          <w:sz w:val="16"/>
        </w:rPr>
        <w:t xml:space="preserve"> </w:t>
      </w:r>
      <w:r w:rsidRPr="00E958F6">
        <w:rPr>
          <w:rStyle w:val="Emphasis"/>
        </w:rPr>
        <w:t xml:space="preserve">core </w:t>
      </w:r>
      <w:r w:rsidRPr="00194859">
        <w:rPr>
          <w:rStyle w:val="Emphasis"/>
          <w:highlight w:val="yellow"/>
        </w:rPr>
        <w:t>challenge</w:t>
      </w:r>
      <w:r w:rsidRPr="00194859">
        <w:rPr>
          <w:sz w:val="16"/>
          <w:highlight w:val="yellow"/>
        </w:rPr>
        <w:t xml:space="preserve"> </w:t>
      </w:r>
      <w:r w:rsidRPr="00194859">
        <w:rPr>
          <w:rStyle w:val="StyleUnderline"/>
          <w:highlight w:val="yellow"/>
        </w:rPr>
        <w:t>of</w:t>
      </w:r>
      <w:r w:rsidRPr="00E958F6">
        <w:rPr>
          <w:rStyle w:val="StyleUnderline"/>
        </w:rPr>
        <w:t xml:space="preserve"> establishing an appropriate, </w:t>
      </w:r>
      <w:r w:rsidRPr="00194859">
        <w:rPr>
          <w:rStyle w:val="Emphasis"/>
          <w:highlight w:val="yellow"/>
        </w:rPr>
        <w:t>State-specific labor relations</w:t>
      </w:r>
      <w:r w:rsidRPr="00E958F6">
        <w:rPr>
          <w:rStyle w:val="Emphasis"/>
        </w:rPr>
        <w:t xml:space="preserve"> system</w:t>
      </w:r>
      <w:r w:rsidRPr="00977D88">
        <w:rPr>
          <w:sz w:val="16"/>
        </w:rPr>
        <w:t xml:space="preserve"> </w:t>
      </w:r>
      <w:r w:rsidRPr="00E958F6">
        <w:rPr>
          <w:rStyle w:val="StyleUnderline"/>
        </w:rPr>
        <w:t>is</w:t>
      </w:r>
      <w:r w:rsidRPr="00977D88">
        <w:rPr>
          <w:sz w:val="16"/>
        </w:rPr>
        <w:t xml:space="preserve"> </w:t>
      </w:r>
      <w:r w:rsidRPr="00E958F6">
        <w:rPr>
          <w:rStyle w:val="Emphasis"/>
        </w:rPr>
        <w:t>best left to the wisdom of the States</w:t>
      </w:r>
      <w:r w:rsidRPr="00977D88">
        <w:rPr>
          <w:sz w:val="16"/>
        </w:rPr>
        <w:t xml:space="preserve">. See Abood v. Detroit Bd. of Ed., 431 U.S. 209, 222–23 (1977). Not only does </w:t>
      </w:r>
      <w:r w:rsidRPr="00606631">
        <w:rPr>
          <w:rStyle w:val="StyleUnderline"/>
        </w:rPr>
        <w:t>that judgment</w:t>
      </w:r>
      <w:r w:rsidRPr="00977D88">
        <w:rPr>
          <w:sz w:val="16"/>
        </w:rPr>
        <w:t xml:space="preserve"> reflect the interests at stake when a State acts as employer, but it </w:t>
      </w:r>
      <w:r w:rsidRPr="00606631">
        <w:rPr>
          <w:rStyle w:val="StyleUnderline"/>
        </w:rPr>
        <w:t xml:space="preserve">advances one the </w:t>
      </w:r>
      <w:r w:rsidRPr="00606631">
        <w:rPr>
          <w:rStyle w:val="Emphasis"/>
        </w:rPr>
        <w:t>key lessons</w:t>
      </w:r>
      <w:r w:rsidRPr="00606631">
        <w:rPr>
          <w:rStyle w:val="StyleUnderline"/>
        </w:rPr>
        <w:t xml:space="preserve"> of </w:t>
      </w:r>
      <w:r w:rsidRPr="00606631">
        <w:rPr>
          <w:rStyle w:val="Emphasis"/>
        </w:rPr>
        <w:t>federalism</w:t>
      </w:r>
      <w:r w:rsidRPr="00977D88">
        <w:rPr>
          <w:sz w:val="16"/>
        </w:rPr>
        <w:t>—</w:t>
      </w:r>
      <w:r w:rsidRPr="00606631">
        <w:rPr>
          <w:rStyle w:val="StyleUnderline"/>
        </w:rPr>
        <w:t>that</w:t>
      </w:r>
      <w:r w:rsidRPr="00977D88">
        <w:rPr>
          <w:sz w:val="16"/>
        </w:rPr>
        <w:t xml:space="preserve"> “</w:t>
      </w:r>
      <w:r w:rsidRPr="00606631">
        <w:rPr>
          <w:rStyle w:val="StyleUnderline"/>
        </w:rPr>
        <w:t xml:space="preserve">one of the great strengths of our federal system is that we have, in the forty-eight States, forty-eight </w:t>
      </w:r>
      <w:r w:rsidRPr="00194859">
        <w:rPr>
          <w:rStyle w:val="StyleUnderline"/>
          <w:highlight w:val="yellow"/>
        </w:rPr>
        <w:t xml:space="preserve">experimental </w:t>
      </w:r>
      <w:r w:rsidRPr="00194859">
        <w:rPr>
          <w:rStyle w:val="Emphasis"/>
          <w:highlight w:val="yellow"/>
        </w:rPr>
        <w:t>laboratories</w:t>
      </w:r>
      <w:r w:rsidRPr="00977D88">
        <w:rPr>
          <w:sz w:val="16"/>
        </w:rPr>
        <w:t xml:space="preserve">.” Roth v. United States, 354 U.S. 476, 505 (1957) (Harlan, J., concurring and dissenting). </w:t>
      </w:r>
    </w:p>
    <w:p w14:paraId="7722BFBC" w14:textId="77777777" w:rsidR="00152CFE" w:rsidRPr="00977D88" w:rsidRDefault="00152CFE" w:rsidP="00152CFE">
      <w:pPr>
        <w:rPr>
          <w:sz w:val="8"/>
          <w:szCs w:val="8"/>
        </w:rPr>
      </w:pPr>
      <w:r w:rsidRPr="00977D88">
        <w:rPr>
          <w:sz w:val="8"/>
          <w:szCs w:val="8"/>
        </w:rPr>
        <w:t>Montana has faithfully relied on these lessons. In 1973, it chose to establish a labor-relations system for public-sector employees premised on the model embodied in the National Labor Relation Act. And the system has worked: After many years of labor unrest, Montana has now experienced decades of labor stability in the public sector. The First Amendment does not prohibit this type of State-management decision. Instead, this Court has recognized that public employers may regulate even core First Amendment activities when they have sufficient interest as an employer in doing so. Garcetti v. Ceballos, 547 U.S. 410, 423 (2006). Montana’s interest—as employer—in tailoring its publicemployment labor-relations system to its needs more than justifies a modest intrusion into a public employee’s speech activities.</w:t>
      </w:r>
    </w:p>
    <w:p w14:paraId="0B227E1F" w14:textId="77777777" w:rsidR="00152CFE" w:rsidRPr="00977D88" w:rsidRDefault="00152CFE" w:rsidP="00152CFE">
      <w:pPr>
        <w:rPr>
          <w:sz w:val="8"/>
          <w:szCs w:val="8"/>
        </w:rPr>
      </w:pPr>
      <w:r w:rsidRPr="00977D88">
        <w:rPr>
          <w:sz w:val="8"/>
          <w:szCs w:val="8"/>
        </w:rPr>
        <w:t xml:space="preserve">ARGUMENT </w:t>
      </w:r>
    </w:p>
    <w:p w14:paraId="454D1140" w14:textId="77777777" w:rsidR="00152CFE" w:rsidRPr="00977D88" w:rsidRDefault="00152CFE" w:rsidP="00152CFE">
      <w:pPr>
        <w:rPr>
          <w:sz w:val="8"/>
          <w:szCs w:val="8"/>
        </w:rPr>
      </w:pPr>
      <w:r w:rsidRPr="00977D88">
        <w:rPr>
          <w:sz w:val="8"/>
          <w:szCs w:val="8"/>
        </w:rPr>
        <w:t xml:space="preserve">I. Montana’s sovereign authority to structure its own government programs is well established. </w:t>
      </w:r>
    </w:p>
    <w:p w14:paraId="389BA19D" w14:textId="77777777" w:rsidR="00152CFE" w:rsidRPr="00977D88" w:rsidRDefault="00152CFE" w:rsidP="00152CFE">
      <w:pPr>
        <w:rPr>
          <w:sz w:val="8"/>
          <w:szCs w:val="8"/>
        </w:rPr>
      </w:pPr>
      <w:r w:rsidRPr="00977D88">
        <w:rPr>
          <w:sz w:val="8"/>
          <w:szCs w:val="8"/>
        </w:rPr>
        <w:t xml:space="preserve">A. “As every schoolchild learns, our Constitution establishes a system of dual sovereignty between the States and the Federal Government.” Gregory v. Ashcroft, 501 U.S. 452, 457 (1991). This foundational principle offers “numerous advantages.” Id. at 458. It “assures a decentralized government,” encourages “more innovation and experimentation in government,” and “makes government more responsive by putting the States in competition for a mobile citizenry.” Id. </w:t>
      </w:r>
    </w:p>
    <w:p w14:paraId="4593C3F3" w14:textId="77777777" w:rsidR="00152CFE" w:rsidRPr="00977D88" w:rsidRDefault="00152CFE" w:rsidP="00152CFE">
      <w:pPr>
        <w:rPr>
          <w:sz w:val="16"/>
        </w:rPr>
      </w:pPr>
      <w:r w:rsidRPr="00606631">
        <w:rPr>
          <w:rStyle w:val="StyleUnderline"/>
        </w:rPr>
        <w:t>Although one can</w:t>
      </w:r>
      <w:r w:rsidRPr="00977D88">
        <w:rPr>
          <w:sz w:val="16"/>
        </w:rPr>
        <w:t xml:space="preserve"> “fairly </w:t>
      </w:r>
      <w:r w:rsidRPr="00606631">
        <w:rPr>
          <w:rStyle w:val="StyleUnderline"/>
        </w:rPr>
        <w:t>dispute</w:t>
      </w:r>
      <w:r w:rsidRPr="00977D88">
        <w:rPr>
          <w:sz w:val="16"/>
        </w:rPr>
        <w:t xml:space="preserve">” </w:t>
      </w:r>
      <w:r w:rsidRPr="00606631">
        <w:rPr>
          <w:rStyle w:val="StyleUnderline"/>
        </w:rPr>
        <w:t>whether</w:t>
      </w:r>
      <w:r w:rsidRPr="00977D88">
        <w:rPr>
          <w:sz w:val="16"/>
        </w:rPr>
        <w:t xml:space="preserve">, in certain respects, </w:t>
      </w:r>
      <w:r w:rsidRPr="00606631">
        <w:rPr>
          <w:rStyle w:val="StyleUnderline"/>
        </w:rPr>
        <w:t>our “federalist system” has succeeded, there is “</w:t>
      </w:r>
      <w:r w:rsidRPr="00606631">
        <w:rPr>
          <w:rStyle w:val="Emphasis"/>
        </w:rPr>
        <w:t>no doubt about its design</w:t>
      </w:r>
      <w:r w:rsidRPr="00606631">
        <w:rPr>
          <w:rStyle w:val="StyleUnderline"/>
        </w:rPr>
        <w:t>.”</w:t>
      </w:r>
      <w:r w:rsidRPr="00977D88">
        <w:rPr>
          <w:sz w:val="16"/>
        </w:rPr>
        <w:t xml:space="preserve"> Id. at 459. States are “endowed with all the functions essential to separate and independent existence.” Texas v. White, 74 U.S. 700, 725 (1868). As James Madison put it, </w:t>
      </w:r>
      <w:r w:rsidRPr="00606631">
        <w:rPr>
          <w:rStyle w:val="StyleUnderline"/>
        </w:rPr>
        <w:t>the “powers reserved in the State governments” extend “to all objects which, in the ordinary course of affairs, concern the lives, liberties, and properties of the people, and the internal order, improvement, and prosperity of the State.”</w:t>
      </w:r>
      <w:r w:rsidRPr="00977D88">
        <w:rPr>
          <w:sz w:val="16"/>
        </w:rPr>
        <w:t xml:space="preserve"> The Federalist No. 45, pp. 292–93 (C. Rossiter ed. 1961).</w:t>
      </w:r>
    </w:p>
    <w:p w14:paraId="50D118CB" w14:textId="77777777" w:rsidR="00152CFE" w:rsidRPr="00977D88" w:rsidRDefault="00152CFE" w:rsidP="00152CFE">
      <w:pPr>
        <w:rPr>
          <w:sz w:val="16"/>
        </w:rPr>
      </w:pPr>
      <w:r w:rsidRPr="00606631">
        <w:rPr>
          <w:rStyle w:val="StyleUnderline"/>
        </w:rPr>
        <w:t xml:space="preserve">Of those powers reserved to </w:t>
      </w:r>
      <w:r w:rsidRPr="00194859">
        <w:rPr>
          <w:rStyle w:val="StyleUnderline"/>
        </w:rPr>
        <w:t>States</w:t>
      </w:r>
      <w:r w:rsidRPr="00977D88">
        <w:rPr>
          <w:sz w:val="16"/>
        </w:rPr>
        <w:t xml:space="preserve">, the </w:t>
      </w:r>
      <w:r w:rsidRPr="00606631">
        <w:rPr>
          <w:rStyle w:val="StyleUnderline"/>
        </w:rPr>
        <w:t xml:space="preserve">authority to </w:t>
      </w:r>
      <w:r w:rsidRPr="00606631">
        <w:rPr>
          <w:rStyle w:val="Emphasis"/>
        </w:rPr>
        <w:t>structure labor relations</w:t>
      </w:r>
      <w:r w:rsidRPr="00977D88">
        <w:rPr>
          <w:sz w:val="16"/>
        </w:rPr>
        <w:t xml:space="preserve"> with its employees “</w:t>
      </w:r>
      <w:r w:rsidRPr="00606631">
        <w:rPr>
          <w:rStyle w:val="StyleUnderline"/>
        </w:rPr>
        <w:t xml:space="preserve">is </w:t>
      </w:r>
      <w:r w:rsidRPr="00606631">
        <w:rPr>
          <w:rStyle w:val="Emphasis"/>
        </w:rPr>
        <w:t>as sovereign a power as any that a State possesses</w:t>
      </w:r>
      <w:r w:rsidRPr="00977D88">
        <w:rPr>
          <w:sz w:val="16"/>
        </w:rPr>
        <w:t xml:space="preserve">.” EEOC v. Wyoming, 460 U.S. 226, 269 n.5 (1983) (Powell, J., dissenting). This Court has “long held” that the “government as employer” has “far broader powers than does the government as sovereign.” Engquist v. Ore. Dep’t of Ag., 553 U.S. 591, 598 (2008) (quoting Waters v. Churchill, 511 U.S. 661, 671 (1994) (plurality opinion)). </w:t>
      </w:r>
      <w:r w:rsidRPr="00606631">
        <w:rPr>
          <w:rStyle w:val="StyleUnderline"/>
        </w:rPr>
        <w:t xml:space="preserve">A </w:t>
      </w:r>
      <w:r w:rsidRPr="00194859">
        <w:rPr>
          <w:rStyle w:val="StyleUnderline"/>
          <w:highlight w:val="yellow"/>
        </w:rPr>
        <w:t>State’s</w:t>
      </w:r>
      <w:r w:rsidRPr="00606631">
        <w:rPr>
          <w:rStyle w:val="StyleUnderline"/>
        </w:rPr>
        <w:t xml:space="preserve"> “extra </w:t>
      </w:r>
      <w:r w:rsidRPr="00194859">
        <w:rPr>
          <w:rStyle w:val="StyleUnderline"/>
          <w:highlight w:val="yellow"/>
        </w:rPr>
        <w:t xml:space="preserve">power” to </w:t>
      </w:r>
      <w:r w:rsidRPr="00194859">
        <w:rPr>
          <w:rStyle w:val="Emphasis"/>
          <w:highlight w:val="yellow"/>
        </w:rPr>
        <w:t>regulate</w:t>
      </w:r>
      <w:r w:rsidRPr="00606631">
        <w:rPr>
          <w:rStyle w:val="Emphasis"/>
        </w:rPr>
        <w:t xml:space="preserve"> its </w:t>
      </w:r>
      <w:r w:rsidRPr="00194859">
        <w:rPr>
          <w:rStyle w:val="Emphasis"/>
          <w:highlight w:val="yellow"/>
        </w:rPr>
        <w:t>labor</w:t>
      </w:r>
      <w:r w:rsidRPr="00606631">
        <w:rPr>
          <w:rStyle w:val="Emphasis"/>
        </w:rPr>
        <w:t xml:space="preserve"> relations</w:t>
      </w:r>
      <w:r w:rsidRPr="00977D88">
        <w:rPr>
          <w:sz w:val="16"/>
        </w:rPr>
        <w:t xml:space="preserve"> </w:t>
      </w:r>
      <w:r w:rsidRPr="00606631">
        <w:rPr>
          <w:rStyle w:val="StyleUnderline"/>
        </w:rPr>
        <w:t>derives from the</w:t>
      </w:r>
      <w:r w:rsidRPr="00977D88">
        <w:rPr>
          <w:sz w:val="16"/>
        </w:rPr>
        <w:t xml:space="preserve"> “the </w:t>
      </w:r>
      <w:r w:rsidRPr="00606631">
        <w:rPr>
          <w:rStyle w:val="StyleUnderline"/>
        </w:rPr>
        <w:t>nature of the government’s mission</w:t>
      </w:r>
      <w:r w:rsidRPr="00977D88">
        <w:rPr>
          <w:sz w:val="16"/>
        </w:rPr>
        <w:t xml:space="preserve"> as employer.” Waters, 511 U.S. at 674–75. </w:t>
      </w:r>
      <w:r w:rsidRPr="00606631">
        <w:rPr>
          <w:rStyle w:val="Emphasis"/>
        </w:rPr>
        <w:t>To do its job</w:t>
      </w:r>
      <w:r w:rsidRPr="00977D88">
        <w:rPr>
          <w:sz w:val="16"/>
        </w:rPr>
        <w:t xml:space="preserve">, State governments must hire workers, and, to do that well, </w:t>
      </w:r>
      <w:r w:rsidRPr="00606631">
        <w:rPr>
          <w:rStyle w:val="StyleUnderline"/>
        </w:rPr>
        <w:t xml:space="preserve">the State </w:t>
      </w:r>
      <w:r w:rsidRPr="00194859">
        <w:rPr>
          <w:rStyle w:val="Emphasis"/>
          <w:highlight w:val="yellow"/>
        </w:rPr>
        <w:t>must</w:t>
      </w:r>
      <w:r w:rsidRPr="00194859">
        <w:rPr>
          <w:rStyle w:val="StyleUnderline"/>
          <w:highlight w:val="yellow"/>
        </w:rPr>
        <w:t xml:space="preserve"> be allowed</w:t>
      </w:r>
      <w:r w:rsidRPr="00606631">
        <w:rPr>
          <w:rStyle w:val="StyleUnderline"/>
        </w:rPr>
        <w:t xml:space="preserve"> to </w:t>
      </w:r>
      <w:r w:rsidRPr="00606631">
        <w:rPr>
          <w:rStyle w:val="Emphasis"/>
        </w:rPr>
        <w:t>structure its labor relations</w:t>
      </w:r>
      <w:r w:rsidRPr="00977D88">
        <w:rPr>
          <w:sz w:val="16"/>
        </w:rPr>
        <w:t xml:space="preserve"> </w:t>
      </w:r>
      <w:r w:rsidRPr="00606631">
        <w:rPr>
          <w:rStyle w:val="StyleUnderline"/>
        </w:rPr>
        <w:t>“as effectively and efficiently as possible.”</w:t>
      </w:r>
      <w:r w:rsidRPr="00977D88">
        <w:rPr>
          <w:sz w:val="16"/>
        </w:rPr>
        <w:t xml:space="preserve"> Id.</w:t>
      </w:r>
    </w:p>
    <w:p w14:paraId="00B10395" w14:textId="77777777" w:rsidR="00152CFE" w:rsidRPr="00977D88" w:rsidRDefault="00152CFE" w:rsidP="00152CFE">
      <w:pPr>
        <w:rPr>
          <w:sz w:val="16"/>
        </w:rPr>
      </w:pPr>
      <w:r w:rsidRPr="00977D88">
        <w:rPr>
          <w:sz w:val="16"/>
        </w:rPr>
        <w:t xml:space="preserve">B. </w:t>
      </w:r>
      <w:r w:rsidRPr="00231A18">
        <w:rPr>
          <w:rStyle w:val="StyleUnderline"/>
        </w:rPr>
        <w:t xml:space="preserve">That is why both Congress and this Court have </w:t>
      </w:r>
      <w:r w:rsidRPr="00231A18">
        <w:rPr>
          <w:rStyle w:val="Emphasis"/>
        </w:rPr>
        <w:t>repeatedly recognized</w:t>
      </w:r>
      <w:r w:rsidRPr="00977D88">
        <w:rPr>
          <w:sz w:val="16"/>
        </w:rPr>
        <w:t xml:space="preserve"> not only </w:t>
      </w:r>
      <w:r w:rsidRPr="00231A18">
        <w:rPr>
          <w:rStyle w:val="StyleUnderline"/>
        </w:rPr>
        <w:t xml:space="preserve">that States retain </w:t>
      </w:r>
      <w:r w:rsidRPr="00231A18">
        <w:rPr>
          <w:rStyle w:val="Emphasis"/>
        </w:rPr>
        <w:t>broad authority</w:t>
      </w:r>
      <w:r w:rsidRPr="00231A18">
        <w:rPr>
          <w:rStyle w:val="StyleUnderline"/>
        </w:rPr>
        <w:t xml:space="preserve"> over the basic structures of State and local labor relations</w:t>
      </w:r>
      <w:r w:rsidRPr="00977D88">
        <w:rPr>
          <w:sz w:val="16"/>
        </w:rPr>
        <w:t xml:space="preserve">, but also that exclusive-representation labor models accompanied by “agency-fee” authorization are appropriate. See e.g., 29 U.S.C. § 151, et seq. (National Labor Relations Act) (specifically excluding State governments from the term “employer”); 29 U.S.C. § 158, et seq. (LMRA) (same); Lincoln Federal Labor Union No. 19129, Am. Fed’n of Labor v. Nw. Iron &amp; Metal Co., 335 U.S. 525, 536 (1949); Abood v. Detroit Bd. of Ed., 431 U.S. 209, 222–23 (1977). </w:t>
      </w:r>
    </w:p>
    <w:p w14:paraId="21E32AD2" w14:textId="77777777" w:rsidR="00152CFE" w:rsidRPr="00977D88" w:rsidRDefault="00152CFE" w:rsidP="00152CFE">
      <w:pPr>
        <w:rPr>
          <w:sz w:val="8"/>
          <w:szCs w:val="8"/>
        </w:rPr>
      </w:pPr>
      <w:r w:rsidRPr="00977D88">
        <w:rPr>
          <w:sz w:val="8"/>
          <w:szCs w:val="8"/>
        </w:rPr>
        <w:t>1. Congress was first to act. Beginning in 1926, “[f]ollowing decades of labor unrest” in the railroad industry, Congress passed the Railway Labor Act, 45 U.S.C. § 151, to “create[] a system for dispute resolution.” Burlington N. R.R. Co. v. Bhd. of Maint. of Way Employees, 481 U.S. 429, 444 (1987). At the heart of this system was a model of exclusive representation: “[I]n recognition of the expenses and burdens incurred by the unions,” the RLA enabled workers to select one union that would serve as their exclusive representative in collective-bargaining negotiations. The law also imposed a corresponding duty on the union to represent all employees fairly, in good faith, and without discrimination. See Int’l Ass’n of Machinists v. Street, 367 U.S. 740, 750- 60 (1961). As amended, the RLA specifically authorizes “union-shop” arrangements and includes provisions requiring workers to pay fees to the union designated as their exclusive-bargaining representative as a condition of continued employment. 45 U.S.C. § 152; See also Ry. Emp. Dept. v. Hanson, 351 U.S. 225, 231 (1956).</w:t>
      </w:r>
    </w:p>
    <w:p w14:paraId="22EE7CE7" w14:textId="77777777" w:rsidR="00152CFE" w:rsidRPr="00977D88" w:rsidRDefault="00152CFE" w:rsidP="00152CFE">
      <w:pPr>
        <w:rPr>
          <w:sz w:val="8"/>
          <w:szCs w:val="8"/>
        </w:rPr>
      </w:pPr>
      <w:r w:rsidRPr="00977D88">
        <w:rPr>
          <w:sz w:val="8"/>
          <w:szCs w:val="8"/>
        </w:rPr>
        <w:t xml:space="preserve">Congress carried that framework forward when, in 1935, it passed the National Labor Relations Act—one of the most far-reaching federal laws regulating privatesector labor relations. As with the RLA, Congress sought to end labor strife and to reduce the need for labor strikes by fostering a collective-bargaining process. And Congress once again selected a system founded on exclusive representation as the best model for achieving labor peace. See First Nat’l Maint. Corp. v. NLRB, 452 U.S. 666, 674-75 (1981). To protect the effective operation of the exclusive-representation system, the NLRA also authorized “agency shop” agreements requiring all represented employees to pay fees to cover costs of collective bargaining. See Commc’ns Workers of Am. v. Beck, 487 U.S. 735, 738 &amp; 744-45 (1988). But these agency fees could not fund unrelated political lobbying; instead, they could only compensate the union for actual collective-bargaining-related activities. Street, 367 U.S. at 749. </w:t>
      </w:r>
    </w:p>
    <w:p w14:paraId="323A7B41" w14:textId="77777777" w:rsidR="00152CFE" w:rsidRPr="00977D88" w:rsidRDefault="00152CFE" w:rsidP="00152CFE">
      <w:pPr>
        <w:rPr>
          <w:sz w:val="8"/>
          <w:szCs w:val="8"/>
        </w:rPr>
      </w:pPr>
      <w:r w:rsidRPr="00977D88">
        <w:rPr>
          <w:sz w:val="8"/>
          <w:szCs w:val="8"/>
        </w:rPr>
        <w:t>2. This Court, too, has repeatedly recognized the important interests in exclusive representation in both the private and public sectors. See, e.g., NLRB v. Jones &amp; Laughlin Steel Corp., 301 U.S. 1, 33–34 (1937); Emporium Capwell Co. v. W. Addition Cmty. Org., 420 U.S. 50, 62 (1975); Ellis v. Bhd. of Ry., Airline and S.S. Clerks, Freight Handlers, Exp. and Station Emps., 466 U.S. 435, 448 (1984); see also Abood, 431 U.S. at 220–21; Davenport v. Wash. Educ. Assoc., 551 U.S. 177, 181 (2007).</w:t>
      </w:r>
    </w:p>
    <w:p w14:paraId="089739D5" w14:textId="77777777" w:rsidR="00152CFE" w:rsidRPr="00977D88" w:rsidRDefault="00152CFE" w:rsidP="00152CFE">
      <w:pPr>
        <w:rPr>
          <w:sz w:val="8"/>
          <w:szCs w:val="8"/>
        </w:rPr>
      </w:pPr>
      <w:r w:rsidRPr="00977D88">
        <w:rPr>
          <w:sz w:val="8"/>
          <w:szCs w:val="8"/>
        </w:rPr>
        <w:t>On the federal side, this Court has shown unwavering support for the exclusive-representation approach. In Street, for instance, the Court explained that exclusive representation gives unions “a clearly defined and delineated role” in “stabilizing labor relations in [an] industry.” 367 U.S. at 760. Its “purpose” is to “secur[e] self-adjustment” between an “effectively organized” industry and an “equally effective” union while eliminating the problem of inter-union rivalries, which “undermine” employees’ “participation in the process of collective bargaining.” Id. Exclusive representation accomplishes these objectives, this Court has held, by conferring upon one designated union “the status of exclusive representatives in the negotiation and administration of collective agreements,” and entitling it to “representation on the statutory board to adjudicate grievances.” Id.</w:t>
      </w:r>
    </w:p>
    <w:p w14:paraId="2C92479B" w14:textId="77777777" w:rsidR="00152CFE" w:rsidRPr="00977D88" w:rsidRDefault="00152CFE" w:rsidP="00152CFE">
      <w:pPr>
        <w:rPr>
          <w:sz w:val="8"/>
          <w:szCs w:val="8"/>
        </w:rPr>
      </w:pPr>
      <w:r w:rsidRPr="00977D88">
        <w:rPr>
          <w:sz w:val="8"/>
          <w:szCs w:val="8"/>
        </w:rPr>
        <w:t xml:space="preserve">So too with the funding mechanisms that exclusive-representation models employ. “Performance of [a union’s] functions” as an exclusive bargaining representative “entails the expenditure of considerable funds.” Id. To comprehensively “perform[] their duties” in the scheme, “fairness justified the spreading of the costs to all employees who benefited.” Id. at 761. Eliminating the “free rider” problem is, therefore, an “essential justification” for union fees. Ellis, 466 U.S. 447. But this Court has confirmed Congress’s requirement that chargeable activities must be germane to collective-bargaining activity; they cannot include unrelated political lobbying. Street, 367 U.S. at 764. </w:t>
      </w:r>
    </w:p>
    <w:p w14:paraId="02D1CF61" w14:textId="77777777" w:rsidR="00152CFE" w:rsidRPr="00977D88" w:rsidRDefault="00152CFE" w:rsidP="00152CFE">
      <w:pPr>
        <w:rPr>
          <w:sz w:val="8"/>
          <w:szCs w:val="8"/>
        </w:rPr>
      </w:pPr>
      <w:r w:rsidRPr="00977D88">
        <w:rPr>
          <w:sz w:val="8"/>
          <w:szCs w:val="8"/>
        </w:rPr>
        <w:t>And, when it comes to State decisions to “authorize a union and a government employer to enter into” exclusive-representation agreements, this Court has been no less clear: They are legitimate exercises of a State’s authority to “regulate [its] labor relationships.” Davenport, 551 U.S. at 181. After all, “[t]he desirability of labor peace is no less important” either at the State level or within the public sector. Abood, 431 U.S. at 224. In fact, a State’s interest in “effectively and efficiently” managing its workforce—when it “acts as employer,” in other words—is “elevated” even over its interests when it “acts as sovereign.” Engquist, 553 U.S. 598.</w:t>
      </w:r>
    </w:p>
    <w:p w14:paraId="460D71B3" w14:textId="77777777" w:rsidR="00152CFE" w:rsidRPr="00977D88" w:rsidRDefault="00152CFE" w:rsidP="00152CFE">
      <w:pPr>
        <w:rPr>
          <w:sz w:val="8"/>
          <w:szCs w:val="8"/>
        </w:rPr>
      </w:pPr>
      <w:r w:rsidRPr="00977D88">
        <w:rPr>
          <w:sz w:val="8"/>
          <w:szCs w:val="8"/>
        </w:rPr>
        <w:t xml:space="preserve">For States that establish “rights parallel to those protected under federal legislation,” the “interests” supporting such a regime are “much the same as those promoted by similar provisions in federal labor law.” Abood, 431 U.S. at 223–224. The “confusion and conflict” that would arise if “rival” unions “each sought to obtain the employer’s agreement” are “no different in kind from the evils” diagnosed in federal contexts. Id. And the “risk of ‘free riders’” is no “smaller.” Id. So States remain free to use exclusive-representation models, including agency-fee rules, that are patterned on those sanctioned under federal law. Id. at 231–32. </w:t>
      </w:r>
    </w:p>
    <w:p w14:paraId="0CCFBDBB" w14:textId="77777777" w:rsidR="00152CFE" w:rsidRPr="00977D88" w:rsidRDefault="00152CFE" w:rsidP="00152CFE">
      <w:pPr>
        <w:rPr>
          <w:sz w:val="8"/>
          <w:szCs w:val="8"/>
        </w:rPr>
      </w:pPr>
      <w:r w:rsidRPr="00977D88">
        <w:rPr>
          <w:sz w:val="8"/>
          <w:szCs w:val="8"/>
        </w:rPr>
        <w:t xml:space="preserve">C. Montana has faithfully applied these lessons at home. In 1973, after decades of unsettled labor relations, the State established a comprehensive public-sector labor-relations scheme designed to “promote public business by removing certain recognized sources of strife and unrest.” 1973 Mont. Laws Sec. 1, Ch. 441; codified at Mont. Code Ann. § 39-31-101 (2015). The law’s objective was to “encourage[] the practice and procedure of collective bargaining to arrive at friendly adjustment of all disputes between public employers and their employees.” Id. </w:t>
      </w:r>
    </w:p>
    <w:p w14:paraId="18AE6BA1" w14:textId="77777777" w:rsidR="00152CFE" w:rsidRPr="00977D88" w:rsidRDefault="00152CFE" w:rsidP="00152CFE">
      <w:pPr>
        <w:rPr>
          <w:sz w:val="8"/>
          <w:szCs w:val="8"/>
        </w:rPr>
      </w:pPr>
      <w:r w:rsidRPr="00977D88">
        <w:rPr>
          <w:sz w:val="8"/>
          <w:szCs w:val="8"/>
        </w:rPr>
        <w:t xml:space="preserve">And Montana found that federal law provided an attractive blueprint: While not identical, the Montana Collective-Bargaining Act (MCA) is patterned on the NLRA. See Bonner School Dist. No. 14 v. Bonner Educ. Ass’n, 176 P.3d 262, 265–67 (Mont. 2008) (using the NLRA as an “aid to interpretation”). Under the MCA, rank-and-file employees of State and local governments enjoy rights parallel to those protected under federal legislation: the rights to organize themselves; to join, form, and assist a labor organization; to bargain collectively; and to engage in secret-ballot representation elections. Compare § 39-31-201, § 208 with 29 U.S.C. § 157, § 159 (e)(1). </w:t>
      </w:r>
    </w:p>
    <w:p w14:paraId="7663B7E8" w14:textId="77777777" w:rsidR="00152CFE" w:rsidRPr="00977D88" w:rsidRDefault="00152CFE" w:rsidP="00152CFE">
      <w:pPr>
        <w:rPr>
          <w:sz w:val="8"/>
          <w:szCs w:val="8"/>
        </w:rPr>
      </w:pPr>
      <w:r w:rsidRPr="00977D88">
        <w:rPr>
          <w:sz w:val="8"/>
          <w:szCs w:val="8"/>
        </w:rPr>
        <w:t>The similarities between the MCA and federal law don’t end there. In Montana, as under federal regimes, when a majority of employees of an administratively determined bargaining unit vote to unionize, that union is designated the exclusive representative of those employees. § 39-31-208(5). The chosen exclusive representative must also comply with a duty of fair representation to all employees in the unit, whether or not they are union members. See Ford v. University of Montana, 598 P.2d 604 (Mont. 1979); Teamsters Local No. 45 v. State, 724 P.2d 189 (Mont. 1986).</w:t>
      </w:r>
    </w:p>
    <w:p w14:paraId="6A9336DD" w14:textId="77777777" w:rsidR="00152CFE" w:rsidRPr="00977D88" w:rsidRDefault="00152CFE" w:rsidP="00152CFE">
      <w:pPr>
        <w:rPr>
          <w:sz w:val="8"/>
          <w:szCs w:val="8"/>
        </w:rPr>
      </w:pPr>
      <w:r w:rsidRPr="00977D88">
        <w:rPr>
          <w:sz w:val="8"/>
          <w:szCs w:val="8"/>
        </w:rPr>
        <w:t>And, like federal frameworks, Montana law also permits public employers and unions to enter into collective-bargaining agreements containing agency-shop clauses. See § 39-31-401(3). But agency fees are permissive—not mandatory—in Montana. Through a collective-bargaining process, parties may mutually agree to add or strike such a requirement from their contract. Id.</w:t>
      </w:r>
    </w:p>
    <w:p w14:paraId="2CACB898" w14:textId="77777777" w:rsidR="00152CFE" w:rsidRPr="00977D88" w:rsidRDefault="00152CFE" w:rsidP="00152CFE">
      <w:pPr>
        <w:rPr>
          <w:sz w:val="8"/>
          <w:szCs w:val="8"/>
        </w:rPr>
      </w:pPr>
      <w:r w:rsidRPr="00977D88">
        <w:rPr>
          <w:sz w:val="8"/>
          <w:szCs w:val="8"/>
        </w:rPr>
        <w:t>II. Montana’s longstanding reliance on its freedom to organize relations with its State labor force is constitutional.</w:t>
      </w:r>
    </w:p>
    <w:p w14:paraId="79325FCE" w14:textId="77777777" w:rsidR="00152CFE" w:rsidRPr="00977D88" w:rsidRDefault="00152CFE" w:rsidP="00152CFE">
      <w:pPr>
        <w:rPr>
          <w:sz w:val="16"/>
        </w:rPr>
      </w:pPr>
      <w:r w:rsidRPr="00977D88">
        <w:rPr>
          <w:rStyle w:val="StyleUnderline"/>
        </w:rPr>
        <w:t xml:space="preserve">Petitioners ask this Court to upend </w:t>
      </w:r>
      <w:r w:rsidRPr="00977D88">
        <w:rPr>
          <w:rStyle w:val="Emphasis"/>
        </w:rPr>
        <w:t>forty years</w:t>
      </w:r>
      <w:r w:rsidRPr="00977D88">
        <w:rPr>
          <w:rStyle w:val="StyleUnderline"/>
        </w:rPr>
        <w:t xml:space="preserve"> of </w:t>
      </w:r>
      <w:r w:rsidRPr="00977D88">
        <w:rPr>
          <w:rStyle w:val="Emphasis"/>
        </w:rPr>
        <w:t>carefully calibrated State labor policy</w:t>
      </w:r>
      <w:r w:rsidRPr="00977D88">
        <w:rPr>
          <w:sz w:val="16"/>
        </w:rPr>
        <w:t xml:space="preserve"> that, as in Montana, has helped bring about peace after years of labor unrest and improved government services. </w:t>
      </w:r>
      <w:r w:rsidRPr="00977D88">
        <w:rPr>
          <w:rStyle w:val="StyleUnderline"/>
        </w:rPr>
        <w:t xml:space="preserve">No law or policy justifies such an </w:t>
      </w:r>
      <w:r w:rsidRPr="00977D88">
        <w:rPr>
          <w:rStyle w:val="Emphasis"/>
        </w:rPr>
        <w:t>extreme step</w:t>
      </w:r>
      <w:r w:rsidRPr="00977D88">
        <w:rPr>
          <w:sz w:val="16"/>
        </w:rPr>
        <w:t>.</w:t>
      </w:r>
    </w:p>
    <w:p w14:paraId="1C9251B5" w14:textId="77777777" w:rsidR="00152CFE" w:rsidRPr="00977D88" w:rsidRDefault="00152CFE" w:rsidP="00152CFE">
      <w:pPr>
        <w:rPr>
          <w:sz w:val="16"/>
        </w:rPr>
      </w:pPr>
      <w:r w:rsidRPr="00977D88">
        <w:rPr>
          <w:sz w:val="16"/>
        </w:rPr>
        <w:t xml:space="preserve">To the contrary, </w:t>
      </w:r>
      <w:r w:rsidRPr="00977D88">
        <w:rPr>
          <w:rStyle w:val="StyleUnderline"/>
        </w:rPr>
        <w:t xml:space="preserve">this Court has repeatedly sought to </w:t>
      </w:r>
      <w:r w:rsidRPr="00977D88">
        <w:rPr>
          <w:rStyle w:val="Emphasis"/>
        </w:rPr>
        <w:t>limit</w:t>
      </w:r>
      <w:r w:rsidRPr="00977D88">
        <w:rPr>
          <w:sz w:val="16"/>
        </w:rPr>
        <w:t>—</w:t>
      </w:r>
      <w:r w:rsidRPr="00977D88">
        <w:rPr>
          <w:rStyle w:val="Emphasis"/>
        </w:rPr>
        <w:t>not expand</w:t>
      </w:r>
      <w:r w:rsidRPr="00977D88">
        <w:rPr>
          <w:sz w:val="16"/>
        </w:rPr>
        <w:t xml:space="preserve">—those </w:t>
      </w:r>
      <w:r w:rsidRPr="00977D88">
        <w:rPr>
          <w:rStyle w:val="StyleUnderline"/>
        </w:rPr>
        <w:t xml:space="preserve">constitutional challenges lodged against State action. When “interpreting </w:t>
      </w:r>
      <w:r w:rsidRPr="00977D88">
        <w:rPr>
          <w:rStyle w:val="Emphasis"/>
        </w:rPr>
        <w:t>any . . . pertinent constitutional provision</w:t>
      </w:r>
      <w:r w:rsidRPr="00977D88">
        <w:rPr>
          <w:rStyle w:val="StyleUnderline"/>
        </w:rPr>
        <w:t xml:space="preserve">” in such a case, courts must address the </w:t>
      </w:r>
      <w:r w:rsidRPr="00977D88">
        <w:rPr>
          <w:rStyle w:val="Emphasis"/>
          <w:sz w:val="24"/>
        </w:rPr>
        <w:t>“foremost consideration”</w:t>
      </w:r>
      <w:r w:rsidRPr="00977D88">
        <w:rPr>
          <w:rStyle w:val="StyleUnderline"/>
        </w:rPr>
        <w:t>—</w:t>
      </w:r>
      <w:r w:rsidRPr="00977D88">
        <w:rPr>
          <w:sz w:val="16"/>
        </w:rPr>
        <w:t xml:space="preserve"> </w:t>
      </w:r>
      <w:r w:rsidRPr="00977D88">
        <w:rPr>
          <w:rStyle w:val="Emphasis"/>
          <w:sz w:val="24"/>
        </w:rPr>
        <w:t>“maintenance of the principles of federalism”</w:t>
      </w:r>
      <w:r w:rsidRPr="00977D88">
        <w:rPr>
          <w:sz w:val="16"/>
        </w:rPr>
        <w:t>—</w:t>
      </w:r>
      <w:r w:rsidRPr="00977D88">
        <w:rPr>
          <w:rStyle w:val="StyleUnderline"/>
        </w:rPr>
        <w:t>before invalidating State action</w:t>
      </w:r>
      <w:r w:rsidRPr="00977D88">
        <w:rPr>
          <w:sz w:val="16"/>
        </w:rPr>
        <w:t xml:space="preserve">. San Antonio Indep. Sch. Dist. v. Rodriguez, 411 U.S. 1, 44 (1973) (quoting Allied Stores of Ohio v. Bowers, 358 U.S. 522, 530, 532 (1959) (Brennan, J., concurring); Katzenbach v. Morgan, 384 U.S. 641, 659, 661 (1966) (Harlan, J., dissenting)). And, </w:t>
      </w:r>
      <w:r w:rsidRPr="00977D88">
        <w:rPr>
          <w:rStyle w:val="StyleUnderline"/>
        </w:rPr>
        <w:t>as this Court explained in San Antonio, “</w:t>
      </w:r>
      <w:r w:rsidRPr="00194859">
        <w:rPr>
          <w:rStyle w:val="StyleUnderline"/>
          <w:highlight w:val="yellow"/>
        </w:rPr>
        <w:t xml:space="preserve">it would be </w:t>
      </w:r>
      <w:r w:rsidRPr="00194859">
        <w:rPr>
          <w:rStyle w:val="Emphasis"/>
          <w:highlight w:val="yellow"/>
        </w:rPr>
        <w:t>difficult</w:t>
      </w:r>
      <w:r w:rsidRPr="00194859">
        <w:rPr>
          <w:sz w:val="16"/>
          <w:highlight w:val="yellow"/>
        </w:rPr>
        <w:t xml:space="preserve"> </w:t>
      </w:r>
      <w:r w:rsidRPr="00194859">
        <w:rPr>
          <w:rStyle w:val="StyleUnderline"/>
          <w:highlight w:val="yellow"/>
        </w:rPr>
        <w:t>to</w:t>
      </w:r>
      <w:r w:rsidRPr="00977D88">
        <w:rPr>
          <w:rStyle w:val="StyleUnderline"/>
        </w:rPr>
        <w:t xml:space="preserve"> </w:t>
      </w:r>
      <w:r w:rsidRPr="00194859">
        <w:rPr>
          <w:rStyle w:val="StyleUnderline"/>
          <w:highlight w:val="yellow"/>
        </w:rPr>
        <w:t>imagine</w:t>
      </w:r>
      <w:r w:rsidRPr="00977D88">
        <w:rPr>
          <w:rStyle w:val="StyleUnderline"/>
        </w:rPr>
        <w:t xml:space="preserve"> a case having </w:t>
      </w:r>
      <w:r w:rsidRPr="00194859">
        <w:rPr>
          <w:rStyle w:val="StyleUnderline"/>
          <w:highlight w:val="yellow"/>
        </w:rPr>
        <w:t xml:space="preserve">a </w:t>
      </w:r>
      <w:r w:rsidRPr="00194859">
        <w:rPr>
          <w:rStyle w:val="Emphasis"/>
          <w:sz w:val="24"/>
          <w:highlight w:val="yellow"/>
        </w:rPr>
        <w:t>greater</w:t>
      </w:r>
      <w:r w:rsidRPr="00977D88">
        <w:rPr>
          <w:rStyle w:val="Emphasis"/>
          <w:sz w:val="24"/>
        </w:rPr>
        <w:t xml:space="preserve"> potential </w:t>
      </w:r>
      <w:r w:rsidRPr="00194859">
        <w:rPr>
          <w:rStyle w:val="Emphasis"/>
          <w:sz w:val="24"/>
          <w:highlight w:val="yellow"/>
        </w:rPr>
        <w:t>impact on our</w:t>
      </w:r>
      <w:r w:rsidRPr="00977D88">
        <w:rPr>
          <w:rStyle w:val="Emphasis"/>
          <w:sz w:val="24"/>
        </w:rPr>
        <w:t xml:space="preserve"> federal </w:t>
      </w:r>
      <w:r w:rsidRPr="00194859">
        <w:rPr>
          <w:rStyle w:val="Emphasis"/>
          <w:sz w:val="24"/>
          <w:highlight w:val="yellow"/>
        </w:rPr>
        <w:t>system</w:t>
      </w:r>
      <w:r w:rsidRPr="00194859">
        <w:rPr>
          <w:sz w:val="16"/>
          <w:highlight w:val="yellow"/>
        </w:rPr>
        <w:t xml:space="preserve">” </w:t>
      </w:r>
      <w:r w:rsidRPr="00194859">
        <w:rPr>
          <w:rStyle w:val="StyleUnderline"/>
          <w:highlight w:val="yellow"/>
        </w:rPr>
        <w:t>than one seeking to “</w:t>
      </w:r>
      <w:r w:rsidRPr="00194859">
        <w:rPr>
          <w:rStyle w:val="Emphasis"/>
          <w:highlight w:val="yellow"/>
        </w:rPr>
        <w:t>abrogate</w:t>
      </w:r>
      <w:r w:rsidRPr="00194859">
        <w:rPr>
          <w:rStyle w:val="StyleUnderline"/>
          <w:highlight w:val="yellow"/>
        </w:rPr>
        <w:t xml:space="preserve"> systems</w:t>
      </w:r>
      <w:r w:rsidRPr="00977D88">
        <w:rPr>
          <w:sz w:val="16"/>
        </w:rPr>
        <w:t xml:space="preserve"> . . . </w:t>
      </w:r>
      <w:r w:rsidRPr="00977D88">
        <w:rPr>
          <w:rStyle w:val="Emphasis"/>
        </w:rPr>
        <w:t xml:space="preserve">presently </w:t>
      </w:r>
      <w:r w:rsidRPr="00194859">
        <w:rPr>
          <w:rStyle w:val="Emphasis"/>
          <w:highlight w:val="yellow"/>
        </w:rPr>
        <w:t>in</w:t>
      </w:r>
      <w:r w:rsidRPr="00977D88">
        <w:rPr>
          <w:rStyle w:val="Emphasis"/>
        </w:rPr>
        <w:t xml:space="preserve"> existence</w:t>
      </w:r>
      <w:r w:rsidRPr="00977D88">
        <w:rPr>
          <w:rStyle w:val="StyleUnderline"/>
        </w:rPr>
        <w:t xml:space="preserve"> in </w:t>
      </w:r>
      <w:r w:rsidRPr="00977D88">
        <w:rPr>
          <w:rStyle w:val="Emphasis"/>
        </w:rPr>
        <w:t xml:space="preserve">virtually </w:t>
      </w:r>
      <w:r w:rsidRPr="00194859">
        <w:rPr>
          <w:rStyle w:val="Emphasis"/>
          <w:highlight w:val="yellow"/>
        </w:rPr>
        <w:t>every State</w:t>
      </w:r>
      <w:r w:rsidRPr="00194859">
        <w:rPr>
          <w:sz w:val="16"/>
          <w:highlight w:val="yellow"/>
        </w:rPr>
        <w:t>.” Id</w:t>
      </w:r>
      <w:r w:rsidRPr="00977D88">
        <w:rPr>
          <w:sz w:val="16"/>
        </w:rPr>
        <w:t>.</w:t>
      </w:r>
    </w:p>
    <w:p w14:paraId="34554793" w14:textId="77777777" w:rsidR="00152CFE" w:rsidRPr="00977D88" w:rsidRDefault="00152CFE" w:rsidP="00152CFE">
      <w:pPr>
        <w:rPr>
          <w:sz w:val="16"/>
        </w:rPr>
      </w:pPr>
      <w:r w:rsidRPr="00977D88">
        <w:rPr>
          <w:sz w:val="16"/>
        </w:rPr>
        <w:t>These concerns are particularly evident when it comes to matters of State government. In similar settings, this Court has rightly blanched at constitutional interpretations that would “subject a wide range of governmental operations to invasive judicial superintendence.” Borough of Duryea, Pa. v. Guarnieri, 131 S. Ct. 2488, 2496 (2011). And so the Court has “often recognized that government has significantly greater leeway in its dealings with citizen employees than it does when it brings its sovereign power to bear on citizens at large.” Engquist, 553 U.S. 599.</w:t>
      </w:r>
    </w:p>
    <w:p w14:paraId="46A79C6E" w14:textId="77777777" w:rsidR="00152CFE" w:rsidRPr="00977D88" w:rsidRDefault="00152CFE" w:rsidP="00152CFE">
      <w:pPr>
        <w:rPr>
          <w:sz w:val="16"/>
        </w:rPr>
      </w:pPr>
      <w:r w:rsidRPr="00977D88">
        <w:rPr>
          <w:rStyle w:val="StyleUnderline"/>
        </w:rPr>
        <w:t>That</w:t>
      </w:r>
      <w:r w:rsidRPr="00977D88">
        <w:rPr>
          <w:sz w:val="16"/>
        </w:rPr>
        <w:t xml:space="preserve"> leeway, moreover, </w:t>
      </w:r>
      <w:r w:rsidRPr="00977D88">
        <w:rPr>
          <w:rStyle w:val="StyleUnderline"/>
        </w:rPr>
        <w:t>does not contract for claims raising First Amendment challenges</w:t>
      </w:r>
      <w:r w:rsidRPr="00977D88">
        <w:rPr>
          <w:sz w:val="16"/>
        </w:rPr>
        <w:t xml:space="preserve"> of the sort advanced here. </w:t>
      </w:r>
      <w:r w:rsidRPr="00977D88">
        <w:rPr>
          <w:rStyle w:val="StyleUnderline"/>
        </w:rPr>
        <w:t>Quite the opposite</w:t>
      </w:r>
      <w:r w:rsidRPr="00977D88">
        <w:rPr>
          <w:sz w:val="16"/>
        </w:rPr>
        <w:t xml:space="preserve">: Public employers may regulate even core First Amendment activities when they have </w:t>
      </w:r>
      <w:r w:rsidRPr="00FC1E11">
        <w:rPr>
          <w:sz w:val="16"/>
        </w:rPr>
        <w:t xml:space="preserve">sufficient interest as an employer in doing so. See Broadrick v. Oklahoma, 413 U.S. 601 (1973); Civil Service Comm’n v. Letter Carriers, 413 U.S. 548 (1973); United Public Workers v. Mitchell, 330 U.S. 75 (1947). </w:t>
      </w:r>
      <w:r w:rsidRPr="00FC1E11">
        <w:rPr>
          <w:rStyle w:val="Emphasis"/>
          <w:sz w:val="24"/>
          <w:highlight w:val="yellow"/>
        </w:rPr>
        <w:t>Were it otherwise</w:t>
      </w:r>
      <w:r w:rsidRPr="00FC1E11">
        <w:rPr>
          <w:sz w:val="16"/>
          <w:highlight w:val="yellow"/>
        </w:rPr>
        <w:t xml:space="preserve">, </w:t>
      </w:r>
      <w:r w:rsidRPr="00FC1E11">
        <w:rPr>
          <w:rStyle w:val="StyleUnderline"/>
          <w:highlight w:val="yellow"/>
        </w:rPr>
        <w:t>the First Amendment could</w:t>
      </w:r>
      <w:r w:rsidRPr="00FC1E11">
        <w:rPr>
          <w:rStyle w:val="StyleUnderline"/>
        </w:rPr>
        <w:t xml:space="preserve"> be used to </w:t>
      </w:r>
      <w:r w:rsidRPr="00FC1E11">
        <w:rPr>
          <w:rStyle w:val="Emphasis"/>
          <w:sz w:val="24"/>
          <w:highlight w:val="yellow"/>
        </w:rPr>
        <w:t>blue pencil all</w:t>
      </w:r>
      <w:r w:rsidRPr="00FC1E11">
        <w:rPr>
          <w:rStyle w:val="Emphasis"/>
          <w:sz w:val="24"/>
        </w:rPr>
        <w:t xml:space="preserve"> manner of </w:t>
      </w:r>
      <w:r w:rsidRPr="00FC1E11">
        <w:rPr>
          <w:rStyle w:val="Emphasis"/>
          <w:sz w:val="24"/>
          <w:highlight w:val="yellow"/>
        </w:rPr>
        <w:t>State</w:t>
      </w:r>
      <w:r w:rsidRPr="00FC1E11">
        <w:rPr>
          <w:rStyle w:val="Emphasis"/>
          <w:sz w:val="24"/>
        </w:rPr>
        <w:t xml:space="preserve"> management </w:t>
      </w:r>
      <w:r w:rsidRPr="00FC1E11">
        <w:rPr>
          <w:rStyle w:val="Emphasis"/>
          <w:sz w:val="24"/>
          <w:highlight w:val="yellow"/>
        </w:rPr>
        <w:t>decisions</w:t>
      </w:r>
      <w:r w:rsidRPr="00FC1E11">
        <w:rPr>
          <w:sz w:val="16"/>
        </w:rPr>
        <w:t>—</w:t>
      </w:r>
      <w:r w:rsidRPr="00FC1E11">
        <w:rPr>
          <w:rStyle w:val="StyleUnderline"/>
        </w:rPr>
        <w:t>an outcome roundly “</w:t>
      </w:r>
      <w:r w:rsidRPr="00FC1E11">
        <w:rPr>
          <w:rStyle w:val="StyleUnderline"/>
          <w:highlight w:val="yellow"/>
        </w:rPr>
        <w:t>inconsistent with</w:t>
      </w:r>
      <w:r w:rsidRPr="00977D88">
        <w:rPr>
          <w:rStyle w:val="StyleUnderline"/>
        </w:rPr>
        <w:t xml:space="preserve"> sound principles of </w:t>
      </w:r>
      <w:r w:rsidRPr="00FC1E11">
        <w:rPr>
          <w:rStyle w:val="Emphasis"/>
          <w:highlight w:val="yellow"/>
        </w:rPr>
        <w:t>federalism</w:t>
      </w:r>
      <w:r w:rsidRPr="00977D88">
        <w:rPr>
          <w:rStyle w:val="StyleUnderline"/>
        </w:rPr>
        <w:t xml:space="preserve"> and </w:t>
      </w:r>
      <w:r w:rsidRPr="00977D88">
        <w:rPr>
          <w:rStyle w:val="Emphasis"/>
        </w:rPr>
        <w:t>separation of powers</w:t>
      </w:r>
      <w:r w:rsidRPr="00977D88">
        <w:rPr>
          <w:rStyle w:val="StyleUnderline"/>
        </w:rPr>
        <w:t>.”</w:t>
      </w:r>
      <w:r w:rsidRPr="00977D88">
        <w:rPr>
          <w:sz w:val="16"/>
        </w:rPr>
        <w:t xml:space="preserve"> Garcetti, 547 U.S. at 423.</w:t>
      </w:r>
    </w:p>
    <w:p w14:paraId="2729137C" w14:textId="77777777" w:rsidR="00152CFE" w:rsidRDefault="00152CFE" w:rsidP="00152CFE"/>
    <w:p w14:paraId="6DDD489F" w14:textId="77777777" w:rsidR="00152CFE" w:rsidRDefault="00152CFE" w:rsidP="00152CFE">
      <w:pPr>
        <w:pStyle w:val="Heading4"/>
      </w:pPr>
      <w:r w:rsidRPr="00BD2D9D">
        <w:rPr>
          <w:u w:val="single"/>
        </w:rPr>
        <w:t>Bargaining</w:t>
      </w:r>
      <w:r>
        <w:t xml:space="preserve"> link---it </w:t>
      </w:r>
      <w:r w:rsidRPr="00BD2D9D">
        <w:rPr>
          <w:u w:val="single"/>
        </w:rPr>
        <w:t>requires</w:t>
      </w:r>
      <w:r>
        <w:t xml:space="preserve"> courts to resolve a </w:t>
      </w:r>
      <w:r w:rsidRPr="00BD2D9D">
        <w:rPr>
          <w:u w:val="single"/>
        </w:rPr>
        <w:t>host</w:t>
      </w:r>
      <w:r>
        <w:t xml:space="preserve"> of </w:t>
      </w:r>
      <w:r w:rsidRPr="00BD2D9D">
        <w:rPr>
          <w:i/>
          <w:iCs w:val="0"/>
          <w:u w:val="single"/>
        </w:rPr>
        <w:t>unrelated questions</w:t>
      </w:r>
      <w:r>
        <w:t xml:space="preserve"> of law.</w:t>
      </w:r>
    </w:p>
    <w:p w14:paraId="5D37EE07" w14:textId="77777777" w:rsidR="00152CFE" w:rsidRDefault="00152CFE" w:rsidP="00152CFE">
      <w:r>
        <w:t xml:space="preserve">Alexander T. </w:t>
      </w:r>
      <w:r w:rsidRPr="005F576B">
        <w:rPr>
          <w:rStyle w:val="Style13ptBold"/>
        </w:rPr>
        <w:t>MacDonald 22</w:t>
      </w:r>
      <w:r>
        <w:t>, J.D. from William and Mary Law School, co-chair of the Workplace Policy Institute, former Director of Future of Work &amp; Labor Law at Instacart, “Bargaining Rights Gone Wrong: How State Courts Invented a Constitutional Duty to Bargain and How It Harms Individual Workers”, http://fedsoc.org/fedsoc-review/bargaining-rights-gone-wrong-how-state-courts-invented-a-constitutional-duty-to-bargain-and-how-it-harms-individual-workers</w:t>
      </w:r>
    </w:p>
    <w:p w14:paraId="45B35C88" w14:textId="77777777" w:rsidR="00152CFE" w:rsidRPr="004B19B0" w:rsidRDefault="00152CFE" w:rsidP="00152CFE">
      <w:pPr>
        <w:rPr>
          <w:sz w:val="16"/>
        </w:rPr>
      </w:pPr>
      <w:r w:rsidRPr="004B19B0">
        <w:rPr>
          <w:sz w:val="16"/>
        </w:rPr>
        <w:t xml:space="preserve">That point becomes especially clear </w:t>
      </w:r>
      <w:r w:rsidRPr="004B19B0">
        <w:rPr>
          <w:rStyle w:val="StyleUnderline"/>
          <w:highlight w:val="yellow"/>
        </w:rPr>
        <w:t>when we look at</w:t>
      </w:r>
      <w:r w:rsidRPr="004B19B0">
        <w:rPr>
          <w:sz w:val="16"/>
        </w:rPr>
        <w:t xml:space="preserve"> the duty’s </w:t>
      </w:r>
      <w:r w:rsidRPr="004B19B0">
        <w:rPr>
          <w:rStyle w:val="Emphasis"/>
          <w:highlight w:val="yellow"/>
        </w:rPr>
        <w:t>collateral effects</w:t>
      </w:r>
      <w:r w:rsidRPr="004B19B0">
        <w:rPr>
          <w:sz w:val="16"/>
        </w:rPr>
        <w:t xml:space="preserve">. Two of those effects deserve mention here. First, </w:t>
      </w:r>
      <w:r w:rsidRPr="004B19B0">
        <w:rPr>
          <w:rStyle w:val="StyleUnderline"/>
        </w:rPr>
        <w:t xml:space="preserve">there is the problem of </w:t>
      </w:r>
      <w:r w:rsidRPr="004B19B0">
        <w:rPr>
          <w:rStyle w:val="Emphasis"/>
        </w:rPr>
        <w:t>judicial administration</w:t>
      </w:r>
      <w:r w:rsidRPr="004B19B0">
        <w:rPr>
          <w:sz w:val="16"/>
        </w:rPr>
        <w:t xml:space="preserve">. When </w:t>
      </w:r>
      <w:r w:rsidRPr="004B19B0">
        <w:rPr>
          <w:rStyle w:val="StyleUnderline"/>
          <w:highlight w:val="yellow"/>
        </w:rPr>
        <w:t>courts</w:t>
      </w:r>
      <w:r w:rsidRPr="004B19B0">
        <w:rPr>
          <w:sz w:val="16"/>
        </w:rPr>
        <w:t xml:space="preserve"> announce a duty to bargain, they also </w:t>
      </w:r>
      <w:r w:rsidRPr="004B19B0">
        <w:rPr>
          <w:rStyle w:val="StyleUnderline"/>
          <w:highlight w:val="yellow"/>
        </w:rPr>
        <w:t xml:space="preserve">have to explain </w:t>
      </w:r>
      <w:r w:rsidRPr="004B19B0">
        <w:rPr>
          <w:rStyle w:val="Emphasis"/>
          <w:sz w:val="24"/>
          <w:szCs w:val="24"/>
          <w:highlight w:val="yellow"/>
        </w:rPr>
        <w:t>how bargaining will work</w:t>
      </w:r>
      <w:r w:rsidRPr="004B19B0">
        <w:rPr>
          <w:sz w:val="16"/>
        </w:rPr>
        <w:t xml:space="preserve">. And </w:t>
      </w:r>
      <w:r w:rsidRPr="004B19B0">
        <w:rPr>
          <w:rStyle w:val="Emphasis"/>
          <w:highlight w:val="yellow"/>
        </w:rPr>
        <w:t>that</w:t>
      </w:r>
      <w:r w:rsidRPr="004B19B0">
        <w:rPr>
          <w:sz w:val="16"/>
        </w:rPr>
        <w:t xml:space="preserve"> </w:t>
      </w:r>
      <w:r w:rsidRPr="004B19B0">
        <w:rPr>
          <w:rStyle w:val="StyleUnderline"/>
        </w:rPr>
        <w:t xml:space="preserve">explanation </w:t>
      </w:r>
      <w:r w:rsidRPr="004B19B0">
        <w:rPr>
          <w:rStyle w:val="StyleUnderline"/>
          <w:highlight w:val="yellow"/>
        </w:rPr>
        <w:t>requires</w:t>
      </w:r>
      <w:r w:rsidRPr="004B19B0">
        <w:rPr>
          <w:rStyle w:val="StyleUnderline"/>
        </w:rPr>
        <w:t xml:space="preserve"> them to resolve </w:t>
      </w:r>
      <w:r w:rsidRPr="004B19B0">
        <w:rPr>
          <w:rStyle w:val="Emphasis"/>
          <w:sz w:val="24"/>
          <w:szCs w:val="24"/>
          <w:highlight w:val="yellow"/>
        </w:rPr>
        <w:t>dozens of</w:t>
      </w:r>
      <w:r w:rsidRPr="004B19B0">
        <w:rPr>
          <w:rStyle w:val="Emphasis"/>
          <w:sz w:val="24"/>
          <w:szCs w:val="24"/>
        </w:rPr>
        <w:t xml:space="preserve"> mundane </w:t>
      </w:r>
      <w:r w:rsidRPr="004B19B0">
        <w:rPr>
          <w:rStyle w:val="Emphasis"/>
          <w:sz w:val="24"/>
          <w:szCs w:val="24"/>
          <w:highlight w:val="yellow"/>
        </w:rPr>
        <w:t>administrative issues</w:t>
      </w:r>
      <w:r w:rsidRPr="004B19B0">
        <w:rPr>
          <w:sz w:val="16"/>
        </w:rPr>
        <w:t xml:space="preserve">. </w:t>
      </w:r>
      <w:r w:rsidRPr="004B19B0">
        <w:rPr>
          <w:rStyle w:val="StyleUnderline"/>
        </w:rPr>
        <w:t xml:space="preserve">For example, </w:t>
      </w:r>
      <w:r w:rsidRPr="004B19B0">
        <w:rPr>
          <w:rStyle w:val="StyleUnderline"/>
          <w:highlight w:val="yellow"/>
        </w:rPr>
        <w:t xml:space="preserve">what are the </w:t>
      </w:r>
      <w:r w:rsidRPr="004B19B0">
        <w:rPr>
          <w:rStyle w:val="Emphasis"/>
          <w:highlight w:val="yellow"/>
        </w:rPr>
        <w:t>subjects</w:t>
      </w:r>
      <w:r w:rsidRPr="004B19B0">
        <w:rPr>
          <w:rStyle w:val="StyleUnderline"/>
        </w:rPr>
        <w:t xml:space="preserve"> of </w:t>
      </w:r>
      <w:r w:rsidRPr="004B19B0">
        <w:rPr>
          <w:rStyle w:val="Emphasis"/>
        </w:rPr>
        <w:t>bargaining</w:t>
      </w:r>
      <w:r w:rsidRPr="004B19B0">
        <w:rPr>
          <w:rStyle w:val="StyleUnderline"/>
        </w:rPr>
        <w:t xml:space="preserve">? </w:t>
      </w:r>
      <w:r w:rsidRPr="004B19B0">
        <w:rPr>
          <w:rStyle w:val="StyleUnderline"/>
          <w:highlight w:val="yellow"/>
        </w:rPr>
        <w:t xml:space="preserve">Whom does </w:t>
      </w:r>
      <w:r w:rsidRPr="004B19B0">
        <w:rPr>
          <w:rStyle w:val="Emphasis"/>
          <w:highlight w:val="yellow"/>
        </w:rPr>
        <w:t>bargaining cover?</w:t>
      </w:r>
      <w:r w:rsidRPr="004B19B0">
        <w:rPr>
          <w:rStyle w:val="StyleUnderline"/>
        </w:rPr>
        <w:t xml:space="preserve"> And </w:t>
      </w:r>
      <w:r w:rsidRPr="004B19B0">
        <w:rPr>
          <w:rStyle w:val="Emphasis"/>
          <w:highlight w:val="yellow"/>
        </w:rPr>
        <w:t>what happens if</w:t>
      </w:r>
      <w:r w:rsidRPr="004B19B0">
        <w:rPr>
          <w:rStyle w:val="Emphasis"/>
        </w:rPr>
        <w:t xml:space="preserve"> the </w:t>
      </w:r>
      <w:r w:rsidRPr="004B19B0">
        <w:rPr>
          <w:rStyle w:val="Emphasis"/>
          <w:highlight w:val="yellow"/>
        </w:rPr>
        <w:t>parties can’t agree?</w:t>
      </w:r>
      <w:r w:rsidRPr="004B19B0">
        <w:rPr>
          <w:sz w:val="16"/>
        </w:rPr>
        <w:t xml:space="preserve"> </w:t>
      </w:r>
      <w:r w:rsidRPr="004B19B0">
        <w:rPr>
          <w:rStyle w:val="StyleUnderline"/>
        </w:rPr>
        <w:t xml:space="preserve">Courts are </w:t>
      </w:r>
      <w:r w:rsidRPr="004B19B0">
        <w:rPr>
          <w:rStyle w:val="Emphasis"/>
        </w:rPr>
        <w:t>ill-suited</w:t>
      </w:r>
      <w:r w:rsidRPr="004B19B0">
        <w:rPr>
          <w:rStyle w:val="StyleUnderline"/>
        </w:rPr>
        <w:t xml:space="preserve"> to </w:t>
      </w:r>
      <w:r w:rsidRPr="004B19B0">
        <w:rPr>
          <w:rStyle w:val="Emphasis"/>
        </w:rPr>
        <w:t>decide</w:t>
      </w:r>
      <w:r w:rsidRPr="004B19B0">
        <w:rPr>
          <w:rStyle w:val="StyleUnderline"/>
        </w:rPr>
        <w:t xml:space="preserve"> these questions de novo</w:t>
      </w:r>
      <w:r w:rsidRPr="004B19B0">
        <w:rPr>
          <w:sz w:val="16"/>
        </w:rPr>
        <w:t xml:space="preserve">. </w:t>
      </w:r>
      <w:r w:rsidRPr="004B19B0">
        <w:rPr>
          <w:rStyle w:val="Emphasis"/>
          <w:szCs w:val="28"/>
          <w:highlight w:val="yellow"/>
        </w:rPr>
        <w:t>Without guidance, they</w:t>
      </w:r>
      <w:r w:rsidRPr="004B19B0">
        <w:rPr>
          <w:rStyle w:val="Emphasis"/>
          <w:szCs w:val="28"/>
        </w:rPr>
        <w:t xml:space="preserve"> have to </w:t>
      </w:r>
      <w:r w:rsidRPr="004B19B0">
        <w:rPr>
          <w:rStyle w:val="Emphasis"/>
          <w:szCs w:val="28"/>
          <w:highlight w:val="yellow"/>
        </w:rPr>
        <w:t>make up</w:t>
      </w:r>
      <w:r w:rsidRPr="004B19B0">
        <w:rPr>
          <w:rStyle w:val="Emphasis"/>
          <w:szCs w:val="28"/>
        </w:rPr>
        <w:t xml:space="preserve"> the </w:t>
      </w:r>
      <w:r w:rsidRPr="004B19B0">
        <w:rPr>
          <w:rStyle w:val="Emphasis"/>
          <w:szCs w:val="28"/>
          <w:highlight w:val="yellow"/>
        </w:rPr>
        <w:t>rules as they go along</w:t>
      </w:r>
      <w:r w:rsidRPr="004B19B0">
        <w:rPr>
          <w:rStyle w:val="Emphasis"/>
          <w:szCs w:val="28"/>
        </w:rPr>
        <w:t>.</w:t>
      </w:r>
      <w:r w:rsidRPr="004B19B0">
        <w:rPr>
          <w:sz w:val="16"/>
        </w:rPr>
        <w:t xml:space="preserve"> </w:t>
      </w:r>
      <w:r w:rsidRPr="004B19B0">
        <w:rPr>
          <w:rStyle w:val="StyleUnderline"/>
        </w:rPr>
        <w:t xml:space="preserve">And </w:t>
      </w:r>
      <w:r w:rsidRPr="004B19B0">
        <w:rPr>
          <w:rStyle w:val="StyleUnderline"/>
          <w:highlight w:val="yellow"/>
        </w:rPr>
        <w:t xml:space="preserve">as they </w:t>
      </w:r>
      <w:r w:rsidRPr="004B19B0">
        <w:rPr>
          <w:rStyle w:val="Emphasis"/>
          <w:highlight w:val="yellow"/>
        </w:rPr>
        <w:t>make up</w:t>
      </w:r>
      <w:r w:rsidRPr="004B19B0">
        <w:rPr>
          <w:rStyle w:val="Emphasis"/>
        </w:rPr>
        <w:t xml:space="preserve"> the </w:t>
      </w:r>
      <w:r w:rsidRPr="004B19B0">
        <w:rPr>
          <w:rStyle w:val="Emphasis"/>
          <w:highlight w:val="yellow"/>
        </w:rPr>
        <w:t>rules</w:t>
      </w:r>
      <w:r w:rsidRPr="004B19B0">
        <w:rPr>
          <w:rStyle w:val="StyleUnderline"/>
          <w:highlight w:val="yellow"/>
        </w:rPr>
        <w:t>, they</w:t>
      </w:r>
      <w:r w:rsidRPr="004B19B0">
        <w:rPr>
          <w:rStyle w:val="StyleUnderline"/>
        </w:rPr>
        <w:t xml:space="preserve"> slowly </w:t>
      </w:r>
      <w:r w:rsidRPr="004B19B0">
        <w:rPr>
          <w:rStyle w:val="Emphasis"/>
          <w:highlight w:val="yellow"/>
        </w:rPr>
        <w:t>creep outside their comfort zones</w:t>
      </w:r>
      <w:r w:rsidRPr="004B19B0">
        <w:rPr>
          <w:sz w:val="16"/>
          <w:highlight w:val="yellow"/>
        </w:rPr>
        <w:t xml:space="preserve"> </w:t>
      </w:r>
      <w:r w:rsidRPr="004B19B0">
        <w:rPr>
          <w:rStyle w:val="StyleUnderline"/>
          <w:highlight w:val="yellow"/>
        </w:rPr>
        <w:t xml:space="preserve">into </w:t>
      </w:r>
      <w:r w:rsidRPr="004B19B0">
        <w:rPr>
          <w:rStyle w:val="Emphasis"/>
          <w:sz w:val="26"/>
          <w:szCs w:val="26"/>
          <w:highlight w:val="yellow"/>
        </w:rPr>
        <w:t>areas where</w:t>
      </w:r>
      <w:r w:rsidRPr="004B19B0">
        <w:rPr>
          <w:sz w:val="16"/>
        </w:rPr>
        <w:t xml:space="preserve">, from the perspective of institutional competence, </w:t>
      </w:r>
      <w:r w:rsidRPr="004B19B0">
        <w:rPr>
          <w:rStyle w:val="Emphasis"/>
          <w:sz w:val="26"/>
          <w:szCs w:val="26"/>
          <w:highlight w:val="yellow"/>
        </w:rPr>
        <w:t>we’d</w:t>
      </w:r>
      <w:r w:rsidRPr="004B19B0">
        <w:rPr>
          <w:rStyle w:val="Emphasis"/>
          <w:sz w:val="26"/>
          <w:szCs w:val="26"/>
        </w:rPr>
        <w:t xml:space="preserve"> probably </w:t>
      </w:r>
      <w:r w:rsidRPr="004B19B0">
        <w:rPr>
          <w:rStyle w:val="Emphasis"/>
          <w:sz w:val="26"/>
          <w:szCs w:val="26"/>
          <w:highlight w:val="yellow"/>
        </w:rPr>
        <w:t>prefer they didn’t go</w:t>
      </w:r>
      <w:r w:rsidRPr="004B19B0">
        <w:rPr>
          <w:sz w:val="16"/>
        </w:rPr>
        <w:t>.</w:t>
      </w:r>
      <w:bookmarkStart w:id="3" w:name="_ftnref18"/>
      <w:r w:rsidRPr="004B19B0">
        <w:rPr>
          <w:sz w:val="16"/>
        </w:rPr>
        <w:t>[16]</w:t>
      </w:r>
      <w:bookmarkEnd w:id="3"/>
    </w:p>
    <w:p w14:paraId="0CF1AD05" w14:textId="77777777" w:rsidR="00152CFE" w:rsidRDefault="00152CFE" w:rsidP="00152CFE"/>
    <w:p w14:paraId="2E87439A" w14:textId="77777777" w:rsidR="00152CFE" w:rsidRPr="00FE1711" w:rsidRDefault="00152CFE" w:rsidP="00152CFE"/>
    <w:p w14:paraId="28ADE264" w14:textId="77777777" w:rsidR="00152CFE" w:rsidRDefault="00152CFE" w:rsidP="00152CFE">
      <w:pPr>
        <w:pStyle w:val="Heading3"/>
      </w:pPr>
      <w:r>
        <w:t>Impact---AT: Civil War</w:t>
      </w:r>
    </w:p>
    <w:p w14:paraId="13257A60" w14:textId="77777777" w:rsidR="00152CFE" w:rsidRPr="007B0016" w:rsidRDefault="00152CFE" w:rsidP="00152CFE">
      <w:pPr>
        <w:pStyle w:val="Heading4"/>
      </w:pPr>
      <w:r>
        <w:t xml:space="preserve">5. </w:t>
      </w:r>
      <w:bookmarkStart w:id="4" w:name="Level_2_5985"/>
      <w:r>
        <w:t xml:space="preserve">Civil war’s </w:t>
      </w:r>
      <w:r w:rsidRPr="00177CC7">
        <w:t>funny</w:t>
      </w:r>
      <w:r>
        <w:t xml:space="preserve">, but </w:t>
      </w:r>
      <w:r>
        <w:rPr>
          <w:u w:val="single"/>
        </w:rPr>
        <w:t>no</w:t>
      </w:r>
      <w:r>
        <w:t xml:space="preserve">. Here’s </w:t>
      </w:r>
      <w:r>
        <w:rPr>
          <w:u w:val="single"/>
        </w:rPr>
        <w:t>data</w:t>
      </w:r>
      <w:r>
        <w:t>!</w:t>
      </w:r>
    </w:p>
    <w:p w14:paraId="1FD47B29" w14:textId="77777777" w:rsidR="00152CFE" w:rsidRPr="003C4E1F" w:rsidRDefault="00152CFE" w:rsidP="00152CFE">
      <w:r w:rsidRPr="003C4E1F">
        <w:t xml:space="preserve">Chris </w:t>
      </w:r>
      <w:r w:rsidRPr="007D7CEC">
        <w:rPr>
          <w:rStyle w:val="Style13ptBold"/>
        </w:rPr>
        <w:t xml:space="preserve">Blattman </w:t>
      </w:r>
      <w:r>
        <w:rPr>
          <w:rStyle w:val="Style13ptBold"/>
        </w:rPr>
        <w:t>22</w:t>
      </w:r>
      <w:r w:rsidRPr="003C4E1F">
        <w:t>,</w:t>
      </w:r>
      <w:r>
        <w:t xml:space="preserve"> </w:t>
      </w:r>
      <w:r w:rsidRPr="00F67240">
        <w:t>Professor of Global Conflict Studies at The University of Chicago</w:t>
      </w:r>
      <w:r>
        <w:t>,</w:t>
      </w:r>
      <w:r w:rsidRPr="003C4E1F">
        <w:t xml:space="preserve"> 7/5/2022, "The United States is not headed for civil war," https://chrisblattman.com/blog/2022/07/05/the-united-states-is-not-headed-for-civil-war/</w:t>
      </w:r>
    </w:p>
    <w:p w14:paraId="358595E8" w14:textId="77777777" w:rsidR="00152CFE" w:rsidRPr="00C87DD1" w:rsidRDefault="00152CFE" w:rsidP="00152CFE">
      <w:pPr>
        <w:rPr>
          <w:sz w:val="14"/>
        </w:rPr>
      </w:pPr>
      <w:r w:rsidRPr="00C87DD1">
        <w:rPr>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5506D">
        <w:rPr>
          <w:rStyle w:val="Emphasis"/>
          <w:highlight w:val="yellow"/>
        </w:rPr>
        <w:t>civil war</w:t>
      </w:r>
      <w:r w:rsidRPr="00C87DD1">
        <w:rPr>
          <w:sz w:val="14"/>
        </w:rPr>
        <w:t>.</w:t>
      </w:r>
    </w:p>
    <w:p w14:paraId="60D4C018" w14:textId="77777777" w:rsidR="00152CFE" w:rsidRPr="00C87DD1" w:rsidRDefault="00152CFE" w:rsidP="00152CFE">
      <w:pPr>
        <w:rPr>
          <w:sz w:val="14"/>
        </w:rPr>
      </w:pPr>
      <w:r w:rsidRPr="00C87DD1">
        <w:rPr>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5CDA3840" w14:textId="77777777" w:rsidR="00152CFE" w:rsidRPr="00C87DD1" w:rsidRDefault="00152CFE" w:rsidP="00152CFE">
      <w:pPr>
        <w:rPr>
          <w:sz w:val="14"/>
        </w:rPr>
      </w:pPr>
      <w:r w:rsidRPr="00C87DD1">
        <w:rPr>
          <w:sz w:val="14"/>
        </w:rPr>
        <w:t xml:space="preserve">These </w:t>
      </w:r>
      <w:r w:rsidRPr="0065506D">
        <w:rPr>
          <w:rStyle w:val="StyleUnderline"/>
          <w:highlight w:val="yellow"/>
        </w:rPr>
        <w:t>worries are</w:t>
      </w:r>
      <w:r w:rsidRPr="00C87DD1">
        <w:rPr>
          <w:sz w:val="14"/>
        </w:rPr>
        <w:t xml:space="preserve"> understandable but </w:t>
      </w:r>
      <w:r w:rsidRPr="0065506D">
        <w:rPr>
          <w:rStyle w:val="Emphasis"/>
          <w:highlight w:val="yellow"/>
        </w:rPr>
        <w:t>flawed</w:t>
      </w:r>
      <w:r w:rsidRPr="00EA542A">
        <w:rPr>
          <w:rStyle w:val="StyleUnderline"/>
        </w:rPr>
        <w:t xml:space="preserve">. After a career studying </w:t>
      </w:r>
      <w:r w:rsidRPr="00EA542A">
        <w:rPr>
          <w:rStyle w:val="Emphasis"/>
        </w:rPr>
        <w:t>civil wars</w:t>
      </w:r>
      <w:r w:rsidRPr="00C87DD1">
        <w:rPr>
          <w:sz w:val="14"/>
        </w:rPr>
        <w:t xml:space="preserve"> small and large, </w:t>
      </w:r>
      <w:r w:rsidRPr="00EA542A">
        <w:rPr>
          <w:rStyle w:val="Emphasis"/>
        </w:rPr>
        <w:t xml:space="preserve">organized </w:t>
      </w:r>
      <w:r w:rsidRPr="0065506D">
        <w:rPr>
          <w:rStyle w:val="Emphasis"/>
          <w:highlight w:val="yellow"/>
        </w:rPr>
        <w:t>violence</w:t>
      </w:r>
      <w:r w:rsidRPr="00EA542A">
        <w:rPr>
          <w:rStyle w:val="StyleUnderline"/>
        </w:rPr>
        <w:t xml:space="preserve"> in the </w:t>
      </w:r>
      <w:r w:rsidRPr="00EA542A">
        <w:rPr>
          <w:rStyle w:val="Emphasis"/>
        </w:rPr>
        <w:t>U</w:t>
      </w:r>
      <w:r w:rsidRPr="00C87DD1">
        <w:rPr>
          <w:sz w:val="14"/>
        </w:rPr>
        <w:t xml:space="preserve">nited </w:t>
      </w:r>
      <w:r w:rsidRPr="00EA542A">
        <w:rPr>
          <w:rStyle w:val="Emphasis"/>
        </w:rPr>
        <w:t>S</w:t>
      </w:r>
      <w:r w:rsidRPr="00C87DD1">
        <w:rPr>
          <w:sz w:val="14"/>
        </w:rPr>
        <w:t xml:space="preserve">tates </w:t>
      </w:r>
      <w:r w:rsidRPr="00EA542A">
        <w:rPr>
          <w:rStyle w:val="StyleUnderline"/>
        </w:rPr>
        <w:t xml:space="preserve">strikes me as </w:t>
      </w:r>
      <w:r w:rsidRPr="0065506D">
        <w:rPr>
          <w:rStyle w:val="Emphasis"/>
          <w:highlight w:val="yellow"/>
        </w:rPr>
        <w:t>extraordinarily unlikely</w:t>
      </w:r>
      <w:r w:rsidRPr="00C87DD1">
        <w:rPr>
          <w:sz w:val="14"/>
        </w:rPr>
        <w:t>. Worse, focusing on civil war dangerously distracts Americans from the real risks.</w:t>
      </w:r>
    </w:p>
    <w:p w14:paraId="3AACDFCB" w14:textId="77777777" w:rsidR="00152CFE" w:rsidRPr="00C87DD1" w:rsidRDefault="00152CFE" w:rsidP="00152CFE">
      <w:pPr>
        <w:rPr>
          <w:sz w:val="14"/>
        </w:rPr>
      </w:pPr>
      <w:r w:rsidRPr="00C87DD1">
        <w:rPr>
          <w:sz w:val="14"/>
        </w:rPr>
        <w:t>That is my op-ed for USATODAY, published Sunday. There was a surge of articles and books this past year. A piece by Karen and Gregory Treverton, a book by Stephen Marche, and Barbara Walter’s bestseller. I see things differently.</w:t>
      </w:r>
    </w:p>
    <w:p w14:paraId="151241D8" w14:textId="77777777" w:rsidR="00152CFE" w:rsidRPr="00C87DD1" w:rsidRDefault="00152CFE" w:rsidP="00152CFE">
      <w:pPr>
        <w:rPr>
          <w:sz w:val="14"/>
        </w:rPr>
      </w:pPr>
      <w:r w:rsidRPr="00C87DD1">
        <w:rPr>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EA542A">
        <w:rPr>
          <w:rStyle w:val="Emphasis"/>
        </w:rPr>
        <w:t xml:space="preserve">state </w:t>
      </w:r>
      <w:r w:rsidRPr="006D7236">
        <w:rPr>
          <w:rStyle w:val="Emphasis"/>
        </w:rPr>
        <w:t>collapse</w:t>
      </w:r>
      <w:r w:rsidRPr="00C87DD1">
        <w:rPr>
          <w:sz w:val="14"/>
        </w:rPr>
        <w:t>.</w:t>
      </w:r>
    </w:p>
    <w:p w14:paraId="7874BFCD" w14:textId="77777777" w:rsidR="00152CFE" w:rsidRPr="00C87DD1" w:rsidRDefault="00152CFE" w:rsidP="00152CFE">
      <w:pPr>
        <w:rPr>
          <w:sz w:val="14"/>
        </w:rPr>
      </w:pPr>
      <w:r w:rsidRPr="00C87DD1">
        <w:rPr>
          <w:sz w:val="14"/>
        </w:rPr>
        <w:t xml:space="preserve">But apply this to the United States with care. The </w:t>
      </w:r>
      <w:r w:rsidRPr="0065506D">
        <w:rPr>
          <w:rStyle w:val="StyleUnderline"/>
          <w:highlight w:val="yellow"/>
        </w:rPr>
        <w:t>data</w:t>
      </w:r>
      <w:r w:rsidRPr="00C87DD1">
        <w:rPr>
          <w:sz w:val="14"/>
        </w:rPr>
        <w:t xml:space="preserve"> driving these results </w:t>
      </w:r>
      <w:r w:rsidRPr="0065506D">
        <w:rPr>
          <w:rStyle w:val="StyleUnderline"/>
          <w:highlight w:val="yellow"/>
        </w:rPr>
        <w:t>comes from</w:t>
      </w:r>
      <w:r w:rsidRPr="00C87DD1">
        <w:rPr>
          <w:sz w:val="14"/>
        </w:rPr>
        <w:t xml:space="preserve"> predicting massive acts of violence – genocide or revolutionary wars – almost all from </w:t>
      </w:r>
      <w:r w:rsidRPr="0065506D">
        <w:rPr>
          <w:rStyle w:val="Emphasis"/>
          <w:highlight w:val="yellow"/>
        </w:rPr>
        <w:t>low</w:t>
      </w:r>
      <w:r w:rsidRPr="00EA542A">
        <w:rPr>
          <w:rStyle w:val="Emphasis"/>
        </w:rPr>
        <w:t>- and middle-</w:t>
      </w:r>
      <w:r w:rsidRPr="0065506D">
        <w:rPr>
          <w:rStyle w:val="Emphasis"/>
          <w:highlight w:val="yellow"/>
        </w:rPr>
        <w:t>income</w:t>
      </w:r>
      <w:r w:rsidRPr="0065506D">
        <w:rPr>
          <w:rStyle w:val="StyleUnderline"/>
          <w:highlight w:val="yellow"/>
        </w:rPr>
        <w:t xml:space="preserve"> countries. It’s </w:t>
      </w:r>
      <w:r w:rsidRPr="0065506D">
        <w:rPr>
          <w:rStyle w:val="Emphasis"/>
          <w:highlight w:val="yellow"/>
        </w:rPr>
        <w:t>dubious</w:t>
      </w:r>
      <w:r w:rsidRPr="0065506D">
        <w:rPr>
          <w:rStyle w:val="StyleUnderline"/>
          <w:highlight w:val="yellow"/>
        </w:rPr>
        <w:t xml:space="preserve"> to use </w:t>
      </w:r>
      <w:r w:rsidRPr="0065506D">
        <w:rPr>
          <w:rStyle w:val="Emphasis"/>
          <w:highlight w:val="yellow"/>
        </w:rPr>
        <w:t>these</w:t>
      </w:r>
      <w:r w:rsidRPr="00EA542A">
        <w:rPr>
          <w:rStyle w:val="Emphasis"/>
        </w:rPr>
        <w:t xml:space="preserve"> models</w:t>
      </w:r>
      <w:r w:rsidRPr="00EA542A">
        <w:rPr>
          <w:rStyle w:val="StyleUnderline"/>
        </w:rPr>
        <w:t xml:space="preserve"> </w:t>
      </w:r>
      <w:r w:rsidRPr="0065506D">
        <w:rPr>
          <w:rStyle w:val="StyleUnderline"/>
          <w:highlight w:val="yellow"/>
        </w:rPr>
        <w:t>to predict</w:t>
      </w:r>
      <w:r w:rsidRPr="00C87DD1">
        <w:rPr>
          <w:sz w:val="14"/>
        </w:rPr>
        <w:t xml:space="preserve"> a different phenomenon – low-scale </w:t>
      </w:r>
      <w:r w:rsidRPr="0065506D">
        <w:rPr>
          <w:rStyle w:val="StyleUnderline"/>
          <w:highlight w:val="yellow"/>
        </w:rPr>
        <w:t>insurgency</w:t>
      </w:r>
      <w:r w:rsidRPr="00C87DD1">
        <w:rPr>
          <w:sz w:val="14"/>
        </w:rPr>
        <w:t xml:space="preserve"> – </w:t>
      </w:r>
      <w:r w:rsidRPr="0065506D">
        <w:rPr>
          <w:rStyle w:val="StyleUnderline"/>
          <w:highlight w:val="yellow"/>
        </w:rPr>
        <w:t xml:space="preserve">in </w:t>
      </w:r>
      <w:r w:rsidRPr="0065506D">
        <w:rPr>
          <w:rStyle w:val="Emphasis"/>
          <w:highlight w:val="yellow"/>
        </w:rPr>
        <w:t>America</w:t>
      </w:r>
      <w:r w:rsidRPr="00C87DD1">
        <w:rPr>
          <w:sz w:val="14"/>
        </w:rPr>
        <w:t xml:space="preserve"> or other rich, advanced democracies.</w:t>
      </w:r>
    </w:p>
    <w:p w14:paraId="31EF0E7D" w14:textId="77777777" w:rsidR="00152CFE" w:rsidRPr="00C87DD1" w:rsidRDefault="00152CFE" w:rsidP="00152CFE">
      <w:pPr>
        <w:rPr>
          <w:sz w:val="14"/>
        </w:rPr>
      </w:pPr>
      <w:r w:rsidRPr="00EA542A">
        <w:rPr>
          <w:rStyle w:val="StyleUnderline"/>
        </w:rPr>
        <w:t xml:space="preserve">America’s </w:t>
      </w:r>
      <w:r w:rsidRPr="00EA542A">
        <w:rPr>
          <w:rStyle w:val="Emphasis"/>
        </w:rPr>
        <w:t>democracy numbers</w:t>
      </w:r>
      <w:r w:rsidRPr="00EA542A">
        <w:rPr>
          <w:rStyle w:val="StyleUnderline"/>
        </w:rPr>
        <w:t xml:space="preserve"> also </w:t>
      </w:r>
      <w:r w:rsidRPr="00EA542A">
        <w:rPr>
          <w:rStyle w:val="Emphasis"/>
        </w:rPr>
        <w:t>don’t add up</w:t>
      </w:r>
      <w:r w:rsidRPr="00C87DD1">
        <w:rPr>
          <w:sz w:val="14"/>
        </w:rPr>
        <w:t>. In 2015, raters like the Polity Project gave the United States a perfect score of 10 – one it had enjoyed for decades. Then Donald Trump was elected president, and America’s score fell to 8.</w:t>
      </w:r>
    </w:p>
    <w:p w14:paraId="3B0BA45B" w14:textId="77777777" w:rsidR="00152CFE" w:rsidRPr="00C87DD1" w:rsidRDefault="00152CFE" w:rsidP="00152CFE">
      <w:pPr>
        <w:rPr>
          <w:sz w:val="14"/>
        </w:rPr>
      </w:pPr>
      <w:r w:rsidRPr="00C87DD1">
        <w:rPr>
          <w:sz w:val="14"/>
        </w:rPr>
        <w:t>In 2019, after the failed impeachment of Trump, Polity’s score fell further to 7. Finally, on Jan. 7, 2021, immediately following the insurrection, Polity announced a drop to a 5, meaning “no longer a democracy.”</w:t>
      </w:r>
    </w:p>
    <w:p w14:paraId="48AD13D2" w14:textId="77777777" w:rsidR="00152CFE" w:rsidRPr="00C87DD1" w:rsidRDefault="00152CFE" w:rsidP="00152CFE">
      <w:pPr>
        <w:rPr>
          <w:sz w:val="14"/>
        </w:rPr>
      </w:pPr>
      <w:r w:rsidRPr="00C87DD1">
        <w:rPr>
          <w:sz w:val="14"/>
        </w:rPr>
        <w:t>Political scientists woke up, as rapid plunges to this level are persistently correlated with outbreaks of civil war.</w:t>
      </w:r>
    </w:p>
    <w:p w14:paraId="32DE342F" w14:textId="77777777" w:rsidR="00152CFE" w:rsidRPr="00C87DD1" w:rsidRDefault="00152CFE" w:rsidP="00152CFE">
      <w:pPr>
        <w:rPr>
          <w:sz w:val="14"/>
        </w:rPr>
      </w:pPr>
      <w:r w:rsidRPr="00C87DD1">
        <w:rPr>
          <w:sz w:val="14"/>
        </w:rPr>
        <w:t xml:space="preserve">But this slide is suspicious. </w:t>
      </w:r>
      <w:r w:rsidRPr="00EA542A">
        <w:rPr>
          <w:rStyle w:val="StyleUnderline"/>
        </w:rPr>
        <w:t>It would mean</w:t>
      </w:r>
      <w:r w:rsidRPr="00C87DD1">
        <w:rPr>
          <w:sz w:val="14"/>
        </w:rPr>
        <w:t xml:space="preserve"> that </w:t>
      </w:r>
      <w:r w:rsidRPr="00C4124B">
        <w:rPr>
          <w:rStyle w:val="Emphasis"/>
        </w:rPr>
        <w:t>American democracy</w:t>
      </w:r>
      <w:r w:rsidRPr="00C87DD1">
        <w:rPr>
          <w:sz w:val="14"/>
        </w:rPr>
        <w:t xml:space="preserve"> today </w:t>
      </w:r>
      <w:r w:rsidRPr="00EA542A">
        <w:rPr>
          <w:rStyle w:val="StyleUnderline"/>
        </w:rPr>
        <w:t>is</w:t>
      </w:r>
      <w:r w:rsidRPr="00C87DD1">
        <w:rPr>
          <w:sz w:val="14"/>
        </w:rPr>
        <w:t xml:space="preserve"> several points </w:t>
      </w:r>
      <w:r w:rsidRPr="00EA542A">
        <w:rPr>
          <w:rStyle w:val="StyleUnderline"/>
        </w:rPr>
        <w:t>below</w:t>
      </w:r>
      <w:r w:rsidRPr="00C87DD1">
        <w:rPr>
          <w:sz w:val="14"/>
        </w:rPr>
        <w:t xml:space="preserve"> that of </w:t>
      </w:r>
      <w:r w:rsidRPr="00EA542A">
        <w:rPr>
          <w:rStyle w:val="StyleUnderline"/>
        </w:rPr>
        <w:t xml:space="preserve">1859, on the </w:t>
      </w:r>
      <w:r w:rsidRPr="00C4124B">
        <w:rPr>
          <w:rStyle w:val="Emphasis"/>
        </w:rPr>
        <w:t>eve of the Civil War</w:t>
      </w:r>
      <w:r w:rsidRPr="00EA542A">
        <w:rPr>
          <w:rStyle w:val="StyleUnderline"/>
        </w:rPr>
        <w:t>, and when</w:t>
      </w:r>
      <w:r w:rsidRPr="00C87DD1">
        <w:rPr>
          <w:sz w:val="14"/>
        </w:rPr>
        <w:t xml:space="preserve"> a majority of </w:t>
      </w:r>
      <w:r w:rsidRPr="00EA542A">
        <w:rPr>
          <w:rStyle w:val="StyleUnderline"/>
        </w:rPr>
        <w:t xml:space="preserve">adults were </w:t>
      </w:r>
      <w:r w:rsidRPr="00C4124B">
        <w:rPr>
          <w:rStyle w:val="Emphasis"/>
        </w:rPr>
        <w:t>barred from voting</w:t>
      </w:r>
      <w:r w:rsidRPr="00EA542A">
        <w:rPr>
          <w:rStyle w:val="StyleUnderline"/>
        </w:rPr>
        <w:t>. It would put</w:t>
      </w:r>
      <w:r w:rsidRPr="00C87DD1">
        <w:rPr>
          <w:sz w:val="14"/>
        </w:rPr>
        <w:t xml:space="preserve"> present-day </w:t>
      </w:r>
      <w:r w:rsidRPr="00C4124B">
        <w:rPr>
          <w:rStyle w:val="Emphasis"/>
        </w:rPr>
        <w:t>U.S. institutions</w:t>
      </w:r>
      <w:r w:rsidRPr="00EA542A">
        <w:rPr>
          <w:rStyle w:val="StyleUnderline"/>
        </w:rPr>
        <w:t xml:space="preserve"> on par with</w:t>
      </w:r>
      <w:r w:rsidRPr="00C87DD1">
        <w:rPr>
          <w:sz w:val="14"/>
        </w:rPr>
        <w:t xml:space="preserve"> other 5’s, like Haiti and </w:t>
      </w:r>
      <w:r w:rsidRPr="00C4124B">
        <w:rPr>
          <w:rStyle w:val="Emphasis"/>
          <w:sz w:val="24"/>
        </w:rPr>
        <w:t>Somalia</w:t>
      </w:r>
      <w:r w:rsidRPr="00C87DD1">
        <w:rPr>
          <w:sz w:val="14"/>
        </w:rPr>
        <w:t>. Meanwhile, countries like Hungary – the poster nation for democratic backsliding – maintain a perfect 10.</w:t>
      </w:r>
    </w:p>
    <w:p w14:paraId="1184C133" w14:textId="77777777" w:rsidR="00152CFE" w:rsidRPr="00C87DD1" w:rsidRDefault="00152CFE" w:rsidP="00152CFE">
      <w:pPr>
        <w:rPr>
          <w:sz w:val="14"/>
        </w:rPr>
      </w:pPr>
      <w:r w:rsidRPr="00C87DD1">
        <w:rPr>
          <w:sz w:val="14"/>
        </w:rPr>
        <w:t xml:space="preserve">This defies credibility. One suspects that it’s the democracy raters who have become politicized, not American institutions. </w:t>
      </w:r>
      <w:r w:rsidRPr="0065506D">
        <w:rPr>
          <w:rStyle w:val="StyleUnderline"/>
          <w:highlight w:val="yellow"/>
        </w:rPr>
        <w:t>The backslide is</w:t>
      </w:r>
      <w:r w:rsidRPr="00C87DD1">
        <w:rPr>
          <w:sz w:val="14"/>
        </w:rPr>
        <w:t xml:space="preserve"> surely </w:t>
      </w:r>
      <w:r w:rsidRPr="0065506D">
        <w:rPr>
          <w:rStyle w:val="Emphasis"/>
          <w:highlight w:val="yellow"/>
        </w:rPr>
        <w:t>exaggerated</w:t>
      </w:r>
      <w:r w:rsidRPr="0065506D">
        <w:rPr>
          <w:rStyle w:val="StyleUnderline"/>
          <w:highlight w:val="yellow"/>
        </w:rPr>
        <w:t>. So</w:t>
      </w:r>
      <w:r w:rsidRPr="00C87DD1">
        <w:rPr>
          <w:sz w:val="14"/>
        </w:rPr>
        <w:t xml:space="preserve">, then, </w:t>
      </w:r>
      <w:r w:rsidRPr="0065506D">
        <w:rPr>
          <w:rStyle w:val="StyleUnderline"/>
          <w:highlight w:val="yellow"/>
        </w:rPr>
        <w:t>are</w:t>
      </w:r>
      <w:r w:rsidRPr="00EA542A">
        <w:rPr>
          <w:rStyle w:val="StyleUnderline"/>
        </w:rPr>
        <w:t xml:space="preserve"> predictions of </w:t>
      </w:r>
      <w:r w:rsidRPr="0065506D">
        <w:rPr>
          <w:rStyle w:val="Emphasis"/>
          <w:highlight w:val="yellow"/>
        </w:rPr>
        <w:t>civil war</w:t>
      </w:r>
      <w:r w:rsidRPr="00C87DD1">
        <w:rPr>
          <w:sz w:val="14"/>
        </w:rPr>
        <w:t>.</w:t>
      </w:r>
    </w:p>
    <w:p w14:paraId="2CF47800" w14:textId="77777777" w:rsidR="00152CFE" w:rsidRPr="00C87DD1" w:rsidRDefault="00152CFE" w:rsidP="00152CFE">
      <w:pPr>
        <w:rPr>
          <w:sz w:val="14"/>
        </w:rPr>
      </w:pPr>
      <w:r w:rsidRPr="00C87DD1">
        <w:rPr>
          <w:sz w:val="14"/>
        </w:rPr>
        <w:t xml:space="preserve">The fact is, </w:t>
      </w:r>
      <w:r w:rsidRPr="00EA542A">
        <w:rPr>
          <w:rStyle w:val="StyleUnderline"/>
        </w:rPr>
        <w:t xml:space="preserve">even </w:t>
      </w:r>
      <w:r w:rsidRPr="006D7236">
        <w:rPr>
          <w:rStyle w:val="StyleUnderline"/>
        </w:rPr>
        <w:t>societies</w:t>
      </w:r>
      <w:r w:rsidRPr="00EA542A">
        <w:rPr>
          <w:rStyle w:val="StyleUnderline"/>
        </w:rPr>
        <w:t xml:space="preserve"> with </w:t>
      </w:r>
      <w:r w:rsidRPr="00EA542A">
        <w:rPr>
          <w:rStyle w:val="Emphasis"/>
        </w:rPr>
        <w:t>hardened identities</w:t>
      </w:r>
      <w:r w:rsidRPr="00EA542A">
        <w:rPr>
          <w:rStyle w:val="StyleUnderline"/>
        </w:rPr>
        <w:t xml:space="preserve"> rarely </w:t>
      </w:r>
      <w:r w:rsidRPr="00EA542A">
        <w:rPr>
          <w:rStyle w:val="Emphasis"/>
        </w:rPr>
        <w:t>erupt in conflict</w:t>
      </w:r>
      <w:r w:rsidRPr="00EA542A">
        <w:rPr>
          <w:rStyle w:val="StyleUnderline"/>
        </w:rPr>
        <w:t xml:space="preserve">. One study looked at </w:t>
      </w:r>
      <w:r w:rsidRPr="00EA542A">
        <w:rPr>
          <w:rStyle w:val="Emphasis"/>
        </w:rPr>
        <w:t xml:space="preserve">every </w:t>
      </w:r>
      <w:r w:rsidRPr="0065506D">
        <w:rPr>
          <w:rStyle w:val="Emphasis"/>
          <w:highlight w:val="yellow"/>
        </w:rPr>
        <w:t>ethnic pairing</w:t>
      </w:r>
      <w:r w:rsidRPr="00C87DD1">
        <w:rPr>
          <w:sz w:val="14"/>
        </w:rPr>
        <w:t xml:space="preserve"> in Africa and Eastern Europe in the late 20th century and found </w:t>
      </w:r>
      <w:r w:rsidRPr="0065506D">
        <w:rPr>
          <w:rStyle w:val="StyleUnderline"/>
          <w:highlight w:val="yellow"/>
        </w:rPr>
        <w:t xml:space="preserve">no more than </w:t>
      </w:r>
      <w:r w:rsidRPr="0065506D">
        <w:rPr>
          <w:rStyle w:val="Emphasis"/>
          <w:highlight w:val="yellow"/>
        </w:rPr>
        <w:t>1 in 1,000</w:t>
      </w:r>
      <w:r w:rsidRPr="00EA542A">
        <w:rPr>
          <w:rStyle w:val="StyleUnderline"/>
        </w:rPr>
        <w:t xml:space="preserve"> </w:t>
      </w:r>
      <w:r w:rsidRPr="0065506D">
        <w:rPr>
          <w:rStyle w:val="StyleUnderline"/>
          <w:highlight w:val="yellow"/>
        </w:rPr>
        <w:t xml:space="preserve">turned </w:t>
      </w:r>
      <w:r w:rsidRPr="0065506D">
        <w:rPr>
          <w:rStyle w:val="Emphasis"/>
          <w:highlight w:val="yellow"/>
        </w:rPr>
        <w:t>violent</w:t>
      </w:r>
      <w:r w:rsidRPr="00C87DD1">
        <w:rPr>
          <w:sz w:val="14"/>
        </w:rPr>
        <w:t xml:space="preserve"> in a given year.</w:t>
      </w:r>
    </w:p>
    <w:p w14:paraId="39AC73DD" w14:textId="77777777" w:rsidR="00152CFE" w:rsidRPr="00C87DD1" w:rsidRDefault="00152CFE" w:rsidP="00152CFE">
      <w:pPr>
        <w:rPr>
          <w:sz w:val="14"/>
        </w:rPr>
      </w:pPr>
      <w:r w:rsidRPr="00C87DD1">
        <w:rPr>
          <w:sz w:val="14"/>
        </w:rPr>
        <w:t xml:space="preserve">So, yes, if you trace back from a civil war you find </w:t>
      </w:r>
      <w:r w:rsidRPr="0065506D">
        <w:rPr>
          <w:rStyle w:val="Emphasis"/>
          <w:highlight w:val="yellow"/>
        </w:rPr>
        <w:t>polarized politics</w:t>
      </w:r>
      <w:r w:rsidRPr="00C87DD1">
        <w:rPr>
          <w:sz w:val="14"/>
        </w:rPr>
        <w:t xml:space="preserve">, or a surge of protest and arms. But trace back from periods without war and you will find a lot of the same conditions. These </w:t>
      </w:r>
      <w:r w:rsidRPr="0065506D">
        <w:rPr>
          <w:rStyle w:val="StyleUnderline"/>
          <w:highlight w:val="yellow"/>
        </w:rPr>
        <w:t xml:space="preserve">are not </w:t>
      </w:r>
      <w:r w:rsidRPr="0065506D">
        <w:rPr>
          <w:rStyle w:val="Emphasis"/>
          <w:highlight w:val="yellow"/>
        </w:rPr>
        <w:t>automatic</w:t>
      </w:r>
      <w:r w:rsidRPr="00EA542A">
        <w:rPr>
          <w:rStyle w:val="StyleUnderline"/>
        </w:rPr>
        <w:t xml:space="preserve"> forerunners of </w:t>
      </w:r>
      <w:r w:rsidRPr="0065506D">
        <w:rPr>
          <w:rStyle w:val="Emphasis"/>
          <w:highlight w:val="yellow"/>
        </w:rPr>
        <w:t>violence</w:t>
      </w:r>
      <w:r w:rsidRPr="00C87DD1">
        <w:rPr>
          <w:sz w:val="14"/>
        </w:rPr>
        <w:t>.</w:t>
      </w:r>
    </w:p>
    <w:p w14:paraId="27E5B34A" w14:textId="77777777" w:rsidR="00152CFE" w:rsidRPr="00C87DD1" w:rsidRDefault="00152CFE" w:rsidP="00152CFE">
      <w:pPr>
        <w:rPr>
          <w:sz w:val="14"/>
        </w:rPr>
      </w:pPr>
      <w:r w:rsidRPr="00C87DD1">
        <w:rPr>
          <w:sz w:val="14"/>
        </w:rPr>
        <w:t xml:space="preserve">Here’s why: </w:t>
      </w:r>
      <w:r w:rsidRPr="00C87DD1">
        <w:rPr>
          <w:rStyle w:val="StyleUnderline"/>
        </w:rPr>
        <w:t xml:space="preserve">As a </w:t>
      </w:r>
      <w:r w:rsidRPr="00C87DD1">
        <w:rPr>
          <w:rStyle w:val="Emphasis"/>
        </w:rPr>
        <w:t>general rule</w:t>
      </w:r>
      <w:r w:rsidRPr="00C87DD1">
        <w:rPr>
          <w:rStyle w:val="StyleUnderline"/>
        </w:rPr>
        <w:t xml:space="preserve">, enemies </w:t>
      </w:r>
      <w:r w:rsidRPr="00C87DD1">
        <w:rPr>
          <w:rStyle w:val="Emphasis"/>
        </w:rPr>
        <w:t>prefer</w:t>
      </w:r>
      <w:r w:rsidRPr="00C87DD1">
        <w:rPr>
          <w:rStyle w:val="StyleUnderline"/>
        </w:rPr>
        <w:t xml:space="preserve"> to loathe one another </w:t>
      </w:r>
      <w:r w:rsidRPr="00C87DD1">
        <w:rPr>
          <w:rStyle w:val="Emphasis"/>
        </w:rPr>
        <w:t>in peace</w:t>
      </w:r>
      <w:r w:rsidRPr="00C87DD1">
        <w:rPr>
          <w:sz w:val="14"/>
        </w:rPr>
        <w:t xml:space="preserve">. That’s </w:t>
      </w:r>
      <w:r w:rsidRPr="00C87DD1">
        <w:rPr>
          <w:rStyle w:val="StyleUnderline"/>
        </w:rPr>
        <w:t>because war</w:t>
      </w:r>
      <w:r w:rsidRPr="00C87DD1">
        <w:rPr>
          <w:sz w:val="14"/>
        </w:rPr>
        <w:t xml:space="preserve"> – especially civil war – </w:t>
      </w:r>
      <w:r w:rsidRPr="00C87DD1">
        <w:rPr>
          <w:rStyle w:val="StyleUnderline"/>
        </w:rPr>
        <w:t xml:space="preserve">is </w:t>
      </w:r>
      <w:r w:rsidRPr="00C87DD1">
        <w:rPr>
          <w:rStyle w:val="Emphasis"/>
        </w:rPr>
        <w:t>disastrous</w:t>
      </w:r>
      <w:r w:rsidRPr="00C87DD1">
        <w:rPr>
          <w:sz w:val="14"/>
        </w:rPr>
        <w:t xml:space="preserve">. It kills people, destroys economies and weakens the country to outside enemies. </w:t>
      </w:r>
      <w:r w:rsidRPr="00C87DD1">
        <w:rPr>
          <w:rStyle w:val="StyleUnderline"/>
        </w:rPr>
        <w:t xml:space="preserve">This gives all </w:t>
      </w:r>
      <w:r w:rsidRPr="0065506D">
        <w:rPr>
          <w:rStyle w:val="StyleUnderline"/>
          <w:highlight w:val="yellow"/>
        </w:rPr>
        <w:t>sides</w:t>
      </w:r>
      <w:r w:rsidRPr="00C87DD1">
        <w:rPr>
          <w:rStyle w:val="StyleUnderline"/>
        </w:rPr>
        <w:t xml:space="preserve"> </w:t>
      </w:r>
      <w:r w:rsidRPr="00C87DD1">
        <w:rPr>
          <w:rStyle w:val="Emphasis"/>
        </w:rPr>
        <w:t>huge incentives</w:t>
      </w:r>
      <w:r w:rsidRPr="00C87DD1">
        <w:rPr>
          <w:rStyle w:val="StyleUnderline"/>
        </w:rPr>
        <w:t xml:space="preserve"> to </w:t>
      </w:r>
      <w:r w:rsidRPr="0065506D">
        <w:rPr>
          <w:rStyle w:val="StyleUnderline"/>
          <w:highlight w:val="yellow"/>
        </w:rPr>
        <w:t>avoid violence</w:t>
      </w:r>
      <w:r w:rsidRPr="00C87DD1">
        <w:rPr>
          <w:sz w:val="14"/>
        </w:rPr>
        <w:t>.</w:t>
      </w:r>
    </w:p>
    <w:p w14:paraId="321BD4BB" w14:textId="77777777" w:rsidR="00152CFE" w:rsidRPr="00C87DD1" w:rsidRDefault="00152CFE" w:rsidP="00152CFE">
      <w:pPr>
        <w:rPr>
          <w:sz w:val="14"/>
        </w:rPr>
      </w:pPr>
      <w:r w:rsidRPr="00C87DD1">
        <w:rPr>
          <w:sz w:val="14"/>
        </w:rPr>
        <w:t xml:space="preserve">For anyone who doubted these horrific consequences, the events of Jan. 6, 2021, offered a painful reminder. This may be why </w:t>
      </w:r>
      <w:r w:rsidRPr="0065506D">
        <w:rPr>
          <w:rStyle w:val="Emphasis"/>
          <w:highlight w:val="yellow"/>
        </w:rPr>
        <w:t>far-right</w:t>
      </w:r>
      <w:r w:rsidRPr="00C87DD1">
        <w:rPr>
          <w:rStyle w:val="Emphasis"/>
        </w:rPr>
        <w:t xml:space="preserve"> </w:t>
      </w:r>
      <w:r w:rsidRPr="0065506D">
        <w:rPr>
          <w:rStyle w:val="Emphasis"/>
          <w:highlight w:val="yellow"/>
        </w:rPr>
        <w:t>movements</w:t>
      </w:r>
      <w:r w:rsidRPr="00C87DD1">
        <w:rPr>
          <w:sz w:val="14"/>
        </w:rPr>
        <w:t xml:space="preserve"> and violent political acts have </w:t>
      </w:r>
      <w:r w:rsidRPr="0065506D">
        <w:rPr>
          <w:rStyle w:val="Emphasis"/>
          <w:highlight w:val="yellow"/>
        </w:rPr>
        <w:t>declined</w:t>
      </w:r>
      <w:r w:rsidRPr="0065506D">
        <w:rPr>
          <w:rStyle w:val="StyleUnderline"/>
          <w:highlight w:val="yellow"/>
        </w:rPr>
        <w:t xml:space="preserve"> since</w:t>
      </w:r>
      <w:r w:rsidRPr="00C87DD1">
        <w:rPr>
          <w:rStyle w:val="StyleUnderline"/>
        </w:rPr>
        <w:t xml:space="preserve"> the </w:t>
      </w:r>
      <w:r w:rsidRPr="0065506D">
        <w:rPr>
          <w:rStyle w:val="StyleUnderline"/>
          <w:highlight w:val="yellow"/>
        </w:rPr>
        <w:t>insurrection</w:t>
      </w:r>
      <w:r w:rsidRPr="00C87DD1">
        <w:rPr>
          <w:sz w:val="14"/>
        </w:rPr>
        <w:t>.</w:t>
      </w:r>
    </w:p>
    <w:p w14:paraId="70BCE245" w14:textId="77777777" w:rsidR="00152CFE" w:rsidRPr="00C87DD1" w:rsidRDefault="00152CFE" w:rsidP="00152CFE">
      <w:pPr>
        <w:rPr>
          <w:sz w:val="14"/>
        </w:rPr>
      </w:pPr>
      <w:r w:rsidRPr="00C87DD1">
        <w:rPr>
          <w:sz w:val="14"/>
        </w:rPr>
        <w:t xml:space="preserve">Because of these costs, most political factions don’t fight. An extremist militia in the United States would be no exception. </w:t>
      </w:r>
      <w:r w:rsidRPr="0065506D">
        <w:rPr>
          <w:rStyle w:val="StyleUnderline"/>
          <w:highlight w:val="yellow"/>
        </w:rPr>
        <w:t>Few things are</w:t>
      </w:r>
      <w:r w:rsidRPr="00C87DD1">
        <w:rPr>
          <w:rStyle w:val="StyleUnderline"/>
        </w:rPr>
        <w:t xml:space="preserve"> </w:t>
      </w:r>
      <w:r w:rsidRPr="0065506D">
        <w:rPr>
          <w:rStyle w:val="StyleUnderline"/>
          <w:highlight w:val="yellow"/>
        </w:rPr>
        <w:t>harder than</w:t>
      </w:r>
      <w:r w:rsidRPr="00C87DD1">
        <w:rPr>
          <w:rStyle w:val="StyleUnderline"/>
        </w:rPr>
        <w:t xml:space="preserve"> </w:t>
      </w:r>
      <w:r w:rsidRPr="00C87DD1">
        <w:rPr>
          <w:rStyle w:val="Emphasis"/>
        </w:rPr>
        <w:t xml:space="preserve">launching an </w:t>
      </w:r>
      <w:r w:rsidRPr="0065506D">
        <w:rPr>
          <w:rStyle w:val="Emphasis"/>
          <w:highlight w:val="yellow"/>
        </w:rPr>
        <w:t>insurgency</w:t>
      </w:r>
      <w:r w:rsidRPr="0065506D">
        <w:rPr>
          <w:rStyle w:val="StyleUnderline"/>
          <w:highlight w:val="yellow"/>
        </w:rPr>
        <w:t xml:space="preserve"> against a</w:t>
      </w:r>
      <w:r w:rsidRPr="00C87DD1">
        <w:rPr>
          <w:rStyle w:val="StyleUnderline"/>
        </w:rPr>
        <w:t xml:space="preserve"> </w:t>
      </w:r>
      <w:r w:rsidRPr="00C87DD1">
        <w:rPr>
          <w:rStyle w:val="Emphasis"/>
        </w:rPr>
        <w:t xml:space="preserve">powerful </w:t>
      </w:r>
      <w:r w:rsidRPr="0065506D">
        <w:rPr>
          <w:rStyle w:val="Emphasis"/>
          <w:highlight w:val="yellow"/>
        </w:rPr>
        <w:t>state</w:t>
      </w:r>
      <w:r w:rsidRPr="00C87DD1">
        <w:rPr>
          <w:rStyle w:val="StyleUnderline"/>
        </w:rPr>
        <w:t xml:space="preserve">. Intelligence services will </w:t>
      </w:r>
      <w:r w:rsidRPr="00C87DD1">
        <w:rPr>
          <w:rStyle w:val="Emphasis"/>
        </w:rPr>
        <w:t>hunt you down</w:t>
      </w:r>
      <w:r w:rsidRPr="00C87DD1">
        <w:rPr>
          <w:rStyle w:val="StyleUnderline"/>
        </w:rPr>
        <w:t xml:space="preserve">. Justice systems will </w:t>
      </w:r>
      <w:r w:rsidRPr="00C87DD1">
        <w:rPr>
          <w:rStyle w:val="Emphasis"/>
        </w:rPr>
        <w:t>jail you</w:t>
      </w:r>
      <w:r w:rsidRPr="00C87DD1">
        <w:rPr>
          <w:sz w:val="14"/>
        </w:rPr>
        <w:t>. You will live clandestinely, full of hardships. This is why even the most disaffected groups are often dissuaded from violence. Better to use politics by normal means.</w:t>
      </w:r>
    </w:p>
    <w:p w14:paraId="19417731" w14:textId="77777777" w:rsidR="00152CFE" w:rsidRPr="00C87DD1" w:rsidRDefault="00152CFE" w:rsidP="00152CFE">
      <w:pPr>
        <w:rPr>
          <w:sz w:val="14"/>
        </w:rPr>
      </w:pPr>
      <w:r w:rsidRPr="00C87DD1">
        <w:rPr>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7F864BAB" w14:textId="77777777" w:rsidR="00152CFE" w:rsidRPr="00C87DD1" w:rsidRDefault="00152CFE" w:rsidP="00152CFE">
      <w:pPr>
        <w:rPr>
          <w:sz w:val="14"/>
        </w:rPr>
      </w:pPr>
      <w:r w:rsidRPr="00C87DD1">
        <w:rPr>
          <w:sz w:val="14"/>
        </w:rPr>
        <w:t>Naturally there are parallels to America today, but the differences in scale and seriousness are vast.</w:t>
      </w:r>
    </w:p>
    <w:p w14:paraId="5E11DA27" w14:textId="77777777" w:rsidR="00152CFE" w:rsidRPr="00C87DD1" w:rsidRDefault="00152CFE" w:rsidP="00152CFE">
      <w:pPr>
        <w:rPr>
          <w:sz w:val="14"/>
        </w:rPr>
      </w:pPr>
      <w:r w:rsidRPr="00C87DD1">
        <w:rPr>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68B56153" w14:textId="44379BB8" w:rsidR="00152CFE" w:rsidRPr="00D401B9" w:rsidRDefault="00152CFE" w:rsidP="00D401B9">
      <w:pPr>
        <w:rPr>
          <w:sz w:val="14"/>
        </w:rPr>
      </w:pPr>
      <w:r w:rsidRPr="00C87DD1">
        <w:rPr>
          <w:sz w:val="14"/>
        </w:rPr>
        <w:t xml:space="preserve">U.S. security services are less partisan, more targeted and restrained. </w:t>
      </w:r>
      <w:r w:rsidRPr="00C87DD1">
        <w:rPr>
          <w:rStyle w:val="StyleUnderline"/>
        </w:rPr>
        <w:t xml:space="preserve">The </w:t>
      </w:r>
      <w:r w:rsidRPr="0065506D">
        <w:rPr>
          <w:rStyle w:val="StyleUnderline"/>
          <w:highlight w:val="yellow"/>
        </w:rPr>
        <w:t>FBI disrupts</w:t>
      </w:r>
      <w:r w:rsidRPr="00C87DD1">
        <w:rPr>
          <w:sz w:val="14"/>
        </w:rPr>
        <w:t xml:space="preserve"> most </w:t>
      </w:r>
      <w:r w:rsidRPr="0065506D">
        <w:rPr>
          <w:rStyle w:val="StyleUnderline"/>
          <w:highlight w:val="yellow"/>
        </w:rPr>
        <w:t>militias</w:t>
      </w:r>
      <w:r w:rsidRPr="00C87DD1">
        <w:rPr>
          <w:rStyle w:val="StyleUnderline"/>
        </w:rPr>
        <w:t xml:space="preserve"> before</w:t>
      </w:r>
      <w:r w:rsidRPr="00C87DD1">
        <w:rPr>
          <w:sz w:val="14"/>
        </w:rPr>
        <w:t xml:space="preserve"> they lay </w:t>
      </w:r>
      <w:r w:rsidRPr="00C87DD1">
        <w:rPr>
          <w:rStyle w:val="StyleUnderline"/>
        </w:rPr>
        <w:t xml:space="preserve">their </w:t>
      </w:r>
      <w:r w:rsidRPr="00C87DD1">
        <w:rPr>
          <w:rStyle w:val="Emphasis"/>
        </w:rPr>
        <w:t>first bomb</w:t>
      </w:r>
      <w:r w:rsidRPr="00C87DD1">
        <w:rPr>
          <w:sz w:val="14"/>
        </w:rPr>
        <w:t>. And if a far-right fundamentalist does demolish a building, federal agents don’t round up all the Proud Boys for 20 miles and beat them up. They mount an investigation and see the perpetrator prosecuted.</w:t>
      </w:r>
      <w:bookmarkEnd w:id="4"/>
    </w:p>
    <w:p w14:paraId="1163A62A" w14:textId="77777777" w:rsidR="00152CFE" w:rsidRDefault="00152CFE" w:rsidP="00152CFE">
      <w:pPr>
        <w:pStyle w:val="Heading3"/>
      </w:pPr>
      <w:r>
        <w:t>Impact---AT: Defense</w:t>
      </w:r>
    </w:p>
    <w:p w14:paraId="05FC8641" w14:textId="77777777" w:rsidR="00152CFE" w:rsidRPr="004824FA" w:rsidRDefault="00152CFE" w:rsidP="00152CFE">
      <w:pPr>
        <w:pStyle w:val="Heading4"/>
      </w:pPr>
      <w:r>
        <w:t xml:space="preserve">Solar storm risk is high---they’ll knock out the </w:t>
      </w:r>
      <w:r w:rsidRPr="00A829AC">
        <w:rPr>
          <w:u w:val="single"/>
        </w:rPr>
        <w:t>whole grid</w:t>
      </w:r>
      <w:r>
        <w:t xml:space="preserve"> if it’s </w:t>
      </w:r>
      <w:r w:rsidRPr="00A829AC">
        <w:rPr>
          <w:u w:val="single"/>
        </w:rPr>
        <w:t>interconnected</w:t>
      </w:r>
      <w:r>
        <w:t>---</w:t>
      </w:r>
      <w:r w:rsidRPr="00A829AC">
        <w:rPr>
          <w:u w:val="single"/>
        </w:rPr>
        <w:t>decentralization</w:t>
      </w:r>
      <w:r>
        <w:t xml:space="preserve"> solves.</w:t>
      </w:r>
    </w:p>
    <w:p w14:paraId="43B71E31" w14:textId="77777777" w:rsidR="00152CFE" w:rsidRDefault="00152CFE" w:rsidP="00152CFE">
      <w:r>
        <w:t xml:space="preserve">Lydia </w:t>
      </w:r>
      <w:r w:rsidRPr="004824FA">
        <w:rPr>
          <w:rStyle w:val="Style13ptBold"/>
        </w:rPr>
        <w:t>Amazouz 25</w:t>
      </w:r>
      <w:r>
        <w:t>, editor at the Daily Galaxy specializing in astronomy and the space industry, holds a master’s degree from Université Mouloud Mammeri Tizi-Ouzou, citing Dr. Kęstutis Ikamas, a physics professor at Vilnius University and an expert in space weather, “Scientists Warn of a Solar Storm That Could Leave the Planet in Darkness for Days”, https://indiandefencereview.com/scientists-solar-storm-planet-darkness/</w:t>
      </w:r>
    </w:p>
    <w:p w14:paraId="630E0894" w14:textId="77777777" w:rsidR="00152CFE" w:rsidRPr="004824FA" w:rsidRDefault="00152CFE" w:rsidP="00152CFE">
      <w:pPr>
        <w:rPr>
          <w:sz w:val="16"/>
        </w:rPr>
      </w:pPr>
      <w:r w:rsidRPr="00597695">
        <w:rPr>
          <w:rStyle w:val="StyleUnderline"/>
          <w:highlight w:val="yellow"/>
        </w:rPr>
        <w:t>The Sun</w:t>
      </w:r>
      <w:r w:rsidRPr="004824FA">
        <w:rPr>
          <w:sz w:val="16"/>
        </w:rPr>
        <w:t xml:space="preserve">, Earth’s life-giving star, is not just a source of warmth and energy—it also </w:t>
      </w:r>
      <w:r w:rsidRPr="004824FA">
        <w:rPr>
          <w:rStyle w:val="StyleUnderline"/>
        </w:rPr>
        <w:t xml:space="preserve">harbors a </w:t>
      </w:r>
      <w:r w:rsidRPr="004824FA">
        <w:rPr>
          <w:rStyle w:val="Emphasis"/>
        </w:rPr>
        <w:t>hidden threat</w:t>
      </w:r>
      <w:r w:rsidRPr="004824FA">
        <w:rPr>
          <w:rStyle w:val="StyleUnderline"/>
        </w:rPr>
        <w:t xml:space="preserve"> that </w:t>
      </w:r>
      <w:r w:rsidRPr="00597695">
        <w:rPr>
          <w:rStyle w:val="StyleUnderline"/>
          <w:highlight w:val="yellow"/>
        </w:rPr>
        <w:t>could</w:t>
      </w:r>
      <w:r w:rsidRPr="00597695">
        <w:rPr>
          <w:sz w:val="16"/>
          <w:highlight w:val="yellow"/>
        </w:rPr>
        <w:t xml:space="preserve"> </w:t>
      </w:r>
      <w:r w:rsidRPr="00597695">
        <w:rPr>
          <w:rStyle w:val="Emphasis"/>
          <w:highlight w:val="yellow"/>
        </w:rPr>
        <w:t>disrupt modern civilization</w:t>
      </w:r>
      <w:r w:rsidRPr="004824FA">
        <w:rPr>
          <w:sz w:val="16"/>
        </w:rPr>
        <w:t>: </w:t>
      </w:r>
      <w:r w:rsidRPr="004824FA">
        <w:rPr>
          <w:rStyle w:val="Emphasis"/>
        </w:rPr>
        <w:t>solar storms</w:t>
      </w:r>
      <w:r w:rsidRPr="004824FA">
        <w:rPr>
          <w:sz w:val="16"/>
        </w:rPr>
        <w:t xml:space="preserve">. These powerful eruptions of charged particles and electromagnetic radiation occur when the Sun releases intense bursts of energy during heightened periods of activity. </w:t>
      </w:r>
      <w:r w:rsidRPr="00597695">
        <w:rPr>
          <w:rStyle w:val="StyleUnderline"/>
          <w:highlight w:val="yellow"/>
        </w:rPr>
        <w:t>As the</w:t>
      </w:r>
      <w:r w:rsidRPr="004824FA">
        <w:rPr>
          <w:rStyle w:val="StyleUnderline"/>
        </w:rPr>
        <w:t xml:space="preserve"> current </w:t>
      </w:r>
      <w:r w:rsidRPr="00597695">
        <w:rPr>
          <w:rStyle w:val="Emphasis"/>
          <w:highlight w:val="yellow"/>
        </w:rPr>
        <w:t>solar cycle</w:t>
      </w:r>
      <w:r w:rsidRPr="00597695">
        <w:rPr>
          <w:rStyle w:val="StyleUnderline"/>
          <w:highlight w:val="yellow"/>
        </w:rPr>
        <w:t xml:space="preserve"> builds </w:t>
      </w:r>
      <w:r w:rsidRPr="00597695">
        <w:rPr>
          <w:rStyle w:val="Emphasis"/>
          <w:sz w:val="24"/>
          <w:szCs w:val="24"/>
          <w:highlight w:val="yellow"/>
        </w:rPr>
        <w:t>toward its peak in 2025</w:t>
      </w:r>
      <w:r w:rsidRPr="00597695">
        <w:rPr>
          <w:sz w:val="16"/>
          <w:highlight w:val="yellow"/>
        </w:rPr>
        <w:t xml:space="preserve">, </w:t>
      </w:r>
      <w:r w:rsidRPr="00597695">
        <w:rPr>
          <w:rStyle w:val="StyleUnderline"/>
          <w:highlight w:val="yellow"/>
        </w:rPr>
        <w:t xml:space="preserve">scientists are issuing </w:t>
      </w:r>
      <w:r w:rsidRPr="00597695">
        <w:rPr>
          <w:rStyle w:val="Emphasis"/>
          <w:highlight w:val="yellow"/>
        </w:rPr>
        <w:t>warnings</w:t>
      </w:r>
      <w:r w:rsidRPr="00597695">
        <w:rPr>
          <w:rStyle w:val="StyleUnderline"/>
          <w:highlight w:val="yellow"/>
        </w:rPr>
        <w:t xml:space="preserve"> about</w:t>
      </w:r>
      <w:r w:rsidRPr="00C57B64">
        <w:rPr>
          <w:rStyle w:val="StyleUnderline"/>
        </w:rPr>
        <w:t xml:space="preserve"> the </w:t>
      </w:r>
      <w:r w:rsidRPr="00597695">
        <w:rPr>
          <w:rStyle w:val="Emphasis"/>
          <w:highlight w:val="yellow"/>
        </w:rPr>
        <w:t>catastrophic effects</w:t>
      </w:r>
      <w:r w:rsidRPr="004824FA">
        <w:rPr>
          <w:sz w:val="16"/>
        </w:rPr>
        <w:t xml:space="preserve"> that </w:t>
      </w:r>
      <w:r w:rsidRPr="004824FA">
        <w:rPr>
          <w:rStyle w:val="StyleUnderline"/>
        </w:rPr>
        <w:t>a major solar storm could unleash</w:t>
      </w:r>
      <w:r w:rsidRPr="004824FA">
        <w:rPr>
          <w:sz w:val="16"/>
        </w:rPr>
        <w:t xml:space="preserve">. While smaller solar storms occur frequently and are mostly harmless, </w:t>
      </w:r>
      <w:r w:rsidRPr="004824FA">
        <w:rPr>
          <w:rStyle w:val="StyleUnderline"/>
        </w:rPr>
        <w:t xml:space="preserve">a particularly strong geomagnetic event has the potential to </w:t>
      </w:r>
      <w:r w:rsidRPr="00597695">
        <w:rPr>
          <w:rStyle w:val="Emphasis"/>
          <w:highlight w:val="yellow"/>
        </w:rPr>
        <w:t>overwhelm vital infrastructure</w:t>
      </w:r>
      <w:r w:rsidRPr="00597695">
        <w:rPr>
          <w:sz w:val="16"/>
          <w:highlight w:val="yellow"/>
        </w:rPr>
        <w:t xml:space="preserve">, </w:t>
      </w:r>
      <w:r w:rsidRPr="00597695">
        <w:rPr>
          <w:rStyle w:val="StyleUnderline"/>
          <w:highlight w:val="yellow"/>
        </w:rPr>
        <w:t>causing </w:t>
      </w:r>
      <w:r w:rsidRPr="00597695">
        <w:rPr>
          <w:rStyle w:val="Emphasis"/>
          <w:highlight w:val="yellow"/>
        </w:rPr>
        <w:t>widespread blackouts</w:t>
      </w:r>
      <w:r w:rsidRPr="004824FA">
        <w:rPr>
          <w:rStyle w:val="StyleUnderline"/>
        </w:rPr>
        <w:t xml:space="preserve">, </w:t>
      </w:r>
      <w:r w:rsidRPr="004824FA">
        <w:rPr>
          <w:rStyle w:val="Emphasis"/>
        </w:rPr>
        <w:t>communication breakdowns</w:t>
      </w:r>
      <w:r w:rsidRPr="004824FA">
        <w:rPr>
          <w:rStyle w:val="StyleUnderline"/>
        </w:rPr>
        <w:t xml:space="preserve">, and </w:t>
      </w:r>
      <w:r w:rsidRPr="004824FA">
        <w:rPr>
          <w:rStyle w:val="Emphasis"/>
        </w:rPr>
        <w:t>interruptions to essential services</w:t>
      </w:r>
      <w:r w:rsidRPr="004824FA">
        <w:rPr>
          <w:rStyle w:val="StyleUnderline"/>
        </w:rPr>
        <w:t>.</w:t>
      </w:r>
      <w:r w:rsidRPr="004824FA">
        <w:rPr>
          <w:sz w:val="16"/>
        </w:rPr>
        <w:t xml:space="preserve"> This growing risk underscores the need for vigilance and preparation in a world increasingly dependent on technology.</w:t>
      </w:r>
    </w:p>
    <w:p w14:paraId="2C6BFA3F" w14:textId="77777777" w:rsidR="00152CFE" w:rsidRPr="004824FA" w:rsidRDefault="00152CFE" w:rsidP="00152CFE">
      <w:pPr>
        <w:rPr>
          <w:sz w:val="16"/>
        </w:rPr>
      </w:pPr>
      <w:r w:rsidRPr="004824FA">
        <w:rPr>
          <w:sz w:val="16"/>
        </w:rPr>
        <w:t>How Solar Storms Disrupt Earth</w:t>
      </w:r>
    </w:p>
    <w:p w14:paraId="456C0C9E" w14:textId="77777777" w:rsidR="00152CFE" w:rsidRPr="004824FA" w:rsidRDefault="00152CFE" w:rsidP="00152CFE">
      <w:pPr>
        <w:rPr>
          <w:sz w:val="16"/>
        </w:rPr>
      </w:pPr>
      <w:r w:rsidRPr="004824FA">
        <w:rPr>
          <w:sz w:val="16"/>
        </w:rPr>
        <w:t>Solar storms occur when intense activity on the Sun’s surface releases charged particles, known as coronal mass ejections (CMEs), which travel through space and occasionally collide with Earth. When these high-energy particles interact with Earth’s magnetic field, they can cause geomagnetic storms that induce powerful electric currents on the planet’s surface.</w:t>
      </w:r>
    </w:p>
    <w:p w14:paraId="5D2CD90C" w14:textId="77777777" w:rsidR="00152CFE" w:rsidRPr="004824FA" w:rsidRDefault="00152CFE" w:rsidP="00152CFE">
      <w:pPr>
        <w:rPr>
          <w:rStyle w:val="StyleUnderline"/>
        </w:rPr>
      </w:pPr>
      <w:r w:rsidRPr="004824FA">
        <w:rPr>
          <w:sz w:val="16"/>
        </w:rPr>
        <w:t xml:space="preserve">These </w:t>
      </w:r>
      <w:r w:rsidRPr="004824FA">
        <w:rPr>
          <w:rStyle w:val="StyleUnderline"/>
        </w:rPr>
        <w:t>induced currents can wreak havoc on critical systems</w:t>
      </w:r>
      <w:r w:rsidRPr="004824FA">
        <w:rPr>
          <w:sz w:val="16"/>
        </w:rPr>
        <w:t>. </w:t>
      </w:r>
      <w:r w:rsidRPr="00597695">
        <w:rPr>
          <w:rStyle w:val="Emphasis"/>
          <w:highlight w:val="yellow"/>
        </w:rPr>
        <w:t>Power grids</w:t>
      </w:r>
      <w:r w:rsidRPr="004824FA">
        <w:rPr>
          <w:sz w:val="16"/>
        </w:rPr>
        <w:t xml:space="preserve">, </w:t>
      </w:r>
      <w:r w:rsidRPr="004824FA">
        <w:rPr>
          <w:rStyle w:val="StyleUnderline"/>
        </w:rPr>
        <w:t xml:space="preserve">which form the </w:t>
      </w:r>
      <w:r w:rsidRPr="004824FA">
        <w:rPr>
          <w:rStyle w:val="Emphasis"/>
        </w:rPr>
        <w:t>backbone</w:t>
      </w:r>
      <w:r w:rsidRPr="004824FA">
        <w:rPr>
          <w:rStyle w:val="StyleUnderline"/>
        </w:rPr>
        <w:t xml:space="preserve"> of modern infrastructure, </w:t>
      </w:r>
      <w:r w:rsidRPr="00597695">
        <w:rPr>
          <w:rStyle w:val="StyleUnderline"/>
          <w:highlight w:val="yellow"/>
        </w:rPr>
        <w:t>are</w:t>
      </w:r>
      <w:r w:rsidRPr="004824FA">
        <w:rPr>
          <w:rStyle w:val="StyleUnderline"/>
        </w:rPr>
        <w:t xml:space="preserve"> particularly </w:t>
      </w:r>
      <w:r w:rsidRPr="00597695">
        <w:rPr>
          <w:rStyle w:val="Emphasis"/>
          <w:highlight w:val="yellow"/>
        </w:rPr>
        <w:t>vulnerable</w:t>
      </w:r>
      <w:r w:rsidRPr="004824FA">
        <w:rPr>
          <w:sz w:val="16"/>
        </w:rPr>
        <w:t xml:space="preserve">. </w:t>
      </w:r>
      <w:r w:rsidRPr="004824FA">
        <w:rPr>
          <w:rStyle w:val="StyleUnderline"/>
        </w:rPr>
        <w:t xml:space="preserve">Currents generated by geomagnetic storms can overload transformers and cause </w:t>
      </w:r>
      <w:r w:rsidRPr="004824FA">
        <w:rPr>
          <w:rStyle w:val="Emphasis"/>
        </w:rPr>
        <w:t>widespread blackouts</w:t>
      </w:r>
      <w:r w:rsidRPr="004824FA">
        <w:rPr>
          <w:sz w:val="16"/>
        </w:rPr>
        <w:t xml:space="preserve">. </w:t>
      </w:r>
      <w:r w:rsidRPr="004824FA">
        <w:rPr>
          <w:rStyle w:val="Emphasis"/>
        </w:rPr>
        <w:t>Communication</w:t>
      </w:r>
      <w:r w:rsidRPr="004824FA">
        <w:rPr>
          <w:sz w:val="16"/>
        </w:rPr>
        <w:t xml:space="preserve"> </w:t>
      </w:r>
      <w:r w:rsidRPr="004824FA">
        <w:rPr>
          <w:rStyle w:val="StyleUnderline"/>
        </w:rPr>
        <w:t>systems, including satellites and radio networks, can experience interruptions</w:t>
      </w:r>
      <w:r w:rsidRPr="004824FA">
        <w:rPr>
          <w:sz w:val="16"/>
        </w:rPr>
        <w:t xml:space="preserve"> as electromagnetic interference distorts signals. </w:t>
      </w:r>
      <w:r w:rsidRPr="004824FA">
        <w:rPr>
          <w:rStyle w:val="StyleUnderline"/>
        </w:rPr>
        <w:t>Even water supply systems, which rely on electrically powered pumps, are at risk.</w:t>
      </w:r>
    </w:p>
    <w:p w14:paraId="1C8F7E6C" w14:textId="77777777" w:rsidR="00152CFE" w:rsidRPr="004824FA" w:rsidRDefault="00152CFE" w:rsidP="00152CFE">
      <w:pPr>
        <w:rPr>
          <w:rStyle w:val="StyleUnderline"/>
        </w:rPr>
      </w:pPr>
      <w:r w:rsidRPr="004824FA">
        <w:rPr>
          <w:sz w:val="16"/>
        </w:rPr>
        <w:t>“</w:t>
      </w:r>
      <w:r w:rsidRPr="004824FA">
        <w:rPr>
          <w:rStyle w:val="StyleUnderline"/>
        </w:rPr>
        <w:t>A strong geomagnetic storm could incapacitate</w:t>
      </w:r>
      <w:r w:rsidRPr="004824FA">
        <w:rPr>
          <w:sz w:val="16"/>
        </w:rPr>
        <w:t xml:space="preserve"> vital </w:t>
      </w:r>
      <w:r w:rsidRPr="004824FA">
        <w:rPr>
          <w:rStyle w:val="StyleUnderline"/>
        </w:rPr>
        <w:t xml:space="preserve">systems such as electricity, water supply, and telecommunications, leading to </w:t>
      </w:r>
      <w:r w:rsidRPr="004824FA">
        <w:rPr>
          <w:rStyle w:val="Emphasis"/>
        </w:rPr>
        <w:t>extended blackouts</w:t>
      </w:r>
      <w:r w:rsidRPr="004824FA">
        <w:rPr>
          <w:sz w:val="16"/>
        </w:rPr>
        <w:t xml:space="preserve">, communication breakdowns, and logistical paralysis,” </w:t>
      </w:r>
      <w:r w:rsidRPr="004824FA">
        <w:rPr>
          <w:rStyle w:val="StyleUnderline"/>
        </w:rPr>
        <w:t>explained</w:t>
      </w:r>
      <w:r w:rsidRPr="004824FA">
        <w:rPr>
          <w:sz w:val="16"/>
        </w:rPr>
        <w:t xml:space="preserve"> Dr. Kęstutis </w:t>
      </w:r>
      <w:r w:rsidRPr="004824FA">
        <w:rPr>
          <w:rStyle w:val="StyleUnderline"/>
        </w:rPr>
        <w:t>Ikamas, an expert in space weather.</w:t>
      </w:r>
    </w:p>
    <w:p w14:paraId="47F1BFA3" w14:textId="77777777" w:rsidR="00152CFE" w:rsidRPr="004824FA" w:rsidRDefault="00152CFE" w:rsidP="00152CFE">
      <w:pPr>
        <w:rPr>
          <w:sz w:val="16"/>
        </w:rPr>
      </w:pPr>
      <w:r w:rsidRPr="004824FA">
        <w:rPr>
          <w:sz w:val="16"/>
        </w:rPr>
        <w:t>Lessons from History</w:t>
      </w:r>
    </w:p>
    <w:p w14:paraId="2051B838" w14:textId="77777777" w:rsidR="00152CFE" w:rsidRPr="004824FA" w:rsidRDefault="00152CFE" w:rsidP="00152CFE">
      <w:pPr>
        <w:rPr>
          <w:sz w:val="16"/>
        </w:rPr>
      </w:pPr>
      <w:r w:rsidRPr="004824FA">
        <w:rPr>
          <w:sz w:val="16"/>
        </w:rPr>
        <w:t>The Carrington Event of 1859 is often cited as the most powerful solar storm on record. During this event, telegraph systems across continents failed, with sparks flying from wires and igniting fires. Auroras, typically visible only in polar regions, were observed as far south as the Caribbean. While impressive in its scope, the Carrington Event occurred during a time when technology was far less advanced and interconnected than it is today.</w:t>
      </w:r>
    </w:p>
    <w:p w14:paraId="7A14F450" w14:textId="77777777" w:rsidR="00152CFE" w:rsidRPr="004824FA" w:rsidRDefault="00152CFE" w:rsidP="00152CFE">
      <w:pPr>
        <w:rPr>
          <w:sz w:val="16"/>
        </w:rPr>
      </w:pPr>
      <w:r w:rsidRPr="004824FA">
        <w:rPr>
          <w:sz w:val="16"/>
        </w:rPr>
        <w:t>A similar storm today would likely cause far more damage due to the global reliance on electrical grids, satellites, and internet connectivity. Even smaller geomagnetic storms have already demonstrated the vulnerabilities of modern systems. For instance, in 1989, a geomagnetic storm knocked out power to the entire province of Quebec, leaving millions in darkness for hours.</w:t>
      </w:r>
    </w:p>
    <w:p w14:paraId="10ED9534" w14:textId="77777777" w:rsidR="00152CFE" w:rsidRPr="004824FA" w:rsidRDefault="00152CFE" w:rsidP="00152CFE">
      <w:pPr>
        <w:rPr>
          <w:sz w:val="16"/>
        </w:rPr>
      </w:pPr>
      <w:r w:rsidRPr="004824FA">
        <w:rPr>
          <w:rStyle w:val="StyleUnderline"/>
        </w:rPr>
        <w:t>As solar activity continues to increase with the approach of the solar cycle’s peak</w:t>
      </w:r>
      <w:r w:rsidRPr="004824FA">
        <w:rPr>
          <w:sz w:val="16"/>
        </w:rPr>
        <w:t xml:space="preserve">, scientists emphasize that </w:t>
      </w:r>
      <w:r w:rsidRPr="00597695">
        <w:rPr>
          <w:rStyle w:val="StyleUnderline"/>
          <w:highlight w:val="yellow"/>
        </w:rPr>
        <w:t xml:space="preserve">another Carrington-level event is </w:t>
      </w:r>
      <w:r w:rsidRPr="00597695">
        <w:rPr>
          <w:rStyle w:val="Emphasis"/>
          <w:sz w:val="26"/>
          <w:szCs w:val="26"/>
          <w:highlight w:val="yellow"/>
        </w:rPr>
        <w:t>not a matter of “if” but “when.”</w:t>
      </w:r>
    </w:p>
    <w:p w14:paraId="0581B45A" w14:textId="77777777" w:rsidR="00152CFE" w:rsidRPr="004824FA" w:rsidRDefault="00152CFE" w:rsidP="00152CFE">
      <w:pPr>
        <w:rPr>
          <w:sz w:val="16"/>
        </w:rPr>
      </w:pPr>
      <w:r w:rsidRPr="004824FA">
        <w:rPr>
          <w:sz w:val="16"/>
        </w:rPr>
        <w:t>How Prepared Are We?</w:t>
      </w:r>
    </w:p>
    <w:p w14:paraId="5BF0869C" w14:textId="77777777" w:rsidR="00152CFE" w:rsidRPr="004824FA" w:rsidRDefault="00152CFE" w:rsidP="00152CFE">
      <w:pPr>
        <w:rPr>
          <w:sz w:val="16"/>
        </w:rPr>
      </w:pPr>
      <w:r w:rsidRPr="004824FA">
        <w:rPr>
          <w:sz w:val="16"/>
        </w:rPr>
        <w:t>The National Oceanic and Atmospheric Administration (NOAA) uses a G1 through G5 scale to classify the intensity of geomagnetic storms. While moderate storms (G1–G2) occur relatively frequently and cause minor disruptions, the most intense storms (G5) can disrupt entire power grids and communications networks.</w:t>
      </w:r>
    </w:p>
    <w:p w14:paraId="3568E511" w14:textId="77777777" w:rsidR="00152CFE" w:rsidRPr="00B12868" w:rsidRDefault="00152CFE" w:rsidP="00152CFE">
      <w:pPr>
        <w:rPr>
          <w:rStyle w:val="Emphasis"/>
        </w:rPr>
      </w:pPr>
      <w:r w:rsidRPr="00B12868">
        <w:rPr>
          <w:sz w:val="16"/>
        </w:rPr>
        <w:t xml:space="preserve">Despite these risks, governments and utility companies often weigh the cost of upgrading equipment against the likelihood of a major event. However, </w:t>
      </w:r>
      <w:r w:rsidRPr="00B12868">
        <w:rPr>
          <w:rStyle w:val="StyleUnderline"/>
        </w:rPr>
        <w:t xml:space="preserve">as solar activity increases, </w:t>
      </w:r>
      <w:r w:rsidRPr="00597695">
        <w:rPr>
          <w:rStyle w:val="StyleUnderline"/>
          <w:highlight w:val="yellow"/>
        </w:rPr>
        <w:t xml:space="preserve">the </w:t>
      </w:r>
      <w:r w:rsidRPr="00597695">
        <w:rPr>
          <w:rStyle w:val="Emphasis"/>
          <w:highlight w:val="yellow"/>
        </w:rPr>
        <w:t>window for preparation is narrowing.</w:t>
      </w:r>
    </w:p>
    <w:p w14:paraId="14288137" w14:textId="77777777" w:rsidR="00152CFE" w:rsidRPr="00B12868" w:rsidRDefault="00152CFE" w:rsidP="00152CFE">
      <w:pPr>
        <w:rPr>
          <w:sz w:val="16"/>
        </w:rPr>
      </w:pPr>
      <w:r w:rsidRPr="00B12868">
        <w:rPr>
          <w:sz w:val="16"/>
        </w:rPr>
        <w:t>Practical Steps for Protection</w:t>
      </w:r>
    </w:p>
    <w:p w14:paraId="70F1CBC2" w14:textId="77777777" w:rsidR="00152CFE" w:rsidRPr="00B12868" w:rsidRDefault="00152CFE" w:rsidP="00152CFE">
      <w:pPr>
        <w:rPr>
          <w:sz w:val="16"/>
        </w:rPr>
      </w:pPr>
      <w:r w:rsidRPr="00B12868">
        <w:rPr>
          <w:sz w:val="16"/>
        </w:rPr>
        <w:t>While governments and utility companies work to strengthen infrastructure, individuals can also take steps to minimize the impact of a solar storm on their daily lives. According to Dr. Ikamas, simple measures can go a long way in protecting personal electronics and reducing potential damage.</w:t>
      </w:r>
    </w:p>
    <w:p w14:paraId="0722B4D6" w14:textId="77777777" w:rsidR="00152CFE" w:rsidRPr="00B12868" w:rsidRDefault="00152CFE" w:rsidP="00152CFE">
      <w:pPr>
        <w:rPr>
          <w:sz w:val="16"/>
        </w:rPr>
      </w:pPr>
      <w:r w:rsidRPr="00B12868">
        <w:rPr>
          <w:sz w:val="16"/>
        </w:rPr>
        <w:t>“If a strong storm is reported, individuals should disconnect their devices from power sources to prevent damage,” said Ikamas. Unplugging devices like computers, televisions, and other electronics during a solar storm can help safeguard them from voltage surges caused by geomagnetic currents. Additionally, using surge protectors can provide an added layer of security.</w:t>
      </w:r>
    </w:p>
    <w:p w14:paraId="598023D2" w14:textId="77777777" w:rsidR="00152CFE" w:rsidRPr="00B12868" w:rsidRDefault="00152CFE" w:rsidP="00152CFE">
      <w:pPr>
        <w:rPr>
          <w:sz w:val="16"/>
        </w:rPr>
      </w:pPr>
      <w:r w:rsidRPr="00B12868">
        <w:rPr>
          <w:sz w:val="16"/>
        </w:rPr>
        <w:t xml:space="preserve">Beyond individual actions, </w:t>
      </w:r>
      <w:r w:rsidRPr="00B12868">
        <w:rPr>
          <w:rStyle w:val="StyleUnderline"/>
        </w:rPr>
        <w:t xml:space="preserve">broader </w:t>
      </w:r>
      <w:r w:rsidRPr="00597695">
        <w:rPr>
          <w:rStyle w:val="StyleUnderline"/>
          <w:highlight w:val="yellow"/>
        </w:rPr>
        <w:t xml:space="preserve">preparedness efforts are </w:t>
      </w:r>
      <w:r w:rsidRPr="00597695">
        <w:rPr>
          <w:rStyle w:val="Emphasis"/>
          <w:highlight w:val="yellow"/>
        </w:rPr>
        <w:t>essential</w:t>
      </w:r>
      <w:r w:rsidRPr="00B12868">
        <w:rPr>
          <w:sz w:val="16"/>
        </w:rPr>
        <w:t xml:space="preserve">. </w:t>
      </w:r>
      <w:r w:rsidRPr="00597695">
        <w:rPr>
          <w:rStyle w:val="Emphasis"/>
          <w:highlight w:val="yellow"/>
        </w:rPr>
        <w:t>Upgrading</w:t>
      </w:r>
      <w:r w:rsidRPr="00B12868">
        <w:rPr>
          <w:sz w:val="16"/>
        </w:rPr>
        <w:t xml:space="preserve"> power </w:t>
      </w:r>
      <w:r w:rsidRPr="00597695">
        <w:rPr>
          <w:rStyle w:val="Emphasis"/>
          <w:highlight w:val="yellow"/>
        </w:rPr>
        <w:t>grid components</w:t>
      </w:r>
      <w:r w:rsidRPr="00C57B64">
        <w:rPr>
          <w:rStyle w:val="StyleUnderline"/>
        </w:rPr>
        <w:t xml:space="preserve"> to resist geomagnetic currents</w:t>
      </w:r>
      <w:r w:rsidRPr="00C57B64">
        <w:rPr>
          <w:sz w:val="16"/>
        </w:rPr>
        <w:t xml:space="preserve">, shielding satellites from radiation, and improving forecasting capabilities for solar storms </w:t>
      </w:r>
      <w:r w:rsidRPr="00597695">
        <w:rPr>
          <w:rStyle w:val="StyleUnderline"/>
          <w:highlight w:val="yellow"/>
        </w:rPr>
        <w:t>are critical steps</w:t>
      </w:r>
      <w:r w:rsidRPr="00C57B64">
        <w:rPr>
          <w:rStyle w:val="StyleUnderline"/>
        </w:rPr>
        <w:t xml:space="preserve"> to mitigate the risks of a major event</w:t>
      </w:r>
      <w:r w:rsidRPr="00C57B64">
        <w:rPr>
          <w:sz w:val="16"/>
        </w:rPr>
        <w:t>.</w:t>
      </w:r>
    </w:p>
    <w:p w14:paraId="23EB2454" w14:textId="77777777" w:rsidR="00152CFE" w:rsidRPr="00B12868" w:rsidRDefault="00152CFE" w:rsidP="00152CFE">
      <w:pPr>
        <w:rPr>
          <w:sz w:val="16"/>
        </w:rPr>
      </w:pPr>
      <w:r w:rsidRPr="00B12868">
        <w:rPr>
          <w:sz w:val="16"/>
        </w:rPr>
        <w:t>The Path Forward</w:t>
      </w:r>
    </w:p>
    <w:p w14:paraId="0EDD79B8" w14:textId="77777777" w:rsidR="00152CFE" w:rsidRPr="00B12868" w:rsidRDefault="00152CFE" w:rsidP="00152CFE">
      <w:pPr>
        <w:rPr>
          <w:sz w:val="16"/>
        </w:rPr>
      </w:pPr>
      <w:r w:rsidRPr="00B12868">
        <w:rPr>
          <w:sz w:val="16"/>
        </w:rPr>
        <w:t xml:space="preserve">The next major solar storm could be a wake-up call for humanity’s dependence on vulnerable systems. As solar activity intensifies, </w:t>
      </w:r>
      <w:r w:rsidRPr="00B12868">
        <w:rPr>
          <w:rStyle w:val="StyleUnderline"/>
        </w:rPr>
        <w:t xml:space="preserve">the potential for </w:t>
      </w:r>
      <w:r w:rsidRPr="00597695">
        <w:rPr>
          <w:rStyle w:val="StyleUnderline"/>
          <w:highlight w:val="yellow"/>
        </w:rPr>
        <w:t>a geomagnetic storm</w:t>
      </w:r>
      <w:r w:rsidRPr="00B12868">
        <w:rPr>
          <w:rStyle w:val="StyleUnderline"/>
        </w:rPr>
        <w:t xml:space="preserve"> to </w:t>
      </w:r>
      <w:r w:rsidRPr="00597695">
        <w:rPr>
          <w:rStyle w:val="Emphasis"/>
          <w:highlight w:val="yellow"/>
        </w:rPr>
        <w:t>disrupt global infrastructure</w:t>
      </w:r>
      <w:r w:rsidRPr="00B12868">
        <w:rPr>
          <w:rStyle w:val="Emphasis"/>
        </w:rPr>
        <w:t xml:space="preserve"> grows</w:t>
      </w:r>
      <w:r w:rsidRPr="00B12868">
        <w:rPr>
          <w:sz w:val="16"/>
        </w:rPr>
        <w:t xml:space="preserve">. </w:t>
      </w:r>
      <w:r w:rsidRPr="00597695">
        <w:rPr>
          <w:rStyle w:val="StyleUnderline"/>
          <w:highlight w:val="yellow"/>
        </w:rPr>
        <w:t>Experts stress</w:t>
      </w:r>
      <w:r w:rsidRPr="00B12868">
        <w:rPr>
          <w:rStyle w:val="StyleUnderline"/>
        </w:rPr>
        <w:t xml:space="preserve"> the importance of </w:t>
      </w:r>
      <w:r w:rsidRPr="00597695">
        <w:rPr>
          <w:rStyle w:val="Emphasis"/>
          <w:sz w:val="24"/>
          <w:szCs w:val="24"/>
          <w:highlight w:val="yellow"/>
        </w:rPr>
        <w:t>investments in resilience</w:t>
      </w:r>
      <w:r w:rsidRPr="00B12868">
        <w:rPr>
          <w:sz w:val="16"/>
        </w:rPr>
        <w:t xml:space="preserve"> </w:t>
      </w:r>
      <w:r w:rsidRPr="00B12868">
        <w:rPr>
          <w:rStyle w:val="StyleUnderline"/>
        </w:rPr>
        <w:t>to protect vital systems and ensure society’s preparedness</w:t>
      </w:r>
      <w:r w:rsidRPr="00B12868">
        <w:rPr>
          <w:sz w:val="16"/>
        </w:rPr>
        <w:t xml:space="preserve"> for future events.</w:t>
      </w:r>
    </w:p>
    <w:p w14:paraId="61933B18" w14:textId="77777777" w:rsidR="00152CFE" w:rsidRDefault="00152CFE" w:rsidP="00152CFE"/>
    <w:p w14:paraId="684EEAD9" w14:textId="77777777" w:rsidR="00152CFE" w:rsidRPr="006C3724" w:rsidRDefault="00152CFE" w:rsidP="00152CFE"/>
    <w:sectPr w:rsidR="00152CFE" w:rsidRPr="006C3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B914A" w14:textId="77777777" w:rsidR="008E61EF" w:rsidRDefault="008E61EF" w:rsidP="00066D2C">
      <w:r>
        <w:separator/>
      </w:r>
    </w:p>
  </w:endnote>
  <w:endnote w:type="continuationSeparator" w:id="0">
    <w:p w14:paraId="347EB70E" w14:textId="77777777" w:rsidR="008E61EF" w:rsidRDefault="008E61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D310" w14:textId="77777777" w:rsidR="008E61EF" w:rsidRDefault="008E61EF" w:rsidP="00066D2C">
      <w:r>
        <w:separator/>
      </w:r>
    </w:p>
  </w:footnote>
  <w:footnote w:type="continuationSeparator" w:id="0">
    <w:p w14:paraId="75B9A8AA" w14:textId="77777777" w:rsidR="008E61EF" w:rsidRDefault="008E61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54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605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52CFE"/>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BC1"/>
    <w:rsid w:val="00210DC2"/>
    <w:rsid w:val="002110D6"/>
    <w:rsid w:val="002152F9"/>
    <w:rsid w:val="0021530A"/>
    <w:rsid w:val="00221266"/>
    <w:rsid w:val="002212A9"/>
    <w:rsid w:val="002234FB"/>
    <w:rsid w:val="00225437"/>
    <w:rsid w:val="002263A1"/>
    <w:rsid w:val="00227766"/>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49A6"/>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4C72"/>
    <w:rsid w:val="002D5368"/>
    <w:rsid w:val="002D6237"/>
    <w:rsid w:val="002E199E"/>
    <w:rsid w:val="002E663F"/>
    <w:rsid w:val="002E7F6A"/>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EB9"/>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298"/>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F03"/>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6E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DD"/>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43E"/>
    <w:rsid w:val="007F55A4"/>
    <w:rsid w:val="007F7C5E"/>
    <w:rsid w:val="00800BF1"/>
    <w:rsid w:val="0080587F"/>
    <w:rsid w:val="00806B14"/>
    <w:rsid w:val="008114D4"/>
    <w:rsid w:val="0081234D"/>
    <w:rsid w:val="00812D2D"/>
    <w:rsid w:val="00816E5D"/>
    <w:rsid w:val="00817A64"/>
    <w:rsid w:val="00817E5E"/>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5C9"/>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1EF"/>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568"/>
    <w:rsid w:val="00A47EF1"/>
    <w:rsid w:val="00A51D29"/>
    <w:rsid w:val="00A54D46"/>
    <w:rsid w:val="00A56998"/>
    <w:rsid w:val="00A56D51"/>
    <w:rsid w:val="00A60172"/>
    <w:rsid w:val="00A60D18"/>
    <w:rsid w:val="00A61207"/>
    <w:rsid w:val="00A61700"/>
    <w:rsid w:val="00A6285C"/>
    <w:rsid w:val="00A63F78"/>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521B"/>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25B"/>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233F"/>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397"/>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4B88"/>
    <w:rsid w:val="00D35073"/>
    <w:rsid w:val="00D36085"/>
    <w:rsid w:val="00D401B9"/>
    <w:rsid w:val="00D41CB9"/>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C3B4C"/>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A7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F8721"/>
  <w15:chartTrackingRefBased/>
  <w15:docId w15:val="{02D613D5-75FF-46B2-AB5E-FEBF7BFE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543E"/>
    <w:rPr>
      <w:rFonts w:ascii="Arial" w:hAnsi="Arial" w:cs="Arial"/>
    </w:rPr>
  </w:style>
  <w:style w:type="paragraph" w:styleId="Heading1">
    <w:name w:val="heading 1"/>
    <w:aliases w:val="Pocket"/>
    <w:basedOn w:val="Normal"/>
    <w:next w:val="Normal"/>
    <w:link w:val="Heading1Char"/>
    <w:qFormat/>
    <w:rsid w:val="007F54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54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F54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7F54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54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4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F5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43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7F543E"/>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7F543E"/>
    <w:rPr>
      <w:color w:val="auto"/>
      <w:u w:val="none"/>
    </w:rPr>
  </w:style>
  <w:style w:type="character" w:customStyle="1" w:styleId="Heading1Char">
    <w:name w:val="Heading 1 Char"/>
    <w:aliases w:val="Pocket Char"/>
    <w:basedOn w:val="DefaultParagraphFont"/>
    <w:link w:val="Heading1"/>
    <w:rsid w:val="007F543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F543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F543E"/>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F543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F543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F543E"/>
    <w:rPr>
      <w:b w:val="0"/>
      <w:sz w:val="22"/>
      <w:u w:val="single"/>
    </w:rPr>
  </w:style>
  <w:style w:type="character" w:styleId="Strong">
    <w:name w:val="Strong"/>
    <w:basedOn w:val="DefaultParagraphFont"/>
    <w:uiPriority w:val="22"/>
    <w:qFormat/>
    <w:rsid w:val="007F543E"/>
    <w:rPr>
      <w:b/>
      <w:bCs/>
    </w:rPr>
  </w:style>
  <w:style w:type="character" w:styleId="BookTitle">
    <w:name w:val="Book Title"/>
    <w:basedOn w:val="DefaultParagraphFont"/>
    <w:uiPriority w:val="33"/>
    <w:qFormat/>
    <w:rsid w:val="007F543E"/>
    <w:rPr>
      <w:b/>
      <w:bCs/>
      <w:i/>
      <w:iCs/>
      <w:spacing w:val="5"/>
    </w:rPr>
  </w:style>
  <w:style w:type="character" w:customStyle="1" w:styleId="Heading5Char">
    <w:name w:val="Heading 5 Char"/>
    <w:basedOn w:val="DefaultParagraphFont"/>
    <w:link w:val="Heading5"/>
    <w:uiPriority w:val="9"/>
    <w:semiHidden/>
    <w:rsid w:val="007F54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543E"/>
  </w:style>
  <w:style w:type="paragraph" w:styleId="Header">
    <w:name w:val="header"/>
    <w:basedOn w:val="Normal"/>
    <w:link w:val="HeaderChar"/>
    <w:uiPriority w:val="99"/>
    <w:semiHidden/>
    <w:rsid w:val="007F543E"/>
    <w:pPr>
      <w:tabs>
        <w:tab w:val="center" w:pos="4680"/>
        <w:tab w:val="right" w:pos="9360"/>
      </w:tabs>
    </w:pPr>
  </w:style>
  <w:style w:type="character" w:customStyle="1" w:styleId="HeaderChar">
    <w:name w:val="Header Char"/>
    <w:basedOn w:val="DefaultParagraphFont"/>
    <w:link w:val="Header"/>
    <w:uiPriority w:val="99"/>
    <w:semiHidden/>
    <w:rsid w:val="007F543E"/>
    <w:rPr>
      <w:rFonts w:ascii="Arial" w:hAnsi="Arial" w:cs="Arial"/>
    </w:rPr>
  </w:style>
  <w:style w:type="paragraph" w:styleId="Footer">
    <w:name w:val="footer"/>
    <w:basedOn w:val="Normal"/>
    <w:link w:val="FooterChar"/>
    <w:uiPriority w:val="99"/>
    <w:semiHidden/>
    <w:rsid w:val="007F543E"/>
    <w:pPr>
      <w:tabs>
        <w:tab w:val="center" w:pos="4680"/>
        <w:tab w:val="right" w:pos="9360"/>
      </w:tabs>
    </w:pPr>
  </w:style>
  <w:style w:type="character" w:customStyle="1" w:styleId="FooterChar">
    <w:name w:val="Footer Char"/>
    <w:basedOn w:val="DefaultParagraphFont"/>
    <w:link w:val="Footer"/>
    <w:uiPriority w:val="99"/>
    <w:semiHidden/>
    <w:rsid w:val="007F543E"/>
    <w:rPr>
      <w:rFonts w:ascii="Arial" w:hAnsi="Arial" w:cs="Arial"/>
    </w:rPr>
  </w:style>
  <w:style w:type="paragraph" w:styleId="BodyText">
    <w:name w:val="Body Text"/>
    <w:basedOn w:val="Normal"/>
    <w:link w:val="BodyTextChar"/>
    <w:uiPriority w:val="99"/>
    <w:semiHidden/>
    <w:unhideWhenUsed/>
    <w:rsid w:val="007F543E"/>
    <w:pPr>
      <w:spacing w:after="120"/>
    </w:pPr>
  </w:style>
  <w:style w:type="character" w:customStyle="1" w:styleId="BodyTextChar">
    <w:name w:val="Body Text Char"/>
    <w:basedOn w:val="DefaultParagraphFont"/>
    <w:link w:val="BodyText"/>
    <w:uiPriority w:val="99"/>
    <w:semiHidden/>
    <w:rsid w:val="007F543E"/>
    <w:rPr>
      <w:rFonts w:ascii="Arial" w:hAnsi="Arial" w:cs="Arial"/>
    </w:rPr>
  </w:style>
  <w:style w:type="paragraph" w:styleId="NoSpacing">
    <w:name w:val="No Spacing"/>
    <w:link w:val="NoSpacingChar"/>
    <w:uiPriority w:val="99"/>
    <w:unhideWhenUsed/>
    <w:qFormat/>
    <w:rsid w:val="007F54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F543E"/>
    <w:rPr>
      <w:rFonts w:ascii="Calibri" w:hAnsi="Calibri" w:cs="Calibri"/>
    </w:rPr>
  </w:style>
  <w:style w:type="character" w:styleId="Hyperlink">
    <w:name w:val="Hyperlink"/>
    <w:aliases w:val="No Spacing Char1,Note Level 2 Char,Small Text Char,Card Format Char,Note Level 21 Char,ClearFormatting Char1,Clear Char,DDI Tag Char,Tag Title Char,No Spacing51 Char,No Spacing11211 Char,No Spacing6 Char,No Spacing tnr Char,Hidden Block Title "/>
    <w:basedOn w:val="DefaultParagraphFont"/>
    <w:link w:val="Heading411"/>
    <w:uiPriority w:val="99"/>
    <w:unhideWhenUsed/>
    <w:rsid w:val="007F543E"/>
    <w:rPr>
      <w:color w:val="0563C1" w:themeColor="hyperlink"/>
      <w:u w:val="single"/>
    </w:rPr>
  </w:style>
  <w:style w:type="character" w:styleId="UnresolvedMention">
    <w:name w:val="Unresolved Mention"/>
    <w:basedOn w:val="DefaultParagraphFont"/>
    <w:uiPriority w:val="99"/>
    <w:semiHidden/>
    <w:unhideWhenUsed/>
    <w:rsid w:val="007F543E"/>
    <w:rPr>
      <w:color w:val="605E5C"/>
      <w:shd w:val="clear" w:color="auto" w:fill="E1DFDD"/>
    </w:rPr>
  </w:style>
  <w:style w:type="paragraph" w:customStyle="1" w:styleId="Analytic">
    <w:name w:val="Analytic"/>
    <w:basedOn w:val="Heading4"/>
    <w:link w:val="AnalyticChar"/>
    <w:uiPriority w:val="5"/>
    <w:qFormat/>
    <w:rsid w:val="007F543E"/>
    <w:rPr>
      <w:color w:val="1F4E79" w:themeColor="accent5" w:themeShade="80"/>
    </w:rPr>
  </w:style>
  <w:style w:type="character" w:customStyle="1" w:styleId="AnalyticChar">
    <w:name w:val="Analytic Char"/>
    <w:basedOn w:val="Heading4Char"/>
    <w:link w:val="Analytic"/>
    <w:uiPriority w:val="5"/>
    <w:rsid w:val="007F543E"/>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7F54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543E"/>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D4C7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D4C7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D4C7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D4C72"/>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2D4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C72"/>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2D4C72"/>
    <w:pPr>
      <w:spacing w:before="160"/>
      <w:jc w:val="center"/>
    </w:pPr>
    <w:rPr>
      <w:i/>
      <w:iCs/>
      <w:color w:val="404040" w:themeColor="text1" w:themeTint="BF"/>
    </w:rPr>
  </w:style>
  <w:style w:type="character" w:customStyle="1" w:styleId="QuoteChar">
    <w:name w:val="Quote Char"/>
    <w:basedOn w:val="DefaultParagraphFont"/>
    <w:link w:val="Quote"/>
    <w:uiPriority w:val="29"/>
    <w:rsid w:val="002D4C72"/>
    <w:rPr>
      <w:rFonts w:ascii="Arial" w:hAnsi="Arial" w:cs="Arial"/>
      <w:i/>
      <w:iCs/>
      <w:color w:val="404040" w:themeColor="text1" w:themeTint="BF"/>
    </w:rPr>
  </w:style>
  <w:style w:type="paragraph" w:styleId="ListParagraph">
    <w:name w:val="List Paragraph"/>
    <w:basedOn w:val="Normal"/>
    <w:uiPriority w:val="34"/>
    <w:qFormat/>
    <w:rsid w:val="002D4C72"/>
    <w:pPr>
      <w:ind w:left="720"/>
      <w:contextualSpacing/>
    </w:pPr>
  </w:style>
  <w:style w:type="character" w:styleId="IntenseEmphasis">
    <w:name w:val="Intense Emphasis"/>
    <w:basedOn w:val="DefaultParagraphFont"/>
    <w:uiPriority w:val="21"/>
    <w:qFormat/>
    <w:rsid w:val="002D4C72"/>
    <w:rPr>
      <w:i/>
      <w:iCs/>
      <w:color w:val="2F5496" w:themeColor="accent1" w:themeShade="BF"/>
    </w:rPr>
  </w:style>
  <w:style w:type="paragraph" w:styleId="IntenseQuote">
    <w:name w:val="Intense Quote"/>
    <w:basedOn w:val="Normal"/>
    <w:next w:val="Normal"/>
    <w:link w:val="IntenseQuoteChar"/>
    <w:uiPriority w:val="30"/>
    <w:qFormat/>
    <w:rsid w:val="002D4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C72"/>
    <w:rPr>
      <w:rFonts w:ascii="Arial" w:hAnsi="Arial" w:cs="Arial"/>
      <w:i/>
      <w:iCs/>
      <w:color w:val="2F5496" w:themeColor="accent1" w:themeShade="BF"/>
    </w:rPr>
  </w:style>
  <w:style w:type="character" w:styleId="IntenseReference">
    <w:name w:val="Intense Reference"/>
    <w:basedOn w:val="DefaultParagraphFont"/>
    <w:uiPriority w:val="32"/>
    <w:qFormat/>
    <w:rsid w:val="002D4C72"/>
    <w:rPr>
      <w:b/>
      <w:bCs/>
      <w:smallCaps/>
      <w:color w:val="2F5496" w:themeColor="accent1" w:themeShade="BF"/>
      <w:spacing w:val="5"/>
    </w:rPr>
  </w:style>
  <w:style w:type="paragraph" w:customStyle="1" w:styleId="Emphasis1">
    <w:name w:val="Emphasis1"/>
    <w:basedOn w:val="Normal"/>
    <w:link w:val="Emphasis"/>
    <w:uiPriority w:val="8"/>
    <w:qFormat/>
    <w:rsid w:val="002D4C72"/>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textbold">
    <w:name w:val="text bold"/>
    <w:autoRedefine/>
    <w:uiPriority w:val="8"/>
    <w:qFormat/>
    <w:rsid w:val="002D4C7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ze">
    <w:name w:val="Emphasize"/>
    <w:basedOn w:val="Normal"/>
    <w:autoRedefine/>
    <w:uiPriority w:val="8"/>
    <w:qFormat/>
    <w:rsid w:val="002D4C72"/>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52CFE"/>
    <w:pP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rsid w:val="00152C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ontherocks.com/2020/06/corona-and-bioterrorism-how-serious-is-the-threat/"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scn.net/applications/oscn/deliverdocument.asp?box1=106&amp;box2=U.S.&amp;box3=3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10"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802&amp;box2=P.2D&amp;box3=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45736</Words>
  <Characters>260701</Characters>
  <Application>Microsoft Office Word</Application>
  <DocSecurity>0</DocSecurity>
  <Lines>2172</Lines>
  <Paragraphs>611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28</cp:revision>
  <dcterms:created xsi:type="dcterms:W3CDTF">2025-09-06T18:17:00Z</dcterms:created>
  <dcterms:modified xsi:type="dcterms:W3CDTF">2025-09-06T18:25:00Z</dcterms:modified>
</cp:coreProperties>
</file>