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BEBE" w14:textId="77777777" w:rsidR="009F7B6C" w:rsidRDefault="009F7B6C" w:rsidP="009F7B6C">
      <w:pPr>
        <w:pStyle w:val="Heading2"/>
      </w:pPr>
      <w:r>
        <w:t xml:space="preserve">1AC </w:t>
      </w:r>
    </w:p>
    <w:p w14:paraId="15FF502C" w14:textId="77777777" w:rsidR="009F7B6C" w:rsidRPr="00F27F71" w:rsidRDefault="009F7B6C" w:rsidP="009F7B6C">
      <w:pPr>
        <w:pStyle w:val="Heading4"/>
        <w:rPr>
          <w:color w:val="000000" w:themeColor="text1"/>
        </w:rPr>
      </w:pPr>
      <w:r w:rsidRPr="00F27F71">
        <w:rPr>
          <w:color w:val="000000" w:themeColor="text1"/>
        </w:rPr>
        <w:t>She was told for as long as she could remember that she was never allowed to just be ordinary.  She wasn’t allowed to be fast, loud, reckless. She was meant to fulfill the legacy of activists who constantly fought for everyone around them. She had to be the iconic black woman who led movements</w:t>
      </w:r>
      <w:r>
        <w:rPr>
          <w:color w:val="000000" w:themeColor="text1"/>
        </w:rPr>
        <w:t xml:space="preserve"> ----</w:t>
      </w:r>
      <w:r w:rsidRPr="00F27F71">
        <w:rPr>
          <w:color w:val="000000" w:themeColor="text1"/>
        </w:rPr>
        <w:t xml:space="preserve"> not like those who refused and stayed to themselves. </w:t>
      </w:r>
    </w:p>
    <w:p w14:paraId="7EB376F5" w14:textId="77777777" w:rsidR="009F7B6C" w:rsidRPr="00F27F71" w:rsidRDefault="009F7B6C" w:rsidP="009F7B6C"/>
    <w:p w14:paraId="45E78014" w14:textId="77777777" w:rsidR="009F7B6C" w:rsidRPr="00F27F71" w:rsidRDefault="009F7B6C" w:rsidP="009F7B6C">
      <w:pPr>
        <w:pStyle w:val="Heading4"/>
        <w:rPr>
          <w:color w:val="000000" w:themeColor="text1"/>
        </w:rPr>
      </w:pPr>
      <w:r w:rsidRPr="00F27F71">
        <w:rPr>
          <w:color w:val="000000" w:themeColor="text1"/>
        </w:rPr>
        <w:t xml:space="preserve">The world </w:t>
      </w:r>
      <w:r>
        <w:rPr>
          <w:color w:val="000000" w:themeColor="text1"/>
        </w:rPr>
        <w:t xml:space="preserve">expects </w:t>
      </w:r>
      <w:r w:rsidRPr="00F27F71">
        <w:rPr>
          <w:color w:val="000000" w:themeColor="text1"/>
        </w:rPr>
        <w:t xml:space="preserve">black women to bare the weight of the world </w:t>
      </w:r>
      <w:r>
        <w:rPr>
          <w:color w:val="000000" w:themeColor="text1"/>
        </w:rPr>
        <w:t xml:space="preserve">while </w:t>
      </w:r>
      <w:r w:rsidRPr="00F27F71">
        <w:rPr>
          <w:color w:val="000000" w:themeColor="text1"/>
        </w:rPr>
        <w:t xml:space="preserve">stripping the body </w:t>
      </w:r>
      <w:r>
        <w:rPr>
          <w:color w:val="000000" w:themeColor="text1"/>
        </w:rPr>
        <w:t xml:space="preserve">of </w:t>
      </w:r>
      <w:r w:rsidRPr="00F27F71">
        <w:rPr>
          <w:color w:val="000000" w:themeColor="text1"/>
        </w:rPr>
        <w:t xml:space="preserve">all pleasures and sensualities. Transforming her from nobody into something, slave to worker, person to commodity. </w:t>
      </w:r>
    </w:p>
    <w:p w14:paraId="5D294878" w14:textId="77777777" w:rsidR="009F7B6C" w:rsidRPr="00F27F71" w:rsidRDefault="009F7B6C" w:rsidP="009F7B6C"/>
    <w:p w14:paraId="13CE0F32" w14:textId="77777777" w:rsidR="009F7B6C" w:rsidRPr="00F27F71" w:rsidRDefault="009F7B6C" w:rsidP="009F7B6C">
      <w:pPr>
        <w:pStyle w:val="Heading4"/>
        <w:rPr>
          <w:color w:val="000000" w:themeColor="text1"/>
        </w:rPr>
      </w:pPr>
      <w:r w:rsidRPr="00F27F71">
        <w:rPr>
          <w:color w:val="000000" w:themeColor="text1"/>
        </w:rPr>
        <w:t>She knew that there must have been black women who existed in a minor key, black girls who were</w:t>
      </w:r>
      <w:r>
        <w:rPr>
          <w:color w:val="000000" w:themeColor="text1"/>
        </w:rPr>
        <w:t>n’t</w:t>
      </w:r>
      <w:r w:rsidRPr="00F27F71">
        <w:rPr>
          <w:color w:val="000000" w:themeColor="text1"/>
        </w:rPr>
        <w:t xml:space="preserve"> the world’s superwomen</w:t>
      </w:r>
      <w:r>
        <w:rPr>
          <w:color w:val="000000" w:themeColor="text1"/>
        </w:rPr>
        <w:t xml:space="preserve">, only </w:t>
      </w:r>
      <w:r w:rsidRPr="00F27F71">
        <w:rPr>
          <w:color w:val="000000" w:themeColor="text1"/>
        </w:rPr>
        <w:t>on the frontlines against injustice. She never heard their names</w:t>
      </w:r>
      <w:r>
        <w:rPr>
          <w:color w:val="000000" w:themeColor="text1"/>
        </w:rPr>
        <w:t xml:space="preserve">, </w:t>
      </w:r>
      <w:proofErr w:type="gramStart"/>
      <w:r>
        <w:rPr>
          <w:color w:val="000000" w:themeColor="text1"/>
        </w:rPr>
        <w:t>She</w:t>
      </w:r>
      <w:proofErr w:type="gramEnd"/>
      <w:r>
        <w:rPr>
          <w:color w:val="000000" w:themeColor="text1"/>
        </w:rPr>
        <w:t xml:space="preserve"> thought </w:t>
      </w:r>
      <w:r w:rsidRPr="00F27F71">
        <w:rPr>
          <w:color w:val="000000" w:themeColor="text1"/>
        </w:rPr>
        <w:t xml:space="preserve">they’d been written out or lost within the historical archive. </w:t>
      </w:r>
    </w:p>
    <w:p w14:paraId="63299E58" w14:textId="77777777" w:rsidR="009F7B6C" w:rsidRDefault="009F7B6C" w:rsidP="009F7B6C">
      <w:pPr>
        <w:rPr>
          <w:rStyle w:val="StyleUnderline"/>
        </w:rPr>
      </w:pPr>
      <w:r w:rsidRPr="00C40B32">
        <w:rPr>
          <w:highlight w:val="cyan"/>
          <w:u w:val="single"/>
        </w:rPr>
        <w:t>In my search for her</w:t>
      </w:r>
      <w:r w:rsidRPr="00C40B32">
        <w:t xml:space="preserve">, </w:t>
      </w:r>
      <w:r w:rsidRPr="00C40B32">
        <w:rPr>
          <w:highlight w:val="cyan"/>
          <w:u w:val="single"/>
        </w:rPr>
        <w:t>I</w:t>
      </w:r>
      <w:r w:rsidRPr="00C40B32">
        <w:rPr>
          <w:u w:val="single"/>
        </w:rPr>
        <w:t xml:space="preserve"> </w:t>
      </w:r>
      <w:r w:rsidRPr="00C40B32">
        <w:t xml:space="preserve">soon </w:t>
      </w:r>
      <w:r w:rsidRPr="00C40B32">
        <w:rPr>
          <w:highlight w:val="cyan"/>
          <w:u w:val="single"/>
        </w:rPr>
        <w:t>encountered</w:t>
      </w:r>
      <w:r w:rsidRPr="00C40B32">
        <w:t xml:space="preserve"> all</w:t>
      </w:r>
      <w:r w:rsidRPr="00C40B32">
        <w:rPr>
          <w:highlight w:val="cyan"/>
          <w:u w:val="single"/>
        </w:rPr>
        <w:t xml:space="preserve"> the others hovering about her</w:t>
      </w:r>
      <w:r w:rsidRPr="00C40B32">
        <w:t>—</w:t>
      </w:r>
      <w:r w:rsidRPr="00C40B32">
        <w:rPr>
          <w:rStyle w:val="StyleUnderline"/>
        </w:rPr>
        <w:t>the sociologist, housing reformer, probation officer, club woman, social worker, vice investigator, journalist, and psychiatrist</w:t>
      </w:r>
      <w:r w:rsidRPr="00C40B32">
        <w:t>—</w:t>
      </w:r>
      <w:r w:rsidRPr="00C40B32">
        <w:rPr>
          <w:rStyle w:val="StyleUnderline"/>
          <w:highlight w:val="cyan"/>
        </w:rPr>
        <w:t>all</w:t>
      </w:r>
      <w:r w:rsidRPr="00C40B32">
        <w:rPr>
          <w:rStyle w:val="StyleUnderline"/>
        </w:rPr>
        <w:t xml:space="preserve"> of them </w:t>
      </w:r>
      <w:r w:rsidRPr="00C40B32">
        <w:rPr>
          <w:rStyle w:val="StyleUnderline"/>
          <w:highlight w:val="cyan"/>
        </w:rPr>
        <w:t>insisting their view of her was the truth</w:t>
      </w:r>
      <w:r w:rsidRPr="00C40B32">
        <w:rPr>
          <w:rStyle w:val="StyleUnderline"/>
        </w:rPr>
        <w:t>.</w:t>
      </w:r>
      <w:r w:rsidRPr="00C40B32">
        <w:t xml:space="preserve"> </w:t>
      </w:r>
      <w:r w:rsidRPr="00C40B32">
        <w:rPr>
          <w:rStyle w:val="StyleUnderline"/>
          <w:highlight w:val="cyan"/>
        </w:rPr>
        <w:t>One of them was always there</w:t>
      </w:r>
      <w:r w:rsidRPr="00C40B32">
        <w:rPr>
          <w:rStyle w:val="StyleUnderline"/>
        </w:rPr>
        <w:t xml:space="preserve">, standing in my way, </w:t>
      </w:r>
      <w:r w:rsidRPr="00C40B32">
        <w:rPr>
          <w:rStyle w:val="StyleUnderline"/>
          <w:highlight w:val="cyan"/>
        </w:rPr>
        <w:t>blocking my path, whenever I encountered her</w:t>
      </w:r>
      <w:r w:rsidRPr="00C40B32">
        <w:rPr>
          <w:rStyle w:val="StyleUnderline"/>
        </w:rPr>
        <w:t xml:space="preserve">. </w:t>
      </w:r>
      <w:r w:rsidRPr="00C40B32">
        <w:rPr>
          <w:rStyle w:val="StyleUnderline"/>
          <w:highlight w:val="cyan"/>
        </w:rPr>
        <w:t>None of them believed she would blossom</w:t>
      </w:r>
      <w:r w:rsidRPr="00C40B32">
        <w:rPr>
          <w:rStyle w:val="StyleUnderline"/>
        </w:rPr>
        <w:t xml:space="preserve">. </w:t>
      </w:r>
      <w:r w:rsidRPr="00C40B32">
        <w:rPr>
          <w:rStyle w:val="StyleUnderline"/>
          <w:highlight w:val="cyan"/>
        </w:rPr>
        <w:t>Their notebooks,</w:t>
      </w:r>
      <w:r w:rsidRPr="00C40B32">
        <w:rPr>
          <w:rStyle w:val="StyleUnderline"/>
        </w:rPr>
        <w:t xml:space="preserve"> monographs, </w:t>
      </w:r>
      <w:r w:rsidRPr="00C40B32">
        <w:rPr>
          <w:rStyle w:val="StyleUnderline"/>
          <w:highlight w:val="cyan"/>
        </w:rPr>
        <w:t>case files</w:t>
      </w:r>
      <w:r w:rsidRPr="00C40B32">
        <w:rPr>
          <w:rStyle w:val="StyleUnderline"/>
        </w:rPr>
        <w:t xml:space="preserve">, and photographs </w:t>
      </w:r>
      <w:r w:rsidRPr="00C40B32">
        <w:rPr>
          <w:rStyle w:val="StyleUnderline"/>
          <w:highlight w:val="cyan"/>
        </w:rPr>
        <w:t>created the trails I followed</w:t>
      </w:r>
      <w:r w:rsidRPr="00C40B32">
        <w:rPr>
          <w:rStyle w:val="StyleUnderline"/>
        </w:rPr>
        <w:t xml:space="preserve">, but I read these documents against the grain, disturbing and breaking open the stories they told </w:t>
      </w:r>
      <w:proofErr w:type="gramStart"/>
      <w:r w:rsidRPr="00C40B32">
        <w:rPr>
          <w:rStyle w:val="StyleUnderline"/>
        </w:rPr>
        <w:t>in order to</w:t>
      </w:r>
      <w:proofErr w:type="gramEnd"/>
      <w:r w:rsidRPr="00C40B32">
        <w:rPr>
          <w:rStyle w:val="StyleUnderline"/>
        </w:rPr>
        <w:t xml:space="preserve"> narrate my own. </w:t>
      </w:r>
      <w:r w:rsidRPr="00C40B32">
        <w:t>It required me to speculate, listen intently, read between the lines,</w:t>
      </w:r>
      <w:r w:rsidRPr="00C40B32">
        <w:rPr>
          <w:rStyle w:val="StyleUnderline"/>
        </w:rPr>
        <w:t xml:space="preserve"> attend to the disorder and mess of the archive, and</w:t>
      </w:r>
      <w:r w:rsidRPr="00EB4920">
        <w:rPr>
          <w:rStyle w:val="StyleUnderline"/>
        </w:rPr>
        <w:t xml:space="preserve"> </w:t>
      </w:r>
      <w:r w:rsidRPr="00C40B32">
        <w:rPr>
          <w:rStyle w:val="StyleUnderline"/>
        </w:rPr>
        <w:t>to honor silence.</w:t>
      </w:r>
      <w:r w:rsidRPr="00C40B32">
        <w:t xml:space="preserve"> </w:t>
      </w:r>
      <w:r w:rsidRPr="00C40B32">
        <w:rPr>
          <w:rStyle w:val="StyleUnderline"/>
          <w:highlight w:val="cyan"/>
        </w:rPr>
        <w:t>The official documents made her into someone else entirely</w:t>
      </w:r>
      <w:r w:rsidRPr="00C40B32">
        <w:rPr>
          <w:rStyle w:val="StyleUnderline"/>
        </w:rPr>
        <w:t xml:space="preserve">: delinquent, </w:t>
      </w:r>
      <w:r w:rsidRPr="00C40B32">
        <w:rPr>
          <w:rStyle w:val="StyleUnderline"/>
          <w:highlight w:val="cyan"/>
        </w:rPr>
        <w:t>whore, average Negro</w:t>
      </w:r>
      <w:r w:rsidRPr="00C40B32">
        <w:rPr>
          <w:rStyle w:val="StyleUnderline"/>
        </w:rPr>
        <w:t xml:space="preserve"> in a mortuary table, incorrigible child, </w:t>
      </w:r>
      <w:r w:rsidRPr="00C40B32">
        <w:rPr>
          <w:rStyle w:val="StyleUnderline"/>
          <w:highlight w:val="cyan"/>
        </w:rPr>
        <w:t>and disorderly woman</w:t>
      </w:r>
      <w:r w:rsidRPr="00C40B32">
        <w:rPr>
          <w:rStyle w:val="StyleUnderline"/>
        </w:rPr>
        <w:t>. In the statistical chart</w:t>
      </w:r>
      <w:r w:rsidRPr="00C40B32">
        <w:t xml:space="preserve">, the social survey, and the slum photograph, </w:t>
      </w:r>
      <w:r w:rsidRPr="00C40B32">
        <w:rPr>
          <w:rStyle w:val="StyleUnderline"/>
          <w:highlight w:val="cyan"/>
        </w:rPr>
        <w:t>she seemed so small, so insignificant</w:t>
      </w:r>
      <w:r w:rsidRPr="00C40B32">
        <w:t xml:space="preserve">. Everything else loomed large—the condition of the tenements, the perils of the ghetto, the moral dangers of the kitchenette, the risks presented by too many bodies forced into the cramped rooms of the lodging house. </w:t>
      </w:r>
      <w:r w:rsidRPr="00C40B32">
        <w:rPr>
          <w:rStyle w:val="StyleUnderline"/>
          <w:highlight w:val="cyan"/>
        </w:rPr>
        <w:t>It was easier for the professionals to imagine her dead</w:t>
      </w:r>
      <w:r w:rsidRPr="00C40B32">
        <w:rPr>
          <w:rStyle w:val="StyleUnderline"/>
        </w:rPr>
        <w:t xml:space="preserve"> or ruined </w:t>
      </w:r>
      <w:r w:rsidRPr="00C40B32">
        <w:rPr>
          <w:rStyle w:val="StyleUnderline"/>
          <w:highlight w:val="cyan"/>
        </w:rPr>
        <w:t>than</w:t>
      </w:r>
      <w:r w:rsidRPr="00C40B32">
        <w:rPr>
          <w:rStyle w:val="StyleUnderline"/>
        </w:rPr>
        <w:t xml:space="preserve"> to </w:t>
      </w:r>
      <w:r w:rsidRPr="00C40B32">
        <w:rPr>
          <w:rStyle w:val="StyleUnderline"/>
          <w:highlight w:val="cyan"/>
        </w:rPr>
        <w:t>entertain the idea that she might thrive</w:t>
      </w:r>
      <w:r w:rsidRPr="00C40B32">
        <w:rPr>
          <w:rStyle w:val="StyleUnderline"/>
        </w:rPr>
        <w:t>, that chance or accident might permit her to flourish.</w:t>
      </w:r>
      <w:r w:rsidRPr="00C40B32">
        <w:t xml:space="preserve"> I had to be mindful not to do damage of my own. </w:t>
      </w:r>
      <w:r w:rsidRPr="00C40B32">
        <w:rPr>
          <w:rStyle w:val="StyleUnderline"/>
        </w:rPr>
        <w:t>Only the chorines, bull daggers, aesthetical Negroes, lady lovers, pansies, and anarchists supported her experiments in living free</w:t>
      </w:r>
      <w:r w:rsidRPr="00C40B32">
        <w:t xml:space="preserve">. She was their avenging angel. </w:t>
      </w:r>
      <w:r w:rsidRPr="00C40B32">
        <w:rPr>
          <w:rStyle w:val="StyleUnderline"/>
        </w:rPr>
        <w:t xml:space="preserve">Only the wayward appreciated her riotous conduct and wild habits and longing to create a life from nothing; only they could discern the beautiful plot against the plantation she waged </w:t>
      </w:r>
      <w:proofErr w:type="gramStart"/>
      <w:r w:rsidRPr="00C40B32">
        <w:rPr>
          <w:rStyle w:val="StyleUnderline"/>
        </w:rPr>
        <w:t>each and every</w:t>
      </w:r>
      <w:proofErr w:type="gramEnd"/>
      <w:r w:rsidRPr="00C40B32">
        <w:rPr>
          <w:rStyle w:val="StyleUnderline"/>
        </w:rPr>
        <w:t xml:space="preserve"> day.</w:t>
      </w:r>
      <w:r>
        <w:rPr>
          <w:rStyle w:val="FootnoteReference"/>
          <w:u w:val="single"/>
        </w:rPr>
        <w:footnoteReference w:id="1"/>
      </w:r>
    </w:p>
    <w:p w14:paraId="4EAC841D" w14:textId="77777777" w:rsidR="009F7B6C" w:rsidRPr="00F27F71" w:rsidRDefault="009F7B6C" w:rsidP="009F7B6C"/>
    <w:p w14:paraId="4B5526D3" w14:textId="77777777" w:rsidR="009F7B6C" w:rsidRDefault="009F7B6C" w:rsidP="009F7B6C">
      <w:pPr>
        <w:pStyle w:val="Heading4"/>
        <w:rPr>
          <w:color w:val="000000" w:themeColor="text1"/>
        </w:rPr>
      </w:pPr>
      <w:r w:rsidRPr="00F27F71">
        <w:rPr>
          <w:color w:val="000000" w:themeColor="text1"/>
        </w:rPr>
        <w:t>Black Women have been entered into</w:t>
      </w:r>
      <w:r w:rsidRPr="00F27F71">
        <w:rPr>
          <w:color w:val="000000" w:themeColor="text1"/>
        </w:rPr>
        <w:lastRenderedPageBreak/>
        <w:t xml:space="preserve"> a non-consensual contract with civil society where our labor is </w:t>
      </w:r>
      <w:r>
        <w:rPr>
          <w:color w:val="000000" w:themeColor="text1"/>
        </w:rPr>
        <w:t xml:space="preserve">either </w:t>
      </w:r>
      <w:r w:rsidRPr="00F27F71">
        <w:rPr>
          <w:color w:val="000000" w:themeColor="text1"/>
        </w:rPr>
        <w:t xml:space="preserve">circulated and exploited to produce for society or we fail to meet expectations and are pathologized and written into the archive as welfare queens and jezebels. Collective Bargaining was never with or for black women, Whiteness ensures that the commodity is left without any sense of self agency for the sake of production. </w:t>
      </w:r>
    </w:p>
    <w:p w14:paraId="1CBF41C6" w14:textId="77777777" w:rsidR="009F7B6C" w:rsidRPr="00323F39" w:rsidRDefault="009F7B6C" w:rsidP="009F7B6C"/>
    <w:p w14:paraId="704B0997" w14:textId="77777777" w:rsidR="009F7B6C" w:rsidRPr="00F27F71" w:rsidRDefault="009F7B6C" w:rsidP="009F7B6C">
      <w:pPr>
        <w:pStyle w:val="Heading4"/>
        <w:rPr>
          <w:color w:val="EE0000"/>
        </w:rPr>
      </w:pPr>
      <w:r w:rsidRPr="00F27F71">
        <w:rPr>
          <w:color w:val="EE0000"/>
        </w:rPr>
        <w:t>Contractual relationships are inaccessible avenues of rights and freedoms for black women---Historical and modern relations demonstrate the inability for rights to be actualized in labor spaces and civil society---The resolutions ins</w:t>
      </w:r>
      <w:r>
        <w:rPr>
          <w:color w:val="EE0000"/>
        </w:rPr>
        <w:t>ist</w:t>
      </w:r>
      <w:r w:rsidRPr="00F27F71">
        <w:rPr>
          <w:color w:val="EE0000"/>
        </w:rPr>
        <w:t>ence on black women fulling their end of the social contract ignores the structural and material conditions of labor for black women</w:t>
      </w:r>
    </w:p>
    <w:p w14:paraId="09BBDCB2" w14:textId="77777777" w:rsidR="009F7B6C" w:rsidRDefault="009F7B6C" w:rsidP="009F7B6C">
      <w:r w:rsidRPr="00DE4849">
        <w:rPr>
          <w:rFonts w:eastAsiaTheme="majorEastAsia" w:cstheme="majorBidi"/>
          <w:b/>
          <w:iCs/>
          <w:sz w:val="26"/>
        </w:rPr>
        <w:t>Douglass ’25</w:t>
      </w:r>
      <w:r>
        <w:t xml:space="preserve"> – [ Patrice D. Douglass is an</w:t>
      </w:r>
      <w:r w:rsidRPr="00EF300E">
        <w:t xml:space="preserve"> Assistant Professor</w:t>
      </w:r>
      <w:r>
        <w:t xml:space="preserve"> of </w:t>
      </w:r>
      <w:r w:rsidRPr="00EF300E">
        <w:t>Gender and Women's Studies</w:t>
      </w:r>
      <w:r>
        <w:t xml:space="preserve"> at the </w:t>
      </w:r>
      <w:r w:rsidRPr="00EF300E">
        <w:t>University of California, Berkeley</w:t>
      </w:r>
      <w:r>
        <w:t>, “Engendering Blackness: Slavery and the Ontology of Sexual Violence”, June 2025, Stanford Press]//MT</w:t>
      </w:r>
    </w:p>
    <w:p w14:paraId="070E4F4A" w14:textId="77777777" w:rsidR="009F7B6C" w:rsidRPr="000F29B7" w:rsidRDefault="009F7B6C" w:rsidP="009F7B6C">
      <w:pPr>
        <w:rPr>
          <w:sz w:val="18"/>
          <w:szCs w:val="18"/>
        </w:rPr>
      </w:pPr>
      <w:r>
        <w:rPr>
          <w:sz w:val="18"/>
          <w:szCs w:val="18"/>
        </w:rPr>
        <w:t>*CW – mentions Rape and Sexual Assault*</w:t>
      </w:r>
    </w:p>
    <w:p w14:paraId="4B048D51" w14:textId="77777777" w:rsidR="009F7B6C" w:rsidRDefault="009F7B6C" w:rsidP="009F7B6C">
      <w:r w:rsidRPr="002E5D54">
        <w:rPr>
          <w:rStyle w:val="StyleUnderline"/>
          <w:highlight w:val="cyan"/>
        </w:rPr>
        <w:t>Following</w:t>
      </w:r>
      <w:r w:rsidRPr="00454BCC">
        <w:rPr>
          <w:rStyle w:val="StyleUnderline"/>
        </w:rPr>
        <w:t xml:space="preserve"> the </w:t>
      </w:r>
      <w:r w:rsidRPr="002E5D54">
        <w:rPr>
          <w:rStyle w:val="StyleUnderline"/>
          <w:highlight w:val="cyan"/>
        </w:rPr>
        <w:t>abolition</w:t>
      </w:r>
      <w:r w:rsidRPr="00454BCC">
        <w:rPr>
          <w:rStyle w:val="StyleUnderline"/>
        </w:rPr>
        <w:t xml:space="preserve"> </w:t>
      </w:r>
      <w:r w:rsidRPr="002E5D54">
        <w:rPr>
          <w:rStyle w:val="StyleUnderline"/>
          <w:highlight w:val="cyan"/>
        </w:rPr>
        <w:t>of slavery</w:t>
      </w:r>
      <w:r w:rsidRPr="00454BCC">
        <w:rPr>
          <w:rStyle w:val="StyleUnderline"/>
        </w:rPr>
        <w:t xml:space="preserve">, much </w:t>
      </w:r>
      <w:r w:rsidRPr="002E5D54">
        <w:rPr>
          <w:rStyle w:val="Emphasis"/>
          <w:highlight w:val="cyan"/>
        </w:rPr>
        <w:t xml:space="preserve">concern was placed on the ability of former slaves to </w:t>
      </w:r>
      <w:proofErr w:type="gramStart"/>
      <w:r w:rsidRPr="002E5D54">
        <w:rPr>
          <w:rStyle w:val="Emphasis"/>
          <w:highlight w:val="cyan"/>
        </w:rPr>
        <w:t>enter</w:t>
      </w:r>
      <w:r w:rsidRPr="002E5D54">
        <w:rPr>
          <w:rStyle w:val="Emphasis"/>
        </w:rPr>
        <w:t xml:space="preserve"> into</w:t>
      </w:r>
      <w:proofErr w:type="gramEnd"/>
      <w:r w:rsidRPr="002E5D54">
        <w:rPr>
          <w:rStyle w:val="Emphasis"/>
        </w:rPr>
        <w:t xml:space="preserve"> and manage </w:t>
      </w:r>
      <w:r w:rsidRPr="002E5D54">
        <w:rPr>
          <w:rStyle w:val="Emphasis"/>
          <w:highlight w:val="cyan"/>
        </w:rPr>
        <w:t>contracts</w:t>
      </w:r>
      <w:r w:rsidRPr="002E5D54">
        <w:rPr>
          <w:rStyle w:val="Emphasis"/>
        </w:rPr>
        <w:t xml:space="preserve"> specifically </w:t>
      </w:r>
      <w:r w:rsidRPr="002E5D54">
        <w:rPr>
          <w:rStyle w:val="Emphasis"/>
          <w:highlight w:val="cyan"/>
        </w:rPr>
        <w:t>pertaining</w:t>
      </w:r>
      <w:r w:rsidRPr="002E5D54">
        <w:rPr>
          <w:rStyle w:val="StyleUnderline"/>
          <w:highlight w:val="cyan"/>
        </w:rPr>
        <w:t xml:space="preserve"> to labor</w:t>
      </w:r>
      <w:r w:rsidRPr="00454BCC">
        <w:t xml:space="preserve">. </w:t>
      </w:r>
      <w:r w:rsidRPr="002E5D54">
        <w:rPr>
          <w:u w:val="single"/>
        </w:rPr>
        <w:t>C</w:t>
      </w:r>
      <w:r w:rsidRPr="002E5D54">
        <w:rPr>
          <w:rStyle w:val="StyleUnderline"/>
        </w:rPr>
        <w:t>ontra</w:t>
      </w:r>
      <w:r w:rsidRPr="00454BCC">
        <w:rPr>
          <w:rStyle w:val="StyleUnderline"/>
        </w:rPr>
        <w:t>cts were perceived to aﬀord Black people with the capacity</w:t>
      </w:r>
      <w:r w:rsidRPr="000F29B7">
        <w:rPr>
          <w:rStyle w:val="StyleUnderline"/>
        </w:rPr>
        <w:t xml:space="preserve"> </w:t>
      </w:r>
      <w:r w:rsidRPr="00454BCC">
        <w:rPr>
          <w:rStyle w:val="StyleUnderline"/>
        </w:rPr>
        <w:t>to opt into the labor market, which slavery stripped from them through the</w:t>
      </w:r>
      <w:r w:rsidRPr="000F29B7">
        <w:rPr>
          <w:rStyle w:val="StyleUnderline"/>
        </w:rPr>
        <w:t xml:space="preserve"> </w:t>
      </w:r>
      <w:r w:rsidRPr="00454BCC">
        <w:rPr>
          <w:rStyle w:val="StyleUnderline"/>
        </w:rPr>
        <w:t xml:space="preserve">imposition of force. </w:t>
      </w:r>
      <w:r w:rsidRPr="002E5D54">
        <w:rPr>
          <w:sz w:val="16"/>
          <w:szCs w:val="16"/>
        </w:rPr>
        <w:t xml:space="preserve">Abolitionist and social reformer William Lloyd Garrison </w:t>
      </w:r>
      <w:proofErr w:type="gramStart"/>
      <w:r w:rsidRPr="002E5D54">
        <w:rPr>
          <w:sz w:val="16"/>
          <w:szCs w:val="16"/>
        </w:rPr>
        <w:t>was</w:t>
      </w:r>
      <w:proofErr w:type="gramEnd"/>
      <w:r w:rsidRPr="002E5D54">
        <w:rPr>
          <w:sz w:val="16"/>
          <w:szCs w:val="16"/>
        </w:rPr>
        <w:t xml:space="preserve"> a strong proponent of the freedom of contracts for newly freed slaves. He proclaimed, “From the auction-block, to be sold to the highest bidder, to the ballot box, to vote and to be voted for . . . Freedman at work as independent laborers by voluntary contract!”102</w:t>
      </w:r>
      <w:r w:rsidRPr="00454BCC">
        <w:t xml:space="preserve"> </w:t>
      </w:r>
      <w:r w:rsidRPr="002E5D54">
        <w:rPr>
          <w:rStyle w:val="StyleUnderline"/>
          <w:highlight w:val="cyan"/>
        </w:rPr>
        <w:t>Contractual capacity was viewed as essential to undoing slavery</w:t>
      </w:r>
      <w:r w:rsidRPr="00454BCC">
        <w:rPr>
          <w:rStyle w:val="StyleUnderline"/>
        </w:rPr>
        <w:t xml:space="preserve"> and other forms of involuntary servitude. The</w:t>
      </w:r>
      <w:r w:rsidRPr="000F29B7">
        <w:rPr>
          <w:rStyle w:val="StyleUnderline"/>
        </w:rPr>
        <w:t xml:space="preserve"> </w:t>
      </w:r>
      <w:r w:rsidRPr="00454BCC">
        <w:rPr>
          <w:rStyle w:val="StyleUnderline"/>
        </w:rPr>
        <w:t xml:space="preserve">impetus for this focus was based on testimony </w:t>
      </w:r>
      <w:r w:rsidRPr="002E5D54">
        <w:rPr>
          <w:rStyle w:val="Emphasis"/>
        </w:rPr>
        <w:t>from slaves and former slaves about what was needed to establish themselves</w:t>
      </w:r>
      <w:r w:rsidRPr="00454BCC">
        <w:rPr>
          <w:rStyle w:val="StyleUnderline"/>
        </w:rPr>
        <w:t xml:space="preserve"> post-emancipation</w:t>
      </w:r>
      <w:r w:rsidRPr="00454BCC">
        <w:t xml:space="preserve">, </w:t>
      </w:r>
      <w:r w:rsidRPr="002E5D54">
        <w:rPr>
          <w:sz w:val="16"/>
          <w:szCs w:val="16"/>
        </w:rPr>
        <w:t>as well as white abolitionist political mediations of Black desires.103 While abolitionists were not all in agreement about how, and to what extent, the government should regulate contracts for the newly freed; nevertheless, they focused on this relation as pivotal for distinguishing slavery from freedom.104</w:t>
      </w:r>
      <w:r w:rsidRPr="00454BCC">
        <w:t xml:space="preserve"> </w:t>
      </w:r>
      <w:r w:rsidRPr="00454BCC">
        <w:rPr>
          <w:rStyle w:val="StyleUnderline"/>
        </w:rPr>
        <w:t>Despite</w:t>
      </w:r>
      <w:r w:rsidRPr="000F29B7">
        <w:rPr>
          <w:rStyle w:val="StyleUnderline"/>
        </w:rPr>
        <w:t xml:space="preserve"> </w:t>
      </w:r>
      <w:r w:rsidRPr="00454BCC">
        <w:rPr>
          <w:rStyle w:val="StyleUnderline"/>
        </w:rPr>
        <w:t xml:space="preserve">these political imaginings, </w:t>
      </w:r>
      <w:r w:rsidRPr="002E5D54">
        <w:rPr>
          <w:rStyle w:val="StyleUnderline"/>
          <w:highlight w:val="cyan"/>
        </w:rPr>
        <w:t>voluntary contracts did not impart</w:t>
      </w:r>
      <w:r w:rsidRPr="00454BCC">
        <w:rPr>
          <w:rStyle w:val="StyleUnderline"/>
        </w:rPr>
        <w:t xml:space="preserve"> </w:t>
      </w:r>
      <w:r w:rsidRPr="002E5D54">
        <w:rPr>
          <w:rStyle w:val="StyleUnderline"/>
          <w:highlight w:val="cyan"/>
        </w:rPr>
        <w:t>a</w:t>
      </w:r>
      <w:r w:rsidRPr="00454BCC">
        <w:rPr>
          <w:rStyle w:val="StyleUnderline"/>
        </w:rPr>
        <w:t xml:space="preserve"> </w:t>
      </w:r>
      <w:r w:rsidRPr="002E5D54">
        <w:rPr>
          <w:rStyle w:val="StyleUnderline"/>
          <w:highlight w:val="cyan"/>
        </w:rPr>
        <w:t xml:space="preserve">full capacity for </w:t>
      </w:r>
      <w:r w:rsidRPr="002E5D54">
        <w:rPr>
          <w:rStyle w:val="Emphasis"/>
          <w:highlight w:val="cyan"/>
        </w:rPr>
        <w:t>self-determination</w:t>
      </w:r>
      <w:r w:rsidRPr="002E5D54">
        <w:rPr>
          <w:rStyle w:val="Emphasis"/>
        </w:rPr>
        <w:t xml:space="preserve"> or sovereignty </w:t>
      </w:r>
      <w:r w:rsidRPr="002E5D54">
        <w:rPr>
          <w:rStyle w:val="Emphasis"/>
          <w:highlight w:val="cyan"/>
        </w:rPr>
        <w:t>for</w:t>
      </w:r>
      <w:r w:rsidRPr="002E5D54">
        <w:rPr>
          <w:rStyle w:val="Emphasis"/>
        </w:rPr>
        <w:t xml:space="preserve"> </w:t>
      </w:r>
      <w:r w:rsidRPr="002E5D54">
        <w:rPr>
          <w:rStyle w:val="Emphasis"/>
          <w:highlight w:val="cyan"/>
        </w:rPr>
        <w:t>the</w:t>
      </w:r>
      <w:r w:rsidRPr="002E5D54">
        <w:rPr>
          <w:rStyle w:val="Emphasis"/>
        </w:rPr>
        <w:t xml:space="preserve"> newly freed </w:t>
      </w:r>
      <w:r w:rsidRPr="002E5D54">
        <w:rPr>
          <w:rStyle w:val="Emphasis"/>
          <w:highlight w:val="cyan"/>
        </w:rPr>
        <w:t>Black population</w:t>
      </w:r>
      <w:r w:rsidRPr="00454BCC">
        <w:rPr>
          <w:rStyle w:val="StyleUnderline"/>
        </w:rPr>
        <w:t>.</w:t>
      </w:r>
      <w:r w:rsidRPr="000F29B7">
        <w:rPr>
          <w:rStyle w:val="StyleUnderline"/>
        </w:rPr>
        <w:t xml:space="preserve"> </w:t>
      </w:r>
      <w:r w:rsidRPr="002E5D54">
        <w:rPr>
          <w:rStyle w:val="StyleUnderline"/>
          <w:highlight w:val="cyan"/>
        </w:rPr>
        <w:t>The conscription of former slaves as free</w:t>
      </w:r>
      <w:r w:rsidRPr="00454BCC">
        <w:rPr>
          <w:rStyle w:val="StyleUnderline"/>
        </w:rPr>
        <w:t xml:space="preserve"> from bondage </w:t>
      </w:r>
      <w:r w:rsidRPr="002E5D54">
        <w:rPr>
          <w:rStyle w:val="StyleUnderline"/>
          <w:highlight w:val="cyan"/>
        </w:rPr>
        <w:t>obscured the ongoing structural forces of antiblackness</w:t>
      </w:r>
      <w:r w:rsidRPr="00454BCC">
        <w:rPr>
          <w:rStyle w:val="StyleUnderline"/>
        </w:rPr>
        <w:t xml:space="preserve"> </w:t>
      </w:r>
      <w:r w:rsidRPr="002E5D54">
        <w:rPr>
          <w:rStyle w:val="Emphasis"/>
        </w:rPr>
        <w:t>that prevailed beyond abolition</w:t>
      </w:r>
      <w:r w:rsidRPr="00454BCC">
        <w:t>.</w:t>
      </w:r>
      <w:r>
        <w:t xml:space="preserve"> </w:t>
      </w:r>
      <w:r w:rsidRPr="002E5D54">
        <w:rPr>
          <w:sz w:val="16"/>
          <w:szCs w:val="16"/>
        </w:rPr>
        <w:t>Furthermore, the terms of freedom grafted onto former slaves also served as new mediating lenses for thinking and theorizing what constituted the wrongs of slavery. In this sense,</w:t>
      </w:r>
      <w:r w:rsidRPr="00454BCC">
        <w:t xml:space="preserve"> </w:t>
      </w:r>
      <w:r w:rsidRPr="00454BCC">
        <w:rPr>
          <w:rStyle w:val="StyleUnderline"/>
        </w:rPr>
        <w:t xml:space="preserve">the </w:t>
      </w:r>
      <w:r w:rsidRPr="002E5D54">
        <w:rPr>
          <w:rStyle w:val="StyleUnderline"/>
          <w:highlight w:val="cyan"/>
        </w:rPr>
        <w:t>terms of</w:t>
      </w:r>
      <w:r w:rsidRPr="00454BCC">
        <w:rPr>
          <w:rStyle w:val="StyleUnderline"/>
        </w:rPr>
        <w:t xml:space="preserve"> </w:t>
      </w:r>
      <w:r w:rsidRPr="002E5D54">
        <w:rPr>
          <w:rStyle w:val="StyleUnderline"/>
          <w:highlight w:val="cyan"/>
        </w:rPr>
        <w:t xml:space="preserve">emancipation </w:t>
      </w:r>
      <w:r w:rsidRPr="002E5D54">
        <w:rPr>
          <w:rStyle w:val="Emphasis"/>
          <w:highlight w:val="cyan"/>
        </w:rPr>
        <w:t>reinscribed a logic onto the structure of slavery</w:t>
      </w:r>
      <w:r w:rsidRPr="00454BCC">
        <w:rPr>
          <w:rStyle w:val="StyleUnderline"/>
        </w:rPr>
        <w:t xml:space="preserve"> </w:t>
      </w:r>
      <w:r w:rsidRPr="002E5D54">
        <w:rPr>
          <w:rStyle w:val="StyleUnderline"/>
          <w:highlight w:val="cyan"/>
        </w:rPr>
        <w:t>that presupposed the</w:t>
      </w:r>
      <w:r w:rsidRPr="00454BCC">
        <w:rPr>
          <w:rStyle w:val="StyleUnderline"/>
        </w:rPr>
        <w:t xml:space="preserve"> social </w:t>
      </w:r>
      <w:r w:rsidRPr="002E5D54">
        <w:rPr>
          <w:rStyle w:val="StyleUnderline"/>
          <w:highlight w:val="cyan"/>
        </w:rPr>
        <w:t>relations</w:t>
      </w:r>
      <w:r w:rsidRPr="00454BCC">
        <w:rPr>
          <w:rStyle w:val="StyleUnderline"/>
        </w:rPr>
        <w:t xml:space="preserve"> </w:t>
      </w:r>
      <w:r w:rsidRPr="002E5D54">
        <w:rPr>
          <w:rStyle w:val="StyleUnderline"/>
          <w:highlight w:val="cyan"/>
        </w:rPr>
        <w:t>of emancipation</w:t>
      </w:r>
      <w:r w:rsidRPr="00454BCC">
        <w:rPr>
          <w:rStyle w:val="StyleUnderline"/>
        </w:rPr>
        <w:t xml:space="preserve"> </w:t>
      </w:r>
      <w:r w:rsidRPr="002E5D54">
        <w:rPr>
          <w:rStyle w:val="StyleUnderline"/>
          <w:highlight w:val="cyan"/>
        </w:rPr>
        <w:t>as</w:t>
      </w:r>
      <w:r w:rsidRPr="00454BCC">
        <w:rPr>
          <w:rStyle w:val="StyleUnderline"/>
        </w:rPr>
        <w:t xml:space="preserve"> the </w:t>
      </w:r>
      <w:r w:rsidRPr="002E5D54">
        <w:rPr>
          <w:rStyle w:val="StyleUnderline"/>
          <w:highlight w:val="cyan"/>
        </w:rPr>
        <w:t>repressive drives</w:t>
      </w:r>
      <w:r w:rsidRPr="00454BCC">
        <w:rPr>
          <w:rStyle w:val="StyleUnderline"/>
        </w:rPr>
        <w:t xml:space="preserve"> </w:t>
      </w:r>
      <w:r w:rsidRPr="002E5D54">
        <w:rPr>
          <w:rStyle w:val="StyleUnderline"/>
          <w:highlight w:val="cyan"/>
        </w:rPr>
        <w:t>that</w:t>
      </w:r>
      <w:r w:rsidRPr="00454BCC">
        <w:rPr>
          <w:rStyle w:val="StyleUnderline"/>
        </w:rPr>
        <w:t xml:space="preserve"> </w:t>
      </w:r>
      <w:r w:rsidRPr="002E5D54">
        <w:rPr>
          <w:rStyle w:val="StyleUnderline"/>
          <w:highlight w:val="cyan"/>
        </w:rPr>
        <w:t>contributed to the rise and fall of the plantation</w:t>
      </w:r>
      <w:r w:rsidRPr="00454BCC">
        <w:rPr>
          <w:rStyle w:val="StyleUnderline"/>
        </w:rPr>
        <w:t>. Contracts, or the lack thereof, became one of the central</w:t>
      </w:r>
      <w:r w:rsidRPr="000F29B7">
        <w:rPr>
          <w:rStyle w:val="StyleUnderline"/>
        </w:rPr>
        <w:t xml:space="preserve"> </w:t>
      </w:r>
      <w:r w:rsidRPr="00454BCC">
        <w:rPr>
          <w:rStyle w:val="StyleUnderline"/>
        </w:rPr>
        <w:t xml:space="preserve">points of analyses. The inability of slaves to </w:t>
      </w:r>
      <w:proofErr w:type="gramStart"/>
      <w:r w:rsidRPr="00454BCC">
        <w:rPr>
          <w:rStyle w:val="StyleUnderline"/>
        </w:rPr>
        <w:t>enter into</w:t>
      </w:r>
      <w:proofErr w:type="gramEnd"/>
      <w:r w:rsidRPr="00454BCC">
        <w:rPr>
          <w:rStyle w:val="StyleUnderline"/>
        </w:rPr>
        <w:t xml:space="preserve"> voluntary social contracts cast a perception that </w:t>
      </w:r>
      <w:r w:rsidRPr="002E5D54">
        <w:rPr>
          <w:rStyle w:val="Emphasis"/>
        </w:rPr>
        <w:t>slavery as an institution severed contractual capacitation as the divine right of all sentient beings</w:t>
      </w:r>
      <w:r w:rsidRPr="00454BCC">
        <w:t xml:space="preserve">. </w:t>
      </w:r>
      <w:r w:rsidRPr="002E5D54">
        <w:rPr>
          <w:sz w:val="16"/>
          <w:szCs w:val="16"/>
        </w:rPr>
        <w:t>This framework of analysis does not extend far enough to grasp hold of the ontological relations of antiblackness as metaphysical impositions that underwrite structures of identification. Moreover,</w:t>
      </w:r>
      <w:r w:rsidRPr="00454BCC">
        <w:t xml:space="preserve"> </w:t>
      </w:r>
      <w:r w:rsidRPr="002E5D54">
        <w:rPr>
          <w:rStyle w:val="StyleUnderline"/>
          <w:highlight w:val="cyan"/>
        </w:rPr>
        <w:t>contracts were not suspended during slavery</w:t>
      </w:r>
      <w:r w:rsidRPr="00454BCC">
        <w:rPr>
          <w:rStyle w:val="StyleUnderline"/>
        </w:rPr>
        <w:t>, such</w:t>
      </w:r>
      <w:r w:rsidRPr="000F29B7">
        <w:rPr>
          <w:rStyle w:val="StyleUnderline"/>
        </w:rPr>
        <w:t xml:space="preserve"> </w:t>
      </w:r>
      <w:r w:rsidRPr="00454BCC">
        <w:rPr>
          <w:rStyle w:val="StyleUnderline"/>
        </w:rPr>
        <w:t xml:space="preserve">that the implications of their usages were delayed for slaves. Instead, </w:t>
      </w:r>
      <w:r w:rsidRPr="002E5D54">
        <w:rPr>
          <w:rStyle w:val="Emphasis"/>
          <w:highlight w:val="cyan"/>
        </w:rPr>
        <w:t>slavery imposed an antiblack value on the contract</w:t>
      </w:r>
      <w:r w:rsidRPr="002E5D54">
        <w:rPr>
          <w:rStyle w:val="Emphasis"/>
        </w:rPr>
        <w:t xml:space="preserve"> </w:t>
      </w:r>
      <w:r w:rsidRPr="002E5D54">
        <w:rPr>
          <w:rStyle w:val="Emphasis"/>
          <w:highlight w:val="cyan"/>
        </w:rPr>
        <w:t>as a form</w:t>
      </w:r>
      <w:r w:rsidRPr="002E5D54">
        <w:rPr>
          <w:rStyle w:val="StyleUnderline"/>
          <w:highlight w:val="cyan"/>
        </w:rPr>
        <w:t xml:space="preserve"> of valued self-possession</w:t>
      </w:r>
      <w:r w:rsidRPr="00454BCC">
        <w:rPr>
          <w:rStyle w:val="StyleUnderline"/>
        </w:rPr>
        <w:t xml:space="preserve"> because of its racially exclusionary function.</w:t>
      </w:r>
      <w:r w:rsidRPr="002E5D54">
        <w:rPr>
          <w:sz w:val="16"/>
          <w:szCs w:val="16"/>
        </w:rPr>
        <w:t>105 Instituting former slaves into the legal and social customs of contracts as voluntary arrangements required a shift in perspective about the capacity of slaves to engage in labor relations under diﬀerent terms.</w:t>
      </w:r>
      <w:r w:rsidRPr="00454BCC">
        <w:t xml:space="preserve"> </w:t>
      </w:r>
      <w:r w:rsidRPr="00454BCC">
        <w:rPr>
          <w:rStyle w:val="StyleUnderline"/>
        </w:rPr>
        <w:t xml:space="preserve">However, </w:t>
      </w:r>
      <w:r w:rsidRPr="002E5D54">
        <w:rPr>
          <w:rStyle w:val="StyleUnderline"/>
          <w:highlight w:val="cyan"/>
        </w:rPr>
        <w:t>this did not concretize a full-scale shift</w:t>
      </w:r>
      <w:r w:rsidRPr="00454BCC">
        <w:rPr>
          <w:rStyle w:val="StyleUnderline"/>
        </w:rPr>
        <w:t xml:space="preserve"> </w:t>
      </w:r>
      <w:r w:rsidRPr="002E5D54">
        <w:rPr>
          <w:rStyle w:val="StyleUnderline"/>
          <w:highlight w:val="cyan"/>
        </w:rPr>
        <w:t>in</w:t>
      </w:r>
      <w:r w:rsidRPr="00454BCC">
        <w:rPr>
          <w:rStyle w:val="StyleUnderline"/>
        </w:rPr>
        <w:t xml:space="preserve"> the way antiblack carceral logics overdetermi</w:t>
      </w:r>
      <w:r w:rsidRPr="00454BCC">
        <w:rPr>
          <w:rStyle w:val="StyleUnderline"/>
        </w:rPr>
        <w:lastRenderedPageBreak/>
        <w:t xml:space="preserve">ned </w:t>
      </w:r>
      <w:r w:rsidRPr="002E5D54">
        <w:rPr>
          <w:rStyle w:val="StyleUnderline"/>
          <w:highlight w:val="cyan"/>
        </w:rPr>
        <w:t xml:space="preserve">what </w:t>
      </w:r>
      <w:r w:rsidRPr="002E5D54">
        <w:rPr>
          <w:rStyle w:val="Emphasis"/>
          <w:highlight w:val="cyan"/>
        </w:rPr>
        <w:t>contracted labor could mean for the newly freed</w:t>
      </w:r>
      <w:r w:rsidRPr="002E5D54">
        <w:rPr>
          <w:rStyle w:val="Emphasis"/>
        </w:rPr>
        <w:t>.</w:t>
      </w:r>
      <w:r w:rsidRPr="00454BCC">
        <w:rPr>
          <w:rStyle w:val="StyleUnderline"/>
        </w:rPr>
        <w:t xml:space="preserve"> </w:t>
      </w:r>
      <w:r w:rsidRPr="002E5D54">
        <w:rPr>
          <w:rStyle w:val="StyleUnderline"/>
          <w:highlight w:val="cyan"/>
        </w:rPr>
        <w:t>Convict leasing</w:t>
      </w:r>
      <w:r w:rsidRPr="00454BCC">
        <w:rPr>
          <w:rStyle w:val="StyleUnderline"/>
        </w:rPr>
        <w:t xml:space="preserve"> and </w:t>
      </w:r>
      <w:r w:rsidRPr="002E5D54">
        <w:rPr>
          <w:rStyle w:val="StyleUnderline"/>
          <w:highlight w:val="cyan"/>
        </w:rPr>
        <w:t>debt</w:t>
      </w:r>
      <w:r w:rsidRPr="00454BCC">
        <w:rPr>
          <w:rStyle w:val="StyleUnderline"/>
        </w:rPr>
        <w:t xml:space="preserve"> </w:t>
      </w:r>
      <w:r w:rsidRPr="002E5D54">
        <w:rPr>
          <w:rStyle w:val="StyleUnderline"/>
          <w:highlight w:val="cyan"/>
        </w:rPr>
        <w:t>peonage</w:t>
      </w:r>
      <w:r w:rsidRPr="00454BCC">
        <w:rPr>
          <w:rStyle w:val="StyleUnderline"/>
        </w:rPr>
        <w:t xml:space="preserve"> </w:t>
      </w:r>
      <w:r w:rsidRPr="002E5D54">
        <w:rPr>
          <w:rStyle w:val="StyleUnderline"/>
          <w:highlight w:val="cyan"/>
        </w:rPr>
        <w:t>nullified</w:t>
      </w:r>
      <w:r w:rsidRPr="00454BCC">
        <w:rPr>
          <w:rStyle w:val="StyleUnderline"/>
        </w:rPr>
        <w:t xml:space="preserve"> the </w:t>
      </w:r>
      <w:r w:rsidRPr="002E5D54">
        <w:rPr>
          <w:rStyle w:val="StyleUnderline"/>
          <w:highlight w:val="cyan"/>
        </w:rPr>
        <w:t>incorporation of Black workers into civil society</w:t>
      </w:r>
      <w:r w:rsidRPr="00454BCC">
        <w:rPr>
          <w:rStyle w:val="StyleUnderline"/>
        </w:rPr>
        <w:t xml:space="preserve"> </w:t>
      </w:r>
      <w:r w:rsidRPr="002E5D54">
        <w:rPr>
          <w:rStyle w:val="StyleUnderline"/>
          <w:highlight w:val="cyan"/>
        </w:rPr>
        <w:t>by</w:t>
      </w:r>
      <w:r w:rsidRPr="00454BCC">
        <w:rPr>
          <w:rStyle w:val="StyleUnderline"/>
        </w:rPr>
        <w:t xml:space="preserve"> refiguring </w:t>
      </w:r>
      <w:r w:rsidRPr="002E5D54">
        <w:rPr>
          <w:rStyle w:val="StyleUnderline"/>
          <w:highlight w:val="cyan"/>
        </w:rPr>
        <w:t xml:space="preserve">the state or white </w:t>
      </w:r>
      <w:r w:rsidRPr="002E5D54">
        <w:rPr>
          <w:rStyle w:val="Emphasis"/>
          <w:highlight w:val="cyan"/>
        </w:rPr>
        <w:t>employers as masters by diﬀerent</w:t>
      </w:r>
      <w:r w:rsidRPr="002E5D54">
        <w:rPr>
          <w:rStyle w:val="Emphasis"/>
        </w:rPr>
        <w:t xml:space="preserve"> </w:t>
      </w:r>
      <w:r w:rsidRPr="002E5D54">
        <w:rPr>
          <w:rStyle w:val="Emphasis"/>
          <w:highlight w:val="cyan"/>
        </w:rPr>
        <w:t>names</w:t>
      </w:r>
      <w:r w:rsidRPr="002E5D54">
        <w:rPr>
          <w:rStyle w:val="Emphasis"/>
        </w:rPr>
        <w:t>.</w:t>
      </w:r>
      <w:r>
        <w:t xml:space="preserve"> </w:t>
      </w:r>
      <w:r w:rsidRPr="00454BCC">
        <w:rPr>
          <w:rStyle w:val="StyleUnderline"/>
        </w:rPr>
        <w:t xml:space="preserve">Under these systems of reorganized captivity, </w:t>
      </w:r>
      <w:r w:rsidRPr="002E5D54">
        <w:rPr>
          <w:rStyle w:val="StyleUnderline"/>
          <w:highlight w:val="cyan"/>
        </w:rPr>
        <w:t>sexual</w:t>
      </w:r>
      <w:r w:rsidRPr="00454BCC">
        <w:rPr>
          <w:rStyle w:val="StyleUnderline"/>
        </w:rPr>
        <w:t xml:space="preserve"> </w:t>
      </w:r>
      <w:r w:rsidRPr="002E5D54">
        <w:rPr>
          <w:rStyle w:val="StyleUnderline"/>
          <w:highlight w:val="cyan"/>
        </w:rPr>
        <w:t>violence</w:t>
      </w:r>
      <w:r w:rsidRPr="00454BCC">
        <w:rPr>
          <w:rStyle w:val="StyleUnderline"/>
        </w:rPr>
        <w:t xml:space="preserve"> continued</w:t>
      </w:r>
      <w:r w:rsidRPr="000F29B7">
        <w:rPr>
          <w:rStyle w:val="StyleUnderline"/>
        </w:rPr>
        <w:t xml:space="preserve"> </w:t>
      </w:r>
      <w:r w:rsidRPr="00454BCC">
        <w:rPr>
          <w:rStyle w:val="StyleUnderline"/>
        </w:rPr>
        <w:t xml:space="preserve">to </w:t>
      </w:r>
      <w:r w:rsidRPr="002E5D54">
        <w:rPr>
          <w:rStyle w:val="StyleUnderline"/>
          <w:highlight w:val="cyan"/>
        </w:rPr>
        <w:t>overwhelmingly conscript the lives of former slaves</w:t>
      </w:r>
      <w:r w:rsidRPr="00454BCC">
        <w:rPr>
          <w:rStyle w:val="StyleUnderline"/>
        </w:rPr>
        <w:t xml:space="preserve">. Black feminist historian Sarah Haley provides a critical perspective </w:t>
      </w:r>
      <w:r w:rsidRPr="002E5D54">
        <w:rPr>
          <w:rStyle w:val="Emphasis"/>
        </w:rPr>
        <w:t>on the interrelation between post-slavery antiblack labor controls and sexual violation</w:t>
      </w:r>
      <w:r w:rsidRPr="00454BCC">
        <w:rPr>
          <w:rStyle w:val="StyleUnderline"/>
        </w:rPr>
        <w:t>.</w:t>
      </w:r>
      <w:r w:rsidRPr="00454BCC">
        <w:t xml:space="preserve"> </w:t>
      </w:r>
      <w:r w:rsidRPr="002E5D54">
        <w:rPr>
          <w:sz w:val="16"/>
          <w:szCs w:val="16"/>
        </w:rPr>
        <w:t>She argues,</w:t>
      </w:r>
      <w:r>
        <w:t xml:space="preserve"> </w:t>
      </w:r>
      <w:proofErr w:type="gramStart"/>
      <w:r w:rsidRPr="00454BCC">
        <w:rPr>
          <w:rStyle w:val="StyleUnderline"/>
        </w:rPr>
        <w:t>The</w:t>
      </w:r>
      <w:proofErr w:type="gramEnd"/>
      <w:r w:rsidRPr="00454BCC">
        <w:rPr>
          <w:rStyle w:val="StyleUnderline"/>
        </w:rPr>
        <w:t xml:space="preserve"> </w:t>
      </w:r>
      <w:r w:rsidRPr="002E5D54">
        <w:rPr>
          <w:rStyle w:val="StyleUnderline"/>
          <w:highlight w:val="cyan"/>
        </w:rPr>
        <w:t>debt peonage</w:t>
      </w:r>
      <w:r w:rsidRPr="00454BCC">
        <w:rPr>
          <w:rStyle w:val="StyleUnderline"/>
        </w:rPr>
        <w:t xml:space="preserve"> </w:t>
      </w:r>
      <w:r w:rsidRPr="002E5D54">
        <w:rPr>
          <w:rStyle w:val="StyleUnderline"/>
          <w:highlight w:val="cyan"/>
        </w:rPr>
        <w:t>and</w:t>
      </w:r>
      <w:r w:rsidRPr="00454BCC">
        <w:rPr>
          <w:rStyle w:val="StyleUnderline"/>
        </w:rPr>
        <w:t xml:space="preserve"> </w:t>
      </w:r>
      <w:r w:rsidRPr="002E5D54">
        <w:rPr>
          <w:rStyle w:val="StyleUnderline"/>
          <w:highlight w:val="cyan"/>
        </w:rPr>
        <w:t>convict labor regimes</w:t>
      </w:r>
      <w:r w:rsidRPr="00454BCC">
        <w:rPr>
          <w:rStyle w:val="StyleUnderline"/>
        </w:rPr>
        <w:t xml:space="preserve"> </w:t>
      </w:r>
      <w:r w:rsidRPr="002E5D54">
        <w:rPr>
          <w:rStyle w:val="StyleUnderline"/>
          <w:highlight w:val="cyan"/>
        </w:rPr>
        <w:t>created</w:t>
      </w:r>
      <w:r w:rsidRPr="00454BCC">
        <w:rPr>
          <w:rStyle w:val="StyleUnderline"/>
        </w:rPr>
        <w:t xml:space="preserve"> new, </w:t>
      </w:r>
      <w:r w:rsidRPr="002E5D54">
        <w:rPr>
          <w:rStyle w:val="StyleUnderline"/>
          <w:highlight w:val="cyan"/>
        </w:rPr>
        <w:t>modern systems of captive labor</w:t>
      </w:r>
      <w:r w:rsidRPr="00454BCC">
        <w:rPr>
          <w:rStyle w:val="StyleUnderline"/>
        </w:rPr>
        <w:t xml:space="preserve"> </w:t>
      </w:r>
      <w:r w:rsidRPr="002E5D54">
        <w:rPr>
          <w:rStyle w:val="StyleUnderline"/>
          <w:highlight w:val="cyan"/>
        </w:rPr>
        <w:t>and black women’s roles as the reproducers</w:t>
      </w:r>
      <w:r w:rsidRPr="00454BCC">
        <w:rPr>
          <w:rStyle w:val="StyleUnderline"/>
        </w:rPr>
        <w:t xml:space="preserve"> of women and men</w:t>
      </w:r>
      <w:r w:rsidRPr="000F29B7">
        <w:rPr>
          <w:rStyle w:val="StyleUnderline"/>
        </w:rPr>
        <w:t xml:space="preserve"> </w:t>
      </w:r>
      <w:r w:rsidRPr="002E5D54">
        <w:rPr>
          <w:rStyle w:val="StyleUnderline"/>
          <w:highlight w:val="cyan"/>
        </w:rPr>
        <w:t>who</w:t>
      </w:r>
      <w:r w:rsidRPr="00454BCC">
        <w:rPr>
          <w:rStyle w:val="StyleUnderline"/>
        </w:rPr>
        <w:t xml:space="preserve"> </w:t>
      </w:r>
      <w:r w:rsidRPr="002E5D54">
        <w:rPr>
          <w:rStyle w:val="StyleUnderline"/>
          <w:highlight w:val="cyan"/>
        </w:rPr>
        <w:t>existed</w:t>
      </w:r>
      <w:r w:rsidRPr="00454BCC">
        <w:rPr>
          <w:rStyle w:val="StyleUnderline"/>
        </w:rPr>
        <w:t xml:space="preserve"> merely </w:t>
      </w:r>
      <w:r w:rsidRPr="002E5D54">
        <w:rPr>
          <w:rStyle w:val="StyleUnderline"/>
          <w:highlight w:val="cyan"/>
        </w:rPr>
        <w:t>to work for the profit of white</w:t>
      </w:r>
      <w:r w:rsidRPr="00454BCC">
        <w:rPr>
          <w:rStyle w:val="StyleUnderline"/>
        </w:rPr>
        <w:t xml:space="preserve"> agricultural and industrial</w:t>
      </w:r>
      <w:r w:rsidRPr="000F29B7">
        <w:rPr>
          <w:rStyle w:val="StyleUnderline"/>
        </w:rPr>
        <w:t xml:space="preserve"> </w:t>
      </w:r>
      <w:r w:rsidRPr="002E5D54">
        <w:rPr>
          <w:rStyle w:val="StyleUnderline"/>
          <w:highlight w:val="cyan"/>
        </w:rPr>
        <w:t>interests</w:t>
      </w:r>
      <w:r w:rsidRPr="00454BCC">
        <w:rPr>
          <w:rStyle w:val="StyleUnderline"/>
        </w:rPr>
        <w:t xml:space="preserve"> </w:t>
      </w:r>
      <w:r w:rsidRPr="002E5D54">
        <w:rPr>
          <w:rStyle w:val="StyleUnderline"/>
          <w:highlight w:val="cyan"/>
        </w:rPr>
        <w:t>made</w:t>
      </w:r>
      <w:r w:rsidRPr="00454BCC">
        <w:rPr>
          <w:rStyle w:val="StyleUnderline"/>
        </w:rPr>
        <w:t xml:space="preserve"> the politics of </w:t>
      </w:r>
      <w:r w:rsidRPr="002E5D54">
        <w:rPr>
          <w:rStyle w:val="StyleUnderline"/>
          <w:highlight w:val="cyan"/>
        </w:rPr>
        <w:t>their bodies</w:t>
      </w:r>
      <w:r w:rsidRPr="00454BCC">
        <w:rPr>
          <w:rStyle w:val="StyleUnderline"/>
        </w:rPr>
        <w:t xml:space="preserve"> </w:t>
      </w:r>
      <w:r w:rsidRPr="002E5D54">
        <w:rPr>
          <w:rStyle w:val="Emphasis"/>
        </w:rPr>
        <w:t xml:space="preserve">and subject positions vitally </w:t>
      </w:r>
      <w:r w:rsidRPr="002E5D54">
        <w:rPr>
          <w:rStyle w:val="Emphasis"/>
          <w:highlight w:val="cyan"/>
        </w:rPr>
        <w:t>important for the maintenance of</w:t>
      </w:r>
      <w:r w:rsidRPr="002E5D54">
        <w:rPr>
          <w:rStyle w:val="Emphasis"/>
        </w:rPr>
        <w:t xml:space="preserve"> Jim Crow/</w:t>
      </w:r>
      <w:r w:rsidRPr="002E5D54">
        <w:rPr>
          <w:rStyle w:val="Emphasis"/>
          <w:highlight w:val="cyan"/>
        </w:rPr>
        <w:t>white supremacy</w:t>
      </w:r>
      <w:r w:rsidRPr="00454BCC">
        <w:t xml:space="preserve">. </w:t>
      </w:r>
      <w:r w:rsidRPr="002E5D54">
        <w:rPr>
          <w:sz w:val="16"/>
          <w:szCs w:val="16"/>
        </w:rPr>
        <w:t>Black women’s rape, the violation of the geopolitical space between their legs, made possible other spaces of exploitation and violence by reinforcing the black female subject’s position as dispossessed of rights, of economic entitlements, of bodily integrity, safety, and mobility.106 The continued rampant exposure of Black women to sexual violence was evidenced by the number of births that occurred while they were under the control of the state in camps and prisons. Haley notes that childbirth re- cords in Georgia camps indicated that while only one woman entered the camp pregnant, more than one woman birthed a child during her time under convict-lease.107 While childbirth served as the material content to prove that Black women were being raped, even as they were socially understood as incapable of such, it is also worth noting that Black men under the control of debt peonage or convict leasing were also being subjected to rape and other forms of sexual mutilation.</w:t>
      </w:r>
      <w:r w:rsidRPr="00454BCC">
        <w:t xml:space="preserve"> </w:t>
      </w:r>
      <w:r w:rsidRPr="00454BCC">
        <w:rPr>
          <w:rStyle w:val="StyleUnderline"/>
        </w:rPr>
        <w:t>However, there were no similar structures</w:t>
      </w:r>
      <w:r w:rsidRPr="000F29B7">
        <w:rPr>
          <w:rStyle w:val="StyleUnderline"/>
        </w:rPr>
        <w:t xml:space="preserve"> </w:t>
      </w:r>
      <w:r w:rsidRPr="00454BCC">
        <w:rPr>
          <w:rStyle w:val="StyleUnderline"/>
        </w:rPr>
        <w:t xml:space="preserve">of evidence like birth records to </w:t>
      </w:r>
      <w:r w:rsidRPr="002E5D54">
        <w:rPr>
          <w:rStyle w:val="Emphasis"/>
        </w:rPr>
        <w:t>prove or substantiate this additional claim of Black men’s rampant</w:t>
      </w:r>
      <w:r w:rsidRPr="00454BCC">
        <w:rPr>
          <w:rStyle w:val="StyleUnderline"/>
        </w:rPr>
        <w:t xml:space="preserve"> susceptibility to sexual harm. Nonetheless, </w:t>
      </w:r>
      <w:r w:rsidRPr="002E5D54">
        <w:rPr>
          <w:rStyle w:val="StyleUnderline"/>
          <w:highlight w:val="cyan"/>
        </w:rPr>
        <w:t>under conditions of absolute power imbalances</w:t>
      </w:r>
      <w:r w:rsidRPr="00454BCC">
        <w:rPr>
          <w:rStyle w:val="StyleUnderline"/>
        </w:rPr>
        <w:t>, between the confined and their</w:t>
      </w:r>
      <w:r w:rsidRPr="000F29B7">
        <w:rPr>
          <w:rStyle w:val="StyleUnderline"/>
        </w:rPr>
        <w:t xml:space="preserve"> </w:t>
      </w:r>
      <w:r w:rsidRPr="00454BCC">
        <w:rPr>
          <w:rStyle w:val="StyleUnderline"/>
        </w:rPr>
        <w:t xml:space="preserve">confiners, </w:t>
      </w:r>
      <w:r w:rsidRPr="002E5D54">
        <w:rPr>
          <w:rStyle w:val="StyleUnderline"/>
          <w:highlight w:val="cyan"/>
        </w:rPr>
        <w:t>sexual violation and assaults were fundamental to these captive arrangements</w:t>
      </w:r>
      <w:r w:rsidRPr="00454BCC">
        <w:rPr>
          <w:rStyle w:val="StyleUnderline"/>
        </w:rPr>
        <w:t>, adding to the absolute terror of confinement.</w:t>
      </w:r>
      <w:r w:rsidRPr="002E5D54">
        <w:rPr>
          <w:rStyle w:val="StyleUnderline"/>
          <w:sz w:val="16"/>
          <w:szCs w:val="16"/>
        </w:rPr>
        <w:t>108</w:t>
      </w:r>
      <w:r w:rsidRPr="000F29B7">
        <w:rPr>
          <w:rStyle w:val="StyleUnderline"/>
        </w:rPr>
        <w:t xml:space="preserve"> </w:t>
      </w:r>
      <w:r w:rsidRPr="002E5D54">
        <w:rPr>
          <w:rStyle w:val="StyleUnderline"/>
          <w:highlight w:val="cyan"/>
        </w:rPr>
        <w:t>Labor contracts were</w:t>
      </w:r>
      <w:r w:rsidRPr="00454BCC">
        <w:rPr>
          <w:rStyle w:val="StyleUnderline"/>
        </w:rPr>
        <w:t xml:space="preserve"> but one component of </w:t>
      </w:r>
      <w:r w:rsidRPr="002E5D54">
        <w:rPr>
          <w:rStyle w:val="StyleUnderline"/>
          <w:highlight w:val="cyan"/>
        </w:rPr>
        <w:t>how</w:t>
      </w:r>
      <w:r w:rsidRPr="00454BCC">
        <w:rPr>
          <w:rStyle w:val="StyleUnderline"/>
        </w:rPr>
        <w:t xml:space="preserve"> </w:t>
      </w:r>
      <w:r w:rsidRPr="002E5D54">
        <w:rPr>
          <w:rStyle w:val="Emphasis"/>
          <w:highlight w:val="cyan"/>
        </w:rPr>
        <w:t>former slaves were presumed to be incorporated into preexisting Humanist ideals</w:t>
      </w:r>
      <w:r w:rsidRPr="00454BCC">
        <w:rPr>
          <w:rStyle w:val="StyleUnderline"/>
        </w:rPr>
        <w:t xml:space="preserve"> of social relations</w:t>
      </w:r>
      <w:r w:rsidRPr="00454BCC">
        <w:t xml:space="preserve">. </w:t>
      </w:r>
      <w:r w:rsidRPr="002E5D54">
        <w:rPr>
          <w:sz w:val="16"/>
          <w:szCs w:val="16"/>
        </w:rPr>
        <w:t>Gender as a theory of contract additionally served as a container for mediating former slaves</w:t>
      </w:r>
      <w:r w:rsidRPr="00454BCC">
        <w:t xml:space="preserve">. </w:t>
      </w:r>
      <w:r w:rsidRPr="002E5D54">
        <w:rPr>
          <w:rStyle w:val="StyleUnderline"/>
          <w:highlight w:val="cyan"/>
        </w:rPr>
        <w:t>Contractual relations of gender</w:t>
      </w:r>
      <w:r w:rsidRPr="00454BCC">
        <w:rPr>
          <w:rStyle w:val="StyleUnderline"/>
        </w:rPr>
        <w:t xml:space="preserve"> in the private</w:t>
      </w:r>
      <w:r w:rsidRPr="000F29B7">
        <w:rPr>
          <w:rStyle w:val="StyleUnderline"/>
        </w:rPr>
        <w:t xml:space="preserve"> </w:t>
      </w:r>
      <w:r w:rsidRPr="00454BCC">
        <w:rPr>
          <w:rStyle w:val="StyleUnderline"/>
        </w:rPr>
        <w:t xml:space="preserve">sphere also </w:t>
      </w:r>
      <w:r w:rsidRPr="002E5D54">
        <w:rPr>
          <w:rStyle w:val="StyleUnderline"/>
          <w:highlight w:val="cyan"/>
        </w:rPr>
        <w:t xml:space="preserve">entered the frame as something </w:t>
      </w:r>
      <w:r w:rsidRPr="002E5D54">
        <w:rPr>
          <w:rStyle w:val="Emphasis"/>
          <w:highlight w:val="cyan"/>
        </w:rPr>
        <w:t>newly aﬀorded to former slaves that was previously controlled by the master</w:t>
      </w:r>
      <w:r w:rsidRPr="00454BCC">
        <w:rPr>
          <w:rStyle w:val="StyleUnderline"/>
        </w:rPr>
        <w:t xml:space="preserve">. </w:t>
      </w:r>
      <w:r w:rsidRPr="002E5D54">
        <w:rPr>
          <w:rStyle w:val="StyleUnderline"/>
          <w:highlight w:val="cyan"/>
        </w:rPr>
        <w:t>Emancipation oﬀered</w:t>
      </w:r>
      <w:r w:rsidRPr="00454BCC">
        <w:rPr>
          <w:rStyle w:val="StyleUnderline"/>
        </w:rPr>
        <w:t xml:space="preserve"> among</w:t>
      </w:r>
      <w:r w:rsidRPr="000F29B7">
        <w:rPr>
          <w:rStyle w:val="StyleUnderline"/>
        </w:rPr>
        <w:t xml:space="preserve"> </w:t>
      </w:r>
      <w:r w:rsidRPr="00454BCC">
        <w:rPr>
          <w:rStyle w:val="StyleUnderline"/>
        </w:rPr>
        <w:t xml:space="preserve">many things the contractual promise of civilly recognized </w:t>
      </w:r>
      <w:r w:rsidRPr="002E5D54">
        <w:rPr>
          <w:rStyle w:val="StyleUnderline"/>
          <w:highlight w:val="cyan"/>
        </w:rPr>
        <w:t>marriage</w:t>
      </w:r>
      <w:r w:rsidRPr="00454BCC">
        <w:rPr>
          <w:rStyle w:val="StyleUnderline"/>
        </w:rPr>
        <w:t>, a contract underwritten by certain prescripts about gender relationality</w:t>
      </w:r>
      <w:r w:rsidRPr="00454BCC">
        <w:t xml:space="preserve">. </w:t>
      </w:r>
      <w:r w:rsidRPr="002E5D54">
        <w:rPr>
          <w:rStyle w:val="StyleUnderline"/>
          <w:highlight w:val="cyan"/>
        </w:rPr>
        <w:t>Political economic participation</w:t>
      </w:r>
      <w:r w:rsidRPr="00454BCC">
        <w:rPr>
          <w:rStyle w:val="StyleUnderline"/>
        </w:rPr>
        <w:t xml:space="preserve">, as well as the right to marry, not only </w:t>
      </w:r>
      <w:r w:rsidRPr="002E5D54">
        <w:rPr>
          <w:rStyle w:val="Emphasis"/>
          <w:highlight w:val="cyan"/>
        </w:rPr>
        <w:t>embedded Blackness with a new boundedness to volition and civic and private relations</w:t>
      </w:r>
      <w:r w:rsidRPr="00454BCC">
        <w:rPr>
          <w:rStyle w:val="StyleUnderline"/>
        </w:rPr>
        <w:t xml:space="preserve">, but it </w:t>
      </w:r>
      <w:r w:rsidRPr="002E5D54">
        <w:rPr>
          <w:rStyle w:val="StyleUnderline"/>
          <w:highlight w:val="cyan"/>
        </w:rPr>
        <w:t xml:space="preserve">recast narratives about what slavery denied the slave with respect to </w:t>
      </w:r>
      <w:r w:rsidRPr="002E5D54">
        <w:rPr>
          <w:rStyle w:val="StyleUnderline"/>
        </w:rPr>
        <w:t xml:space="preserve">economic and sexual </w:t>
      </w:r>
      <w:r w:rsidRPr="002E5D54">
        <w:rPr>
          <w:rStyle w:val="StyleUnderline"/>
          <w:highlight w:val="cyan"/>
        </w:rPr>
        <w:t>choice</w:t>
      </w:r>
      <w:r w:rsidRPr="00454BCC">
        <w:t>.</w:t>
      </w:r>
      <w:r w:rsidRPr="002E5D54">
        <w:rPr>
          <w:sz w:val="16"/>
          <w:szCs w:val="16"/>
        </w:rPr>
        <w:t>109</w:t>
      </w:r>
    </w:p>
    <w:p w14:paraId="08AE488D" w14:textId="77777777" w:rsidR="009F7B6C" w:rsidRPr="00EB4920" w:rsidRDefault="009F7B6C" w:rsidP="009F7B6C"/>
    <w:p w14:paraId="212200D2" w14:textId="77777777" w:rsidR="009F7B6C" w:rsidRPr="00F27F71" w:rsidRDefault="009F7B6C" w:rsidP="009F7B6C">
      <w:pPr>
        <w:rPr>
          <w:rFonts w:eastAsiaTheme="majorEastAsia" w:cstheme="majorBidi"/>
          <w:b/>
          <w:iCs/>
          <w:color w:val="000000" w:themeColor="text1"/>
          <w:sz w:val="26"/>
        </w:rPr>
      </w:pPr>
      <w:r w:rsidRPr="00F27F71">
        <w:rPr>
          <w:rFonts w:eastAsiaTheme="majorEastAsia" w:cstheme="majorBidi"/>
          <w:b/>
          <w:iCs/>
          <w:color w:val="000000" w:themeColor="text1"/>
          <w:sz w:val="26"/>
        </w:rPr>
        <w:t>Within the workforce or in academia the balance of the social contract weighs on her. She knows that her desire has no place in the conference room or in academic spaces. The rights that the labor market intended on giving her, she was never</w:t>
      </w:r>
      <w:r>
        <w:rPr>
          <w:rFonts w:eastAsiaTheme="majorEastAsia" w:cstheme="majorBidi"/>
          <w:b/>
          <w:iCs/>
          <w:color w:val="000000" w:themeColor="text1"/>
          <w:sz w:val="26"/>
        </w:rPr>
        <w:t xml:space="preserve"> to</w:t>
      </w:r>
      <w:r w:rsidRPr="00F27F71">
        <w:rPr>
          <w:rFonts w:eastAsiaTheme="majorEastAsia" w:cstheme="majorBidi"/>
          <w:b/>
          <w:iCs/>
          <w:color w:val="000000" w:themeColor="text1"/>
          <w:sz w:val="26"/>
        </w:rPr>
        <w:t xml:space="preserve"> exercise. The res</w:t>
      </w:r>
      <w:r>
        <w:rPr>
          <w:rFonts w:eastAsiaTheme="majorEastAsia" w:cstheme="majorBidi"/>
          <w:b/>
          <w:iCs/>
          <w:color w:val="000000" w:themeColor="text1"/>
          <w:sz w:val="26"/>
        </w:rPr>
        <w:t xml:space="preserve">olution </w:t>
      </w:r>
      <w:r w:rsidRPr="00F27F71">
        <w:rPr>
          <w:rFonts w:eastAsiaTheme="majorEastAsia" w:cstheme="majorBidi"/>
          <w:b/>
          <w:iCs/>
          <w:color w:val="000000" w:themeColor="text1"/>
          <w:sz w:val="26"/>
        </w:rPr>
        <w:t>forwards the language of freedoms and rights to mask the indescribable violence that black femmes experience.</w:t>
      </w:r>
    </w:p>
    <w:p w14:paraId="30864996" w14:textId="77777777" w:rsidR="009F7B6C" w:rsidRPr="00F27F71" w:rsidRDefault="009F7B6C" w:rsidP="009F7B6C">
      <w:r w:rsidRPr="00F27F71">
        <w:rPr>
          <w:rStyle w:val="StyleUnderline"/>
          <w:highlight w:val="cyan"/>
        </w:rPr>
        <w:t>Each day she struggled to acquire a bit more breathing room in a world</w:t>
      </w:r>
      <w:r w:rsidRPr="00F27F71">
        <w:t xml:space="preserve"> becoming </w:t>
      </w:r>
      <w:proofErr w:type="gramStart"/>
      <w:r w:rsidRPr="00F27F71">
        <w:t>more and more</w:t>
      </w:r>
      <w:proofErr w:type="gramEnd"/>
      <w:r w:rsidRPr="00F27F71">
        <w:t xml:space="preserve"> restricted by the color line, </w:t>
      </w:r>
      <w:proofErr w:type="gramStart"/>
      <w:r w:rsidRPr="00F27F71">
        <w:t>more and more</w:t>
      </w:r>
      <w:proofErr w:type="gramEnd"/>
      <w:r w:rsidRPr="00F27F71">
        <w:t xml:space="preserve"> </w:t>
      </w:r>
      <w:r w:rsidRPr="00F27F71">
        <w:rPr>
          <w:rStyle w:val="StyleUnderline"/>
          <w:highlight w:val="cyan"/>
        </w:rPr>
        <w:t>defined by the routine</w:t>
      </w:r>
      <w:r w:rsidRPr="00F27F71">
        <w:rPr>
          <w:rStyle w:val="StyleUnderline"/>
        </w:rPr>
        <w:t xml:space="preserve"> brutalities </w:t>
      </w:r>
      <w:r w:rsidRPr="00F27F71">
        <w:rPr>
          <w:rStyle w:val="StyleUnderline"/>
          <w:highlight w:val="cyan"/>
        </w:rPr>
        <w:t>of racism</w:t>
      </w:r>
      <w:r w:rsidRPr="00F27F71">
        <w:t>. Mattie never stopped clutching at a way of life better than what she had.</w:t>
      </w:r>
      <w:r w:rsidRPr="00F27F71">
        <w:rPr>
          <w:rStyle w:val="StyleUnderline"/>
          <w:highlight w:val="cyan"/>
        </w:rPr>
        <w:t xml:space="preserve"> Everyone had an idea of who she should be and what she should do. It was clear that her own desires mattered to </w:t>
      </w:r>
      <w:proofErr w:type="gramStart"/>
      <w:r w:rsidRPr="00F27F71">
        <w:rPr>
          <w:rStyle w:val="StyleUnderline"/>
          <w:highlight w:val="cyan"/>
        </w:rPr>
        <w:t>no one but</w:t>
      </w:r>
      <w:proofErr w:type="gramEnd"/>
      <w:r w:rsidRPr="00F27F71">
        <w:rPr>
          <w:rStyle w:val="StyleUnderline"/>
          <w:highlight w:val="cyan"/>
        </w:rPr>
        <w:t xml:space="preserve"> herself</w:t>
      </w:r>
      <w:r w:rsidRPr="00F27F71">
        <w:t xml:space="preserve">. </w:t>
      </w:r>
      <w:r w:rsidRPr="00F27F71">
        <w:rPr>
          <w:rStyle w:val="StyleUnderline"/>
          <w:highlight w:val="cyan"/>
        </w:rPr>
        <w:t xml:space="preserve">If she didn’t decide how </w:t>
      </w:r>
      <w:r w:rsidRPr="00F27F71">
        <w:rPr>
          <w:rStyle w:val="StyleUnderline"/>
        </w:rPr>
        <w:t xml:space="preserve">she wanted </w:t>
      </w:r>
      <w:r w:rsidRPr="00F27F71">
        <w:rPr>
          <w:rStyle w:val="StyleUnderline"/>
          <w:highlight w:val="cyan"/>
        </w:rPr>
        <w:t xml:space="preserve">to live, then the world </w:t>
      </w:r>
      <w:r w:rsidRPr="00F27F71">
        <w:rPr>
          <w:rStyle w:val="StyleUnderline"/>
        </w:rPr>
        <w:t xml:space="preserve">would dictate, and it </w:t>
      </w:r>
      <w:r w:rsidRPr="00F27F71">
        <w:rPr>
          <w:rStyle w:val="StyleUnderline"/>
          <w:highlight w:val="cyan"/>
        </w:rPr>
        <w:t>would always consign her to the bottom</w:t>
      </w:r>
      <w:r w:rsidRPr="00F27F71">
        <w:t>.</w:t>
      </w:r>
      <w:r>
        <w:rPr>
          <w:rStyle w:val="FootnoteReference"/>
        </w:rPr>
        <w:footnoteReference w:id="2"/>
      </w:r>
    </w:p>
    <w:p w14:paraId="2AC1DC68" w14:textId="77777777" w:rsidR="009F7B6C" w:rsidRPr="00F27F71" w:rsidRDefault="009F7B6C" w:rsidP="009F7B6C">
      <w:pPr>
        <w:rPr>
          <w:rFonts w:eastAsiaTheme="majorEastAsia" w:cstheme="majorBidi"/>
          <w:b/>
          <w:iCs/>
          <w:color w:val="EE0000"/>
          <w:sz w:val="26"/>
        </w:rPr>
      </w:pPr>
    </w:p>
    <w:p w14:paraId="6A313E3F" w14:textId="77777777" w:rsidR="009F7B6C" w:rsidRPr="00F27F71" w:rsidRDefault="009F7B6C" w:rsidP="009F7B6C">
      <w:pPr>
        <w:rPr>
          <w:rFonts w:eastAsiaTheme="majorEastAsia" w:cstheme="majorBidi"/>
          <w:b/>
          <w:iCs/>
          <w:color w:val="EE0000"/>
          <w:sz w:val="26"/>
        </w:rPr>
      </w:pPr>
      <w:r w:rsidRPr="00F27F71">
        <w:rPr>
          <w:rFonts w:eastAsiaTheme="majorEastAsia" w:cstheme="majorBidi"/>
          <w:b/>
          <w:iCs/>
          <w:color w:val="EE0000"/>
          <w:sz w:val="26"/>
        </w:rPr>
        <w:t>Discussions of Labor can only coherer black women as fungible commodities</w:t>
      </w:r>
      <w:r>
        <w:rPr>
          <w:rFonts w:eastAsiaTheme="majorEastAsia" w:cstheme="majorBidi"/>
          <w:b/>
          <w:iCs/>
          <w:color w:val="EE0000"/>
          <w:sz w:val="26"/>
        </w:rPr>
        <w:t>. U</w:t>
      </w:r>
      <w:r w:rsidRPr="00F27F71">
        <w:rPr>
          <w:rFonts w:eastAsiaTheme="majorEastAsia" w:cstheme="majorBidi"/>
          <w:b/>
          <w:iCs/>
          <w:color w:val="EE0000"/>
          <w:sz w:val="26"/>
        </w:rPr>
        <w:t>niver</w:t>
      </w:r>
      <w:r w:rsidRPr="00F27F71">
        <w:rPr>
          <w:rFonts w:eastAsiaTheme="majorEastAsia" w:cstheme="majorBidi"/>
          <w:b/>
          <w:iCs/>
          <w:color w:val="EE0000"/>
          <w:sz w:val="26"/>
        </w:rPr>
        <w:lastRenderedPageBreak/>
        <w:t>sal labor rights attempt</w:t>
      </w:r>
      <w:r>
        <w:rPr>
          <w:rFonts w:eastAsiaTheme="majorEastAsia" w:cstheme="majorBidi"/>
          <w:b/>
          <w:iCs/>
          <w:color w:val="EE0000"/>
          <w:sz w:val="26"/>
        </w:rPr>
        <w:t xml:space="preserve"> </w:t>
      </w:r>
      <w:r w:rsidRPr="00F27F71">
        <w:rPr>
          <w:rFonts w:eastAsiaTheme="majorEastAsia" w:cstheme="majorBidi"/>
          <w:b/>
          <w:iCs/>
          <w:color w:val="EE0000"/>
          <w:sz w:val="26"/>
        </w:rPr>
        <w:t>to mask the v</w:t>
      </w:r>
      <w:r>
        <w:rPr>
          <w:rFonts w:eastAsiaTheme="majorEastAsia" w:cstheme="majorBidi"/>
          <w:b/>
          <w:iCs/>
          <w:color w:val="EE0000"/>
          <w:sz w:val="26"/>
        </w:rPr>
        <w:t>iolence</w:t>
      </w:r>
      <w:r w:rsidRPr="00F27F71">
        <w:rPr>
          <w:rFonts w:eastAsiaTheme="majorEastAsia" w:cstheme="majorBidi"/>
          <w:b/>
          <w:iCs/>
          <w:color w:val="EE0000"/>
          <w:sz w:val="26"/>
        </w:rPr>
        <w:t xml:space="preserve"> of black flesh---</w:t>
      </w:r>
      <w:r>
        <w:rPr>
          <w:rFonts w:eastAsiaTheme="majorEastAsia" w:cstheme="majorBidi"/>
          <w:b/>
          <w:iCs/>
          <w:color w:val="EE0000"/>
          <w:sz w:val="26"/>
        </w:rPr>
        <w:t>That disavows</w:t>
      </w:r>
      <w:r w:rsidRPr="00F27F71">
        <w:rPr>
          <w:rFonts w:eastAsiaTheme="majorEastAsia" w:cstheme="majorBidi"/>
          <w:b/>
          <w:iCs/>
          <w:color w:val="EE0000"/>
          <w:sz w:val="26"/>
        </w:rPr>
        <w:t xml:space="preserve"> the discussion of antiblackness for the sake of blanket policy solutions that lock Black women into a state of fungibility without access to sensuality </w:t>
      </w:r>
    </w:p>
    <w:p w14:paraId="7E2DE720" w14:textId="77777777" w:rsidR="009F7B6C" w:rsidRPr="00633259" w:rsidRDefault="009F7B6C" w:rsidP="009F7B6C">
      <w:r w:rsidRPr="00633259">
        <w:rPr>
          <w:b/>
          <w:bCs/>
          <w:sz w:val="26"/>
        </w:rPr>
        <w:t>Ewara ‘22</w:t>
      </w:r>
      <w:r w:rsidRPr="00633259">
        <w:t xml:space="preserve"> – [ Eyo Ewara is an Assistant Professor of Philosophy at Loyola University, “Attempting Redress: Fungibility, Ethics, and Redressive Practice in the Work of Saidiya Hartman”, John Hopkins University Press, April 2022, pgs. 367 – 369, https://muse.jhu.edu/article/85238]//MT</w:t>
      </w:r>
    </w:p>
    <w:p w14:paraId="4208BA93" w14:textId="77777777" w:rsidR="009F7B6C" w:rsidRDefault="009F7B6C" w:rsidP="009F7B6C">
      <w:r w:rsidRPr="00633259">
        <w:t xml:space="preserve">While </w:t>
      </w:r>
      <w:r w:rsidRPr="00633259">
        <w:rPr>
          <w:highlight w:val="cyan"/>
          <w:u w:val="single"/>
        </w:rPr>
        <w:t>fungibility characterized</w:t>
      </w:r>
      <w:r w:rsidRPr="00633259">
        <w:rPr>
          <w:u w:val="single"/>
        </w:rPr>
        <w:t xml:space="preserve"> </w:t>
      </w:r>
      <w:r w:rsidRPr="00633259">
        <w:t xml:space="preserve">the nature of </w:t>
      </w:r>
      <w:r w:rsidRPr="00391E1B">
        <w:t>race relations and</w:t>
      </w:r>
      <w:r w:rsidRPr="00633259">
        <w:rPr>
          <w:u w:val="single"/>
        </w:rPr>
        <w:t xml:space="preserve"> </w:t>
      </w:r>
      <w:r w:rsidRPr="00633259">
        <w:t xml:space="preserve">the constitution of </w:t>
      </w:r>
      <w:r w:rsidRPr="00633259">
        <w:rPr>
          <w:highlight w:val="cyan"/>
          <w:u w:val="single"/>
        </w:rPr>
        <w:t>Blackness</w:t>
      </w:r>
      <w:r w:rsidRPr="00633259">
        <w:t xml:space="preserve"> </w:t>
      </w:r>
      <w:r w:rsidRPr="00633259">
        <w:rPr>
          <w:highlight w:val="cyan"/>
          <w:u w:val="single"/>
        </w:rPr>
        <w:t>during slavery</w:t>
      </w:r>
      <w:r w:rsidRPr="00633259">
        <w:t xml:space="preserve">, Hartman also uses the concept as she describes the production of a skewed archive of Black lives both during slavery and in its wake. The </w:t>
      </w:r>
      <w:r w:rsidRPr="00633259">
        <w:rPr>
          <w:highlight w:val="cyan"/>
          <w:u w:val="single"/>
        </w:rPr>
        <w:t>archival records</w:t>
      </w:r>
      <w:r w:rsidRPr="00633259">
        <w:t xml:space="preserve"> with which Hartman works </w:t>
      </w:r>
      <w:r w:rsidRPr="0010319C">
        <w:t>are marked and marred as they</w:t>
      </w:r>
      <w:r w:rsidRPr="00633259">
        <w:rPr>
          <w:highlight w:val="cyan"/>
          <w:u w:val="single"/>
        </w:rPr>
        <w:t xml:space="preserve"> </w:t>
      </w:r>
      <w:r w:rsidRPr="0010319C">
        <w:t>ignore, silence, or</w:t>
      </w:r>
      <w:r w:rsidRPr="00633259">
        <w:rPr>
          <w:highlight w:val="cyan"/>
          <w:u w:val="single"/>
        </w:rPr>
        <w:t xml:space="preserve"> distort the sentience</w:t>
      </w:r>
      <w:r w:rsidRPr="00633259">
        <w:t xml:space="preserve"> and singularity </w:t>
      </w:r>
      <w:r w:rsidRPr="00633259">
        <w:rPr>
          <w:highlight w:val="cyan"/>
          <w:u w:val="single"/>
        </w:rPr>
        <w:t>of</w:t>
      </w:r>
      <w:r w:rsidRPr="00633259">
        <w:rPr>
          <w:u w:val="single"/>
        </w:rPr>
        <w:t xml:space="preserve"> </w:t>
      </w:r>
      <w:r w:rsidRPr="00633259">
        <w:t xml:space="preserve">the </w:t>
      </w:r>
      <w:r w:rsidRPr="00633259">
        <w:rPr>
          <w:highlight w:val="cyan"/>
          <w:u w:val="single"/>
        </w:rPr>
        <w:t>Black people</w:t>
      </w:r>
      <w:r w:rsidRPr="00633259">
        <w:t xml:space="preserve"> inscribed therein. </w:t>
      </w:r>
      <w:r w:rsidRPr="00633259">
        <w:rPr>
          <w:highlight w:val="cyan"/>
          <w:u w:val="single"/>
        </w:rPr>
        <w:t>Fungibility is</w:t>
      </w:r>
      <w:r w:rsidRPr="00633259">
        <w:t xml:space="preserve"> at work in </w:t>
      </w:r>
      <w:r w:rsidRPr="00633259">
        <w:rPr>
          <w:highlight w:val="cyan"/>
          <w:u w:val="single"/>
        </w:rPr>
        <w:t xml:space="preserve">how </w:t>
      </w:r>
      <w:r w:rsidRPr="00CC6348">
        <w:rPr>
          <w:highlight w:val="cyan"/>
          <w:u w:val="single"/>
        </w:rPr>
        <w:t>enslaved</w:t>
      </w:r>
      <w:r w:rsidRPr="00CC6348">
        <w:rPr>
          <w:u w:val="single"/>
        </w:rPr>
        <w:t xml:space="preserve"> captives were recorded</w:t>
      </w:r>
      <w:r w:rsidRPr="00CC6348">
        <w:t xml:space="preserve"> simply </w:t>
      </w:r>
      <w:r w:rsidRPr="00CC6348">
        <w:rPr>
          <w:u w:val="single"/>
        </w:rPr>
        <w:t>as cargo</w:t>
      </w:r>
      <w:r w:rsidRPr="00CC6348">
        <w:t xml:space="preserve"> aboard slave ships, </w:t>
      </w:r>
      <w:r w:rsidRPr="00CC6348">
        <w:rPr>
          <w:u w:val="single"/>
        </w:rPr>
        <w:t>le</w:t>
      </w:r>
      <w:r w:rsidRPr="00CC6348">
        <w:rPr>
          <w:highlight w:val="cyan"/>
          <w:u w:val="single"/>
        </w:rPr>
        <w:t>ft nameless</w:t>
      </w:r>
      <w:r w:rsidRPr="00CC6348">
        <w:t xml:space="preserve"> in records or</w:t>
      </w:r>
      <w:r w:rsidRPr="00633259">
        <w:t xml:space="preserve"> given names that suited their masters. It is at work also in </w:t>
      </w:r>
      <w:r w:rsidRPr="00CC6348">
        <w:t xml:space="preserve">how </w:t>
      </w:r>
      <w:r w:rsidRPr="00CC6348">
        <w:rPr>
          <w:u w:val="single"/>
        </w:rPr>
        <w:t xml:space="preserve">the enslaved were </w:t>
      </w:r>
      <w:r w:rsidRPr="00633259">
        <w:rPr>
          <w:highlight w:val="cyan"/>
          <w:u w:val="single"/>
        </w:rPr>
        <w:t>given</w:t>
      </w:r>
      <w:r w:rsidRPr="00633259">
        <w:t xml:space="preserve"> scant or </w:t>
      </w:r>
      <w:r w:rsidRPr="00633259">
        <w:rPr>
          <w:highlight w:val="cyan"/>
          <w:u w:val="single"/>
        </w:rPr>
        <w:t>no resources to record</w:t>
      </w:r>
      <w:r w:rsidRPr="00633259">
        <w:t xml:space="preserve"> accounts of </w:t>
      </w:r>
      <w:r w:rsidRPr="00633259">
        <w:rPr>
          <w:highlight w:val="cyan"/>
          <w:u w:val="single"/>
        </w:rPr>
        <w:t>their</w:t>
      </w:r>
      <w:r w:rsidRPr="00633259">
        <w:rPr>
          <w:u w:val="single"/>
        </w:rPr>
        <w:t xml:space="preserve"> </w:t>
      </w:r>
      <w:r w:rsidRPr="00CC6348">
        <w:t xml:space="preserve">own </w:t>
      </w:r>
      <w:r w:rsidRPr="00CC6348">
        <w:rPr>
          <w:u w:val="single"/>
        </w:rPr>
        <w:t xml:space="preserve">thoughts and </w:t>
      </w:r>
      <w:r w:rsidRPr="00633259">
        <w:rPr>
          <w:highlight w:val="cyan"/>
          <w:u w:val="single"/>
        </w:rPr>
        <w:t>desires</w:t>
      </w:r>
      <w:r w:rsidRPr="00633259">
        <w:t xml:space="preserve">, actions or feelings. In both antebellum and postbellum </w:t>
      </w:r>
      <w:r w:rsidRPr="00CC6348">
        <w:t xml:space="preserve">America, this </w:t>
      </w:r>
      <w:r w:rsidRPr="00CC6348">
        <w:rPr>
          <w:u w:val="single"/>
        </w:rPr>
        <w:t xml:space="preserve">fungibility is </w:t>
      </w:r>
      <w:r w:rsidRPr="00633259">
        <w:t xml:space="preserve">at work in the </w:t>
      </w:r>
      <w:r w:rsidRPr="00633259">
        <w:rPr>
          <w:highlight w:val="cyan"/>
          <w:u w:val="single"/>
        </w:rPr>
        <w:t xml:space="preserve">records </w:t>
      </w:r>
      <w:r w:rsidRPr="00CC6348">
        <w:rPr>
          <w:u w:val="single"/>
        </w:rPr>
        <w:t xml:space="preserve">that </w:t>
      </w:r>
      <w:r w:rsidRPr="00633259">
        <w:rPr>
          <w:highlight w:val="cyan"/>
          <w:u w:val="single"/>
        </w:rPr>
        <w:t xml:space="preserve">retain Black people </w:t>
      </w:r>
      <w:r w:rsidRPr="00633259">
        <w:t xml:space="preserve">only </w:t>
      </w:r>
      <w:r w:rsidRPr="00633259">
        <w:rPr>
          <w:highlight w:val="cyan"/>
          <w:u w:val="single"/>
        </w:rPr>
        <w:t>under</w:t>
      </w:r>
      <w:r w:rsidRPr="00633259">
        <w:rPr>
          <w:u w:val="single"/>
        </w:rPr>
        <w:t xml:space="preserve"> </w:t>
      </w:r>
      <w:r w:rsidRPr="00CC6348">
        <w:t xml:space="preserve">the </w:t>
      </w:r>
      <w:r w:rsidRPr="00CC6348">
        <w:rPr>
          <w:u w:val="single"/>
        </w:rPr>
        <w:t xml:space="preserve">signs of </w:t>
      </w:r>
      <w:r w:rsidRPr="00633259">
        <w:rPr>
          <w:highlight w:val="cyan"/>
          <w:u w:val="single"/>
        </w:rPr>
        <w:t xml:space="preserve">criminality, waywardness, </w:t>
      </w:r>
      <w:r w:rsidRPr="00CC6348">
        <w:rPr>
          <w:u w:val="single"/>
        </w:rPr>
        <w:t>and madness.</w:t>
      </w:r>
      <w:r w:rsidRPr="00633259">
        <w:t xml:space="preserve"> In ‘Venus in Two Acts,’ Hartman argues that “the silence in the archive in combination with the robustness of the fort or barracoon, not as holding cell or space of confinement but as an episteme, has for the most part focused the historiography of the slave trade on quantitative matters and on issues of markets and trade relations”.21 </w:t>
      </w:r>
      <w:r w:rsidRPr="00CC6348">
        <w:rPr>
          <w:u w:val="single"/>
        </w:rPr>
        <w:t xml:space="preserve">Growing out of </w:t>
      </w:r>
      <w:r w:rsidRPr="00633259">
        <w:rPr>
          <w:highlight w:val="cyan"/>
          <w:u w:val="single"/>
        </w:rPr>
        <w:t>slavery’s reduction of the enslaved</w:t>
      </w:r>
      <w:r w:rsidRPr="00633259">
        <w:t xml:space="preserve"> only to quantitative matters, </w:t>
      </w:r>
      <w:r w:rsidRPr="00633259">
        <w:rPr>
          <w:highlight w:val="cyan"/>
          <w:u w:val="single"/>
        </w:rPr>
        <w:t xml:space="preserve">to </w:t>
      </w:r>
      <w:r w:rsidRPr="00CC6348">
        <w:rPr>
          <w:u w:val="single"/>
        </w:rPr>
        <w:t xml:space="preserve">questions of </w:t>
      </w:r>
      <w:r w:rsidRPr="00633259">
        <w:rPr>
          <w:highlight w:val="cyan"/>
          <w:u w:val="single"/>
        </w:rPr>
        <w:t>trade and tradability</w:t>
      </w:r>
      <w:r w:rsidRPr="00633259">
        <w:t xml:space="preserve">, the </w:t>
      </w:r>
      <w:r w:rsidRPr="00323F39">
        <w:rPr>
          <w:rStyle w:val="StyleUnderline"/>
        </w:rPr>
        <w:t>archive reproduces the fungibility that constituted Blackness on slavery’s terms in continuing to deny the qualitative</w:t>
      </w:r>
      <w:r w:rsidRPr="00633259">
        <w:t xml:space="preserve"> dimensions of particularity, sentience, and feeling. </w:t>
      </w:r>
      <w:r w:rsidRPr="00633259">
        <w:rPr>
          <w:highlight w:val="cyan"/>
          <w:u w:val="single"/>
        </w:rPr>
        <w:t xml:space="preserve">Black people </w:t>
      </w:r>
      <w:r w:rsidRPr="00323F39">
        <w:rPr>
          <w:u w:val="single"/>
        </w:rPr>
        <w:t xml:space="preserve">are </w:t>
      </w:r>
      <w:r w:rsidRPr="00633259">
        <w:rPr>
          <w:highlight w:val="cyan"/>
          <w:u w:val="single"/>
        </w:rPr>
        <w:t>reduced to</w:t>
      </w:r>
      <w:r w:rsidRPr="00633259">
        <w:t xml:space="preserve"> one among many exchangeable and disposable quantities, </w:t>
      </w:r>
      <w:r w:rsidRPr="00633259">
        <w:rPr>
          <w:highlight w:val="cyan"/>
          <w:u w:val="single"/>
        </w:rPr>
        <w:t>commodities</w:t>
      </w:r>
      <w:r w:rsidRPr="00633259">
        <w:t xml:space="preserve">, or tools. This </w:t>
      </w:r>
      <w:r w:rsidRPr="00633259">
        <w:rPr>
          <w:highlight w:val="cyan"/>
          <w:u w:val="single"/>
        </w:rPr>
        <w:t>fungibility prevents</w:t>
      </w:r>
      <w:r w:rsidRPr="00633259">
        <w:t xml:space="preserve"> the </w:t>
      </w:r>
      <w:r w:rsidRPr="00323F39">
        <w:rPr>
          <w:u w:val="single"/>
        </w:rPr>
        <w:t xml:space="preserve">possibility of </w:t>
      </w:r>
      <w:r w:rsidRPr="00323F39">
        <w:t xml:space="preserve">any immediate or </w:t>
      </w:r>
      <w:r w:rsidRPr="00323F39">
        <w:rPr>
          <w:u w:val="single"/>
        </w:rPr>
        <w:t xml:space="preserve">untainted </w:t>
      </w:r>
      <w:r w:rsidRPr="00633259">
        <w:rPr>
          <w:highlight w:val="cyan"/>
          <w:u w:val="single"/>
        </w:rPr>
        <w:t xml:space="preserve">access </w:t>
      </w:r>
      <w:r w:rsidRPr="00323F39">
        <w:rPr>
          <w:u w:val="single"/>
        </w:rPr>
        <w:t xml:space="preserve">to these people </w:t>
      </w:r>
      <w:r w:rsidRPr="00633259">
        <w:rPr>
          <w:highlight w:val="cyan"/>
          <w:u w:val="single"/>
        </w:rPr>
        <w:t>through the archive</w:t>
      </w:r>
      <w:r w:rsidRPr="00633259">
        <w:t xml:space="preserve">, even as that archive remains at times the only avenue through which they might be approached. </w:t>
      </w:r>
      <w:r w:rsidRPr="00633259">
        <w:rPr>
          <w:highlight w:val="cyan"/>
          <w:u w:val="single"/>
        </w:rPr>
        <w:t>Fungibility lives on past slavery’s formal end</w:t>
      </w:r>
      <w:r w:rsidRPr="00633259">
        <w:t xml:space="preserve"> not only in how it colors the archive, but also in and through the very terms of emancipation. No tabula rasa, </w:t>
      </w:r>
      <w:r w:rsidRPr="00633259">
        <w:rPr>
          <w:highlight w:val="cyan"/>
          <w:u w:val="single"/>
        </w:rPr>
        <w:t>emancipation’s transformation of the enslaved into</w:t>
      </w:r>
      <w:r w:rsidRPr="00633259">
        <w:t xml:space="preserve"> ostensibly </w:t>
      </w:r>
      <w:r w:rsidRPr="00633259">
        <w:rPr>
          <w:highlight w:val="cyan"/>
          <w:u w:val="single"/>
        </w:rPr>
        <w:t>free citizens re-enforced Black fungibility</w:t>
      </w:r>
      <w:r w:rsidRPr="00633259">
        <w:t xml:space="preserve"> in the very terms </w:t>
      </w:r>
      <w:r w:rsidRPr="00323F39">
        <w:t xml:space="preserve">through </w:t>
      </w:r>
      <w:r w:rsidRPr="00323F39">
        <w:rPr>
          <w:u w:val="single"/>
        </w:rPr>
        <w:t xml:space="preserve">which it ascribed them an </w:t>
      </w:r>
      <w:r w:rsidRPr="00633259">
        <w:rPr>
          <w:highlight w:val="cyan"/>
          <w:u w:val="single"/>
        </w:rPr>
        <w:t>“</w:t>
      </w:r>
      <w:proofErr w:type="spellStart"/>
      <w:r w:rsidRPr="00633259">
        <w:rPr>
          <w:highlight w:val="cyan"/>
          <w:u w:val="single"/>
        </w:rPr>
        <w:t>im</w:t>
      </w:r>
      <w:proofErr w:type="spellEnd"/>
      <w:r w:rsidRPr="00633259">
        <w:rPr>
          <w:highlight w:val="cyan"/>
          <w:u w:val="single"/>
        </w:rPr>
        <w:t>/proper freedom</w:t>
      </w:r>
      <w:r w:rsidRPr="00633259">
        <w:t>.”22 As Hartman writes, “</w:t>
      </w:r>
      <w:r w:rsidRPr="00633259">
        <w:rPr>
          <w:highlight w:val="cyan"/>
          <w:u w:val="single"/>
        </w:rPr>
        <w:t>the</w:t>
      </w:r>
      <w:r w:rsidRPr="00633259">
        <w:rPr>
          <w:u w:val="single"/>
        </w:rPr>
        <w:t xml:space="preserve"> </w:t>
      </w:r>
      <w:r w:rsidRPr="00633259">
        <w:t xml:space="preserve">antagonistic </w:t>
      </w:r>
      <w:r w:rsidRPr="00633259">
        <w:rPr>
          <w:highlight w:val="cyan"/>
          <w:u w:val="single"/>
        </w:rPr>
        <w:t xml:space="preserve">production of abstract equality </w:t>
      </w:r>
      <w:r w:rsidRPr="00323F39">
        <w:rPr>
          <w:u w:val="single"/>
        </w:rPr>
        <w:t>and Black subjugation</w:t>
      </w:r>
      <w:r w:rsidRPr="00323F39">
        <w:t xml:space="preserve"> </w:t>
      </w:r>
      <w:r w:rsidRPr="00323F39">
        <w:rPr>
          <w:u w:val="single"/>
        </w:rPr>
        <w:t>rested upon</w:t>
      </w:r>
      <w:r w:rsidRPr="00633259">
        <w:t xml:space="preserve"> contending and i</w:t>
      </w:r>
      <w:r w:rsidRPr="00633259">
        <w:rPr>
          <w:highlight w:val="cyan"/>
          <w:u w:val="single"/>
        </w:rPr>
        <w:t>ncompatible predications of the freed</w:t>
      </w:r>
      <w:r w:rsidRPr="00633259">
        <w:t xml:space="preserve">—as sovereign indivisible, and self-possessed and </w:t>
      </w:r>
      <w:r w:rsidRPr="00633259">
        <w:rPr>
          <w:highlight w:val="cyan"/>
          <w:u w:val="single"/>
        </w:rPr>
        <w:t>as fungible</w:t>
      </w:r>
      <w:r w:rsidRPr="00633259">
        <w:t xml:space="preserve"> and individuated </w:t>
      </w:r>
      <w:r w:rsidRPr="00323F39">
        <w:rPr>
          <w:u w:val="single"/>
        </w:rPr>
        <w:t>subjects whose capacities could be quantified</w:t>
      </w:r>
      <w:r w:rsidRPr="00323F39">
        <w:t>,</w:t>
      </w:r>
      <w:r w:rsidRPr="00633259">
        <w:t xml:space="preserve"> measured, exchanged, and alienated.”23 </w:t>
      </w:r>
      <w:r w:rsidRPr="00633259">
        <w:rPr>
          <w:highlight w:val="cyan"/>
          <w:u w:val="single"/>
        </w:rPr>
        <w:t>The</w:t>
      </w:r>
      <w:r w:rsidRPr="00633259">
        <w:rPr>
          <w:u w:val="single"/>
        </w:rPr>
        <w:t xml:space="preserve"> </w:t>
      </w:r>
      <w:r w:rsidRPr="00633259">
        <w:t xml:space="preserve">abstraction and </w:t>
      </w:r>
      <w:r w:rsidRPr="00633259">
        <w:rPr>
          <w:highlight w:val="cyan"/>
          <w:u w:val="single"/>
        </w:rPr>
        <w:t>universality of the rights</w:t>
      </w:r>
      <w:r w:rsidRPr="00633259">
        <w:t xml:space="preserve"> and freedoms </w:t>
      </w:r>
      <w:r w:rsidRPr="00633259">
        <w:rPr>
          <w:highlight w:val="cyan"/>
          <w:u w:val="single"/>
        </w:rPr>
        <w:t>ascribed to the formerly enslaved served as vehicles for</w:t>
      </w:r>
      <w:r w:rsidRPr="00633259">
        <w:t xml:space="preserve"> the </w:t>
      </w:r>
      <w:r w:rsidRPr="00633259">
        <w:rPr>
          <w:highlight w:val="cyan"/>
          <w:u w:val="single"/>
        </w:rPr>
        <w:t>continued</w:t>
      </w:r>
      <w:r w:rsidRPr="00633259">
        <w:rPr>
          <w:u w:val="single"/>
        </w:rPr>
        <w:t xml:space="preserve"> </w:t>
      </w:r>
      <w:r w:rsidRPr="00633259">
        <w:t xml:space="preserve">flourishing of the </w:t>
      </w:r>
      <w:r w:rsidRPr="00633259">
        <w:rPr>
          <w:highlight w:val="cyan"/>
          <w:u w:val="single"/>
        </w:rPr>
        <w:t>abstraction</w:t>
      </w:r>
      <w:r w:rsidRPr="00633259">
        <w:rPr>
          <w:u w:val="single"/>
        </w:rPr>
        <w:t xml:space="preserve"> </w:t>
      </w:r>
      <w:r w:rsidRPr="00633259">
        <w:t xml:space="preserve">and universality at work in fungibility through parallels in their terms and concepts. On this account, </w:t>
      </w:r>
      <w:r w:rsidRPr="00633259">
        <w:rPr>
          <w:highlight w:val="cyan"/>
          <w:u w:val="single"/>
        </w:rPr>
        <w:t xml:space="preserve">Black people’s continued </w:t>
      </w:r>
      <w:r w:rsidRPr="00323F39">
        <w:rPr>
          <w:u w:val="single"/>
        </w:rPr>
        <w:t>reduction to their exchangeable</w:t>
      </w:r>
      <w:r w:rsidRPr="00323F39">
        <w:t xml:space="preserve">, quantitative value </w:t>
      </w:r>
      <w:r w:rsidRPr="00323F39">
        <w:rPr>
          <w:u w:val="single"/>
        </w:rPr>
        <w:t xml:space="preserve">is </w:t>
      </w:r>
      <w:r w:rsidRPr="00633259">
        <w:rPr>
          <w:highlight w:val="cyan"/>
          <w:u w:val="single"/>
        </w:rPr>
        <w:t>masked</w:t>
      </w:r>
      <w:r w:rsidRPr="00633259">
        <w:t xml:space="preserve"> and extended </w:t>
      </w:r>
      <w:r w:rsidRPr="00633259">
        <w:rPr>
          <w:highlight w:val="cyan"/>
          <w:u w:val="single"/>
        </w:rPr>
        <w:t xml:space="preserve">under </w:t>
      </w:r>
      <w:r w:rsidRPr="00323F39">
        <w:rPr>
          <w:u w:val="single"/>
        </w:rPr>
        <w:t>the</w:t>
      </w:r>
      <w:r w:rsidRPr="00633259">
        <w:rPr>
          <w:highlight w:val="cyan"/>
          <w:u w:val="single"/>
        </w:rPr>
        <w:t xml:space="preserve"> language of </w:t>
      </w:r>
      <w:r w:rsidRPr="00633259">
        <w:t xml:space="preserve">equality and the </w:t>
      </w:r>
      <w:r w:rsidRPr="00633259">
        <w:rPr>
          <w:highlight w:val="cyan"/>
          <w:u w:val="single"/>
        </w:rPr>
        <w:t>equal capacity to sell one’s labor under racialized</w:t>
      </w:r>
      <w:r w:rsidRPr="00633259">
        <w:rPr>
          <w:u w:val="single"/>
        </w:rPr>
        <w:t xml:space="preserve"> </w:t>
      </w:r>
      <w:r w:rsidRPr="00633259">
        <w:t xml:space="preserve">conditions of </w:t>
      </w:r>
      <w:r w:rsidRPr="00633259">
        <w:rPr>
          <w:highlight w:val="cyan"/>
          <w:u w:val="single"/>
        </w:rPr>
        <w:t>exploitation</w:t>
      </w:r>
      <w:r w:rsidRPr="00633259">
        <w:t xml:space="preserve">. </w:t>
      </w:r>
      <w:r w:rsidRPr="00323F39">
        <w:rPr>
          <w:u w:val="single"/>
        </w:rPr>
        <w:t>Black people’s continued indebtedness to whites was sheltered in</w:t>
      </w:r>
      <w:r w:rsidRPr="00323F39">
        <w:t xml:space="preserve"> the</w:t>
      </w:r>
      <w:r w:rsidRPr="00633259">
        <w:t xml:space="preserve"> extension of </w:t>
      </w:r>
      <w:r w:rsidRPr="00633259">
        <w:rPr>
          <w:highlight w:val="cyan"/>
          <w:u w:val="single"/>
        </w:rPr>
        <w:t>universal rights</w:t>
      </w:r>
      <w:r w:rsidRPr="00633259">
        <w:t xml:space="preserve"> and their concomitant language of obligation</w:t>
      </w:r>
      <w:r w:rsidRPr="00323F39">
        <w:t xml:space="preserve">. </w:t>
      </w:r>
      <w:r w:rsidRPr="00323F39">
        <w:rPr>
          <w:u w:val="single"/>
        </w:rPr>
        <w:t xml:space="preserve">And </w:t>
      </w:r>
      <w:r w:rsidRPr="00323F39">
        <w:t xml:space="preserve">the naturalization of universal rights and freedoms, alongside </w:t>
      </w:r>
      <w:r w:rsidRPr="00323F39">
        <w:rPr>
          <w:u w:val="single"/>
        </w:rPr>
        <w:t>the pretense that Black people</w:t>
      </w:r>
      <w:r w:rsidRPr="00323F39">
        <w:t xml:space="preserve"> </w:t>
      </w:r>
      <w:r w:rsidRPr="00323F39">
        <w:rPr>
          <w:u w:val="single"/>
        </w:rPr>
        <w:t>would be treated as indistinguishable</w:t>
      </w:r>
      <w:r w:rsidRPr="00323F39">
        <w:t xml:space="preserve"> from </w:t>
      </w:r>
      <w:proofErr w:type="gramStart"/>
      <w:r w:rsidRPr="00323F39">
        <w:t>any and all</w:t>
      </w:r>
      <w:proofErr w:type="gramEnd"/>
      <w:r w:rsidRPr="00323F39">
        <w:t xml:space="preserve"> other human beings, sovereign subjects, or rational</w:t>
      </w:r>
      <w:r w:rsidRPr="00633259">
        <w:t xml:space="preserve"> agents, </w:t>
      </w:r>
      <w:r w:rsidRPr="00633259">
        <w:rPr>
          <w:highlight w:val="cyan"/>
          <w:u w:val="single"/>
        </w:rPr>
        <w:t>disavowed how Black people remained</w:t>
      </w:r>
      <w:r w:rsidRPr="00633259">
        <w:t xml:space="preserve"> </w:t>
      </w:r>
      <w:r w:rsidRPr="00633259">
        <w:rPr>
          <w:highlight w:val="cyan"/>
          <w:u w:val="single"/>
        </w:rPr>
        <w:t>burdened with a past</w:t>
      </w:r>
      <w:r w:rsidRPr="00633259">
        <w:t xml:space="preserve"> whose intrusions then appeared as failings or flaws in need of perpetual management. The conditions of </w:t>
      </w:r>
      <w:r w:rsidRPr="00633259">
        <w:rPr>
          <w:highlight w:val="cyan"/>
          <w:u w:val="single"/>
        </w:rPr>
        <w:t>emancipation</w:t>
      </w:r>
      <w:r w:rsidRPr="00633259">
        <w:t xml:space="preserve"> thus </w:t>
      </w:r>
      <w:r w:rsidRPr="00633259">
        <w:rPr>
          <w:highlight w:val="cyan"/>
          <w:u w:val="single"/>
        </w:rPr>
        <w:t>preserved Black people’s vulnerability to white intru</w:t>
      </w:r>
      <w:r w:rsidRPr="00633259">
        <w:rPr>
          <w:highlight w:val="cyan"/>
          <w:u w:val="single"/>
        </w:rPr>
        <w:lastRenderedPageBreak/>
        <w:t>sions</w:t>
      </w:r>
      <w:r w:rsidRPr="00633259">
        <w:t xml:space="preserve"> into their homes and lives </w:t>
      </w:r>
      <w:r w:rsidRPr="00633259">
        <w:rPr>
          <w:highlight w:val="cyan"/>
          <w:u w:val="single"/>
        </w:rPr>
        <w:t>under the guise of moral correction</w:t>
      </w:r>
      <w:r w:rsidRPr="00633259">
        <w:t xml:space="preserve">.24 Rather than dispelling the fungibility that had been part of Black people’s constitution as enslaved property, “postbellum, liberalist </w:t>
      </w:r>
      <w:r w:rsidRPr="00633259">
        <w:rPr>
          <w:highlight w:val="cyan"/>
          <w:u w:val="single"/>
        </w:rPr>
        <w:t>freedom, when enacted by the former slave</w:t>
      </w:r>
      <w:r w:rsidRPr="00633259">
        <w:t xml:space="preserve"> or the </w:t>
      </w:r>
      <w:proofErr w:type="spellStart"/>
      <w:r w:rsidRPr="00633259">
        <w:t>postslavery</w:t>
      </w:r>
      <w:proofErr w:type="spellEnd"/>
      <w:r w:rsidRPr="00633259">
        <w:t xml:space="preserve"> subject, [</w:t>
      </w:r>
      <w:r w:rsidRPr="00633259">
        <w:rPr>
          <w:highlight w:val="cyan"/>
          <w:u w:val="single"/>
        </w:rPr>
        <w:t>could] only register as</w:t>
      </w:r>
      <w:r w:rsidRPr="00633259">
        <w:rPr>
          <w:u w:val="single"/>
        </w:rPr>
        <w:t xml:space="preserve"> </w:t>
      </w:r>
      <w:r w:rsidRPr="00633259">
        <w:t xml:space="preserve">property </w:t>
      </w:r>
      <w:r w:rsidRPr="00633259">
        <w:rPr>
          <w:highlight w:val="cyan"/>
          <w:u w:val="single"/>
        </w:rPr>
        <w:t>acting improperly</w:t>
      </w:r>
      <w:r w:rsidRPr="00633259">
        <w:t xml:space="preserve">.”25 As part of this critique of emancipation and its supposedly universalizing work, </w:t>
      </w:r>
      <w:r w:rsidRPr="00633259">
        <w:rPr>
          <w:highlight w:val="cyan"/>
          <w:u w:val="single"/>
        </w:rPr>
        <w:t>Hartman argues</w:t>
      </w:r>
      <w:r w:rsidRPr="00633259">
        <w:t xml:space="preserve"> that “</w:t>
      </w:r>
      <w:r w:rsidRPr="00633259">
        <w:rPr>
          <w:highlight w:val="cyan"/>
          <w:u w:val="single"/>
        </w:rPr>
        <w:t>It is worth examining whether</w:t>
      </w:r>
      <w:r w:rsidRPr="00633259">
        <w:t xml:space="preserve"> </w:t>
      </w:r>
      <w:r w:rsidRPr="00633259">
        <w:rPr>
          <w:highlight w:val="cyan"/>
          <w:u w:val="single"/>
        </w:rPr>
        <w:t>universalism</w:t>
      </w:r>
      <w:r w:rsidRPr="00633259">
        <w:rPr>
          <w:u w:val="single"/>
        </w:rPr>
        <w:t xml:space="preserve"> </w:t>
      </w:r>
      <w:r w:rsidRPr="00633259">
        <w:t xml:space="preserve">merely </w:t>
      </w:r>
      <w:r w:rsidRPr="00633259">
        <w:rPr>
          <w:highlight w:val="cyan"/>
          <w:u w:val="single"/>
        </w:rPr>
        <w:t>dissimulates the stigmatic injuries constitutive of Blackness with</w:t>
      </w:r>
      <w:r w:rsidRPr="00633259">
        <w:t xml:space="preserve"> abstract </w:t>
      </w:r>
      <w:r w:rsidRPr="00633259">
        <w:rPr>
          <w:highlight w:val="cyan"/>
          <w:u w:val="single"/>
        </w:rPr>
        <w:t>assertions of equality</w:t>
      </w:r>
      <w:r w:rsidRPr="00633259">
        <w:t>, sovereignty, and individuality.” “Indeed</w:t>
      </w:r>
      <w:r w:rsidRPr="00323F39">
        <w:t xml:space="preserve">,” </w:t>
      </w:r>
      <w:r w:rsidRPr="00323F39">
        <w:rPr>
          <w:u w:val="single"/>
        </w:rPr>
        <w:t>she asks</w:t>
      </w:r>
      <w:r w:rsidRPr="00323F39">
        <w:t>, “if this is</w:t>
      </w:r>
      <w:r w:rsidRPr="00633259">
        <w:t xml:space="preserve"> the case, </w:t>
      </w:r>
      <w:r w:rsidRPr="00633259">
        <w:rPr>
          <w:highlight w:val="cyan"/>
          <w:u w:val="single"/>
        </w:rPr>
        <w:t>can the dominated be liberated by universalist assertions</w:t>
      </w:r>
      <w:r w:rsidRPr="00633259">
        <w:t xml:space="preserve">?”.26 Her analysis of the </w:t>
      </w:r>
      <w:r w:rsidRPr="00323F39">
        <w:rPr>
          <w:u w:val="single"/>
        </w:rPr>
        <w:t>abstract universalism</w:t>
      </w:r>
      <w:r w:rsidRPr="00323F39">
        <w:t xml:space="preserve"> of what she calls a ‘travestied emancipation’ </w:t>
      </w:r>
      <w:r w:rsidRPr="00323F39">
        <w:rPr>
          <w:u w:val="single"/>
        </w:rPr>
        <w:t>outlines the challenge involved in</w:t>
      </w:r>
      <w:r w:rsidRPr="00633259">
        <w:t xml:space="preserve"> both past and present </w:t>
      </w:r>
      <w:r w:rsidRPr="00633259">
        <w:rPr>
          <w:highlight w:val="cyan"/>
          <w:u w:val="single"/>
        </w:rPr>
        <w:t>reformist attempts to</w:t>
      </w:r>
      <w:r w:rsidRPr="00633259">
        <w:rPr>
          <w:u w:val="single"/>
        </w:rPr>
        <w:t xml:space="preserve"> </w:t>
      </w:r>
      <w:r w:rsidRPr="00633259">
        <w:t xml:space="preserve">ascribe or </w:t>
      </w:r>
      <w:r w:rsidRPr="00633259">
        <w:rPr>
          <w:highlight w:val="cyan"/>
          <w:u w:val="single"/>
        </w:rPr>
        <w:t>apply universal rights</w:t>
      </w:r>
      <w:r w:rsidRPr="00633259">
        <w:t xml:space="preserve"> and responsibilities—political or ethical—</w:t>
      </w:r>
      <w:r w:rsidRPr="00633259">
        <w:rPr>
          <w:highlight w:val="cyan"/>
          <w:u w:val="single"/>
        </w:rPr>
        <w:t>in response to slavery’s harms.</w:t>
      </w:r>
      <w:r w:rsidRPr="00633259">
        <w:t xml:space="preserve"> The ways that </w:t>
      </w:r>
      <w:r w:rsidRPr="00633259">
        <w:rPr>
          <w:highlight w:val="cyan"/>
          <w:u w:val="single"/>
        </w:rPr>
        <w:t xml:space="preserve">fungibility reduces the body to use, empties it of </w:t>
      </w:r>
      <w:r w:rsidRPr="00633259">
        <w:t>sentience and</w:t>
      </w:r>
      <w:r w:rsidRPr="00633259">
        <w:rPr>
          <w:highlight w:val="cyan"/>
          <w:u w:val="single"/>
        </w:rPr>
        <w:t xml:space="preserve"> feeling</w:t>
      </w:r>
      <w:r w:rsidRPr="00633259">
        <w:t xml:space="preserve">, </w:t>
      </w:r>
      <w:r w:rsidRPr="00633259">
        <w:rPr>
          <w:highlight w:val="cyan"/>
          <w:u w:val="single"/>
        </w:rPr>
        <w:t>and elides</w:t>
      </w:r>
      <w:r w:rsidRPr="00633259">
        <w:t xml:space="preserve"> its particularity are harbored in the extension or application of abstract and </w:t>
      </w:r>
      <w:r w:rsidRPr="00633259">
        <w:rPr>
          <w:highlight w:val="cyan"/>
          <w:u w:val="single"/>
        </w:rPr>
        <w:t>universal conceptions of freedom</w:t>
      </w:r>
      <w:r w:rsidRPr="00633259">
        <w:t xml:space="preserve">, equality, rights, and sovereignty </w:t>
      </w:r>
      <w:r w:rsidRPr="00633259">
        <w:rPr>
          <w:highlight w:val="cyan"/>
          <w:u w:val="single"/>
        </w:rPr>
        <w:t>to Black people</w:t>
      </w:r>
      <w:r w:rsidRPr="00633259">
        <w:t xml:space="preserve">, </w:t>
      </w:r>
      <w:r w:rsidRPr="00633259">
        <w:rPr>
          <w:highlight w:val="cyan"/>
          <w:u w:val="single"/>
        </w:rPr>
        <w:t>even</w:t>
      </w:r>
      <w:r w:rsidRPr="00633259">
        <w:t xml:space="preserve">—and perhaps especially—when these are presented as </w:t>
      </w:r>
      <w:r w:rsidRPr="00633259">
        <w:rPr>
          <w:highlight w:val="cyan"/>
          <w:u w:val="single"/>
        </w:rPr>
        <w:t>attempts to heal</w:t>
      </w:r>
      <w:r w:rsidRPr="00633259">
        <w:t xml:space="preserve"> or correct for </w:t>
      </w:r>
      <w:r w:rsidRPr="00633259">
        <w:rPr>
          <w:highlight w:val="cyan"/>
          <w:u w:val="single"/>
        </w:rPr>
        <w:t xml:space="preserve">those </w:t>
      </w:r>
      <w:r w:rsidRPr="00633259">
        <w:t>very</w:t>
      </w:r>
      <w:r w:rsidRPr="00633259">
        <w:rPr>
          <w:highlight w:val="cyan"/>
          <w:u w:val="single"/>
        </w:rPr>
        <w:t xml:space="preserve"> harms.</w:t>
      </w:r>
    </w:p>
    <w:p w14:paraId="63EA6E4B" w14:textId="77777777" w:rsidR="009F7B6C" w:rsidRPr="00F27F71" w:rsidRDefault="009F7B6C" w:rsidP="009F7B6C"/>
    <w:p w14:paraId="33962BBB" w14:textId="77777777" w:rsidR="009F7B6C" w:rsidRPr="00F27F71" w:rsidRDefault="009F7B6C" w:rsidP="009F7B6C">
      <w:pPr>
        <w:pStyle w:val="Heading4"/>
        <w:rPr>
          <w:color w:val="000000" w:themeColor="text1"/>
        </w:rPr>
      </w:pPr>
      <w:r w:rsidRPr="00F27F71">
        <w:rPr>
          <w:color w:val="000000" w:themeColor="text1"/>
        </w:rPr>
        <w:t>Being extraordinary</w:t>
      </w:r>
      <w:r>
        <w:rPr>
          <w:color w:val="000000" w:themeColor="text1"/>
        </w:rPr>
        <w:t xml:space="preserve"> --- </w:t>
      </w:r>
      <w:r w:rsidRPr="00F27F71">
        <w:rPr>
          <w:color w:val="000000" w:themeColor="text1"/>
        </w:rPr>
        <w:t xml:space="preserve">exhausted and exploited her. She realized that all the hard labor she devoted herself too was never for herself or the people she cared about. She wanted to exist in a minor key, where she could find joy in being ordinary. She could choose to be reckless or decide to be loud and unruly if that is what she desired. She could love the people that made her happy not just who society expected her too. She wanted to join the black girls who society deemed as improper or wayward. She realized that her refusal to do the shit society contracted her to do was not only possible but her bridge to </w:t>
      </w:r>
      <w:r>
        <w:rPr>
          <w:color w:val="000000" w:themeColor="text1"/>
        </w:rPr>
        <w:t xml:space="preserve">a </w:t>
      </w:r>
      <w:r w:rsidRPr="00F27F71">
        <w:rPr>
          <w:color w:val="000000" w:themeColor="text1"/>
        </w:rPr>
        <w:t xml:space="preserve">life led by her own desires </w:t>
      </w:r>
    </w:p>
    <w:p w14:paraId="231881C6" w14:textId="77777777" w:rsidR="009F7B6C" w:rsidRPr="009322CB" w:rsidRDefault="009F7B6C" w:rsidP="009F7B6C">
      <w:r w:rsidRPr="001F4B21">
        <w:rPr>
          <w:highlight w:val="cyan"/>
          <w:u w:val="single"/>
        </w:rPr>
        <w:t xml:space="preserve">I browsed </w:t>
      </w:r>
      <w:r w:rsidRPr="001F4B21">
        <w:rPr>
          <w:u w:val="single"/>
        </w:rPr>
        <w:t xml:space="preserve">thousands of </w:t>
      </w:r>
      <w:r w:rsidRPr="001F4B21">
        <w:rPr>
          <w:highlight w:val="cyan"/>
          <w:u w:val="single"/>
        </w:rPr>
        <w:t xml:space="preserve">photographs </w:t>
      </w:r>
      <w:r w:rsidRPr="001F4B21">
        <w:rPr>
          <w:u w:val="single"/>
        </w:rPr>
        <w:t xml:space="preserve">taken by social reformers and charity organizations, </w:t>
      </w:r>
      <w:r w:rsidRPr="001F4B21">
        <w:rPr>
          <w:highlight w:val="cyan"/>
          <w:u w:val="single"/>
        </w:rPr>
        <w:t>hoping to find them, but they failed to appear.</w:t>
      </w:r>
      <w:r w:rsidRPr="001F4B21">
        <w:t xml:space="preserve"> </w:t>
      </w:r>
      <w:r w:rsidRPr="001F4B21">
        <w:rPr>
          <w:highlight w:val="cyan"/>
          <w:u w:val="single"/>
        </w:rPr>
        <w:t>They averted their gaze</w:t>
      </w:r>
      <w:r w:rsidRPr="001F4B21">
        <w:rPr>
          <w:u w:val="single"/>
        </w:rPr>
        <w:t xml:space="preserve"> or they rushed past the photographer; they clustered at the edge of the photos, they</w:t>
      </w:r>
      <w:r w:rsidRPr="00F27F71">
        <w:rPr>
          <w:u w:val="single"/>
        </w:rPr>
        <w:t xml:space="preserve"> </w:t>
      </w:r>
      <w:r w:rsidRPr="001F4B21">
        <w:rPr>
          <w:u w:val="single"/>
        </w:rPr>
        <w:t xml:space="preserve">looked out of windows, peered out of doorways, </w:t>
      </w:r>
      <w:r w:rsidRPr="001F4B21">
        <w:rPr>
          <w:highlight w:val="cyan"/>
          <w:u w:val="single"/>
        </w:rPr>
        <w:t>and turned their back to the camera</w:t>
      </w:r>
      <w:r w:rsidRPr="001F4B21">
        <w:rPr>
          <w:u w:val="single"/>
        </w:rPr>
        <w:t>.</w:t>
      </w:r>
      <w:r w:rsidRPr="001F4B21">
        <w:t xml:space="preserve"> </w:t>
      </w:r>
      <w:r w:rsidRPr="001F4B21">
        <w:rPr>
          <w:highlight w:val="cyan"/>
          <w:u w:val="single"/>
        </w:rPr>
        <w:t>They refused the terms of visibility imposed on them</w:t>
      </w:r>
      <w:r w:rsidRPr="001F4B21">
        <w:t xml:space="preserve">. </w:t>
      </w:r>
      <w:r w:rsidRPr="001F4B21">
        <w:rPr>
          <w:highlight w:val="cyan"/>
          <w:u w:val="single"/>
        </w:rPr>
        <w:t>They</w:t>
      </w:r>
      <w:r w:rsidRPr="001F4B21">
        <w:t xml:space="preserve"> eluded the frame and </w:t>
      </w:r>
      <w:r w:rsidRPr="001F4B21">
        <w:rPr>
          <w:highlight w:val="cyan"/>
          <w:u w:val="single"/>
        </w:rPr>
        <w:t>remained fugitives</w:t>
      </w:r>
      <w:r w:rsidRPr="001F4B21">
        <w:t>—lovely silhouettes and dark shadows impossible to force into the grid of naturalist description or the taxonomy of slum pictures. </w:t>
      </w:r>
    </w:p>
    <w:p w14:paraId="7E373E6D" w14:textId="77777777" w:rsidR="009F7B6C" w:rsidRPr="00633259" w:rsidRDefault="009F7B6C" w:rsidP="009F7B6C">
      <w:pPr>
        <w:keepNext/>
        <w:keepLines/>
        <w:spacing w:before="40"/>
        <w:outlineLvl w:val="3"/>
        <w:rPr>
          <w:rFonts w:eastAsiaTheme="majorEastAsia" w:cstheme="majorBidi"/>
          <w:b/>
          <w:iCs/>
          <w:sz w:val="26"/>
        </w:rPr>
      </w:pPr>
      <w:r w:rsidRPr="00633259">
        <w:rPr>
          <w:rFonts w:eastAsiaTheme="majorEastAsia" w:cstheme="majorBidi"/>
          <w:b/>
          <w:iCs/>
          <w:sz w:val="26"/>
        </w:rPr>
        <w:t xml:space="preserve">Thus, We Affirm Revolution in a Minor Key. </w:t>
      </w:r>
    </w:p>
    <w:p w14:paraId="2862CFF7" w14:textId="77777777" w:rsidR="009F7B6C" w:rsidRPr="00633259" w:rsidRDefault="009F7B6C" w:rsidP="009F7B6C">
      <w:pPr>
        <w:keepNext/>
        <w:keepLines/>
        <w:spacing w:before="40"/>
        <w:outlineLvl w:val="3"/>
        <w:rPr>
          <w:rFonts w:eastAsiaTheme="majorEastAsia" w:cstheme="majorBidi"/>
          <w:b/>
          <w:iCs/>
          <w:sz w:val="26"/>
        </w:rPr>
      </w:pPr>
      <w:r w:rsidRPr="00633259">
        <w:rPr>
          <w:rFonts w:eastAsiaTheme="majorEastAsia" w:cstheme="majorBidi"/>
          <w:b/>
          <w:iCs/>
          <w:sz w:val="26"/>
        </w:rPr>
        <w:t xml:space="preserve">She realized that it was never about how she altered her tone or the things she produced. When she refused to accept the </w:t>
      </w:r>
      <w:proofErr w:type="gramStart"/>
      <w:r w:rsidRPr="00633259">
        <w:rPr>
          <w:rFonts w:eastAsiaTheme="majorEastAsia" w:cstheme="majorBidi"/>
          <w:b/>
          <w:iCs/>
          <w:sz w:val="26"/>
        </w:rPr>
        <w:t>life</w:t>
      </w:r>
      <w:proofErr w:type="gramEnd"/>
      <w:r w:rsidRPr="00633259">
        <w:rPr>
          <w:rFonts w:eastAsiaTheme="majorEastAsia" w:cstheme="majorBidi"/>
          <w:b/>
          <w:iCs/>
          <w:sz w:val="26"/>
        </w:rPr>
        <w:t xml:space="preserve"> others had sentenced her to and instead embrace</w:t>
      </w:r>
      <w:r>
        <w:rPr>
          <w:rFonts w:eastAsiaTheme="majorEastAsia" w:cstheme="majorBidi"/>
          <w:b/>
          <w:iCs/>
          <w:sz w:val="26"/>
        </w:rPr>
        <w:t>d</w:t>
      </w:r>
      <w:r w:rsidRPr="00633259">
        <w:rPr>
          <w:rFonts w:eastAsiaTheme="majorEastAsia" w:cstheme="majorBidi"/>
          <w:b/>
          <w:iCs/>
          <w:sz w:val="26"/>
        </w:rPr>
        <w:t xml:space="preserve"> her </w:t>
      </w:r>
      <w:r>
        <w:rPr>
          <w:rFonts w:eastAsiaTheme="majorEastAsia" w:cstheme="majorBidi"/>
          <w:b/>
          <w:iCs/>
          <w:sz w:val="26"/>
        </w:rPr>
        <w:t xml:space="preserve">own </w:t>
      </w:r>
      <w:r w:rsidRPr="00633259">
        <w:rPr>
          <w:rFonts w:eastAsiaTheme="majorEastAsia" w:cstheme="majorBidi"/>
          <w:b/>
          <w:iCs/>
          <w:sz w:val="26"/>
        </w:rPr>
        <w:t xml:space="preserve">authenticity and her desire, </w:t>
      </w:r>
      <w:proofErr w:type="gramStart"/>
      <w:r w:rsidRPr="00633259">
        <w:rPr>
          <w:rFonts w:eastAsiaTheme="majorEastAsia" w:cstheme="majorBidi"/>
          <w:b/>
          <w:iCs/>
          <w:sz w:val="26"/>
        </w:rPr>
        <w:t>She</w:t>
      </w:r>
      <w:proofErr w:type="gramEnd"/>
      <w:r w:rsidRPr="00633259">
        <w:rPr>
          <w:rFonts w:eastAsiaTheme="majorEastAsia" w:cstheme="majorBidi"/>
          <w:b/>
          <w:iCs/>
          <w:sz w:val="26"/>
        </w:rPr>
        <w:t xml:space="preserve"> found pleasure in places she least expected.</w:t>
      </w:r>
    </w:p>
    <w:p w14:paraId="71D0EDA6" w14:textId="77777777" w:rsidR="009F7B6C" w:rsidRPr="00633259" w:rsidRDefault="009F7B6C" w:rsidP="009F7B6C">
      <w:r w:rsidRPr="00633259">
        <w:rPr>
          <w:highlight w:val="cyan"/>
          <w:u w:val="single"/>
        </w:rPr>
        <w:t>If she could feel deeply, she could be free</w:t>
      </w:r>
      <w:r w:rsidRPr="00633259">
        <w:t xml:space="preserve">. She knew that beauty was not a luxury, but like food and water, a requirement for living. </w:t>
      </w:r>
      <w:r w:rsidRPr="00633259">
        <w:rPr>
          <w:highlight w:val="cyan"/>
          <w:u w:val="single"/>
        </w:rPr>
        <w:t>She loved cashmere sweaters, not because they were expensive, but because the fabric felt so exquisite against her skin,</w:t>
      </w:r>
      <w:r w:rsidRPr="00633259">
        <w:t xml:space="preserve"> like a thousand fingers caressing her arms, </w:t>
      </w:r>
      <w:r w:rsidRPr="00633259">
        <w:rPr>
          <w:highlight w:val="cyan"/>
          <w:u w:val="single"/>
        </w:rPr>
        <w:t>and the cool slip of silk undergarments against her flesh</w:t>
      </w:r>
      <w:r w:rsidRPr="00633259">
        <w:t xml:space="preserve">, smooth and releasing all that heat and fire, </w:t>
      </w:r>
      <w:r w:rsidRPr="00633259">
        <w:rPr>
          <w:highlight w:val="cyan"/>
          <w:u w:val="single"/>
        </w:rPr>
        <w:t>and the way a gold bracelet</w:t>
      </w:r>
      <w:r w:rsidRPr="00633259">
        <w:t xml:space="preserve"> glinted and flashed in the sunlight and </w:t>
      </w:r>
      <w:r w:rsidRPr="00633259">
        <w:rPr>
          <w:highlight w:val="cyan"/>
          <w:u w:val="single"/>
        </w:rPr>
        <w:t>made the tone of her blue-black flesh so lush</w:t>
      </w:r>
      <w:r w:rsidRPr="00633259">
        <w:t>, as if right below the skin</w:t>
      </w:r>
      <w:r w:rsidRPr="00633259">
        <w:lastRenderedPageBreak/>
        <w:t xml:space="preserve"> there were layers of indigo and ochre, a vortex of deep black in which you could lose yourself. </w:t>
      </w:r>
      <w:r w:rsidRPr="00633259">
        <w:rPr>
          <w:highlight w:val="cyan"/>
          <w:u w:val="single"/>
        </w:rPr>
        <w:t>Beauty and longing provided the essential architecture of her existence.</w:t>
      </w:r>
      <w:r w:rsidRPr="00633259">
        <w:t xml:space="preserve"> Her genius was exhausted in trying to live. </w:t>
      </w:r>
      <w:r w:rsidRPr="00633259">
        <w:rPr>
          <w:vertAlign w:val="superscript"/>
        </w:rPr>
        <w:footnoteReference w:id="3"/>
      </w:r>
    </w:p>
    <w:p w14:paraId="7739FEF9" w14:textId="77777777" w:rsidR="009F7B6C" w:rsidRPr="00633259" w:rsidRDefault="009F7B6C" w:rsidP="009F7B6C"/>
    <w:p w14:paraId="06F79876" w14:textId="77777777" w:rsidR="009F7B6C" w:rsidRPr="00F27F71" w:rsidRDefault="009F7B6C" w:rsidP="009F7B6C">
      <w:pPr>
        <w:rPr>
          <w:b/>
          <w:bCs/>
          <w:sz w:val="26"/>
        </w:rPr>
      </w:pPr>
      <w:r w:rsidRPr="00633259">
        <w:rPr>
          <w:b/>
          <w:bCs/>
          <w:sz w:val="26"/>
        </w:rPr>
        <w:t xml:space="preserve">It was </w:t>
      </w:r>
      <w:r>
        <w:rPr>
          <w:b/>
          <w:bCs/>
          <w:sz w:val="26"/>
        </w:rPr>
        <w:t xml:space="preserve">in ordinary </w:t>
      </w:r>
      <w:r w:rsidRPr="00633259">
        <w:rPr>
          <w:b/>
          <w:bCs/>
          <w:sz w:val="26"/>
        </w:rPr>
        <w:t>momen</w:t>
      </w:r>
      <w:r>
        <w:rPr>
          <w:b/>
          <w:bCs/>
          <w:sz w:val="26"/>
        </w:rPr>
        <w:t xml:space="preserve">ts where she realized that the impossible was possible. Quiet moments like sharing a laughing with her friends, a melody in a quiet hallway, a simple touch on her back from the person she loved. Each moment not much noticed by civil society but essential to her survival. The unspeakable power these moments had in her and her friends’ lives demonstrated the revolutionary mark of an alternative world. </w:t>
      </w:r>
      <w:r w:rsidRPr="00633259">
        <w:rPr>
          <w:b/>
          <w:bCs/>
          <w:sz w:val="26"/>
        </w:rPr>
        <w:t xml:space="preserve">She imagined what her life could look like beyond the workplace, beyond a world that continually </w:t>
      </w:r>
      <w:r>
        <w:rPr>
          <w:b/>
          <w:bCs/>
          <w:sz w:val="26"/>
        </w:rPr>
        <w:t xml:space="preserve">rejected </w:t>
      </w:r>
      <w:r w:rsidRPr="00633259">
        <w:rPr>
          <w:b/>
          <w:bCs/>
          <w:sz w:val="26"/>
        </w:rPr>
        <w:t xml:space="preserve">her self-determination. </w:t>
      </w:r>
    </w:p>
    <w:p w14:paraId="63A0A009" w14:textId="77777777" w:rsidR="009F7B6C" w:rsidRDefault="009F7B6C" w:rsidP="009F7B6C">
      <w:r w:rsidRPr="00DD5E64">
        <w:t xml:space="preserve">In the hallway, </w:t>
      </w:r>
      <w:r w:rsidRPr="00DD5E64">
        <w:rPr>
          <w:rStyle w:val="StyleUnderline"/>
        </w:rPr>
        <w:t>you wonder will the world always be as narrow as this</w:t>
      </w:r>
      <w:r w:rsidRPr="00DD5E64">
        <w:t xml:space="preserve">, two walls threatening to squeeze and crush you into nothingness. </w:t>
      </w:r>
      <w:proofErr w:type="gramStart"/>
      <w:r w:rsidRPr="00DD5E64">
        <w:t>So</w:t>
      </w:r>
      <w:proofErr w:type="gramEnd"/>
      <w:r w:rsidRPr="00DD5E64">
        <w:rPr>
          <w:rStyle w:val="StyleUnderline"/>
        </w:rPr>
        <w:t xml:space="preserve"> </w:t>
      </w:r>
      <w:r w:rsidRPr="00DD5E64">
        <w:rPr>
          <w:rStyle w:val="StyleUnderline"/>
          <w:highlight w:val="cyan"/>
        </w:rPr>
        <w:t xml:space="preserve">you imagine other worlds, </w:t>
      </w:r>
      <w:r w:rsidRPr="00DD5E64">
        <w:rPr>
          <w:rStyle w:val="StyleUnderline"/>
        </w:rPr>
        <w:t xml:space="preserve">sometimes not even better, but </w:t>
      </w:r>
      <w:r w:rsidRPr="00DD5E64">
        <w:rPr>
          <w:rStyle w:val="StyleUnderline"/>
          <w:highlight w:val="cyan"/>
        </w:rPr>
        <w:t>at least different from this.</w:t>
      </w:r>
      <w:r w:rsidRPr="00DD5E64">
        <w:t xml:space="preserve"> </w:t>
      </w:r>
      <w:r w:rsidRPr="00DD5E64">
        <w:rPr>
          <w:rStyle w:val="StyleUnderline"/>
          <w:highlight w:val="cyan"/>
        </w:rPr>
        <w:t>You and your friends hatch plots of escape</w:t>
      </w:r>
      <w:r w:rsidRPr="00DD5E64">
        <w:t xml:space="preserve"> and dereliction. </w:t>
      </w:r>
      <w:r w:rsidRPr="00DD5E64">
        <w:rPr>
          <w:rStyle w:val="StyleUnderline"/>
          <w:highlight w:val="cyan"/>
        </w:rPr>
        <w:t>This black interior is a space for thought and action, for study and vandalism, for love and trouble</w:t>
      </w:r>
      <w:r w:rsidRPr="00DD5E64">
        <w:t>. The hallway is the parlor for those who manage to live in cramped dark rooms with not enough air and who see the sunlight only when they step out onto the front stoop. </w:t>
      </w:r>
      <w:r w:rsidRPr="00DD5E64">
        <w:rPr>
          <w:rStyle w:val="StyleUnderline"/>
          <w:highlight w:val="cyan"/>
        </w:rPr>
        <w:t xml:space="preserve">It is ugly and brutalizing and it is where you stay. It doesn’t matter if </w:t>
      </w:r>
      <w:r w:rsidRPr="00DD5E64">
        <w:t>you don’t love the place;</w:t>
      </w:r>
      <w:r w:rsidRPr="00DD5E64">
        <w:rPr>
          <w:rStyle w:val="StyleUnderline"/>
          <w:highlight w:val="cyan"/>
        </w:rPr>
        <w:t xml:space="preserve"> you love the people residing there. </w:t>
      </w:r>
      <w:r w:rsidRPr="00DD5E64">
        <w:t xml:space="preserve">It is as close to a home as you’ll get, it is a transient resting place, an impossible refuge, for those forced out, pushed on, displaced always. They stay but never settle. The hallway is a space uneasy with expectation and tense with the force of unmet desire. </w:t>
      </w:r>
      <w:r w:rsidRPr="00DD5E64">
        <w:rPr>
          <w:rStyle w:val="StyleUnderline"/>
          <w:highlight w:val="cyan"/>
        </w:rPr>
        <w:t>It is the liminal zone between the inside and the outside for the one who stays in the ghetto; the reformer documenting the habitat of the poor passes through without noticing it</w:t>
      </w:r>
      <w:r w:rsidRPr="00DD5E64">
        <w:t xml:space="preserve">, </w:t>
      </w:r>
      <w:r w:rsidRPr="00DD5E64">
        <w:rPr>
          <w:rStyle w:val="StyleUnderline"/>
        </w:rPr>
        <w:t>failing to see what can be created in cramped space</w:t>
      </w:r>
      <w:r w:rsidRPr="00DD5E64">
        <w:t xml:space="preserve">, </w:t>
      </w:r>
      <w:r w:rsidRPr="00DD5E64">
        <w:rPr>
          <w:i/>
          <w:iCs/>
        </w:rPr>
        <w:t>if not an overture</w:t>
      </w:r>
      <w:r w:rsidRPr="00DD5E64">
        <w:t xml:space="preserve">, </w:t>
      </w:r>
      <w:r w:rsidRPr="00DD5E64">
        <w:rPr>
          <w:i/>
          <w:iCs/>
        </w:rPr>
        <w:t>a desecration</w:t>
      </w:r>
      <w:r w:rsidRPr="00DD5E64">
        <w:t xml:space="preserve">, or </w:t>
      </w:r>
      <w:r w:rsidRPr="00DD5E64">
        <w:rPr>
          <w:rStyle w:val="StyleUnderline"/>
        </w:rPr>
        <w:t>to regard our beautiful flaws and terrible ornaments.</w:t>
      </w:r>
      <w:r w:rsidRPr="00DD5E64">
        <w:t xml:space="preserve"> This hallway never appears in the lantern slide show. </w:t>
      </w:r>
      <w:r w:rsidRPr="00DD5E64">
        <w:rPr>
          <w:rStyle w:val="StyleUnderline"/>
          <w:highlight w:val="cyan"/>
        </w:rPr>
        <w:t>Only the ones who reside in the tenement know it.</w:t>
      </w:r>
      <w:r w:rsidRPr="005D163A">
        <w:rPr>
          <w:rStyle w:val="FootnoteReference"/>
          <w:u w:val="single"/>
        </w:rPr>
        <w:footnoteReference w:id="4"/>
      </w:r>
    </w:p>
    <w:p w14:paraId="242869D0" w14:textId="77777777" w:rsidR="009F7B6C" w:rsidRPr="009322CB" w:rsidRDefault="009F7B6C" w:rsidP="009F7B6C">
      <w:pPr>
        <w:rPr>
          <w:sz w:val="26"/>
        </w:rPr>
      </w:pPr>
    </w:p>
    <w:p w14:paraId="3D7023A9" w14:textId="77777777" w:rsidR="009F7B6C" w:rsidRPr="00633259" w:rsidRDefault="009F7B6C" w:rsidP="009F7B6C">
      <w:pPr>
        <w:keepNext/>
        <w:keepLines/>
        <w:spacing w:before="40" w:after="0"/>
        <w:outlineLvl w:val="3"/>
        <w:rPr>
          <w:rFonts w:eastAsiaTheme="majorEastAsia" w:cstheme="majorBidi"/>
          <w:b/>
          <w:iCs/>
          <w:sz w:val="26"/>
        </w:rPr>
      </w:pPr>
      <w:r w:rsidRPr="00633259">
        <w:rPr>
          <w:rFonts w:eastAsiaTheme="majorEastAsia" w:cstheme="majorBidi"/>
          <w:b/>
          <w:iCs/>
          <w:sz w:val="26"/>
        </w:rPr>
        <w:t xml:space="preserve">Through embracing their </w:t>
      </w:r>
      <w:r w:rsidRPr="00633259">
        <w:rPr>
          <w:rFonts w:eastAsiaTheme="majorEastAsia" w:cstheme="majorBidi"/>
          <w:b/>
          <w:iCs/>
          <w:sz w:val="26"/>
          <w:u w:val="single"/>
        </w:rPr>
        <w:t>desires</w:t>
      </w:r>
      <w:r w:rsidRPr="00633259">
        <w:rPr>
          <w:rFonts w:eastAsiaTheme="majorEastAsia" w:cstheme="majorBidi"/>
          <w:b/>
          <w:iCs/>
          <w:sz w:val="26"/>
        </w:rPr>
        <w:t xml:space="preserve"> and refusing to reinvest in a world premised in denying black women’s self-determination, black girls began a revolution in a minor key. A </w:t>
      </w:r>
      <w:r w:rsidRPr="00633259">
        <w:rPr>
          <w:rFonts w:eastAsiaTheme="majorEastAsia" w:cstheme="majorBidi"/>
          <w:b/>
          <w:iCs/>
          <w:sz w:val="26"/>
          <w:u w:val="single"/>
        </w:rPr>
        <w:t>coll</w:t>
      </w:r>
      <w:r w:rsidRPr="00633259">
        <w:rPr>
          <w:rFonts w:eastAsiaTheme="majorEastAsia" w:cstheme="majorBidi"/>
          <w:b/>
          <w:iCs/>
          <w:sz w:val="26"/>
          <w:u w:val="single"/>
        </w:rPr>
        <w:lastRenderedPageBreak/>
        <w:t>ective</w:t>
      </w:r>
      <w:r w:rsidRPr="00633259">
        <w:rPr>
          <w:rFonts w:eastAsiaTheme="majorEastAsia" w:cstheme="majorBidi"/>
          <w:b/>
          <w:iCs/>
          <w:sz w:val="26"/>
        </w:rPr>
        <w:t xml:space="preserve"> that refused to accept a life of </w:t>
      </w:r>
      <w:r w:rsidRPr="00633259">
        <w:rPr>
          <w:rFonts w:eastAsiaTheme="majorEastAsia" w:cstheme="majorBidi"/>
          <w:b/>
          <w:iCs/>
          <w:sz w:val="26"/>
          <w:u w:val="single"/>
        </w:rPr>
        <w:t>servitude</w:t>
      </w:r>
      <w:r w:rsidRPr="00633259">
        <w:rPr>
          <w:rFonts w:eastAsiaTheme="majorEastAsia" w:cstheme="majorBidi"/>
          <w:b/>
          <w:iCs/>
          <w:sz w:val="26"/>
        </w:rPr>
        <w:t xml:space="preserve"> and demanded a life of </w:t>
      </w:r>
      <w:r w:rsidRPr="00633259">
        <w:rPr>
          <w:rFonts w:eastAsiaTheme="majorEastAsia" w:cstheme="majorBidi"/>
          <w:b/>
          <w:iCs/>
          <w:sz w:val="26"/>
          <w:u w:val="single"/>
        </w:rPr>
        <w:t>freedom</w:t>
      </w:r>
      <w:r w:rsidRPr="00633259">
        <w:rPr>
          <w:rFonts w:eastAsiaTheme="majorEastAsia" w:cstheme="majorBidi"/>
          <w:b/>
          <w:iCs/>
          <w:sz w:val="26"/>
        </w:rPr>
        <w:t>.</w:t>
      </w:r>
    </w:p>
    <w:p w14:paraId="1214CEBB" w14:textId="77777777" w:rsidR="009F7B6C" w:rsidRPr="00633259" w:rsidRDefault="009F7B6C" w:rsidP="009F7B6C">
      <w:r w:rsidRPr="00633259">
        <w:rPr>
          <w:b/>
          <w:bCs/>
          <w:sz w:val="26"/>
        </w:rPr>
        <w:t>Hartman ‘18</w:t>
      </w:r>
      <w:r w:rsidRPr="00633259">
        <w:t xml:space="preserve"> [Saidiya Hartman is an American academic and writer focusing on African-American studies, “The Anarchy of Colored Girls Assembled in a Riotous Manner”,</w:t>
      </w:r>
      <w:r w:rsidRPr="00633259">
        <w:rPr>
          <w:rFonts w:ascii="Roboto" w:eastAsia="Times New Roman" w:hAnsi="Roboto" w:cs="Times New Roman"/>
          <w:color w:val="1A1A1A"/>
        </w:rPr>
        <w:t xml:space="preserve"> </w:t>
      </w:r>
      <w:r w:rsidRPr="00633259">
        <w:t xml:space="preserve">South Atlantic Quarterly, July 01, 2018, pgs. 465–490, </w:t>
      </w:r>
      <w:hyperlink r:id="rId8" w:history="1">
        <w:r w:rsidRPr="00633259">
          <w:rPr>
            <w:color w:val="0563C1" w:themeColor="hyperlink"/>
            <w:u w:val="single"/>
          </w:rPr>
          <w:t>https://doi.org/10.1215/00382876-6942093</w:t>
        </w:r>
      </w:hyperlink>
      <w:r w:rsidRPr="00633259">
        <w:t>]//MT</w:t>
      </w:r>
    </w:p>
    <w:p w14:paraId="434BA896" w14:textId="77777777" w:rsidR="009F7B6C" w:rsidRPr="00633259" w:rsidRDefault="009F7B6C" w:rsidP="009F7B6C">
      <w:pPr>
        <w:rPr>
          <w:u w:val="single"/>
        </w:rPr>
      </w:pPr>
      <w:r w:rsidRPr="00633259">
        <w:t xml:space="preserve">What the law designated as crime were the forms of life created by young black women in the city. The </w:t>
      </w:r>
      <w:r w:rsidRPr="00633259">
        <w:rPr>
          <w:highlight w:val="cyan"/>
          <w:u w:val="single"/>
        </w:rPr>
        <w:t>modes of intimacy</w:t>
      </w:r>
      <w:r w:rsidRPr="00633259">
        <w:rPr>
          <w:u w:val="single"/>
        </w:rPr>
        <w:t xml:space="preserve"> </w:t>
      </w:r>
      <w:r w:rsidRPr="00633259">
        <w:t xml:space="preserve">and affiliation being fashioned in the ghetto, </w:t>
      </w:r>
      <w:r w:rsidRPr="00633259">
        <w:rPr>
          <w:highlight w:val="cyan"/>
          <w:u w:val="single"/>
        </w:rPr>
        <w:t>the refusal to labor</w:t>
      </w:r>
      <w:r w:rsidRPr="00633259">
        <w:t xml:space="preserve">, the </w:t>
      </w:r>
      <w:r w:rsidRPr="00633259">
        <w:rPr>
          <w:highlight w:val="cyan"/>
          <w:u w:val="single"/>
        </w:rPr>
        <w:t>forms of gathering</w:t>
      </w:r>
      <w:r w:rsidRPr="00633259">
        <w:t xml:space="preserve"> and assembly, the </w:t>
      </w:r>
      <w:r w:rsidRPr="00633259">
        <w:rPr>
          <w:highlight w:val="cyan"/>
          <w:u w:val="single"/>
        </w:rPr>
        <w:t>practices of subsistence</w:t>
      </w:r>
      <w:r w:rsidRPr="00633259">
        <w:t xml:space="preserve"> and getting over were </w:t>
      </w:r>
      <w:r w:rsidRPr="00633259">
        <w:rPr>
          <w:highlight w:val="cyan"/>
          <w:u w:val="single"/>
        </w:rPr>
        <w:t>under surveillance</w:t>
      </w:r>
      <w:r w:rsidRPr="00633259">
        <w:t xml:space="preserv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Subsistence — scraping by, getting over, making ends meet — entailed an ongoing struggle to produce a way to live in a context in which poverty was taken for granted and domestic work or general housework defined the only opportunity available to black girls and women. The </w:t>
      </w:r>
      <w:r w:rsidRPr="00633259">
        <w:rPr>
          <w:highlight w:val="cyan"/>
          <w:u w:val="single"/>
        </w:rPr>
        <w:t>acts of the wayward — the wild thoughts, reckless dreams, interminable protests</w:t>
      </w:r>
      <w:r w:rsidRPr="00633259">
        <w:t xml:space="preserve">, spontaneous strikes, nonparticipation, willfulness, </w:t>
      </w:r>
      <w:r w:rsidRPr="00633259">
        <w:rPr>
          <w:highlight w:val="cyan"/>
          <w:u w:val="single"/>
        </w:rPr>
        <w:t>and</w:t>
      </w:r>
      <w:r w:rsidRPr="00633259">
        <w:t xml:space="preserve"> bold-faced </w:t>
      </w:r>
      <w:r w:rsidRPr="00633259">
        <w:rPr>
          <w:highlight w:val="cyan"/>
          <w:u w:val="single"/>
        </w:rPr>
        <w:t xml:space="preserve">refusal </w:t>
      </w:r>
      <w:r w:rsidRPr="00633259">
        <w:t xml:space="preserve">redistributed the balance of need and want and sought a line of escape from debt and duty </w:t>
      </w:r>
      <w:r w:rsidRPr="00633259">
        <w:rPr>
          <w:highlight w:val="cyan"/>
          <w:u w:val="single"/>
        </w:rPr>
        <w:t>in the attempt</w:t>
      </w:r>
      <w:r w:rsidRPr="00633259">
        <w:t xml:space="preserve"> </w:t>
      </w:r>
      <w:r w:rsidRPr="00633259">
        <w:rPr>
          <w:highlight w:val="cyan"/>
          <w:u w:val="single"/>
        </w:rPr>
        <w:t>to create a path elsewhere</w:t>
      </w:r>
      <w:r w:rsidRPr="00633259">
        <w:t xml:space="preserve">. Mere </w:t>
      </w:r>
      <w:r w:rsidRPr="00633259">
        <w:rPr>
          <w:highlight w:val="cyan"/>
          <w:u w:val="single"/>
        </w:rPr>
        <w:t>survival was an achievement in a context so brutal</w:t>
      </w:r>
      <w:r w:rsidRPr="00633259">
        <w:t xml:space="preserve">. </w:t>
      </w:r>
      <w:r w:rsidRPr="00633259">
        <w:rPr>
          <w:u w:val="single"/>
        </w:rPr>
        <w:t xml:space="preserve">How </w:t>
      </w:r>
      <w:r w:rsidRPr="00633259">
        <w:rPr>
          <w:highlight w:val="cyan"/>
          <w:u w:val="single"/>
        </w:rPr>
        <w:t>could one enhance life</w:t>
      </w:r>
      <w:r w:rsidRPr="00633259">
        <w:rPr>
          <w:u w:val="single"/>
        </w:rPr>
        <w:t xml:space="preserve"> or speak of its potentialities </w:t>
      </w:r>
      <w:r w:rsidRPr="00633259">
        <w:rPr>
          <w:highlight w:val="cyan"/>
          <w:u w:val="single"/>
        </w:rPr>
        <w:t xml:space="preserve">when </w:t>
      </w:r>
      <w:r w:rsidRPr="00633259">
        <w:rPr>
          <w:u w:val="single"/>
        </w:rPr>
        <w:t>confined in the ghetto,</w:t>
      </w:r>
      <w:r w:rsidRPr="00633259">
        <w:t xml:space="preserve"> when daily subjected to racist assault and insult, </w:t>
      </w:r>
      <w:r w:rsidRPr="00633259">
        <w:rPr>
          <w:u w:val="single"/>
        </w:rPr>
        <w:t xml:space="preserve">and </w:t>
      </w:r>
      <w:r w:rsidRPr="00633259">
        <w:rPr>
          <w:highlight w:val="cyan"/>
          <w:u w:val="single"/>
        </w:rPr>
        <w:t>conscripted to servitude</w:t>
      </w:r>
      <w:r w:rsidRPr="00633259">
        <w:rPr>
          <w:u w:val="single"/>
        </w:rPr>
        <w:t>?</w:t>
      </w:r>
      <w:r w:rsidRPr="00633259">
        <w:t xml:space="preserve"> How can I live? — It was a question Esther reckoned with every day. </w:t>
      </w:r>
      <w:r w:rsidRPr="00633259">
        <w:rPr>
          <w:highlight w:val="cyan"/>
          <w:u w:val="single"/>
        </w:rPr>
        <w:t>Survival required acts of collaboration</w:t>
      </w:r>
      <w:r w:rsidRPr="00633259">
        <w:rPr>
          <w:u w:val="single"/>
        </w:rPr>
        <w:t xml:space="preserve"> </w:t>
      </w:r>
      <w:r w:rsidRPr="00633259">
        <w:t>and genius. Esther’s imagination was geared toward the clarification of life — “</w:t>
      </w:r>
      <w:r w:rsidRPr="00633259">
        <w:rPr>
          <w:highlight w:val="cyan"/>
          <w:u w:val="single"/>
        </w:rPr>
        <w:t>what would sustain</w:t>
      </w:r>
      <w:r w:rsidRPr="00633259">
        <w:rPr>
          <w:u w:val="single"/>
        </w:rPr>
        <w:t xml:space="preserve"> material </w:t>
      </w:r>
      <w:r w:rsidRPr="00633259">
        <w:rPr>
          <w:highlight w:val="cyan"/>
          <w:u w:val="single"/>
        </w:rPr>
        <w:t>life</w:t>
      </w:r>
      <w:r w:rsidRPr="00633259">
        <w:rPr>
          <w:u w:val="single"/>
        </w:rPr>
        <w:t xml:space="preserve"> and enhance it, something that entailed </w:t>
      </w:r>
      <w:r w:rsidRPr="00633259">
        <w:rPr>
          <w:highlight w:val="cyan"/>
          <w:u w:val="single"/>
        </w:rPr>
        <w:t xml:space="preserve">more than </w:t>
      </w:r>
      <w:r w:rsidRPr="00633259">
        <w:t>the</w:t>
      </w:r>
      <w:r w:rsidRPr="00633259">
        <w:rPr>
          <w:highlight w:val="cyan"/>
          <w:u w:val="single"/>
        </w:rPr>
        <w:t xml:space="preserve"> reproduction </w:t>
      </w:r>
      <w:r w:rsidRPr="00633259">
        <w:t xml:space="preserve">of physical existence.” The </w:t>
      </w:r>
      <w:r w:rsidRPr="00633259">
        <w:rPr>
          <w:highlight w:val="cyan"/>
          <w:u w:val="single"/>
        </w:rPr>
        <w:t>mutuality</w:t>
      </w:r>
      <w:r w:rsidRPr="00633259">
        <w:t xml:space="preserve"> and creativity </w:t>
      </w:r>
      <w:r w:rsidRPr="00633259">
        <w:rPr>
          <w:highlight w:val="cyan"/>
          <w:u w:val="single"/>
        </w:rPr>
        <w:t>necessary to sustain life in the context of</w:t>
      </w:r>
      <w:r w:rsidRPr="00633259">
        <w:rPr>
          <w:u w:val="single"/>
        </w:rPr>
        <w:t xml:space="preserve"> intermittent wages, controlled deprivation, economic exclusion, coercion, and </w:t>
      </w:r>
      <w:r w:rsidRPr="00633259">
        <w:rPr>
          <w:highlight w:val="cyan"/>
          <w:u w:val="single"/>
        </w:rPr>
        <w:t>antiblack violence</w:t>
      </w:r>
      <w:r w:rsidRPr="00633259">
        <w:rPr>
          <w:u w:val="single"/>
        </w:rPr>
        <w:t xml:space="preserve"> often </w:t>
      </w:r>
      <w:r w:rsidRPr="00633259">
        <w:rPr>
          <w:highlight w:val="cyan"/>
          <w:u w:val="single"/>
        </w:rPr>
        <w:t xml:space="preserve">bordered on the extralegal </w:t>
      </w:r>
      <w:r w:rsidRPr="00633259">
        <w:t>and the criminal</w:t>
      </w:r>
      <w:r w:rsidRPr="00633259">
        <w:rPr>
          <w:u w:val="single"/>
        </w:rPr>
        <w:t>.</w:t>
      </w:r>
      <w:r w:rsidRPr="00633259">
        <w:t xml:space="preserve"> </w:t>
      </w:r>
      <w:r w:rsidRPr="00633259">
        <w:rPr>
          <w:u w:val="single"/>
        </w:rPr>
        <w:t xml:space="preserve">Beautiful, </w:t>
      </w:r>
      <w:r w:rsidRPr="00633259">
        <w:rPr>
          <w:highlight w:val="cyan"/>
          <w:u w:val="single"/>
        </w:rPr>
        <w:t xml:space="preserve">wayward experiments entailed </w:t>
      </w:r>
      <w:r w:rsidRPr="00633259">
        <w:t xml:space="preserve">what W. E. B. DuBois described as </w:t>
      </w:r>
      <w:r w:rsidRPr="00633259">
        <w:rPr>
          <w:highlight w:val="cyan"/>
          <w:u w:val="single"/>
        </w:rPr>
        <w:t>an “open rebellion” against society.</w:t>
      </w:r>
      <w:r w:rsidRPr="00633259">
        <w:rPr>
          <w:u w:val="single"/>
        </w:rPr>
        <w:t xml:space="preserve"> This speculative history of the wayward is </w:t>
      </w:r>
      <w:r w:rsidRPr="00633259">
        <w:rPr>
          <w:highlight w:val="cyan"/>
          <w:u w:val="single"/>
        </w:rPr>
        <w:t>an effort to</w:t>
      </w:r>
      <w:r w:rsidRPr="00633259">
        <w:rPr>
          <w:u w:val="single"/>
        </w:rPr>
        <w:t xml:space="preserve"> </w:t>
      </w:r>
      <w:r w:rsidRPr="00633259">
        <w:rPr>
          <w:highlight w:val="cyan"/>
          <w:u w:val="single"/>
        </w:rPr>
        <w:t xml:space="preserve">narrate the </w:t>
      </w:r>
      <w:r w:rsidRPr="00633259">
        <w:rPr>
          <w:u w:val="single"/>
        </w:rPr>
        <w:t xml:space="preserve">open rebellion and </w:t>
      </w:r>
      <w:r w:rsidRPr="00633259">
        <w:rPr>
          <w:highlight w:val="cyan"/>
          <w:u w:val="single"/>
        </w:rPr>
        <w:t>beautiful experiment produced by young women</w:t>
      </w:r>
      <w:r w:rsidRPr="00633259">
        <w:rPr>
          <w:u w:val="single"/>
        </w:rPr>
        <w:t xml:space="preserve"> in the emergent ghetto, a form of racial enclosure that succeeded the plantation.</w:t>
      </w:r>
      <w:r w:rsidRPr="00633259">
        <w:t xml:space="preserve"> 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 The method is critical fabulation. </w:t>
      </w:r>
      <w:r w:rsidRPr="00633259">
        <w:rPr>
          <w:highlight w:val="cyan"/>
          <w:u w:val="single"/>
        </w:rPr>
        <w:t>State violence</w:t>
      </w:r>
      <w:r w:rsidRPr="00633259">
        <w:rPr>
          <w:u w:val="single"/>
        </w:rPr>
        <w:t xml:space="preserve">, surveillance, and detention </w:t>
      </w:r>
      <w:r w:rsidRPr="00633259">
        <w:rPr>
          <w:highlight w:val="cyan"/>
          <w:u w:val="single"/>
        </w:rPr>
        <w:t>produce</w:t>
      </w:r>
      <w:r w:rsidRPr="00633259">
        <w:rPr>
          <w:u w:val="single"/>
        </w:rPr>
        <w:t xml:space="preserve"> the </w:t>
      </w:r>
      <w:r w:rsidRPr="00633259">
        <w:rPr>
          <w:highlight w:val="cyan"/>
          <w:u w:val="single"/>
        </w:rPr>
        <w:t>archival traces</w:t>
      </w:r>
      <w:r w:rsidRPr="00633259">
        <w:rPr>
          <w:u w:val="single"/>
        </w:rPr>
        <w:t xml:space="preserve"> and institutional records </w:t>
      </w:r>
      <w:r w:rsidRPr="00633259">
        <w:rPr>
          <w:highlight w:val="cyan"/>
          <w:u w:val="single"/>
        </w:rPr>
        <w:t>that inform the reconstruction of these lives</w:t>
      </w:r>
      <w:r w:rsidRPr="00633259">
        <w:rPr>
          <w:u w:val="single"/>
        </w:rPr>
        <w:t xml:space="preserve">; but desire and </w:t>
      </w:r>
      <w:r w:rsidRPr="00633259">
        <w:rPr>
          <w:highlight w:val="cyan"/>
          <w:u w:val="single"/>
        </w:rPr>
        <w:t>the want of something better decide the contours of the telling</w:t>
      </w:r>
      <w:r w:rsidRPr="00633259">
        <w:rPr>
          <w:u w:val="single"/>
        </w:rPr>
        <w:t>.</w:t>
      </w:r>
      <w:r w:rsidRPr="00633259">
        <w:t xml:space="preserve"> </w:t>
      </w:r>
      <w:r w:rsidRPr="00633259">
        <w:rPr>
          <w:highlight w:val="cyan"/>
          <w:u w:val="single"/>
        </w:rPr>
        <w:t>The narrative</w:t>
      </w:r>
      <w:r w:rsidRPr="00633259">
        <w:t xml:space="preserve"> emulates the errant path of the wayward and moves from one story to another by way of encounter, chance meeting, proximity, and the sociality created by enclosure. It </w:t>
      </w:r>
      <w:r w:rsidRPr="00633259">
        <w:rPr>
          <w:highlight w:val="cyan"/>
          <w:u w:val="single"/>
        </w:rPr>
        <w:t>strives to convey the</w:t>
      </w:r>
      <w:r w:rsidRPr="00633259">
        <w:t xml:space="preserve"> aspiration and </w:t>
      </w:r>
      <w:r w:rsidRPr="00633259">
        <w:rPr>
          <w:highlight w:val="cyan"/>
          <w:u w:val="single"/>
        </w:rPr>
        <w:t>longing of the wayward</w:t>
      </w:r>
      <w:r w:rsidRPr="00633259">
        <w:rPr>
          <w:u w:val="single"/>
        </w:rPr>
        <w:t xml:space="preserve"> </w:t>
      </w:r>
      <w:r w:rsidRPr="00633259">
        <w:t xml:space="preserve">and the tumult and upheaval </w:t>
      </w:r>
      <w:r w:rsidRPr="00633259">
        <w:rPr>
          <w:highlight w:val="cyan"/>
          <w:u w:val="single"/>
        </w:rPr>
        <w:t>incited by the chorus.</w:t>
      </w:r>
      <w:r w:rsidRPr="00633259">
        <w:t xml:space="preserve"> For the most part, the history of Esther and her friends and the potentiality of their lives has remained unthought because no one could imagine young black women as social visionaries, radical thinkers, and innovators in the world in which these acts took place. This latent history has yet to emerge: </w:t>
      </w:r>
      <w:r w:rsidRPr="00633259">
        <w:rPr>
          <w:highlight w:val="cyan"/>
          <w:u w:val="single"/>
        </w:rPr>
        <w:t>A revolution in a minor key unfolded in the city and young black women were its vehicle.</w:t>
      </w:r>
      <w:r w:rsidRPr="00633259">
        <w:t xml:space="preserve"> It was </w:t>
      </w:r>
      <w:r w:rsidRPr="00633259">
        <w:rPr>
          <w:highlight w:val="cyan"/>
          <w:u w:val="single"/>
        </w:rPr>
        <w:t>driven</w:t>
      </w:r>
      <w:r w:rsidRPr="00633259">
        <w:t xml:space="preserve"> not </w:t>
      </w:r>
      <w:r w:rsidRPr="00633259">
        <w:rPr>
          <w:highlight w:val="cyan"/>
          <w:u w:val="single"/>
        </w:rPr>
        <w:t>by</w:t>
      </w:r>
      <w:r w:rsidRPr="00633259">
        <w:t xml:space="preserve"> uplift or the struggle for recognition or citizenship, but by </w:t>
      </w:r>
      <w:r w:rsidRPr="00633259">
        <w:rPr>
          <w:highlight w:val="cyan"/>
          <w:u w:val="single"/>
        </w:rPr>
        <w:t xml:space="preserve">the vision </w:t>
      </w:r>
      <w:r w:rsidRPr="00633259">
        <w:rPr>
          <w:u w:val="single"/>
        </w:rPr>
        <w:t xml:space="preserve">of a world </w:t>
      </w:r>
      <w:r w:rsidRPr="00633259">
        <w:rPr>
          <w:highlight w:val="cyan"/>
          <w:u w:val="single"/>
        </w:rPr>
        <w:t xml:space="preserve">that would guarantee </w:t>
      </w:r>
      <w:r w:rsidRPr="00633259">
        <w:rPr>
          <w:u w:val="single"/>
        </w:rPr>
        <w:t xml:space="preserve">to every human being </w:t>
      </w:r>
      <w:r w:rsidRPr="00633259">
        <w:rPr>
          <w:highlight w:val="cyan"/>
          <w:u w:val="single"/>
        </w:rPr>
        <w:t xml:space="preserve">free access to earth and </w:t>
      </w:r>
      <w:r w:rsidRPr="00633259">
        <w:rPr>
          <w:u w:val="single"/>
        </w:rPr>
        <w:t xml:space="preserve">full </w:t>
      </w:r>
      <w:r w:rsidRPr="00633259">
        <w:rPr>
          <w:highlight w:val="cyan"/>
          <w:u w:val="single"/>
        </w:rPr>
        <w:t xml:space="preserve">enjoyment of </w:t>
      </w:r>
      <w:r w:rsidRPr="00633259">
        <w:t>the necessities</w:t>
      </w:r>
      <w:r w:rsidRPr="00633259">
        <w:rPr>
          <w:highlight w:val="cyan"/>
          <w:u w:val="single"/>
        </w:rPr>
        <w:t xml:space="preserve"> of life, according to individual</w:t>
      </w:r>
      <w:r w:rsidRPr="00633259">
        <w:rPr>
          <w:highlight w:val="cyan"/>
          <w:u w:val="single"/>
        </w:rPr>
        <w:lastRenderedPageBreak/>
        <w:t xml:space="preserve"> desires</w:t>
      </w:r>
      <w:r w:rsidRPr="00633259">
        <w:t xml:space="preserve">, tastes, and inclinations. In this world, free love and free motherhood would not be criminalized and punished. </w:t>
      </w:r>
      <w:r w:rsidRPr="00633259">
        <w:rPr>
          <w:highlight w:val="cyan"/>
          <w:u w:val="single"/>
        </w:rPr>
        <w:t xml:space="preserve">To appreciate the </w:t>
      </w:r>
      <w:r w:rsidRPr="00633259">
        <w:t>beautiful</w:t>
      </w:r>
      <w:r w:rsidRPr="00633259">
        <w:rPr>
          <w:highlight w:val="cyan"/>
          <w:u w:val="single"/>
        </w:rPr>
        <w:t xml:space="preserve"> experiments of Esther Brown and her friends, one needs first to conceive something as unimaginable </w:t>
      </w:r>
      <w:r w:rsidRPr="00633259">
        <w:t xml:space="preserve">and unprecedented as too fast girls and surplus women and whores producing “thought of the outside,” that is, thought directed toward the outer bound of what is possible. Such </w:t>
      </w:r>
      <w:r w:rsidRPr="00633259">
        <w:rPr>
          <w:highlight w:val="cyan"/>
          <w:u w:val="single"/>
        </w:rPr>
        <w:t xml:space="preserve">far-reaching notions of what could be </w:t>
      </w:r>
      <w:proofErr w:type="gramStart"/>
      <w:r w:rsidRPr="00633259">
        <w:rPr>
          <w:highlight w:val="cyan"/>
          <w:u w:val="single"/>
        </w:rPr>
        <w:t>were</w:t>
      </w:r>
      <w:proofErr w:type="gramEnd"/>
      <w:r w:rsidRPr="00633259">
        <w:rPr>
          <w:highlight w:val="cyan"/>
          <w:u w:val="single"/>
        </w:rPr>
        <w:t xml:space="preserve"> </w:t>
      </w:r>
      <w:r w:rsidRPr="00633259">
        <w:rPr>
          <w:u w:val="single"/>
        </w:rPr>
        <w:t xml:space="preserve">the fruit of </w:t>
      </w:r>
      <w:r w:rsidRPr="00633259">
        <w:rPr>
          <w:highlight w:val="cyan"/>
          <w:u w:val="single"/>
        </w:rPr>
        <w:t>centuries of mutual aid</w:t>
      </w:r>
      <w:r w:rsidRPr="00633259">
        <w:t xml:space="preserve">, </w:t>
      </w:r>
      <w:r w:rsidRPr="00633259">
        <w:rPr>
          <w:highlight w:val="cyan"/>
        </w:rPr>
        <w:t xml:space="preserve">which </w:t>
      </w:r>
      <w:r w:rsidRPr="00633259">
        <w:rPr>
          <w:highlight w:val="cyan"/>
          <w:u w:val="single"/>
        </w:rPr>
        <w:t xml:space="preserve">was organized in stealth and </w:t>
      </w:r>
      <w:r w:rsidRPr="00633259">
        <w:t>paraded</w:t>
      </w:r>
      <w:r w:rsidRPr="00633259">
        <w:rPr>
          <w:highlight w:val="cyan"/>
          <w:u w:val="single"/>
        </w:rPr>
        <w:t xml:space="preserve"> in public view</w:t>
      </w:r>
      <w:r w:rsidRPr="00633259">
        <w:rPr>
          <w:u w:val="single"/>
        </w:rPr>
        <w:t>.</w:t>
      </w:r>
      <w:r w:rsidRPr="00633259">
        <w:t xml:space="preserve"> </w:t>
      </w:r>
      <w:r w:rsidRPr="00633259">
        <w:rPr>
          <w:highlight w:val="cyan"/>
          <w:u w:val="single"/>
        </w:rPr>
        <w:t xml:space="preserve">Collaboration, </w:t>
      </w:r>
      <w:r w:rsidRPr="00633259">
        <w:rPr>
          <w:u w:val="single"/>
        </w:rPr>
        <w:t xml:space="preserve">reciprocity, and shared creation </w:t>
      </w:r>
      <w:r w:rsidRPr="00633259">
        <w:rPr>
          <w:highlight w:val="cyan"/>
          <w:u w:val="single"/>
        </w:rPr>
        <w:t>defined the practice of mutual aid.</w:t>
      </w:r>
      <w:r w:rsidRPr="00633259">
        <w:rPr>
          <w:u w:val="single"/>
        </w:rPr>
        <w:t xml:space="preserve"> </w:t>
      </w:r>
      <w:r w:rsidRPr="00633259">
        <w:t xml:space="preserve">It was and remains </w:t>
      </w:r>
      <w:r w:rsidRPr="00633259">
        <w:rPr>
          <w:highlight w:val="cyan"/>
          <w:u w:val="single"/>
        </w:rPr>
        <w:t>a collective practice of survival for those bereft of the notion that life and land</w:t>
      </w:r>
      <w:r w:rsidRPr="00633259">
        <w:t xml:space="preserve">, human and earth could be </w:t>
      </w:r>
      <w:r w:rsidRPr="00633259">
        <w:rPr>
          <w:highlight w:val="cyan"/>
          <w:u w:val="single"/>
        </w:rPr>
        <w:t>owned</w:t>
      </w:r>
      <w:r w:rsidRPr="00633259">
        <w:t xml:space="preserve">, traded, and made the private property of anyone, those who would never be self-possessed, or envision themselves as acquisitive self-interested proprietors, or measure their life and worth by the ledger or the rent book, belief that the self-existed distinct and apart from others or revere the ideas of individuality and sovereignty, as much as it did singularity and freedom. </w:t>
      </w:r>
      <w:r w:rsidRPr="00633259">
        <w:rPr>
          <w:highlight w:val="cyan"/>
          <w:u w:val="single"/>
        </w:rPr>
        <w:t xml:space="preserve">The mutual aid society survived the Middle </w:t>
      </w:r>
      <w:proofErr w:type="gramStart"/>
      <w:r w:rsidRPr="00633259">
        <w:rPr>
          <w:highlight w:val="cyan"/>
          <w:u w:val="single"/>
        </w:rPr>
        <w:t>Passage</w:t>
      </w:r>
      <w:proofErr w:type="gramEnd"/>
      <w:r w:rsidRPr="00633259">
        <w:rPr>
          <w:highlight w:val="cyan"/>
          <w:u w:val="single"/>
        </w:rPr>
        <w:t xml:space="preserve"> and</w:t>
      </w:r>
      <w:r w:rsidRPr="00633259">
        <w:t xml:space="preserve"> its origins might be traced to traditions of collectivity, which flourished </w:t>
      </w:r>
      <w:r w:rsidRPr="00633259">
        <w:rPr>
          <w:highlight w:val="cyan"/>
          <w:u w:val="single"/>
        </w:rPr>
        <w:t>in the state less societies</w:t>
      </w:r>
      <w:r w:rsidRPr="00633259">
        <w:t xml:space="preserve"> that preceded the breach of the Atlantic and perdured in its wake. </w:t>
      </w:r>
      <w:r w:rsidRPr="00633259">
        <w:rPr>
          <w:highlight w:val="cyan"/>
          <w:u w:val="single"/>
        </w:rPr>
        <w:t xml:space="preserve">This form of mutual assistance was remade in the hold of the slave ship, the plantation, </w:t>
      </w:r>
      <w:r w:rsidRPr="00B2003B">
        <w:t>and the ghetto. It made good the ideals of the commons, the collective, the ensemble, the always-more-than</w:t>
      </w:r>
      <w:r w:rsidRPr="00633259">
        <w:t xml:space="preserve">-one of existing in the world. </w:t>
      </w:r>
      <w:r w:rsidRPr="00633259">
        <w:rPr>
          <w:highlight w:val="cyan"/>
          <w:u w:val="single"/>
        </w:rPr>
        <w:t>The mutual aid society was a resource of black survival.</w:t>
      </w:r>
      <w:r w:rsidRPr="00633259">
        <w:t xml:space="preserve"> </w:t>
      </w:r>
      <w:r w:rsidRPr="00633259">
        <w:rPr>
          <w:highlight w:val="cyan"/>
          <w:u w:val="single"/>
        </w:rPr>
        <w:t xml:space="preserve">The ongoing </w:t>
      </w:r>
      <w:r w:rsidRPr="00633259">
        <w:t>and open-ended</w:t>
      </w:r>
      <w:r w:rsidRPr="00633259">
        <w:rPr>
          <w:highlight w:val="cyan"/>
          <w:u w:val="single"/>
        </w:rPr>
        <w:t xml:space="preserve"> creation of new conditions of existence</w:t>
      </w:r>
      <w:r w:rsidRPr="00633259">
        <w:rPr>
          <w:u w:val="single"/>
        </w:rPr>
        <w:t xml:space="preserve"> </w:t>
      </w:r>
      <w:r w:rsidRPr="00633259">
        <w:t xml:space="preserve">and the improvisation of life-enhancing and free association </w:t>
      </w:r>
      <w:r w:rsidRPr="00633259">
        <w:rPr>
          <w:highlight w:val="cyan"/>
          <w:u w:val="single"/>
        </w:rPr>
        <w:t>was a practice crafted in social clubs,</w:t>
      </w:r>
      <w:r w:rsidRPr="00633259">
        <w:t xml:space="preserve"> tenements, taverns, dance halls, </w:t>
      </w:r>
      <w:r w:rsidRPr="00633259">
        <w:rPr>
          <w:highlight w:val="cyan"/>
          <w:u w:val="single"/>
        </w:rPr>
        <w:t>disorderly houses, and the streets.</w:t>
      </w:r>
    </w:p>
    <w:p w14:paraId="488F555D" w14:textId="77777777" w:rsidR="009F7B6C" w:rsidRPr="00633259" w:rsidRDefault="009F7B6C" w:rsidP="009F7B6C"/>
    <w:p w14:paraId="3DCAA694" w14:textId="77777777" w:rsidR="009F7B6C" w:rsidRPr="00433AC4" w:rsidRDefault="009F7B6C" w:rsidP="009F7B6C">
      <w:pPr>
        <w:keepNext/>
        <w:keepLines/>
        <w:spacing w:before="40"/>
        <w:outlineLvl w:val="3"/>
        <w:rPr>
          <w:rFonts w:eastAsiaTheme="majorEastAsia" w:cstheme="majorBidi"/>
          <w:b/>
          <w:iCs/>
          <w:sz w:val="26"/>
        </w:rPr>
      </w:pPr>
      <w:r w:rsidRPr="00433AC4">
        <w:rPr>
          <w:rFonts w:eastAsiaTheme="majorEastAsia" w:cstheme="majorBidi"/>
          <w:b/>
          <w:iCs/>
          <w:sz w:val="26"/>
        </w:rPr>
        <w:t xml:space="preserve">Her </w:t>
      </w:r>
      <w:r w:rsidRPr="00433AC4">
        <w:rPr>
          <w:rFonts w:eastAsiaTheme="majorEastAsia" w:cstheme="majorBidi"/>
          <w:b/>
          <w:iCs/>
          <w:sz w:val="26"/>
          <w:szCs w:val="26"/>
          <w:u w:val="single"/>
        </w:rPr>
        <w:t>refusal</w:t>
      </w:r>
      <w:r w:rsidRPr="00433AC4">
        <w:rPr>
          <w:rFonts w:eastAsiaTheme="majorEastAsia" w:cstheme="majorBidi"/>
          <w:b/>
          <w:iCs/>
          <w:sz w:val="26"/>
        </w:rPr>
        <w:t xml:space="preserve"> to produce to their </w:t>
      </w:r>
      <w:r w:rsidRPr="00433AC4">
        <w:rPr>
          <w:rFonts w:eastAsiaTheme="majorEastAsia" w:cstheme="majorBidi"/>
          <w:b/>
          <w:iCs/>
          <w:sz w:val="26"/>
          <w:u w:val="single"/>
        </w:rPr>
        <w:t>thresholds</w:t>
      </w:r>
      <w:r w:rsidRPr="00433AC4">
        <w:rPr>
          <w:rFonts w:eastAsiaTheme="majorEastAsia" w:cstheme="majorBidi"/>
          <w:b/>
          <w:iCs/>
          <w:sz w:val="26"/>
        </w:rPr>
        <w:t xml:space="preserve">, showed her the power her voice </w:t>
      </w:r>
      <w:proofErr w:type="gramStart"/>
      <w:r w:rsidRPr="00433AC4">
        <w:rPr>
          <w:rFonts w:eastAsiaTheme="majorEastAsia" w:cstheme="majorBidi"/>
          <w:b/>
          <w:iCs/>
          <w:sz w:val="26"/>
        </w:rPr>
        <w:t>has to</w:t>
      </w:r>
      <w:proofErr w:type="gramEnd"/>
      <w:r w:rsidRPr="00433AC4">
        <w:rPr>
          <w:rFonts w:eastAsiaTheme="majorEastAsia" w:cstheme="majorBidi"/>
          <w:b/>
          <w:iCs/>
          <w:sz w:val="26"/>
        </w:rPr>
        <w:t xml:space="preserve"> create a world not </w:t>
      </w:r>
      <w:r w:rsidRPr="00433AC4">
        <w:rPr>
          <w:rFonts w:eastAsiaTheme="majorEastAsia" w:cstheme="majorBidi"/>
          <w:b/>
          <w:iCs/>
          <w:sz w:val="26"/>
          <w:u w:val="single"/>
        </w:rPr>
        <w:t>informed</w:t>
      </w:r>
      <w:r w:rsidRPr="00433AC4">
        <w:rPr>
          <w:rFonts w:eastAsiaTheme="majorEastAsia" w:cstheme="majorBidi"/>
          <w:b/>
          <w:iCs/>
          <w:sz w:val="26"/>
        </w:rPr>
        <w:t xml:space="preserve"> by her disavowal.</w:t>
      </w:r>
    </w:p>
    <w:p w14:paraId="226554C8" w14:textId="77777777" w:rsidR="009F7B6C" w:rsidRPr="00433AC4" w:rsidRDefault="009F7B6C" w:rsidP="009F7B6C">
      <w:r w:rsidRPr="00433AC4">
        <w:rPr>
          <w:b/>
          <w:bCs/>
          <w:sz w:val="26"/>
        </w:rPr>
        <w:t>Judy and Sirvent 20</w:t>
      </w:r>
      <w:r w:rsidRPr="00433AC4">
        <w:t xml:space="preserve"> – R. A. Judy is Professor of Critical and Cultural Studies in the Department of English at the University of Pittsburgh and is a member of the six-person Editorship of boundary 2. Roberto Sirvent is Professor of Political and Social Ethics at Hope International University in Fullerton, CA, and an Affiliate Scholar at Yale University’s Interdisciplinary Center for Bioethics, where he directs the Race, Bioethics, and Public Health Project. (“BAR Book Forum: R.A. Judy’s Book, “Sentient Flesh””, 9 September 2020, https://www.blackagendareport.com/bar-book-forum-ra-judys-book-sentient-flesh)</w:t>
      </w:r>
    </w:p>
    <w:p w14:paraId="24724E68" w14:textId="77777777" w:rsidR="009F7B6C" w:rsidRPr="00433AC4" w:rsidRDefault="009F7B6C" w:rsidP="009F7B6C">
      <w:r w:rsidRPr="00433AC4">
        <w:t xml:space="preserve">R.A. Judy: </w:t>
      </w:r>
      <w:r w:rsidRPr="00433AC4">
        <w:rPr>
          <w:highlight w:val="cyan"/>
          <w:u w:val="single"/>
        </w:rPr>
        <w:t>Understanding</w:t>
      </w:r>
      <w:r w:rsidRPr="00433AC4">
        <w:rPr>
          <w:u w:val="single"/>
        </w:rPr>
        <w:t xml:space="preserve"> the </w:t>
      </w:r>
      <w:r w:rsidRPr="00433AC4">
        <w:rPr>
          <w:b/>
          <w:iCs/>
          <w:u w:val="single"/>
          <w:bdr w:val="single" w:sz="8" w:space="0" w:color="auto"/>
        </w:rPr>
        <w:t>current political and social climate</w:t>
      </w:r>
      <w:r w:rsidRPr="00433AC4">
        <w:t xml:space="preserve">, </w:t>
      </w:r>
      <w:r w:rsidRPr="00433AC4">
        <w:rPr>
          <w:u w:val="single"/>
        </w:rPr>
        <w:t xml:space="preserve">the current </w:t>
      </w:r>
      <w:r w:rsidRPr="00433AC4">
        <w:rPr>
          <w:b/>
          <w:iCs/>
          <w:highlight w:val="cyan"/>
          <w:u w:val="single"/>
          <w:bdr w:val="single" w:sz="8" w:space="0" w:color="auto"/>
        </w:rPr>
        <w:t>political economy</w:t>
      </w:r>
      <w:r w:rsidRPr="00433AC4">
        <w:t xml:space="preserve">, </w:t>
      </w:r>
      <w:r w:rsidRPr="00433AC4">
        <w:rPr>
          <w:highlight w:val="cyan"/>
          <w:u w:val="single"/>
        </w:rPr>
        <w:t xml:space="preserve">entails </w:t>
      </w:r>
      <w:r w:rsidRPr="00433AC4">
        <w:rPr>
          <w:b/>
          <w:iCs/>
          <w:highlight w:val="cyan"/>
          <w:u w:val="single"/>
          <w:bdr w:val="single" w:sz="8" w:space="0" w:color="auto"/>
        </w:rPr>
        <w:t>understanding the mindset</w:t>
      </w:r>
      <w:r w:rsidRPr="00433AC4">
        <w:rPr>
          <w:highlight w:val="cyan"/>
          <w:u w:val="single"/>
        </w:rPr>
        <w:t xml:space="preserve"> that </w:t>
      </w:r>
      <w:r w:rsidRPr="00433AC4">
        <w:rPr>
          <w:b/>
          <w:iCs/>
          <w:highlight w:val="cyan"/>
          <w:u w:val="single"/>
          <w:bdr w:val="single" w:sz="8" w:space="0" w:color="auto"/>
        </w:rPr>
        <w:t>got us here</w:t>
      </w:r>
      <w:r w:rsidRPr="00433AC4">
        <w:t xml:space="preserve">. </w:t>
      </w:r>
      <w:r w:rsidRPr="00433AC4">
        <w:rPr>
          <w:highlight w:val="cyan"/>
          <w:u w:val="single"/>
        </w:rPr>
        <w:t>That means understanding</w:t>
      </w:r>
      <w:r w:rsidRPr="00433AC4">
        <w:rPr>
          <w:u w:val="single"/>
        </w:rPr>
        <w:t xml:space="preserve"> the history of the main ideas from which </w:t>
      </w:r>
      <w:r w:rsidRPr="00433AC4">
        <w:rPr>
          <w:highlight w:val="cyan"/>
          <w:u w:val="single"/>
        </w:rPr>
        <w:t xml:space="preserve">our </w:t>
      </w:r>
      <w:r w:rsidRPr="00433AC4">
        <w:rPr>
          <w:b/>
          <w:iCs/>
          <w:highlight w:val="cyan"/>
          <w:u w:val="single"/>
          <w:bdr w:val="single" w:sz="8" w:space="0" w:color="auto"/>
        </w:rPr>
        <w:t>notions of who is fully human and who is not</w:t>
      </w:r>
      <w:r w:rsidRPr="00433AC4">
        <w:rPr>
          <w:u w:val="single"/>
        </w:rPr>
        <w:t xml:space="preserve"> originate</w:t>
      </w:r>
      <w:r w:rsidRPr="00433AC4">
        <w:t xml:space="preserve">. For instance, </w:t>
      </w:r>
      <w:r w:rsidRPr="00433AC4">
        <w:rPr>
          <w:u w:val="single"/>
        </w:rPr>
        <w:t xml:space="preserve">the invention of the Negro as property in the seventeenth-century was founded not only on a </w:t>
      </w:r>
      <w:r w:rsidRPr="00433AC4">
        <w:rPr>
          <w:b/>
          <w:iCs/>
          <w:u w:val="single"/>
          <w:bdr w:val="single" w:sz="8" w:space="0" w:color="auto"/>
        </w:rPr>
        <w:t>philosophical theory</w:t>
      </w:r>
      <w:r w:rsidRPr="00433AC4">
        <w:rPr>
          <w:u w:val="single"/>
        </w:rPr>
        <w:t xml:space="preserve"> of </w:t>
      </w:r>
      <w:r w:rsidRPr="00433AC4">
        <w:rPr>
          <w:b/>
          <w:iCs/>
          <w:u w:val="single"/>
          <w:bdr w:val="single" w:sz="8" w:space="0" w:color="auto"/>
        </w:rPr>
        <w:t>individual property rights</w:t>
      </w:r>
      <w:r w:rsidRPr="00433AC4">
        <w:rPr>
          <w:u w:val="single"/>
        </w:rPr>
        <w:t xml:space="preserve"> as the foundation of a </w:t>
      </w:r>
      <w:r w:rsidRPr="00433AC4">
        <w:rPr>
          <w:b/>
          <w:iCs/>
          <w:u w:val="single"/>
          <w:bdr w:val="single" w:sz="8" w:space="0" w:color="auto"/>
        </w:rPr>
        <w:t>just and rational</w:t>
      </w:r>
      <w:r w:rsidRPr="00433AC4">
        <w:rPr>
          <w:u w:val="single"/>
        </w:rPr>
        <w:t xml:space="preserve"> social order</w:t>
      </w:r>
      <w:r w:rsidRPr="00433AC4">
        <w:t xml:space="preserve">, </w:t>
      </w:r>
      <w:r w:rsidRPr="00433AC4">
        <w:rPr>
          <w:u w:val="single"/>
        </w:rPr>
        <w:t xml:space="preserve">but also on the premise that only those members of the species who conceive of the natural order in terms of </w:t>
      </w:r>
      <w:r w:rsidRPr="00433AC4">
        <w:rPr>
          <w:b/>
          <w:iCs/>
          <w:u w:val="single"/>
          <w:bdr w:val="single" w:sz="8" w:space="0" w:color="auto"/>
        </w:rPr>
        <w:t>reasoned calculation</w:t>
      </w:r>
      <w:r w:rsidRPr="00433AC4">
        <w:rPr>
          <w:u w:val="single"/>
        </w:rPr>
        <w:t xml:space="preserve"> are </w:t>
      </w:r>
      <w:r w:rsidRPr="00433AC4">
        <w:rPr>
          <w:b/>
          <w:iCs/>
          <w:u w:val="single"/>
          <w:bdr w:val="single" w:sz="8" w:space="0" w:color="auto"/>
        </w:rPr>
        <w:t>truly human</w:t>
      </w:r>
      <w:r w:rsidRPr="00433AC4">
        <w:rPr>
          <w:u w:val="single"/>
        </w:rPr>
        <w:t xml:space="preserve"> and </w:t>
      </w:r>
      <w:r w:rsidRPr="00433AC4">
        <w:rPr>
          <w:b/>
          <w:iCs/>
          <w:u w:val="single"/>
          <w:bdr w:val="single" w:sz="8" w:space="0" w:color="auto"/>
        </w:rPr>
        <w:t>naturally superior</w:t>
      </w:r>
      <w:r w:rsidRPr="00433AC4">
        <w:rPr>
          <w:u w:val="single"/>
        </w:rPr>
        <w:t xml:space="preserve"> to those who do not</w:t>
      </w:r>
      <w:r w:rsidRPr="00433AC4">
        <w:t xml:space="preserve">. In other words, </w:t>
      </w:r>
      <w:r w:rsidRPr="00433AC4">
        <w:rPr>
          <w:highlight w:val="cyan"/>
          <w:u w:val="single"/>
        </w:rPr>
        <w:t>at the heart</w:t>
      </w:r>
      <w:r w:rsidRPr="00433AC4">
        <w:rPr>
          <w:u w:val="single"/>
        </w:rPr>
        <w:t xml:space="preserve"> of the </w:t>
      </w:r>
      <w:r w:rsidRPr="00433AC4">
        <w:rPr>
          <w:b/>
          <w:iCs/>
          <w:u w:val="single"/>
          <w:bdr w:val="single" w:sz="8" w:space="0" w:color="auto"/>
        </w:rPr>
        <w:t>political economy</w:t>
      </w:r>
      <w:r w:rsidRPr="00433AC4">
        <w:rPr>
          <w:u w:val="single"/>
        </w:rPr>
        <w:t xml:space="preserve"> of </w:t>
      </w:r>
      <w:r w:rsidRPr="00433AC4">
        <w:rPr>
          <w:b/>
          <w:iCs/>
          <w:highlight w:val="cyan"/>
          <w:u w:val="single"/>
          <w:bdr w:val="single" w:sz="8" w:space="0" w:color="auto"/>
        </w:rPr>
        <w:t>capitalist colonialism and slavery</w:t>
      </w:r>
      <w:r w:rsidRPr="00433AC4">
        <w:rPr>
          <w:highlight w:val="cyan"/>
          <w:u w:val="single"/>
        </w:rPr>
        <w:t xml:space="preserve"> is the </w:t>
      </w:r>
      <w:r w:rsidRPr="00433AC4">
        <w:rPr>
          <w:b/>
          <w:iCs/>
          <w:highlight w:val="cyan"/>
          <w:u w:val="single"/>
          <w:bdr w:val="single" w:sz="8" w:space="0" w:color="auto"/>
        </w:rPr>
        <w:t>anthropological bifurcation</w:t>
      </w:r>
      <w:r w:rsidRPr="00433AC4">
        <w:rPr>
          <w:highlight w:val="cyan"/>
          <w:u w:val="single"/>
        </w:rPr>
        <w:t xml:space="preserve"> whereby </w:t>
      </w:r>
      <w:r w:rsidRPr="00433AC4">
        <w:rPr>
          <w:b/>
          <w:iCs/>
          <w:highlight w:val="cyan"/>
          <w:u w:val="single"/>
          <w:bdr w:val="single" w:sz="8" w:space="0" w:color="auto"/>
        </w:rPr>
        <w:t>the truly human have rights and entitlements</w:t>
      </w:r>
      <w:r w:rsidRPr="00433AC4">
        <w:rPr>
          <w:highlight w:val="cyan"/>
          <w:u w:val="single"/>
        </w:rPr>
        <w:t xml:space="preserve"> that</w:t>
      </w:r>
      <w:r w:rsidRPr="00433AC4">
        <w:rPr>
          <w:u w:val="single"/>
        </w:rPr>
        <w:t xml:space="preserve"> those who are </w:t>
      </w:r>
      <w:r w:rsidRPr="00433AC4">
        <w:rPr>
          <w:b/>
          <w:iCs/>
          <w:highlight w:val="cyan"/>
          <w:u w:val="single"/>
          <w:bdr w:val="single" w:sz="8" w:space="0" w:color="auto"/>
        </w:rPr>
        <w:t>lesser humans do not</w:t>
      </w:r>
      <w:r w:rsidRPr="00433AC4">
        <w:t xml:space="preserve">, </w:t>
      </w:r>
      <w:r w:rsidRPr="00433AC4">
        <w:rPr>
          <w:u w:val="single"/>
        </w:rPr>
        <w:t xml:space="preserve">as well as </w:t>
      </w:r>
      <w:r w:rsidRPr="00433AC4">
        <w:rPr>
          <w:highlight w:val="cyan"/>
          <w:u w:val="single"/>
        </w:rPr>
        <w:t xml:space="preserve">the </w:t>
      </w:r>
      <w:r w:rsidRPr="00433AC4">
        <w:rPr>
          <w:b/>
          <w:iCs/>
          <w:highlight w:val="cyan"/>
          <w:u w:val="single"/>
          <w:bdr w:val="single" w:sz="8" w:space="0" w:color="auto"/>
        </w:rPr>
        <w:t>duty to lift-up</w:t>
      </w:r>
      <w:r w:rsidRPr="00433AC4">
        <w:t xml:space="preserve">, </w:t>
      </w:r>
      <w:r w:rsidRPr="00433AC4">
        <w:rPr>
          <w:highlight w:val="cyan"/>
          <w:u w:val="single"/>
        </w:rPr>
        <w:t xml:space="preserve">meaning </w:t>
      </w:r>
      <w:r w:rsidRPr="00433AC4">
        <w:rPr>
          <w:b/>
          <w:iCs/>
          <w:highlight w:val="cyan"/>
          <w:u w:val="single"/>
          <w:bdr w:val="single" w:sz="8" w:space="0" w:color="auto"/>
        </w:rPr>
        <w:t>civilize</w:t>
      </w:r>
      <w:r w:rsidRPr="00433AC4">
        <w:t xml:space="preserve">, </w:t>
      </w:r>
      <w:r w:rsidRPr="00433AC4">
        <w:rPr>
          <w:u w:val="single"/>
        </w:rPr>
        <w:t>those lesser creatures</w:t>
      </w:r>
      <w:r w:rsidRPr="00433AC4">
        <w:t xml:space="preserve">; </w:t>
      </w:r>
      <w:r w:rsidRPr="00433AC4">
        <w:rPr>
          <w:u w:val="single"/>
        </w:rPr>
        <w:t xml:space="preserve">and that duty is what </w:t>
      </w:r>
      <w:r w:rsidRPr="00433AC4">
        <w:rPr>
          <w:b/>
          <w:iCs/>
          <w:highlight w:val="cyan"/>
          <w:u w:val="single"/>
          <w:bdr w:val="single" w:sz="8" w:space="0" w:color="auto"/>
        </w:rPr>
        <w:t>legitimates</w:t>
      </w:r>
      <w:r w:rsidRPr="00433AC4">
        <w:rPr>
          <w:b/>
          <w:iCs/>
          <w:u w:val="single"/>
          <w:bdr w:val="single" w:sz="8" w:space="0" w:color="auto"/>
        </w:rPr>
        <w:t xml:space="preserve"> their </w:t>
      </w:r>
      <w:r w:rsidRPr="00433AC4">
        <w:rPr>
          <w:b/>
          <w:iCs/>
          <w:highlight w:val="cyan"/>
          <w:u w:val="single"/>
          <w:bdr w:val="single" w:sz="8" w:space="0" w:color="auto"/>
        </w:rPr>
        <w:t>dominion</w:t>
      </w:r>
      <w:r w:rsidRPr="00433AC4">
        <w:rPr>
          <w:u w:val="single"/>
        </w:rPr>
        <w:t xml:space="preserve"> over the world</w:t>
      </w:r>
      <w:r w:rsidRPr="00433AC4">
        <w:t xml:space="preserve">. When we understand that then we understand that </w:t>
      </w:r>
      <w:r w:rsidRPr="00433AC4">
        <w:rPr>
          <w:highlight w:val="cyan"/>
          <w:u w:val="single"/>
        </w:rPr>
        <w:t>changing the</w:t>
      </w:r>
      <w:r w:rsidRPr="00433AC4">
        <w:rPr>
          <w:u w:val="single"/>
        </w:rPr>
        <w:t xml:space="preserve"> current political and social </w:t>
      </w:r>
      <w:r w:rsidRPr="00433AC4">
        <w:rPr>
          <w:highlight w:val="cyan"/>
          <w:u w:val="single"/>
        </w:rPr>
        <w:t xml:space="preserve">system </w:t>
      </w:r>
      <w:r w:rsidRPr="00433AC4">
        <w:rPr>
          <w:b/>
          <w:iCs/>
          <w:highlight w:val="cyan"/>
          <w:u w:val="single"/>
          <w:bdr w:val="single" w:sz="8" w:space="0" w:color="auto"/>
        </w:rPr>
        <w:t xml:space="preserve">requires </w:t>
      </w:r>
      <w:proofErr w:type="gramStart"/>
      <w:r w:rsidRPr="00433AC4">
        <w:rPr>
          <w:b/>
          <w:iCs/>
          <w:highlight w:val="cyan"/>
          <w:u w:val="single"/>
          <w:bdr w:val="single" w:sz="8" w:space="0" w:color="auto"/>
        </w:rPr>
        <w:t>overturning</w:t>
      </w:r>
      <w:r w:rsidRPr="00433AC4">
        <w:t xml:space="preserve">, </w:t>
      </w:r>
      <w:r w:rsidRPr="00433AC4">
        <w:rPr>
          <w:u w:val="single"/>
        </w:rPr>
        <w:t>or</w:t>
      </w:r>
      <w:proofErr w:type="gramEnd"/>
      <w:r w:rsidRPr="00433AC4">
        <w:rPr>
          <w:u w:val="single"/>
        </w:rPr>
        <w:t xml:space="preserve"> getting beyond the fou</w:t>
      </w:r>
      <w:r w:rsidRPr="00433AC4">
        <w:rPr>
          <w:u w:val="single"/>
        </w:rPr>
        <w:lastRenderedPageBreak/>
        <w:t xml:space="preserve">ndations of </w:t>
      </w:r>
      <w:r w:rsidRPr="00433AC4">
        <w:rPr>
          <w:b/>
          <w:iCs/>
          <w:highlight w:val="cyan"/>
          <w:u w:val="single"/>
          <w:bdr w:val="single" w:sz="8" w:space="0" w:color="auto"/>
        </w:rPr>
        <w:t>that anthropology</w:t>
      </w:r>
      <w:r w:rsidRPr="00433AC4">
        <w:t xml:space="preserve">. </w:t>
      </w:r>
      <w:r w:rsidRPr="00433AC4">
        <w:rPr>
          <w:u w:val="single"/>
        </w:rPr>
        <w:t>Frantz Fanon termed such overcoming</w:t>
      </w:r>
      <w:r w:rsidRPr="00433AC4">
        <w:t xml:space="preserve">, </w:t>
      </w:r>
      <w:r w:rsidRPr="00433AC4">
        <w:rPr>
          <w:b/>
          <w:iCs/>
          <w:highlight w:val="cyan"/>
          <w:u w:val="single"/>
          <w:bdr w:val="single" w:sz="8" w:space="0" w:color="auto"/>
        </w:rPr>
        <w:t>epistemic rupture</w:t>
      </w:r>
      <w:r w:rsidRPr="00433AC4">
        <w:t xml:space="preserve">, </w:t>
      </w:r>
      <w:r w:rsidRPr="00433AC4">
        <w:rPr>
          <w:u w:val="single"/>
        </w:rPr>
        <w:t xml:space="preserve">by which he meant the undertaking of a completely </w:t>
      </w:r>
      <w:r w:rsidRPr="00433AC4">
        <w:rPr>
          <w:b/>
          <w:iCs/>
          <w:u w:val="single"/>
          <w:bdr w:val="single" w:sz="8" w:space="0" w:color="auto"/>
        </w:rPr>
        <w:t>different way of thinking</w:t>
      </w:r>
      <w:r w:rsidRPr="00433AC4">
        <w:rPr>
          <w:u w:val="single"/>
        </w:rPr>
        <w:t xml:space="preserve"> about the world and our function in it</w:t>
      </w:r>
      <w:r w:rsidRPr="00433AC4">
        <w:t xml:space="preserve">. In that sense, </w:t>
      </w:r>
      <w:r w:rsidRPr="00433AC4">
        <w:rPr>
          <w:u w:val="single"/>
        </w:rPr>
        <w:t xml:space="preserve">the mid-twentieth century global struggle for </w:t>
      </w:r>
      <w:r w:rsidRPr="00433AC4">
        <w:rPr>
          <w:b/>
          <w:iCs/>
          <w:highlight w:val="cyan"/>
          <w:u w:val="single"/>
          <w:bdr w:val="single" w:sz="8" w:space="0" w:color="auto"/>
        </w:rPr>
        <w:t>decolonization</w:t>
      </w:r>
      <w:r w:rsidRPr="00433AC4">
        <w:rPr>
          <w:highlight w:val="cyan"/>
          <w:u w:val="single"/>
        </w:rPr>
        <w:t xml:space="preserve"> was </w:t>
      </w:r>
      <w:r w:rsidRPr="00433AC4">
        <w:rPr>
          <w:b/>
          <w:iCs/>
          <w:highlight w:val="cyan"/>
          <w:u w:val="single"/>
          <w:bdr w:val="single" w:sz="8" w:space="0" w:color="auto"/>
        </w:rPr>
        <w:t>not merely</w:t>
      </w:r>
      <w:r w:rsidRPr="00433AC4">
        <w:rPr>
          <w:highlight w:val="cyan"/>
          <w:u w:val="single"/>
        </w:rPr>
        <w:t xml:space="preserve"> about ending</w:t>
      </w:r>
      <w:r w:rsidRPr="00433AC4">
        <w:rPr>
          <w:u w:val="single"/>
        </w:rPr>
        <w:t xml:space="preserve"> European </w:t>
      </w:r>
      <w:r w:rsidRPr="00433AC4">
        <w:rPr>
          <w:b/>
          <w:iCs/>
          <w:u w:val="single"/>
          <w:bdr w:val="single" w:sz="8" w:space="0" w:color="auto"/>
        </w:rPr>
        <w:t xml:space="preserve">military </w:t>
      </w:r>
      <w:r w:rsidRPr="00433AC4">
        <w:rPr>
          <w:b/>
          <w:iCs/>
          <w:highlight w:val="cyan"/>
          <w:u w:val="single"/>
          <w:bdr w:val="single" w:sz="8" w:space="0" w:color="auto"/>
        </w:rPr>
        <w:t>occupation and economic exploitation</w:t>
      </w:r>
      <w:r w:rsidRPr="00433AC4">
        <w:t xml:space="preserve">; </w:t>
      </w:r>
      <w:r w:rsidRPr="00433AC4">
        <w:rPr>
          <w:highlight w:val="cyan"/>
          <w:u w:val="single"/>
        </w:rPr>
        <w:t xml:space="preserve">it was about achieving a </w:t>
      </w:r>
      <w:r w:rsidRPr="00433AC4">
        <w:rPr>
          <w:b/>
          <w:iCs/>
          <w:highlight w:val="cyan"/>
          <w:u w:val="single"/>
          <w:bdr w:val="single" w:sz="8" w:space="0" w:color="auto"/>
        </w:rPr>
        <w:t>different way of thinking about humanity</w:t>
      </w:r>
      <w:r w:rsidRPr="00433AC4">
        <w:rPr>
          <w:u w:val="single"/>
        </w:rPr>
        <w:t xml:space="preserve"> in the world</w:t>
      </w:r>
      <w:r w:rsidRPr="00433AC4">
        <w:t xml:space="preserve">. Sentient Flesh contributes to and extends that struggle by providing an account of how those </w:t>
      </w:r>
      <w:r w:rsidRPr="00433AC4">
        <w:rPr>
          <w:highlight w:val="cyan"/>
          <w:u w:val="single"/>
        </w:rPr>
        <w:t xml:space="preserve">people who were </w:t>
      </w:r>
      <w:r w:rsidRPr="00433AC4">
        <w:rPr>
          <w:b/>
          <w:iCs/>
          <w:highlight w:val="cyan"/>
          <w:u w:val="single"/>
          <w:bdr w:val="single" w:sz="8" w:space="0" w:color="auto"/>
        </w:rPr>
        <w:t>defined</w:t>
      </w:r>
      <w:r w:rsidRPr="00433AC4">
        <w:rPr>
          <w:u w:val="single"/>
        </w:rPr>
        <w:t xml:space="preserve"> by capitalist modernity </w:t>
      </w:r>
      <w:r w:rsidRPr="00433AC4">
        <w:rPr>
          <w:b/>
          <w:iCs/>
          <w:highlight w:val="cyan"/>
          <w:u w:val="single"/>
          <w:bdr w:val="single" w:sz="8" w:space="0" w:color="auto"/>
        </w:rPr>
        <w:t>as proprietary things</w:t>
      </w:r>
      <w:r w:rsidRPr="00433AC4">
        <w:rPr>
          <w:highlight w:val="cyan"/>
          <w:u w:val="single"/>
        </w:rPr>
        <w:t xml:space="preserve"> created and sustained</w:t>
      </w:r>
      <w:r w:rsidRPr="00433AC4">
        <w:rPr>
          <w:u w:val="single"/>
        </w:rPr>
        <w:t xml:space="preserve"> in the interstices of that world order </w:t>
      </w:r>
      <w:r w:rsidRPr="00433AC4">
        <w:rPr>
          <w:b/>
          <w:iCs/>
          <w:highlight w:val="cyan"/>
          <w:u w:val="single"/>
          <w:bdr w:val="single" w:sz="8" w:space="0" w:color="auto"/>
        </w:rPr>
        <w:t>multifarious sets of practices of living</w:t>
      </w:r>
      <w:r w:rsidRPr="00433AC4">
        <w:rPr>
          <w:u w:val="single"/>
        </w:rPr>
        <w:t xml:space="preserve"> that expressed over generations ways of performing human being</w:t>
      </w:r>
      <w:r w:rsidRPr="00433AC4">
        <w:t xml:space="preserve">. </w:t>
      </w:r>
      <w:r w:rsidRPr="00433AC4">
        <w:rPr>
          <w:u w:val="single"/>
        </w:rPr>
        <w:t xml:space="preserve">Fred </w:t>
      </w:r>
      <w:r w:rsidRPr="00433AC4">
        <w:rPr>
          <w:highlight w:val="cyan"/>
          <w:u w:val="single"/>
        </w:rPr>
        <w:t>Moten has referred to these practices as</w:t>
      </w:r>
      <w:r w:rsidRPr="00433AC4">
        <w:t xml:space="preserve"> “</w:t>
      </w:r>
      <w:r w:rsidRPr="00433AC4">
        <w:rPr>
          <w:b/>
          <w:iCs/>
          <w:highlight w:val="cyan"/>
          <w:u w:val="single"/>
          <w:bdr w:val="single" w:sz="8" w:space="0" w:color="auto"/>
        </w:rPr>
        <w:t>black performance</w:t>
      </w:r>
      <w:r w:rsidRPr="00433AC4">
        <w:rPr>
          <w:u w:val="single"/>
        </w:rPr>
        <w:t>.</w:t>
      </w:r>
      <w:r w:rsidRPr="00433AC4">
        <w:t xml:space="preserve">” If </w:t>
      </w:r>
      <w:r w:rsidRPr="00433AC4">
        <w:rPr>
          <w:u w:val="single"/>
        </w:rPr>
        <w:t>we regard this performing in the Aristotelian mode as</w:t>
      </w:r>
      <w:r w:rsidRPr="00433AC4">
        <w:t xml:space="preserve"> “</w:t>
      </w:r>
      <w:r w:rsidRPr="00433AC4">
        <w:rPr>
          <w:u w:val="single"/>
        </w:rPr>
        <w:t>cosmological mimesis</w:t>
      </w:r>
      <w:r w:rsidRPr="00433AC4">
        <w:t xml:space="preserve">,” </w:t>
      </w:r>
      <w:r w:rsidRPr="00433AC4">
        <w:rPr>
          <w:u w:val="single"/>
        </w:rPr>
        <w:t xml:space="preserve">meaning </w:t>
      </w:r>
      <w:r w:rsidRPr="00433AC4">
        <w:rPr>
          <w:highlight w:val="cyan"/>
          <w:u w:val="single"/>
        </w:rPr>
        <w:t xml:space="preserve">the </w:t>
      </w:r>
      <w:r w:rsidRPr="00433AC4">
        <w:rPr>
          <w:b/>
          <w:iCs/>
          <w:highlight w:val="cyan"/>
          <w:u w:val="single"/>
          <w:bdr w:val="single" w:sz="8" w:space="0" w:color="auto"/>
        </w:rPr>
        <w:t>material representation</w:t>
      </w:r>
      <w:r w:rsidRPr="00433AC4">
        <w:rPr>
          <w:highlight w:val="cyan"/>
          <w:u w:val="single"/>
        </w:rPr>
        <w:t xml:space="preserve"> of </w:t>
      </w:r>
      <w:r w:rsidRPr="00433AC4">
        <w:rPr>
          <w:b/>
          <w:iCs/>
          <w:highlight w:val="cyan"/>
          <w:u w:val="single"/>
          <w:bdr w:val="single" w:sz="8" w:space="0" w:color="auto"/>
        </w:rPr>
        <w:t>being-in-the-world</w:t>
      </w:r>
      <w:r w:rsidRPr="00433AC4">
        <w:t xml:space="preserve">, then, in that same mode, we can also call it </w:t>
      </w:r>
      <w:proofErr w:type="spellStart"/>
      <w:r w:rsidRPr="00433AC4">
        <w:t>poiēsis</w:t>
      </w:r>
      <w:proofErr w:type="spellEnd"/>
      <w:r w:rsidRPr="00433AC4">
        <w:t xml:space="preserve"> in black. Let me emphasize what is at stake in this designation by recalling that Aristotle described </w:t>
      </w:r>
      <w:proofErr w:type="spellStart"/>
      <w:r w:rsidRPr="00433AC4">
        <w:t>poiēsis</w:t>
      </w:r>
      <w:proofErr w:type="spellEnd"/>
      <w:r w:rsidRPr="00433AC4">
        <w:t xml:space="preserve"> as </w:t>
      </w:r>
      <w:proofErr w:type="spellStart"/>
      <w:r w:rsidRPr="00433AC4">
        <w:t>λέγειν</w:t>
      </w:r>
      <w:proofErr w:type="spellEnd"/>
      <w:r w:rsidRPr="00433AC4">
        <w:t xml:space="preserve"> </w:t>
      </w:r>
      <w:proofErr w:type="spellStart"/>
      <w:r w:rsidRPr="00433AC4">
        <w:t>γένοιτο</w:t>
      </w:r>
      <w:proofErr w:type="spellEnd"/>
      <w:r w:rsidRPr="00433AC4">
        <w:t xml:space="preserve"> (</w:t>
      </w:r>
      <w:proofErr w:type="spellStart"/>
      <w:r w:rsidRPr="00433AC4">
        <w:t>légein</w:t>
      </w:r>
      <w:proofErr w:type="spellEnd"/>
      <w:r w:rsidRPr="00433AC4">
        <w:t xml:space="preserve"> </w:t>
      </w:r>
      <w:proofErr w:type="spellStart"/>
      <w:r w:rsidRPr="00433AC4">
        <w:t>génito</w:t>
      </w:r>
      <w:proofErr w:type="spellEnd"/>
      <w:r w:rsidRPr="00433AC4">
        <w:t xml:space="preserve">), “saying possibility.” So, </w:t>
      </w:r>
      <w:r w:rsidRPr="00433AC4">
        <w:rPr>
          <w:u w:val="single"/>
        </w:rPr>
        <w:t xml:space="preserve">these performances of </w:t>
      </w:r>
      <w:proofErr w:type="spellStart"/>
      <w:r w:rsidRPr="00433AC4">
        <w:rPr>
          <w:u w:val="single"/>
        </w:rPr>
        <w:t>poiēsis</w:t>
      </w:r>
      <w:proofErr w:type="spellEnd"/>
      <w:r w:rsidRPr="00433AC4">
        <w:rPr>
          <w:u w:val="single"/>
        </w:rPr>
        <w:t xml:space="preserve"> in black are iterative sayings of </w:t>
      </w:r>
      <w:r w:rsidRPr="00433AC4">
        <w:rPr>
          <w:b/>
          <w:iCs/>
          <w:u w:val="single"/>
          <w:bdr w:val="single" w:sz="8" w:space="0" w:color="auto"/>
        </w:rPr>
        <w:t>what is possible</w:t>
      </w:r>
      <w:r w:rsidRPr="00433AC4">
        <w:t xml:space="preserve">—I want to be clear, </w:t>
      </w:r>
      <w:r w:rsidRPr="00433AC4">
        <w:rPr>
          <w:u w:val="single"/>
        </w:rPr>
        <w:t xml:space="preserve">I’m talking about </w:t>
      </w:r>
      <w:r w:rsidRPr="00433AC4">
        <w:rPr>
          <w:b/>
          <w:iCs/>
          <w:highlight w:val="cyan"/>
          <w:u w:val="single"/>
          <w:bdr w:val="single" w:sz="8" w:space="0" w:color="auto"/>
        </w:rPr>
        <w:t>concrete forms</w:t>
      </w:r>
      <w:r w:rsidRPr="00433AC4">
        <w:rPr>
          <w:highlight w:val="cyan"/>
          <w:u w:val="single"/>
        </w:rPr>
        <w:t xml:space="preserve"> such as </w:t>
      </w:r>
      <w:r w:rsidRPr="00433AC4">
        <w:rPr>
          <w:b/>
          <w:iCs/>
          <w:highlight w:val="cyan"/>
          <w:u w:val="single"/>
          <w:bdr w:val="single" w:sz="8" w:space="0" w:color="auto"/>
        </w:rPr>
        <w:t>ring shouts</w:t>
      </w:r>
      <w:r w:rsidRPr="00433AC4">
        <w:rPr>
          <w:highlight w:val="cyan"/>
          <w:u w:val="single"/>
        </w:rPr>
        <w:t xml:space="preserve"> and </w:t>
      </w:r>
      <w:r w:rsidRPr="00433AC4">
        <w:rPr>
          <w:b/>
          <w:iCs/>
          <w:highlight w:val="cyan"/>
          <w:u w:val="single"/>
          <w:bdr w:val="single" w:sz="8" w:space="0" w:color="auto"/>
        </w:rPr>
        <w:t>spirituals</w:t>
      </w:r>
      <w:r w:rsidRPr="00433AC4">
        <w:t xml:space="preserve">, </w:t>
      </w:r>
      <w:r w:rsidRPr="00433AC4">
        <w:rPr>
          <w:b/>
          <w:iCs/>
          <w:highlight w:val="cyan"/>
          <w:u w:val="single"/>
          <w:bdr w:val="single" w:sz="8" w:space="0" w:color="auto"/>
        </w:rPr>
        <w:t>invisible church sermons</w:t>
      </w:r>
      <w:r w:rsidRPr="00433AC4">
        <w:rPr>
          <w:highlight w:val="cyan"/>
          <w:u w:val="single"/>
        </w:rPr>
        <w:t xml:space="preserve"> and </w:t>
      </w:r>
      <w:r w:rsidRPr="00433AC4">
        <w:rPr>
          <w:b/>
          <w:iCs/>
          <w:highlight w:val="cyan"/>
          <w:u w:val="single"/>
          <w:bdr w:val="single" w:sz="8" w:space="0" w:color="auto"/>
        </w:rPr>
        <w:t>“worldly” work songs</w:t>
      </w:r>
      <w:r w:rsidRPr="00433AC4">
        <w:t xml:space="preserve">, </w:t>
      </w:r>
      <w:r w:rsidRPr="00433AC4">
        <w:rPr>
          <w:u w:val="single"/>
        </w:rPr>
        <w:t xml:space="preserve">as well as the </w:t>
      </w:r>
      <w:r w:rsidRPr="00433AC4">
        <w:rPr>
          <w:b/>
          <w:iCs/>
          <w:highlight w:val="cyan"/>
          <w:u w:val="single"/>
          <w:bdr w:val="single" w:sz="8" w:space="0" w:color="auto"/>
        </w:rPr>
        <w:t>blues</w:t>
      </w:r>
      <w:r w:rsidRPr="00433AC4">
        <w:t xml:space="preserve">, </w:t>
      </w:r>
      <w:r w:rsidRPr="00433AC4">
        <w:rPr>
          <w:b/>
          <w:iCs/>
          <w:highlight w:val="cyan"/>
          <w:u w:val="single"/>
          <w:bdr w:val="single" w:sz="8" w:space="0" w:color="auto"/>
        </w:rPr>
        <w:t>jazz</w:t>
      </w:r>
      <w:r w:rsidRPr="00433AC4">
        <w:t xml:space="preserve">, </w:t>
      </w:r>
      <w:r w:rsidRPr="00433AC4">
        <w:rPr>
          <w:b/>
          <w:iCs/>
          <w:highlight w:val="cyan"/>
          <w:u w:val="single"/>
          <w:bdr w:val="single" w:sz="8" w:space="0" w:color="auto"/>
        </w:rPr>
        <w:t>toasts</w:t>
      </w:r>
      <w:r w:rsidRPr="00433AC4">
        <w:t xml:space="preserve">, </w:t>
      </w:r>
      <w:r w:rsidRPr="00433AC4">
        <w:rPr>
          <w:highlight w:val="cyan"/>
          <w:u w:val="single"/>
        </w:rPr>
        <w:t>and</w:t>
      </w:r>
      <w:r w:rsidRPr="00433AC4">
        <w:rPr>
          <w:u w:val="single"/>
        </w:rPr>
        <w:t xml:space="preserve"> even </w:t>
      </w:r>
      <w:r w:rsidRPr="00433AC4">
        <w:rPr>
          <w:b/>
          <w:iCs/>
          <w:highlight w:val="cyan"/>
          <w:u w:val="single"/>
          <w:bdr w:val="single" w:sz="8" w:space="0" w:color="auto"/>
        </w:rPr>
        <w:t>everyday signifying</w:t>
      </w:r>
      <w:r w:rsidRPr="00433AC4">
        <w:t xml:space="preserve">. My chief argument in Sentient Flesh: Thinking in Disorder, </w:t>
      </w:r>
      <w:proofErr w:type="spellStart"/>
      <w:r w:rsidRPr="00433AC4">
        <w:t>Poiēsis</w:t>
      </w:r>
      <w:proofErr w:type="spellEnd"/>
      <w:r w:rsidRPr="00433AC4">
        <w:t xml:space="preserve"> in Black is that </w:t>
      </w:r>
      <w:r w:rsidRPr="00433AC4">
        <w:rPr>
          <w:u w:val="single"/>
        </w:rPr>
        <w:t xml:space="preserve">carefully </w:t>
      </w:r>
      <w:r w:rsidRPr="00433AC4">
        <w:rPr>
          <w:highlight w:val="cyan"/>
          <w:u w:val="single"/>
        </w:rPr>
        <w:t>studying</w:t>
      </w:r>
      <w:r w:rsidRPr="00433AC4">
        <w:t xml:space="preserve"> the </w:t>
      </w:r>
      <w:r w:rsidRPr="00433AC4">
        <w:rPr>
          <w:highlight w:val="cyan"/>
          <w:u w:val="single"/>
        </w:rPr>
        <w:t>traditions</w:t>
      </w:r>
      <w:r w:rsidRPr="00433AC4">
        <w:t xml:space="preserve"> of </w:t>
      </w:r>
      <w:proofErr w:type="spellStart"/>
      <w:r w:rsidRPr="00433AC4">
        <w:t>poiēsis</w:t>
      </w:r>
      <w:proofErr w:type="spellEnd"/>
      <w:r w:rsidRPr="00433AC4">
        <w:t xml:space="preserve"> in black </w:t>
      </w:r>
      <w:r w:rsidRPr="00433AC4">
        <w:rPr>
          <w:highlight w:val="cyan"/>
          <w:u w:val="single"/>
        </w:rPr>
        <w:t xml:space="preserve">will provide us with the </w:t>
      </w:r>
      <w:r w:rsidRPr="00433AC4">
        <w:rPr>
          <w:b/>
          <w:iCs/>
          <w:highlight w:val="cyan"/>
          <w:u w:val="single"/>
          <w:bdr w:val="single" w:sz="8" w:space="0" w:color="auto"/>
        </w:rPr>
        <w:t>animative materiality</w:t>
      </w:r>
      <w:r w:rsidRPr="00433AC4">
        <w:rPr>
          <w:highlight w:val="cyan"/>
          <w:u w:val="single"/>
        </w:rPr>
        <w:t xml:space="preserve"> for bringing about a </w:t>
      </w:r>
      <w:r w:rsidRPr="00433AC4">
        <w:rPr>
          <w:b/>
          <w:iCs/>
          <w:highlight w:val="cyan"/>
          <w:u w:val="single"/>
          <w:bdr w:val="single" w:sz="8" w:space="0" w:color="auto"/>
        </w:rPr>
        <w:t>different world order</w:t>
      </w:r>
      <w:r w:rsidRPr="00433AC4">
        <w:t xml:space="preserve">. </w:t>
      </w:r>
    </w:p>
    <w:p w14:paraId="5036A5C6" w14:textId="77777777" w:rsidR="009F7B6C" w:rsidRPr="00433AC4" w:rsidRDefault="009F7B6C" w:rsidP="009F7B6C">
      <w:r w:rsidRPr="00433AC4">
        <w:t>What do you hope activists and community organizers will take away from reading your book?</w:t>
      </w:r>
    </w:p>
    <w:p w14:paraId="5B828D65" w14:textId="77777777" w:rsidR="009F7B6C" w:rsidRPr="00433AC4" w:rsidRDefault="009F7B6C" w:rsidP="009F7B6C">
      <w:r w:rsidRPr="00433AC4">
        <w:rPr>
          <w:u w:val="single"/>
        </w:rPr>
        <w:t xml:space="preserve">That </w:t>
      </w:r>
      <w:r w:rsidRPr="00433AC4">
        <w:rPr>
          <w:highlight w:val="cyan"/>
          <w:u w:val="single"/>
        </w:rPr>
        <w:t xml:space="preserve">the </w:t>
      </w:r>
      <w:r w:rsidRPr="00433AC4">
        <w:rPr>
          <w:b/>
          <w:iCs/>
          <w:highlight w:val="cyan"/>
          <w:u w:val="single"/>
          <w:bdr w:val="single" w:sz="8" w:space="0" w:color="auto"/>
        </w:rPr>
        <w:t>distinction between practice and thinking</w:t>
      </w:r>
      <w:r w:rsidRPr="00433AC4">
        <w:rPr>
          <w:highlight w:val="cyan"/>
          <w:u w:val="single"/>
        </w:rPr>
        <w:t xml:space="preserve"> is not only </w:t>
      </w:r>
      <w:proofErr w:type="gramStart"/>
      <w:r w:rsidRPr="00433AC4">
        <w:rPr>
          <w:b/>
          <w:iCs/>
          <w:highlight w:val="cyan"/>
          <w:u w:val="single"/>
          <w:bdr w:val="single" w:sz="8" w:space="0" w:color="auto"/>
        </w:rPr>
        <w:t>false</w:t>
      </w:r>
      <w:r w:rsidRPr="00433AC4">
        <w:t xml:space="preserve">, </w:t>
      </w:r>
      <w:r w:rsidRPr="00433AC4">
        <w:rPr>
          <w:highlight w:val="cyan"/>
          <w:u w:val="single"/>
        </w:rPr>
        <w:t>but</w:t>
      </w:r>
      <w:proofErr w:type="gramEnd"/>
      <w:r w:rsidRPr="00433AC4">
        <w:rPr>
          <w:highlight w:val="cyan"/>
          <w:u w:val="single"/>
        </w:rPr>
        <w:t xml:space="preserve"> shuts us off from a </w:t>
      </w:r>
      <w:r w:rsidRPr="00433AC4">
        <w:rPr>
          <w:b/>
          <w:iCs/>
          <w:highlight w:val="cyan"/>
          <w:u w:val="single"/>
          <w:bdr w:val="single" w:sz="8" w:space="0" w:color="auto"/>
        </w:rPr>
        <w:t>rich tradition</w:t>
      </w:r>
      <w:r w:rsidRPr="00433AC4">
        <w:rPr>
          <w:highlight w:val="cyan"/>
          <w:u w:val="single"/>
        </w:rPr>
        <w:t xml:space="preserve"> of creating a</w:t>
      </w:r>
      <w:r w:rsidRPr="00433AC4">
        <w:rPr>
          <w:u w:val="single"/>
        </w:rPr>
        <w:t xml:space="preserve"> viable </w:t>
      </w:r>
      <w:r w:rsidRPr="00433AC4">
        <w:rPr>
          <w:highlight w:val="cyan"/>
          <w:u w:val="single"/>
        </w:rPr>
        <w:t>world</w:t>
      </w:r>
      <w:r w:rsidRPr="00433AC4">
        <w:rPr>
          <w:u w:val="single"/>
        </w:rPr>
        <w:t xml:space="preserve"> of dignity </w:t>
      </w:r>
      <w:r w:rsidRPr="00433AC4">
        <w:rPr>
          <w:b/>
          <w:iCs/>
          <w:highlight w:val="cyan"/>
          <w:u w:val="single"/>
          <w:bdr w:val="single" w:sz="8" w:space="0" w:color="auto"/>
        </w:rPr>
        <w:t>despite</w:t>
      </w:r>
      <w:r w:rsidRPr="00433AC4">
        <w:rPr>
          <w:highlight w:val="cyan"/>
          <w:u w:val="single"/>
        </w:rPr>
        <w:t xml:space="preserve"> the</w:t>
      </w:r>
      <w:r w:rsidRPr="00433AC4">
        <w:rPr>
          <w:u w:val="single"/>
        </w:rPr>
        <w:t xml:space="preserve"> persistent </w:t>
      </w:r>
      <w:r w:rsidRPr="00433AC4">
        <w:rPr>
          <w:b/>
          <w:iCs/>
          <w:highlight w:val="cyan"/>
          <w:u w:val="single"/>
          <w:bdr w:val="single" w:sz="8" w:space="0" w:color="auto"/>
        </w:rPr>
        <w:t>violence of capitalism</w:t>
      </w:r>
      <w:r w:rsidRPr="00433AC4">
        <w:t xml:space="preserve">. True, we need to know what we are fighting against. More importantly, however, we need to know what we are fighting for and why it </w:t>
      </w:r>
      <w:proofErr w:type="gramStart"/>
      <w:r w:rsidRPr="00433AC4">
        <w:t>matters;</w:t>
      </w:r>
      <w:proofErr w:type="gramEnd"/>
      <w:r w:rsidRPr="00433AC4">
        <w:t xml:space="preserve"> and not in privative terms but in procreative terms. </w:t>
      </w:r>
      <w:r w:rsidRPr="00433AC4">
        <w:rPr>
          <w:u w:val="single"/>
        </w:rPr>
        <w:t xml:space="preserve">Much of the </w:t>
      </w:r>
      <w:r w:rsidRPr="00433AC4">
        <w:rPr>
          <w:b/>
          <w:iCs/>
          <w:highlight w:val="cyan"/>
          <w:u w:val="single"/>
          <w:bdr w:val="single" w:sz="8" w:space="0" w:color="auto"/>
        </w:rPr>
        <w:t>discourse</w:t>
      </w:r>
      <w:r w:rsidRPr="00433AC4">
        <w:rPr>
          <w:u w:val="single"/>
        </w:rPr>
        <w:t xml:space="preserve"> about anti-black racism that is </w:t>
      </w:r>
      <w:r w:rsidRPr="00433AC4">
        <w:rPr>
          <w:b/>
          <w:iCs/>
          <w:highlight w:val="cyan"/>
          <w:u w:val="single"/>
          <w:bdr w:val="single" w:sz="8" w:space="0" w:color="auto"/>
        </w:rPr>
        <w:t>driving</w:t>
      </w:r>
      <w:r w:rsidRPr="00433AC4">
        <w:rPr>
          <w:highlight w:val="cyan"/>
          <w:u w:val="single"/>
        </w:rPr>
        <w:t xml:space="preserve"> the </w:t>
      </w:r>
      <w:r w:rsidRPr="00433AC4">
        <w:rPr>
          <w:b/>
          <w:iCs/>
          <w:highlight w:val="cyan"/>
          <w:u w:val="single"/>
          <w:bdr w:val="single" w:sz="8" w:space="0" w:color="auto"/>
        </w:rPr>
        <w:t>current protest movement</w:t>
      </w:r>
      <w:r w:rsidRPr="00433AC4">
        <w:rPr>
          <w:highlight w:val="cyan"/>
          <w:u w:val="single"/>
        </w:rPr>
        <w:t xml:space="preserve"> is focused on</w:t>
      </w:r>
      <w:r w:rsidRPr="00433AC4">
        <w:rPr>
          <w:u w:val="single"/>
        </w:rPr>
        <w:t xml:space="preserve"> the </w:t>
      </w:r>
      <w:r w:rsidRPr="00433AC4">
        <w:rPr>
          <w:b/>
          <w:iCs/>
          <w:highlight w:val="cyan"/>
          <w:u w:val="single"/>
          <w:bdr w:val="single" w:sz="8" w:space="0" w:color="auto"/>
        </w:rPr>
        <w:t xml:space="preserve">bio-ethnographic </w:t>
      </w:r>
      <w:proofErr w:type="spellStart"/>
      <w:r w:rsidRPr="00433AC4">
        <w:rPr>
          <w:b/>
          <w:iCs/>
          <w:highlight w:val="cyan"/>
          <w:u w:val="single"/>
          <w:bdr w:val="single" w:sz="8" w:space="0" w:color="auto"/>
        </w:rPr>
        <w:t>raciology</w:t>
      </w:r>
      <w:proofErr w:type="spellEnd"/>
      <w:r w:rsidRPr="00433AC4">
        <w:rPr>
          <w:u w:val="single"/>
        </w:rPr>
        <w:t xml:space="preserve"> conception of blackness</w:t>
      </w:r>
      <w:r w:rsidRPr="00433AC4">
        <w:t xml:space="preserve">. While that conception has clearly informed the perception at large of black people, </w:t>
      </w:r>
      <w:r w:rsidRPr="00433AC4">
        <w:rPr>
          <w:highlight w:val="cyan"/>
          <w:u w:val="single"/>
        </w:rPr>
        <w:t xml:space="preserve">it tells us </w:t>
      </w:r>
      <w:r w:rsidRPr="00433AC4">
        <w:rPr>
          <w:b/>
          <w:iCs/>
          <w:highlight w:val="cyan"/>
          <w:u w:val="single"/>
          <w:bdr w:val="single" w:sz="8" w:space="0" w:color="auto"/>
        </w:rPr>
        <w:t>little to nothing</w:t>
      </w:r>
      <w:r w:rsidRPr="00433AC4">
        <w:rPr>
          <w:highlight w:val="cyan"/>
          <w:u w:val="single"/>
        </w:rPr>
        <w:t xml:space="preserve"> about </w:t>
      </w:r>
      <w:r w:rsidRPr="00433AC4">
        <w:rPr>
          <w:b/>
          <w:iCs/>
          <w:highlight w:val="cyan"/>
          <w:u w:val="single"/>
          <w:bdr w:val="single" w:sz="8" w:space="0" w:color="auto"/>
        </w:rPr>
        <w:t>the ways in which</w:t>
      </w:r>
      <w:r w:rsidRPr="00433AC4">
        <w:rPr>
          <w:u w:val="single"/>
        </w:rPr>
        <w:t xml:space="preserve"> those </w:t>
      </w:r>
      <w:r w:rsidRPr="00433AC4">
        <w:rPr>
          <w:b/>
          <w:iCs/>
          <w:highlight w:val="cyan"/>
          <w:u w:val="single"/>
          <w:bdr w:val="single" w:sz="8" w:space="0" w:color="auto"/>
        </w:rPr>
        <w:t>people live their lives</w:t>
      </w:r>
      <w:r w:rsidRPr="00433AC4">
        <w:t xml:space="preserve">, </w:t>
      </w:r>
      <w:r w:rsidRPr="00433AC4">
        <w:rPr>
          <w:u w:val="single"/>
        </w:rPr>
        <w:t>the ways in which they understand the cosmos and their place in it</w:t>
      </w:r>
      <w:r w:rsidRPr="00433AC4">
        <w:t xml:space="preserve">—the </w:t>
      </w:r>
      <w:r w:rsidRPr="00433AC4">
        <w:rPr>
          <w:b/>
          <w:iCs/>
          <w:u w:val="single"/>
          <w:bdr w:val="single" w:sz="8" w:space="0" w:color="auto"/>
        </w:rPr>
        <w:t>performative practices</w:t>
      </w:r>
      <w:r w:rsidRPr="00433AC4">
        <w:t xml:space="preserve"> I referred to earlier as </w:t>
      </w:r>
      <w:proofErr w:type="spellStart"/>
      <w:r w:rsidRPr="00433AC4">
        <w:t>poiēsis</w:t>
      </w:r>
      <w:proofErr w:type="spellEnd"/>
      <w:r w:rsidRPr="00433AC4">
        <w:t xml:space="preserve"> in black. Let me be clear, I’m talking here about </w:t>
      </w:r>
      <w:r w:rsidRPr="00433AC4">
        <w:rPr>
          <w:u w:val="single"/>
        </w:rPr>
        <w:t>popular expressive forms such as the blues</w:t>
      </w:r>
      <w:r w:rsidRPr="00433AC4">
        <w:t xml:space="preserve">, </w:t>
      </w:r>
      <w:r w:rsidRPr="00433AC4">
        <w:rPr>
          <w:u w:val="single"/>
        </w:rPr>
        <w:t>spirituals</w:t>
      </w:r>
      <w:r w:rsidRPr="00433AC4">
        <w:t xml:space="preserve">; </w:t>
      </w:r>
      <w:r w:rsidRPr="00433AC4">
        <w:rPr>
          <w:u w:val="single"/>
        </w:rPr>
        <w:t>the forms that</w:t>
      </w:r>
      <w:r w:rsidRPr="00433AC4">
        <w:t xml:space="preserve"> Kalamu Ya Salaam and Tom Dent of the BLAKARTSOUTH project proclaimed </w:t>
      </w:r>
      <w:r w:rsidRPr="00433AC4">
        <w:rPr>
          <w:u w:val="single"/>
        </w:rPr>
        <w:t>were foundation to their experimental poetics</w:t>
      </w:r>
      <w:r w:rsidRPr="00433AC4">
        <w:t xml:space="preserve">. In this, they concurred with Larry Neal and Amiri Baraka, contra Maulana Karenga’s invalidation of the blues for “teaching resignation.” </w:t>
      </w:r>
      <w:r w:rsidRPr="00433AC4">
        <w:rPr>
          <w:u w:val="single"/>
        </w:rPr>
        <w:t xml:space="preserve">In and </w:t>
      </w:r>
      <w:r w:rsidRPr="00433AC4">
        <w:rPr>
          <w:b/>
          <w:iCs/>
          <w:highlight w:val="cyan"/>
          <w:u w:val="single"/>
          <w:bdr w:val="single" w:sz="8" w:space="0" w:color="auto"/>
        </w:rPr>
        <w:t>with</w:t>
      </w:r>
      <w:r w:rsidRPr="00433AC4">
        <w:rPr>
          <w:b/>
          <w:iCs/>
          <w:u w:val="single"/>
          <w:bdr w:val="single" w:sz="8" w:space="0" w:color="auto"/>
        </w:rPr>
        <w:t xml:space="preserve"> these </w:t>
      </w:r>
      <w:r w:rsidRPr="00433AC4">
        <w:rPr>
          <w:b/>
          <w:iCs/>
          <w:highlight w:val="cyan"/>
          <w:u w:val="single"/>
          <w:bdr w:val="single" w:sz="8" w:space="0" w:color="auto"/>
        </w:rPr>
        <w:t>performative practices</w:t>
      </w:r>
      <w:r w:rsidRPr="00433AC4">
        <w:t xml:space="preserve">, </w:t>
      </w:r>
      <w:r w:rsidRPr="00433AC4">
        <w:rPr>
          <w:highlight w:val="cyan"/>
          <w:u w:val="single"/>
        </w:rPr>
        <w:t xml:space="preserve">we are activated to </w:t>
      </w:r>
      <w:r w:rsidRPr="00433AC4">
        <w:rPr>
          <w:b/>
          <w:iCs/>
          <w:highlight w:val="cyan"/>
          <w:u w:val="single"/>
          <w:bdr w:val="single" w:sz="8" w:space="0" w:color="auto"/>
        </w:rPr>
        <w:t>move against</w:t>
      </w:r>
      <w:r w:rsidRPr="00433AC4">
        <w:rPr>
          <w:highlight w:val="cyan"/>
          <w:u w:val="single"/>
        </w:rPr>
        <w:t xml:space="preserve"> the </w:t>
      </w:r>
      <w:r w:rsidRPr="00433AC4">
        <w:rPr>
          <w:b/>
          <w:iCs/>
          <w:highlight w:val="cyan"/>
          <w:u w:val="single"/>
          <w:bdr w:val="single" w:sz="8" w:space="0" w:color="auto"/>
        </w:rPr>
        <w:t>strictures of capitalism</w:t>
      </w:r>
      <w:r w:rsidRPr="00433AC4">
        <w:rPr>
          <w:u w:val="single"/>
        </w:rPr>
        <w:t xml:space="preserve"> that limit the possibilities of life to market forces </w:t>
      </w:r>
      <w:r w:rsidRPr="00433AC4">
        <w:rPr>
          <w:highlight w:val="cyan"/>
          <w:u w:val="single"/>
        </w:rPr>
        <w:t>and</w:t>
      </w:r>
      <w:r w:rsidRPr="00433AC4">
        <w:rPr>
          <w:u w:val="single"/>
        </w:rPr>
        <w:t xml:space="preserve"> their concomitant </w:t>
      </w:r>
      <w:r w:rsidRPr="00433AC4">
        <w:rPr>
          <w:b/>
          <w:iCs/>
          <w:highlight w:val="cyan"/>
          <w:u w:val="single"/>
          <w:bdr w:val="single" w:sz="8" w:space="0" w:color="auto"/>
        </w:rPr>
        <w:t>politics of securitization</w:t>
      </w:r>
      <w:r w:rsidRPr="00433AC4">
        <w:t xml:space="preserve">. With these performances of </w:t>
      </w:r>
      <w:proofErr w:type="spellStart"/>
      <w:r w:rsidRPr="00433AC4">
        <w:t>poiēsis</w:t>
      </w:r>
      <w:proofErr w:type="spellEnd"/>
      <w:r w:rsidRPr="00433AC4">
        <w:t xml:space="preserve"> in black, we make the leap of invention Fanon called for. With these forms we are, and always have been creating worlds of possibility in spite of, in the interstices of capitalist modernity; that modernity which Zygmunt Bauman has aptly described as characterized by the liquefaction of the bonds that interlock individual choices in collective projects and actions—the patterns of communication and co-ordination between individually conducted life policies and political action of human collectives. Bauman refers to the instrumentalities of these bonds as patterns and codes of sociality, which we readily recognize as semiosis, in</w:t>
      </w:r>
      <w:r w:rsidRPr="00433AC4">
        <w:lastRenderedPageBreak/>
        <w:t xml:space="preserve"> the sense of a systemic process of signification. In the current phase of modernity’s liquefaction, </w:t>
      </w:r>
      <w:proofErr w:type="gramStart"/>
      <w:r w:rsidRPr="00433AC4">
        <w:t>those semiosis</w:t>
      </w:r>
      <w:proofErr w:type="gramEnd"/>
      <w:r w:rsidRPr="00433AC4">
        <w:t xml:space="preserve"> are displaced by that of the ubiquitous </w:t>
      </w:r>
      <w:proofErr w:type="gramStart"/>
      <w:r w:rsidRPr="00433AC4">
        <w:t>free-market</w:t>
      </w:r>
      <w:proofErr w:type="gramEnd"/>
      <w:r w:rsidRPr="00433AC4">
        <w:t xml:space="preserve"> in which nearly everything is monetized and fungible. This, of course, already happened to black people in the </w:t>
      </w:r>
      <w:proofErr w:type="gramStart"/>
      <w:r w:rsidRPr="00433AC4">
        <w:t>seventeenth-century</w:t>
      </w:r>
      <w:proofErr w:type="gramEnd"/>
      <w:r w:rsidRPr="00433AC4">
        <w:t xml:space="preserve"> with the advent of the trans-Atlantic slave trade, whereby whatever semiosis the captured souls loaded into the hulls of the slave ship came with— whether Wolof, Bambara, Fulfulde, or Yoruba—were liquefied and remolded into the exchangeable commodity called “Negro.” The compelling violent force of modernity’s liquefaction notwithstanding, elements of </w:t>
      </w:r>
      <w:proofErr w:type="gramStart"/>
      <w:r w:rsidRPr="00433AC4">
        <w:t>those semiosis</w:t>
      </w:r>
      <w:proofErr w:type="gramEnd"/>
      <w:r w:rsidRPr="00433AC4">
        <w:t xml:space="preserve"> remained in the stream, as it were. So, with respect to the so-called Negro, we can say there are multiple semiosis in play with inflecting iterations of fluidity, which I call para-semiosis. Although instigated by modernity’s liquefaction, that para-semiosis is oriented toward the proliferate fluidity—in rap we call it “the flow”— of perpetual invention. </w:t>
      </w:r>
      <w:r w:rsidRPr="00433AC4">
        <w:rPr>
          <w:highlight w:val="cyan"/>
          <w:u w:val="single"/>
        </w:rPr>
        <w:t xml:space="preserve">Our </w:t>
      </w:r>
      <w:r w:rsidRPr="00433AC4">
        <w:rPr>
          <w:b/>
          <w:iCs/>
          <w:highlight w:val="cyan"/>
          <w:u w:val="single"/>
          <w:bdr w:val="single" w:sz="8" w:space="0" w:color="auto"/>
        </w:rPr>
        <w:t>social activism</w:t>
      </w:r>
      <w:r w:rsidRPr="00433AC4">
        <w:rPr>
          <w:highlight w:val="cyan"/>
          <w:u w:val="single"/>
        </w:rPr>
        <w:t xml:space="preserve"> needs to </w:t>
      </w:r>
      <w:r w:rsidRPr="00433AC4">
        <w:rPr>
          <w:b/>
          <w:iCs/>
          <w:highlight w:val="cyan"/>
          <w:u w:val="single"/>
          <w:bdr w:val="single" w:sz="8" w:space="0" w:color="auto"/>
        </w:rPr>
        <w:t>entail that orientation</w:t>
      </w:r>
      <w:r w:rsidRPr="00433AC4">
        <w:t xml:space="preserve">; indeed, </w:t>
      </w:r>
      <w:r w:rsidRPr="00433AC4">
        <w:rPr>
          <w:u w:val="single"/>
        </w:rPr>
        <w:t xml:space="preserve">it needs to </w:t>
      </w:r>
      <w:r w:rsidRPr="00433AC4">
        <w:rPr>
          <w:highlight w:val="cyan"/>
          <w:u w:val="single"/>
        </w:rPr>
        <w:t xml:space="preserve">be </w:t>
      </w:r>
      <w:r w:rsidRPr="00433AC4">
        <w:rPr>
          <w:b/>
          <w:iCs/>
          <w:highlight w:val="cyan"/>
          <w:u w:val="single"/>
          <w:bdr w:val="single" w:sz="8" w:space="0" w:color="auto"/>
        </w:rPr>
        <w:t>informed by it</w:t>
      </w:r>
      <w:r w:rsidRPr="00433AC4">
        <w:t>.</w:t>
      </w:r>
    </w:p>
    <w:p w14:paraId="759B4EF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78226" w14:textId="77777777" w:rsidR="001312E0" w:rsidRDefault="001312E0" w:rsidP="00066D2C">
      <w:r>
        <w:separator/>
      </w:r>
    </w:p>
  </w:endnote>
  <w:endnote w:type="continuationSeparator" w:id="0">
    <w:p w14:paraId="00D5E188" w14:textId="77777777" w:rsidR="001312E0" w:rsidRDefault="001312E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7AFD2" w14:textId="77777777" w:rsidR="001312E0" w:rsidRDefault="001312E0" w:rsidP="00066D2C">
      <w:r>
        <w:separator/>
      </w:r>
    </w:p>
  </w:footnote>
  <w:footnote w:type="continuationSeparator" w:id="0">
    <w:p w14:paraId="2FAE1D20" w14:textId="77777777" w:rsidR="001312E0" w:rsidRDefault="001312E0" w:rsidP="00066D2C">
      <w:r>
        <w:continuationSeparator/>
      </w:r>
    </w:p>
  </w:footnote>
  <w:footnote w:id="1">
    <w:p w14:paraId="3A774E2F" w14:textId="77777777" w:rsidR="009F7B6C" w:rsidRDefault="009F7B6C" w:rsidP="009F7B6C">
      <w:pPr>
        <w:pStyle w:val="FootnoteText"/>
        <w:rPr>
          <w:bCs/>
        </w:rPr>
      </w:pPr>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46, </w:t>
      </w:r>
      <w:r w:rsidRPr="00EC36D1">
        <w:rPr>
          <w:bCs/>
        </w:rPr>
        <w:t>W.W. Norton &amp; Company, 2019</w:t>
      </w:r>
      <w:r>
        <w:rPr>
          <w:bCs/>
        </w:rPr>
        <w:t xml:space="preserve">, </w:t>
      </w:r>
      <w:hyperlink r:id="rId1" w:history="1">
        <w:r w:rsidRPr="002D13CF">
          <w:rPr>
            <w:rStyle w:val="Hyperlink"/>
            <w:bCs/>
          </w:rPr>
          <w:t>https://wwnorton.com/books/9780393357622]//MT</w:t>
        </w:r>
      </w:hyperlink>
    </w:p>
    <w:p w14:paraId="0DFF2989" w14:textId="77777777" w:rsidR="009F7B6C" w:rsidRDefault="009F7B6C" w:rsidP="009F7B6C">
      <w:pPr>
        <w:pStyle w:val="FootnoteText"/>
      </w:pPr>
    </w:p>
  </w:footnote>
  <w:footnote w:id="2">
    <w:p w14:paraId="10E912B0" w14:textId="77777777" w:rsidR="009F7B6C" w:rsidRDefault="009F7B6C" w:rsidP="009F7B6C">
      <w:pPr>
        <w:pStyle w:val="FootnoteText"/>
        <w:rPr>
          <w:bCs/>
        </w:rPr>
      </w:pPr>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75, </w:t>
      </w:r>
      <w:r w:rsidRPr="00EC36D1">
        <w:rPr>
          <w:bCs/>
        </w:rPr>
        <w:t>W.W. Norton &amp; Company, 2019</w:t>
      </w:r>
      <w:r>
        <w:rPr>
          <w:bCs/>
        </w:rPr>
        <w:t xml:space="preserve">, </w:t>
      </w:r>
      <w:hyperlink r:id="rId2" w:history="1">
        <w:r w:rsidRPr="002D13CF">
          <w:rPr>
            <w:rStyle w:val="Hyperlink"/>
            <w:bCs/>
          </w:rPr>
          <w:t>https://wwnorton.com/books/9780393357622]//MT</w:t>
        </w:r>
      </w:hyperlink>
    </w:p>
    <w:p w14:paraId="587E99F7" w14:textId="77777777" w:rsidR="009F7B6C" w:rsidRDefault="009F7B6C" w:rsidP="009F7B6C">
      <w:pPr>
        <w:pStyle w:val="FootnoteText"/>
      </w:pPr>
    </w:p>
  </w:footnote>
  <w:footnote w:id="3">
    <w:p w14:paraId="0BE58322" w14:textId="77777777" w:rsidR="009F7B6C" w:rsidRPr="00EC36D1" w:rsidRDefault="009F7B6C" w:rsidP="009F7B6C">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77, </w:t>
      </w:r>
      <w:r w:rsidRPr="00EC36D1">
        <w:rPr>
          <w:bCs/>
        </w:rPr>
        <w:t>W.W. Norton &amp; Company, 2019</w:t>
      </w:r>
      <w:r>
        <w:rPr>
          <w:bCs/>
        </w:rPr>
        <w:t xml:space="preserve">, </w:t>
      </w:r>
      <w:r w:rsidRPr="00EC36D1">
        <w:rPr>
          <w:bCs/>
        </w:rPr>
        <w:t>https://wwnorton.com/books/9780393357622</w:t>
      </w:r>
      <w:r>
        <w:rPr>
          <w:bCs/>
        </w:rPr>
        <w:t xml:space="preserve">]//MT </w:t>
      </w:r>
    </w:p>
    <w:p w14:paraId="7EE46020" w14:textId="77777777" w:rsidR="009F7B6C" w:rsidRDefault="009F7B6C" w:rsidP="009F7B6C">
      <w:pPr>
        <w:pStyle w:val="FootnoteText"/>
      </w:pPr>
    </w:p>
  </w:footnote>
  <w:footnote w:id="4">
    <w:p w14:paraId="1A48B559" w14:textId="77777777" w:rsidR="009F7B6C" w:rsidRDefault="009F7B6C" w:rsidP="009F7B6C">
      <w:pPr>
        <w:pStyle w:val="FootnoteText"/>
        <w:rPr>
          <w:bCs/>
        </w:rPr>
      </w:pPr>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36, </w:t>
      </w:r>
      <w:r w:rsidRPr="00EC36D1">
        <w:rPr>
          <w:bCs/>
        </w:rPr>
        <w:t>W.W. Norton &amp; Company, 2019</w:t>
      </w:r>
      <w:r>
        <w:rPr>
          <w:bCs/>
        </w:rPr>
        <w:t xml:space="preserve">, </w:t>
      </w:r>
      <w:hyperlink r:id="rId3" w:history="1">
        <w:r w:rsidRPr="002D13CF">
          <w:rPr>
            <w:rStyle w:val="Hyperlink"/>
            <w:bCs/>
          </w:rPr>
          <w:t>https://wwnorton.com/books/9780393357622]//MT</w:t>
        </w:r>
      </w:hyperlink>
    </w:p>
    <w:p w14:paraId="7261C543" w14:textId="77777777" w:rsidR="009F7B6C" w:rsidRDefault="009F7B6C" w:rsidP="009F7B6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8780D"/>
    <w:rsid w:val="00001C7E"/>
    <w:rsid w:val="0000487C"/>
    <w:rsid w:val="00011FEF"/>
    <w:rsid w:val="00013C8B"/>
    <w:rsid w:val="00023AEF"/>
    <w:rsid w:val="000250CA"/>
    <w:rsid w:val="00032119"/>
    <w:rsid w:val="000427BD"/>
    <w:rsid w:val="00043C82"/>
    <w:rsid w:val="00050713"/>
    <w:rsid w:val="00053D0F"/>
    <w:rsid w:val="00056432"/>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2E0"/>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695"/>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780D"/>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058"/>
    <w:rsid w:val="008E447C"/>
    <w:rsid w:val="008E596E"/>
    <w:rsid w:val="008E6741"/>
    <w:rsid w:val="008F04C5"/>
    <w:rsid w:val="008F125D"/>
    <w:rsid w:val="00901E9C"/>
    <w:rsid w:val="00906F79"/>
    <w:rsid w:val="00907369"/>
    <w:rsid w:val="00910B12"/>
    <w:rsid w:val="00910E80"/>
    <w:rsid w:val="00912404"/>
    <w:rsid w:val="00920B9A"/>
    <w:rsid w:val="00921964"/>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B6C"/>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21FD"/>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2C4"/>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C7E07"/>
  <w15:chartTrackingRefBased/>
  <w15:docId w15:val="{12DDDBB3-1BD6-9740-9D62-5FA81805A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7B6C"/>
    <w:rPr>
      <w:rFonts w:ascii="Calibri" w:hAnsi="Calibri" w:cs="Calibri"/>
    </w:rPr>
  </w:style>
  <w:style w:type="paragraph" w:styleId="Heading1">
    <w:name w:val="heading 1"/>
    <w:aliases w:val="Pocket"/>
    <w:basedOn w:val="Normal"/>
    <w:next w:val="Normal"/>
    <w:link w:val="Heading1Char"/>
    <w:qFormat/>
    <w:rsid w:val="009F7B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7B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F7B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9F7B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7B6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F7B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7B6C"/>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9F7B6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F7B6C"/>
    <w:rPr>
      <w:color w:val="auto"/>
      <w:u w:val="none"/>
    </w:rPr>
  </w:style>
  <w:style w:type="character" w:customStyle="1" w:styleId="Heading1Char">
    <w:name w:val="Heading 1 Char"/>
    <w:aliases w:val="Pocket Char"/>
    <w:basedOn w:val="DefaultParagraphFont"/>
    <w:link w:val="Heading1"/>
    <w:rsid w:val="009F7B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7B6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F7B6C"/>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9F7B6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7B6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9F7B6C"/>
    <w:rPr>
      <w:b w:val="0"/>
      <w:sz w:val="22"/>
      <w:u w:val="single"/>
    </w:rPr>
  </w:style>
  <w:style w:type="character" w:styleId="Strong">
    <w:name w:val="Strong"/>
    <w:basedOn w:val="DefaultParagraphFont"/>
    <w:uiPriority w:val="22"/>
    <w:semiHidden/>
    <w:qFormat/>
    <w:rsid w:val="009F7B6C"/>
    <w:rPr>
      <w:b/>
      <w:bCs/>
    </w:rPr>
  </w:style>
  <w:style w:type="character" w:styleId="BookTitle">
    <w:name w:val="Book Title"/>
    <w:basedOn w:val="DefaultParagraphFont"/>
    <w:uiPriority w:val="33"/>
    <w:semiHidden/>
    <w:qFormat/>
    <w:rsid w:val="009F7B6C"/>
    <w:rPr>
      <w:b/>
      <w:bCs/>
      <w:i/>
      <w:iCs/>
      <w:spacing w:val="5"/>
    </w:rPr>
  </w:style>
  <w:style w:type="character" w:customStyle="1" w:styleId="Heading5Char">
    <w:name w:val="Heading 5 Char"/>
    <w:basedOn w:val="DefaultParagraphFont"/>
    <w:link w:val="Heading5"/>
    <w:uiPriority w:val="9"/>
    <w:semiHidden/>
    <w:rsid w:val="009F7B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7B6C"/>
  </w:style>
  <w:style w:type="paragraph" w:styleId="Header">
    <w:name w:val="header"/>
    <w:basedOn w:val="Normal"/>
    <w:link w:val="HeaderChar"/>
    <w:uiPriority w:val="99"/>
    <w:semiHidden/>
    <w:rsid w:val="009F7B6C"/>
    <w:pPr>
      <w:tabs>
        <w:tab w:val="center" w:pos="4680"/>
        <w:tab w:val="right" w:pos="9360"/>
      </w:tabs>
    </w:pPr>
  </w:style>
  <w:style w:type="character" w:customStyle="1" w:styleId="HeaderChar">
    <w:name w:val="Header Char"/>
    <w:basedOn w:val="DefaultParagraphFont"/>
    <w:link w:val="Header"/>
    <w:uiPriority w:val="99"/>
    <w:semiHidden/>
    <w:rsid w:val="009F7B6C"/>
    <w:rPr>
      <w:rFonts w:ascii="Calibri" w:hAnsi="Calibri" w:cs="Calibri"/>
    </w:rPr>
  </w:style>
  <w:style w:type="paragraph" w:styleId="Footer">
    <w:name w:val="footer"/>
    <w:basedOn w:val="Normal"/>
    <w:link w:val="FooterChar"/>
    <w:uiPriority w:val="99"/>
    <w:semiHidden/>
    <w:rsid w:val="009F7B6C"/>
    <w:pPr>
      <w:tabs>
        <w:tab w:val="center" w:pos="4680"/>
        <w:tab w:val="right" w:pos="9360"/>
      </w:tabs>
    </w:pPr>
  </w:style>
  <w:style w:type="character" w:customStyle="1" w:styleId="FooterChar">
    <w:name w:val="Footer Char"/>
    <w:basedOn w:val="DefaultParagraphFont"/>
    <w:link w:val="Footer"/>
    <w:uiPriority w:val="99"/>
    <w:semiHidden/>
    <w:rsid w:val="009F7B6C"/>
    <w:rPr>
      <w:rFonts w:ascii="Calibri" w:hAnsi="Calibri" w:cs="Calibri"/>
    </w:rPr>
  </w:style>
  <w:style w:type="paragraph" w:styleId="BodyText">
    <w:name w:val="Body Text"/>
    <w:basedOn w:val="Normal"/>
    <w:link w:val="BodyTextChar"/>
    <w:uiPriority w:val="99"/>
    <w:semiHidden/>
    <w:unhideWhenUsed/>
    <w:rsid w:val="009F7B6C"/>
    <w:pPr>
      <w:spacing w:after="120"/>
    </w:pPr>
  </w:style>
  <w:style w:type="character" w:customStyle="1" w:styleId="BodyTextChar">
    <w:name w:val="Body Text Char"/>
    <w:basedOn w:val="DefaultParagraphFont"/>
    <w:link w:val="BodyText"/>
    <w:uiPriority w:val="99"/>
    <w:semiHidden/>
    <w:rsid w:val="009F7B6C"/>
    <w:rPr>
      <w:rFonts w:ascii="Calibri" w:hAnsi="Calibri" w:cs="Calibri"/>
    </w:rPr>
  </w:style>
  <w:style w:type="paragraph" w:styleId="NoSpacing">
    <w:name w:val="No Spacing"/>
    <w:link w:val="NoSpacingChar"/>
    <w:uiPriority w:val="99"/>
    <w:semiHidden/>
    <w:unhideWhenUsed/>
    <w:qFormat/>
    <w:rsid w:val="009F7B6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F7B6C"/>
    <w:rPr>
      <w:rFonts w:ascii="Calibri" w:hAnsi="Calibri" w:cs="Calibri"/>
    </w:rPr>
  </w:style>
  <w:style w:type="character" w:styleId="Hyperlink">
    <w:name w:val="Hyperlink"/>
    <w:aliases w:val="heading 1 (block title),Important,Read,Card Text,Internet Link,Analytic Text,Internet link,Heading 3 Char1,Block Char1,Char Char Char Char Char Char Char Char Char1,Char1 Char1,Char Char Char Char Char Char Char Char2,Text 7 Char1,DDI Tag Char"/>
    <w:basedOn w:val="DefaultParagraphFont"/>
    <w:uiPriority w:val="99"/>
    <w:unhideWhenUsed/>
    <w:rsid w:val="009F7B6C"/>
    <w:rPr>
      <w:color w:val="0563C1" w:themeColor="hyperlink"/>
      <w:u w:val="single"/>
    </w:rPr>
  </w:style>
  <w:style w:type="character" w:styleId="UnresolvedMention">
    <w:name w:val="Unresolved Mention"/>
    <w:basedOn w:val="DefaultParagraphFont"/>
    <w:uiPriority w:val="99"/>
    <w:semiHidden/>
    <w:unhideWhenUsed/>
    <w:rsid w:val="009F7B6C"/>
    <w:rPr>
      <w:color w:val="605E5C"/>
      <w:shd w:val="clear" w:color="auto" w:fill="E1DFDD"/>
    </w:rPr>
  </w:style>
  <w:style w:type="paragraph" w:customStyle="1" w:styleId="Undertag">
    <w:name w:val="Undertag"/>
    <w:link w:val="UndertagChar"/>
    <w:autoRedefine/>
    <w:uiPriority w:val="5"/>
    <w:qFormat/>
    <w:rsid w:val="009F7B6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F7B6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9F7B6C"/>
    <w:rPr>
      <w:rFonts w:cs="Calibri"/>
      <w:color w:val="1F3864" w:themeColor="accent1" w:themeShade="80"/>
    </w:rPr>
  </w:style>
  <w:style w:type="character" w:customStyle="1" w:styleId="AnalyticChar">
    <w:name w:val="Analytic Char"/>
    <w:basedOn w:val="DefaultParagraphFont"/>
    <w:link w:val="Analytic"/>
    <w:uiPriority w:val="5"/>
    <w:rsid w:val="009F7B6C"/>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9F7B6C"/>
    <w:rPr>
      <w:color w:val="1F3864" w:themeColor="accent1" w:themeShade="80"/>
    </w:rPr>
  </w:style>
  <w:style w:type="character" w:customStyle="1" w:styleId="DeprecatedAnalyticChar">
    <w:name w:val="DeprecatedAnalytic Char"/>
    <w:basedOn w:val="DefaultParagraphFont"/>
    <w:link w:val="DeprecatedAnalytic"/>
    <w:uiPriority w:val="5"/>
    <w:rsid w:val="009F7B6C"/>
    <w:rPr>
      <w:rFonts w:ascii="Calibri" w:eastAsiaTheme="majorEastAsia" w:hAnsi="Calibri" w:cstheme="majorBidi"/>
      <w:b/>
      <w:iCs/>
      <w:color w:val="1F3864" w:themeColor="accent1" w:themeShade="80"/>
      <w:sz w:val="26"/>
    </w:rPr>
  </w:style>
  <w:style w:type="paragraph" w:styleId="FootnoteText">
    <w:name w:val="footnote text"/>
    <w:basedOn w:val="Normal"/>
    <w:link w:val="FootnoteTextChar"/>
    <w:uiPriority w:val="99"/>
    <w:semiHidden/>
    <w:unhideWhenUsed/>
    <w:rsid w:val="0058780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780D"/>
    <w:rPr>
      <w:rFonts w:ascii="Calibri" w:hAnsi="Calibri" w:cs="Calibri"/>
      <w:sz w:val="20"/>
      <w:szCs w:val="20"/>
    </w:rPr>
  </w:style>
  <w:style w:type="character" w:styleId="FootnoteReference">
    <w:name w:val="footnote reference"/>
    <w:basedOn w:val="DefaultParagraphFont"/>
    <w:uiPriority w:val="99"/>
    <w:semiHidden/>
    <w:unhideWhenUsed/>
    <w:rsid w:val="0058780D"/>
    <w:rPr>
      <w:vertAlign w:val="superscript"/>
    </w:rPr>
  </w:style>
  <w:style w:type="paragraph" w:customStyle="1" w:styleId="textbold">
    <w:name w:val="text bold"/>
    <w:basedOn w:val="Normal"/>
    <w:link w:val="Emphasis"/>
    <w:uiPriority w:val="8"/>
    <w:qFormat/>
    <w:rsid w:val="009F7B6C"/>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00382876-694209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norton.com/books/9780393357622%5d//MT" TargetMode="External"/><Relationship Id="rId2" Type="http://schemas.openxmlformats.org/officeDocument/2006/relationships/hyperlink" Target="https://wwnorton.com/books/9780393357622%5d//MT" TargetMode="External"/><Relationship Id="rId1" Type="http://schemas.openxmlformats.org/officeDocument/2006/relationships/hyperlink" Target="https://wwnorton.com/books/9780393357622%5d//M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10</Pages>
  <Words>5039</Words>
  <Characters>28728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Madison Troup</dc:creator>
  <cp:keywords>6.0.0</cp:keywords>
  <dc:description/>
  <cp:lastModifiedBy>Madison Troup</cp:lastModifiedBy>
  <cp:revision>1</cp:revision>
  <dcterms:created xsi:type="dcterms:W3CDTF">2026-03-25T22:19:00Z</dcterms:created>
  <dcterms:modified xsi:type="dcterms:W3CDTF">2026-03-27T13:15:00Z</dcterms:modified>
</cp:coreProperties>
</file>