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3662B" w14:textId="49CF9FBE" w:rsidR="005D388F" w:rsidRDefault="005A5B99" w:rsidP="005A5B99">
      <w:pPr>
        <w:pStyle w:val="Heading1"/>
      </w:pPr>
      <w:r>
        <w:t>1nc</w:t>
      </w:r>
    </w:p>
    <w:p w14:paraId="46EE544A" w14:textId="77777777" w:rsidR="00486081" w:rsidRDefault="00486081" w:rsidP="00486081"/>
    <w:p w14:paraId="40247000" w14:textId="77777777" w:rsidR="00486081" w:rsidRDefault="00486081" w:rsidP="00486081">
      <w:pPr>
        <w:pStyle w:val="Heading2"/>
      </w:pPr>
      <w:r>
        <w:lastRenderedPageBreak/>
        <w:t>1</w:t>
      </w:r>
    </w:p>
    <w:p w14:paraId="50E99707" w14:textId="77777777" w:rsidR="00486081" w:rsidRPr="000E7A78" w:rsidRDefault="00486081" w:rsidP="00486081">
      <w:pPr>
        <w:pStyle w:val="Heading4"/>
        <w:rPr>
          <w:rFonts w:eastAsia="Times New Roman" w:cs="Times New Roman"/>
        </w:rPr>
      </w:pPr>
      <w:r w:rsidRPr="000E7A78">
        <w:rPr>
          <w:rFonts w:eastAsia="Times New Roman" w:cs="Times New Roman"/>
        </w:rPr>
        <w:t xml:space="preserve">Collective bargaining is a process of applying pressure to change prevailing conditions </w:t>
      </w:r>
    </w:p>
    <w:p w14:paraId="2C53B804" w14:textId="77777777" w:rsidR="00486081" w:rsidRPr="000E7A78" w:rsidRDefault="00486081" w:rsidP="00486081">
      <w:pPr>
        <w:rPr>
          <w:rFonts w:eastAsia="Aptos"/>
        </w:rPr>
      </w:pPr>
      <w:r w:rsidRPr="000E7A78">
        <w:rPr>
          <w:rFonts w:eastAsia="Times New Roman" w:cs="Times New Roman"/>
          <w:b/>
          <w:iCs/>
          <w:sz w:val="26"/>
        </w:rPr>
        <w:t>Chigudu 15</w:t>
      </w:r>
      <w:r w:rsidRPr="000E7A78">
        <w:rPr>
          <w:rFonts w:eastAsia="Aptos"/>
        </w:rPr>
        <w:t xml:space="preserve"> (Daniel. "Collective bargaining: An analysis of hurdles and applicability in the public sector." 4 Journal of Governance and Regulation 168-174. 2015. kcv.)</w:t>
      </w:r>
    </w:p>
    <w:p w14:paraId="22C74E71" w14:textId="77777777" w:rsidR="00486081" w:rsidRPr="000E7A78" w:rsidRDefault="00486081" w:rsidP="00486081">
      <w:pPr>
        <w:rPr>
          <w:rFonts w:eastAsia="Aptos"/>
        </w:rPr>
      </w:pPr>
      <w:r w:rsidRPr="000E7A78">
        <w:rPr>
          <w:rFonts w:eastAsia="Aptos"/>
        </w:rPr>
        <w:t xml:space="preserve">The purpose of </w:t>
      </w:r>
      <w:r w:rsidRPr="000E7A78">
        <w:rPr>
          <w:rFonts w:eastAsia="Aptos"/>
          <w:b/>
          <w:iCs/>
          <w:highlight w:val="cyan"/>
          <w:u w:val="single"/>
          <w:bdr w:val="single" w:sz="8" w:space="0" w:color="auto"/>
        </w:rPr>
        <w:t>collective bargaining</w:t>
      </w:r>
      <w:r w:rsidRPr="000E7A78">
        <w:rPr>
          <w:rFonts w:eastAsia="Aptos"/>
          <w:highlight w:val="cyan"/>
          <w:u w:val="single"/>
        </w:rPr>
        <w:t xml:space="preserve"> is</w:t>
      </w:r>
      <w:r w:rsidRPr="000E7A78">
        <w:rPr>
          <w:rFonts w:eastAsia="Aptos"/>
        </w:rPr>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0E7A78">
        <w:rPr>
          <w:rFonts w:eastAsia="Aptos"/>
          <w:highlight w:val="cyan"/>
          <w:u w:val="single"/>
        </w:rPr>
        <w:t xml:space="preserve">a </w:t>
      </w:r>
      <w:r w:rsidRPr="000E7A78">
        <w:rPr>
          <w:rFonts w:eastAsia="Aptos"/>
          <w:b/>
          <w:iCs/>
          <w:highlight w:val="cyan"/>
          <w:u w:val="single"/>
          <w:bdr w:val="single" w:sz="8" w:space="0" w:color="auto"/>
        </w:rPr>
        <w:t>process</w:t>
      </w:r>
      <w:r w:rsidRPr="000E7A78">
        <w:rPr>
          <w:rFonts w:eastAsia="Aptos"/>
          <w:highlight w:val="cyan"/>
          <w:u w:val="single"/>
        </w:rPr>
        <w:t>, necessitated by a conflict of</w:t>
      </w:r>
      <w:r w:rsidRPr="000E7A78">
        <w:rPr>
          <w:rFonts w:eastAsia="Aptos"/>
          <w:u w:val="single"/>
        </w:rPr>
        <w:t xml:space="preserve"> needs, </w:t>
      </w:r>
      <w:r w:rsidRPr="000E7A78">
        <w:rPr>
          <w:rFonts w:eastAsia="Aptos"/>
          <w:highlight w:val="cyan"/>
          <w:u w:val="single"/>
        </w:rPr>
        <w:t>interest</w:t>
      </w:r>
      <w:r w:rsidRPr="000E7A78">
        <w:rPr>
          <w:rFonts w:eastAsia="Aptos"/>
          <w:u w:val="single"/>
        </w:rPr>
        <w:t xml:space="preserve">, goals, values, </w:t>
      </w:r>
      <w:r w:rsidRPr="000E7A78">
        <w:rPr>
          <w:rFonts w:eastAsia="Aptos"/>
          <w:highlight w:val="cyan"/>
          <w:u w:val="single"/>
        </w:rPr>
        <w:t xml:space="preserve">perceptions and </w:t>
      </w:r>
      <w:r w:rsidRPr="000E7A78">
        <w:rPr>
          <w:rFonts w:eastAsia="Aptos"/>
          <w:b/>
          <w:iCs/>
          <w:highlight w:val="cyan"/>
          <w:u w:val="single"/>
          <w:bdr w:val="single" w:sz="8" w:space="0" w:color="auto"/>
        </w:rPr>
        <w:t>ideologies</w:t>
      </w:r>
      <w:r w:rsidRPr="000E7A78">
        <w:rPr>
          <w:rFonts w:eastAsia="Aptos"/>
          <w:u w:val="single"/>
        </w:rPr>
        <w:t xml:space="preserve">, but </w:t>
      </w:r>
      <w:r w:rsidRPr="000E7A78">
        <w:rPr>
          <w:rFonts w:eastAsia="Aptos"/>
          <w:highlight w:val="cyan"/>
          <w:u w:val="single"/>
        </w:rPr>
        <w:t xml:space="preserve">resting on a </w:t>
      </w:r>
      <w:r w:rsidRPr="000E7A78">
        <w:rPr>
          <w:rFonts w:eastAsia="Aptos"/>
          <w:b/>
          <w:iCs/>
          <w:highlight w:val="cyan"/>
          <w:u w:val="single"/>
          <w:bdr w:val="single" w:sz="8" w:space="0" w:color="auto"/>
        </w:rPr>
        <w:t>basic interdependency</w:t>
      </w:r>
      <w:r w:rsidRPr="000E7A78">
        <w:rPr>
          <w:rFonts w:eastAsia="Aptos"/>
          <w:highlight w:val="cyan"/>
          <w:u w:val="single"/>
        </w:rPr>
        <w:t xml:space="preserve"> </w:t>
      </w:r>
      <w:r w:rsidRPr="000E7A78">
        <w:rPr>
          <w:rFonts w:eastAsia="Aptos"/>
          <w:u w:val="single"/>
        </w:rPr>
        <w:t>and commonality of interest,</w:t>
      </w:r>
      <w:r w:rsidRPr="000E7A78">
        <w:rPr>
          <w:rFonts w:eastAsia="Aptos"/>
        </w:rPr>
        <w:t xml:space="preserve"> </w:t>
      </w:r>
      <w:r w:rsidRPr="000E7A78">
        <w:rPr>
          <w:rFonts w:eastAsia="Aptos"/>
          <w:highlight w:val="cyan"/>
          <w:u w:val="single"/>
        </w:rPr>
        <w:t>where</w:t>
      </w:r>
      <w:r w:rsidRPr="000E7A78">
        <w:rPr>
          <w:rFonts w:eastAsia="Aptos"/>
        </w:rPr>
        <w:t>by employees/</w:t>
      </w:r>
      <w:r w:rsidRPr="000E7A78">
        <w:rPr>
          <w:rFonts w:eastAsia="Aptos"/>
          <w:u w:val="single"/>
        </w:rPr>
        <w:t xml:space="preserve">employee </w:t>
      </w:r>
      <w:r w:rsidRPr="000E7A78">
        <w:rPr>
          <w:rFonts w:eastAsia="Aptos"/>
          <w:b/>
          <w:iCs/>
          <w:highlight w:val="cyan"/>
          <w:u w:val="single"/>
          <w:bdr w:val="single" w:sz="8" w:space="0" w:color="auto"/>
        </w:rPr>
        <w:t>collectives</w:t>
      </w:r>
      <w:r w:rsidRPr="000E7A78">
        <w:rPr>
          <w:rFonts w:eastAsia="Aptos"/>
          <w:u w:val="single"/>
        </w:rPr>
        <w:t xml:space="preserve"> and</w:t>
      </w:r>
      <w:r w:rsidRPr="000E7A78">
        <w:rPr>
          <w:rFonts w:eastAsia="Aptos"/>
        </w:rPr>
        <w:t xml:space="preserve"> employers/</w:t>
      </w:r>
      <w:r w:rsidRPr="000E7A78">
        <w:rPr>
          <w:rFonts w:eastAsia="Aptos"/>
          <w:u w:val="single"/>
        </w:rPr>
        <w:t>employer collectives</w:t>
      </w:r>
      <w:r w:rsidRPr="000E7A78">
        <w:rPr>
          <w:rFonts w:eastAsia="Aptos"/>
        </w:rPr>
        <w:t xml:space="preserve">, </w:t>
      </w:r>
      <w:r w:rsidRPr="000E7A78">
        <w:rPr>
          <w:rFonts w:eastAsia="Aptos"/>
          <w:highlight w:val="cyan"/>
          <w:u w:val="single"/>
        </w:rPr>
        <w:t xml:space="preserve">by the conduct of </w:t>
      </w:r>
      <w:r w:rsidRPr="000E7A78">
        <w:rPr>
          <w:rFonts w:eastAsia="Aptos"/>
          <w:b/>
          <w:iCs/>
          <w:highlight w:val="cyan"/>
          <w:u w:val="single"/>
          <w:bdr w:val="single" w:sz="8" w:space="0" w:color="auto"/>
        </w:rPr>
        <w:t>continued negotiation</w:t>
      </w:r>
      <w:r w:rsidRPr="000E7A78">
        <w:rPr>
          <w:rFonts w:eastAsia="Aptos"/>
          <w:highlight w:val="cyan"/>
          <w:u w:val="single"/>
        </w:rPr>
        <w:t xml:space="preserve"> and the </w:t>
      </w:r>
      <w:r w:rsidRPr="000E7A78">
        <w:rPr>
          <w:rFonts w:eastAsia="Aptos"/>
          <w:b/>
          <w:iCs/>
          <w:highlight w:val="cyan"/>
          <w:u w:val="single"/>
          <w:bdr w:val="single" w:sz="8" w:space="0" w:color="auto"/>
        </w:rPr>
        <w:t>application</w:t>
      </w:r>
      <w:r w:rsidRPr="000E7A78">
        <w:rPr>
          <w:rFonts w:eastAsia="Aptos"/>
          <w:highlight w:val="cyan"/>
          <w:u w:val="single"/>
        </w:rPr>
        <w:t xml:space="preserve"> of </w:t>
      </w:r>
      <w:r w:rsidRPr="000E7A78">
        <w:rPr>
          <w:rFonts w:eastAsia="Aptos"/>
          <w:b/>
          <w:iCs/>
          <w:highlight w:val="cyan"/>
          <w:u w:val="single"/>
          <w:bdr w:val="single" w:sz="8" w:space="0" w:color="auto"/>
        </w:rPr>
        <w:t>pressure</w:t>
      </w:r>
      <w:r w:rsidRPr="000E7A78">
        <w:rPr>
          <w:rFonts w:eastAsia="Aptos"/>
          <w:u w:val="single"/>
        </w:rPr>
        <w:t xml:space="preserve"> and counter pressure, </w:t>
      </w:r>
      <w:r w:rsidRPr="000E7A78">
        <w:rPr>
          <w:rFonts w:eastAsia="Aptos"/>
          <w:highlight w:val="cyan"/>
          <w:u w:val="single"/>
        </w:rPr>
        <w:t>attempt to achieve</w:t>
      </w:r>
      <w:r w:rsidRPr="000E7A78">
        <w:rPr>
          <w:rFonts w:eastAsia="Aptos"/>
          <w:u w:val="single"/>
        </w:rPr>
        <w:t xml:space="preserve"> some balance between </w:t>
      </w:r>
      <w:r w:rsidRPr="000E7A78">
        <w:rPr>
          <w:rFonts w:eastAsia="Aptos"/>
          <w:highlight w:val="cyan"/>
          <w:u w:val="single"/>
        </w:rPr>
        <w:t xml:space="preserve">the </w:t>
      </w:r>
      <w:r w:rsidRPr="000E7A78">
        <w:rPr>
          <w:rFonts w:eastAsia="Aptos"/>
          <w:b/>
          <w:iCs/>
          <w:highlight w:val="cyan"/>
          <w:u w:val="single"/>
          <w:bdr w:val="single" w:sz="8" w:space="0" w:color="auto"/>
        </w:rPr>
        <w:t>fulfilment of the needs</w:t>
      </w:r>
      <w:r w:rsidRPr="000E7A78">
        <w:rPr>
          <w:rFonts w:eastAsia="Aptos"/>
          <w:u w:val="single"/>
        </w:rPr>
        <w:t>, goals and interest of management on the one hand and employees on the other</w:t>
      </w:r>
      <w:r w:rsidRPr="000E7A78">
        <w:rPr>
          <w:rFonts w:eastAsia="Aptos"/>
        </w:rPr>
        <w:t xml:space="preserve">- </w:t>
      </w:r>
      <w:r w:rsidRPr="000E7A78">
        <w:rPr>
          <w:rFonts w:eastAsia="Aptos"/>
          <w:highlight w:val="cyan"/>
          <w:u w:val="single"/>
        </w:rPr>
        <w:t>the extent to which either party achieves its objectives depending on</w:t>
      </w:r>
      <w:r w:rsidRPr="000E7A78">
        <w:rPr>
          <w:rFonts w:eastAsia="Aptos"/>
          <w:u w:val="single"/>
        </w:rPr>
        <w:t xml:space="preserve"> the nature of the relationship itself, each party's source and use of power, </w:t>
      </w:r>
      <w:r w:rsidRPr="000E7A78">
        <w:rPr>
          <w:rFonts w:eastAsia="Aptos"/>
          <w:highlight w:val="cyan"/>
          <w:u w:val="single"/>
        </w:rPr>
        <w:t xml:space="preserve">the </w:t>
      </w:r>
      <w:r w:rsidRPr="000E7A78">
        <w:rPr>
          <w:rFonts w:eastAsia="Aptos"/>
          <w:b/>
          <w:iCs/>
          <w:highlight w:val="cyan"/>
          <w:u w:val="single"/>
          <w:bdr w:val="single" w:sz="8" w:space="0" w:color="auto"/>
        </w:rPr>
        <w:t>power balance</w:t>
      </w:r>
      <w:r w:rsidRPr="000E7A78">
        <w:rPr>
          <w:rFonts w:eastAsia="Aptos"/>
          <w:u w:val="single"/>
        </w:rPr>
        <w:t xml:space="preserve"> between them,</w:t>
      </w:r>
      <w:r w:rsidRPr="000E7A78">
        <w:rPr>
          <w:rFonts w:eastAsia="Aptos"/>
        </w:rPr>
        <w:t xml:space="preserve"> the organizational and strategic effectiveness of each party, </w:t>
      </w:r>
      <w:r w:rsidRPr="000E7A78">
        <w:rPr>
          <w:rFonts w:eastAsia="Aptos"/>
          <w:highlight w:val="cyan"/>
          <w:u w:val="single"/>
        </w:rPr>
        <w:t>as well</w:t>
      </w:r>
      <w:r w:rsidRPr="000E7A78">
        <w:rPr>
          <w:rFonts w:eastAsia="Aptos"/>
          <w:u w:val="single"/>
        </w:rPr>
        <w:t xml:space="preserve"> as the type of bargaining structure and the prevalent </w:t>
      </w:r>
      <w:r w:rsidRPr="000E7A78">
        <w:rPr>
          <w:rFonts w:eastAsia="Aptos"/>
          <w:b/>
          <w:iCs/>
          <w:highlight w:val="cyan"/>
          <w:u w:val="single"/>
          <w:bdr w:val="single" w:sz="8" w:space="0" w:color="auto"/>
        </w:rPr>
        <w:t>economic</w:t>
      </w:r>
      <w:r w:rsidRPr="000E7A78">
        <w:rPr>
          <w:rFonts w:eastAsia="Aptos"/>
          <w:highlight w:val="cyan"/>
          <w:u w:val="single"/>
        </w:rPr>
        <w:t xml:space="preserve">, </w:t>
      </w:r>
      <w:r w:rsidRPr="000E7A78">
        <w:rPr>
          <w:rFonts w:eastAsia="Aptos"/>
          <w:b/>
          <w:iCs/>
          <w:highlight w:val="cyan"/>
          <w:u w:val="single"/>
          <w:bdr w:val="single" w:sz="8" w:space="0" w:color="auto"/>
        </w:rPr>
        <w:t>socio-political</w:t>
      </w:r>
      <w:r w:rsidRPr="000E7A78">
        <w:rPr>
          <w:rFonts w:eastAsia="Aptos"/>
          <w:highlight w:val="cyan"/>
          <w:u w:val="single"/>
        </w:rPr>
        <w:t xml:space="preserve"> and </w:t>
      </w:r>
      <w:r w:rsidRPr="000E7A78">
        <w:rPr>
          <w:rFonts w:eastAsia="Aptos"/>
          <w:b/>
          <w:iCs/>
          <w:highlight w:val="cyan"/>
          <w:u w:val="single"/>
          <w:bdr w:val="single" w:sz="8" w:space="0" w:color="auto"/>
        </w:rPr>
        <w:t>other conditions</w:t>
      </w:r>
      <w:r w:rsidRPr="000E7A78">
        <w:rPr>
          <w:rFonts w:eastAsia="Aptos"/>
          <w:u w:val="single"/>
        </w:rPr>
        <w:t>”</w:t>
      </w:r>
      <w:r w:rsidRPr="000E7A78">
        <w:rPr>
          <w:rFonts w:eastAsia="Aptos"/>
        </w:rPr>
        <w:t>.</w:t>
      </w:r>
    </w:p>
    <w:p w14:paraId="5319087C" w14:textId="77777777" w:rsidR="00486081" w:rsidRPr="000E7A78" w:rsidRDefault="00486081" w:rsidP="00486081">
      <w:pPr>
        <w:rPr>
          <w:rFonts w:eastAsia="Aptos"/>
          <w:b/>
          <w:iCs/>
          <w:u w:val="single"/>
          <w:bdr w:val="single" w:sz="8" w:space="0" w:color="auto"/>
        </w:rPr>
      </w:pPr>
    </w:p>
    <w:p w14:paraId="0267692C" w14:textId="77777777" w:rsidR="00486081" w:rsidRPr="000E7A78" w:rsidRDefault="00486081" w:rsidP="00486081">
      <w:pPr>
        <w:keepNext/>
        <w:keepLines/>
        <w:spacing w:before="40" w:after="0"/>
        <w:outlineLvl w:val="3"/>
        <w:rPr>
          <w:rFonts w:eastAsia="Times New Roman" w:cs="Times New Roman"/>
          <w:b/>
          <w:iCs/>
          <w:sz w:val="26"/>
        </w:rPr>
      </w:pPr>
      <w:r w:rsidRPr="000E7A78">
        <w:rPr>
          <w:rFonts w:eastAsia="Times New Roman" w:cs="Times New Roman"/>
          <w:b/>
          <w:iCs/>
          <w:sz w:val="26"/>
        </w:rPr>
        <w:t>This is best and a voting issue:</w:t>
      </w:r>
    </w:p>
    <w:p w14:paraId="543A7495" w14:textId="77777777" w:rsidR="00486081" w:rsidRPr="000E7A78" w:rsidRDefault="00486081" w:rsidP="00486081">
      <w:pPr>
        <w:keepNext/>
        <w:keepLines/>
        <w:numPr>
          <w:ilvl w:val="0"/>
          <w:numId w:val="45"/>
        </w:numPr>
        <w:spacing w:before="40" w:after="0"/>
        <w:outlineLvl w:val="3"/>
        <w:rPr>
          <w:rFonts w:eastAsia="Times New Roman" w:cs="Times New Roman"/>
          <w:b/>
          <w:iCs/>
          <w:sz w:val="26"/>
        </w:rPr>
      </w:pPr>
      <w:r w:rsidRPr="000E7A78">
        <w:rPr>
          <w:rFonts w:eastAsia="Times New Roman" w:cs="Times New Roman"/>
          <w:b/>
          <w:iCs/>
          <w:sz w:val="26"/>
        </w:rPr>
        <w:t>The aff must have a material method for creating change. Anything else kills critical clash.</w:t>
      </w:r>
    </w:p>
    <w:p w14:paraId="6197496D" w14:textId="77777777" w:rsidR="00486081" w:rsidRPr="00112EB8" w:rsidRDefault="00486081" w:rsidP="00486081">
      <w:pPr>
        <w:keepNext/>
        <w:keepLines/>
        <w:numPr>
          <w:ilvl w:val="0"/>
          <w:numId w:val="45"/>
        </w:numPr>
        <w:spacing w:before="40" w:after="0"/>
        <w:contextualSpacing/>
        <w:outlineLvl w:val="3"/>
        <w:rPr>
          <w:rFonts w:eastAsia="Times New Roman" w:cs="Times New Roman"/>
          <w:b/>
          <w:iCs/>
          <w:sz w:val="26"/>
        </w:rPr>
      </w:pPr>
      <w:r w:rsidRPr="000E7A78">
        <w:rPr>
          <w:rFonts w:eastAsia="Times New Roman" w:cs="Times New Roman"/>
          <w:b/>
          <w:iCs/>
          <w:sz w:val="26"/>
          <w:u w:val="single"/>
        </w:rPr>
        <w:t>Topic Education</w:t>
      </w:r>
      <w:r w:rsidRPr="000E7A78">
        <w:rPr>
          <w:rFonts w:eastAsia="Times New Roman" w:cs="Times New Roman"/>
          <w:b/>
          <w:iCs/>
          <w:sz w:val="26"/>
        </w:rPr>
        <w:t xml:space="preserve"> – the heart of the topic deals with “collective bargaining” as defined in labor law, NOT just negotiations generally. They skirt the core controversy. </w:t>
      </w:r>
    </w:p>
    <w:p w14:paraId="03E8CE84" w14:textId="77777777" w:rsidR="00486081" w:rsidRDefault="00486081" w:rsidP="00486081"/>
    <w:p w14:paraId="1547515B" w14:textId="77777777" w:rsidR="00486081" w:rsidRDefault="00486081" w:rsidP="00486081">
      <w:pPr>
        <w:pStyle w:val="Heading2"/>
      </w:pPr>
      <w:r>
        <w:lastRenderedPageBreak/>
        <w:t>2</w:t>
      </w:r>
    </w:p>
    <w:p w14:paraId="6C08DAC2" w14:textId="77777777" w:rsidR="00486081" w:rsidRPr="000862F4" w:rsidRDefault="00486081" w:rsidP="00486081">
      <w:pPr>
        <w:keepNext/>
        <w:keepLines/>
        <w:spacing w:before="40" w:after="0"/>
        <w:outlineLvl w:val="3"/>
        <w:rPr>
          <w:rFonts w:eastAsia="Times New Roman" w:cs="Times New Roman"/>
          <w:b/>
          <w:iCs/>
          <w:sz w:val="26"/>
        </w:rPr>
      </w:pPr>
      <w:r w:rsidRPr="000862F4">
        <w:rPr>
          <w:rFonts w:eastAsia="Times New Roman" w:cs="Times New Roman"/>
          <w:b/>
          <w:iCs/>
          <w:sz w:val="26"/>
        </w:rPr>
        <w:t xml:space="preserve">The aff represents the </w:t>
      </w:r>
      <w:r w:rsidRPr="000862F4">
        <w:rPr>
          <w:rFonts w:eastAsia="Times New Roman" w:cs="Times New Roman"/>
          <w:b/>
          <w:iCs/>
          <w:sz w:val="26"/>
          <w:u w:val="single"/>
        </w:rPr>
        <w:t>possibility</w:t>
      </w:r>
      <w:r w:rsidRPr="000862F4">
        <w:rPr>
          <w:rFonts w:eastAsia="Times New Roman" w:cs="Times New Roman"/>
          <w:b/>
          <w:iCs/>
          <w:sz w:val="26"/>
        </w:rPr>
        <w:t xml:space="preserve"> of praxis without the means to </w:t>
      </w:r>
      <w:r w:rsidRPr="000862F4">
        <w:rPr>
          <w:rFonts w:eastAsia="Times New Roman" w:cs="Times New Roman"/>
          <w:b/>
          <w:iCs/>
          <w:sz w:val="26"/>
          <w:u w:val="single"/>
        </w:rPr>
        <w:t>actualize</w:t>
      </w:r>
      <w:r w:rsidRPr="000862F4">
        <w:rPr>
          <w:rFonts w:eastAsia="Times New Roman" w:cs="Times New Roman"/>
          <w:b/>
          <w:iCs/>
          <w:sz w:val="26"/>
        </w:rPr>
        <w:t xml:space="preserve"> it – vague imagination and study of otherwise potentials is </w:t>
      </w:r>
      <w:r w:rsidRPr="000862F4">
        <w:rPr>
          <w:rFonts w:eastAsia="Times New Roman" w:cs="Times New Roman"/>
          <w:b/>
          <w:iCs/>
          <w:sz w:val="26"/>
          <w:u w:val="single"/>
        </w:rPr>
        <w:t>insufficient</w:t>
      </w:r>
      <w:r w:rsidRPr="000862F4">
        <w:rPr>
          <w:rFonts w:eastAsia="Times New Roman" w:cs="Times New Roman"/>
          <w:b/>
          <w:iCs/>
          <w:sz w:val="26"/>
        </w:rPr>
        <w:t xml:space="preserve"> to catalyze </w:t>
      </w:r>
      <w:r w:rsidRPr="000862F4">
        <w:rPr>
          <w:rFonts w:eastAsia="Times New Roman" w:cs="Times New Roman"/>
          <w:b/>
          <w:iCs/>
          <w:sz w:val="26"/>
          <w:u w:val="single"/>
        </w:rPr>
        <w:t>material alternatives</w:t>
      </w:r>
      <w:r w:rsidRPr="000862F4">
        <w:rPr>
          <w:rFonts w:eastAsia="Times New Roman" w:cs="Times New Roman"/>
          <w:b/>
          <w:iCs/>
          <w:sz w:val="26"/>
        </w:rPr>
        <w:t xml:space="preserve"> to capital – that leaves them open to </w:t>
      </w:r>
      <w:r w:rsidRPr="000862F4">
        <w:rPr>
          <w:rFonts w:eastAsia="Times New Roman" w:cs="Times New Roman"/>
          <w:b/>
          <w:iCs/>
          <w:sz w:val="26"/>
          <w:u w:val="single"/>
        </w:rPr>
        <w:t>cooption</w:t>
      </w:r>
      <w:r w:rsidRPr="000862F4">
        <w:rPr>
          <w:rFonts w:eastAsia="Times New Roman" w:cs="Times New Roman"/>
          <w:b/>
          <w:iCs/>
          <w:sz w:val="26"/>
        </w:rPr>
        <w:t xml:space="preserve"> and </w:t>
      </w:r>
      <w:r w:rsidRPr="000862F4">
        <w:rPr>
          <w:rFonts w:eastAsia="Times New Roman" w:cs="Times New Roman"/>
          <w:b/>
          <w:iCs/>
          <w:sz w:val="26"/>
          <w:u w:val="single"/>
        </w:rPr>
        <w:t>repression</w:t>
      </w:r>
      <w:r w:rsidRPr="000862F4">
        <w:rPr>
          <w:rFonts w:eastAsia="Times New Roman" w:cs="Times New Roman"/>
          <w:b/>
          <w:iCs/>
          <w:sz w:val="26"/>
        </w:rPr>
        <w:t>.</w:t>
      </w:r>
    </w:p>
    <w:p w14:paraId="2ABD485A" w14:textId="77777777" w:rsidR="00486081" w:rsidRPr="000862F4" w:rsidRDefault="00486081" w:rsidP="00486081">
      <w:pPr>
        <w:rPr>
          <w:rFonts w:eastAsia="Calibri"/>
          <w:b/>
          <w:bCs/>
          <w:sz w:val="26"/>
        </w:rPr>
      </w:pPr>
      <w:r w:rsidRPr="000862F4">
        <w:rPr>
          <w:rFonts w:eastAsia="Calibri"/>
          <w:b/>
          <w:bCs/>
          <w:sz w:val="26"/>
        </w:rPr>
        <w:t>Ford 17</w:t>
      </w:r>
    </w:p>
    <w:p w14:paraId="3A8D728C" w14:textId="77777777" w:rsidR="00486081" w:rsidRPr="000862F4" w:rsidRDefault="00486081" w:rsidP="00486081">
      <w:pPr>
        <w:rPr>
          <w:rFonts w:eastAsia="Calibri"/>
          <w:sz w:val="16"/>
          <w:szCs w:val="16"/>
        </w:rPr>
      </w:pPr>
      <w:r w:rsidRPr="000862F4">
        <w:rPr>
          <w:rFonts w:eastAsia="Calibri"/>
          <w:sz w:val="16"/>
          <w:szCs w:val="16"/>
        </w:rPr>
        <w:t>[Derek, education at DePauw University. 2017. “Studying like a communist: Affect, the Party, and the educational limits to capitalism.” https://www.tandfonline.com/doi/full/10.1080/00131857.2016.1237347] pat</w:t>
      </w:r>
    </w:p>
    <w:p w14:paraId="5F703422" w14:textId="77777777" w:rsidR="00486081" w:rsidRPr="000862F4" w:rsidRDefault="00486081" w:rsidP="00486081">
      <w:pPr>
        <w:rPr>
          <w:rFonts w:eastAsia="Calibri"/>
          <w:sz w:val="16"/>
        </w:rPr>
      </w:pPr>
      <w:r w:rsidRPr="000862F4">
        <w:rPr>
          <w:rFonts w:eastAsia="Calibri"/>
          <w:highlight w:val="green"/>
          <w:u w:val="single"/>
        </w:rPr>
        <w:t>Studying is</w:t>
      </w:r>
      <w:r w:rsidRPr="000862F4">
        <w:rPr>
          <w:rFonts w:eastAsia="Calibri"/>
          <w:sz w:val="16"/>
        </w:rPr>
        <w:t xml:space="preserve">, like the crowd event, </w:t>
      </w:r>
      <w:r w:rsidRPr="000862F4">
        <w:rPr>
          <w:rFonts w:eastAsia="Calibri"/>
          <w:highlight w:val="green"/>
          <w:u w:val="single"/>
        </w:rPr>
        <w:t>a beautiful</w:t>
      </w:r>
      <w:r w:rsidRPr="000862F4">
        <w:rPr>
          <w:rFonts w:eastAsia="Calibri"/>
          <w:u w:val="single"/>
        </w:rPr>
        <w:t xml:space="preserve"> moment of </w:t>
      </w:r>
      <w:r w:rsidRPr="000862F4">
        <w:rPr>
          <w:rFonts w:eastAsia="Calibri"/>
          <w:highlight w:val="green"/>
          <w:u w:val="single"/>
        </w:rPr>
        <w:t>encounter</w:t>
      </w:r>
      <w:r w:rsidRPr="000862F4">
        <w:rPr>
          <w:rFonts w:eastAsia="Calibri"/>
          <w:sz w:val="16"/>
        </w:rPr>
        <w:t xml:space="preserve">, the opening up of the possible, the breeding ground of the new. While studying one is disindivuated, </w:t>
      </w:r>
      <w:r w:rsidRPr="000862F4">
        <w:rPr>
          <w:rFonts w:eastAsia="Calibri"/>
          <w:highlight w:val="green"/>
          <w:u w:val="single"/>
        </w:rPr>
        <w:t>swaying</w:t>
      </w:r>
      <w:r w:rsidRPr="000862F4">
        <w:rPr>
          <w:rFonts w:eastAsia="Calibri"/>
          <w:u w:val="single"/>
        </w:rPr>
        <w:t xml:space="preserve"> between subjectification and desubjectification</w:t>
      </w:r>
      <w:r w:rsidRPr="000862F4">
        <w:rPr>
          <w:rFonts w:eastAsia="Calibri"/>
          <w:sz w:val="16"/>
        </w:rPr>
        <w:t xml:space="preserve">, </w:t>
      </w:r>
      <w:r w:rsidRPr="000862F4">
        <w:rPr>
          <w:rFonts w:eastAsia="Calibri"/>
          <w:highlight w:val="green"/>
          <w:u w:val="single"/>
        </w:rPr>
        <w:t>between being</w:t>
      </w:r>
      <w:r w:rsidRPr="000862F4">
        <w:rPr>
          <w:rFonts w:eastAsia="Calibri"/>
          <w:u w:val="single"/>
        </w:rPr>
        <w:t xml:space="preserve"> this and being that</w:t>
      </w:r>
      <w:r w:rsidRPr="000862F4">
        <w:rPr>
          <w:rFonts w:eastAsia="Calibri"/>
          <w:sz w:val="16"/>
        </w:rPr>
        <w:t xml:space="preserve">. The studier resists classification, preferring not to actualize any predicate. And like the crowd event, I contend, </w:t>
      </w:r>
      <w:r w:rsidRPr="000862F4">
        <w:rPr>
          <w:rFonts w:eastAsia="Calibri"/>
          <w:b/>
          <w:iCs/>
          <w:highlight w:val="green"/>
          <w:u w:val="single"/>
        </w:rPr>
        <w:t>studying isn’t politics</w:t>
      </w:r>
      <w:r w:rsidRPr="000862F4">
        <w:rPr>
          <w:rFonts w:eastAsia="Calibri"/>
          <w:sz w:val="16"/>
        </w:rPr>
        <w:t xml:space="preserve">, </w:t>
      </w:r>
      <w:r w:rsidRPr="000862F4">
        <w:rPr>
          <w:rFonts w:eastAsia="Calibri"/>
          <w:u w:val="single"/>
        </w:rPr>
        <w:t>it is only the occasion for politics</w:t>
      </w:r>
      <w:r w:rsidRPr="000862F4">
        <w:rPr>
          <w:rFonts w:eastAsia="Calibri"/>
          <w:sz w:val="16"/>
        </w:rPr>
        <w:t xml:space="preserve">, </w:t>
      </w:r>
      <w:r w:rsidRPr="000862F4">
        <w:rPr>
          <w:rFonts w:eastAsia="Calibri"/>
          <w:u w:val="single"/>
        </w:rPr>
        <w:t xml:space="preserve">a necessary but </w:t>
      </w:r>
      <w:r w:rsidRPr="000862F4">
        <w:rPr>
          <w:rFonts w:eastAsia="Calibri"/>
          <w:highlight w:val="green"/>
          <w:u w:val="single"/>
        </w:rPr>
        <w:t>insufficient</w:t>
      </w:r>
      <w:r w:rsidRPr="000862F4">
        <w:rPr>
          <w:rFonts w:eastAsia="Calibri"/>
          <w:u w:val="single"/>
        </w:rPr>
        <w:t xml:space="preserve"> educational logic </w:t>
      </w:r>
      <w:r w:rsidRPr="000862F4">
        <w:rPr>
          <w:rFonts w:eastAsia="Calibri"/>
          <w:highlight w:val="green"/>
          <w:u w:val="single"/>
        </w:rPr>
        <w:t>for</w:t>
      </w:r>
      <w:r w:rsidRPr="000862F4">
        <w:rPr>
          <w:rFonts w:eastAsia="Calibri"/>
          <w:u w:val="single"/>
        </w:rPr>
        <w:t xml:space="preserve"> the </w:t>
      </w:r>
      <w:r w:rsidRPr="000862F4">
        <w:rPr>
          <w:rFonts w:eastAsia="Calibri"/>
          <w:highlight w:val="green"/>
          <w:u w:val="single"/>
        </w:rPr>
        <w:t>struggle against capitalist production</w:t>
      </w:r>
      <w:r w:rsidRPr="000862F4">
        <w:rPr>
          <w:rFonts w:eastAsia="Calibri"/>
          <w:u w:val="single"/>
        </w:rPr>
        <w:t xml:space="preserve"> relations </w:t>
      </w:r>
      <w:r w:rsidRPr="000862F4">
        <w:rPr>
          <w:rFonts w:eastAsia="Calibri"/>
          <w:highlight w:val="green"/>
          <w:u w:val="single"/>
        </w:rPr>
        <w:t>and for the common</w:t>
      </w:r>
      <w:r w:rsidRPr="000862F4">
        <w:rPr>
          <w:rFonts w:eastAsia="Calibri"/>
          <w:sz w:val="16"/>
        </w:rPr>
        <w:t>. Without something more, studying can retreat from impotentiality into impotence, and, on the other hand, it can be actualized into something reactionary. To illustrate these possibilities, I will turn to two examples.</w:t>
      </w:r>
    </w:p>
    <w:p w14:paraId="6E8CDCEE" w14:textId="77777777" w:rsidR="00486081" w:rsidRPr="000862F4" w:rsidRDefault="00486081" w:rsidP="00486081">
      <w:pPr>
        <w:rPr>
          <w:rFonts w:eastAsia="Calibri"/>
          <w:sz w:val="16"/>
        </w:rPr>
      </w:pPr>
      <w:r w:rsidRPr="000862F4">
        <w:rPr>
          <w:rFonts w:eastAsia="Calibri"/>
          <w:sz w:val="16"/>
        </w:rPr>
        <w:t xml:space="preserve">The first example is of studying as </w:t>
      </w:r>
      <w:r w:rsidRPr="000862F4">
        <w:rPr>
          <w:rFonts w:eastAsia="Calibri"/>
          <w:highlight w:val="green"/>
          <w:u w:val="single"/>
        </w:rPr>
        <w:t>hacking</w:t>
      </w:r>
      <w:r w:rsidRPr="000862F4">
        <w:rPr>
          <w:rFonts w:eastAsia="Calibri"/>
          <w:sz w:val="16"/>
        </w:rPr>
        <w:t xml:space="preserve">, when one </w:t>
      </w:r>
      <w:r w:rsidRPr="000862F4">
        <w:rPr>
          <w:rFonts w:eastAsia="Calibri"/>
          <w:highlight w:val="green"/>
          <w:u w:val="single"/>
        </w:rPr>
        <w:t>takes some</w:t>
      </w:r>
      <w:r w:rsidRPr="000862F4">
        <w:rPr>
          <w:rFonts w:eastAsia="Calibri"/>
          <w:u w:val="single"/>
        </w:rPr>
        <w:t xml:space="preserve"> thing or </w:t>
      </w:r>
      <w:r w:rsidRPr="000862F4">
        <w:rPr>
          <w:rFonts w:eastAsia="Calibri"/>
          <w:highlight w:val="green"/>
          <w:u w:val="single"/>
        </w:rPr>
        <w:t>process</w:t>
      </w:r>
      <w:r w:rsidRPr="000862F4">
        <w:rPr>
          <w:rFonts w:eastAsia="Calibri"/>
          <w:sz w:val="16"/>
        </w:rPr>
        <w:t xml:space="preserve">, </w:t>
      </w:r>
      <w:r w:rsidRPr="000862F4">
        <w:rPr>
          <w:rFonts w:eastAsia="Calibri"/>
          <w:u w:val="single"/>
        </w:rPr>
        <w:t xml:space="preserve">enters into </w:t>
      </w:r>
      <w:r w:rsidRPr="000862F4">
        <w:rPr>
          <w:rFonts w:eastAsia="Calibri"/>
          <w:highlight w:val="green"/>
          <w:u w:val="single"/>
        </w:rPr>
        <w:t>and disrupts it</w:t>
      </w:r>
      <w:r w:rsidRPr="000862F4">
        <w:rPr>
          <w:rFonts w:eastAsia="Calibri"/>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0862F4">
        <w:rPr>
          <w:rFonts w:eastAsia="Calibri"/>
          <w:highlight w:val="green"/>
          <w:u w:val="single"/>
        </w:rPr>
        <w:t>Membership</w:t>
      </w:r>
      <w:r w:rsidRPr="000862F4">
        <w:rPr>
          <w:rFonts w:eastAsia="Calibri"/>
          <w:u w:val="single"/>
        </w:rPr>
        <w:t xml:space="preserve"> in the collective </w:t>
      </w:r>
      <w:r w:rsidRPr="000862F4">
        <w:rPr>
          <w:rFonts w:eastAsia="Calibri"/>
          <w:highlight w:val="green"/>
          <w:u w:val="single"/>
        </w:rPr>
        <w:t>is not predicated upon</w:t>
      </w:r>
      <w:r w:rsidRPr="000862F4">
        <w:rPr>
          <w:rFonts w:eastAsia="Calibri"/>
          <w:u w:val="single"/>
        </w:rPr>
        <w:t xml:space="preserve"> any particular </w:t>
      </w:r>
      <w:r w:rsidRPr="000862F4">
        <w:rPr>
          <w:rFonts w:eastAsia="Calibri"/>
          <w:highlight w:val="green"/>
          <w:u w:val="single"/>
        </w:rPr>
        <w:t>identity or</w:t>
      </w:r>
      <w:r w:rsidRPr="000862F4">
        <w:rPr>
          <w:rFonts w:eastAsia="Calibri"/>
          <w:u w:val="single"/>
        </w:rPr>
        <w:t xml:space="preserve"> a </w:t>
      </w:r>
      <w:r w:rsidRPr="000862F4">
        <w:rPr>
          <w:rFonts w:eastAsia="Calibri"/>
          <w:highlight w:val="green"/>
          <w:u w:val="single"/>
        </w:rPr>
        <w:t>commitment</w:t>
      </w:r>
      <w:r w:rsidRPr="000862F4">
        <w:rPr>
          <w:rFonts w:eastAsia="Calibri"/>
          <w:u w:val="single"/>
        </w:rPr>
        <w:t xml:space="preserve"> to a specific end</w:t>
      </w:r>
      <w:r w:rsidRPr="000862F4">
        <w:rPr>
          <w:rFonts w:eastAsia="Calibri"/>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2D049BD6" w14:textId="77777777" w:rsidR="00486081" w:rsidRPr="000862F4" w:rsidRDefault="00486081" w:rsidP="00486081">
      <w:pPr>
        <w:rPr>
          <w:rFonts w:eastAsia="Calibri"/>
          <w:sz w:val="16"/>
        </w:rPr>
      </w:pPr>
      <w:r w:rsidRPr="000862F4">
        <w:rPr>
          <w:rFonts w:eastAsia="Calibri"/>
          <w:sz w:val="16"/>
        </w:rPr>
        <w:t xml:space="preserve">While hacking is indeed a reappropriation of code and a repurposing of the networked infrastructure of contemporary capitalism, </w:t>
      </w:r>
      <w:r w:rsidRPr="000862F4">
        <w:rPr>
          <w:rFonts w:eastAsia="Calibri"/>
          <w:b/>
          <w:iCs/>
          <w:u w:val="single"/>
        </w:rPr>
        <w:t xml:space="preserve">there is </w:t>
      </w:r>
      <w:r w:rsidRPr="000862F4">
        <w:rPr>
          <w:rFonts w:eastAsia="Calibri"/>
          <w:b/>
          <w:iCs/>
          <w:highlight w:val="green"/>
          <w:u w:val="single"/>
        </w:rPr>
        <w:t>nothing inherently revolutionary</w:t>
      </w:r>
      <w:r w:rsidRPr="000862F4">
        <w:rPr>
          <w:rFonts w:eastAsia="Calibri"/>
          <w:b/>
          <w:iCs/>
          <w:u w:val="single"/>
        </w:rPr>
        <w:t xml:space="preserve"> about hacking</w:t>
      </w:r>
      <w:r w:rsidRPr="000862F4">
        <w:rPr>
          <w:rFonts w:eastAsia="Calibri"/>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0862F4">
        <w:rPr>
          <w:rFonts w:eastAsia="Calibri"/>
          <w:u w:val="single"/>
        </w:rPr>
        <w:t xml:space="preserve">Yet </w:t>
      </w:r>
      <w:r w:rsidRPr="000862F4">
        <w:rPr>
          <w:rFonts w:eastAsia="Calibri"/>
          <w:highlight w:val="green"/>
          <w:u w:val="single"/>
        </w:rPr>
        <w:t>in addition to attacking</w:t>
      </w:r>
      <w:r w:rsidRPr="000862F4">
        <w:rPr>
          <w:rFonts w:eastAsia="Calibri"/>
          <w:u w:val="single"/>
        </w:rPr>
        <w:t xml:space="preserve"> the governments of </w:t>
      </w:r>
      <w:r w:rsidRPr="000862F4">
        <w:rPr>
          <w:rFonts w:eastAsia="Calibri"/>
          <w:highlight w:val="green"/>
          <w:u w:val="single"/>
        </w:rPr>
        <w:t>Egypt and Tunisia</w:t>
      </w:r>
      <w:r w:rsidRPr="000862F4">
        <w:rPr>
          <w:rFonts w:eastAsia="Calibri"/>
          <w:sz w:val="16"/>
        </w:rPr>
        <w:t xml:space="preserve">, which were indeed repressing popular revolts, </w:t>
      </w:r>
      <w:r w:rsidRPr="000862F4">
        <w:rPr>
          <w:rFonts w:eastAsia="Calibri"/>
          <w:highlight w:val="green"/>
          <w:u w:val="single"/>
        </w:rPr>
        <w:t>Anonymous also attacked</w:t>
      </w:r>
      <w:r w:rsidRPr="000862F4">
        <w:rPr>
          <w:rFonts w:eastAsia="Calibri"/>
          <w:u w:val="single"/>
        </w:rPr>
        <w:t xml:space="preserve"> the government of </w:t>
      </w:r>
      <w:r w:rsidRPr="000862F4">
        <w:rPr>
          <w:rFonts w:eastAsia="Calibri"/>
          <w:highlight w:val="green"/>
          <w:u w:val="single"/>
        </w:rPr>
        <w:t>Syria</w:t>
      </w:r>
      <w:r w:rsidRPr="000862F4">
        <w:rPr>
          <w:rFonts w:eastAsia="Calibri"/>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0862F4">
        <w:rPr>
          <w:rFonts w:eastAsia="Calibri"/>
          <w:highlight w:val="green"/>
          <w:u w:val="single"/>
        </w:rPr>
        <w:t>Ghost Squad</w:t>
      </w:r>
      <w:r w:rsidRPr="000862F4">
        <w:rPr>
          <w:rFonts w:eastAsia="Calibri"/>
          <w:sz w:val="16"/>
        </w:rPr>
        <w:t xml:space="preserve">, </w:t>
      </w:r>
      <w:r w:rsidRPr="000862F4">
        <w:rPr>
          <w:rFonts w:eastAsia="Calibri"/>
          <w:u w:val="single"/>
        </w:rPr>
        <w:t xml:space="preserve">which shut down the official website of the Loyal White Knights of the Ku Klux Klan and the next week </w:t>
      </w:r>
      <w:r w:rsidRPr="000862F4">
        <w:rPr>
          <w:rFonts w:eastAsia="Calibri"/>
          <w:highlight w:val="green"/>
          <w:u w:val="single"/>
        </w:rPr>
        <w:t>attacked</w:t>
      </w:r>
      <w:r w:rsidRPr="000862F4">
        <w:rPr>
          <w:rFonts w:eastAsia="Calibri"/>
          <w:u w:val="single"/>
        </w:rPr>
        <w:t xml:space="preserve"> the website of </w:t>
      </w:r>
      <w:r w:rsidRPr="000862F4">
        <w:rPr>
          <w:rFonts w:eastAsia="Calibri"/>
          <w:b/>
          <w:iCs/>
          <w:highlight w:val="green"/>
          <w:u w:val="single"/>
        </w:rPr>
        <w:t>B</w:t>
      </w:r>
      <w:r w:rsidRPr="000862F4">
        <w:rPr>
          <w:rFonts w:eastAsia="Calibri"/>
          <w:u w:val="single"/>
        </w:rPr>
        <w:t xml:space="preserve">lack </w:t>
      </w:r>
      <w:r w:rsidRPr="000862F4">
        <w:rPr>
          <w:rFonts w:eastAsia="Calibri"/>
          <w:b/>
          <w:iCs/>
          <w:highlight w:val="green"/>
          <w:u w:val="single"/>
        </w:rPr>
        <w:t>L</w:t>
      </w:r>
      <w:r w:rsidRPr="000862F4">
        <w:rPr>
          <w:rFonts w:eastAsia="Calibri"/>
          <w:u w:val="single"/>
        </w:rPr>
        <w:t xml:space="preserve">ives </w:t>
      </w:r>
      <w:r w:rsidRPr="000862F4">
        <w:rPr>
          <w:rFonts w:eastAsia="Calibri"/>
          <w:b/>
          <w:iCs/>
          <w:highlight w:val="green"/>
          <w:u w:val="single"/>
        </w:rPr>
        <w:t>M</w:t>
      </w:r>
      <w:r w:rsidRPr="000862F4">
        <w:rPr>
          <w:rFonts w:eastAsia="Calibri"/>
          <w:u w:val="single"/>
        </w:rPr>
        <w:t>atter</w:t>
      </w:r>
      <w:r w:rsidRPr="000862F4">
        <w:rPr>
          <w:rFonts w:eastAsia="Calibri"/>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24DB2082" w14:textId="77777777" w:rsidR="00486081" w:rsidRPr="000862F4" w:rsidRDefault="00486081" w:rsidP="00486081">
      <w:pPr>
        <w:rPr>
          <w:rFonts w:eastAsia="Calibri"/>
          <w:sz w:val="16"/>
        </w:rPr>
      </w:pPr>
      <w:r w:rsidRPr="000862F4">
        <w:rPr>
          <w:rFonts w:eastAsia="Calibri"/>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w:t>
      </w:r>
      <w:r w:rsidRPr="000862F4">
        <w:rPr>
          <w:rFonts w:eastAsia="Calibri"/>
          <w:sz w:val="16"/>
        </w:rPr>
        <w:lastRenderedPageBreak/>
        <w:t xml:space="preserve">commit to any one demand over and above any other’ (p. 152). </w:t>
      </w:r>
      <w:r w:rsidRPr="000862F4">
        <w:rPr>
          <w:rFonts w:eastAsia="Calibri"/>
          <w:highlight w:val="green"/>
          <w:u w:val="single"/>
        </w:rPr>
        <w:t>Rather than actualize</w:t>
      </w:r>
      <w:r w:rsidRPr="000862F4">
        <w:rPr>
          <w:rFonts w:eastAsia="Calibri"/>
          <w:u w:val="single"/>
        </w:rPr>
        <w:t xml:space="preserve"> political polemics and </w:t>
      </w:r>
      <w:r w:rsidRPr="000862F4">
        <w:rPr>
          <w:rFonts w:eastAsia="Calibri"/>
          <w:highlight w:val="green"/>
          <w:u w:val="single"/>
        </w:rPr>
        <w:t>demands</w:t>
      </w:r>
      <w:r w:rsidRPr="000862F4">
        <w:rPr>
          <w:rFonts w:eastAsia="Calibri"/>
          <w:sz w:val="16"/>
        </w:rPr>
        <w:t xml:space="preserve">, articulating them into proposals that could then be evaluated, </w:t>
      </w:r>
      <w:r w:rsidRPr="000862F4">
        <w:rPr>
          <w:rFonts w:eastAsia="Calibri"/>
          <w:highlight w:val="green"/>
          <w:u w:val="single"/>
        </w:rPr>
        <w:t>occupiers produced</w:t>
      </w:r>
      <w:r w:rsidRPr="000862F4">
        <w:rPr>
          <w:rFonts w:eastAsia="Calibri"/>
          <w:u w:val="single"/>
        </w:rPr>
        <w:t xml:space="preserve"> a </w:t>
      </w:r>
      <w:r w:rsidRPr="000862F4">
        <w:rPr>
          <w:rFonts w:eastAsia="Calibri"/>
          <w:highlight w:val="green"/>
          <w:u w:val="single"/>
        </w:rPr>
        <w:t>rupture</w:t>
      </w:r>
      <w:r w:rsidRPr="000862F4">
        <w:rPr>
          <w:rFonts w:eastAsia="Calibri"/>
          <w:u w:val="single"/>
        </w:rPr>
        <w:t xml:space="preserve"> within the received order of political struggle</w:t>
      </w:r>
      <w:r w:rsidRPr="000862F4">
        <w:rPr>
          <w:rFonts w:eastAsia="Calibri"/>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057AE4CF" w14:textId="77777777" w:rsidR="00486081" w:rsidRPr="000862F4" w:rsidRDefault="00486081" w:rsidP="00486081">
      <w:pPr>
        <w:rPr>
          <w:rFonts w:eastAsia="Calibri"/>
          <w:sz w:val="16"/>
        </w:rPr>
      </w:pPr>
      <w:r w:rsidRPr="000862F4">
        <w:rPr>
          <w:rFonts w:eastAsia="Calibri"/>
          <w:sz w:val="16"/>
        </w:rPr>
        <w:t>Occupy celebrated horizontalism, leaderlessness, inclusivity, and the absence of hierarchical structures. Neither an undifferentiated mass nor an agglomeration of individuals, the occupiers formed a</w:t>
      </w:r>
    </w:p>
    <w:p w14:paraId="56A89AE9" w14:textId="77777777" w:rsidR="00486081" w:rsidRPr="000862F4" w:rsidRDefault="00486081" w:rsidP="00486081">
      <w:pPr>
        <w:ind w:left="720"/>
        <w:rPr>
          <w:rFonts w:eastAsia="Calibri"/>
          <w:sz w:val="16"/>
        </w:rPr>
      </w:pPr>
      <w:r w:rsidRPr="000862F4">
        <w:rPr>
          <w:rFonts w:eastAsia="Calibri"/>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1D4BC1F3" w14:textId="77777777" w:rsidR="00486081" w:rsidRPr="000862F4" w:rsidRDefault="00486081" w:rsidP="00486081">
      <w:pPr>
        <w:rPr>
          <w:rFonts w:eastAsia="Calibri"/>
          <w:sz w:val="16"/>
        </w:rPr>
      </w:pPr>
      <w:r w:rsidRPr="000862F4">
        <w:rPr>
          <w:rFonts w:eastAsia="Calibri"/>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7E5C50EE" w14:textId="77777777" w:rsidR="00486081" w:rsidRPr="000862F4" w:rsidRDefault="00486081" w:rsidP="00486081">
      <w:pPr>
        <w:rPr>
          <w:rFonts w:eastAsia="Calibri"/>
          <w:sz w:val="16"/>
        </w:rPr>
      </w:pPr>
      <w:r w:rsidRPr="000862F4">
        <w:rPr>
          <w:rFonts w:eastAsia="Calibri"/>
          <w:highlight w:val="green"/>
          <w:u w:val="single"/>
        </w:rPr>
        <w:t>A major problem</w:t>
      </w:r>
      <w:r w:rsidRPr="000862F4">
        <w:rPr>
          <w:rFonts w:eastAsia="Calibri"/>
          <w:u w:val="single"/>
        </w:rPr>
        <w:t xml:space="preserve"> with this ongoing collective study</w:t>
      </w:r>
      <w:r w:rsidRPr="000862F4">
        <w:rPr>
          <w:rFonts w:eastAsia="Calibri"/>
          <w:sz w:val="16"/>
        </w:rPr>
        <w:t xml:space="preserve">, however, </w:t>
      </w:r>
      <w:r w:rsidRPr="000862F4">
        <w:rPr>
          <w:rFonts w:eastAsia="Calibri"/>
          <w:highlight w:val="green"/>
          <w:u w:val="single"/>
        </w:rPr>
        <w:t>is</w:t>
      </w:r>
      <w:r w:rsidRPr="000862F4">
        <w:rPr>
          <w:rFonts w:eastAsia="Calibri"/>
          <w:u w:val="single"/>
        </w:rPr>
        <w:t xml:space="preserve"> that </w:t>
      </w:r>
      <w:r w:rsidRPr="000862F4">
        <w:rPr>
          <w:rFonts w:eastAsia="Calibri"/>
          <w:b/>
          <w:iCs/>
          <w:highlight w:val="green"/>
          <w:u w:val="single"/>
        </w:rPr>
        <w:t>there was nothing to defend it</w:t>
      </w:r>
      <w:r w:rsidRPr="000862F4">
        <w:rPr>
          <w:rFonts w:eastAsia="Calibri"/>
          <w:b/>
          <w:iCs/>
          <w:u w:val="single"/>
        </w:rPr>
        <w:t xml:space="preserve"> or to sustain it</w:t>
      </w:r>
      <w:r w:rsidRPr="000862F4">
        <w:rPr>
          <w:rFonts w:eastAsia="Calibri"/>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0862F4">
        <w:rPr>
          <w:rFonts w:eastAsia="Calibri"/>
          <w:highlight w:val="green"/>
          <w:u w:val="single"/>
        </w:rPr>
        <w:t>repression opened</w:t>
      </w:r>
      <w:r w:rsidRPr="000862F4">
        <w:rPr>
          <w:rFonts w:eastAsia="Calibri"/>
          <w:u w:val="single"/>
        </w:rPr>
        <w:t xml:space="preserve"> the door to </w:t>
      </w:r>
      <w:r w:rsidRPr="000862F4">
        <w:rPr>
          <w:rFonts w:eastAsia="Calibri"/>
          <w:highlight w:val="green"/>
          <w:u w:val="single"/>
        </w:rPr>
        <w:t>reabsorption</w:t>
      </w:r>
      <w:r w:rsidRPr="000862F4">
        <w:rPr>
          <w:rFonts w:eastAsia="Calibri"/>
          <w:sz w:val="16"/>
        </w:rPr>
        <w:t xml:space="preserve">, </w:t>
      </w:r>
      <w:r w:rsidRPr="000862F4">
        <w:rPr>
          <w:rFonts w:eastAsia="Calibri"/>
          <w:highlight w:val="green"/>
          <w:u w:val="single"/>
        </w:rPr>
        <w:t>as</w:t>
      </w:r>
      <w:r w:rsidRPr="000862F4">
        <w:rPr>
          <w:rFonts w:eastAsia="Calibri"/>
          <w:u w:val="single"/>
        </w:rPr>
        <w:t xml:space="preserve"> many </w:t>
      </w:r>
      <w:r w:rsidRPr="000862F4">
        <w:rPr>
          <w:rFonts w:eastAsia="Calibri"/>
          <w:highlight w:val="green"/>
          <w:u w:val="single"/>
        </w:rPr>
        <w:t>Occupiers entered the non-profit</w:t>
      </w:r>
      <w:r w:rsidRPr="000862F4">
        <w:rPr>
          <w:rFonts w:eastAsia="Calibri"/>
          <w:u w:val="single"/>
        </w:rPr>
        <w:t xml:space="preserve"> industrial </w:t>
      </w:r>
      <w:r w:rsidRPr="000862F4">
        <w:rPr>
          <w:rFonts w:eastAsia="Calibri"/>
          <w:highlight w:val="green"/>
          <w:u w:val="single"/>
        </w:rPr>
        <w:t>complex</w:t>
      </w:r>
      <w:r w:rsidRPr="000862F4">
        <w:rPr>
          <w:rFonts w:eastAsia="Calibri"/>
          <w:sz w:val="16"/>
        </w:rPr>
        <w:t xml:space="preserve">, </w:t>
      </w:r>
      <w:r w:rsidRPr="000862F4">
        <w:rPr>
          <w:rFonts w:eastAsia="Calibri"/>
          <w:highlight w:val="green"/>
          <w:u w:val="single"/>
        </w:rPr>
        <w:t>or</w:t>
      </w:r>
      <w:r w:rsidRPr="000862F4">
        <w:rPr>
          <w:rFonts w:eastAsia="Calibri"/>
          <w:u w:val="single"/>
        </w:rPr>
        <w:t xml:space="preserve"> even started </w:t>
      </w:r>
      <w:r w:rsidRPr="000862F4">
        <w:rPr>
          <w:rFonts w:eastAsia="Calibri"/>
          <w:highlight w:val="green"/>
          <w:u w:val="single"/>
        </w:rPr>
        <w:t>their own business ventures</w:t>
      </w:r>
      <w:r w:rsidRPr="000862F4">
        <w:rPr>
          <w:rFonts w:eastAsia="Calibri"/>
          <w:u w:val="single"/>
        </w:rPr>
        <w:t xml:space="preserve"> to profit from their activism</w:t>
      </w:r>
      <w:r w:rsidRPr="000862F4">
        <w:rPr>
          <w:rFonts w:eastAsia="Calibri"/>
          <w:sz w:val="16"/>
        </w:rPr>
        <w:t>.</w:t>
      </w:r>
    </w:p>
    <w:p w14:paraId="3699A981" w14:textId="77777777" w:rsidR="00486081" w:rsidRPr="000862F4" w:rsidRDefault="00486081" w:rsidP="00486081">
      <w:pPr>
        <w:rPr>
          <w:rFonts w:eastAsia="Calibri"/>
          <w:sz w:val="16"/>
        </w:rPr>
      </w:pPr>
      <w:r w:rsidRPr="000862F4">
        <w:rPr>
          <w:rFonts w:eastAsia="Calibri"/>
          <w:sz w:val="16"/>
        </w:rPr>
        <w:t xml:space="preserve">Occupying and hacking represent study as embryonic political praxis, </w:t>
      </w:r>
      <w:r w:rsidRPr="000862F4">
        <w:rPr>
          <w:rFonts w:eastAsia="Calibri"/>
          <w:u w:val="single"/>
        </w:rPr>
        <w:t xml:space="preserve">the enactment of </w:t>
      </w:r>
      <w:r w:rsidRPr="000862F4">
        <w:rPr>
          <w:rFonts w:eastAsia="Calibri"/>
          <w:highlight w:val="green"/>
          <w:u w:val="single"/>
        </w:rPr>
        <w:t>educational logics</w:t>
      </w:r>
      <w:r w:rsidRPr="000862F4">
        <w:rPr>
          <w:rFonts w:eastAsia="Calibri"/>
          <w:u w:val="single"/>
        </w:rPr>
        <w:t xml:space="preserve"> that are </w:t>
      </w:r>
      <w:r w:rsidRPr="000862F4">
        <w:rPr>
          <w:rFonts w:eastAsia="Calibri"/>
          <w:highlight w:val="green"/>
          <w:u w:val="single"/>
        </w:rPr>
        <w:t>potentially antagonistic to capitalist production</w:t>
      </w:r>
      <w:r w:rsidRPr="000862F4">
        <w:rPr>
          <w:rFonts w:eastAsia="Calibri"/>
          <w:u w:val="single"/>
        </w:rPr>
        <w:t xml:space="preserve"> relations and capital’s logic of learning</w:t>
      </w:r>
      <w:r w:rsidRPr="000862F4">
        <w:rPr>
          <w:rFonts w:eastAsia="Calibri"/>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0862F4">
        <w:rPr>
          <w:rFonts w:eastAsia="Calibri"/>
          <w:u w:val="single"/>
        </w:rPr>
        <w:t xml:space="preserve">it </w:t>
      </w:r>
      <w:r w:rsidRPr="000862F4">
        <w:rPr>
          <w:rFonts w:eastAsia="Calibri"/>
          <w:highlight w:val="green"/>
          <w:u w:val="single"/>
        </w:rPr>
        <w:t>isn’t properly a politics</w:t>
      </w:r>
      <w:r w:rsidRPr="000862F4">
        <w:rPr>
          <w:rFonts w:eastAsia="Calibri"/>
          <w:sz w:val="16"/>
        </w:rPr>
        <w:t xml:space="preserve">; </w:t>
      </w:r>
      <w:r w:rsidRPr="000862F4">
        <w:rPr>
          <w:rFonts w:eastAsia="Calibri"/>
          <w:b/>
          <w:iCs/>
          <w:u w:val="single"/>
        </w:rPr>
        <w:t xml:space="preserve">it is </w:t>
      </w:r>
      <w:r w:rsidRPr="000862F4">
        <w:rPr>
          <w:rFonts w:eastAsia="Calibri"/>
          <w:b/>
          <w:iCs/>
          <w:highlight w:val="green"/>
          <w:u w:val="single"/>
        </w:rPr>
        <w:t>merely an opening for politics</w:t>
      </w:r>
      <w:r w:rsidRPr="000862F4">
        <w:rPr>
          <w:rFonts w:eastAsia="Calibri"/>
          <w:sz w:val="16"/>
        </w:rPr>
        <w:t>. Writing again explicitly about political movements, Dean (2016) contends:</w:t>
      </w:r>
    </w:p>
    <w:p w14:paraId="40089B0C" w14:textId="77777777" w:rsidR="00486081" w:rsidRPr="000862F4" w:rsidRDefault="00486081" w:rsidP="00486081">
      <w:pPr>
        <w:ind w:left="720"/>
        <w:rPr>
          <w:rFonts w:eastAsia="Calibri"/>
          <w:sz w:val="16"/>
        </w:rPr>
      </w:pPr>
      <w:r w:rsidRPr="000862F4">
        <w:rPr>
          <w:rFonts w:eastAsia="Calibri"/>
          <w:highlight w:val="green"/>
          <w:u w:val="single"/>
        </w:rPr>
        <w:t>The beautiful in-between</w:t>
      </w:r>
      <w:r w:rsidRPr="000862F4">
        <w:rPr>
          <w:rFonts w:eastAsia="Calibri"/>
          <w:u w:val="single"/>
        </w:rPr>
        <w:t xml:space="preserve"> of infinite potentiality </w:t>
      </w:r>
      <w:r w:rsidRPr="000862F4">
        <w:rPr>
          <w:rFonts w:eastAsia="Calibri"/>
          <w:highlight w:val="green"/>
          <w:u w:val="single"/>
        </w:rPr>
        <w:t>can’t last forever</w:t>
      </w:r>
      <w:r w:rsidRPr="000862F4">
        <w:rPr>
          <w:rFonts w:eastAsia="Calibri"/>
          <w:sz w:val="16"/>
        </w:rPr>
        <w:t xml:space="preserve">. People get tired. </w:t>
      </w:r>
      <w:r w:rsidRPr="000862F4">
        <w:rPr>
          <w:rFonts w:eastAsia="Calibri"/>
          <w:highlight w:val="green"/>
          <w:u w:val="single"/>
        </w:rPr>
        <w:t>Some want</w:t>
      </w:r>
      <w:r w:rsidRPr="000862F4">
        <w:rPr>
          <w:rFonts w:eastAsia="Calibri"/>
          <w:u w:val="single"/>
        </w:rPr>
        <w:t xml:space="preserve"> a little predictability</w:t>
      </w:r>
      <w:r w:rsidRPr="000862F4">
        <w:rPr>
          <w:rFonts w:eastAsia="Calibri"/>
          <w:sz w:val="16"/>
        </w:rPr>
        <w:t xml:space="preserve">, </w:t>
      </w:r>
      <w:r w:rsidRPr="000862F4">
        <w:rPr>
          <w:rFonts w:eastAsia="Calibri"/>
          <w:u w:val="single"/>
        </w:rPr>
        <w:t xml:space="preserve">reliable </w:t>
      </w:r>
      <w:r w:rsidRPr="000862F4">
        <w:rPr>
          <w:rFonts w:eastAsia="Calibri"/>
          <w:highlight w:val="green"/>
          <w:u w:val="single"/>
        </w:rPr>
        <w:t>food</w:t>
      </w:r>
      <w:r w:rsidRPr="000862F4">
        <w:rPr>
          <w:rFonts w:eastAsia="Calibri"/>
          <w:u w:val="single"/>
        </w:rPr>
        <w:t xml:space="preserve"> sources</w:t>
      </w:r>
      <w:r w:rsidRPr="000862F4">
        <w:rPr>
          <w:rFonts w:eastAsia="Calibri"/>
          <w:sz w:val="16"/>
        </w:rPr>
        <w:t xml:space="preserve">, </w:t>
      </w:r>
      <w:r w:rsidRPr="000862F4">
        <w:rPr>
          <w:rFonts w:eastAsia="Calibri"/>
          <w:highlight w:val="green"/>
          <w:u w:val="single"/>
        </w:rPr>
        <w:t>shelter</w:t>
      </w:r>
      <w:r w:rsidRPr="000862F4">
        <w:rPr>
          <w:rFonts w:eastAsia="Calibri"/>
          <w:sz w:val="16"/>
        </w:rPr>
        <w:t xml:space="preserve">, </w:t>
      </w:r>
      <w:r w:rsidRPr="000862F4">
        <w:rPr>
          <w:rFonts w:eastAsia="Calibri"/>
          <w:u w:val="single"/>
        </w:rPr>
        <w:t xml:space="preserve">and medical </w:t>
      </w:r>
      <w:r w:rsidRPr="000862F4">
        <w:rPr>
          <w:rFonts w:eastAsia="Calibri"/>
          <w:highlight w:val="green"/>
          <w:u w:val="single"/>
        </w:rPr>
        <w:t>care</w:t>
      </w:r>
      <w:r w:rsidRPr="000862F4">
        <w:rPr>
          <w:rFonts w:eastAsia="Calibri"/>
          <w:sz w:val="16"/>
        </w:rPr>
        <w:t>. Others realize they’re doing all the work… The crowd isn’t an alternative political arrangement; it’s the opening to a process of re-arrangement. (p. 142)</w:t>
      </w:r>
    </w:p>
    <w:p w14:paraId="2530E564" w14:textId="77777777" w:rsidR="00486081" w:rsidRPr="000862F4" w:rsidRDefault="00486081" w:rsidP="00486081">
      <w:pPr>
        <w:rPr>
          <w:rFonts w:eastAsia="Calibri"/>
          <w:sz w:val="16"/>
        </w:rPr>
      </w:pPr>
      <w:r w:rsidRPr="000862F4">
        <w:rPr>
          <w:rFonts w:eastAsia="Calibri"/>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0862F4">
        <w:rPr>
          <w:rFonts w:eastAsia="Calibri"/>
          <w:highlight w:val="green"/>
          <w:u w:val="single"/>
        </w:rPr>
        <w:t>the state will come</w:t>
      </w:r>
      <w:r w:rsidRPr="000862F4">
        <w:rPr>
          <w:rFonts w:eastAsia="Calibri"/>
          <w:u w:val="single"/>
        </w:rPr>
        <w:t xml:space="preserve"> knocking down doors</w:t>
      </w:r>
      <w:r w:rsidRPr="000862F4">
        <w:rPr>
          <w:rFonts w:eastAsia="Calibri"/>
          <w:sz w:val="16"/>
        </w:rPr>
        <w:t xml:space="preserve">, </w:t>
      </w:r>
      <w:r w:rsidRPr="000862F4">
        <w:rPr>
          <w:rFonts w:eastAsia="Calibri"/>
          <w:b/>
          <w:iCs/>
          <w:highlight w:val="green"/>
          <w:u w:val="single"/>
        </w:rPr>
        <w:t>guns drawn and handcuffs aplenty</w:t>
      </w:r>
      <w:r w:rsidRPr="000862F4">
        <w:rPr>
          <w:rFonts w:eastAsia="Calibri"/>
          <w:sz w:val="16"/>
        </w:rPr>
        <w:t>. The encounter won’t take hold and the possibility of the new will be foreclosed as the crowd is dispersed through redirection, exhaustion, or repression.</w:t>
      </w:r>
    </w:p>
    <w:p w14:paraId="5FDCF27C" w14:textId="77777777" w:rsidR="00486081" w:rsidRPr="000862F4" w:rsidRDefault="00486081" w:rsidP="00486081">
      <w:pPr>
        <w:keepNext/>
        <w:keepLines/>
        <w:spacing w:before="40" w:after="0"/>
        <w:outlineLvl w:val="3"/>
        <w:rPr>
          <w:rFonts w:eastAsia="Times New Roman" w:cs="Times New Roman"/>
          <w:b/>
          <w:iCs/>
          <w:sz w:val="26"/>
        </w:rPr>
      </w:pPr>
      <w:r w:rsidRPr="000862F4">
        <w:rPr>
          <w:rFonts w:eastAsia="Times New Roman" w:cs="Times New Roman"/>
          <w:b/>
          <w:iCs/>
          <w:sz w:val="26"/>
        </w:rPr>
        <w:t>The affirmative is materially bound to capitalist modes of production and consumption – their approach only works for economically privileged subjects – leaving neoliberalism intact and accelerating tacit acceptance of white heteropatriarchy</w:t>
      </w:r>
    </w:p>
    <w:p w14:paraId="3A4F71FD" w14:textId="77777777" w:rsidR="00486081" w:rsidRPr="000862F4" w:rsidRDefault="00486081" w:rsidP="00486081">
      <w:pPr>
        <w:rPr>
          <w:rFonts w:eastAsia="Calibri"/>
          <w:u w:val="single"/>
        </w:rPr>
      </w:pPr>
      <w:r w:rsidRPr="000862F4">
        <w:rPr>
          <w:rFonts w:eastAsia="Calibri"/>
          <w:b/>
          <w:bCs/>
          <w:sz w:val="26"/>
        </w:rPr>
        <w:t>Gould 2024</w:t>
      </w:r>
      <w:r w:rsidRPr="000862F4">
        <w:rPr>
          <w:rFonts w:eastAsia="Calibri"/>
        </w:rPr>
        <w:t xml:space="preserve"> (Wren Arie Gould, Coconstructing (Trans-) Capitalist Realism: Trans Activisms Collude in the Political Economy Structuring Anti-Trans Laws. 11 Transgender Studies Quarterly 214-238. https://journals.sagepub.com/doi/pdf/10.1177/13675494221151044. kcv.)</w:t>
      </w:r>
    </w:p>
    <w:p w14:paraId="14D4C2D1" w14:textId="77777777" w:rsidR="00486081" w:rsidRPr="000862F4" w:rsidRDefault="00486081" w:rsidP="00486081">
      <w:pPr>
        <w:rPr>
          <w:rFonts w:eastAsia="Calibri"/>
          <w:sz w:val="12"/>
        </w:rPr>
      </w:pPr>
      <w:r w:rsidRPr="000862F4">
        <w:rPr>
          <w:rFonts w:eastAsia="Calibri"/>
          <w:sz w:val="12"/>
        </w:rPr>
        <w:lastRenderedPageBreak/>
        <w:t xml:space="preserve">Transgender Entanglements with Late Capitalism Prior to these legislative attacks, </w:t>
      </w:r>
      <w:r w:rsidRPr="000862F4">
        <w:rPr>
          <w:rFonts w:eastAsia="Calibri"/>
          <w:b/>
          <w:iCs/>
          <w:highlight w:val="green"/>
          <w:u w:val="single"/>
        </w:rPr>
        <w:t>late capitalism</w:t>
      </w:r>
      <w:r w:rsidRPr="000862F4">
        <w:rPr>
          <w:rFonts w:eastAsia="Calibri"/>
          <w:u w:val="single"/>
        </w:rPr>
        <w:t xml:space="preserve"> had already </w:t>
      </w:r>
      <w:r w:rsidRPr="000862F4">
        <w:rPr>
          <w:rFonts w:eastAsia="Calibri"/>
          <w:highlight w:val="green"/>
          <w:u w:val="single"/>
        </w:rPr>
        <w:t>pervaded into “</w:t>
      </w:r>
      <w:r w:rsidRPr="000862F4">
        <w:rPr>
          <w:rFonts w:eastAsia="Calibri"/>
          <w:b/>
          <w:iCs/>
          <w:highlight w:val="green"/>
          <w:u w:val="single"/>
        </w:rPr>
        <w:t>transgender” practices</w:t>
      </w:r>
      <w:r w:rsidRPr="000862F4">
        <w:rPr>
          <w:rFonts w:eastAsia="Calibri"/>
          <w:u w:val="single"/>
        </w:rPr>
        <w:t xml:space="preserve"> and praxis</w:t>
      </w:r>
      <w:r w:rsidRPr="000862F4">
        <w:rPr>
          <w:rFonts w:eastAsia="Calibri"/>
          <w:sz w:val="12"/>
        </w:rPr>
        <w:t xml:space="preserve">,4 </w:t>
      </w:r>
      <w:r w:rsidRPr="000862F4">
        <w:rPr>
          <w:rFonts w:eastAsia="Calibri"/>
          <w:u w:val="single"/>
        </w:rPr>
        <w:t xml:space="preserve">as transgender </w:t>
      </w:r>
      <w:r w:rsidRPr="000862F4">
        <w:rPr>
          <w:rFonts w:eastAsia="Calibri"/>
          <w:highlight w:val="green"/>
          <w:u w:val="single"/>
        </w:rPr>
        <w:t>individuals serve as both consumer and worker</w:t>
      </w:r>
      <w:r w:rsidRPr="000862F4">
        <w:rPr>
          <w:rFonts w:eastAsia="Calibri"/>
          <w:u w:val="single"/>
        </w:rPr>
        <w:t xml:space="preserve"> under this economic system</w:t>
      </w:r>
      <w:r w:rsidRPr="000862F4">
        <w:rPr>
          <w:rFonts w:eastAsia="Calibri"/>
          <w:sz w:val="12"/>
        </w:rPr>
        <w:t xml:space="preserve">. Insofar as late capitalism represents an “intensified invasion of bodies and spaces” (Hennessy 2000: xxii), </w:t>
      </w:r>
      <w:r w:rsidRPr="000862F4">
        <w:rPr>
          <w:rFonts w:eastAsia="Calibri"/>
          <w:highlight w:val="green"/>
          <w:u w:val="single"/>
        </w:rPr>
        <w:t>this</w:t>
      </w:r>
      <w:r w:rsidRPr="000862F4">
        <w:rPr>
          <w:rFonts w:eastAsia="Calibri"/>
          <w:u w:val="single"/>
        </w:rPr>
        <w:t xml:space="preserve"> economic system </w:t>
      </w:r>
      <w:r w:rsidRPr="000862F4">
        <w:rPr>
          <w:rFonts w:eastAsia="Calibri"/>
          <w:highlight w:val="green"/>
          <w:u w:val="single"/>
        </w:rPr>
        <w:t>foregrounds embodiment</w:t>
      </w:r>
      <w:r w:rsidRPr="000862F4">
        <w:rPr>
          <w:rFonts w:eastAsia="Calibri"/>
          <w:u w:val="single"/>
        </w:rPr>
        <w:t xml:space="preserve"> </w:t>
      </w:r>
      <w:r w:rsidRPr="000862F4">
        <w:rPr>
          <w:rFonts w:eastAsia="Calibri"/>
          <w:highlight w:val="green"/>
          <w:u w:val="single"/>
        </w:rPr>
        <w:t>and body modification</w:t>
      </w:r>
      <w:r w:rsidRPr="000862F4">
        <w:rPr>
          <w:rFonts w:eastAsia="Calibri"/>
          <w:u w:val="single"/>
        </w:rPr>
        <w:t xml:space="preserve"> for transgender individuals</w:t>
      </w:r>
      <w:r w:rsidRPr="000862F4">
        <w:rPr>
          <w:rFonts w:eastAsia="Calibri"/>
          <w:sz w:val="12"/>
        </w:rPr>
        <w:t xml:space="preserve">, </w:t>
      </w:r>
      <w:r w:rsidRPr="000862F4">
        <w:rPr>
          <w:rFonts w:eastAsia="Calibri"/>
          <w:u w:val="single"/>
        </w:rPr>
        <w:t xml:space="preserve">as any changes to </w:t>
      </w:r>
      <w:r w:rsidRPr="000862F4">
        <w:rPr>
          <w:rFonts w:eastAsia="Calibri"/>
          <w:highlight w:val="green"/>
          <w:u w:val="single"/>
        </w:rPr>
        <w:t>the body</w:t>
      </w:r>
      <w:r w:rsidRPr="000862F4">
        <w:rPr>
          <w:rFonts w:eastAsia="Calibri"/>
          <w:sz w:val="12"/>
        </w:rPr>
        <w:t xml:space="preserve"> (i.e., surgery, hormone therapy, changestoclothing or hair style) </w:t>
      </w:r>
      <w:r w:rsidRPr="000862F4">
        <w:rPr>
          <w:rFonts w:eastAsia="Calibri"/>
          <w:u w:val="single"/>
        </w:rPr>
        <w:t xml:space="preserve">are </w:t>
      </w:r>
      <w:r w:rsidRPr="000862F4">
        <w:rPr>
          <w:rFonts w:eastAsia="Calibri"/>
          <w:highlight w:val="green"/>
          <w:u w:val="single"/>
        </w:rPr>
        <w:t>monetized and subject to the marketplace</w:t>
      </w:r>
      <w:r w:rsidRPr="000862F4">
        <w:rPr>
          <w:rFonts w:eastAsia="Calibri"/>
          <w:sz w:val="12"/>
        </w:rPr>
        <w:t xml:space="preserve">. However, late capitalism also defines the terms of labor for transgender individuals. Ultimately, late capitalism serves as a sociopolitical backdrop to transgender phenomena. </w:t>
      </w:r>
      <w:r w:rsidRPr="000862F4">
        <w:rPr>
          <w:rFonts w:eastAsia="Calibri"/>
          <w:u w:val="single"/>
        </w:rPr>
        <w:t>Late capitalism scaffolds transgender practices insofar as all modes of transgender body modification</w:t>
      </w:r>
      <w:r w:rsidRPr="000862F4">
        <w:rPr>
          <w:rFonts w:eastAsia="Calibri"/>
          <w:sz w:val="12"/>
        </w:rPr>
        <w:t xml:space="preserve"> (i.e., surgery, hormone therapy, changes to clothing/ hair), </w:t>
      </w:r>
      <w:r w:rsidRPr="000862F4">
        <w:rPr>
          <w:rFonts w:eastAsia="Calibri"/>
          <w:u w:val="single"/>
        </w:rPr>
        <w:t>as well as socio-legal changes</w:t>
      </w:r>
      <w:r w:rsidRPr="000862F4">
        <w:rPr>
          <w:rFonts w:eastAsia="Calibri"/>
          <w:sz w:val="12"/>
        </w:rPr>
        <w:t xml:space="preserve"> (i.e., name/gender changes) </w:t>
      </w:r>
      <w:r w:rsidRPr="000862F4">
        <w:rPr>
          <w:rFonts w:eastAsia="Calibri"/>
          <w:u w:val="single"/>
        </w:rPr>
        <w:t>are connected to capital</w:t>
      </w:r>
      <w:r w:rsidRPr="000862F4">
        <w:rPr>
          <w:rFonts w:eastAsia="Calibri"/>
          <w:sz w:val="12"/>
        </w:rPr>
        <w:t xml:space="preserve">. </w:t>
      </w:r>
      <w:r w:rsidRPr="000862F4">
        <w:rPr>
          <w:rFonts w:eastAsia="Calibri"/>
          <w:u w:val="single"/>
        </w:rPr>
        <w:t>Certain modes of transgender body modification</w:t>
      </w:r>
      <w:r w:rsidRPr="000862F4">
        <w:rPr>
          <w:rFonts w:eastAsia="Calibri"/>
          <w:sz w:val="12"/>
        </w:rPr>
        <w:t xml:space="preserve"> (i.e., surgery, hormone therapy) </w:t>
      </w:r>
      <w:r w:rsidRPr="000862F4">
        <w:rPr>
          <w:rFonts w:eastAsia="Calibri"/>
          <w:u w:val="single"/>
        </w:rPr>
        <w:t>are discursively connected to biomedicine such that they are primarily accessible through medical authorities and tied to biomedical industries</w:t>
      </w:r>
      <w:r w:rsidRPr="000862F4">
        <w:rPr>
          <w:rFonts w:eastAsia="Calibri"/>
          <w:sz w:val="12"/>
        </w:rPr>
        <w:t xml:space="preserve">. Working just prior to enactments of austerity and deregulation of the global economy through the 1970’s generally characterized as neo-liberal (Venugopal 2015), Harry Benjamin consolidated a suite of biomedical interventions (i.e., hormone therapy, surgery; Harry Benjamin International Gender Dysphoria Association 1985) for a “transsexual phenomenon” that he identified as clinical and the purview of biomedicine (Benjamin 1966). Indeed, narratives of “gender dysphoria,” of a gender identity that deviates from primary/secondary sex characteristics, partially descended from the clinic, such that their grounding in transgender subjectivity has received considerable critique (Stone 1992; Misse 2022). Roselló-Peñaloza (2018) even suggests that the clinic partially produces gender dysphoria through Foucauldian mechanisms (the authority of medical providers in attending to the health of the individual body, as well as socius, Foucault [1963] 1994), as well as through iteration via psychiatric professionals evocative of Catholic confessional (Foucault [1975] 1990; Rosello-Peñaloza 2018). So, </w:t>
      </w:r>
      <w:r w:rsidRPr="000862F4">
        <w:rPr>
          <w:rFonts w:eastAsia="Calibri"/>
          <w:u w:val="single"/>
        </w:rPr>
        <w:t>a clinical “transsexual phenomenon” undergirds transnormativities that naturalize North American and/or Global North narratives of being “trapped in the wrong body” necessitating technologies to amend the body</w:t>
      </w:r>
      <w:r w:rsidRPr="000862F4">
        <w:rPr>
          <w:rFonts w:eastAsia="Calibri"/>
          <w:sz w:val="12"/>
        </w:rPr>
        <w:t xml:space="preserve"> (Vipond 2015; Misse 2022). Though likely not Benjamin’s intention, </w:t>
      </w:r>
      <w:r w:rsidRPr="000862F4">
        <w:rPr>
          <w:rFonts w:eastAsia="Calibri"/>
          <w:u w:val="single"/>
        </w:rPr>
        <w:t>this consolidation foregrounded the commodification of</w:t>
      </w:r>
      <w:r w:rsidRPr="000862F4">
        <w:rPr>
          <w:rFonts w:eastAsia="Calibri"/>
          <w:sz w:val="12"/>
        </w:rPr>
        <w:t xml:space="preserve"> his suite, the transmutation of </w:t>
      </w:r>
      <w:r w:rsidRPr="000862F4">
        <w:rPr>
          <w:rFonts w:eastAsia="Calibri"/>
          <w:u w:val="single"/>
        </w:rPr>
        <w:t>body modification procedures into a (medical) service attached to industry</w:t>
      </w:r>
      <w:r w:rsidRPr="000862F4">
        <w:rPr>
          <w:rFonts w:eastAsia="Calibri"/>
          <w:sz w:val="12"/>
        </w:rPr>
        <w:t xml:space="preserve">. Through the 1960’s and 1970’s, </w:t>
      </w:r>
      <w:r w:rsidRPr="000862F4">
        <w:rPr>
          <w:rFonts w:eastAsia="Calibri"/>
          <w:u w:val="single"/>
        </w:rPr>
        <w:t>pharmaceutical companies dedicated millions to advertising testosterone and estrogen as inextricably linked to masculinity and femininity, respectively (even though both are present in most humans regardless of sex assignment</w:t>
      </w:r>
      <w:r w:rsidRPr="000862F4">
        <w:rPr>
          <w:rFonts w:eastAsia="Calibri"/>
          <w:sz w:val="12"/>
        </w:rPr>
        <w:t xml:space="preserve">; Ostertag 2016; Preciado 2013). Testosterone has since grown to generate billion-dollar profits over the past twenty years with profit increases anticipated (Statista 2014; Technavio 2023), though profits may be attributable to widespread marketing of testosterone replacement therapy to cisgender men (Muncey et al. 2022; Chen et al. 2018). Even so, transgender access to hormone therapies occurs in the context of marketing of testosterone for profit. Similarly, </w:t>
      </w:r>
      <w:r w:rsidRPr="000862F4">
        <w:rPr>
          <w:rFonts w:eastAsia="Calibri"/>
          <w:u w:val="single"/>
        </w:rPr>
        <w:t>surgical options have also significantly expanded</w:t>
      </w:r>
      <w:r w:rsidRPr="000862F4">
        <w:rPr>
          <w:rFonts w:eastAsia="Calibri"/>
          <w:sz w:val="12"/>
        </w:rPr>
        <w:t xml:space="preserve"> sinceBenjamin’s(1966) initial consolidation (Ostertag 2016), </w:t>
      </w:r>
      <w:r w:rsidRPr="000862F4">
        <w:rPr>
          <w:rFonts w:eastAsia="Calibri"/>
          <w:u w:val="single"/>
        </w:rPr>
        <w:t>with attendant profits for biomedical industries</w:t>
      </w:r>
      <w:r w:rsidRPr="000862F4">
        <w:rPr>
          <w:rFonts w:eastAsia="Calibri"/>
          <w:sz w:val="12"/>
        </w:rPr>
        <w:t xml:space="preserve">. Though it is unclear if transgender access of body modification technologies constitutes a significant revenue stream for biomedical industries, the latter dictate the terms of access for transgender individuals via production, as observed in testosterone shortages in Canada from 2020 to 2023 (CSEM 2023). With the expansion of access to biomedicine via informedconsentmodels(Schulz2018)andincreasinginsurance coverage (Padula and Baker 2017), </w:t>
      </w:r>
      <w:r w:rsidRPr="000862F4">
        <w:rPr>
          <w:rFonts w:eastAsia="Calibri"/>
          <w:highlight w:val="green"/>
          <w:u w:val="single"/>
        </w:rPr>
        <w:t>transgender identity has become</w:t>
      </w:r>
      <w:r w:rsidRPr="000862F4">
        <w:rPr>
          <w:rFonts w:eastAsia="Calibri"/>
          <w:u w:val="single"/>
        </w:rPr>
        <w:t xml:space="preserve"> more </w:t>
      </w:r>
      <w:r w:rsidRPr="000862F4">
        <w:rPr>
          <w:rFonts w:eastAsia="Calibri"/>
          <w:highlight w:val="green"/>
          <w:u w:val="single"/>
        </w:rPr>
        <w:t>intimately related to biomedicine and capital</w:t>
      </w:r>
      <w:r w:rsidRPr="000862F4">
        <w:rPr>
          <w:rFonts w:eastAsia="Calibri"/>
          <w:sz w:val="12"/>
        </w:rPr>
        <w:t xml:space="preserve">. Insofar as cosmetics and fashion also constitute lucrative industries, though, </w:t>
      </w:r>
      <w:r w:rsidRPr="000862F4">
        <w:rPr>
          <w:rFonts w:eastAsia="Calibri"/>
          <w:highlight w:val="green"/>
          <w:u w:val="single"/>
        </w:rPr>
        <w:t>late capitalism pervades into</w:t>
      </w:r>
      <w:r w:rsidRPr="000862F4">
        <w:rPr>
          <w:rFonts w:eastAsia="Calibri"/>
          <w:u w:val="single"/>
        </w:rPr>
        <w:t xml:space="preserve"> all </w:t>
      </w:r>
      <w:r w:rsidRPr="000862F4">
        <w:rPr>
          <w:rFonts w:eastAsia="Calibri"/>
          <w:highlight w:val="green"/>
          <w:u w:val="single"/>
        </w:rPr>
        <w:t>transgender</w:t>
      </w:r>
      <w:r w:rsidRPr="000862F4">
        <w:rPr>
          <w:rFonts w:eastAsia="Calibri"/>
          <w:u w:val="single"/>
        </w:rPr>
        <w:t xml:space="preserve"> (and cisgender) </w:t>
      </w:r>
      <w:r w:rsidRPr="000862F4">
        <w:rPr>
          <w:rFonts w:eastAsia="Calibri"/>
          <w:highlight w:val="green"/>
          <w:u w:val="single"/>
        </w:rPr>
        <w:t>technologies of the body</w:t>
      </w:r>
      <w:r w:rsidRPr="000862F4">
        <w:rPr>
          <w:rFonts w:eastAsia="Calibri"/>
          <w:sz w:val="12"/>
        </w:rPr>
        <w:t xml:space="preserve">. So, transgender practices (medicalized and nonmedicalized) are inextricably linked to market forces in late capitalism. Late capitalism also coordinates transgender labor in collusion with state repression. Because crossdressing was criminalized in the US from the midnineteenth to mid-twentieth centuries (Sears 2008, 2014), working within formal economy as someone </w:t>
      </w:r>
      <w:r w:rsidRPr="00A769CC">
        <w:rPr>
          <w:rFonts w:eastAsia="Calibri"/>
          <w:strike/>
          <w:sz w:val="12"/>
        </w:rPr>
        <w:t>visibly</w:t>
      </w:r>
      <w:r w:rsidRPr="000862F4">
        <w:rPr>
          <w:rFonts w:eastAsia="Calibri"/>
          <w:sz w:val="12"/>
        </w:rPr>
        <w:t xml:space="preserve"> gender nonconforming was also prohibited. So, </w:t>
      </w:r>
      <w:r w:rsidRPr="000862F4">
        <w:rPr>
          <w:rFonts w:eastAsia="Calibri"/>
          <w:highlight w:val="green"/>
          <w:u w:val="single"/>
        </w:rPr>
        <w:t>gender nonconformity remained</w:t>
      </w:r>
      <w:r w:rsidRPr="000862F4">
        <w:rPr>
          <w:rFonts w:eastAsia="Calibri"/>
          <w:u w:val="single"/>
        </w:rPr>
        <w:t xml:space="preserve"> largely </w:t>
      </w:r>
      <w:r w:rsidRPr="000862F4">
        <w:rPr>
          <w:rFonts w:eastAsia="Calibri"/>
          <w:highlight w:val="green"/>
          <w:u w:val="single"/>
        </w:rPr>
        <w:t>clandestine</w:t>
      </w:r>
      <w:r w:rsidRPr="000862F4">
        <w:rPr>
          <w:rFonts w:eastAsia="Calibri"/>
          <w:u w:val="single"/>
        </w:rPr>
        <w:t xml:space="preserve"> through the latter half of the twentieth century into the twenty-first</w:t>
      </w:r>
      <w:r w:rsidRPr="000862F4">
        <w:rPr>
          <w:rFonts w:eastAsia="Calibri"/>
          <w:sz w:val="12"/>
        </w:rPr>
        <w:t xml:space="preserve"> (Gleeson 2021; King 1994; Allen 2014), </w:t>
      </w:r>
      <w:r w:rsidRPr="000862F4">
        <w:rPr>
          <w:rFonts w:eastAsia="Calibri"/>
          <w:highlight w:val="green"/>
          <w:u w:val="single"/>
        </w:rPr>
        <w:t xml:space="preserve">with participation in </w:t>
      </w:r>
      <w:r w:rsidRPr="000862F4">
        <w:rPr>
          <w:rFonts w:eastAsia="Calibri"/>
          <w:b/>
          <w:iCs/>
          <w:highlight w:val="green"/>
          <w:u w:val="single"/>
        </w:rPr>
        <w:t>formal economy</w:t>
      </w:r>
      <w:r w:rsidRPr="000862F4">
        <w:rPr>
          <w:rFonts w:eastAsia="Calibri"/>
          <w:highlight w:val="green"/>
          <w:u w:val="single"/>
        </w:rPr>
        <w:t xml:space="preserve"> only plausible for individuals able to assimilate into idealized (white) gender archetypes</w:t>
      </w:r>
      <w:r w:rsidRPr="000862F4">
        <w:rPr>
          <w:rFonts w:eastAsia="Calibri"/>
          <w:sz w:val="12"/>
        </w:rPr>
        <w:t xml:space="preserve"> (Snorton and Haritaworn 2013; Krell 2017) </w:t>
      </w:r>
      <w:r w:rsidRPr="000862F4">
        <w:rPr>
          <w:rFonts w:eastAsia="Calibri"/>
          <w:highlight w:val="green"/>
          <w:u w:val="single"/>
        </w:rPr>
        <w:t>via their own race/class advantages</w:t>
      </w:r>
      <w:r w:rsidRPr="000862F4">
        <w:rPr>
          <w:rFonts w:eastAsia="Calibri"/>
          <w:sz w:val="12"/>
        </w:rPr>
        <w:t>. Though transgender assimilationism has historically required concealing one’s status as trans via “passing” (Gleeson 2021; Phillips and Rogers 2021), “</w:t>
      </w:r>
      <w:r w:rsidRPr="000862F4">
        <w:rPr>
          <w:rFonts w:eastAsia="Calibri"/>
          <w:highlight w:val="green"/>
          <w:u w:val="single"/>
        </w:rPr>
        <w:t>mainstream” transgender acceptance may increasingly</w:t>
      </w:r>
      <w:r w:rsidRPr="000862F4">
        <w:rPr>
          <w:rFonts w:eastAsia="Calibri"/>
          <w:sz w:val="12"/>
        </w:rPr>
        <w:t xml:space="preserve"> only </w:t>
      </w:r>
      <w:r w:rsidRPr="000862F4">
        <w:rPr>
          <w:rFonts w:eastAsia="Calibri"/>
          <w:highlight w:val="green"/>
          <w:u w:val="single"/>
        </w:rPr>
        <w:t>demand alignment with white supremacist</w:t>
      </w:r>
      <w:r w:rsidRPr="000862F4">
        <w:rPr>
          <w:rFonts w:eastAsia="Calibri"/>
          <w:u w:val="single"/>
        </w:rPr>
        <w:t xml:space="preserve"> </w:t>
      </w:r>
      <w:r w:rsidRPr="000862F4">
        <w:rPr>
          <w:rFonts w:eastAsia="Calibri"/>
          <w:b/>
          <w:iCs/>
          <w:highlight w:val="green"/>
          <w:u w:val="single"/>
        </w:rPr>
        <w:t>heteropatriarchy</w:t>
      </w:r>
      <w:r w:rsidRPr="000862F4">
        <w:rPr>
          <w:rFonts w:eastAsia="Calibri"/>
          <w:sz w:val="12"/>
        </w:rPr>
        <w:t xml:space="preserve"> (Schilt 2011; David 2017), </w:t>
      </w:r>
      <w:r w:rsidRPr="000862F4">
        <w:rPr>
          <w:rFonts w:eastAsia="Calibri"/>
          <w:highlight w:val="green"/>
          <w:u w:val="single"/>
        </w:rPr>
        <w:t>advantaging</w:t>
      </w:r>
      <w:r w:rsidRPr="000862F4">
        <w:rPr>
          <w:rFonts w:eastAsia="Calibri"/>
          <w:u w:val="single"/>
        </w:rPr>
        <w:t xml:space="preserve"> those </w:t>
      </w:r>
      <w:r w:rsidRPr="000862F4">
        <w:rPr>
          <w:rFonts w:eastAsia="Calibri"/>
          <w:b/>
          <w:iCs/>
          <w:highlight w:val="green"/>
          <w:u w:val="single"/>
        </w:rPr>
        <w:t>transgender people with sufficient race/class advantage</w:t>
      </w:r>
      <w:r w:rsidRPr="000862F4">
        <w:rPr>
          <w:rFonts w:eastAsia="Calibri"/>
          <w:u w:val="single"/>
        </w:rPr>
        <w:t xml:space="preserve"> (following gay, assimilationist strategies that have yielded new homonormativities</w:t>
      </w:r>
      <w:r w:rsidRPr="000862F4">
        <w:rPr>
          <w:rFonts w:eastAsia="Calibri"/>
          <w:sz w:val="12"/>
        </w:rPr>
        <w:t xml:space="preserve"> [Duggan 2002], </w:t>
      </w:r>
      <w:r w:rsidRPr="000862F4">
        <w:rPr>
          <w:rFonts w:eastAsia="Calibri"/>
          <w:u w:val="single"/>
        </w:rPr>
        <w:t>homonationalisms</w:t>
      </w:r>
      <w:r w:rsidRPr="000862F4">
        <w:rPr>
          <w:rFonts w:eastAsia="Calibri"/>
          <w:sz w:val="12"/>
        </w:rPr>
        <w:t xml:space="preserve"> [Puar 2007], </w:t>
      </w:r>
      <w:r w:rsidRPr="000862F4">
        <w:rPr>
          <w:rFonts w:eastAsia="Calibri"/>
          <w:u w:val="single"/>
        </w:rPr>
        <w:t>and homocapitalisms</w:t>
      </w:r>
      <w:r w:rsidRPr="000862F4">
        <w:rPr>
          <w:rFonts w:eastAsia="Calibri"/>
          <w:sz w:val="12"/>
        </w:rPr>
        <w:t>, [Rao 2015]). Narrow pathways to formal economy historically tied (some) transgender individuals to private enterprise, such as transgender evening performers through the 1960s and 1980s (i.e., Christine Jorgensen, La Coccinelle; Meyerowitz 2004), as well as drag performance, sometimes described as “female impersonation” (Baker 1995; Brown 2008; Edgar 2011; Farrier 2016). However, transgender labor within late capitalism has generally resided within informal economy, especially sex work (Nuttbrock 2018). Aizura (2014) observes that relegating transgender women of color (globally) to informal economy also serves to identify them as a surplus work force, such that they are necessary to disciplining the global proletariat with a sense of false scarcity (there are entire communities ready to replace the worker due to their own, abject life circumstances). Anti–sex work policies such as Washington, DC’s “prostitution-free zones” serve to furt</w:t>
      </w:r>
      <w:r>
        <w:rPr>
          <w:rFonts w:eastAsia="Calibri"/>
          <w:sz w:val="12"/>
        </w:rPr>
        <w:t xml:space="preserve">trinity </w:t>
      </w:r>
      <w:r w:rsidRPr="000862F4">
        <w:rPr>
          <w:rFonts w:eastAsia="Calibri"/>
          <w:sz w:val="12"/>
        </w:rPr>
        <w:t xml:space="preserve">her consign individuals unable or unwilling to assimilate into white, middle-class, gender archetypes to Agambenian conditions of bare life (Snorton and Haritaworn 2013). By extension, though, transgender labor in global sex industries are critical to the normal workings of late capitalism. </w:t>
      </w:r>
      <w:r w:rsidRPr="000862F4">
        <w:rPr>
          <w:rFonts w:eastAsia="Calibri"/>
          <w:highlight w:val="green"/>
          <w:u w:val="single"/>
        </w:rPr>
        <w:t>Late capitalism coordinates transgender labor</w:t>
      </w:r>
      <w:r w:rsidRPr="000862F4">
        <w:rPr>
          <w:rFonts w:eastAsia="Calibri"/>
          <w:sz w:val="12"/>
        </w:rPr>
        <w:t xml:space="preserve">, then, </w:t>
      </w:r>
      <w:r w:rsidRPr="000862F4">
        <w:rPr>
          <w:rFonts w:eastAsia="Calibri"/>
          <w:u w:val="single"/>
        </w:rPr>
        <w:t>by offering narrow pathways to formal economy (for transgender individuals with sufficient race/class advantages), while also constructing a surplus work force relegated to sex work that supports global sex trade as well as disciplining the global proletariat</w:t>
      </w:r>
      <w:r w:rsidRPr="000862F4">
        <w:rPr>
          <w:rFonts w:eastAsia="Calibri"/>
          <w:sz w:val="12"/>
        </w:rPr>
        <w:t xml:space="preserve">. </w:t>
      </w:r>
      <w:r w:rsidRPr="000862F4">
        <w:rPr>
          <w:rFonts w:eastAsia="Calibri"/>
          <w:u w:val="single"/>
        </w:rPr>
        <w:t xml:space="preserve">Transgender subjects, then, are attached to late capitalism, through their roles as consumers </w:t>
      </w:r>
      <w:r w:rsidRPr="000862F4">
        <w:rPr>
          <w:rFonts w:eastAsia="Calibri"/>
          <w:u w:val="single"/>
        </w:rPr>
        <w:lastRenderedPageBreak/>
        <w:t>(of medicalized and nonmedicalized technologies of the body) and as workers (who either endorse late capitalism via assimilationism or constitute an auxiliary workforce, a lumpenproletariat to discipline the proletariat</w:t>
      </w:r>
      <w:r w:rsidRPr="000862F4">
        <w:rPr>
          <w:rFonts w:eastAsia="Calibri"/>
          <w:sz w:val="12"/>
        </w:rPr>
        <w:t xml:space="preserve">). Insofar as these interconnections were established prior to recent legislative attacks, late capitalism necessarily and materially foregrounds transgender “cultural crises” precipitated in US, Canadian, and European contexts. </w:t>
      </w:r>
    </w:p>
    <w:p w14:paraId="41427F7A" w14:textId="77777777" w:rsidR="00486081" w:rsidRPr="000862F4" w:rsidRDefault="00486081" w:rsidP="00486081">
      <w:pPr>
        <w:rPr>
          <w:rFonts w:eastAsia="Calibri"/>
          <w:sz w:val="16"/>
        </w:rPr>
      </w:pPr>
    </w:p>
    <w:p w14:paraId="2F2143F6" w14:textId="77777777" w:rsidR="00486081" w:rsidRPr="000862F4" w:rsidRDefault="00486081" w:rsidP="00486081">
      <w:pPr>
        <w:keepNext/>
        <w:keepLines/>
        <w:spacing w:before="40" w:after="0"/>
        <w:outlineLvl w:val="3"/>
        <w:rPr>
          <w:rFonts w:eastAsia="MS Gothic" w:cs="Times New Roman"/>
          <w:b/>
          <w:iCs/>
          <w:sz w:val="26"/>
        </w:rPr>
      </w:pPr>
      <w:r w:rsidRPr="000862F4">
        <w:rPr>
          <w:rFonts w:eastAsia="MS Gothic" w:cs="Times New Roman"/>
          <w:b/>
          <w:iCs/>
          <w:sz w:val="26"/>
        </w:rPr>
        <w:t xml:space="preserve">Capitalism is unsustainable and driving escalating fascism, imperial warfare, and ecological destruction </w:t>
      </w:r>
    </w:p>
    <w:p w14:paraId="2A3909A3" w14:textId="77777777" w:rsidR="00486081" w:rsidRPr="000862F4" w:rsidRDefault="00486081" w:rsidP="00486081">
      <w:pPr>
        <w:rPr>
          <w:rFonts w:eastAsia="Aptos"/>
        </w:rPr>
      </w:pPr>
      <w:r w:rsidRPr="000862F4">
        <w:rPr>
          <w:rFonts w:eastAsia="Aptos"/>
          <w:b/>
          <w:bCs/>
          <w:sz w:val="26"/>
        </w:rPr>
        <w:t>Çağlı 25</w:t>
      </w:r>
      <w:r w:rsidRPr="000862F4">
        <w:rPr>
          <w:rFonts w:eastAsia="Aptos"/>
        </w:rPr>
        <w:t xml:space="preserve"> (Elif Çağlı – revolutionary and contributor at Marksist Tutum. “Only Revolution Can Cleanse This Filth.” </w:t>
      </w:r>
      <w:r w:rsidRPr="000862F4">
        <w:rPr>
          <w:rFonts w:eastAsia="Aptos"/>
          <w:i/>
          <w:iCs/>
        </w:rPr>
        <w:t>Marksist Tutum</w:t>
      </w:r>
      <w:r w:rsidRPr="000862F4">
        <w:rPr>
          <w:rFonts w:eastAsia="Aptos"/>
        </w:rPr>
        <w:t>, 2/20/25, https://marksist.net/node/8456, Accessed 3/18/25, JMoore)</w:t>
      </w:r>
    </w:p>
    <w:p w14:paraId="693380D0" w14:textId="77777777" w:rsidR="00486081" w:rsidRPr="000862F4" w:rsidRDefault="00486081" w:rsidP="00486081">
      <w:pPr>
        <w:rPr>
          <w:rFonts w:eastAsia="Aptos"/>
          <w:u w:val="single"/>
        </w:rPr>
      </w:pPr>
      <w:r w:rsidRPr="000862F4">
        <w:rPr>
          <w:rFonts w:eastAsia="Aptos"/>
          <w:u w:val="single"/>
        </w:rPr>
        <w:t xml:space="preserve">The </w:t>
      </w:r>
      <w:r w:rsidRPr="000862F4">
        <w:rPr>
          <w:rFonts w:eastAsia="Calibri"/>
          <w:b/>
          <w:iCs/>
          <w:highlight w:val="yellow"/>
          <w:u w:val="single"/>
          <w:bdr w:val="single" w:sz="8" w:space="0" w:color="auto"/>
        </w:rPr>
        <w:t>capitalist system</w:t>
      </w:r>
      <w:r w:rsidRPr="000862F4">
        <w:rPr>
          <w:rFonts w:eastAsia="Aptos"/>
          <w:sz w:val="16"/>
        </w:rPr>
        <w:t xml:space="preserve">, floundering in its historical crisis, </w:t>
      </w:r>
      <w:r w:rsidRPr="000862F4">
        <w:rPr>
          <w:rFonts w:eastAsia="Aptos"/>
          <w:u w:val="single"/>
        </w:rPr>
        <w:t>continues to exist alongside the immense unemployment</w:t>
      </w:r>
      <w:r w:rsidRPr="000862F4">
        <w:rPr>
          <w:rFonts w:eastAsia="Aptos"/>
          <w:sz w:val="16"/>
        </w:rPr>
        <w:t xml:space="preserve"> it has created, the </w:t>
      </w:r>
      <w:r w:rsidRPr="000862F4">
        <w:rPr>
          <w:rFonts w:eastAsia="Aptos"/>
          <w:u w:val="single"/>
        </w:rPr>
        <w:t>deepening poverty</w:t>
      </w:r>
      <w:r w:rsidRPr="000862F4">
        <w:rPr>
          <w:rFonts w:eastAsia="Aptos"/>
          <w:sz w:val="16"/>
        </w:rPr>
        <w:t xml:space="preserve"> of the masses, </w:t>
      </w:r>
      <w:r w:rsidRPr="000862F4">
        <w:rPr>
          <w:rFonts w:eastAsia="Aptos"/>
          <w:u w:val="single"/>
        </w:rPr>
        <w:t>and</w:t>
      </w:r>
      <w:r w:rsidRPr="000862F4">
        <w:rPr>
          <w:rFonts w:eastAsia="Aptos"/>
          <w:sz w:val="16"/>
        </w:rPr>
        <w:t xml:space="preserve"> the </w:t>
      </w:r>
      <w:r w:rsidRPr="000862F4">
        <w:rPr>
          <w:rFonts w:eastAsia="Aptos"/>
          <w:u w:val="single"/>
        </w:rPr>
        <w:t>imperialist wars of division</w:t>
      </w:r>
      <w:r w:rsidRPr="000862F4">
        <w:rPr>
          <w:rFonts w:eastAsia="Aptos"/>
          <w:sz w:val="16"/>
        </w:rPr>
        <w:t xml:space="preserve"> it has spread. The </w:t>
      </w:r>
      <w:r w:rsidRPr="000862F4">
        <w:rPr>
          <w:rFonts w:eastAsia="Aptos"/>
          <w:u w:val="single"/>
        </w:rPr>
        <w:t xml:space="preserve">rulers of this system, which </w:t>
      </w:r>
      <w:r w:rsidRPr="000862F4">
        <w:rPr>
          <w:rFonts w:eastAsia="Calibri"/>
          <w:b/>
          <w:iCs/>
          <w:highlight w:val="yellow"/>
          <w:u w:val="single"/>
          <w:bdr w:val="single" w:sz="8" w:space="0" w:color="auto"/>
        </w:rPr>
        <w:t>is turning our world into</w:t>
      </w:r>
      <w:r w:rsidRPr="000862F4">
        <w:rPr>
          <w:rFonts w:eastAsia="Aptos"/>
          <w:u w:val="single"/>
        </w:rPr>
        <w:t xml:space="preserve"> an increasingly chaotic and </w:t>
      </w:r>
      <w:r w:rsidRPr="000862F4">
        <w:rPr>
          <w:rFonts w:eastAsia="Calibri"/>
          <w:b/>
          <w:iCs/>
          <w:highlight w:val="yellow"/>
          <w:u w:val="single"/>
          <w:bdr w:val="single" w:sz="8" w:space="0" w:color="auto"/>
        </w:rPr>
        <w:t>hellish place</w:t>
      </w:r>
      <w:r w:rsidRPr="000862F4">
        <w:rPr>
          <w:rFonts w:eastAsia="Aptos"/>
          <w:u w:val="single"/>
        </w:rPr>
        <w:t>, maintain</w:t>
      </w:r>
      <w:r w:rsidRPr="000862F4">
        <w:rPr>
          <w:rFonts w:eastAsia="Aptos"/>
          <w:sz w:val="16"/>
        </w:rPr>
        <w:t xml:space="preserve"> their </w:t>
      </w:r>
      <w:r w:rsidRPr="000862F4">
        <w:rPr>
          <w:rFonts w:eastAsia="Aptos"/>
          <w:u w:val="single"/>
        </w:rPr>
        <w:t xml:space="preserve">dominance by </w:t>
      </w:r>
      <w:r w:rsidRPr="000862F4">
        <w:rPr>
          <w:rFonts w:eastAsia="Aptos"/>
          <w:highlight w:val="yellow"/>
          <w:u w:val="single"/>
        </w:rPr>
        <w:t>intensifying</w:t>
      </w:r>
      <w:r w:rsidRPr="000862F4">
        <w:rPr>
          <w:rFonts w:eastAsia="Aptos"/>
          <w:u w:val="single"/>
        </w:rPr>
        <w:t xml:space="preserve"> </w:t>
      </w:r>
      <w:r w:rsidRPr="000862F4">
        <w:rPr>
          <w:rFonts w:eastAsia="Aptos"/>
          <w:sz w:val="16"/>
        </w:rPr>
        <w:t xml:space="preserve">their </w:t>
      </w:r>
      <w:r w:rsidRPr="000862F4">
        <w:rPr>
          <w:rFonts w:eastAsia="Aptos"/>
          <w:highlight w:val="yellow"/>
          <w:u w:val="single"/>
        </w:rPr>
        <w:t>oppression</w:t>
      </w:r>
      <w:r w:rsidRPr="000862F4">
        <w:rPr>
          <w:rFonts w:eastAsia="Aptos"/>
          <w:u w:val="single"/>
        </w:rPr>
        <w:t xml:space="preserve"> of the masses </w:t>
      </w:r>
      <w:r w:rsidRPr="000862F4">
        <w:rPr>
          <w:rFonts w:eastAsia="Aptos"/>
          <w:highlight w:val="yellow"/>
          <w:u w:val="single"/>
        </w:rPr>
        <w:t>and spreading authoritarian regimes</w:t>
      </w:r>
      <w:r w:rsidRPr="000862F4">
        <w:rPr>
          <w:rFonts w:eastAsia="Aptos"/>
          <w:u w:val="single"/>
        </w:rPr>
        <w:t>.</w:t>
      </w:r>
      <w:r w:rsidRPr="000862F4">
        <w:rPr>
          <w:rFonts w:eastAsia="Aptos"/>
          <w:sz w:val="16"/>
        </w:rPr>
        <w:t xml:space="preserve"> The </w:t>
      </w:r>
      <w:r w:rsidRPr="000862F4">
        <w:rPr>
          <w:rFonts w:eastAsia="Aptos"/>
          <w:u w:val="single"/>
        </w:rPr>
        <w:t>U</w:t>
      </w:r>
      <w:r w:rsidRPr="000862F4">
        <w:rPr>
          <w:rFonts w:eastAsia="Aptos"/>
          <w:sz w:val="16"/>
        </w:rPr>
        <w:t xml:space="preserve">nited </w:t>
      </w:r>
      <w:r w:rsidRPr="000862F4">
        <w:rPr>
          <w:rFonts w:eastAsia="Aptos"/>
          <w:u w:val="single"/>
        </w:rPr>
        <w:t>S</w:t>
      </w:r>
      <w:r w:rsidRPr="000862F4">
        <w:rPr>
          <w:rFonts w:eastAsia="Aptos"/>
          <w:sz w:val="16"/>
        </w:rPr>
        <w:t xml:space="preserve">tates, which presented itself as the champion of democracy to the world after the Second World War, </w:t>
      </w:r>
      <w:r w:rsidRPr="000862F4">
        <w:rPr>
          <w:rFonts w:eastAsia="Aptos"/>
          <w:u w:val="single"/>
        </w:rPr>
        <w:t>is now, under the reckless leadership of</w:t>
      </w:r>
      <w:r w:rsidRPr="000862F4">
        <w:rPr>
          <w:rFonts w:eastAsia="Aptos"/>
          <w:sz w:val="16"/>
        </w:rPr>
        <w:t xml:space="preserve"> the madman </w:t>
      </w:r>
      <w:r w:rsidRPr="000862F4">
        <w:rPr>
          <w:rFonts w:eastAsia="Aptos"/>
          <w:u w:val="single"/>
        </w:rPr>
        <w:t xml:space="preserve">Trump, trying to bring countries into line with astonishing audacity. </w:t>
      </w:r>
      <w:r w:rsidRPr="000862F4">
        <w:rPr>
          <w:rFonts w:eastAsia="Aptos"/>
          <w:sz w:val="16"/>
        </w:rPr>
        <w:t xml:space="preserve">While </w:t>
      </w:r>
      <w:r w:rsidRPr="000862F4">
        <w:rPr>
          <w:rFonts w:eastAsia="Aptos"/>
          <w:u w:val="single"/>
        </w:rPr>
        <w:t>Trump challenges</w:t>
      </w:r>
      <w:r w:rsidRPr="000862F4">
        <w:rPr>
          <w:rFonts w:eastAsia="Aptos"/>
          <w:sz w:val="16"/>
        </w:rPr>
        <w:t xml:space="preserve"> the </w:t>
      </w:r>
      <w:r w:rsidRPr="000862F4">
        <w:rPr>
          <w:rFonts w:eastAsia="Aptos"/>
          <w:u w:val="single"/>
        </w:rPr>
        <w:t>institutions that limit</w:t>
      </w:r>
      <w:r w:rsidRPr="000862F4">
        <w:rPr>
          <w:rFonts w:eastAsia="Aptos"/>
          <w:sz w:val="16"/>
        </w:rPr>
        <w:t xml:space="preserve"> the </w:t>
      </w:r>
      <w:r w:rsidRPr="000862F4">
        <w:rPr>
          <w:rFonts w:eastAsia="Aptos"/>
          <w:u w:val="single"/>
        </w:rPr>
        <w:t>powers of the president</w:t>
      </w:r>
      <w:r w:rsidRPr="000862F4">
        <w:rPr>
          <w:rFonts w:eastAsia="Aptos"/>
          <w:sz w:val="16"/>
        </w:rPr>
        <w:t xml:space="preserve"> in the US </w:t>
      </w:r>
      <w:r w:rsidRPr="000862F4">
        <w:rPr>
          <w:rFonts w:eastAsia="Aptos"/>
          <w:u w:val="single"/>
        </w:rPr>
        <w:t>and secures</w:t>
      </w:r>
      <w:r w:rsidRPr="000862F4">
        <w:rPr>
          <w:rFonts w:eastAsia="Aptos"/>
          <w:sz w:val="16"/>
        </w:rPr>
        <w:t xml:space="preserve"> his seat of </w:t>
      </w:r>
      <w:r w:rsidRPr="000862F4">
        <w:rPr>
          <w:rFonts w:eastAsia="Aptos"/>
          <w:u w:val="single"/>
        </w:rPr>
        <w:t>dominance, his crony</w:t>
      </w:r>
      <w:r w:rsidRPr="000862F4">
        <w:rPr>
          <w:rFonts w:eastAsia="Aptos"/>
          <w:sz w:val="16"/>
        </w:rPr>
        <w:t xml:space="preserve"> Elon </w:t>
      </w:r>
      <w:r w:rsidRPr="000862F4">
        <w:rPr>
          <w:rFonts w:eastAsia="Aptos"/>
          <w:u w:val="single"/>
        </w:rPr>
        <w:t>Musk puts on a show with Nazi salutes</w:t>
      </w:r>
      <w:r w:rsidRPr="000862F4">
        <w:rPr>
          <w:rFonts w:eastAsia="Aptos"/>
          <w:sz w:val="16"/>
        </w:rPr>
        <w:t xml:space="preserve"> in his speeches. The </w:t>
      </w:r>
      <w:r w:rsidRPr="000862F4">
        <w:rPr>
          <w:rFonts w:eastAsia="Aptos"/>
          <w:highlight w:val="yellow"/>
          <w:u w:val="single"/>
        </w:rPr>
        <w:t xml:space="preserve">bourgeois </w:t>
      </w:r>
      <w:r w:rsidRPr="000862F4">
        <w:rPr>
          <w:rFonts w:eastAsia="Calibri"/>
          <w:b/>
          <w:iCs/>
          <w:highlight w:val="yellow"/>
          <w:u w:val="single"/>
          <w:bdr w:val="single" w:sz="8" w:space="0" w:color="auto"/>
        </w:rPr>
        <w:t>democracies</w:t>
      </w:r>
      <w:r w:rsidRPr="000862F4">
        <w:rPr>
          <w:rFonts w:eastAsia="Aptos"/>
          <w:highlight w:val="yellow"/>
          <w:u w:val="single"/>
        </w:rPr>
        <w:t xml:space="preserve"> </w:t>
      </w:r>
      <w:r w:rsidRPr="000862F4">
        <w:rPr>
          <w:rFonts w:eastAsia="Aptos"/>
          <w:u w:val="single"/>
        </w:rPr>
        <w:t xml:space="preserve">that accompanied the rise of capitalism </w:t>
      </w:r>
      <w:r w:rsidRPr="000862F4">
        <w:rPr>
          <w:rFonts w:eastAsia="Aptos"/>
          <w:highlight w:val="yellow"/>
          <w:u w:val="single"/>
        </w:rPr>
        <w:t>are</w:t>
      </w:r>
      <w:r w:rsidRPr="000862F4">
        <w:rPr>
          <w:rFonts w:eastAsia="Aptos"/>
          <w:sz w:val="16"/>
        </w:rPr>
        <w:t xml:space="preserve"> increasingly </w:t>
      </w:r>
      <w:r w:rsidRPr="000862F4">
        <w:rPr>
          <w:rFonts w:eastAsia="Calibri"/>
          <w:b/>
          <w:iCs/>
          <w:highlight w:val="yellow"/>
          <w:u w:val="single"/>
          <w:bdr w:val="single" w:sz="8" w:space="0" w:color="auto"/>
        </w:rPr>
        <w:t>giving way</w:t>
      </w:r>
      <w:r w:rsidRPr="000862F4">
        <w:rPr>
          <w:rFonts w:eastAsia="Aptos"/>
          <w:u w:val="single"/>
        </w:rPr>
        <w:t xml:space="preserve">, in capitalism’s era of decay, </w:t>
      </w:r>
      <w:r w:rsidRPr="000862F4">
        <w:rPr>
          <w:rFonts w:eastAsia="Aptos"/>
          <w:highlight w:val="yellow"/>
          <w:u w:val="single"/>
        </w:rPr>
        <w:t xml:space="preserve">to </w:t>
      </w:r>
      <w:r w:rsidRPr="000862F4">
        <w:rPr>
          <w:rFonts w:eastAsia="Aptos"/>
          <w:u w:val="single"/>
        </w:rPr>
        <w:t xml:space="preserve">a general reality of authoritarianism and </w:t>
      </w:r>
      <w:r w:rsidRPr="000862F4">
        <w:rPr>
          <w:rFonts w:eastAsia="Calibri"/>
          <w:b/>
          <w:iCs/>
          <w:highlight w:val="yellow"/>
          <w:u w:val="single"/>
          <w:bdr w:val="single" w:sz="8" w:space="0" w:color="auto"/>
        </w:rPr>
        <w:t>fascism</w:t>
      </w:r>
      <w:r w:rsidRPr="000862F4">
        <w:rPr>
          <w:rFonts w:eastAsia="Aptos"/>
          <w:u w:val="single"/>
        </w:rPr>
        <w:t xml:space="preserve"> in political life.</w:t>
      </w:r>
      <w:r w:rsidRPr="000862F4">
        <w:rPr>
          <w:rFonts w:eastAsia="Aptos"/>
          <w:sz w:val="16"/>
        </w:rPr>
        <w:t xml:space="preserve"> </w:t>
      </w:r>
      <w:r w:rsidRPr="000862F4">
        <w:rPr>
          <w:rFonts w:eastAsia="Aptos"/>
          <w:u w:val="single"/>
        </w:rPr>
        <w:t>What defines our era is</w:t>
      </w:r>
      <w:r w:rsidRPr="000862F4">
        <w:rPr>
          <w:rFonts w:eastAsia="Aptos"/>
          <w:sz w:val="16"/>
        </w:rPr>
        <w:t xml:space="preserve"> the </w:t>
      </w:r>
      <w:r w:rsidRPr="000862F4">
        <w:rPr>
          <w:rFonts w:eastAsia="Aptos"/>
          <w:u w:val="single"/>
        </w:rPr>
        <w:t>dominance of plutocracy shaped by dictators like Trump and Putin and</w:t>
      </w:r>
      <w:r w:rsidRPr="000862F4">
        <w:rPr>
          <w:rFonts w:eastAsia="Aptos"/>
          <w:sz w:val="16"/>
        </w:rPr>
        <w:t xml:space="preserve"> the </w:t>
      </w:r>
      <w:r w:rsidRPr="000862F4">
        <w:rPr>
          <w:rFonts w:eastAsia="Aptos"/>
          <w:u w:val="single"/>
        </w:rPr>
        <w:t xml:space="preserve">pinnacles of financial capital. </w:t>
      </w:r>
      <w:r w:rsidRPr="000862F4">
        <w:rPr>
          <w:rFonts w:eastAsia="Aptos"/>
          <w:sz w:val="16"/>
        </w:rPr>
        <w:t xml:space="preserve">There is no need to dwell on this point for too long. Because it is clear that </w:t>
      </w:r>
      <w:r w:rsidRPr="000862F4">
        <w:rPr>
          <w:rFonts w:eastAsia="Aptos"/>
          <w:u w:val="single"/>
        </w:rPr>
        <w:t xml:space="preserve">wherever we look, </w:t>
      </w:r>
      <w:r w:rsidRPr="000862F4">
        <w:rPr>
          <w:rFonts w:eastAsia="Calibri"/>
          <w:b/>
          <w:iCs/>
          <w:u w:val="single"/>
          <w:bdr w:val="single" w:sz="8" w:space="0" w:color="auto"/>
        </w:rPr>
        <w:t>filth is oozing from the seams</w:t>
      </w:r>
      <w:r w:rsidRPr="000862F4">
        <w:rPr>
          <w:rFonts w:eastAsia="Aptos"/>
          <w:u w:val="single"/>
        </w:rPr>
        <w:t xml:space="preserve"> of the capitalist system.</w:t>
      </w:r>
      <w:r w:rsidRPr="000862F4">
        <w:rPr>
          <w:rFonts w:eastAsia="Aptos"/>
          <w:sz w:val="16"/>
        </w:rPr>
        <w:t xml:space="preserve"> Writers who have not sold their conscience to capitalism enough to ignore this reality cannot help but ask, “How will this filth be cleaned up?”</w:t>
      </w:r>
    </w:p>
    <w:p w14:paraId="77E19A27" w14:textId="77777777" w:rsidR="00486081" w:rsidRPr="000862F4" w:rsidRDefault="00486081" w:rsidP="00486081">
      <w:pPr>
        <w:rPr>
          <w:rFonts w:eastAsia="Calibri"/>
          <w:b/>
          <w:iCs/>
          <w:u w:val="single"/>
          <w:bdr w:val="single" w:sz="8" w:space="0" w:color="auto"/>
        </w:rPr>
      </w:pPr>
      <w:r w:rsidRPr="000862F4">
        <w:rPr>
          <w:rFonts w:eastAsia="Aptos"/>
          <w:sz w:val="16"/>
        </w:rPr>
        <w:t xml:space="preserve">In the current period we are living through, </w:t>
      </w:r>
      <w:r w:rsidRPr="000862F4">
        <w:rPr>
          <w:rFonts w:eastAsia="Aptos"/>
          <w:u w:val="single"/>
        </w:rPr>
        <w:t xml:space="preserve">due to </w:t>
      </w:r>
      <w:r w:rsidRPr="000862F4">
        <w:rPr>
          <w:rFonts w:eastAsia="Aptos"/>
          <w:sz w:val="16"/>
        </w:rPr>
        <w:t xml:space="preserve">the </w:t>
      </w:r>
      <w:r w:rsidRPr="000862F4">
        <w:rPr>
          <w:rFonts w:eastAsia="Aptos"/>
          <w:u w:val="single"/>
        </w:rPr>
        <w:t>disorganisation of the working class and</w:t>
      </w:r>
      <w:r w:rsidRPr="000862F4">
        <w:rPr>
          <w:rFonts w:eastAsia="Aptos"/>
          <w:sz w:val="16"/>
        </w:rPr>
        <w:t xml:space="preserve"> the </w:t>
      </w:r>
      <w:r w:rsidRPr="000862F4">
        <w:rPr>
          <w:rFonts w:eastAsia="Aptos"/>
          <w:u w:val="single"/>
        </w:rPr>
        <w:t xml:space="preserve">ideological barrage of the bourgeoisie that have weakened the idea of revolution, it is strangely still within this system and this order that people seek a way out, a search for democracy. Yet, </w:t>
      </w:r>
      <w:r w:rsidRPr="000862F4">
        <w:rPr>
          <w:rFonts w:eastAsia="Aptos"/>
          <w:sz w:val="16"/>
        </w:rPr>
        <w:t xml:space="preserve">as the current state of the US, the hegemonic power of the capitalist system, most strikingly reveals, </w:t>
      </w:r>
      <w:r w:rsidRPr="000862F4">
        <w:rPr>
          <w:rFonts w:eastAsia="Calibri"/>
          <w:b/>
          <w:iCs/>
          <w:highlight w:val="yellow"/>
          <w:u w:val="single"/>
          <w:bdr w:val="single" w:sz="8" w:space="0" w:color="auto"/>
        </w:rPr>
        <w:t>bourgeois democracy</w:t>
      </w:r>
      <w:r w:rsidRPr="000862F4">
        <w:rPr>
          <w:rFonts w:eastAsia="Aptos"/>
          <w:u w:val="single"/>
        </w:rPr>
        <w:t xml:space="preserve"> has long since eroded even in advanced capitalist countries, and bourgeois governments have </w:t>
      </w:r>
      <w:r w:rsidRPr="000862F4">
        <w:rPr>
          <w:rFonts w:eastAsia="Aptos"/>
          <w:highlight w:val="yellow"/>
          <w:u w:val="single"/>
        </w:rPr>
        <w:t>transformed into a hegemony of</w:t>
      </w:r>
      <w:r w:rsidRPr="000862F4">
        <w:rPr>
          <w:rFonts w:eastAsia="Aptos"/>
          <w:sz w:val="16"/>
        </w:rPr>
        <w:t xml:space="preserve"> a rich men’s club, </w:t>
      </w:r>
      <w:r w:rsidRPr="000862F4">
        <w:rPr>
          <w:rFonts w:eastAsia="Aptos"/>
          <w:u w:val="single"/>
        </w:rPr>
        <w:t xml:space="preserve">an </w:t>
      </w:r>
      <w:r w:rsidRPr="000862F4">
        <w:rPr>
          <w:rFonts w:eastAsia="Calibri"/>
          <w:b/>
          <w:iCs/>
          <w:highlight w:val="yellow"/>
          <w:u w:val="single"/>
          <w:bdr w:val="single" w:sz="8" w:space="0" w:color="auto"/>
        </w:rPr>
        <w:t>oligarchic</w:t>
      </w:r>
      <w:r w:rsidRPr="000862F4">
        <w:rPr>
          <w:rFonts w:eastAsia="Aptos"/>
          <w:u w:val="single"/>
        </w:rPr>
        <w:t xml:space="preserve"> form of </w:t>
      </w:r>
      <w:r w:rsidRPr="000862F4">
        <w:rPr>
          <w:rFonts w:eastAsia="Calibri"/>
          <w:b/>
          <w:iCs/>
          <w:highlight w:val="yellow"/>
          <w:u w:val="single"/>
          <w:bdr w:val="single" w:sz="8" w:space="0" w:color="auto"/>
        </w:rPr>
        <w:t>domination</w:t>
      </w:r>
      <w:r w:rsidRPr="000862F4">
        <w:rPr>
          <w:rFonts w:eastAsia="Aptos"/>
          <w:u w:val="single"/>
        </w:rPr>
        <w:t xml:space="preserve"> </w:t>
      </w:r>
      <w:r w:rsidRPr="000862F4">
        <w:rPr>
          <w:rFonts w:eastAsia="Aptos"/>
          <w:sz w:val="16"/>
        </w:rPr>
        <w:t xml:space="preserve">we can call plutocracy. Leaving Turkey aside, the situation in countries once renowned for their bourgeois democracy is clear for all to see. </w:t>
      </w:r>
      <w:r w:rsidRPr="000862F4">
        <w:rPr>
          <w:rFonts w:eastAsia="Aptos"/>
          <w:highlight w:val="yellow"/>
          <w:u w:val="single"/>
        </w:rPr>
        <w:t xml:space="preserve">Capitalism </w:t>
      </w:r>
      <w:r w:rsidRPr="000862F4">
        <w:rPr>
          <w:rFonts w:eastAsia="Aptos"/>
          <w:u w:val="single"/>
        </w:rPr>
        <w:t xml:space="preserve">has decayed, </w:t>
      </w:r>
      <w:r w:rsidRPr="000862F4">
        <w:rPr>
          <w:rFonts w:eastAsia="Calibri"/>
          <w:b/>
          <w:iCs/>
          <w:highlight w:val="yellow"/>
          <w:u w:val="single"/>
          <w:bdr w:val="single" w:sz="8" w:space="0" w:color="auto"/>
        </w:rPr>
        <w:t>exhausted its potential to advance humanity</w:t>
      </w:r>
      <w:r w:rsidRPr="000862F4">
        <w:rPr>
          <w:rFonts w:eastAsia="Aptos"/>
          <w:u w:val="single"/>
        </w:rPr>
        <w:t xml:space="preserve">, and thus </w:t>
      </w:r>
      <w:r w:rsidRPr="000862F4">
        <w:rPr>
          <w:rFonts w:eastAsia="Aptos"/>
          <w:highlight w:val="yellow"/>
          <w:u w:val="single"/>
        </w:rPr>
        <w:t xml:space="preserve">a return to its former days is </w:t>
      </w:r>
      <w:r w:rsidRPr="000862F4">
        <w:rPr>
          <w:rFonts w:eastAsia="Aptos"/>
          <w:u w:val="single"/>
        </w:rPr>
        <w:t xml:space="preserve">utterly </w:t>
      </w:r>
      <w:r w:rsidRPr="000862F4">
        <w:rPr>
          <w:rFonts w:eastAsia="Aptos"/>
          <w:highlight w:val="yellow"/>
          <w:u w:val="single"/>
        </w:rPr>
        <w:t>impossible</w:t>
      </w:r>
      <w:r w:rsidRPr="000862F4">
        <w:rPr>
          <w:rFonts w:eastAsia="Aptos"/>
          <w:u w:val="single"/>
        </w:rPr>
        <w:t>.</w:t>
      </w:r>
      <w:r w:rsidRPr="000862F4">
        <w:rPr>
          <w:rFonts w:eastAsia="Aptos"/>
          <w:sz w:val="16"/>
        </w:rPr>
        <w:t xml:space="preserve"> Today, the </w:t>
      </w:r>
      <w:r w:rsidRPr="000862F4">
        <w:rPr>
          <w:rFonts w:eastAsia="Calibri"/>
          <w:b/>
          <w:iCs/>
          <w:highlight w:val="yellow"/>
          <w:u w:val="single"/>
          <w:bdr w:val="single" w:sz="8" w:space="0" w:color="auto"/>
        </w:rPr>
        <w:t>salvation of humanity depends on revolutions</w:t>
      </w:r>
      <w:r w:rsidRPr="000862F4">
        <w:rPr>
          <w:rFonts w:eastAsia="Aptos"/>
          <w:highlight w:val="yellow"/>
          <w:u w:val="single"/>
        </w:rPr>
        <w:t xml:space="preserve"> achieved through</w:t>
      </w:r>
      <w:r w:rsidRPr="000862F4">
        <w:rPr>
          <w:rFonts w:eastAsia="Aptos"/>
          <w:sz w:val="16"/>
        </w:rPr>
        <w:t xml:space="preserve"> the </w:t>
      </w:r>
      <w:r w:rsidRPr="000862F4">
        <w:rPr>
          <w:rFonts w:eastAsia="Aptos"/>
          <w:highlight w:val="yellow"/>
          <w:u w:val="single"/>
        </w:rPr>
        <w:t>organised power of the working class</w:t>
      </w:r>
      <w:r w:rsidRPr="000862F4">
        <w:rPr>
          <w:rFonts w:eastAsia="Aptos"/>
          <w:u w:val="single"/>
        </w:rPr>
        <w:t>, and democracy can only come to the world through</w:t>
      </w:r>
      <w:r w:rsidRPr="000862F4">
        <w:rPr>
          <w:rFonts w:eastAsia="Aptos"/>
          <w:sz w:val="16"/>
        </w:rPr>
        <w:t xml:space="preserve"> the </w:t>
      </w:r>
      <w:r w:rsidRPr="000862F4">
        <w:rPr>
          <w:rFonts w:eastAsia="Aptos"/>
          <w:u w:val="single"/>
        </w:rPr>
        <w:t>rule of the masses, who are overwhelmingly proletarianised. This is the reality, but unfortunately,</w:t>
      </w:r>
      <w:r w:rsidRPr="000862F4">
        <w:rPr>
          <w:rFonts w:eastAsia="Aptos"/>
          <w:sz w:val="16"/>
        </w:rPr>
        <w:t xml:space="preserve"> we know that for now, </w:t>
      </w:r>
      <w:r w:rsidRPr="000862F4">
        <w:rPr>
          <w:rFonts w:eastAsia="Aptos"/>
          <w:u w:val="single"/>
        </w:rPr>
        <w:t>these words will seem like a fantasy</w:t>
      </w:r>
      <w:r w:rsidRPr="000862F4">
        <w:rPr>
          <w:rFonts w:eastAsia="Aptos"/>
          <w:sz w:val="16"/>
        </w:rPr>
        <w:t xml:space="preserve"> to the broad masses. </w:t>
      </w:r>
      <w:r w:rsidRPr="000862F4">
        <w:rPr>
          <w:rFonts w:eastAsia="Aptos"/>
          <w:u w:val="single"/>
        </w:rPr>
        <w:t>However, it must</w:t>
      </w:r>
      <w:r w:rsidRPr="000862F4">
        <w:rPr>
          <w:rFonts w:eastAsia="Aptos"/>
          <w:sz w:val="16"/>
        </w:rPr>
        <w:t xml:space="preserve"> also </w:t>
      </w:r>
      <w:r w:rsidRPr="000862F4">
        <w:rPr>
          <w:rFonts w:eastAsia="Aptos"/>
          <w:u w:val="single"/>
        </w:rPr>
        <w:t xml:space="preserve">be understood that </w:t>
      </w:r>
      <w:r w:rsidRPr="000862F4">
        <w:rPr>
          <w:rFonts w:eastAsia="Aptos"/>
          <w:highlight w:val="yellow"/>
          <w:u w:val="single"/>
        </w:rPr>
        <w:t>as long as the only realistic solution</w:t>
      </w:r>
      <w:r w:rsidRPr="000862F4">
        <w:rPr>
          <w:rFonts w:eastAsia="Aptos"/>
          <w:u w:val="single"/>
        </w:rPr>
        <w:t xml:space="preserve"> to these problems </w:t>
      </w:r>
      <w:r w:rsidRPr="000862F4">
        <w:rPr>
          <w:rFonts w:eastAsia="Aptos"/>
          <w:highlight w:val="yellow"/>
          <w:u w:val="single"/>
        </w:rPr>
        <w:t>is dismissed</w:t>
      </w:r>
      <w:r w:rsidRPr="000862F4">
        <w:rPr>
          <w:rFonts w:eastAsia="Aptos"/>
          <w:u w:val="single"/>
        </w:rPr>
        <w:t xml:space="preserve"> in deep obliviousness, </w:t>
      </w:r>
      <w:r w:rsidRPr="000862F4">
        <w:rPr>
          <w:rFonts w:eastAsia="Calibri"/>
          <w:b/>
          <w:iCs/>
          <w:highlight w:val="yellow"/>
          <w:u w:val="single"/>
          <w:bdr w:val="single" w:sz="8" w:space="0" w:color="auto"/>
        </w:rPr>
        <w:t>billions</w:t>
      </w:r>
      <w:r w:rsidRPr="000862F4">
        <w:rPr>
          <w:rFonts w:eastAsia="Aptos"/>
          <w:sz w:val="16"/>
        </w:rPr>
        <w:t xml:space="preserve"> of workers </w:t>
      </w:r>
      <w:r w:rsidRPr="000862F4">
        <w:rPr>
          <w:rFonts w:eastAsia="Aptos"/>
          <w:u w:val="single"/>
        </w:rPr>
        <w:t xml:space="preserve">around the world </w:t>
      </w:r>
      <w:r w:rsidRPr="000862F4">
        <w:rPr>
          <w:rFonts w:eastAsia="Calibri"/>
          <w:b/>
          <w:iCs/>
          <w:highlight w:val="yellow"/>
          <w:u w:val="single"/>
          <w:bdr w:val="single" w:sz="8" w:space="0" w:color="auto"/>
        </w:rPr>
        <w:t>will</w:t>
      </w:r>
      <w:r w:rsidRPr="000862F4">
        <w:rPr>
          <w:rFonts w:eastAsia="Aptos"/>
          <w:highlight w:val="yellow"/>
          <w:u w:val="single"/>
        </w:rPr>
        <w:t xml:space="preserve"> </w:t>
      </w:r>
      <w:r w:rsidRPr="000862F4">
        <w:rPr>
          <w:rFonts w:eastAsia="Aptos"/>
          <w:u w:val="single"/>
        </w:rPr>
        <w:t xml:space="preserve">continue to </w:t>
      </w:r>
      <w:r w:rsidRPr="000862F4">
        <w:rPr>
          <w:rFonts w:eastAsia="Calibri"/>
          <w:b/>
          <w:iCs/>
          <w:highlight w:val="yellow"/>
          <w:u w:val="single"/>
          <w:bdr w:val="single" w:sz="8" w:space="0" w:color="auto"/>
        </w:rPr>
        <w:t>be scorched by the cruelty of the struggle for survival and</w:t>
      </w:r>
      <w:r w:rsidRPr="000862F4">
        <w:rPr>
          <w:rFonts w:eastAsia="Aptos"/>
          <w:sz w:val="16"/>
        </w:rPr>
        <w:t xml:space="preserve"> the </w:t>
      </w:r>
      <w:r w:rsidRPr="000862F4">
        <w:rPr>
          <w:rFonts w:eastAsia="Calibri"/>
          <w:b/>
          <w:iCs/>
          <w:highlight w:val="yellow"/>
          <w:u w:val="single"/>
          <w:bdr w:val="single" w:sz="8" w:space="0" w:color="auto"/>
        </w:rPr>
        <w:t>flames of imperialist wars</w:t>
      </w:r>
      <w:r w:rsidRPr="000862F4">
        <w:rPr>
          <w:rFonts w:eastAsia="Calibri"/>
          <w:b/>
          <w:iCs/>
          <w:u w:val="single"/>
          <w:bdr w:val="single" w:sz="8" w:space="0" w:color="auto"/>
        </w:rPr>
        <w:t>.</w:t>
      </w:r>
    </w:p>
    <w:p w14:paraId="24E3CE45" w14:textId="77777777" w:rsidR="00486081" w:rsidRPr="000862F4" w:rsidRDefault="00486081" w:rsidP="00486081">
      <w:pPr>
        <w:rPr>
          <w:rFonts w:eastAsia="Aptos"/>
          <w:sz w:val="16"/>
        </w:rPr>
      </w:pPr>
      <w:r w:rsidRPr="000862F4">
        <w:rPr>
          <w:rFonts w:eastAsia="Aptos"/>
          <w:sz w:val="16"/>
        </w:rPr>
        <w:t>Remembering basics</w:t>
      </w:r>
    </w:p>
    <w:p w14:paraId="526CE988" w14:textId="77777777" w:rsidR="00486081" w:rsidRPr="000862F4" w:rsidRDefault="00486081" w:rsidP="00486081">
      <w:pPr>
        <w:rPr>
          <w:rFonts w:eastAsia="Aptos"/>
          <w:sz w:val="16"/>
        </w:rPr>
      </w:pPr>
      <w:r w:rsidRPr="000862F4">
        <w:rPr>
          <w:rFonts w:eastAsia="Aptos"/>
          <w:u w:val="single"/>
        </w:rPr>
        <w:t>To determine</w:t>
      </w:r>
      <w:r w:rsidRPr="000862F4">
        <w:rPr>
          <w:rFonts w:eastAsia="Aptos"/>
          <w:sz w:val="16"/>
        </w:rPr>
        <w:t xml:space="preserve"> the </w:t>
      </w:r>
      <w:r w:rsidRPr="000862F4">
        <w:rPr>
          <w:rFonts w:eastAsia="Aptos"/>
          <w:u w:val="single"/>
        </w:rPr>
        <w:t>strategic and tactical objectives of</w:t>
      </w:r>
      <w:r w:rsidRPr="000862F4">
        <w:rPr>
          <w:rFonts w:eastAsia="Aptos"/>
          <w:sz w:val="16"/>
        </w:rPr>
        <w:t xml:space="preserve"> the </w:t>
      </w:r>
      <w:r w:rsidRPr="000862F4">
        <w:rPr>
          <w:rFonts w:eastAsia="Aptos"/>
          <w:u w:val="single"/>
        </w:rPr>
        <w:t>revolutionary struggle</w:t>
      </w:r>
      <w:r w:rsidRPr="000862F4">
        <w:rPr>
          <w:rFonts w:eastAsia="Aptos"/>
          <w:sz w:val="16"/>
        </w:rPr>
        <w:t xml:space="preserve"> of the working class, </w:t>
      </w:r>
      <w:r w:rsidRPr="000862F4">
        <w:rPr>
          <w:rFonts w:eastAsia="Aptos"/>
          <w:u w:val="single"/>
        </w:rPr>
        <w:t xml:space="preserve">it is necessary to understand the fundamental </w:t>
      </w:r>
      <w:r w:rsidRPr="000862F4">
        <w:rPr>
          <w:rFonts w:eastAsia="Aptos"/>
          <w:sz w:val="16"/>
        </w:rPr>
        <w:t xml:space="preserve">characteristics </w:t>
      </w:r>
      <w:r w:rsidRPr="000862F4">
        <w:rPr>
          <w:rFonts w:eastAsia="Aptos"/>
          <w:u w:val="single"/>
        </w:rPr>
        <w:t>and main trends of the global capitalist system</w:t>
      </w:r>
      <w:r w:rsidRPr="000862F4">
        <w:rPr>
          <w:rFonts w:eastAsia="Aptos"/>
          <w:sz w:val="16"/>
        </w:rPr>
        <w:t xml:space="preserve"> we </w:t>
      </w:r>
      <w:r w:rsidRPr="000862F4">
        <w:rPr>
          <w:rFonts w:eastAsia="Aptos"/>
          <w:sz w:val="16"/>
        </w:rPr>
        <w:lastRenderedPageBreak/>
        <w:t xml:space="preserve">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w:t>
      </w:r>
      <w:r w:rsidRPr="000862F4">
        <w:rPr>
          <w:rFonts w:eastAsia="Aptos"/>
          <w:u w:val="single"/>
        </w:rPr>
        <w:t>key points</w:t>
      </w:r>
      <w:r w:rsidRPr="000862F4">
        <w:rPr>
          <w:rFonts w:eastAsia="Aptos"/>
          <w:sz w:val="16"/>
        </w:rPr>
        <w:t xml:space="preserve"> we have emphasised since the beginning of the new millennium </w:t>
      </w:r>
      <w:r w:rsidRPr="000862F4">
        <w:rPr>
          <w:rFonts w:eastAsia="Aptos"/>
          <w:u w:val="single"/>
        </w:rPr>
        <w:t>remain</w:t>
      </w:r>
      <w:r w:rsidRPr="000862F4">
        <w:rPr>
          <w:rFonts w:eastAsia="Aptos"/>
          <w:sz w:val="16"/>
        </w:rPr>
        <w:t xml:space="preserve"> valid today and reveal the kind of world we live in. In this context, our comprehensive writings on the </w:t>
      </w:r>
      <w:r w:rsidRPr="000862F4">
        <w:rPr>
          <w:rFonts w:eastAsia="Aptos"/>
          <w:u w:val="single"/>
        </w:rPr>
        <w:t>historical crisis</w:t>
      </w:r>
      <w:r w:rsidRPr="000862F4">
        <w:rPr>
          <w:rFonts w:eastAsia="Aptos"/>
          <w:sz w:val="16"/>
        </w:rPr>
        <w:t xml:space="preserve"> of the capitalist system, the </w:t>
      </w:r>
      <w:r w:rsidRPr="000862F4">
        <w:rPr>
          <w:rFonts w:eastAsia="Aptos"/>
          <w:u w:val="single"/>
        </w:rPr>
        <w:t>struggle for hegemony among</w:t>
      </w:r>
      <w:r w:rsidRPr="000862F4">
        <w:rPr>
          <w:rFonts w:eastAsia="Aptos"/>
          <w:sz w:val="16"/>
        </w:rPr>
        <w:t xml:space="preserve"> the major </w:t>
      </w:r>
      <w:r w:rsidRPr="000862F4">
        <w:rPr>
          <w:rFonts w:eastAsia="Aptos"/>
          <w:u w:val="single"/>
        </w:rPr>
        <w:t>imperialist powers</w:t>
      </w:r>
      <w:r w:rsidRPr="000862F4">
        <w:rPr>
          <w:rFonts w:eastAsia="Aptos"/>
          <w:sz w:val="16"/>
        </w:rPr>
        <w:t xml:space="preserve">, the </w:t>
      </w:r>
      <w:r w:rsidRPr="000862F4">
        <w:rPr>
          <w:rFonts w:eastAsia="Aptos"/>
          <w:u w:val="single"/>
        </w:rPr>
        <w:t>resulting intensification and spread of the Third World War</w:t>
      </w:r>
      <w:r w:rsidRPr="000862F4">
        <w:rPr>
          <w:rFonts w:eastAsia="Aptos"/>
          <w:sz w:val="16"/>
        </w:rPr>
        <w:t xml:space="preserve">, the </w:t>
      </w:r>
      <w:r w:rsidRPr="000862F4">
        <w:rPr>
          <w:rFonts w:eastAsia="Aptos"/>
          <w:u w:val="single"/>
        </w:rPr>
        <w:t>chaotic world order, and</w:t>
      </w:r>
      <w:r w:rsidRPr="000862F4">
        <w:rPr>
          <w:rFonts w:eastAsia="Aptos"/>
          <w:sz w:val="16"/>
        </w:rPr>
        <w:t xml:space="preserve"> the </w:t>
      </w:r>
      <w:r w:rsidRPr="000862F4">
        <w:rPr>
          <w:rFonts w:eastAsia="Aptos"/>
          <w:u w:val="single"/>
        </w:rPr>
        <w:t>rising</w:t>
      </w:r>
      <w:r w:rsidRPr="000862F4">
        <w:rPr>
          <w:rFonts w:eastAsia="Aptos"/>
          <w:sz w:val="16"/>
        </w:rPr>
        <w:t xml:space="preserve"> global trend of </w:t>
      </w:r>
      <w:r w:rsidRPr="000862F4">
        <w:rPr>
          <w:rFonts w:eastAsia="Aptos"/>
          <w:u w:val="single"/>
        </w:rPr>
        <w:t>authoritarianism</w:t>
      </w:r>
      <w:r w:rsidRPr="000862F4">
        <w:rPr>
          <w:rFonts w:eastAsia="Aptos"/>
          <w:sz w:val="16"/>
        </w:rPr>
        <w:t xml:space="preserve"> can be read or revisited.</w:t>
      </w:r>
    </w:p>
    <w:p w14:paraId="3747F6A6" w14:textId="77777777" w:rsidR="00486081" w:rsidRPr="000862F4" w:rsidRDefault="00486081" w:rsidP="00486081">
      <w:pPr>
        <w:rPr>
          <w:rFonts w:eastAsia="Aptos"/>
          <w:u w:val="single"/>
        </w:rPr>
      </w:pPr>
      <w:r w:rsidRPr="000862F4">
        <w:rPr>
          <w:rFonts w:eastAsia="Aptos"/>
          <w:sz w:val="16"/>
        </w:rPr>
        <w:t xml:space="preserve">To briefly recap here, as we have repeatedly emphasised in various articles since the early 2000s, the </w:t>
      </w:r>
      <w:r w:rsidRPr="000862F4">
        <w:rPr>
          <w:rFonts w:eastAsia="Aptos"/>
          <w:u w:val="single"/>
        </w:rPr>
        <w:t>immense level reached by productive forces and technology</w:t>
      </w:r>
      <w:r w:rsidRPr="000862F4">
        <w:rPr>
          <w:rFonts w:eastAsia="Aptos"/>
          <w:sz w:val="16"/>
        </w:rPr>
        <w:t xml:space="preserve"> today </w:t>
      </w:r>
      <w:r w:rsidRPr="000862F4">
        <w:rPr>
          <w:rFonts w:eastAsia="Aptos"/>
          <w:u w:val="single"/>
        </w:rPr>
        <w:t xml:space="preserve">is incompatible with the narrow framework of capitalist private property relations. </w:t>
      </w:r>
      <w:r w:rsidRPr="000862F4">
        <w:rPr>
          <w:rFonts w:eastAsia="Aptos"/>
          <w:sz w:val="16"/>
        </w:rPr>
        <w:t xml:space="preserve">The </w:t>
      </w:r>
      <w:r w:rsidRPr="000862F4">
        <w:rPr>
          <w:rFonts w:eastAsia="Aptos"/>
          <w:u w:val="single"/>
        </w:rPr>
        <w:t>capitalist mode of production has long since lost its progressive dynamism.</w:t>
      </w:r>
      <w:r w:rsidRPr="000862F4">
        <w:rPr>
          <w:rFonts w:eastAsia="Aptos"/>
          <w:sz w:val="16"/>
        </w:rPr>
        <w:t xml:space="preserve"> </w:t>
      </w:r>
      <w:r w:rsidRPr="000862F4">
        <w:rPr>
          <w:rFonts w:eastAsia="Aptos"/>
          <w:u w:val="single"/>
        </w:rPr>
        <w:t>This system has decayed,</w:t>
      </w:r>
      <w:r w:rsidRPr="000862F4">
        <w:rPr>
          <w:rFonts w:eastAsia="Aptos"/>
          <w:sz w:val="16"/>
        </w:rPr>
        <w:t xml:space="preserve"> degenerated, </w:t>
      </w:r>
      <w:r w:rsidRPr="000862F4">
        <w:rPr>
          <w:rFonts w:eastAsia="Aptos"/>
          <w:u w:val="single"/>
        </w:rPr>
        <w:t xml:space="preserve">and turned into a capitalist scourge that gnaws at human society. </w:t>
      </w:r>
      <w:r w:rsidRPr="000862F4">
        <w:rPr>
          <w:rFonts w:eastAsia="Calibri"/>
          <w:b/>
          <w:iCs/>
          <w:highlight w:val="yellow"/>
          <w:u w:val="single"/>
          <w:bdr w:val="single" w:sz="8" w:space="0" w:color="auto"/>
        </w:rPr>
        <w:t>Capitalism</w:t>
      </w:r>
      <w:r w:rsidRPr="000862F4">
        <w:rPr>
          <w:rFonts w:eastAsia="Aptos"/>
          <w:u w:val="single"/>
        </w:rPr>
        <w:t xml:space="preserve"> has </w:t>
      </w:r>
      <w:r w:rsidRPr="000862F4">
        <w:rPr>
          <w:rFonts w:eastAsia="Calibri"/>
          <w:b/>
          <w:iCs/>
          <w:highlight w:val="yellow"/>
          <w:u w:val="single"/>
          <w:bdr w:val="single" w:sz="8" w:space="0" w:color="auto"/>
        </w:rPr>
        <w:t>escalated</w:t>
      </w:r>
      <w:r w:rsidRPr="000862F4">
        <w:rPr>
          <w:rFonts w:eastAsia="Aptos"/>
          <w:u w:val="single"/>
        </w:rPr>
        <w:t xml:space="preserve"> the </w:t>
      </w:r>
      <w:r w:rsidRPr="000862F4">
        <w:rPr>
          <w:rFonts w:eastAsia="Calibri"/>
          <w:b/>
          <w:iCs/>
          <w:highlight w:val="yellow"/>
          <w:u w:val="single"/>
          <w:bdr w:val="single" w:sz="8" w:space="0" w:color="auto"/>
        </w:rPr>
        <w:t>exploitation</w:t>
      </w:r>
      <w:r w:rsidRPr="000862F4">
        <w:rPr>
          <w:rFonts w:eastAsia="Aptos"/>
          <w:u w:val="single"/>
        </w:rPr>
        <w:t xml:space="preserve"> of humans by humans, </w:t>
      </w:r>
      <w:r w:rsidRPr="000862F4">
        <w:rPr>
          <w:rFonts w:eastAsia="Calibri"/>
          <w:b/>
          <w:iCs/>
          <w:highlight w:val="yellow"/>
          <w:u w:val="single"/>
          <w:bdr w:val="single" w:sz="8" w:space="0" w:color="auto"/>
        </w:rPr>
        <w:t>social inequality</w:t>
      </w:r>
      <w:r w:rsidRPr="000862F4">
        <w:rPr>
          <w:rFonts w:eastAsia="Calibri"/>
          <w:b/>
          <w:iCs/>
          <w:u w:val="single"/>
          <w:bdr w:val="single" w:sz="8" w:space="0" w:color="auto"/>
        </w:rPr>
        <w:t>,</w:t>
      </w:r>
      <w:r w:rsidRPr="000862F4">
        <w:rPr>
          <w:rFonts w:eastAsia="Aptos"/>
          <w:sz w:val="16"/>
        </w:rPr>
        <w:t xml:space="preserve"> the </w:t>
      </w:r>
      <w:r w:rsidRPr="000862F4">
        <w:rPr>
          <w:rFonts w:eastAsia="Aptos"/>
          <w:u w:val="single"/>
        </w:rPr>
        <w:t>resulting environment of social decay</w:t>
      </w:r>
      <w:r w:rsidRPr="000862F4">
        <w:rPr>
          <w:rFonts w:eastAsia="Aptos"/>
          <w:sz w:val="16"/>
        </w:rPr>
        <w:t xml:space="preserve">, </w:t>
      </w:r>
      <w:r w:rsidRPr="000862F4">
        <w:rPr>
          <w:rFonts w:eastAsia="Aptos"/>
          <w:highlight w:val="yellow"/>
          <w:u w:val="single"/>
        </w:rPr>
        <w:t>and</w:t>
      </w:r>
      <w:r w:rsidRPr="000862F4">
        <w:rPr>
          <w:rFonts w:eastAsia="Aptos"/>
          <w:u w:val="single"/>
        </w:rPr>
        <w:t xml:space="preserve"> the </w:t>
      </w:r>
      <w:r w:rsidRPr="000862F4">
        <w:rPr>
          <w:rFonts w:eastAsia="Calibri"/>
          <w:b/>
          <w:iCs/>
          <w:highlight w:val="yellow"/>
          <w:u w:val="single"/>
          <w:bdr w:val="single" w:sz="8" w:space="0" w:color="auto"/>
        </w:rPr>
        <w:t>destruction of nature</w:t>
      </w:r>
      <w:r w:rsidRPr="000862F4">
        <w:rPr>
          <w:rFonts w:eastAsia="Aptos"/>
          <w:highlight w:val="yellow"/>
          <w:u w:val="single"/>
        </w:rPr>
        <w:t xml:space="preserve"> to </w:t>
      </w:r>
      <w:r w:rsidRPr="000862F4">
        <w:rPr>
          <w:rFonts w:eastAsia="Aptos"/>
          <w:u w:val="single"/>
        </w:rPr>
        <w:t xml:space="preserve">such </w:t>
      </w:r>
      <w:r w:rsidRPr="000862F4">
        <w:rPr>
          <w:rFonts w:eastAsia="Calibri"/>
          <w:b/>
          <w:iCs/>
          <w:highlight w:val="yellow"/>
          <w:u w:val="single"/>
          <w:bdr w:val="single" w:sz="8" w:space="0" w:color="auto"/>
        </w:rPr>
        <w:t>unbearable levels</w:t>
      </w:r>
      <w:r w:rsidRPr="000862F4">
        <w:rPr>
          <w:rFonts w:eastAsia="Aptos"/>
          <w:u w:val="single"/>
        </w:rPr>
        <w:t xml:space="preserve"> that </w:t>
      </w:r>
      <w:r w:rsidRPr="000862F4">
        <w:rPr>
          <w:rFonts w:eastAsia="Aptos"/>
          <w:highlight w:val="yellow"/>
          <w:u w:val="single"/>
        </w:rPr>
        <w:t xml:space="preserve">our </w:t>
      </w:r>
      <w:r w:rsidRPr="000862F4">
        <w:rPr>
          <w:rFonts w:eastAsia="Calibri"/>
          <w:b/>
          <w:iCs/>
          <w:highlight w:val="yellow"/>
          <w:u w:val="single"/>
          <w:bdr w:val="single" w:sz="8" w:space="0" w:color="auto"/>
        </w:rPr>
        <w:t>planet</w:t>
      </w:r>
      <w:r w:rsidRPr="000862F4">
        <w:rPr>
          <w:rFonts w:eastAsia="Aptos"/>
          <w:u w:val="single"/>
        </w:rPr>
        <w:t xml:space="preserve"> stands </w:t>
      </w:r>
      <w:r w:rsidRPr="000862F4">
        <w:rPr>
          <w:rFonts w:eastAsia="Calibri"/>
          <w:b/>
          <w:iCs/>
          <w:highlight w:val="yellow"/>
          <w:u w:val="single"/>
          <w:bdr w:val="single" w:sz="8" w:space="0" w:color="auto"/>
        </w:rPr>
        <w:t>on the edge of an abyss</w:t>
      </w:r>
      <w:r w:rsidRPr="000862F4">
        <w:rPr>
          <w:rFonts w:eastAsia="Aptos"/>
          <w:u w:val="single"/>
        </w:rPr>
        <w:t>.</w:t>
      </w:r>
      <w:r w:rsidRPr="000862F4">
        <w:rPr>
          <w:rFonts w:eastAsia="Aptos"/>
          <w:sz w:val="16"/>
        </w:rPr>
        <w:t xml:space="preserve"> Many years have passed since the American socialist writer Jack London witnessed the poverty of East London and wrote his novel The People of the Abyss, but today </w:t>
      </w:r>
      <w:r w:rsidRPr="000862F4">
        <w:rPr>
          <w:rFonts w:eastAsia="Aptos"/>
          <w:u w:val="single"/>
        </w:rPr>
        <w:t>the entire capitalist world has become a place filled with billions of people of the abyss.</w:t>
      </w:r>
      <w:r w:rsidRPr="000862F4">
        <w:rPr>
          <w:rFonts w:eastAsia="Aptos"/>
          <w:sz w:val="16"/>
        </w:rPr>
        <w:t xml:space="preserve"> </w:t>
      </w:r>
      <w:r w:rsidRPr="000862F4">
        <w:rPr>
          <w:rFonts w:eastAsia="Aptos"/>
          <w:u w:val="single"/>
        </w:rPr>
        <w:t>Capitalism</w:t>
      </w:r>
      <w:r w:rsidRPr="000862F4">
        <w:rPr>
          <w:rFonts w:eastAsia="Aptos"/>
          <w:sz w:val="16"/>
        </w:rPr>
        <w:t xml:space="preserve"> now </w:t>
      </w:r>
      <w:r w:rsidRPr="000862F4">
        <w:rPr>
          <w:rFonts w:eastAsia="Aptos"/>
          <w:u w:val="single"/>
        </w:rPr>
        <w:t>unfolds alongside</w:t>
      </w:r>
      <w:r w:rsidRPr="000862F4">
        <w:rPr>
          <w:rFonts w:eastAsia="Aptos"/>
          <w:sz w:val="16"/>
        </w:rPr>
        <w:t xml:space="preserve"> capital’s </w:t>
      </w:r>
      <w:r w:rsidRPr="000862F4">
        <w:rPr>
          <w:rFonts w:eastAsia="Aptos"/>
          <w:u w:val="single"/>
        </w:rPr>
        <w:t xml:space="preserve">global assault on workers’ rights and </w:t>
      </w:r>
      <w:r w:rsidRPr="000862F4">
        <w:rPr>
          <w:rFonts w:eastAsia="Calibri"/>
          <w:b/>
          <w:iCs/>
          <w:u w:val="single"/>
          <w:bdr w:val="single" w:sz="8" w:space="0" w:color="auto"/>
        </w:rPr>
        <w:t>global wars</w:t>
      </w:r>
      <w:r w:rsidRPr="000862F4">
        <w:rPr>
          <w:rFonts w:eastAsia="Aptos"/>
          <w:u w:val="single"/>
        </w:rPr>
        <w:t xml:space="preserve">. Global </w:t>
      </w:r>
      <w:r w:rsidRPr="000862F4">
        <w:rPr>
          <w:rFonts w:eastAsia="Calibri"/>
          <w:b/>
          <w:iCs/>
          <w:highlight w:val="yellow"/>
          <w:u w:val="single"/>
          <w:bdr w:val="single" w:sz="8" w:space="0" w:color="auto"/>
        </w:rPr>
        <w:t xml:space="preserve">capitalism is driving </w:t>
      </w:r>
      <w:r w:rsidRPr="000862F4">
        <w:rPr>
          <w:rFonts w:eastAsia="Calibri"/>
          <w:b/>
          <w:iCs/>
          <w:u w:val="single"/>
          <w:bdr w:val="single" w:sz="8" w:space="0" w:color="auto"/>
        </w:rPr>
        <w:t>humanity</w:t>
      </w:r>
      <w:r w:rsidRPr="000862F4">
        <w:rPr>
          <w:rFonts w:eastAsia="Aptos"/>
          <w:sz w:val="16"/>
        </w:rPr>
        <w:t xml:space="preserve">, the greatest productive force, </w:t>
      </w:r>
      <w:r w:rsidRPr="000862F4">
        <w:rPr>
          <w:rFonts w:eastAsia="Aptos"/>
          <w:u w:val="single"/>
        </w:rPr>
        <w:t xml:space="preserve">and nature </w:t>
      </w:r>
      <w:r w:rsidRPr="000862F4">
        <w:rPr>
          <w:rFonts w:eastAsia="Calibri"/>
          <w:b/>
          <w:iCs/>
          <w:u w:val="single"/>
          <w:bdr w:val="single" w:sz="8" w:space="0" w:color="auto"/>
        </w:rPr>
        <w:t xml:space="preserve">toward </w:t>
      </w:r>
      <w:r w:rsidRPr="000862F4">
        <w:rPr>
          <w:rFonts w:eastAsia="Calibri"/>
          <w:b/>
          <w:iCs/>
          <w:highlight w:val="yellow"/>
          <w:u w:val="single"/>
          <w:bdr w:val="single" w:sz="8" w:space="0" w:color="auto"/>
        </w:rPr>
        <w:t>global</w:t>
      </w:r>
      <w:r w:rsidRPr="000862F4">
        <w:rPr>
          <w:rFonts w:eastAsia="Calibri"/>
          <w:b/>
          <w:iCs/>
          <w:u w:val="single"/>
          <w:bdr w:val="single" w:sz="8" w:space="0" w:color="auto"/>
        </w:rPr>
        <w:t xml:space="preserve">-scale </w:t>
      </w:r>
      <w:r w:rsidRPr="000862F4">
        <w:rPr>
          <w:rFonts w:eastAsia="Calibri"/>
          <w:b/>
          <w:iCs/>
          <w:highlight w:val="yellow"/>
          <w:u w:val="single"/>
          <w:bdr w:val="single" w:sz="8" w:space="0" w:color="auto"/>
        </w:rPr>
        <w:t>destruction</w:t>
      </w:r>
      <w:r w:rsidRPr="000862F4">
        <w:rPr>
          <w:rFonts w:eastAsia="Aptos"/>
          <w:sz w:val="16"/>
        </w:rPr>
        <w:t xml:space="preserve">. These signs indicate that </w:t>
      </w:r>
      <w:r w:rsidRPr="000862F4">
        <w:rPr>
          <w:rFonts w:eastAsia="Aptos"/>
          <w:u w:val="single"/>
        </w:rPr>
        <w:t xml:space="preserve">the </w:t>
      </w:r>
      <w:r w:rsidRPr="000862F4">
        <w:rPr>
          <w:rFonts w:eastAsia="Aptos"/>
          <w:highlight w:val="yellow"/>
          <w:u w:val="single"/>
        </w:rPr>
        <w:t>capitalist</w:t>
      </w:r>
      <w:r w:rsidRPr="000862F4">
        <w:rPr>
          <w:rFonts w:eastAsia="Aptos"/>
          <w:u w:val="single"/>
        </w:rPr>
        <w:t xml:space="preserve"> mode of </w:t>
      </w:r>
      <w:r w:rsidRPr="000862F4">
        <w:rPr>
          <w:rFonts w:eastAsia="Aptos"/>
          <w:highlight w:val="yellow"/>
          <w:u w:val="single"/>
        </w:rPr>
        <w:t>production</w:t>
      </w:r>
      <w:r w:rsidRPr="000862F4">
        <w:rPr>
          <w:rFonts w:eastAsia="Aptos"/>
          <w:u w:val="single"/>
        </w:rPr>
        <w:t xml:space="preserve"> has reached a point of historical exhaustion, </w:t>
      </w:r>
      <w:r w:rsidRPr="000862F4">
        <w:rPr>
          <w:rFonts w:eastAsia="Aptos"/>
          <w:highlight w:val="yellow"/>
          <w:u w:val="single"/>
        </w:rPr>
        <w:t>threatening</w:t>
      </w:r>
      <w:r w:rsidRPr="000862F4">
        <w:rPr>
          <w:rFonts w:eastAsia="Aptos"/>
          <w:sz w:val="16"/>
        </w:rPr>
        <w:t xml:space="preserve"> the </w:t>
      </w:r>
      <w:r w:rsidRPr="000862F4">
        <w:rPr>
          <w:rFonts w:eastAsia="Aptos"/>
          <w:u w:val="single"/>
        </w:rPr>
        <w:t xml:space="preserve">development of productive forces and the </w:t>
      </w:r>
      <w:r w:rsidRPr="000862F4">
        <w:rPr>
          <w:rFonts w:eastAsia="Aptos"/>
          <w:highlight w:val="yellow"/>
          <w:u w:val="single"/>
        </w:rPr>
        <w:t>very existence of the world.</w:t>
      </w:r>
      <w:r w:rsidRPr="000862F4">
        <w:rPr>
          <w:rFonts w:eastAsia="Aptos"/>
          <w:sz w:val="16"/>
          <w:highlight w:val="yellow"/>
        </w:rPr>
        <w:t xml:space="preserve"> </w:t>
      </w:r>
      <w:r w:rsidRPr="000862F4">
        <w:rPr>
          <w:rFonts w:eastAsia="Aptos"/>
          <w:highlight w:val="yellow"/>
          <w:u w:val="single"/>
        </w:rPr>
        <w:t>Regardless of</w:t>
      </w:r>
      <w:r w:rsidRPr="000862F4">
        <w:rPr>
          <w:rFonts w:eastAsia="Aptos"/>
          <w:u w:val="single"/>
        </w:rPr>
        <w:t xml:space="preserve"> the </w:t>
      </w:r>
      <w:r w:rsidRPr="000862F4">
        <w:rPr>
          <w:rFonts w:eastAsia="Aptos"/>
          <w:highlight w:val="yellow"/>
          <w:u w:val="single"/>
        </w:rPr>
        <w:t xml:space="preserve">periodic ups </w:t>
      </w:r>
      <w:r w:rsidRPr="000862F4">
        <w:rPr>
          <w:rFonts w:eastAsia="Aptos"/>
          <w:u w:val="single"/>
        </w:rPr>
        <w:t xml:space="preserve">and downs </w:t>
      </w:r>
      <w:r w:rsidRPr="000862F4">
        <w:rPr>
          <w:rFonts w:eastAsia="Aptos"/>
          <w:highlight w:val="yellow"/>
          <w:u w:val="single"/>
        </w:rPr>
        <w:t xml:space="preserve">in economic functioning, </w:t>
      </w:r>
      <w:r w:rsidRPr="000862F4">
        <w:rPr>
          <w:rFonts w:eastAsia="Calibri"/>
          <w:b/>
          <w:iCs/>
          <w:highlight w:val="yellow"/>
          <w:u w:val="single"/>
          <w:bdr w:val="single" w:sz="8" w:space="0" w:color="auto"/>
        </w:rPr>
        <w:t>capitalism will never be young again</w:t>
      </w:r>
      <w:r w:rsidRPr="000862F4">
        <w:rPr>
          <w:rFonts w:eastAsia="Aptos"/>
          <w:u w:val="single"/>
        </w:rPr>
        <w:t>.</w:t>
      </w:r>
      <w:r w:rsidRPr="000862F4">
        <w:rPr>
          <w:rFonts w:eastAsia="Aptos"/>
          <w:sz w:val="16"/>
        </w:rPr>
        <w:t xml:space="preserve"> On the contrary, </w:t>
      </w:r>
      <w:r w:rsidRPr="000862F4">
        <w:rPr>
          <w:rFonts w:eastAsia="Aptos"/>
          <w:u w:val="single"/>
        </w:rPr>
        <w:t>as the aging and dying body is kept alive through forced measures, the process of agony will only become more prolonged and painful.</w:t>
      </w:r>
    </w:p>
    <w:p w14:paraId="5ECE1BE3" w14:textId="77777777" w:rsidR="00486081" w:rsidRPr="000862F4" w:rsidRDefault="00486081" w:rsidP="00486081">
      <w:pPr>
        <w:rPr>
          <w:rFonts w:eastAsia="Aptos"/>
          <w:u w:val="single"/>
        </w:rPr>
      </w:pPr>
      <w:r w:rsidRPr="000862F4">
        <w:rPr>
          <w:rFonts w:eastAsia="Aptos"/>
          <w:sz w:val="16"/>
        </w:rPr>
        <w:t xml:space="preserve">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w:t>
      </w:r>
      <w:r w:rsidRPr="000862F4">
        <w:rPr>
          <w:rFonts w:eastAsia="Aptos"/>
          <w:u w:val="single"/>
        </w:rPr>
        <w:t>growing rivalry</w:t>
      </w:r>
      <w:r w:rsidRPr="000862F4">
        <w:rPr>
          <w:rFonts w:eastAsia="Aptos"/>
          <w:sz w:val="16"/>
        </w:rPr>
        <w:t xml:space="preserve"> </w:t>
      </w:r>
      <w:r w:rsidRPr="000862F4">
        <w:rPr>
          <w:rFonts w:eastAsia="Aptos"/>
          <w:u w:val="single"/>
        </w:rPr>
        <w:t>between</w:t>
      </w:r>
      <w:r w:rsidRPr="000862F4">
        <w:rPr>
          <w:rFonts w:eastAsia="Aptos"/>
          <w:sz w:val="16"/>
        </w:rPr>
        <w:t xml:space="preserve"> the old hegemon, the </w:t>
      </w:r>
      <w:r w:rsidRPr="000862F4">
        <w:rPr>
          <w:rFonts w:eastAsia="Aptos"/>
          <w:u w:val="single"/>
        </w:rPr>
        <w:t>US</w:t>
      </w:r>
      <w:r w:rsidRPr="000862F4">
        <w:rPr>
          <w:rFonts w:eastAsia="Aptos"/>
          <w:sz w:val="16"/>
        </w:rPr>
        <w:t xml:space="preserve">, and new competitors like </w:t>
      </w:r>
      <w:r w:rsidRPr="000862F4">
        <w:rPr>
          <w:rFonts w:eastAsia="Aptos"/>
          <w:u w:val="single"/>
        </w:rPr>
        <w:t>Russia and China</w:t>
      </w:r>
      <w:r w:rsidRPr="000862F4">
        <w:rPr>
          <w:rFonts w:eastAsia="Aptos"/>
          <w:sz w:val="16"/>
        </w:rPr>
        <w:t xml:space="preserve">, </w:t>
      </w:r>
      <w:r w:rsidRPr="000862F4">
        <w:rPr>
          <w:rFonts w:eastAsia="Aptos"/>
          <w:u w:val="single"/>
        </w:rPr>
        <w:t>along with</w:t>
      </w:r>
      <w:r w:rsidRPr="000862F4">
        <w:rPr>
          <w:rFonts w:eastAsia="Aptos"/>
          <w:sz w:val="16"/>
        </w:rPr>
        <w:t xml:space="preserve"> the </w:t>
      </w:r>
      <w:r w:rsidRPr="000862F4">
        <w:rPr>
          <w:rFonts w:eastAsia="Aptos"/>
          <w:u w:val="single"/>
        </w:rPr>
        <w:t>US’s attempts to control the EU, brought imperialist redivision wars to the forefront</w:t>
      </w:r>
      <w:r w:rsidRPr="000862F4">
        <w:rPr>
          <w:rFonts w:eastAsia="Aptos"/>
          <w:sz w:val="16"/>
        </w:rPr>
        <w:t xml:space="preserve">. The </w:t>
      </w:r>
      <w:r w:rsidRPr="000862F4">
        <w:rPr>
          <w:rFonts w:eastAsia="Aptos"/>
          <w:u w:val="single"/>
        </w:rPr>
        <w:t>Balkan Wars</w:t>
      </w:r>
      <w:r w:rsidRPr="000862F4">
        <w:rPr>
          <w:rFonts w:eastAsia="Aptos"/>
          <w:sz w:val="16"/>
        </w:rPr>
        <w:t xml:space="preserve">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t>
      </w:r>
      <w:r w:rsidRPr="000862F4">
        <w:rPr>
          <w:rFonts w:eastAsia="Aptos"/>
          <w:u w:val="single"/>
        </w:rPr>
        <w:t>war launched</w:t>
      </w:r>
      <w:r w:rsidRPr="000862F4">
        <w:rPr>
          <w:rFonts w:eastAsia="Aptos"/>
          <w:sz w:val="16"/>
        </w:rPr>
        <w:t xml:space="preserve"> by America </w:t>
      </w:r>
      <w:r w:rsidRPr="000862F4">
        <w:rPr>
          <w:rFonts w:eastAsia="Aptos"/>
          <w:u w:val="single"/>
        </w:rPr>
        <w:t>in the Middle East under the guise of a “war on</w:t>
      </w:r>
      <w:r w:rsidRPr="000862F4">
        <w:rPr>
          <w:rFonts w:eastAsia="Aptos"/>
          <w:sz w:val="16"/>
        </w:rPr>
        <w:t xml:space="preserve"> international </w:t>
      </w:r>
      <w:r w:rsidRPr="000862F4">
        <w:rPr>
          <w:rFonts w:eastAsia="Aptos"/>
          <w:u w:val="single"/>
        </w:rPr>
        <w:t>terrorism”</w:t>
      </w:r>
      <w:r w:rsidRPr="000862F4">
        <w:rPr>
          <w:rFonts w:eastAsia="Aptos"/>
          <w:sz w:val="16"/>
        </w:rPr>
        <w:t xml:space="preserve"> </w:t>
      </w:r>
      <w:r w:rsidRPr="000862F4">
        <w:rPr>
          <w:rFonts w:eastAsia="Aptos"/>
          <w:u w:val="single"/>
        </w:rPr>
        <w:t>was</w:t>
      </w:r>
      <w:r w:rsidRPr="000862F4">
        <w:rPr>
          <w:rFonts w:eastAsia="Aptos"/>
          <w:sz w:val="16"/>
        </w:rPr>
        <w:t xml:space="preserve">, in fact, </w:t>
      </w:r>
      <w:r w:rsidRPr="000862F4">
        <w:rPr>
          <w:rFonts w:eastAsia="Aptos"/>
          <w:u w:val="single"/>
        </w:rPr>
        <w:t>an expression of American imperialism’s attempt to reshape the region according to its hegemonic interests</w:t>
      </w:r>
      <w:r w:rsidRPr="000862F4">
        <w:rPr>
          <w:rFonts w:eastAsia="Aptos"/>
          <w:sz w:val="16"/>
        </w:rPr>
        <w:t xml:space="preserve"> (the Greater Middle East Project). The </w:t>
      </w:r>
      <w:r w:rsidRPr="000862F4">
        <w:rPr>
          <w:rFonts w:eastAsia="Aptos"/>
          <w:u w:val="single"/>
        </w:rPr>
        <w:t>invasion of Iraq in 2003,</w:t>
      </w:r>
      <w:r w:rsidRPr="000862F4">
        <w:rPr>
          <w:rFonts w:eastAsia="Aptos"/>
          <w:sz w:val="16"/>
        </w:rPr>
        <w:t xml:space="preserve"> which </w:t>
      </w:r>
      <w:r w:rsidRPr="000862F4">
        <w:rPr>
          <w:rFonts w:eastAsia="Aptos"/>
          <w:u w:val="single"/>
        </w:rPr>
        <w:t>spread to other Middle Eastern countries</w:t>
      </w:r>
      <w:r w:rsidRPr="000862F4">
        <w:rPr>
          <w:rFonts w:eastAsia="Aptos"/>
          <w:sz w:val="16"/>
        </w:rPr>
        <w:t xml:space="preserve"> over the years, </w:t>
      </w:r>
      <w:r w:rsidRPr="000862F4">
        <w:rPr>
          <w:rFonts w:eastAsia="Aptos"/>
          <w:u w:val="single"/>
        </w:rPr>
        <w:t>marked the first major phase of the Third World War.</w:t>
      </w:r>
    </w:p>
    <w:p w14:paraId="2410CEA6" w14:textId="77777777" w:rsidR="00486081" w:rsidRPr="000862F4" w:rsidRDefault="00486081" w:rsidP="00486081">
      <w:pPr>
        <w:rPr>
          <w:rFonts w:eastAsia="Aptos"/>
          <w:sz w:val="16"/>
        </w:rPr>
      </w:pPr>
      <w:r w:rsidRPr="000862F4">
        <w:rPr>
          <w:rFonts w:eastAsia="Aptos"/>
          <w:sz w:val="16"/>
        </w:rPr>
        <w:t xml:space="preserve">Starting from that period, we pointed out that </w:t>
      </w:r>
      <w:r w:rsidRPr="000862F4">
        <w:rPr>
          <w:rFonts w:eastAsia="Aptos"/>
          <w:u w:val="single"/>
        </w:rPr>
        <w:t>under globalised capitalism</w:t>
      </w:r>
      <w:r w:rsidRPr="000862F4">
        <w:rPr>
          <w:rFonts w:eastAsia="Aptos"/>
          <w:sz w:val="16"/>
        </w:rPr>
        <w:t xml:space="preserve">, the </w:t>
      </w:r>
      <w:r w:rsidRPr="000862F4">
        <w:rPr>
          <w:rFonts w:eastAsia="Aptos"/>
          <w:u w:val="single"/>
        </w:rPr>
        <w:t>hegemony wars between rival imperialist powers, while appearing regional</w:t>
      </w:r>
      <w:r w:rsidRPr="000862F4">
        <w:rPr>
          <w:rFonts w:eastAsia="Aptos"/>
          <w:sz w:val="16"/>
        </w:rPr>
        <w:t xml:space="preserve"> in scope, had </w:t>
      </w:r>
      <w:r w:rsidRPr="000862F4">
        <w:rPr>
          <w:rFonts w:eastAsia="Aptos"/>
          <w:u w:val="single"/>
        </w:rPr>
        <w:t xml:space="preserve">taken on the character of a world war </w:t>
      </w:r>
      <w:r w:rsidRPr="000862F4">
        <w:rPr>
          <w:rFonts w:eastAsia="Aptos"/>
          <w:sz w:val="16"/>
        </w:rPr>
        <w:t xml:space="preserve">in content. Emphasising that the means, techniques, and forms of war have evolved throughout history, we highlighted that </w:t>
      </w:r>
      <w:r w:rsidRPr="000862F4">
        <w:rPr>
          <w:rFonts w:eastAsia="Aptos"/>
          <w:u w:val="single"/>
        </w:rPr>
        <w:t>a new world war would not unfold as</w:t>
      </w:r>
      <w:r w:rsidRPr="000862F4">
        <w:rPr>
          <w:rFonts w:eastAsia="Aptos"/>
          <w:sz w:val="16"/>
        </w:rPr>
        <w:t xml:space="preserve"> a </w:t>
      </w:r>
      <w:r w:rsidRPr="000862F4">
        <w:rPr>
          <w:rFonts w:eastAsia="Aptos"/>
          <w:u w:val="single"/>
        </w:rPr>
        <w:t>mere repetition of the first and second imperialist wars of division</w:t>
      </w:r>
      <w:r w:rsidRPr="000862F4">
        <w:rPr>
          <w:rFonts w:eastAsia="Aptos"/>
          <w:sz w:val="16"/>
        </w:rPr>
        <w:t xml:space="preserve">. One of our key observations was that </w:t>
      </w:r>
      <w:r w:rsidRPr="000862F4">
        <w:rPr>
          <w:rFonts w:eastAsia="Aptos"/>
          <w:u w:val="single"/>
        </w:rPr>
        <w:t>the Third World War</w:t>
      </w:r>
      <w:r w:rsidRPr="000862F4">
        <w:rPr>
          <w:rFonts w:eastAsia="Aptos"/>
          <w:sz w:val="16"/>
        </w:rPr>
        <w:t xml:space="preserve">, </w:t>
      </w:r>
      <w:r w:rsidRPr="000862F4">
        <w:rPr>
          <w:rFonts w:eastAsia="Aptos"/>
          <w:u w:val="single"/>
        </w:rPr>
        <w:t>developing in its own unique way</w:t>
      </w:r>
      <w:r w:rsidRPr="000862F4">
        <w:rPr>
          <w:rFonts w:eastAsia="Aptos"/>
          <w:sz w:val="16"/>
        </w:rPr>
        <w:t xml:space="preserve">, tends to </w:t>
      </w:r>
      <w:r w:rsidRPr="000862F4">
        <w:rPr>
          <w:rFonts w:eastAsia="Aptos"/>
          <w:u w:val="single"/>
        </w:rPr>
        <w:t xml:space="preserve">spread in a chain-like manner, jumping from one region to another </w:t>
      </w:r>
      <w:r w:rsidRPr="000862F4">
        <w:rPr>
          <w:rFonts w:eastAsia="Aptos"/>
          <w:sz w:val="16"/>
        </w:rPr>
        <w:t>before the destruction in the previous region has even ended.</w:t>
      </w:r>
    </w:p>
    <w:p w14:paraId="33D48175" w14:textId="77777777" w:rsidR="00486081" w:rsidRPr="000862F4" w:rsidRDefault="00486081" w:rsidP="00486081">
      <w:pPr>
        <w:rPr>
          <w:rFonts w:eastAsia="Aptos"/>
          <w:u w:val="single"/>
        </w:rPr>
      </w:pPr>
      <w:r w:rsidRPr="000862F4">
        <w:rPr>
          <w:rFonts w:eastAsia="Aptos"/>
          <w:sz w:val="16"/>
        </w:rPr>
        <w:t xml:space="preserve">Today, </w:t>
      </w:r>
      <w:r w:rsidRPr="000862F4">
        <w:rPr>
          <w:rFonts w:eastAsia="Aptos"/>
          <w:u w:val="single"/>
        </w:rPr>
        <w:t>the</w:t>
      </w:r>
      <w:r w:rsidRPr="000862F4">
        <w:rPr>
          <w:rFonts w:eastAsia="Aptos"/>
          <w:sz w:val="16"/>
        </w:rPr>
        <w:t xml:space="preserve"> </w:t>
      </w:r>
      <w:r w:rsidRPr="000862F4">
        <w:rPr>
          <w:rFonts w:eastAsia="Aptos"/>
          <w:highlight w:val="yellow"/>
          <w:u w:val="single"/>
        </w:rPr>
        <w:t xml:space="preserve">chain of wars </w:t>
      </w:r>
      <w:r w:rsidRPr="000862F4">
        <w:rPr>
          <w:rFonts w:eastAsia="Aptos"/>
          <w:u w:val="single"/>
        </w:rPr>
        <w:t>that the US has expanded</w:t>
      </w:r>
      <w:r w:rsidRPr="000862F4">
        <w:rPr>
          <w:rFonts w:eastAsia="Aptos"/>
          <w:sz w:val="16"/>
        </w:rPr>
        <w:t xml:space="preserve"> in the Middle East </w:t>
      </w:r>
      <w:r w:rsidRPr="000862F4">
        <w:rPr>
          <w:rFonts w:eastAsia="Aptos"/>
          <w:u w:val="single"/>
        </w:rPr>
        <w:t xml:space="preserve">by targeting the Ba’ath regime </w:t>
      </w:r>
      <w:r w:rsidRPr="000862F4">
        <w:rPr>
          <w:rFonts w:eastAsia="Aptos"/>
          <w:highlight w:val="yellow"/>
          <w:u w:val="single"/>
        </w:rPr>
        <w:t>in Syria</w:t>
      </w:r>
      <w:r w:rsidRPr="000862F4">
        <w:rPr>
          <w:rFonts w:eastAsia="Aptos"/>
          <w:u w:val="single"/>
        </w:rPr>
        <w:t xml:space="preserve"> and adding countries like </w:t>
      </w:r>
      <w:r w:rsidRPr="000862F4">
        <w:rPr>
          <w:rFonts w:eastAsia="Aptos"/>
          <w:highlight w:val="yellow"/>
          <w:u w:val="single"/>
        </w:rPr>
        <w:t xml:space="preserve">Iraq and Iran </w:t>
      </w:r>
      <w:r w:rsidRPr="000862F4">
        <w:rPr>
          <w:rFonts w:eastAsia="Aptos"/>
          <w:u w:val="single"/>
        </w:rPr>
        <w:t>to its list,</w:t>
      </w:r>
      <w:r w:rsidRPr="000862F4">
        <w:rPr>
          <w:rFonts w:eastAsia="Aptos"/>
          <w:sz w:val="16"/>
        </w:rPr>
        <w:t xml:space="preserve"> </w:t>
      </w:r>
      <w:r w:rsidRPr="000862F4">
        <w:rPr>
          <w:rFonts w:eastAsia="Aptos"/>
          <w:u w:val="single"/>
        </w:rPr>
        <w:t>stretching</w:t>
      </w:r>
      <w:r w:rsidRPr="000862F4">
        <w:rPr>
          <w:rFonts w:eastAsia="Aptos"/>
          <w:sz w:val="16"/>
        </w:rPr>
        <w:t xml:space="preserve"> across vast regions </w:t>
      </w:r>
      <w:r w:rsidRPr="000862F4">
        <w:rPr>
          <w:rFonts w:eastAsia="Aptos"/>
          <w:u w:val="single"/>
        </w:rPr>
        <w:t xml:space="preserve">from </w:t>
      </w:r>
      <w:r w:rsidRPr="000862F4">
        <w:rPr>
          <w:rFonts w:eastAsia="Aptos"/>
          <w:highlight w:val="yellow"/>
          <w:u w:val="single"/>
        </w:rPr>
        <w:t>the Pacific to Greenland</w:t>
      </w:r>
      <w:r w:rsidRPr="000862F4">
        <w:rPr>
          <w:rFonts w:eastAsia="Aptos"/>
          <w:sz w:val="16"/>
        </w:rPr>
        <w:t xml:space="preserve">, along with the </w:t>
      </w:r>
      <w:r w:rsidRPr="000862F4">
        <w:rPr>
          <w:rFonts w:eastAsia="Aptos"/>
          <w:highlight w:val="yellow"/>
          <w:u w:val="single"/>
        </w:rPr>
        <w:t>Russia-Ukraine war and other</w:t>
      </w:r>
      <w:r w:rsidRPr="000862F4">
        <w:rPr>
          <w:rFonts w:eastAsia="Aptos"/>
          <w:u w:val="single"/>
        </w:rPr>
        <w:t xml:space="preserve"> potential </w:t>
      </w:r>
      <w:r w:rsidRPr="000862F4">
        <w:rPr>
          <w:rFonts w:eastAsia="Aptos"/>
          <w:highlight w:val="yellow"/>
          <w:u w:val="single"/>
        </w:rPr>
        <w:t>conflicts</w:t>
      </w:r>
      <w:r w:rsidRPr="000862F4">
        <w:rPr>
          <w:rFonts w:eastAsia="Aptos"/>
          <w:u w:val="single"/>
        </w:rPr>
        <w:t xml:space="preserve">, starkly </w:t>
      </w:r>
      <w:r w:rsidRPr="000862F4">
        <w:rPr>
          <w:rFonts w:eastAsia="Aptos"/>
          <w:highlight w:val="yellow"/>
          <w:u w:val="single"/>
        </w:rPr>
        <w:t>reveals</w:t>
      </w:r>
      <w:r w:rsidRPr="000862F4">
        <w:rPr>
          <w:rFonts w:eastAsia="Aptos"/>
          <w:u w:val="single"/>
        </w:rPr>
        <w:t xml:space="preserve"> the </w:t>
      </w:r>
      <w:r w:rsidRPr="000862F4">
        <w:rPr>
          <w:rFonts w:eastAsia="Aptos"/>
          <w:highlight w:val="yellow"/>
          <w:u w:val="single"/>
        </w:rPr>
        <w:t xml:space="preserve">reality of the </w:t>
      </w:r>
      <w:r w:rsidRPr="000862F4">
        <w:rPr>
          <w:rFonts w:eastAsia="Calibri"/>
          <w:b/>
          <w:iCs/>
          <w:highlight w:val="yellow"/>
          <w:u w:val="single"/>
          <w:bdr w:val="single" w:sz="8" w:space="0" w:color="auto"/>
        </w:rPr>
        <w:t>Third World War</w:t>
      </w:r>
      <w:r w:rsidRPr="000862F4">
        <w:rPr>
          <w:rFonts w:eastAsia="Aptos"/>
          <w:u w:val="single"/>
        </w:rPr>
        <w:t xml:space="preserve"> in its most painful form.</w:t>
      </w:r>
      <w:r w:rsidRPr="000862F4">
        <w:rPr>
          <w:rFonts w:eastAsia="Aptos"/>
          <w:sz w:val="16"/>
        </w:rPr>
        <w:t xml:space="preserve"> Consequently, the number of people referring to the current situation as the Third World </w:t>
      </w:r>
      <w:r w:rsidRPr="000862F4">
        <w:rPr>
          <w:rFonts w:eastAsia="Aptos"/>
          <w:sz w:val="16"/>
        </w:rPr>
        <w:lastRenderedPageBreak/>
        <w:t xml:space="preserve">War is rapidly increasing. </w:t>
      </w:r>
      <w:r w:rsidRPr="000862F4">
        <w:rPr>
          <w:rFonts w:eastAsia="Aptos"/>
          <w:u w:val="single"/>
        </w:rPr>
        <w:t xml:space="preserve">As for those who </w:t>
      </w:r>
      <w:r w:rsidRPr="000862F4">
        <w:rPr>
          <w:rFonts w:eastAsia="Aptos"/>
          <w:sz w:val="16"/>
        </w:rPr>
        <w:t xml:space="preserve">close their eyes to this reality and </w:t>
      </w:r>
      <w:r w:rsidRPr="000862F4">
        <w:rPr>
          <w:rFonts w:eastAsia="Aptos"/>
          <w:u w:val="single"/>
        </w:rPr>
        <w:t>remain in</w:t>
      </w:r>
      <w:r w:rsidRPr="000862F4">
        <w:rPr>
          <w:rFonts w:eastAsia="Aptos"/>
          <w:sz w:val="16"/>
        </w:rPr>
        <w:t xml:space="preserve"> the </w:t>
      </w:r>
      <w:r w:rsidRPr="000862F4">
        <w:rPr>
          <w:rFonts w:eastAsia="Aptos"/>
          <w:u w:val="single"/>
        </w:rPr>
        <w:t>delusion of only calling a future war a “world war” if it resembles the previous world wars, we have nothing more to say!</w:t>
      </w:r>
    </w:p>
    <w:p w14:paraId="7A774675" w14:textId="77777777" w:rsidR="00486081" w:rsidRPr="000862F4" w:rsidRDefault="00486081" w:rsidP="00486081">
      <w:pPr>
        <w:rPr>
          <w:rFonts w:eastAsia="Aptos"/>
          <w:u w:val="single"/>
        </w:rPr>
      </w:pPr>
      <w:r w:rsidRPr="000862F4">
        <w:rPr>
          <w:rFonts w:eastAsia="Aptos"/>
          <w:sz w:val="16"/>
        </w:rPr>
        <w:t xml:space="preserve">It is clear that the bipolar world and the Cold War era, dominated by the USSR and the US in the 20th century, are now behind us. Following the collapse of the Soviet Union and similar regimes, the world has become entirely capitalist. The struggle for hegemony between the US, China, and Russia entered a new phase with Trump’s return to the presidency.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w:t>
      </w:r>
      <w:r w:rsidRPr="000862F4">
        <w:rPr>
          <w:rFonts w:eastAsia="Aptos"/>
          <w:u w:val="single"/>
        </w:rPr>
        <w:t xml:space="preserve">US-Russia alliance now forming </w:t>
      </w:r>
      <w:r w:rsidRPr="000862F4">
        <w:rPr>
          <w:rFonts w:eastAsia="Aptos"/>
          <w:sz w:val="16"/>
        </w:rPr>
        <w:t>before our eyes</w:t>
      </w:r>
      <w:r w:rsidRPr="000862F4">
        <w:rPr>
          <w:rFonts w:eastAsia="Aptos"/>
          <w:u w:val="single"/>
        </w:rPr>
        <w:t xml:space="preserve"> proves</w:t>
      </w:r>
      <w:r w:rsidRPr="000862F4">
        <w:rPr>
          <w:rFonts w:eastAsia="Aptos"/>
          <w:sz w:val="16"/>
        </w:rPr>
        <w:t xml:space="preserve">, as we have reiterated on various occasions, </w:t>
      </w:r>
      <w:r w:rsidRPr="000862F4">
        <w:rPr>
          <w:rFonts w:eastAsia="Aptos"/>
          <w:u w:val="single"/>
        </w:rPr>
        <w:t>that the era of imperialist wars of division is accompanied by the crumbling of old alliances and</w:t>
      </w:r>
      <w:r w:rsidRPr="000862F4">
        <w:rPr>
          <w:rFonts w:eastAsia="Aptos"/>
          <w:sz w:val="16"/>
        </w:rPr>
        <w:t xml:space="preserve"> the </w:t>
      </w:r>
      <w:r w:rsidRPr="000862F4">
        <w:rPr>
          <w:rFonts w:eastAsia="Aptos"/>
          <w:u w:val="single"/>
        </w:rPr>
        <w:t>formation of new ones</w:t>
      </w:r>
      <w:r w:rsidRPr="000862F4">
        <w:rPr>
          <w:rFonts w:eastAsia="Aptos"/>
          <w:sz w:val="16"/>
        </w:rPr>
        <w:t xml:space="preserve">.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0862F4">
        <w:rPr>
          <w:rFonts w:eastAsia="Aptos"/>
          <w:highlight w:val="yellow"/>
          <w:u w:val="single"/>
        </w:rPr>
        <w:t>new</w:t>
      </w:r>
      <w:r w:rsidRPr="000862F4">
        <w:rPr>
          <w:rFonts w:eastAsia="Aptos"/>
          <w:u w:val="single"/>
        </w:rPr>
        <w:t xml:space="preserve"> tensions, conflicts, and </w:t>
      </w:r>
      <w:r w:rsidRPr="000862F4">
        <w:rPr>
          <w:rFonts w:eastAsia="Aptos"/>
          <w:highlight w:val="yellow"/>
          <w:u w:val="single"/>
        </w:rPr>
        <w:t>wars are on the horizon</w:t>
      </w:r>
      <w:r w:rsidRPr="000862F4">
        <w:rPr>
          <w:rFonts w:eastAsia="Aptos"/>
          <w:u w:val="single"/>
        </w:rPr>
        <w:t>.</w:t>
      </w:r>
    </w:p>
    <w:p w14:paraId="4CD6F85B" w14:textId="77777777" w:rsidR="00486081" w:rsidRPr="000862F4" w:rsidRDefault="00486081" w:rsidP="00486081">
      <w:pPr>
        <w:rPr>
          <w:rFonts w:eastAsia="Aptos"/>
          <w:u w:val="single"/>
        </w:rPr>
      </w:pPr>
      <w:r w:rsidRPr="000862F4">
        <w:rPr>
          <w:rFonts w:eastAsia="Aptos"/>
          <w:u w:val="single"/>
        </w:rPr>
        <w:t>Under</w:t>
      </w:r>
      <w:r w:rsidRPr="000862F4">
        <w:rPr>
          <w:rFonts w:eastAsia="Aptos"/>
          <w:sz w:val="16"/>
        </w:rPr>
        <w:t xml:space="preserve"> the </w:t>
      </w:r>
      <w:r w:rsidRPr="000862F4">
        <w:rPr>
          <w:rFonts w:eastAsia="Aptos"/>
          <w:u w:val="single"/>
        </w:rPr>
        <w:t>dictatorship of Trump</w:t>
      </w:r>
      <w:r w:rsidRPr="000862F4">
        <w:rPr>
          <w:rFonts w:eastAsia="Aptos"/>
          <w:sz w:val="16"/>
        </w:rPr>
        <w:t xml:space="preserve">, the </w:t>
      </w:r>
      <w:r w:rsidRPr="000862F4">
        <w:rPr>
          <w:rFonts w:eastAsia="Aptos"/>
          <w:u w:val="single"/>
        </w:rPr>
        <w:t>US’s attempts to assert</w:t>
      </w:r>
      <w:r w:rsidRPr="000862F4">
        <w:rPr>
          <w:rFonts w:eastAsia="Aptos"/>
          <w:sz w:val="16"/>
        </w:rPr>
        <w:t xml:space="preserve"> its </w:t>
      </w:r>
      <w:r w:rsidRPr="000862F4">
        <w:rPr>
          <w:rFonts w:eastAsia="Aptos"/>
          <w:u w:val="single"/>
        </w:rPr>
        <w:t>hegemony have plunged the world into an extremely uncertain and utterly chaotic period.</w:t>
      </w:r>
      <w:r w:rsidRPr="000862F4">
        <w:rPr>
          <w:rFonts w:eastAsia="Aptos"/>
          <w:sz w:val="16"/>
        </w:rPr>
        <w:t xml:space="preserve"> Some writers define this era as unique to Trump’s leadership. However, </w:t>
      </w:r>
      <w:r w:rsidRPr="000862F4">
        <w:rPr>
          <w:rFonts w:eastAsia="Aptos"/>
          <w:u w:val="single"/>
        </w:rPr>
        <w:t>saying “this is Trump’s era” creates an expectation of transience.</w:t>
      </w:r>
      <w:r w:rsidRPr="000862F4">
        <w:rPr>
          <w:rFonts w:eastAsia="Aptos"/>
          <w:sz w:val="16"/>
        </w:rPr>
        <w:t xml:space="preserve"> </w:t>
      </w:r>
      <w:r w:rsidRPr="000862F4">
        <w:rPr>
          <w:rFonts w:eastAsia="Aptos"/>
          <w:u w:val="single"/>
        </w:rPr>
        <w:t>Trump is precisely the dictator suited to this rotten phase of capitalism.</w:t>
      </w:r>
      <w:r w:rsidRPr="000862F4">
        <w:rPr>
          <w:rFonts w:eastAsia="Aptos"/>
          <w:sz w:val="16"/>
        </w:rPr>
        <w:t xml:space="preserve"> In the role of Big Brother, he seeks to shape the world. Like Hitler in Charlie Chaplin’s The Great Dictator, he plays with the world as he pleases. </w:t>
      </w:r>
      <w:r w:rsidRPr="000862F4">
        <w:rPr>
          <w:rFonts w:eastAsia="Aptos"/>
          <w:u w:val="single"/>
        </w:rPr>
        <w:t xml:space="preserve">The </w:t>
      </w:r>
      <w:r w:rsidRPr="000862F4">
        <w:rPr>
          <w:rFonts w:eastAsia="Aptos"/>
          <w:highlight w:val="yellow"/>
          <w:u w:val="single"/>
        </w:rPr>
        <w:t>reality</w:t>
      </w:r>
      <w:r w:rsidRPr="000862F4">
        <w:rPr>
          <w:rFonts w:eastAsia="Aptos"/>
          <w:u w:val="single"/>
        </w:rPr>
        <w:t xml:space="preserve"> we live in today </w:t>
      </w:r>
      <w:r w:rsidRPr="000862F4">
        <w:rPr>
          <w:rFonts w:eastAsia="Aptos"/>
          <w:highlight w:val="yellow"/>
          <w:u w:val="single"/>
        </w:rPr>
        <w:t>is one of</w:t>
      </w:r>
      <w:r w:rsidRPr="000862F4">
        <w:rPr>
          <w:rFonts w:eastAsia="Aptos"/>
          <w:u w:val="single"/>
        </w:rPr>
        <w:t xml:space="preserve"> shifting global balances, changing alliances, </w:t>
      </w:r>
      <w:r w:rsidRPr="000862F4">
        <w:rPr>
          <w:rFonts w:eastAsia="Calibri"/>
          <w:b/>
          <w:iCs/>
          <w:highlight w:val="yellow"/>
          <w:u w:val="single"/>
          <w:bdr w:val="single" w:sz="8" w:space="0" w:color="auto"/>
        </w:rPr>
        <w:t>rising</w:t>
      </w:r>
      <w:r w:rsidRPr="000862F4">
        <w:rPr>
          <w:rFonts w:eastAsia="Calibri"/>
          <w:b/>
          <w:iCs/>
          <w:u w:val="single"/>
          <w:bdr w:val="single" w:sz="8" w:space="0" w:color="auto"/>
        </w:rPr>
        <w:t xml:space="preserve"> </w:t>
      </w:r>
      <w:r w:rsidRPr="000862F4">
        <w:rPr>
          <w:rFonts w:eastAsia="Calibri"/>
          <w:b/>
          <w:iCs/>
          <w:highlight w:val="yellow"/>
          <w:u w:val="single"/>
          <w:bdr w:val="single" w:sz="8" w:space="0" w:color="auto"/>
        </w:rPr>
        <w:t>militarism, racism, fascism, and war</w:t>
      </w:r>
      <w:r w:rsidRPr="000862F4">
        <w:rPr>
          <w:rFonts w:eastAsia="Aptos"/>
          <w:u w:val="single"/>
        </w:rPr>
        <w:t xml:space="preserve"> expenditures </w:t>
      </w:r>
      <w:r w:rsidRPr="000862F4">
        <w:rPr>
          <w:rFonts w:eastAsia="Aptos"/>
          <w:highlight w:val="yellow"/>
          <w:u w:val="single"/>
        </w:rPr>
        <w:t xml:space="preserve">that </w:t>
      </w:r>
      <w:r w:rsidRPr="000862F4">
        <w:rPr>
          <w:rFonts w:eastAsia="Calibri"/>
          <w:b/>
          <w:iCs/>
          <w:highlight w:val="yellow"/>
          <w:u w:val="single"/>
          <w:bdr w:val="single" w:sz="8" w:space="0" w:color="auto"/>
        </w:rPr>
        <w:t>condemn billions to hunger</w:t>
      </w:r>
      <w:r w:rsidRPr="000862F4">
        <w:rPr>
          <w:rFonts w:eastAsia="Aptos"/>
          <w:u w:val="single"/>
        </w:rPr>
        <w:t xml:space="preserve">. </w:t>
      </w:r>
      <w:r w:rsidRPr="000862F4">
        <w:rPr>
          <w:rFonts w:eastAsia="Aptos"/>
          <w:highlight w:val="yellow"/>
          <w:u w:val="single"/>
        </w:rPr>
        <w:t>Modern weapons</w:t>
      </w:r>
      <w:r w:rsidRPr="000862F4">
        <w:rPr>
          <w:rFonts w:eastAsia="Aptos"/>
          <w:u w:val="single"/>
        </w:rPr>
        <w:t xml:space="preserve"> that </w:t>
      </w:r>
      <w:r w:rsidRPr="000862F4">
        <w:rPr>
          <w:rFonts w:eastAsia="Aptos"/>
          <w:highlight w:val="yellow"/>
          <w:u w:val="single"/>
        </w:rPr>
        <w:t>drive masses to</w:t>
      </w:r>
      <w:r w:rsidRPr="000862F4">
        <w:rPr>
          <w:rFonts w:eastAsia="Aptos"/>
          <w:u w:val="single"/>
        </w:rPr>
        <w:t xml:space="preserve"> their </w:t>
      </w:r>
      <w:r w:rsidRPr="000862F4">
        <w:rPr>
          <w:rFonts w:eastAsia="Aptos"/>
          <w:highlight w:val="yellow"/>
          <w:u w:val="single"/>
        </w:rPr>
        <w:t>deaths</w:t>
      </w:r>
      <w:r w:rsidRPr="000862F4">
        <w:rPr>
          <w:rFonts w:eastAsia="Aptos"/>
          <w:u w:val="single"/>
        </w:rPr>
        <w:t xml:space="preserve">, new technologies serving not humanity but </w:t>
      </w:r>
      <w:r w:rsidRPr="000862F4">
        <w:rPr>
          <w:rFonts w:eastAsia="Aptos"/>
          <w:sz w:val="16"/>
        </w:rPr>
        <w:t xml:space="preserve">the madness of </w:t>
      </w:r>
      <w:r w:rsidRPr="000862F4">
        <w:rPr>
          <w:rFonts w:eastAsia="Aptos"/>
          <w:u w:val="single"/>
        </w:rPr>
        <w:t>capitalism</w:t>
      </w:r>
      <w:r w:rsidRPr="000862F4">
        <w:rPr>
          <w:rFonts w:eastAsia="Aptos"/>
          <w:sz w:val="16"/>
        </w:rPr>
        <w:t xml:space="preserve">, </w:t>
      </w:r>
      <w:r w:rsidRPr="000862F4">
        <w:rPr>
          <w:rFonts w:eastAsia="Aptos"/>
          <w:u w:val="single"/>
        </w:rPr>
        <w:t>and artificial intelligence in</w:t>
      </w:r>
      <w:r w:rsidRPr="000862F4">
        <w:rPr>
          <w:rFonts w:eastAsia="Aptos"/>
          <w:sz w:val="16"/>
        </w:rPr>
        <w:t xml:space="preserve"> the </w:t>
      </w:r>
      <w:r w:rsidRPr="000862F4">
        <w:rPr>
          <w:rFonts w:eastAsia="Aptos"/>
          <w:u w:val="single"/>
        </w:rPr>
        <w:t xml:space="preserve">hands of figures like Elon Musk, which pose terrifying scenarios for humanity, all represent a significant threat to the world’s working class and labouring </w:t>
      </w:r>
      <w:r w:rsidRPr="00355A81">
        <w:rPr>
          <w:rFonts w:eastAsia="Aptos"/>
          <w:u w:val="single"/>
        </w:rPr>
        <w:t>masses.</w:t>
      </w:r>
      <w:r w:rsidRPr="00355A81">
        <w:rPr>
          <w:rFonts w:eastAsia="Aptos"/>
          <w:sz w:val="16"/>
        </w:rPr>
        <w:t xml:space="preserve"> </w:t>
      </w:r>
      <w:r w:rsidRPr="00355A81">
        <w:rPr>
          <w:rFonts w:eastAsia="Calibri"/>
          <w:b/>
          <w:u w:val="single"/>
          <w:bdr w:val="single" w:sz="8" w:space="0" w:color="auto"/>
        </w:rPr>
        <w:t>The choice</w:t>
      </w:r>
      <w:r w:rsidRPr="00355A81">
        <w:rPr>
          <w:rFonts w:eastAsia="Aptos"/>
          <w:u w:val="single"/>
        </w:rPr>
        <w:t xml:space="preserve"> </w:t>
      </w:r>
      <w:r w:rsidRPr="00355A81">
        <w:rPr>
          <w:rFonts w:eastAsia="Aptos"/>
          <w:sz w:val="16"/>
        </w:rPr>
        <w:t xml:space="preserve">once </w:t>
      </w:r>
      <w:r w:rsidRPr="00355A81">
        <w:rPr>
          <w:rFonts w:eastAsia="Aptos"/>
          <w:u w:val="single"/>
        </w:rPr>
        <w:t xml:space="preserve">encapsulated in the phrase </w:t>
      </w:r>
      <w:r w:rsidRPr="00355A81">
        <w:rPr>
          <w:rFonts w:eastAsia="Calibri"/>
          <w:b/>
          <w:u w:val="single"/>
          <w:bdr w:val="single" w:sz="8" w:space="0" w:color="auto"/>
        </w:rPr>
        <w:t>“socialism or extinction</w:t>
      </w:r>
      <w:r w:rsidRPr="00355A81">
        <w:rPr>
          <w:rFonts w:eastAsia="Aptos"/>
          <w:u w:val="single"/>
        </w:rPr>
        <w:t xml:space="preserve">” now </w:t>
      </w:r>
      <w:r w:rsidRPr="00355A81">
        <w:rPr>
          <w:rFonts w:eastAsia="Aptos"/>
          <w:strike/>
          <w:sz w:val="16"/>
          <w:szCs w:val="16"/>
          <w:u w:val="single"/>
        </w:rPr>
        <w:t>stands</w:t>
      </w:r>
      <w:r w:rsidRPr="00355A81">
        <w:rPr>
          <w:rFonts w:eastAsia="Aptos"/>
          <w:u w:val="single"/>
        </w:rPr>
        <w:t xml:space="preserve"> squarely before us!</w:t>
      </w:r>
    </w:p>
    <w:p w14:paraId="6E028CA7" w14:textId="77777777" w:rsidR="00486081" w:rsidRDefault="00486081" w:rsidP="00486081"/>
    <w:p w14:paraId="72DADB73" w14:textId="77777777" w:rsidR="00486081" w:rsidRPr="00F87AFB" w:rsidRDefault="00486081" w:rsidP="00486081">
      <w:pPr>
        <w:keepNext/>
        <w:keepLines/>
        <w:spacing w:before="40" w:after="0"/>
        <w:outlineLvl w:val="3"/>
        <w:rPr>
          <w:rFonts w:eastAsia="MS Gothic" w:cs="Times New Roman"/>
          <w:b/>
          <w:iCs/>
          <w:sz w:val="26"/>
        </w:rPr>
      </w:pPr>
      <w:r w:rsidRPr="00F87AFB">
        <w:rPr>
          <w:rFonts w:eastAsia="MS Gothic" w:cs="Times New Roman"/>
          <w:b/>
          <w:iCs/>
          <w:sz w:val="26"/>
        </w:rPr>
        <w:t>The alternative is transmarxist humanism---this requires a rejection of the individuation of liberalism and isolated movements in favor of abolishing capitalist social relations.</w:t>
      </w:r>
    </w:p>
    <w:p w14:paraId="5121C37C" w14:textId="77777777" w:rsidR="00486081" w:rsidRPr="00F87AFB" w:rsidRDefault="00486081" w:rsidP="00486081">
      <w:pPr>
        <w:rPr>
          <w:rFonts w:eastAsia="Calibri"/>
        </w:rPr>
      </w:pPr>
      <w:r w:rsidRPr="00F87AFB">
        <w:rPr>
          <w:rFonts w:eastAsia="Calibri"/>
          <w:b/>
          <w:bCs/>
        </w:rPr>
        <w:t>Adamson 24</w:t>
      </w:r>
      <w:r w:rsidRPr="00F87AFB">
        <w:rPr>
          <w:rFonts w:eastAsia="Calibri"/>
        </w:rPr>
        <w:t xml:space="preserve"> (Alex Adamson - assistant professor of philosophy at Babson College specializing in social and political philosophy, Latin American and Caribbean decolonial philosophy, and queer and feminist philosophy. “Epistemological Foundations of Transmarxism: Queer Dialectics and Marxist Humanism.” </w:t>
      </w:r>
      <w:r w:rsidRPr="00F87AFB">
        <w:rPr>
          <w:rFonts w:eastAsia="Calibri"/>
          <w:i/>
          <w:iCs/>
        </w:rPr>
        <w:t>Transgender Studies Quarterly</w:t>
      </w:r>
      <w:r w:rsidRPr="00F87AFB">
        <w:rPr>
          <w:rFonts w:eastAsia="Calibri"/>
        </w:rPr>
        <w:t>, Vol. 11, Issue 2, 2024, pp. 348-369, https://doi.org/10.1215/23289252-11215535, Accessed 1/15/24, JCP – JMoore)</w:t>
      </w:r>
    </w:p>
    <w:p w14:paraId="17555DDE" w14:textId="77777777" w:rsidR="00486081" w:rsidRPr="00F87AFB" w:rsidRDefault="00486081" w:rsidP="00486081">
      <w:pPr>
        <w:rPr>
          <w:rFonts w:eastAsia="Calibri"/>
          <w:sz w:val="16"/>
        </w:rPr>
      </w:pPr>
      <w:r w:rsidRPr="00F87AFB">
        <w:rPr>
          <w:rFonts w:eastAsia="Calibri"/>
          <w:sz w:val="16"/>
        </w:rPr>
        <w:t>IV. Stretching Wynter: Wages Due Lesbians, Hi[r]storical Materialism, and Queer Marxist Humanism</w:t>
      </w:r>
    </w:p>
    <w:p w14:paraId="40FEBDC1" w14:textId="77777777" w:rsidR="00486081" w:rsidRPr="00F87AFB" w:rsidRDefault="00486081" w:rsidP="00486081">
      <w:pPr>
        <w:rPr>
          <w:rFonts w:eastAsia="Calibri"/>
          <w:sz w:val="16"/>
        </w:rPr>
      </w:pPr>
      <w:r w:rsidRPr="00F87AFB">
        <w:rPr>
          <w:rFonts w:eastAsia="Calibri"/>
          <w:highlight w:val="cyan"/>
          <w:u w:val="single"/>
        </w:rPr>
        <w:t>Through a transmarxist perspective</w:t>
      </w:r>
      <w:r w:rsidRPr="00F87AFB">
        <w:rPr>
          <w:rFonts w:eastAsia="Calibri"/>
          <w:u w:val="single"/>
        </w:rPr>
        <w:t xml:space="preserve">, </w:t>
      </w:r>
      <w:r w:rsidRPr="00F87AFB">
        <w:rPr>
          <w:rFonts w:eastAsia="Calibri"/>
          <w:highlight w:val="cyan"/>
          <w:u w:val="single"/>
        </w:rPr>
        <w:t>we</w:t>
      </w:r>
      <w:r w:rsidRPr="00F87AFB">
        <w:rPr>
          <w:rFonts w:eastAsia="Calibri"/>
          <w:sz w:val="16"/>
        </w:rPr>
        <w:t xml:space="preserve"> can </w:t>
      </w:r>
      <w:r w:rsidRPr="00F87AFB">
        <w:rPr>
          <w:rFonts w:eastAsia="Calibri"/>
          <w:highlight w:val="cyan"/>
          <w:u w:val="single"/>
        </w:rPr>
        <w:t>link</w:t>
      </w:r>
      <w:r w:rsidRPr="00F87AFB">
        <w:rPr>
          <w:rFonts w:eastAsia="Calibri"/>
          <w:u w:val="single"/>
        </w:rPr>
        <w:t xml:space="preserve"> Wynter's </w:t>
      </w:r>
      <w:r w:rsidRPr="00F87AFB">
        <w:rPr>
          <w:rFonts w:eastAsia="Calibri"/>
          <w:highlight w:val="cyan"/>
          <w:u w:val="single"/>
        </w:rPr>
        <w:t>analysis of the racialized gendered sexuality of Man-as-white-and-Western-laborer together with a materialist framework analyzing cis-heteronormativity</w:t>
      </w:r>
      <w:r w:rsidRPr="00F87AFB">
        <w:rPr>
          <w:rFonts w:eastAsia="Calibri"/>
          <w:sz w:val="16"/>
          <w:highlight w:val="cyan"/>
        </w:rPr>
        <w:t xml:space="preserve">. </w:t>
      </w:r>
      <w:r w:rsidRPr="00F87AFB">
        <w:rPr>
          <w:rFonts w:eastAsia="Calibri"/>
          <w:u w:val="single"/>
        </w:rPr>
        <w:t>Wynter's decolonial articulation of feminism embodies an epistemology and politics logically entailing trans and intersex liberation</w:t>
      </w:r>
      <w:r w:rsidRPr="00F87AFB">
        <w:rPr>
          <w:rFonts w:eastAsia="Calibri"/>
          <w:sz w:val="16"/>
        </w:rPr>
        <w:t xml:space="preserve"> (Adamson 2023). Following Wynter's analysis of the Wages for Housework campaign as an important rupture within Marxist forms of feminism, transmarxist feminist Nat Raha has further investigated the liminal organizations within that international movement, namely the London-based organization Wages Due Lesbians. </w:t>
      </w:r>
      <w:r w:rsidRPr="00F87AFB">
        <w:rPr>
          <w:rFonts w:eastAsia="Calibri"/>
          <w:u w:val="single"/>
        </w:rPr>
        <w:t>Wages Due Lesbians represents both ruptures</w:t>
      </w:r>
      <w:r w:rsidRPr="00F87AFB">
        <w:rPr>
          <w:rFonts w:eastAsia="Calibri"/>
          <w:sz w:val="16"/>
        </w:rPr>
        <w:t xml:space="preserve"> identified by Wynter </w:t>
      </w:r>
      <w:r w:rsidRPr="00F87AFB">
        <w:rPr>
          <w:rFonts w:eastAsia="Calibri"/>
          <w:u w:val="single"/>
        </w:rPr>
        <w:t>as critical for autonomous feminism</w:t>
      </w:r>
      <w:r w:rsidRPr="00F87AFB">
        <w:rPr>
          <w:rFonts w:eastAsia="Calibri"/>
          <w:sz w:val="16"/>
        </w:rPr>
        <w:t>. Through her analysis of these organizations, Raha theorizes a hi[r]storical materialism which operates as a disidentification (Muñoz 1999) of transmarxist feminist analysis with historical materialism (Raha 2018: 42–46; Raha and Baars 2021).</w:t>
      </w:r>
    </w:p>
    <w:p w14:paraId="07C2601F" w14:textId="77777777" w:rsidR="00486081" w:rsidRPr="00F87AFB" w:rsidRDefault="00486081" w:rsidP="00486081">
      <w:pPr>
        <w:rPr>
          <w:rFonts w:eastAsia="Calibri"/>
          <w:sz w:val="16"/>
        </w:rPr>
      </w:pPr>
      <w:r w:rsidRPr="00F87AFB">
        <w:rPr>
          <w:rFonts w:eastAsia="Calibri"/>
          <w:sz w:val="16"/>
        </w:rPr>
        <w:lastRenderedPageBreak/>
        <w:t>Wages Due Lesbians published a book entitled Policing the Bedroom and How to Refuse It (1991) including a revised version of the essay “Out of the Clause and into the Workhouse.” This essay challenged Section 28—a law in the UK that passed May 1988 and was not fully repealed until 2010—demanding local authorities, including all schools, not “promote homosexuality,” publish anything “promoting homosexuality,” or teach anything showing “homosexuality” as acceptable as a so-called “pretended family relationship.”14 Wages Due Lesbians outlined how this attack was not only a product of conservative Thatcherism and ineffectual liberal resistance but also the Labour Party's flimsy opposition:</w:t>
      </w:r>
    </w:p>
    <w:p w14:paraId="46EE31EB" w14:textId="77777777" w:rsidR="00486081" w:rsidRPr="00F87AFB" w:rsidRDefault="00486081" w:rsidP="00486081">
      <w:pPr>
        <w:rPr>
          <w:rFonts w:eastAsia="Calibri"/>
          <w:sz w:val="16"/>
        </w:rPr>
      </w:pPr>
      <w:r w:rsidRPr="00F87AFB">
        <w:rPr>
          <w:rFonts w:eastAsia="Calibri"/>
          <w:sz w:val="16"/>
        </w:rPr>
        <w:t>According to traditional Labour Party (and some other Left) definitions, the working class is white, male straight, ablebodied, over 20, under 50, has 2.2 children, loves football, the police and nuclear power, and lives on a council estate. The cream of the working class belongs to a (white dominated) trade union and to an all-white or white-dominated tenants’ association. Anyone who doesn't conform to this stereotype is other than working class, and could be an ‘outside agitator,’ whose rights need not be defended, in fact who need not have rights. (Wages Due Lesbians 1991: 28–29)</w:t>
      </w:r>
    </w:p>
    <w:p w14:paraId="3AFDE81A" w14:textId="77777777" w:rsidR="00486081" w:rsidRPr="00F87AFB" w:rsidRDefault="00486081" w:rsidP="00486081">
      <w:pPr>
        <w:rPr>
          <w:rFonts w:eastAsia="Calibri"/>
          <w:sz w:val="16"/>
        </w:rPr>
      </w:pPr>
      <w:r w:rsidRPr="00F87AFB">
        <w:rPr>
          <w:rFonts w:eastAsia="Calibri"/>
          <w:sz w:val="16"/>
        </w:rPr>
        <w:t>This 1988 appraisal of the Labour Party mirrors Wynter's 1982 analysis of the shortcomings of Marxist-Leninist feminism because it brings together the best of the analytical innovations from the international Wages for Housework Campaign and MacKinnon's analysis of heterosexuality.</w:t>
      </w:r>
    </w:p>
    <w:p w14:paraId="39BDFE38" w14:textId="77777777" w:rsidR="00486081" w:rsidRPr="00F87AFB" w:rsidRDefault="00486081" w:rsidP="00486081">
      <w:pPr>
        <w:rPr>
          <w:rFonts w:eastAsia="Calibri"/>
          <w:sz w:val="16"/>
        </w:rPr>
      </w:pPr>
      <w:r w:rsidRPr="00F87AFB">
        <w:rPr>
          <w:rFonts w:eastAsia="Calibri"/>
          <w:highlight w:val="cyan"/>
          <w:u w:val="single"/>
        </w:rPr>
        <w:t>Wages Due Lesbians framed their struggle as working toward autonomy rather than separatism</w:t>
      </w:r>
      <w:r w:rsidRPr="00F87AFB">
        <w:rPr>
          <w:rFonts w:eastAsia="Calibri"/>
          <w:sz w:val="16"/>
        </w:rPr>
        <w:t xml:space="preserve">. </w:t>
      </w:r>
      <w:r w:rsidRPr="00F87AFB">
        <w:rPr>
          <w:rFonts w:eastAsia="Calibri"/>
          <w:highlight w:val="cyan"/>
          <w:u w:val="single"/>
        </w:rPr>
        <w:t xml:space="preserve">They avoided </w:t>
      </w:r>
      <w:r w:rsidRPr="00F87AFB">
        <w:rPr>
          <w:rFonts w:eastAsia="Calibri"/>
          <w:u w:val="single"/>
        </w:rPr>
        <w:t xml:space="preserve">the kind of </w:t>
      </w:r>
      <w:r w:rsidRPr="00F87AFB">
        <w:rPr>
          <w:rFonts w:eastAsia="Calibri"/>
          <w:highlight w:val="cyan"/>
          <w:u w:val="single"/>
        </w:rPr>
        <w:t xml:space="preserve">separatism </w:t>
      </w:r>
      <w:r w:rsidRPr="00F87AFB">
        <w:rPr>
          <w:rFonts w:eastAsia="Calibri"/>
          <w:u w:val="single"/>
        </w:rPr>
        <w:t xml:space="preserve">of issues </w:t>
      </w:r>
      <w:r w:rsidRPr="00F87AFB">
        <w:rPr>
          <w:rFonts w:eastAsia="Calibri"/>
          <w:highlight w:val="cyan"/>
          <w:u w:val="single"/>
        </w:rPr>
        <w:t xml:space="preserve">of a Marxist-Leninism that understands </w:t>
      </w:r>
      <w:r w:rsidRPr="00F87AFB">
        <w:rPr>
          <w:rFonts w:eastAsia="Calibri"/>
          <w:u w:val="single"/>
        </w:rPr>
        <w:t xml:space="preserve">issues of </w:t>
      </w:r>
      <w:r w:rsidRPr="00F87AFB">
        <w:rPr>
          <w:rFonts w:eastAsia="Calibri"/>
          <w:highlight w:val="cyan"/>
          <w:u w:val="single"/>
        </w:rPr>
        <w:t xml:space="preserve">class as separated </w:t>
      </w:r>
      <w:r w:rsidRPr="00F87AFB">
        <w:rPr>
          <w:rFonts w:eastAsia="Calibri"/>
          <w:u w:val="single"/>
        </w:rPr>
        <w:t xml:space="preserve">or primary </w:t>
      </w:r>
      <w:r w:rsidRPr="00F87AFB">
        <w:rPr>
          <w:rFonts w:eastAsia="Calibri"/>
          <w:highlight w:val="cyan"/>
          <w:u w:val="single"/>
        </w:rPr>
        <w:t xml:space="preserve">with respect to </w:t>
      </w:r>
      <w:r w:rsidRPr="00F87AFB">
        <w:rPr>
          <w:rFonts w:eastAsia="Calibri"/>
          <w:u w:val="single"/>
        </w:rPr>
        <w:t xml:space="preserve">race, </w:t>
      </w:r>
      <w:r w:rsidRPr="00F87AFB">
        <w:rPr>
          <w:rFonts w:eastAsia="Calibri"/>
          <w:highlight w:val="cyan"/>
          <w:u w:val="single"/>
        </w:rPr>
        <w:t xml:space="preserve">gender, and sexuality, </w:t>
      </w:r>
      <w:r w:rsidRPr="00F87AFB">
        <w:rPr>
          <w:rFonts w:eastAsia="Calibri"/>
          <w:u w:val="single"/>
        </w:rPr>
        <w:t>as well as the forms of separatism characteristic of the “gay and lesbian” movement.</w:t>
      </w:r>
      <w:r w:rsidRPr="00F87AFB">
        <w:rPr>
          <w:rFonts w:eastAsia="Calibri"/>
          <w:sz w:val="16"/>
        </w:rPr>
        <w:t xml:space="preserve"> Instead, </w:t>
      </w:r>
      <w:r w:rsidRPr="00F87AFB">
        <w:rPr>
          <w:rFonts w:eastAsia="Calibri"/>
          <w:u w:val="single"/>
        </w:rPr>
        <w:t xml:space="preserve">Wages Due Lesbians </w:t>
      </w:r>
      <w:r w:rsidRPr="00F87AFB">
        <w:rPr>
          <w:rFonts w:eastAsia="Calibri"/>
          <w:highlight w:val="cyan"/>
          <w:u w:val="single"/>
        </w:rPr>
        <w:t>saw sexual choice as struggle against all forms of alienation</w:t>
      </w:r>
      <w:r w:rsidRPr="00F87AFB">
        <w:rPr>
          <w:rFonts w:eastAsia="Calibri"/>
          <w:sz w:val="16"/>
          <w:highlight w:val="cyan"/>
        </w:rPr>
        <w:t>:</w:t>
      </w:r>
    </w:p>
    <w:p w14:paraId="48CE7CD7" w14:textId="77777777" w:rsidR="00486081" w:rsidRPr="00F87AFB" w:rsidRDefault="00486081" w:rsidP="00486081">
      <w:pPr>
        <w:rPr>
          <w:rFonts w:eastAsia="Calibri"/>
          <w:sz w:val="16"/>
        </w:rPr>
      </w:pPr>
      <w:r w:rsidRPr="00F87AFB">
        <w:rPr>
          <w:rFonts w:eastAsia="Calibri"/>
          <w:sz w:val="16"/>
        </w:rPr>
        <w:t>Before we described ourselves as lesbian, and even if we believe we have always been, we struggled as little girls, and maybe also as wives, mothers and lovers of men, for the power to discover and then act on our sexual desires. We drew and continue to draw understanding and power from all these battles and confrontations, our own and other people's, redefining our possibilities and raising our standards as we find out more about who we can be. (Wages Due Lesbians 1991: 29–31)</w:t>
      </w:r>
    </w:p>
    <w:p w14:paraId="34981D6C" w14:textId="77777777" w:rsidR="00486081" w:rsidRPr="00F87AFB" w:rsidRDefault="00486081" w:rsidP="00486081">
      <w:pPr>
        <w:rPr>
          <w:rFonts w:eastAsia="Calibri"/>
          <w:sz w:val="16"/>
        </w:rPr>
      </w:pPr>
      <w:r w:rsidRPr="00F87AFB">
        <w:rPr>
          <w:rFonts w:eastAsia="Calibri"/>
          <w:highlight w:val="cyan"/>
          <w:u w:val="single"/>
        </w:rPr>
        <w:t>This analysis emerges from</w:t>
      </w:r>
      <w:r w:rsidRPr="00F87AFB">
        <w:rPr>
          <w:rFonts w:eastAsia="Calibri"/>
          <w:u w:val="single"/>
        </w:rPr>
        <w:t xml:space="preserve"> a form of </w:t>
      </w:r>
      <w:r w:rsidRPr="00F87AFB">
        <w:rPr>
          <w:rFonts w:eastAsia="Calibri"/>
          <w:highlight w:val="cyan"/>
          <w:u w:val="single"/>
        </w:rPr>
        <w:t>queer temporality and</w:t>
      </w:r>
      <w:r w:rsidRPr="00F87AFB">
        <w:rPr>
          <w:rFonts w:eastAsia="Calibri"/>
          <w:u w:val="single"/>
        </w:rPr>
        <w:t xml:space="preserve"> a </w:t>
      </w:r>
      <w:r w:rsidRPr="00F87AFB">
        <w:rPr>
          <w:rFonts w:eastAsia="Calibri"/>
          <w:highlight w:val="cyan"/>
          <w:u w:val="single"/>
        </w:rPr>
        <w:t>critique of additive models of identity and subjectivity</w:t>
      </w:r>
      <w:r w:rsidRPr="00F87AFB">
        <w:rPr>
          <w:rFonts w:eastAsia="Calibri"/>
          <w:u w:val="single"/>
        </w:rPr>
        <w:t>. Wages Due Lesbians refused to separate aspects of</w:t>
      </w:r>
      <w:r w:rsidRPr="00F87AFB">
        <w:rPr>
          <w:rFonts w:eastAsia="Calibri"/>
          <w:sz w:val="16"/>
        </w:rPr>
        <w:t xml:space="preserve"> their </w:t>
      </w:r>
      <w:r w:rsidRPr="00F87AFB">
        <w:rPr>
          <w:rFonts w:eastAsia="Calibri"/>
          <w:u w:val="single"/>
        </w:rPr>
        <w:t>lives within the norms of either bourgeois liberal feminism, Marxist-Leninist feminism, or lesbian separatism because they saw that “</w:t>
      </w:r>
      <w:r w:rsidRPr="00F87AFB">
        <w:rPr>
          <w:rFonts w:eastAsia="Calibri"/>
          <w:highlight w:val="cyan"/>
          <w:u w:val="single"/>
        </w:rPr>
        <w:t>there is no self-sufficiency in today's global capitalist economy</w:t>
      </w:r>
      <w:r w:rsidRPr="00F87AFB">
        <w:rPr>
          <w:rFonts w:eastAsia="Calibri"/>
          <w:u w:val="single"/>
        </w:rPr>
        <w:t xml:space="preserve">.” There is no “self-sufficiency” whether the “self” in self-sufficient is taken to be </w:t>
      </w:r>
      <w:r w:rsidRPr="00F87AFB">
        <w:rPr>
          <w:rFonts w:eastAsia="Calibri"/>
          <w:highlight w:val="cyan"/>
          <w:u w:val="single"/>
        </w:rPr>
        <w:t>the individual, the family, the nation-state, or the lesbian community</w:t>
      </w:r>
      <w:r w:rsidRPr="00F87AFB">
        <w:rPr>
          <w:rFonts w:eastAsia="Calibri"/>
          <w:u w:val="single"/>
        </w:rPr>
        <w:t>.</w:t>
      </w:r>
      <w:r w:rsidRPr="00F87AFB">
        <w:rPr>
          <w:rFonts w:eastAsia="Calibri"/>
          <w:sz w:val="16"/>
        </w:rPr>
        <w:t xml:space="preserve"> </w:t>
      </w:r>
      <w:r w:rsidRPr="00F87AFB">
        <w:rPr>
          <w:rFonts w:eastAsia="Calibri"/>
          <w:u w:val="single"/>
        </w:rPr>
        <w:t xml:space="preserve">Any one of these </w:t>
      </w:r>
      <w:r w:rsidRPr="00F87AFB">
        <w:rPr>
          <w:rFonts w:eastAsia="Calibri"/>
          <w:highlight w:val="cyan"/>
          <w:u w:val="single"/>
        </w:rPr>
        <w:t>taken alone amounts only to a “pretended revolution”</w:t>
      </w:r>
      <w:r w:rsidRPr="00F87AFB">
        <w:rPr>
          <w:rFonts w:eastAsia="Calibri"/>
          <w:u w:val="single"/>
        </w:rPr>
        <w:t xml:space="preserve"> </w:t>
      </w:r>
      <w:r w:rsidRPr="00F87AFB">
        <w:rPr>
          <w:rFonts w:eastAsia="Calibri"/>
          <w:sz w:val="16"/>
        </w:rPr>
        <w:t>(31).</w:t>
      </w:r>
    </w:p>
    <w:p w14:paraId="4AAD7F7E" w14:textId="77777777" w:rsidR="00486081" w:rsidRPr="00F87AFB" w:rsidRDefault="00486081" w:rsidP="00486081">
      <w:pPr>
        <w:rPr>
          <w:rFonts w:eastAsia="Calibri"/>
          <w:sz w:val="16"/>
        </w:rPr>
      </w:pPr>
      <w:r w:rsidRPr="00F87AFB">
        <w:rPr>
          <w:rFonts w:eastAsia="Calibri"/>
          <w:sz w:val="16"/>
        </w:rPr>
        <w:t xml:space="preserve">Separating sex, race, class, age, sexuality, disability, and nation merely reproduces the status quo because it fails to confront capitalist and colonial state violence and all of its attendant forms of dehumanization. Autonomy for Wages Due Lesbians meant articulating the specificities of their struggle at the same time as they conceptualized their goal of sexual freedom in reference to “who else we are and what else we do” (32). As M. E. O'Brien has persuasively argued, </w:t>
      </w:r>
      <w:r w:rsidRPr="00F87AFB">
        <w:rPr>
          <w:rFonts w:eastAsia="Calibri"/>
          <w:u w:val="single"/>
        </w:rPr>
        <w:t>a major point of both theoretical and tactical error in the international labor movement of the twentieth century has been the instance of the “family wage” as the primary demand of the workers’ movement</w:t>
      </w:r>
      <w:r w:rsidRPr="00F87AFB">
        <w:rPr>
          <w:rFonts w:eastAsia="Calibri"/>
          <w:sz w:val="16"/>
        </w:rPr>
        <w:t xml:space="preserve"> (O'Brien 2023: 109–25). </w:t>
      </w:r>
      <w:r w:rsidRPr="00F87AFB">
        <w:rPr>
          <w:rFonts w:eastAsia="Calibri"/>
          <w:u w:val="single"/>
        </w:rPr>
        <w:t>Rather than abolishing the bourgeois family form that coalesced around capitalist and colonial social forms, the family wage sought to rehabilitate the bourgeois family form for the working class.</w:t>
      </w:r>
    </w:p>
    <w:p w14:paraId="7D00D4A5" w14:textId="77777777" w:rsidR="00486081" w:rsidRPr="00F87AFB" w:rsidRDefault="00486081" w:rsidP="00486081">
      <w:pPr>
        <w:rPr>
          <w:rFonts w:eastAsia="Calibri"/>
          <w:u w:val="single"/>
        </w:rPr>
      </w:pPr>
      <w:r w:rsidRPr="00F87AFB">
        <w:rPr>
          <w:rFonts w:eastAsia="Calibri"/>
          <w:sz w:val="16"/>
        </w:rPr>
        <w:t xml:space="preserve">The </w:t>
      </w:r>
      <w:r w:rsidRPr="00F87AFB">
        <w:rPr>
          <w:rFonts w:eastAsia="Calibri"/>
          <w:highlight w:val="cyan"/>
          <w:u w:val="single"/>
        </w:rPr>
        <w:t>identity of the “worker” that</w:t>
      </w:r>
      <w:r w:rsidRPr="00F87AFB">
        <w:rPr>
          <w:rFonts w:eastAsia="Calibri"/>
          <w:u w:val="single"/>
        </w:rPr>
        <w:t xml:space="preserve"> the </w:t>
      </w:r>
      <w:r w:rsidRPr="00F87AFB">
        <w:rPr>
          <w:rFonts w:eastAsia="Calibri"/>
          <w:highlight w:val="cyan"/>
          <w:u w:val="single"/>
        </w:rPr>
        <w:t>demand</w:t>
      </w:r>
      <w:r w:rsidRPr="00F87AFB">
        <w:rPr>
          <w:rFonts w:eastAsia="Calibri"/>
          <w:u w:val="single"/>
        </w:rPr>
        <w:t xml:space="preserve"> of </w:t>
      </w:r>
      <w:r w:rsidRPr="00F87AFB">
        <w:rPr>
          <w:rFonts w:eastAsia="Calibri"/>
          <w:highlight w:val="cyan"/>
          <w:u w:val="single"/>
        </w:rPr>
        <w:t>the “family wage” was built around</w:t>
      </w:r>
      <w:r w:rsidRPr="00F87AFB">
        <w:rPr>
          <w:rFonts w:eastAsia="Calibri"/>
          <w:u w:val="single"/>
        </w:rPr>
        <w:t xml:space="preserve"> is the very issue of </w:t>
      </w:r>
      <w:r w:rsidRPr="00F87AFB">
        <w:rPr>
          <w:rFonts w:eastAsia="Calibri"/>
          <w:highlight w:val="cyan"/>
          <w:u w:val="single"/>
        </w:rPr>
        <w:t>Man-as-labor</w:t>
      </w:r>
      <w:r w:rsidRPr="00F87AFB">
        <w:rPr>
          <w:rFonts w:eastAsia="Calibri"/>
          <w:u w:val="single"/>
        </w:rPr>
        <w:t xml:space="preserve"> that Wynter takes to task</w:t>
      </w:r>
      <w:r w:rsidRPr="00F87AFB">
        <w:rPr>
          <w:rFonts w:eastAsia="Calibri"/>
          <w:sz w:val="16"/>
        </w:rPr>
        <w:t xml:space="preserve">. </w:t>
      </w:r>
      <w:r w:rsidRPr="00F87AFB">
        <w:rPr>
          <w:rFonts w:eastAsia="Calibri"/>
          <w:u w:val="single"/>
        </w:rPr>
        <w:t xml:space="preserve">The concept of the “respectable working class family,” </w:t>
      </w:r>
      <w:r w:rsidRPr="00F87AFB">
        <w:rPr>
          <w:rFonts w:eastAsia="Calibri"/>
          <w:sz w:val="16"/>
        </w:rPr>
        <w:t xml:space="preserve">which Section 28 played into, </w:t>
      </w:r>
      <w:r w:rsidRPr="00F87AFB">
        <w:rPr>
          <w:rFonts w:eastAsia="Calibri"/>
          <w:u w:val="single"/>
        </w:rPr>
        <w:t>was a doubling down on capitalist and colonial narratives of civilized and uncivilized.</w:t>
      </w:r>
      <w:r w:rsidRPr="00F87AFB">
        <w:rPr>
          <w:rFonts w:eastAsia="Calibri"/>
          <w:sz w:val="16"/>
        </w:rPr>
        <w:t xml:space="preserve"> </w:t>
      </w:r>
      <w:r w:rsidRPr="00F87AFB">
        <w:rPr>
          <w:rFonts w:eastAsia="Calibri"/>
          <w:u w:val="single"/>
        </w:rPr>
        <w:t xml:space="preserve">While </w:t>
      </w:r>
      <w:r w:rsidRPr="00F87AFB">
        <w:rPr>
          <w:rFonts w:eastAsia="Calibri"/>
          <w:highlight w:val="cyan"/>
          <w:u w:val="single"/>
        </w:rPr>
        <w:t xml:space="preserve">this </w:t>
      </w:r>
      <w:r w:rsidRPr="00F87AFB">
        <w:rPr>
          <w:rFonts w:eastAsia="Calibri"/>
          <w:u w:val="single"/>
        </w:rPr>
        <w:t xml:space="preserve">outcome is unfortunate, it is important to realize it </w:t>
      </w:r>
      <w:r w:rsidRPr="00F87AFB">
        <w:rPr>
          <w:rFonts w:eastAsia="Calibri"/>
          <w:highlight w:val="cyan"/>
          <w:u w:val="single"/>
        </w:rPr>
        <w:t xml:space="preserve">was a “contingent outcome of class struggle,” </w:t>
      </w:r>
      <w:r w:rsidRPr="00F87AFB">
        <w:rPr>
          <w:rFonts w:eastAsia="Calibri"/>
          <w:u w:val="single"/>
        </w:rPr>
        <w:t>rather than a wholesale argument that “class struggle” is fundamentally patriarchal or cis-heteronormative</w:t>
      </w:r>
      <w:r w:rsidRPr="00F87AFB">
        <w:rPr>
          <w:rFonts w:eastAsia="Calibri"/>
          <w:sz w:val="16"/>
        </w:rPr>
        <w:t xml:space="preserve"> (O'Brien 2023: 117). The passing of </w:t>
      </w:r>
      <w:r w:rsidRPr="00F87AFB">
        <w:rPr>
          <w:rFonts w:eastAsia="Calibri"/>
          <w:u w:val="single"/>
        </w:rPr>
        <w:t xml:space="preserve">Section 28 was a coordinated tactic </w:t>
      </w:r>
      <w:r w:rsidRPr="00F87AFB">
        <w:rPr>
          <w:rFonts w:eastAsia="Calibri"/>
          <w:sz w:val="16"/>
        </w:rPr>
        <w:t xml:space="preserve">by the state </w:t>
      </w:r>
      <w:r w:rsidRPr="00F87AFB">
        <w:rPr>
          <w:rFonts w:eastAsia="Calibri"/>
          <w:u w:val="single"/>
        </w:rPr>
        <w:t>to divide issues of sexuality from a mass working-class movement to abolish the prevailing state of things.</w:t>
      </w:r>
    </w:p>
    <w:p w14:paraId="23EAAFE9" w14:textId="77777777" w:rsidR="00486081" w:rsidRPr="00F87AFB" w:rsidRDefault="00486081" w:rsidP="00486081">
      <w:pPr>
        <w:rPr>
          <w:rFonts w:eastAsia="Calibri"/>
          <w:sz w:val="16"/>
        </w:rPr>
      </w:pPr>
      <w:r w:rsidRPr="00F87AFB">
        <w:rPr>
          <w:rFonts w:eastAsia="Calibri"/>
          <w:sz w:val="16"/>
        </w:rPr>
        <w:t xml:space="preserve">Building on the insights of the revolutionary Miss Major Griffin-Gracy, Eric Stanley writes that “gender self-determination is a collective praxis against the brutal pragmatism of the present, the liquidation of the past, and the austerity of the future” (Stanley 2014: 89). Working within the Black anarchic radical tradition and Third Worldism, Nsambu Za Suekama writes that gender self-determination is critical to fight </w:t>
      </w:r>
      <w:r w:rsidRPr="00F87AFB">
        <w:rPr>
          <w:rFonts w:eastAsia="Calibri"/>
          <w:sz w:val="16"/>
        </w:rPr>
        <w:lastRenderedPageBreak/>
        <w:t>“transmisogynoir [as] a specific set of material struggles under capitalism and colonialism, that position Black trans women and transfemmes at the crossroads of multiple forms of domination: national oppression, gender exploitation, ableist suppression, and class war” (Za Suekama 2021). Following in the footsteps of Wynter's analysis laying out a critical perspective for a new hegemonic description of the human, these more contemporary articulations of forms of abolitionist gender self-determination can be read as compatible with a queer dialectical humanist autonomous frame of reference.</w:t>
      </w:r>
    </w:p>
    <w:p w14:paraId="7D6B3BC2" w14:textId="77777777" w:rsidR="00486081" w:rsidRPr="00F87AFB" w:rsidRDefault="00486081" w:rsidP="00486081">
      <w:pPr>
        <w:rPr>
          <w:rFonts w:eastAsia="Calibri"/>
          <w:sz w:val="16"/>
        </w:rPr>
      </w:pPr>
      <w:r w:rsidRPr="00F87AFB">
        <w:rPr>
          <w:rFonts w:eastAsia="Calibri"/>
          <w:sz w:val="16"/>
        </w:rPr>
        <w:t>V. Conclusion</w:t>
      </w:r>
    </w:p>
    <w:p w14:paraId="15E07192" w14:textId="77777777" w:rsidR="00486081" w:rsidRPr="00F87AFB" w:rsidRDefault="00486081" w:rsidP="00486081">
      <w:pPr>
        <w:rPr>
          <w:rFonts w:eastAsia="Calibri"/>
          <w:sz w:val="16"/>
        </w:rPr>
      </w:pPr>
      <w:r w:rsidRPr="00F87AFB">
        <w:rPr>
          <w:rFonts w:eastAsia="Calibri"/>
          <w:sz w:val="16"/>
        </w:rPr>
        <w:t>As Dickson writes, “</w:t>
      </w:r>
      <w:r w:rsidRPr="00F87AFB">
        <w:rPr>
          <w:rFonts w:eastAsia="Calibri"/>
          <w:u w:val="single"/>
        </w:rPr>
        <w:t xml:space="preserve">Since gender does clearly require work, </w:t>
      </w:r>
      <w:r w:rsidRPr="00F87AFB">
        <w:rPr>
          <w:rFonts w:eastAsia="Calibri"/>
          <w:highlight w:val="cyan"/>
          <w:u w:val="single"/>
        </w:rPr>
        <w:t xml:space="preserve">transgender people need </w:t>
      </w:r>
      <w:r w:rsidRPr="00F87AFB">
        <w:rPr>
          <w:rFonts w:eastAsia="Calibri"/>
          <w:u w:val="single"/>
        </w:rPr>
        <w:t xml:space="preserve">access to the </w:t>
      </w:r>
      <w:r w:rsidRPr="00F87AFB">
        <w:rPr>
          <w:rFonts w:eastAsia="Calibri"/>
          <w:highlight w:val="cyan"/>
          <w:u w:val="single"/>
        </w:rPr>
        <w:t xml:space="preserve">means to produce </w:t>
      </w:r>
      <w:r w:rsidRPr="00F87AFB">
        <w:rPr>
          <w:rFonts w:eastAsia="Calibri"/>
          <w:u w:val="single"/>
        </w:rPr>
        <w:t>ours”</w:t>
      </w:r>
      <w:r w:rsidRPr="00F87AFB">
        <w:rPr>
          <w:rFonts w:eastAsia="Calibri"/>
          <w:sz w:val="16"/>
        </w:rPr>
        <w:t xml:space="preserve"> (Dickson 2021: 204). A </w:t>
      </w:r>
      <w:r w:rsidRPr="00F87AFB">
        <w:rPr>
          <w:rFonts w:eastAsia="Calibri"/>
          <w:highlight w:val="cyan"/>
          <w:u w:val="single"/>
        </w:rPr>
        <w:t>transmarxist epistemology</w:t>
      </w:r>
      <w:r w:rsidRPr="00F87AFB">
        <w:rPr>
          <w:rFonts w:eastAsia="Calibri"/>
          <w:u w:val="single"/>
        </w:rPr>
        <w:t xml:space="preserve"> </w:t>
      </w:r>
      <w:r w:rsidRPr="00F87AFB">
        <w:rPr>
          <w:rFonts w:eastAsia="Calibri"/>
          <w:highlight w:val="cyan"/>
          <w:u w:val="single"/>
        </w:rPr>
        <w:t xml:space="preserve">arrives at this </w:t>
      </w:r>
      <w:r w:rsidRPr="00F87AFB">
        <w:rPr>
          <w:rFonts w:eastAsia="Calibri"/>
          <w:u w:val="single"/>
        </w:rPr>
        <w:t xml:space="preserve">demand </w:t>
      </w:r>
      <w:r w:rsidRPr="00F87AFB">
        <w:rPr>
          <w:rFonts w:eastAsia="Calibri"/>
          <w:highlight w:val="cyan"/>
          <w:u w:val="single"/>
        </w:rPr>
        <w:t xml:space="preserve">by showing it as necessary for overcoming alienation </w:t>
      </w:r>
      <w:r w:rsidRPr="00F87AFB">
        <w:rPr>
          <w:rFonts w:eastAsia="Calibri"/>
          <w:u w:val="single"/>
        </w:rPr>
        <w:t xml:space="preserve">and arguing that </w:t>
      </w:r>
      <w:r w:rsidRPr="00F87AFB">
        <w:rPr>
          <w:rFonts w:eastAsia="Calibri"/>
          <w:highlight w:val="cyan"/>
          <w:u w:val="single"/>
        </w:rPr>
        <w:t xml:space="preserve">it must be constitutive of any </w:t>
      </w:r>
      <w:r w:rsidRPr="00F87AFB">
        <w:rPr>
          <w:rFonts w:eastAsia="Calibri"/>
          <w:u w:val="single"/>
        </w:rPr>
        <w:t xml:space="preserve">truly </w:t>
      </w:r>
      <w:r w:rsidRPr="00F87AFB">
        <w:rPr>
          <w:rFonts w:eastAsia="Calibri"/>
          <w:highlight w:val="cyan"/>
          <w:u w:val="single"/>
        </w:rPr>
        <w:t xml:space="preserve">anticapitalist </w:t>
      </w:r>
      <w:r w:rsidRPr="00F87AFB">
        <w:rPr>
          <w:rFonts w:eastAsia="Calibri"/>
          <w:u w:val="single"/>
        </w:rPr>
        <w:t xml:space="preserve">ethical and political </w:t>
      </w:r>
      <w:r w:rsidRPr="00F87AFB">
        <w:rPr>
          <w:rFonts w:eastAsia="Calibri"/>
          <w:highlight w:val="cyan"/>
          <w:u w:val="single"/>
        </w:rPr>
        <w:t>orientation</w:t>
      </w:r>
      <w:r w:rsidRPr="00F87AFB">
        <w:rPr>
          <w:rFonts w:eastAsia="Calibri"/>
          <w:u w:val="single"/>
        </w:rPr>
        <w:t xml:space="preserve">. Arriving at this demand from the Hegelian-Marxist humanist analysis provided here is </w:t>
      </w:r>
      <w:r w:rsidRPr="00F87AFB">
        <w:rPr>
          <w:rFonts w:eastAsia="Calibri"/>
          <w:sz w:val="16"/>
        </w:rPr>
        <w:t xml:space="preserve">qualitatively </w:t>
      </w:r>
      <w:r w:rsidRPr="00F87AFB">
        <w:rPr>
          <w:rFonts w:eastAsia="Calibri"/>
          <w:u w:val="single"/>
        </w:rPr>
        <w:t xml:space="preserve">different from the liberal alternative that identifies the relation between legal protections and individual rights as the benchmark of trans liberation. This is critical in a moment where fascism is rising globally and liberals consistently move to the right by taking up ground ceded as the right becomes far-right. </w:t>
      </w:r>
      <w:r w:rsidRPr="00F87AFB">
        <w:rPr>
          <w:rFonts w:eastAsia="Calibri"/>
          <w:sz w:val="16"/>
        </w:rPr>
        <w:t xml:space="preserve">As Cathy Cohen put it in a 1998 report to the National Gay and Lesbian Task Force Creating Change Conference, </w:t>
      </w:r>
      <w:r w:rsidRPr="00F87AFB">
        <w:rPr>
          <w:rFonts w:eastAsia="Calibri"/>
          <w:u w:val="single"/>
        </w:rPr>
        <w:t>“a politics of</w:t>
      </w:r>
      <w:r w:rsidRPr="00F87AFB">
        <w:rPr>
          <w:rFonts w:eastAsia="Calibri"/>
          <w:sz w:val="16"/>
        </w:rPr>
        <w:t xml:space="preserve"> mere inclusion or </w:t>
      </w:r>
      <w:r w:rsidRPr="00F87AFB">
        <w:rPr>
          <w:rFonts w:eastAsia="Calibri"/>
          <w:u w:val="single"/>
        </w:rPr>
        <w:t>liberal accommodation will not serve</w:t>
      </w:r>
      <w:r w:rsidRPr="00F87AFB">
        <w:rPr>
          <w:rFonts w:eastAsia="Calibri"/>
          <w:sz w:val="16"/>
        </w:rPr>
        <w:t xml:space="preserve"> the </w:t>
      </w:r>
      <w:r w:rsidRPr="00F87AFB">
        <w:rPr>
          <w:rFonts w:eastAsia="Calibri"/>
          <w:u w:val="single"/>
        </w:rPr>
        <w:t>needs</w:t>
      </w:r>
      <w:r w:rsidRPr="00F87AFB">
        <w:rPr>
          <w:rFonts w:eastAsia="Calibri"/>
          <w:sz w:val="16"/>
        </w:rPr>
        <w:t xml:space="preserve"> of most gay and lesbian people” (Cohen 2001: 56).</w:t>
      </w:r>
    </w:p>
    <w:p w14:paraId="5E71BDB0" w14:textId="77777777" w:rsidR="00486081" w:rsidRPr="00F87AFB" w:rsidRDefault="00486081" w:rsidP="00486081">
      <w:pPr>
        <w:rPr>
          <w:rFonts w:eastAsia="Calibri"/>
          <w:sz w:val="16"/>
        </w:rPr>
      </w:pPr>
      <w:r w:rsidRPr="00F87AFB">
        <w:rPr>
          <w:rFonts w:eastAsia="Calibri"/>
          <w:sz w:val="16"/>
        </w:rPr>
        <w:t xml:space="preserve">Cohen's remarks came within the context of the 1990s when Democrats were busy rolling back welfare benefits and using “liberal inclusion” as the basis of the reversal of affirmative action and progressive immigration policies. However, our context today is not so different when we look at the scale of liberal concessions to the right. Cohen links the rightward turn of Democrats in the 1990s with the rabid anticommunism of the 1940s and 1950s: “Let us not forget we experienced a similar move to the normative right among our [lesbian and gay] organizations during the McCarthy era . . . don't believe their lie; our inclusion in and of itself will not make things different” (Cohen 2001: 54). </w:t>
      </w:r>
      <w:r w:rsidRPr="00F87AFB">
        <w:rPr>
          <w:rFonts w:eastAsia="Calibri"/>
          <w:u w:val="single"/>
        </w:rPr>
        <w:t>The link between US forms of fascism, anti-Blackness, sexism, and anticommunism has been made explicit</w:t>
      </w:r>
      <w:r w:rsidRPr="00F87AFB">
        <w:rPr>
          <w:rFonts w:eastAsia="Calibri"/>
          <w:sz w:val="16"/>
        </w:rPr>
        <w:t xml:space="preserve"> </w:t>
      </w:r>
      <w:r w:rsidRPr="00F87AFB">
        <w:rPr>
          <w:rFonts w:eastAsia="Calibri"/>
          <w:u w:val="single"/>
        </w:rPr>
        <w:t>in the work of</w:t>
      </w:r>
      <w:r w:rsidRPr="00F87AFB">
        <w:rPr>
          <w:rFonts w:eastAsia="Calibri"/>
          <w:sz w:val="16"/>
        </w:rPr>
        <w:t xml:space="preserve"> Charisse </w:t>
      </w:r>
      <w:r w:rsidRPr="00F87AFB">
        <w:rPr>
          <w:rFonts w:eastAsia="Calibri"/>
          <w:u w:val="single"/>
        </w:rPr>
        <w:t>Burden-Stelly</w:t>
      </w:r>
      <w:r w:rsidRPr="00F87AFB">
        <w:rPr>
          <w:rFonts w:eastAsia="Calibri"/>
          <w:sz w:val="16"/>
        </w:rPr>
        <w:t xml:space="preserve">. By outlining the “longue dureé of McCarthyism,” she shows that </w:t>
      </w:r>
      <w:r w:rsidRPr="00F87AFB">
        <w:rPr>
          <w:rFonts w:eastAsia="Calibri"/>
          <w:u w:val="single"/>
        </w:rPr>
        <w:t>Black communists</w:t>
      </w:r>
      <w:r w:rsidRPr="00F87AFB">
        <w:rPr>
          <w:rFonts w:eastAsia="Calibri"/>
          <w:sz w:val="16"/>
        </w:rPr>
        <w:t xml:space="preserve"> in the United States </w:t>
      </w:r>
      <w:r w:rsidRPr="00F87AFB">
        <w:rPr>
          <w:rFonts w:eastAsia="Calibri"/>
          <w:u w:val="single"/>
        </w:rPr>
        <w:t>have long identified the fascistic origins</w:t>
      </w:r>
      <w:r w:rsidRPr="00F87AFB">
        <w:rPr>
          <w:rFonts w:eastAsia="Calibri"/>
          <w:sz w:val="16"/>
        </w:rPr>
        <w:t xml:space="preserve"> </w:t>
      </w:r>
      <w:r w:rsidRPr="00F87AFB">
        <w:rPr>
          <w:rFonts w:eastAsia="Calibri"/>
          <w:u w:val="single"/>
        </w:rPr>
        <w:t>of the HUAC and Hoover's likening of communists as a “disease” to be “quarantined”</w:t>
      </w:r>
      <w:r w:rsidRPr="00F87AFB">
        <w:rPr>
          <w:rFonts w:eastAsia="Calibri"/>
          <w:sz w:val="16"/>
        </w:rPr>
        <w:t xml:space="preserve"> (Burden-Stelly 2022: 170). As Claudia Jones identified it, the Smith Act and McCarran Act together worked as “thought control” insofar as they served to “punish radical ideas and to construe them as acts of force and violence” (175). These </w:t>
      </w:r>
      <w:r w:rsidRPr="00F87AFB">
        <w:rPr>
          <w:rFonts w:eastAsia="Calibri"/>
          <w:u w:val="single"/>
        </w:rPr>
        <w:t>forms of antiradicalism, “the disciplining of communists, socialists, and other anticapitalists whose ideas, politics, and activism are deemed subversive or threatening to the US government—presaged a US brand of fascism insofar as it all but criminalized left-wing militancy as foreign-inspired, un-American, and threatening to</w:t>
      </w:r>
      <w:r w:rsidRPr="00F87AFB">
        <w:rPr>
          <w:rFonts w:eastAsia="Calibri"/>
          <w:sz w:val="16"/>
        </w:rPr>
        <w:t xml:space="preserve"> the </w:t>
      </w:r>
      <w:r w:rsidRPr="00F87AFB">
        <w:rPr>
          <w:rFonts w:eastAsia="Calibri"/>
          <w:u w:val="single"/>
        </w:rPr>
        <w:t>stability and security of the</w:t>
      </w:r>
      <w:r w:rsidRPr="00F87AFB">
        <w:rPr>
          <w:rFonts w:eastAsia="Calibri"/>
          <w:sz w:val="16"/>
        </w:rPr>
        <w:t xml:space="preserve"> </w:t>
      </w:r>
      <w:r w:rsidRPr="00F87AFB">
        <w:rPr>
          <w:rFonts w:eastAsia="Calibri"/>
          <w:u w:val="single"/>
        </w:rPr>
        <w:t>U</w:t>
      </w:r>
      <w:r w:rsidRPr="00F87AFB">
        <w:rPr>
          <w:rFonts w:eastAsia="Calibri"/>
          <w:sz w:val="16"/>
        </w:rPr>
        <w:t xml:space="preserve">nited </w:t>
      </w:r>
      <w:r w:rsidRPr="00F87AFB">
        <w:rPr>
          <w:rFonts w:eastAsia="Calibri"/>
          <w:u w:val="single"/>
        </w:rPr>
        <w:t>S</w:t>
      </w:r>
      <w:r w:rsidRPr="00F87AFB">
        <w:rPr>
          <w:rFonts w:eastAsia="Calibri"/>
          <w:sz w:val="16"/>
        </w:rPr>
        <w:t>tates” (162).</w:t>
      </w:r>
    </w:p>
    <w:p w14:paraId="4C86E5FF" w14:textId="77777777" w:rsidR="00486081" w:rsidRPr="00F87AFB" w:rsidRDefault="00486081" w:rsidP="00486081">
      <w:pPr>
        <w:rPr>
          <w:rFonts w:eastAsia="Calibri"/>
          <w:u w:val="single"/>
        </w:rPr>
      </w:pPr>
      <w:r w:rsidRPr="00F87AFB">
        <w:rPr>
          <w:rFonts w:eastAsia="Calibri"/>
          <w:sz w:val="16"/>
        </w:rPr>
        <w:t xml:space="preserve">The same dynamics are at play with the criminalization of teaching or merely talking about Critical Race Theory, the existence of transgender people, and queer sexuality in K-12 schools in a number of states within the United States. As Cohen put it, “Community leaders would have us adopt oppressive rhetoric and ideals of the right not only for a seat at the table, as is commonly articulated, but also because some believe in the society as it is presently constituted—except for that minor problem of their own personal experiences with exclusion” (Cohen 2001: 54) But as I have worked to demonstrate, </w:t>
      </w:r>
      <w:r w:rsidRPr="0029646E">
        <w:rPr>
          <w:rFonts w:eastAsia="Calibri"/>
          <w:highlight w:val="cyan"/>
          <w:u w:val="single"/>
        </w:rPr>
        <w:t>to fully address alienated social relations requires a dialectical process of overcoming those relations and their replacement by rehumanized social relations</w:t>
      </w:r>
      <w:r w:rsidRPr="00F87AFB">
        <w:rPr>
          <w:rFonts w:eastAsia="Calibri"/>
          <w:u w:val="single"/>
        </w:rPr>
        <w:t xml:space="preserve">. </w:t>
      </w:r>
      <w:r w:rsidRPr="00F87AFB">
        <w:rPr>
          <w:rFonts w:eastAsia="Calibri"/>
          <w:sz w:val="16"/>
        </w:rPr>
        <w:t xml:space="preserve">In Hegelian terms this is called “the negation of the negation” of alienated social relations. </w:t>
      </w:r>
      <w:r w:rsidRPr="00F87AFB">
        <w:rPr>
          <w:rFonts w:eastAsia="Calibri"/>
          <w:highlight w:val="cyan"/>
          <w:u w:val="single"/>
        </w:rPr>
        <w:t>If capitalism and its attendant forms of</w:t>
      </w:r>
      <w:r w:rsidRPr="00F87AFB">
        <w:rPr>
          <w:rFonts w:eastAsia="Calibri"/>
          <w:u w:val="single"/>
        </w:rPr>
        <w:t xml:space="preserve"> racism, cis-heteronormativity, </w:t>
      </w:r>
      <w:r w:rsidRPr="00F87AFB">
        <w:rPr>
          <w:rFonts w:eastAsia="Calibri"/>
          <w:highlight w:val="cyan"/>
          <w:u w:val="single"/>
        </w:rPr>
        <w:t xml:space="preserve">antitrans violence, </w:t>
      </w:r>
      <w:r w:rsidRPr="00F87AFB">
        <w:rPr>
          <w:rFonts w:eastAsia="Calibri"/>
          <w:u w:val="single"/>
        </w:rPr>
        <w:t xml:space="preserve">imperialism, and ableism </w:t>
      </w:r>
      <w:r w:rsidRPr="00F87AFB">
        <w:rPr>
          <w:rFonts w:eastAsia="Calibri"/>
          <w:highlight w:val="cyan"/>
          <w:u w:val="single"/>
        </w:rPr>
        <w:t>are a</w:t>
      </w:r>
      <w:r w:rsidRPr="00F87AFB">
        <w:rPr>
          <w:rFonts w:eastAsia="Calibri"/>
          <w:u w:val="single"/>
        </w:rPr>
        <w:t xml:space="preserve"> </w:t>
      </w:r>
      <w:r w:rsidRPr="00F87AFB">
        <w:rPr>
          <w:rFonts w:eastAsia="Calibri"/>
          <w:sz w:val="16"/>
        </w:rPr>
        <w:t>first-order</w:t>
      </w:r>
      <w:r w:rsidRPr="00F87AFB">
        <w:rPr>
          <w:rFonts w:eastAsia="Calibri"/>
          <w:u w:val="single"/>
        </w:rPr>
        <w:t xml:space="preserve"> </w:t>
      </w:r>
      <w:r w:rsidRPr="00F87AFB">
        <w:rPr>
          <w:rFonts w:eastAsia="Calibri"/>
          <w:highlight w:val="cyan"/>
          <w:u w:val="single"/>
        </w:rPr>
        <w:t>negation of social life</w:t>
      </w:r>
      <w:r w:rsidRPr="00F87AFB">
        <w:rPr>
          <w:rFonts w:eastAsia="Calibri"/>
          <w:sz w:val="16"/>
        </w:rPr>
        <w:t xml:space="preserve">, then </w:t>
      </w:r>
      <w:r w:rsidRPr="00F87AFB">
        <w:rPr>
          <w:rFonts w:eastAsia="Calibri"/>
          <w:highlight w:val="cyan"/>
          <w:u w:val="single"/>
        </w:rPr>
        <w:t>what is called for is a</w:t>
      </w:r>
      <w:r w:rsidRPr="00F87AFB">
        <w:rPr>
          <w:rFonts w:eastAsia="Calibri"/>
          <w:sz w:val="16"/>
        </w:rPr>
        <w:t xml:space="preserve"> negation of a second order; a </w:t>
      </w:r>
      <w:r w:rsidRPr="00F87AFB">
        <w:rPr>
          <w:rFonts w:eastAsia="Calibri"/>
          <w:highlight w:val="cyan"/>
          <w:u w:val="single"/>
        </w:rPr>
        <w:t xml:space="preserve">negation that abolishes the capitalist totality while simultaneously creating </w:t>
      </w:r>
      <w:r w:rsidRPr="00F87AFB">
        <w:rPr>
          <w:rFonts w:eastAsia="Calibri"/>
          <w:u w:val="single"/>
        </w:rPr>
        <w:t xml:space="preserve">social relations corresponding to a </w:t>
      </w:r>
      <w:r w:rsidRPr="00F87AFB">
        <w:rPr>
          <w:rFonts w:eastAsia="Calibri"/>
          <w:highlight w:val="cyan"/>
          <w:u w:val="single"/>
        </w:rPr>
        <w:t>new social totality.</w:t>
      </w:r>
    </w:p>
    <w:p w14:paraId="6E325867" w14:textId="77777777" w:rsidR="00486081" w:rsidRPr="00F87AFB" w:rsidRDefault="00486081" w:rsidP="00486081">
      <w:pPr>
        <w:rPr>
          <w:rFonts w:eastAsia="Calibri"/>
          <w:sz w:val="16"/>
        </w:rPr>
      </w:pPr>
      <w:r w:rsidRPr="00F87AFB">
        <w:rPr>
          <w:rFonts w:eastAsia="Calibri"/>
          <w:sz w:val="16"/>
        </w:rPr>
        <w:t xml:space="preserve">This position is not a problematic form of idealism; as István Mészáros writes, </w:t>
      </w:r>
      <w:r w:rsidRPr="00F87AFB">
        <w:rPr>
          <w:rFonts w:eastAsia="Calibri"/>
          <w:u w:val="single"/>
        </w:rPr>
        <w:t xml:space="preserve">addressing alienated social relations “does not have to go to the realm of abstraction, because it is given as a potential reality—an actual potentiality </w:t>
      </w:r>
      <w:r w:rsidRPr="00F87AFB">
        <w:rPr>
          <w:rFonts w:eastAsia="Calibri"/>
          <w:sz w:val="16"/>
        </w:rPr>
        <w:t xml:space="preserve">. . . the </w:t>
      </w:r>
      <w:r w:rsidRPr="00F87AFB">
        <w:rPr>
          <w:rFonts w:eastAsia="Calibri"/>
          <w:highlight w:val="cyan"/>
          <w:u w:val="single"/>
        </w:rPr>
        <w:t>negation of alienation is</w:t>
      </w:r>
      <w:r w:rsidRPr="00F87AFB">
        <w:rPr>
          <w:rFonts w:eastAsia="Calibri"/>
          <w:u w:val="single"/>
        </w:rPr>
        <w:t xml:space="preserve"> not</w:t>
      </w:r>
      <w:r w:rsidRPr="00F87AFB">
        <w:rPr>
          <w:rFonts w:eastAsia="Calibri"/>
          <w:sz w:val="16"/>
        </w:rPr>
        <w:t xml:space="preserve"> an </w:t>
      </w:r>
      <w:r w:rsidRPr="00F87AFB">
        <w:rPr>
          <w:rFonts w:eastAsia="Calibri"/>
          <w:u w:val="single"/>
        </w:rPr>
        <w:t>‘absolute’ (empty) negativity, but</w:t>
      </w:r>
      <w:r w:rsidRPr="00F87AFB">
        <w:rPr>
          <w:rFonts w:eastAsia="Calibri"/>
          <w:sz w:val="16"/>
        </w:rPr>
        <w:t xml:space="preserve">, on the contrary, the </w:t>
      </w:r>
      <w:r w:rsidRPr="00F87AFB">
        <w:rPr>
          <w:rFonts w:eastAsia="Calibri"/>
          <w:highlight w:val="cyan"/>
          <w:u w:val="single"/>
        </w:rPr>
        <w:t xml:space="preserve">positive assertion of a relation of unity </w:t>
      </w:r>
      <w:r w:rsidRPr="00F87AFB">
        <w:rPr>
          <w:rFonts w:eastAsia="Calibri"/>
          <w:u w:val="single"/>
        </w:rPr>
        <w:t>whose members really exist in an actual opposition to each other</w:t>
      </w:r>
      <w:r w:rsidRPr="00F87AFB">
        <w:rPr>
          <w:rFonts w:eastAsia="Calibri"/>
          <w:sz w:val="16"/>
        </w:rPr>
        <w:t xml:space="preserve">” (Mészáros [1970] 2005: 184). The </w:t>
      </w:r>
      <w:r w:rsidRPr="00F87AFB">
        <w:rPr>
          <w:rFonts w:eastAsia="Calibri"/>
          <w:u w:val="single"/>
        </w:rPr>
        <w:t>potential for new modes of social life is already present and can be acted on immediately</w:t>
      </w:r>
      <w:r w:rsidRPr="00F87AFB">
        <w:rPr>
          <w:rFonts w:eastAsia="Calibri"/>
          <w:sz w:val="16"/>
        </w:rPr>
        <w:t xml:space="preserve">.15 The key is not to address the contradictions of alienation one-sidedly by reducing human beings to public producers, private consumers, or bearers of </w:t>
      </w:r>
      <w:r w:rsidRPr="00F87AFB">
        <w:rPr>
          <w:rFonts w:eastAsia="Calibri"/>
          <w:sz w:val="16"/>
        </w:rPr>
        <w:lastRenderedPageBreak/>
        <w:t>individual rights. The myriad ways in which our world is dissociated, atomized, and confronts us as an alien force have to be met with a transformation that reinstates a unity between our relationships with our bodies, with others, our social worlds, and the earth anew. As Mészáros puts it, “Private life has to acquire the practical consciousness of its social embeddedness . . . public life has to be personalized, i.e. become the natural mode of existence of the real individual; not only must passive consumption change into creative consumption, but also that production must become enjoyment” (184).</w:t>
      </w:r>
    </w:p>
    <w:p w14:paraId="1C764F6C" w14:textId="77777777" w:rsidR="00486081" w:rsidRDefault="00486081" w:rsidP="00486081">
      <w:pPr>
        <w:rPr>
          <w:rFonts w:eastAsia="Calibri"/>
          <w:sz w:val="16"/>
        </w:rPr>
      </w:pPr>
      <w:r w:rsidRPr="00F87AFB">
        <w:rPr>
          <w:rFonts w:eastAsia="Calibri"/>
          <w:sz w:val="16"/>
        </w:rPr>
        <w:t>While sometimes dissociation is a survival tactic in the face of alienated social relations, as Gleeson and Dickson explain, “Trans politics</w:t>
      </w:r>
    </w:p>
    <w:p w14:paraId="01D19A36" w14:textId="77777777" w:rsidR="00486081" w:rsidRPr="00F87AFB" w:rsidRDefault="00486081" w:rsidP="00486081">
      <w:pPr>
        <w:rPr>
          <w:rFonts w:eastAsia="Calibri"/>
          <w:sz w:val="16"/>
        </w:rPr>
      </w:pPr>
      <w:r w:rsidRPr="00F87AFB">
        <w:rPr>
          <w:rFonts w:eastAsia="Calibri"/>
          <w:sz w:val="16"/>
        </w:rPr>
        <w:t xml:space="preserve"> today demands a work of reassociation, an undoing of the aftermath of the closet that yet clings to us. This move is one of reunification: of easing us out of the overindividuation required for us to weather harsher periods” (Gleeson and Dickson 2019). It is for this reason Dickson asserts that transition is estrangement. That is to say, transition is a form of negating the negation of alienation. Through “add[ing] difficultly to the seeming naturalness of things, and in doing so prolong and make strange our perception of the everyday so that we might see it anew” (Dickson 2021: 206). This process effects everyone because of its dialectical structure opening onto a field where social relations are to be refashioned. As Ruth Wilson Gilmore writes, “This—making something into something else—is what negation is. To do so is to wonder about a form's present, future-shaping design—something we can discern from the evidence of its constitutive patterns” (Gilmore 2022: 477). </w:t>
      </w:r>
      <w:r w:rsidRPr="00F87AFB">
        <w:rPr>
          <w:rFonts w:eastAsia="Calibri"/>
          <w:u w:val="single"/>
        </w:rPr>
        <w:t xml:space="preserve">Against the liberal trans standpoint seeking inclusion into current alienated social relations, </w:t>
      </w:r>
      <w:r w:rsidRPr="00F87AFB">
        <w:rPr>
          <w:rFonts w:eastAsia="Calibri"/>
          <w:highlight w:val="cyan"/>
          <w:u w:val="single"/>
        </w:rPr>
        <w:t xml:space="preserve">a dialectical hi[r]storical materialism and queer Marxist humanism involves </w:t>
      </w:r>
      <w:r w:rsidRPr="00F87AFB">
        <w:rPr>
          <w:rFonts w:eastAsia="Calibri"/>
          <w:u w:val="single"/>
        </w:rPr>
        <w:t xml:space="preserve">remapping and reassociation within </w:t>
      </w:r>
      <w:r w:rsidRPr="00F87AFB">
        <w:rPr>
          <w:rFonts w:eastAsia="Calibri"/>
          <w:highlight w:val="cyan"/>
          <w:u w:val="single"/>
        </w:rPr>
        <w:t>new forms of social relations</w:t>
      </w:r>
      <w:r w:rsidRPr="00F87AFB">
        <w:rPr>
          <w:rFonts w:eastAsia="Calibri"/>
          <w:u w:val="single"/>
        </w:rPr>
        <w:t>: “</w:t>
      </w:r>
      <w:r w:rsidRPr="00F87AFB">
        <w:rPr>
          <w:rFonts w:eastAsia="Calibri"/>
          <w:highlight w:val="cyan"/>
          <w:u w:val="single"/>
        </w:rPr>
        <w:t xml:space="preserve">A liberatory trans epistemology </w:t>
      </w:r>
      <w:r w:rsidRPr="00F87AFB">
        <w:rPr>
          <w:rFonts w:eastAsia="Calibri"/>
          <w:u w:val="single"/>
        </w:rPr>
        <w:t xml:space="preserve">is one that </w:t>
      </w:r>
      <w:r w:rsidRPr="00F87AFB">
        <w:rPr>
          <w:rFonts w:eastAsia="Calibri"/>
          <w:highlight w:val="cyan"/>
          <w:u w:val="single"/>
        </w:rPr>
        <w:t xml:space="preserve">can help </w:t>
      </w:r>
      <w:r w:rsidRPr="00F87AFB">
        <w:rPr>
          <w:rFonts w:eastAsia="Calibri"/>
          <w:u w:val="single"/>
        </w:rPr>
        <w:t xml:space="preserve">us to </w:t>
      </w:r>
      <w:r w:rsidRPr="00F87AFB">
        <w:rPr>
          <w:rFonts w:eastAsia="Calibri"/>
          <w:highlight w:val="cyan"/>
          <w:u w:val="single"/>
        </w:rPr>
        <w:t xml:space="preserve">map </w:t>
      </w:r>
      <w:r w:rsidRPr="00F87AFB">
        <w:rPr>
          <w:rFonts w:eastAsia="Calibri"/>
          <w:u w:val="single"/>
        </w:rPr>
        <w:t xml:space="preserve">the cognitive and relational </w:t>
      </w:r>
      <w:r w:rsidRPr="00F87AFB">
        <w:rPr>
          <w:rFonts w:eastAsia="Calibri"/>
          <w:highlight w:val="cyan"/>
          <w:u w:val="single"/>
        </w:rPr>
        <w:t xml:space="preserve">possibilities that emerge </w:t>
      </w:r>
      <w:r w:rsidRPr="00F87AFB">
        <w:rPr>
          <w:rFonts w:eastAsia="Calibri"/>
          <w:u w:val="single"/>
        </w:rPr>
        <w:t xml:space="preserve">as oppositional </w:t>
      </w:r>
      <w:r w:rsidRPr="00F87AFB">
        <w:rPr>
          <w:rFonts w:eastAsia="Calibri"/>
          <w:highlight w:val="cyan"/>
          <w:u w:val="single"/>
        </w:rPr>
        <w:t xml:space="preserve">communities </w:t>
      </w:r>
      <w:r w:rsidRPr="00F87AFB">
        <w:rPr>
          <w:rFonts w:eastAsia="Calibri"/>
          <w:u w:val="single"/>
        </w:rPr>
        <w:t xml:space="preserve">and individuals </w:t>
      </w:r>
      <w:r w:rsidRPr="00F87AFB">
        <w:rPr>
          <w:rFonts w:eastAsia="Calibri"/>
          <w:highlight w:val="cyan"/>
          <w:u w:val="single"/>
        </w:rPr>
        <w:t>come into being</w:t>
      </w:r>
      <w:r w:rsidRPr="00F87AFB">
        <w:rPr>
          <w:rFonts w:eastAsia="Calibri"/>
          <w:u w:val="single"/>
        </w:rPr>
        <w:t xml:space="preserve">, </w:t>
      </w:r>
      <w:r w:rsidRPr="0029646E">
        <w:rPr>
          <w:rFonts w:eastAsia="Calibri"/>
          <w:highlight w:val="cyan"/>
          <w:u w:val="single"/>
        </w:rPr>
        <w:t>and</w:t>
      </w:r>
      <w:r w:rsidRPr="00F87AFB">
        <w:rPr>
          <w:rFonts w:eastAsia="Calibri"/>
          <w:u w:val="single"/>
        </w:rPr>
        <w:t xml:space="preserve"> as we </w:t>
      </w:r>
      <w:r w:rsidRPr="0029646E">
        <w:rPr>
          <w:rFonts w:eastAsia="Calibri"/>
          <w:highlight w:val="cyan"/>
          <w:u w:val="single"/>
        </w:rPr>
        <w:t>transform</w:t>
      </w:r>
      <w:r w:rsidRPr="00F87AFB">
        <w:rPr>
          <w:rFonts w:eastAsia="Calibri"/>
          <w:u w:val="single"/>
        </w:rPr>
        <w:t xml:space="preserve"> through our relationships with one another and our </w:t>
      </w:r>
      <w:r w:rsidRPr="0029646E">
        <w:rPr>
          <w:rFonts w:eastAsia="Calibri"/>
          <w:highlight w:val="cyan"/>
          <w:u w:val="single"/>
        </w:rPr>
        <w:t>strategies for survival</w:t>
      </w:r>
      <w:r w:rsidRPr="00F87AFB">
        <w:rPr>
          <w:rFonts w:eastAsia="Calibri"/>
          <w:sz w:val="16"/>
        </w:rPr>
        <w:t xml:space="preserve">” (Dickson 2021: 216). In bringing together Wynter's decolonial feminist analysis with a transmarxist humanist h[i]rstorical materialism, </w:t>
      </w:r>
      <w:r w:rsidRPr="00F87AFB">
        <w:rPr>
          <w:rFonts w:eastAsia="Calibri"/>
          <w:u w:val="single"/>
        </w:rPr>
        <w:t xml:space="preserve">we have the grounds </w:t>
      </w:r>
      <w:r w:rsidRPr="0029646E">
        <w:rPr>
          <w:rFonts w:eastAsia="Calibri"/>
          <w:highlight w:val="cyan"/>
          <w:u w:val="single"/>
        </w:rPr>
        <w:t>to refashion a mass left politic</w:t>
      </w:r>
      <w:r w:rsidRPr="00F87AFB">
        <w:rPr>
          <w:rFonts w:eastAsia="Calibri"/>
          <w:u w:val="single"/>
        </w:rPr>
        <w:t xml:space="preserve">s able to offensively confront those all want to maintain the current state of things. </w:t>
      </w:r>
      <w:r w:rsidRPr="00F87AFB">
        <w:rPr>
          <w:rFonts w:eastAsia="Calibri"/>
          <w:sz w:val="16"/>
        </w:rPr>
        <w:t>The measure of our collective disalienation is the measure of the release of creativity, flourishing, and enjoyment in all of our relationships: social, political, economic, and ecological.</w:t>
      </w:r>
    </w:p>
    <w:p w14:paraId="6115B107" w14:textId="77777777" w:rsidR="00486081" w:rsidRDefault="00486081" w:rsidP="00486081"/>
    <w:p w14:paraId="18354838" w14:textId="77777777" w:rsidR="00486081" w:rsidRDefault="00486081" w:rsidP="00486081">
      <w:pPr>
        <w:pStyle w:val="Heading2"/>
      </w:pPr>
      <w:r>
        <w:lastRenderedPageBreak/>
        <w:t>3</w:t>
      </w:r>
    </w:p>
    <w:p w14:paraId="4F203B53" w14:textId="77777777" w:rsidR="00486081" w:rsidRDefault="00486081" w:rsidP="00486081">
      <w:pPr>
        <w:pStyle w:val="Heading4"/>
      </w:pPr>
      <w:r>
        <w:t xml:space="preserve">The United States federal government should substantially strengthen collective bargaining rights for academic </w:t>
      </w:r>
      <w:r w:rsidRPr="00361171">
        <w:t>w</w:t>
      </w:r>
      <w:r>
        <w:t>orkers.</w:t>
      </w:r>
    </w:p>
    <w:p w14:paraId="2290B4B9" w14:textId="77777777" w:rsidR="00486081" w:rsidRDefault="00486081" w:rsidP="00486081"/>
    <w:p w14:paraId="2471E152" w14:textId="77777777" w:rsidR="00486081" w:rsidRDefault="00486081" w:rsidP="00486081">
      <w:pPr>
        <w:pStyle w:val="Heading4"/>
      </w:pPr>
      <w:r>
        <w:t xml:space="preserve">That solves the aff- the neoliberal academy saps energy but labor organizing can reshape the university and open spaces outside capital    </w:t>
      </w:r>
    </w:p>
    <w:p w14:paraId="3FDDBE89" w14:textId="77777777" w:rsidR="00486081" w:rsidRPr="006A0FD8" w:rsidRDefault="00486081" w:rsidP="00486081">
      <w:pPr>
        <w:rPr>
          <w:sz w:val="16"/>
          <w:szCs w:val="16"/>
        </w:rPr>
      </w:pPr>
      <w:r w:rsidRPr="00A81E31">
        <w:rPr>
          <w:b/>
          <w:bCs/>
        </w:rPr>
        <w:t>Starzmann 18</w:t>
      </w:r>
      <w:r w:rsidRPr="00A81E31">
        <w:t xml:space="preserve"> </w:t>
      </w:r>
      <w:r w:rsidRPr="00A81E31">
        <w:rPr>
          <w:sz w:val="16"/>
          <w:szCs w:val="16"/>
        </w:rPr>
        <w:t>(Maresi Starzmann, Dr. Maria Theresia (Maresi) Starzmann is the Water Justice Fellow with LDF’s Thurgood Marshall Institute, before that, she was Assistant Professor of Anthropology at McGill University in Montreal and Assistant Professor of Middle Eastern Archaeology at Free University in Berlin, she received her PhD in Anthropology from Binghamton University and her MPhil in Ancient Middle Eastern Languages and Archaeology from Vienna University in Austria, "Academic Alienation: Freeing Cognitive Labor From the Grip of Capitalism," Portside, 6-25-2018, https://portside.org/2018-06-25/academic-alienation-freeing-cognitive-labor-grip-capitalism Accessed: 2-7-2026 //gnart)</w:t>
      </w:r>
    </w:p>
    <w:p w14:paraId="38E36D01" w14:textId="77777777" w:rsidR="00486081" w:rsidRPr="005B0404" w:rsidRDefault="00486081" w:rsidP="00486081">
      <w:pPr>
        <w:rPr>
          <w:sz w:val="16"/>
        </w:rPr>
      </w:pPr>
      <w:r w:rsidRPr="005B0404">
        <w:rPr>
          <w:sz w:val="16"/>
        </w:rPr>
        <w:t>The 24/7 Corporate University</w:t>
      </w:r>
    </w:p>
    <w:p w14:paraId="07D99409" w14:textId="77777777" w:rsidR="00486081" w:rsidRPr="005B0404" w:rsidRDefault="00486081" w:rsidP="00486081">
      <w:pPr>
        <w:rPr>
          <w:sz w:val="16"/>
        </w:rPr>
      </w:pPr>
      <w:r w:rsidRPr="005B0404">
        <w:rPr>
          <w:sz w:val="16"/>
        </w:rPr>
        <w:t xml:space="preserve">In its business-savvy state of mind, the </w:t>
      </w:r>
      <w:r w:rsidRPr="00B92EE3">
        <w:rPr>
          <w:rStyle w:val="StyleUnderline"/>
        </w:rPr>
        <w:t>corporate university has managed to turn these negative experiences of individuation and competition into an asset</w:t>
      </w:r>
      <w:r w:rsidRPr="005B0404">
        <w:rPr>
          <w:sz w:val="16"/>
        </w:rPr>
        <w:t xml:space="preserve">. Discounting the anguishing effect it produces on academic workers, universities positively highlight the flexible nature of academic labor. This type of work, which is highly personalized and specialized — a long-term effect of Taylorism — does not necessarily require a generalized 9-to-5 employment scheme but allows the </w:t>
      </w:r>
      <w:r w:rsidRPr="00533B88">
        <w:rPr>
          <w:rStyle w:val="StyleUnderline"/>
        </w:rPr>
        <w:t xml:space="preserve">neoliberal </w:t>
      </w:r>
      <w:r w:rsidRPr="00533B88">
        <w:rPr>
          <w:rStyle w:val="StyleUnderline"/>
          <w:highlight w:val="cyan"/>
        </w:rPr>
        <w:t>university</w:t>
      </w:r>
      <w:r w:rsidRPr="00533B88">
        <w:rPr>
          <w:rStyle w:val="StyleUnderline"/>
        </w:rPr>
        <w:t xml:space="preserve"> to </w:t>
      </w:r>
      <w:r w:rsidRPr="00533B88">
        <w:rPr>
          <w:rStyle w:val="StyleUnderline"/>
          <w:highlight w:val="cyan"/>
        </w:rPr>
        <w:t>operate on</w:t>
      </w:r>
      <w:r w:rsidRPr="00533B88">
        <w:rPr>
          <w:rStyle w:val="StyleUnderline"/>
        </w:rPr>
        <w:t xml:space="preserve"> “flexitime.”</w:t>
      </w:r>
    </w:p>
    <w:p w14:paraId="4110DA7C" w14:textId="77777777" w:rsidR="00486081" w:rsidRPr="00533B88" w:rsidRDefault="00486081" w:rsidP="00486081">
      <w:pPr>
        <w:rPr>
          <w:rStyle w:val="StyleUnderline"/>
        </w:rPr>
      </w:pPr>
      <w:r w:rsidRPr="005B0404">
        <w:rPr>
          <w:sz w:val="16"/>
        </w:rPr>
        <w:t xml:space="preserve">At first glance, this may appear to be part of a noble pursuit of granting employees non-traditional work arrangements that can accommodate individual lifestyles (transportation schedules, childcare, workout routines, etc.) to achieve a healthy work/life balance. In reality, however, </w:t>
      </w:r>
      <w:r w:rsidRPr="00533B88">
        <w:rPr>
          <w:rStyle w:val="StyleUnderline"/>
        </w:rPr>
        <w:t xml:space="preserve">flexitime often means nothing other than a </w:t>
      </w:r>
      <w:r w:rsidRPr="00533B88">
        <w:rPr>
          <w:rStyle w:val="StyleUnderline"/>
          <w:highlight w:val="cyan"/>
        </w:rPr>
        <w:t>non-stop work schedule</w:t>
      </w:r>
      <w:r w:rsidRPr="005B0404">
        <w:rPr>
          <w:sz w:val="16"/>
        </w:rPr>
        <w:t xml:space="preserve">. In the neoliberal knowledge economy, most </w:t>
      </w:r>
      <w:r w:rsidRPr="00815E4A">
        <w:rPr>
          <w:rStyle w:val="StyleUnderline"/>
          <w:highlight w:val="cyan"/>
        </w:rPr>
        <w:t>academics</w:t>
      </w:r>
      <w:r w:rsidRPr="005B0404">
        <w:rPr>
          <w:sz w:val="16"/>
        </w:rPr>
        <w:t xml:space="preserve"> find themselves </w:t>
      </w:r>
      <w:r w:rsidRPr="00533B88">
        <w:rPr>
          <w:rStyle w:val="StyleUnderline"/>
        </w:rPr>
        <w:t xml:space="preserve">under immense pressure to meet standardized performance criteria, </w:t>
      </w:r>
      <w:r w:rsidRPr="00815E4A">
        <w:rPr>
          <w:rStyle w:val="StyleUnderline"/>
          <w:highlight w:val="cyan"/>
        </w:rPr>
        <w:t>focusing</w:t>
      </w:r>
      <w:r w:rsidRPr="00533B88">
        <w:rPr>
          <w:rStyle w:val="StyleUnderline"/>
        </w:rPr>
        <w:t xml:space="preserve"> much of their </w:t>
      </w:r>
      <w:r w:rsidRPr="00815E4A">
        <w:rPr>
          <w:rStyle w:val="StyleUnderline"/>
          <w:highlight w:val="cyan"/>
        </w:rPr>
        <w:t>energy on</w:t>
      </w:r>
      <w:r w:rsidRPr="00533B88">
        <w:rPr>
          <w:rStyle w:val="StyleUnderline"/>
        </w:rPr>
        <w:t xml:space="preserve"> the </w:t>
      </w:r>
      <w:r w:rsidRPr="00815E4A">
        <w:rPr>
          <w:rStyle w:val="StyleUnderline"/>
          <w:highlight w:val="cyan"/>
        </w:rPr>
        <w:t>marketability of</w:t>
      </w:r>
      <w:r w:rsidRPr="00533B88">
        <w:rPr>
          <w:rStyle w:val="StyleUnderline"/>
        </w:rPr>
        <w:t xml:space="preserve"> their </w:t>
      </w:r>
      <w:r w:rsidRPr="00815E4A">
        <w:rPr>
          <w:rStyle w:val="StyleUnderline"/>
          <w:highlight w:val="cyan"/>
        </w:rPr>
        <w:t>work</w:t>
      </w:r>
      <w:r w:rsidRPr="005B0404">
        <w:rPr>
          <w:sz w:val="16"/>
        </w:rPr>
        <w:t xml:space="preserve">. These intellectual workers don’t clock out after an 8-hour day, and many are in fact running on a 24/7 schedule. For them, </w:t>
      </w:r>
      <w:r w:rsidRPr="00533B88">
        <w:rPr>
          <w:rStyle w:val="StyleUnderline"/>
        </w:rPr>
        <w:t xml:space="preserve">there is no end to the workday and </w:t>
      </w:r>
      <w:r w:rsidRPr="00947031">
        <w:rPr>
          <w:rStyle w:val="StyleUnderline"/>
          <w:highlight w:val="cyan"/>
        </w:rPr>
        <w:t>no</w:t>
      </w:r>
      <w:r w:rsidRPr="00533B88">
        <w:rPr>
          <w:rStyle w:val="StyleUnderline"/>
        </w:rPr>
        <w:t xml:space="preserve"> more </w:t>
      </w:r>
      <w:r w:rsidRPr="00947031">
        <w:rPr>
          <w:rStyle w:val="StyleUnderline"/>
          <w:highlight w:val="cyan"/>
        </w:rPr>
        <w:t>life outside of work</w:t>
      </w:r>
      <w:r w:rsidRPr="00533B88">
        <w:rPr>
          <w:rStyle w:val="StyleUnderline"/>
        </w:rPr>
        <w:t>.</w:t>
      </w:r>
    </w:p>
    <w:p w14:paraId="3E9AB03F" w14:textId="77777777" w:rsidR="00486081" w:rsidRPr="005B0404" w:rsidRDefault="00486081" w:rsidP="00486081">
      <w:pPr>
        <w:rPr>
          <w:sz w:val="16"/>
        </w:rPr>
      </w:pPr>
      <w:r w:rsidRPr="005B0404">
        <w:rPr>
          <w:sz w:val="16"/>
        </w:rPr>
        <w:t>This arrangement makes actual labor time difficult to quantify and measure, and it leaves individual workers particularly vulnerable to forms of exploitation and alienation that often go unrecognized. Marx foreshadowed this scenario decades before post-Fordist capitalism was even on the horizon. In the unpublished Sixth Chapter of Volume I of Capital, he warns us of “real subsumption” — the commodification of all human activity. By this he means not only the commodification of physical labor but also of cognitive labor, which includes social communication, interests, creativity, even emotions — all of which must now be considered labor proper.</w:t>
      </w:r>
    </w:p>
    <w:p w14:paraId="4F683BA0" w14:textId="77777777" w:rsidR="00486081" w:rsidRPr="005B0404" w:rsidRDefault="00486081" w:rsidP="00486081">
      <w:pPr>
        <w:rPr>
          <w:sz w:val="16"/>
        </w:rPr>
      </w:pPr>
      <w:r w:rsidRPr="005B0404">
        <w:rPr>
          <w:sz w:val="16"/>
        </w:rPr>
        <w:t xml:space="preserve">If we were to argue that academic production is — unlike assembly-line type work — intellectually immersed and seldom monotonous, the physical pattern of this type of cognitive labor proves otherwise. All across the world, uncountable solitary figures have committed themselves to lives in front of screens, fingers moving across keyboards ceaselessly — thinking, typing, producing. For many of these academics, </w:t>
      </w:r>
      <w:r w:rsidRPr="00B92EE3">
        <w:rPr>
          <w:rStyle w:val="StyleUnderline"/>
        </w:rPr>
        <w:t xml:space="preserve">flexitime translates into </w:t>
      </w:r>
      <w:r w:rsidRPr="00947031">
        <w:rPr>
          <w:rStyle w:val="StyleUnderline"/>
          <w:highlight w:val="cyan"/>
        </w:rPr>
        <w:t>poor</w:t>
      </w:r>
      <w:r w:rsidRPr="00B92EE3">
        <w:rPr>
          <w:rStyle w:val="StyleUnderline"/>
        </w:rPr>
        <w:t xml:space="preserve">ly paid and destabilizing </w:t>
      </w:r>
      <w:r w:rsidRPr="00947031">
        <w:rPr>
          <w:rStyle w:val="StyleUnderline"/>
          <w:highlight w:val="cyan"/>
        </w:rPr>
        <w:t>labor conditions</w:t>
      </w:r>
      <w:r w:rsidRPr="005B0404">
        <w:rPr>
          <w:sz w:val="16"/>
        </w:rPr>
        <w:t>. Given that the majority of available teaching and research jobs today are part-time, short-term or contract positions, increasing numbers of university workers piece together several jobs to make ends meet. This reflects the changed working conditions outside the university, where more and more people work longer hours for ever lower wages.</w:t>
      </w:r>
    </w:p>
    <w:p w14:paraId="6CC441B0" w14:textId="77777777" w:rsidR="00486081" w:rsidRPr="005B0404" w:rsidRDefault="00486081" w:rsidP="00486081">
      <w:pPr>
        <w:rPr>
          <w:sz w:val="16"/>
        </w:rPr>
      </w:pPr>
      <w:r w:rsidRPr="005B0404">
        <w:rPr>
          <w:sz w:val="16"/>
        </w:rPr>
        <w:t xml:space="preserve">The existence of an academic underclass almost entirely at the university administration’s mercy when it comes to hiring and firing decisions is underwritten by the nature of work in the neoliberal university. </w:t>
      </w:r>
      <w:r w:rsidRPr="009B14C4">
        <w:rPr>
          <w:rStyle w:val="StyleUnderline"/>
        </w:rPr>
        <w:t>Work here is precarious, competitive and individuated</w:t>
      </w:r>
      <w:r w:rsidRPr="005B0404">
        <w:rPr>
          <w:sz w:val="16"/>
        </w:rPr>
        <w:t>. In an academic temp system, the university can draw on a massive pool of under- and unemployed academic workers who are desperately waiting for a job. This gives administrators immense negotiating power, including the ability to reduce teaching hours or discontinue an existing contract on short notice because there are always others who will gladly take the job.</w:t>
      </w:r>
    </w:p>
    <w:p w14:paraId="4018F19A" w14:textId="77777777" w:rsidR="00486081" w:rsidRPr="005B0404" w:rsidRDefault="00486081" w:rsidP="00486081">
      <w:pPr>
        <w:rPr>
          <w:sz w:val="16"/>
        </w:rPr>
      </w:pPr>
      <w:r w:rsidRPr="005B0404">
        <w:rPr>
          <w:sz w:val="16"/>
        </w:rPr>
        <w:t xml:space="preserve">The </w:t>
      </w:r>
      <w:r w:rsidRPr="00947031">
        <w:rPr>
          <w:rStyle w:val="StyleUnderline"/>
          <w:highlight w:val="cyan"/>
        </w:rPr>
        <w:t>corporate university</w:t>
      </w:r>
      <w:r w:rsidRPr="009E3564">
        <w:rPr>
          <w:rStyle w:val="StyleUnderline"/>
        </w:rPr>
        <w:t xml:space="preserve"> advances an economic paradigm that capitalizes on the intellectual labor of a growing “academic precariat</w:t>
      </w:r>
      <w:r w:rsidRPr="005B0404">
        <w:rPr>
          <w:sz w:val="16"/>
        </w:rPr>
        <w:t xml:space="preserve">” in hitherto unprecedented ways. This </w:t>
      </w:r>
      <w:r w:rsidRPr="00947031">
        <w:rPr>
          <w:rStyle w:val="StyleUnderline"/>
          <w:highlight w:val="cyan"/>
        </w:rPr>
        <w:t>leaves</w:t>
      </w:r>
      <w:r w:rsidRPr="009E3564">
        <w:rPr>
          <w:rStyle w:val="StyleUnderline"/>
        </w:rPr>
        <w:t xml:space="preserve"> many </w:t>
      </w:r>
      <w:r w:rsidRPr="00947031">
        <w:rPr>
          <w:rStyle w:val="StyleUnderline"/>
          <w:highlight w:val="cyan"/>
        </w:rPr>
        <w:t>academic workers</w:t>
      </w:r>
      <w:r w:rsidRPr="009E3564">
        <w:rPr>
          <w:rStyle w:val="StyleUnderline"/>
        </w:rPr>
        <w:t xml:space="preserve"> feeling </w:t>
      </w:r>
      <w:r w:rsidRPr="00947031">
        <w:rPr>
          <w:rStyle w:val="StyleUnderline"/>
          <w:highlight w:val="cyan"/>
        </w:rPr>
        <w:t>hopeless and exhausted</w:t>
      </w:r>
      <w:r w:rsidRPr="005B0404">
        <w:rPr>
          <w:sz w:val="16"/>
        </w:rPr>
        <w:t xml:space="preserve">. They </w:t>
      </w:r>
      <w:r w:rsidRPr="006B1F74">
        <w:rPr>
          <w:rStyle w:val="Emphasis"/>
          <w:highlight w:val="cyan"/>
        </w:rPr>
        <w:t>lack</w:t>
      </w:r>
      <w:r w:rsidRPr="009E3564">
        <w:rPr>
          <w:rStyle w:val="StyleUnderline"/>
        </w:rPr>
        <w:t xml:space="preserve"> not only the </w:t>
      </w:r>
      <w:r w:rsidRPr="006B1F74">
        <w:rPr>
          <w:rStyle w:val="Emphasis"/>
          <w:highlight w:val="cyan"/>
        </w:rPr>
        <w:t>energy to produce critical thought that could constitute</w:t>
      </w:r>
      <w:r w:rsidRPr="009E3564">
        <w:rPr>
          <w:rStyle w:val="StyleUnderline"/>
        </w:rPr>
        <w:t xml:space="preserve"> </w:t>
      </w:r>
      <w:r w:rsidRPr="009E3564">
        <w:rPr>
          <w:rStyle w:val="StyleUnderline"/>
        </w:rPr>
        <w:lastRenderedPageBreak/>
        <w:t xml:space="preserve">an </w:t>
      </w:r>
      <w:r w:rsidRPr="006B1F74">
        <w:rPr>
          <w:rStyle w:val="Emphasis"/>
          <w:highlight w:val="cyan"/>
        </w:rPr>
        <w:t>intervention into</w:t>
      </w:r>
      <w:r w:rsidRPr="009E3564">
        <w:rPr>
          <w:rStyle w:val="StyleUnderline"/>
        </w:rPr>
        <w:t xml:space="preserve"> the competitive impulse for academic excellence (read: </w:t>
      </w:r>
      <w:r w:rsidRPr="006B1F74">
        <w:rPr>
          <w:rStyle w:val="Emphasis"/>
          <w:highlight w:val="cyan"/>
        </w:rPr>
        <w:t>productivity</w:t>
      </w:r>
      <w:r w:rsidRPr="005B0404">
        <w:rPr>
          <w:sz w:val="16"/>
        </w:rPr>
        <w:t>); they also experience that they can barely set aside the time to organize for their rights as workers.</w:t>
      </w:r>
    </w:p>
    <w:p w14:paraId="17F973BE" w14:textId="77777777" w:rsidR="00486081" w:rsidRPr="005B0404" w:rsidRDefault="00486081" w:rsidP="00486081">
      <w:pPr>
        <w:rPr>
          <w:sz w:val="16"/>
        </w:rPr>
      </w:pPr>
      <w:r w:rsidRPr="005B0404">
        <w:rPr>
          <w:sz w:val="16"/>
        </w:rPr>
        <w:t xml:space="preserve">Of course, </w:t>
      </w:r>
      <w:r w:rsidRPr="005E4324">
        <w:rPr>
          <w:rStyle w:val="StyleUnderline"/>
          <w:highlight w:val="cyan"/>
        </w:rPr>
        <w:t>academics</w:t>
      </w:r>
      <w:r w:rsidRPr="009E3564">
        <w:rPr>
          <w:rStyle w:val="StyleUnderline"/>
        </w:rPr>
        <w:t xml:space="preserve"> are and always have been </w:t>
      </w:r>
      <w:r w:rsidRPr="005E4324">
        <w:rPr>
          <w:rStyle w:val="StyleUnderline"/>
          <w:highlight w:val="cyan"/>
        </w:rPr>
        <w:t>engaged in</w:t>
      </w:r>
      <w:r w:rsidRPr="009E3564">
        <w:rPr>
          <w:rStyle w:val="StyleUnderline"/>
        </w:rPr>
        <w:t xml:space="preserve"> the defensive </w:t>
      </w:r>
      <w:r w:rsidRPr="005E4324">
        <w:rPr>
          <w:rStyle w:val="StyleUnderline"/>
          <w:highlight w:val="cyan"/>
        </w:rPr>
        <w:t>fight for labor rights</w:t>
      </w:r>
      <w:r w:rsidRPr="005B0404">
        <w:rPr>
          <w:sz w:val="16"/>
        </w:rPr>
        <w:t xml:space="preserve">. I have many graduate-student friends who actively participate in labor struggles despite tight research schedules and immense teaching loads, and often against university administrations that oppose them in extremely aggressive ways. Especially at private universities in the US, such as at NYU, these </w:t>
      </w:r>
      <w:r w:rsidRPr="00A64DB5">
        <w:rPr>
          <w:rStyle w:val="StyleUnderline"/>
        </w:rPr>
        <w:t>students</w:t>
      </w:r>
      <w:r w:rsidRPr="009E3564">
        <w:rPr>
          <w:rStyle w:val="StyleUnderline"/>
        </w:rPr>
        <w:t xml:space="preserve"> have </w:t>
      </w:r>
      <w:r w:rsidRPr="00A64DB5">
        <w:rPr>
          <w:rStyle w:val="StyleUnderline"/>
        </w:rPr>
        <w:t>fought</w:t>
      </w:r>
      <w:r w:rsidRPr="009E3564">
        <w:rPr>
          <w:rStyle w:val="StyleUnderline"/>
        </w:rPr>
        <w:t xml:space="preserve"> for years against the </w:t>
      </w:r>
      <w:r w:rsidRPr="00A64DB5">
        <w:rPr>
          <w:rStyle w:val="StyleUnderline"/>
        </w:rPr>
        <w:t>N</w:t>
      </w:r>
      <w:r w:rsidRPr="009E3564">
        <w:rPr>
          <w:rStyle w:val="StyleUnderline"/>
        </w:rPr>
        <w:t xml:space="preserve">ational </w:t>
      </w:r>
      <w:r w:rsidRPr="00A64DB5">
        <w:rPr>
          <w:rStyle w:val="StyleUnderline"/>
        </w:rPr>
        <w:t>L</w:t>
      </w:r>
      <w:r w:rsidRPr="009E3564">
        <w:rPr>
          <w:rStyle w:val="StyleUnderline"/>
        </w:rPr>
        <w:t xml:space="preserve">abor </w:t>
      </w:r>
      <w:r w:rsidRPr="00A64DB5">
        <w:rPr>
          <w:rStyle w:val="StyleUnderline"/>
        </w:rPr>
        <w:t>R</w:t>
      </w:r>
      <w:r w:rsidRPr="009E3564">
        <w:rPr>
          <w:rStyle w:val="StyleUnderline"/>
        </w:rPr>
        <w:t xml:space="preserve">elations </w:t>
      </w:r>
      <w:r w:rsidRPr="00A64DB5">
        <w:rPr>
          <w:rStyle w:val="StyleUnderline"/>
        </w:rPr>
        <w:t>B</w:t>
      </w:r>
      <w:r w:rsidRPr="009E3564">
        <w:rPr>
          <w:rStyle w:val="StyleUnderline"/>
        </w:rPr>
        <w:t>oard decision to reverse legal precedent, according to which teaching and research assistants were to be considered employees with collective bargaining rights</w:t>
      </w:r>
      <w:r w:rsidRPr="005B0404">
        <w:rPr>
          <w:sz w:val="16"/>
        </w:rPr>
        <w:t>. However, while graduate students at NYU were finally able to reach an agreement with the university’s administration in 2013 that granted student workers the right to unionize, most labor struggles in the university remain relatively quiet and personal affairs.</w:t>
      </w:r>
    </w:p>
    <w:p w14:paraId="57DA0ED9" w14:textId="77777777" w:rsidR="00486081" w:rsidRPr="005B0404" w:rsidRDefault="00486081" w:rsidP="00486081">
      <w:pPr>
        <w:rPr>
          <w:sz w:val="16"/>
        </w:rPr>
      </w:pPr>
      <w:r w:rsidRPr="005B0404">
        <w:rPr>
          <w:sz w:val="16"/>
        </w:rPr>
        <w:t>Exploitation of the Soul</w:t>
      </w:r>
    </w:p>
    <w:p w14:paraId="637877F7" w14:textId="77777777" w:rsidR="00486081" w:rsidRPr="005B0404" w:rsidRDefault="00486081" w:rsidP="00486081">
      <w:pPr>
        <w:rPr>
          <w:sz w:val="16"/>
        </w:rPr>
      </w:pPr>
      <w:r w:rsidRPr="005B0404">
        <w:rPr>
          <w:sz w:val="16"/>
        </w:rPr>
        <w:t>The fact that academics have largely been unable to resist, if not entirely desist from, the corporatization of the university cannot be chalked up to politico-economic reasons alone. It must also be attributed to the mobilization “of a pathos and the organization of a mood” that informs the capitalist system. After all, the academic quest is as much about the accumulation of economic as cultural capital. Even if precariously employed academics may be, in economic terms, best considered part of the working class, their interests are aligned with the aspiring middle and upper-middle classes. At the end of the day, academic desires — for a career, for status, or maybe for some fame — ensure that even the “lumpen professor” remains a professor, cash strapped but with a solid middle-class habitus.</w:t>
      </w:r>
    </w:p>
    <w:p w14:paraId="1F9F3678" w14:textId="77777777" w:rsidR="00486081" w:rsidRPr="005B0404" w:rsidRDefault="00486081" w:rsidP="00486081">
      <w:pPr>
        <w:rPr>
          <w:sz w:val="16"/>
        </w:rPr>
      </w:pPr>
      <w:r w:rsidRPr="005B0404">
        <w:rPr>
          <w:sz w:val="16"/>
        </w:rPr>
        <w:t>The result is a seeming paradox: an impoverished workforce deeply loyal to the exploitative structures it is embedded within (mostly but not exclusively because people need money to put food on the table). This paradox is informed by a new kind of alienation that does not result from the exploitation of the body but of the soul. It is true that academic labor is not the prototype of alienated work — quaint college towns or sleek university campuses are worlds apart from conveyor-belt factories in Detroit or sweatshops in Honduras — but under post-Fordist capitalism, cognitive labor has become exploitable as well.</w:t>
      </w:r>
    </w:p>
    <w:p w14:paraId="39F9571C" w14:textId="77777777" w:rsidR="00486081" w:rsidRPr="00BF66BC" w:rsidRDefault="00486081" w:rsidP="00486081">
      <w:pPr>
        <w:rPr>
          <w:rStyle w:val="StyleUnderline"/>
        </w:rPr>
      </w:pPr>
      <w:r w:rsidRPr="005B0404">
        <w:rPr>
          <w:sz w:val="16"/>
        </w:rPr>
        <w:t xml:space="preserve">If industrial exploitation forced workers into submission by coercing them “to leave the soul outside of the assembly line,” cognitive exploitation is the reversal of this situation. It places the “soul at its disposal: intelligence, sensibility, creativity and language.” </w:t>
      </w:r>
      <w:r w:rsidRPr="00BF66BC">
        <w:rPr>
          <w:rStyle w:val="StyleUnderline"/>
        </w:rPr>
        <w:t>Cognitive capitalism thrives</w:t>
      </w:r>
      <w:r w:rsidRPr="005B0404">
        <w:rPr>
          <w:sz w:val="16"/>
        </w:rPr>
        <w:t xml:space="preserve"> precisely </w:t>
      </w:r>
      <w:r w:rsidRPr="00BF66BC">
        <w:rPr>
          <w:rStyle w:val="StyleUnderline"/>
        </w:rPr>
        <w:t>on</w:t>
      </w:r>
      <w:r w:rsidRPr="005B0404">
        <w:rPr>
          <w:sz w:val="16"/>
        </w:rPr>
        <w:t xml:space="preserve"> skills that were once considered background noise to production, or seen as curtailing productivity altogether: the </w:t>
      </w:r>
      <w:r w:rsidRPr="00BF66BC">
        <w:rPr>
          <w:rStyle w:val="StyleUnderline"/>
        </w:rPr>
        <w:t>ability to make dynamic</w:t>
      </w:r>
      <w:r w:rsidRPr="005B0404">
        <w:rPr>
          <w:sz w:val="16"/>
        </w:rPr>
        <w:t xml:space="preserve">, sometimes even idiosyncratic, </w:t>
      </w:r>
      <w:r w:rsidRPr="00BF66BC">
        <w:rPr>
          <w:rStyle w:val="StyleUnderline"/>
        </w:rPr>
        <w:t>use of knowledge, language and communicative abilities.</w:t>
      </w:r>
    </w:p>
    <w:p w14:paraId="2D8FABE2" w14:textId="77777777" w:rsidR="00486081" w:rsidRPr="00BF66BC" w:rsidRDefault="00486081" w:rsidP="00486081">
      <w:pPr>
        <w:rPr>
          <w:rStyle w:val="StyleUnderline"/>
        </w:rPr>
      </w:pPr>
      <w:r w:rsidRPr="005B0404">
        <w:rPr>
          <w:sz w:val="16"/>
        </w:rPr>
        <w:t xml:space="preserve">Processes of digitalization intensify this use of cognitive skills by constantly requiring our minds to adjust to ever faster and increasingly networked technologies. Like social-media journalism, academic work has become increasingly conditioned by speed over the past 15 years, with the expectation that intellectual output is constant, fast and multiplied immediately. The </w:t>
      </w:r>
      <w:r w:rsidRPr="00BF66BC">
        <w:rPr>
          <w:rStyle w:val="StyleUnderline"/>
        </w:rPr>
        <w:t>academic worker’s intellect</w:t>
      </w:r>
      <w:r w:rsidRPr="005B0404">
        <w:rPr>
          <w:sz w:val="16"/>
        </w:rPr>
        <w:t xml:space="preserve">, generalizable and adaptable, </w:t>
      </w:r>
      <w:r w:rsidRPr="00BF66BC">
        <w:rPr>
          <w:rStyle w:val="StyleUnderline"/>
        </w:rPr>
        <w:t>has become surplus value.</w:t>
      </w:r>
    </w:p>
    <w:p w14:paraId="7BC1C75A" w14:textId="77777777" w:rsidR="00486081" w:rsidRPr="005B0404" w:rsidRDefault="00486081" w:rsidP="00486081">
      <w:pPr>
        <w:rPr>
          <w:sz w:val="16"/>
        </w:rPr>
      </w:pPr>
      <w:r w:rsidRPr="005B0404">
        <w:rPr>
          <w:sz w:val="16"/>
        </w:rPr>
        <w:t xml:space="preserve">Now that the intellect is “absorbed into the domain of economic production,” </w:t>
      </w:r>
      <w:r w:rsidRPr="00FC2D50">
        <w:rPr>
          <w:rStyle w:val="StyleUnderline"/>
        </w:rPr>
        <w:t>cognitive labor is no longer situated outside the processes of capital</w:t>
      </w:r>
      <w:r w:rsidRPr="005B0404">
        <w:rPr>
          <w:sz w:val="16"/>
        </w:rPr>
        <w:t xml:space="preserve">, inalienable as it was once imagined to be. At the same time, the produced knowledge remains largely external to the intellectual worker. Many </w:t>
      </w:r>
      <w:r w:rsidRPr="00FC2D50">
        <w:rPr>
          <w:rStyle w:val="StyleUnderline"/>
        </w:rPr>
        <w:t>academics have learned to mechanically reproduce every new buzzword without having to make ethically informed, free cognitive choices</w:t>
      </w:r>
      <w:r w:rsidRPr="005B0404">
        <w:rPr>
          <w:sz w:val="16"/>
        </w:rPr>
        <w:t>. This gives their scholarship a cutting edge while leaving intact the established parameters of existing discourses (take the hype around “post-colonial theory” in anthropology, a field that continues to be dominated by white male academics).</w:t>
      </w:r>
    </w:p>
    <w:p w14:paraId="5409C81F" w14:textId="77777777" w:rsidR="00486081" w:rsidRPr="005B0404" w:rsidRDefault="00486081" w:rsidP="00486081">
      <w:pPr>
        <w:rPr>
          <w:sz w:val="16"/>
        </w:rPr>
      </w:pPr>
      <w:r w:rsidRPr="005B0404">
        <w:rPr>
          <w:sz w:val="16"/>
        </w:rPr>
        <w:t xml:space="preserve">It is possible that cognitive capitalism would look a lot less dire if it did not come accompanied by an utter lack of solidarity among academic workers. </w:t>
      </w:r>
      <w:r w:rsidRPr="00390B1E">
        <w:rPr>
          <w:rStyle w:val="StyleUnderline"/>
        </w:rPr>
        <w:t>Solidarity stems from collective action, where affect meets politics</w:t>
      </w:r>
      <w:r w:rsidRPr="005B0404">
        <w:rPr>
          <w:sz w:val="16"/>
        </w:rPr>
        <w:t>. While academics share experiences of economic exploitation with other workers, the “mood” that organizes the intellectual class impedes empathy. In the university, the feelings of anguish and frustration that I have described earlier have not just led to a quiet acceptance of the fact that our intellectual products are largely subjected to capitalist interests. The inability to live happily with oneself also means that university workers rarely think of those whose economic plight they share — janitors, food service workers, clerical staff, etc. — and often fail to lend support to less securely employed colleagues.</w:t>
      </w:r>
    </w:p>
    <w:p w14:paraId="164F33D7" w14:textId="77777777" w:rsidR="00486081" w:rsidRPr="005B0404" w:rsidRDefault="00486081" w:rsidP="00486081">
      <w:pPr>
        <w:rPr>
          <w:sz w:val="16"/>
        </w:rPr>
      </w:pPr>
      <w:r w:rsidRPr="005B0404">
        <w:rPr>
          <w:sz w:val="16"/>
        </w:rPr>
        <w:t>Resisting Academic Capitalism</w:t>
      </w:r>
    </w:p>
    <w:p w14:paraId="77848C21" w14:textId="77777777" w:rsidR="00486081" w:rsidRPr="00390B1E" w:rsidRDefault="00486081" w:rsidP="00486081">
      <w:pPr>
        <w:rPr>
          <w:rStyle w:val="StyleUnderline"/>
        </w:rPr>
      </w:pPr>
      <w:r w:rsidRPr="005B0404">
        <w:rPr>
          <w:sz w:val="16"/>
        </w:rPr>
        <w:t xml:space="preserve">If intellectual labor is largely inscribed into “the machine of cognitive production,” </w:t>
      </w:r>
      <w:r w:rsidRPr="00390B1E">
        <w:rPr>
          <w:rStyle w:val="StyleUnderline"/>
        </w:rPr>
        <w:t xml:space="preserve">we </w:t>
      </w:r>
      <w:r w:rsidRPr="00947031">
        <w:rPr>
          <w:rStyle w:val="StyleUnderline"/>
          <w:highlight w:val="cyan"/>
        </w:rPr>
        <w:t>need</w:t>
      </w:r>
      <w:r w:rsidRPr="00390B1E">
        <w:rPr>
          <w:rStyle w:val="StyleUnderline"/>
        </w:rPr>
        <w:t xml:space="preserve"> to think of </w:t>
      </w:r>
      <w:r w:rsidRPr="00947031">
        <w:rPr>
          <w:rStyle w:val="StyleUnderline"/>
          <w:highlight w:val="cyan"/>
        </w:rPr>
        <w:t>new ways of</w:t>
      </w:r>
      <w:r w:rsidRPr="00390B1E">
        <w:rPr>
          <w:rStyle w:val="StyleUnderline"/>
        </w:rPr>
        <w:t xml:space="preserve"> responding to and </w:t>
      </w:r>
      <w:r w:rsidRPr="00947031">
        <w:rPr>
          <w:rStyle w:val="StyleUnderline"/>
          <w:highlight w:val="cyan"/>
        </w:rPr>
        <w:t>resisting cognitive capitalism</w:t>
      </w:r>
      <w:r w:rsidRPr="005B0404">
        <w:rPr>
          <w:sz w:val="16"/>
        </w:rPr>
        <w:t xml:space="preserve">. </w:t>
      </w:r>
      <w:r w:rsidRPr="00947031">
        <w:rPr>
          <w:rStyle w:val="StyleUnderline"/>
          <w:highlight w:val="cyan"/>
        </w:rPr>
        <w:t>Organizing academic workers</w:t>
      </w:r>
      <w:r w:rsidRPr="00390B1E">
        <w:rPr>
          <w:rStyle w:val="StyleUnderline"/>
        </w:rPr>
        <w:t xml:space="preserve"> remains </w:t>
      </w:r>
      <w:r w:rsidRPr="00947031">
        <w:rPr>
          <w:rStyle w:val="StyleUnderline"/>
          <w:highlight w:val="cyan"/>
        </w:rPr>
        <w:t>essential</w:t>
      </w:r>
      <w:r w:rsidRPr="00390B1E">
        <w:rPr>
          <w:rStyle w:val="StyleUnderline"/>
        </w:rPr>
        <w:t xml:space="preserve"> to the struggle </w:t>
      </w:r>
      <w:r w:rsidRPr="00390B1E">
        <w:rPr>
          <w:rStyle w:val="StyleUnderline"/>
        </w:rPr>
        <w:lastRenderedPageBreak/>
        <w:t>against the neoliberalization of the university</w:t>
      </w:r>
      <w:r w:rsidRPr="005B0404">
        <w:rPr>
          <w:sz w:val="16"/>
        </w:rPr>
        <w:t xml:space="preserve"> and the commodification of intellectual work; the </w:t>
      </w:r>
      <w:r w:rsidRPr="00947031">
        <w:rPr>
          <w:rStyle w:val="StyleUnderline"/>
          <w:highlight w:val="cyan"/>
        </w:rPr>
        <w:t>academic precariat must</w:t>
      </w:r>
      <w:r w:rsidRPr="00390B1E">
        <w:rPr>
          <w:rStyle w:val="StyleUnderline"/>
        </w:rPr>
        <w:t xml:space="preserve"> realize that it has the choice as well as the power to </w:t>
      </w:r>
      <w:r w:rsidRPr="00947031">
        <w:rPr>
          <w:rStyle w:val="StyleUnderline"/>
          <w:highlight w:val="cyan"/>
        </w:rPr>
        <w:t>fight for collective bargaining rights</w:t>
      </w:r>
      <w:r w:rsidRPr="005B0404">
        <w:rPr>
          <w:sz w:val="16"/>
        </w:rPr>
        <w:t xml:space="preserve">. Yet, in order to stand a real chance of success, those academics involved in labor struggles also </w:t>
      </w:r>
      <w:r w:rsidRPr="00390B1E">
        <w:rPr>
          <w:rStyle w:val="StyleUnderline"/>
        </w:rPr>
        <w:t>need to devise ways of liberating academic knowledge from the grip of capitalism.</w:t>
      </w:r>
    </w:p>
    <w:p w14:paraId="3300C3B4" w14:textId="77777777" w:rsidR="00486081" w:rsidRPr="005B0404" w:rsidRDefault="00486081" w:rsidP="00486081">
      <w:pPr>
        <w:rPr>
          <w:sz w:val="16"/>
        </w:rPr>
      </w:pPr>
      <w:r w:rsidRPr="005B0404">
        <w:rPr>
          <w:sz w:val="16"/>
        </w:rPr>
        <w:t xml:space="preserve">The </w:t>
      </w:r>
      <w:r w:rsidRPr="00390B1E">
        <w:rPr>
          <w:rStyle w:val="StyleUnderline"/>
        </w:rPr>
        <w:t>nature of knowledge production has changed as a result of the corporatization of the university</w:t>
      </w:r>
      <w:r w:rsidRPr="005B0404">
        <w:rPr>
          <w:sz w:val="16"/>
        </w:rPr>
        <w:t xml:space="preserve">, and a majority of academics today act as “mass social subjects” whose lives are </w:t>
      </w:r>
      <w:r w:rsidRPr="00390B1E">
        <w:rPr>
          <w:rStyle w:val="StyleUnderline"/>
        </w:rPr>
        <w:t>entirely captured by the flow of capital</w:t>
      </w:r>
      <w:r w:rsidRPr="005B0404">
        <w:rPr>
          <w:sz w:val="16"/>
        </w:rPr>
        <w:t xml:space="preserve">. With the number of publications and amount of possible grant money ranking high on the lists of search committees, and political commitments or teaching reviews ranking low, </w:t>
      </w:r>
      <w:r w:rsidRPr="00361171">
        <w:rPr>
          <w:rStyle w:val="StyleUnderline"/>
          <w:highlight w:val="cyan"/>
        </w:rPr>
        <w:t>intellectual spaces are outlined narrowly by</w:t>
      </w:r>
      <w:r w:rsidRPr="00390B1E">
        <w:rPr>
          <w:rStyle w:val="StyleUnderline"/>
        </w:rPr>
        <w:t xml:space="preserve"> university </w:t>
      </w:r>
      <w:r w:rsidRPr="00361171">
        <w:rPr>
          <w:rStyle w:val="StyleUnderline"/>
          <w:highlight w:val="cyan"/>
        </w:rPr>
        <w:t>administrators</w:t>
      </w:r>
      <w:r w:rsidRPr="005B0404">
        <w:rPr>
          <w:sz w:val="16"/>
        </w:rPr>
        <w:t>. As a result, many scholars concentrate their efforts on directly productive functions while reducing “unproductive” time to the bare minimum. Their focus is research and writing, so that activities that have no “end result” to show for — teaching preparation, office hours, mentoring of students or extracurricular activities within and outside the university — are sidelined.</w:t>
      </w:r>
    </w:p>
    <w:p w14:paraId="3F6091A7" w14:textId="77777777" w:rsidR="00486081" w:rsidRPr="005B0404" w:rsidRDefault="00486081" w:rsidP="00486081">
      <w:pPr>
        <w:rPr>
          <w:sz w:val="16"/>
        </w:rPr>
      </w:pPr>
      <w:r w:rsidRPr="005B0404">
        <w:rPr>
          <w:sz w:val="16"/>
        </w:rPr>
        <w:t xml:space="preserve">The question is whether it is possible to create space for intellectual work that is not purely technical or productive. Can there still be true (or organic) intellectuals whose work is not bound up in the general process of production? Who among us are not alienated from the products of our labor and estranged from one another? Even if we do not want to go so far as to consider knowledge as “sacred” again — as intangible, inalienable and immune to commodification — </w:t>
      </w:r>
      <w:r w:rsidRPr="00361171">
        <w:rPr>
          <w:rStyle w:val="StyleUnderline"/>
          <w:highlight w:val="cyan"/>
        </w:rPr>
        <w:t>intellectual labor must</w:t>
      </w:r>
      <w:r w:rsidRPr="00390B1E">
        <w:rPr>
          <w:rStyle w:val="StyleUnderline"/>
        </w:rPr>
        <w:t xml:space="preserve"> be reorganized. At the </w:t>
      </w:r>
      <w:r w:rsidRPr="00361171">
        <w:rPr>
          <w:rStyle w:val="StyleUnderline"/>
          <w:highlight w:val="cyan"/>
        </w:rPr>
        <w:t>center</w:t>
      </w:r>
      <w:r w:rsidRPr="00390B1E">
        <w:rPr>
          <w:rStyle w:val="StyleUnderline"/>
        </w:rPr>
        <w:t xml:space="preserve"> should be a </w:t>
      </w:r>
      <w:r w:rsidRPr="00361171">
        <w:rPr>
          <w:rStyle w:val="StyleUnderline"/>
          <w:highlight w:val="cyan"/>
        </w:rPr>
        <w:t>commitment to practices</w:t>
      </w:r>
      <w:r w:rsidRPr="00390B1E">
        <w:rPr>
          <w:rStyle w:val="StyleUnderline"/>
        </w:rPr>
        <w:t xml:space="preserve"> that are socially informed and </w:t>
      </w:r>
      <w:r w:rsidRPr="00361171">
        <w:rPr>
          <w:rStyle w:val="StyleUnderline"/>
          <w:highlight w:val="cyan"/>
        </w:rPr>
        <w:t>anchored in political consciousness</w:t>
      </w:r>
      <w:r w:rsidRPr="005B0404">
        <w:rPr>
          <w:sz w:val="16"/>
        </w:rPr>
        <w:t>. In the work environment of the corporate university, this means that we should harness these skills — communication, creativity, affect, intellect and interests — to make politically accountable choices grounded in solidarity, instead of merely using our cognitive skills to advance our own standing within the academic hierarchy.</w:t>
      </w:r>
    </w:p>
    <w:p w14:paraId="76C09585" w14:textId="77777777" w:rsidR="00486081" w:rsidRPr="005B0404" w:rsidRDefault="00486081" w:rsidP="00486081">
      <w:pPr>
        <w:rPr>
          <w:sz w:val="16"/>
        </w:rPr>
      </w:pPr>
      <w:r w:rsidRPr="005B0404">
        <w:rPr>
          <w:sz w:val="16"/>
        </w:rPr>
        <w:t>We can come up with ways of shifting traditional work patterns and devising new work arrangements. If several part-timers were to share an existing full-time position, for example, they could work reduced hours at full (or slightly reduced) pay and benefits. That this is realistic shows the recent decision of the German metal workers’ union IG Metall to introduce the 28-hour work week. Similarly, work time might be split up in such ways that everyone is able to find work. A few years back, a group of PhD students in a small astrophysics department told me that they had reached an unofficial agreement to coordinate their graduation dates in such a way that at any given time only one of them would be out on the job market. While this might not be possible in bigger departments with larger numbers of graduating students, it represents an attempt to share access to a market in which higher-ed jobs are extremely scarce.</w:t>
      </w:r>
    </w:p>
    <w:p w14:paraId="5535180F" w14:textId="77777777" w:rsidR="00486081" w:rsidRPr="005B0404" w:rsidRDefault="00486081" w:rsidP="00486081">
      <w:pPr>
        <w:rPr>
          <w:sz w:val="16"/>
        </w:rPr>
      </w:pPr>
      <w:r w:rsidRPr="005B0404">
        <w:rPr>
          <w:sz w:val="16"/>
        </w:rPr>
        <w:t>Other initiatives, such as the Brooklyn Institute for Social Research (BISR), attempt to sell intellectual services outside of the academy in relatively non-alienated ways. The goal of BISR is to make scholarship accessible and education community-based, while retaining its critical edge. Even those who are lucky enough to find a full-time, maybe even long-term academic position can choose to disrupt existing work arrangements. If they are willing to critically assess the degree to which their work habits fall in line with neoliberal expectations of productivity, they can resist these expectations by dialing back the pace of their work habits through counter-practices, such as “slow teaching” or the out-crowding of syllabi. Doing this is also made easier after having gone through the collective process of recognizing themselves as workers, of unionizing, or of otherwise showing solidarity in shared vulnerabilities.</w:t>
      </w:r>
    </w:p>
    <w:p w14:paraId="70E8E451" w14:textId="77777777" w:rsidR="00486081" w:rsidRPr="00BE272C" w:rsidRDefault="00486081" w:rsidP="00486081">
      <w:pPr>
        <w:rPr>
          <w:rStyle w:val="StyleUnderline"/>
        </w:rPr>
      </w:pPr>
      <w:r w:rsidRPr="005B0404">
        <w:rPr>
          <w:sz w:val="16"/>
        </w:rPr>
        <w:t xml:space="preserve">The prerequisite for this kind of transformation of the university is the recognition that </w:t>
      </w:r>
      <w:r w:rsidRPr="00BE272C">
        <w:rPr>
          <w:rStyle w:val="StyleUnderline"/>
        </w:rPr>
        <w:t>cognitive labor can no longer claim to be situated outside of capitalist relations</w:t>
      </w:r>
      <w:r w:rsidRPr="005B0404">
        <w:rPr>
          <w:sz w:val="16"/>
        </w:rPr>
        <w:t xml:space="preserve">, but that </w:t>
      </w:r>
      <w:r w:rsidRPr="00BE272C">
        <w:rPr>
          <w:rStyle w:val="StyleUnderline"/>
        </w:rPr>
        <w:t>intellectual work is just as exploitable as other forms of labor</w:t>
      </w:r>
      <w:r w:rsidRPr="005B0404">
        <w:rPr>
          <w:sz w:val="16"/>
        </w:rPr>
        <w:t xml:space="preserve">. This also means that, like other workers, </w:t>
      </w:r>
      <w:r w:rsidRPr="00361171">
        <w:rPr>
          <w:rStyle w:val="StyleUnderline"/>
          <w:highlight w:val="cyan"/>
        </w:rPr>
        <w:t>academics can</w:t>
      </w:r>
      <w:r w:rsidRPr="00BE272C">
        <w:rPr>
          <w:rStyle w:val="StyleUnderline"/>
        </w:rPr>
        <w:t xml:space="preserve"> self-</w:t>
      </w:r>
      <w:r w:rsidRPr="00361171">
        <w:rPr>
          <w:rStyle w:val="StyleUnderline"/>
          <w:highlight w:val="cyan"/>
        </w:rPr>
        <w:t>organize in unions</w:t>
      </w:r>
      <w:r w:rsidRPr="005B0404">
        <w:rPr>
          <w:sz w:val="16"/>
        </w:rPr>
        <w:t xml:space="preserve">, teachers’ associations, working groups and so on. It means that they can stand with fellow precarious laborers, such as food service workers or clerical staff, in concerted organizing efforts. By involving groups of different social standing, </w:t>
      </w:r>
      <w:r w:rsidRPr="00BE272C">
        <w:rPr>
          <w:rStyle w:val="StyleUnderline"/>
        </w:rPr>
        <w:t xml:space="preserve">academic workers can </w:t>
      </w:r>
      <w:r w:rsidRPr="00361171">
        <w:rPr>
          <w:rStyle w:val="StyleUnderline"/>
          <w:highlight w:val="cyan"/>
        </w:rPr>
        <w:t>direct</w:t>
      </w:r>
      <w:r w:rsidRPr="00BE272C">
        <w:rPr>
          <w:rStyle w:val="StyleUnderline"/>
        </w:rPr>
        <w:t xml:space="preserve"> their </w:t>
      </w:r>
      <w:r w:rsidRPr="00361171">
        <w:rPr>
          <w:rStyle w:val="StyleUnderline"/>
          <w:highlight w:val="cyan"/>
        </w:rPr>
        <w:t>demands</w:t>
      </w:r>
      <w:r w:rsidRPr="005B0404">
        <w:rPr>
          <w:sz w:val="16"/>
        </w:rPr>
        <w:t xml:space="preserve">, simultaneously and in concrete solidarity, </w:t>
      </w:r>
      <w:r w:rsidRPr="00361171">
        <w:rPr>
          <w:rStyle w:val="StyleUnderline"/>
          <w:highlight w:val="cyan"/>
        </w:rPr>
        <w:t>at</w:t>
      </w:r>
      <w:r w:rsidRPr="00BE272C">
        <w:rPr>
          <w:rStyle w:val="StyleUnderline"/>
        </w:rPr>
        <w:t xml:space="preserve"> the various </w:t>
      </w:r>
      <w:r w:rsidRPr="00361171">
        <w:rPr>
          <w:rStyle w:val="StyleUnderline"/>
          <w:highlight w:val="cyan"/>
        </w:rPr>
        <w:t>administrative levels of</w:t>
      </w:r>
      <w:r w:rsidRPr="00BE272C">
        <w:rPr>
          <w:rStyle w:val="StyleUnderline"/>
        </w:rPr>
        <w:t xml:space="preserve"> a </w:t>
      </w:r>
      <w:r w:rsidRPr="00361171">
        <w:rPr>
          <w:rStyle w:val="StyleUnderline"/>
          <w:highlight w:val="cyan"/>
        </w:rPr>
        <w:t>university</w:t>
      </w:r>
      <w:r w:rsidRPr="00BE272C">
        <w:rPr>
          <w:rStyle w:val="StyleUnderline"/>
        </w:rPr>
        <w:t>.</w:t>
      </w:r>
    </w:p>
    <w:p w14:paraId="318BF4B5" w14:textId="77777777" w:rsidR="00486081" w:rsidRPr="005B0404" w:rsidRDefault="00486081" w:rsidP="00486081">
      <w:pPr>
        <w:rPr>
          <w:sz w:val="16"/>
        </w:rPr>
      </w:pPr>
      <w:r w:rsidRPr="00BE272C">
        <w:rPr>
          <w:rStyle w:val="StyleUnderline"/>
        </w:rPr>
        <w:t xml:space="preserve">Rearranging existing work patterns and actively </w:t>
      </w:r>
      <w:r w:rsidRPr="00361171">
        <w:rPr>
          <w:rStyle w:val="StyleUnderline"/>
          <w:highlight w:val="cyan"/>
        </w:rPr>
        <w:t>engaging in labor struggles</w:t>
      </w:r>
      <w:r w:rsidRPr="00BE272C">
        <w:rPr>
          <w:rStyle w:val="StyleUnderline"/>
        </w:rPr>
        <w:t xml:space="preserve"> are ways of </w:t>
      </w:r>
      <w:r w:rsidRPr="00361171">
        <w:rPr>
          <w:rStyle w:val="StyleUnderline"/>
          <w:highlight w:val="cyan"/>
        </w:rPr>
        <w:t>improving working conditions</w:t>
      </w:r>
      <w:r w:rsidRPr="005B0404">
        <w:rPr>
          <w:sz w:val="16"/>
        </w:rPr>
        <w:t xml:space="preserve">, but they are also so much more. Most critically, these practices </w:t>
      </w:r>
      <w:r w:rsidRPr="00361171">
        <w:rPr>
          <w:rStyle w:val="StyleUnderline"/>
          <w:highlight w:val="cyan"/>
        </w:rPr>
        <w:t>open</w:t>
      </w:r>
      <w:r w:rsidRPr="00BE272C">
        <w:rPr>
          <w:rStyle w:val="StyleUnderline"/>
        </w:rPr>
        <w:t xml:space="preserve"> up </w:t>
      </w:r>
      <w:r w:rsidRPr="00361171">
        <w:rPr>
          <w:rStyle w:val="StyleUnderline"/>
          <w:highlight w:val="cyan"/>
        </w:rPr>
        <w:t>spaces</w:t>
      </w:r>
      <w:r w:rsidRPr="00BE272C">
        <w:rPr>
          <w:rStyle w:val="StyleUnderline"/>
        </w:rPr>
        <w:t xml:space="preserve"> that are located </w:t>
      </w:r>
      <w:r w:rsidRPr="00361171">
        <w:rPr>
          <w:rStyle w:val="StyleUnderline"/>
          <w:highlight w:val="cyan"/>
        </w:rPr>
        <w:t>at a “distance from capital</w:t>
      </w:r>
      <w:r w:rsidRPr="00BE272C">
        <w:rPr>
          <w:rStyle w:val="StyleUnderline"/>
        </w:rPr>
        <w:t xml:space="preserve"> interests</w:t>
      </w:r>
      <w:r w:rsidRPr="005B0404">
        <w:rPr>
          <w:sz w:val="16"/>
        </w:rPr>
        <w:t xml:space="preserve">.” They are ways of </w:t>
      </w:r>
      <w:r w:rsidRPr="00BE272C">
        <w:rPr>
          <w:rStyle w:val="StyleUnderline"/>
        </w:rPr>
        <w:t>making room within the corporate university for activities that are not product- or profit-driven</w:t>
      </w:r>
      <w:r w:rsidRPr="005B0404">
        <w:rPr>
          <w:sz w:val="16"/>
        </w:rPr>
        <w:t>. As acts of solidarity, they create human connections, sociality and community.</w:t>
      </w:r>
    </w:p>
    <w:p w14:paraId="61379234" w14:textId="77777777" w:rsidR="00486081" w:rsidRPr="000269B0" w:rsidRDefault="00486081" w:rsidP="00486081"/>
    <w:p w14:paraId="2BF0B58D" w14:textId="77777777" w:rsidR="00486081" w:rsidRDefault="00486081" w:rsidP="00486081">
      <w:pPr>
        <w:pStyle w:val="Heading2"/>
      </w:pPr>
      <w:r>
        <w:lastRenderedPageBreak/>
        <w:t>4</w:t>
      </w:r>
    </w:p>
    <w:p w14:paraId="4C71A1D6" w14:textId="77777777" w:rsidR="00486081" w:rsidRDefault="00486081" w:rsidP="00486081">
      <w:pPr>
        <w:pStyle w:val="Heading4"/>
      </w:pPr>
      <w:r w:rsidRPr="00313F27">
        <w:t>W</w:t>
      </w:r>
      <w:r>
        <w:t>e affirm the 1AC absent their invocation of ableist metaphors of invisibility.</w:t>
      </w:r>
    </w:p>
    <w:p w14:paraId="3E5A70C0" w14:textId="77777777" w:rsidR="00486081" w:rsidRPr="00B42EE3" w:rsidRDefault="00486081" w:rsidP="00486081"/>
    <w:p w14:paraId="2EA43FB5" w14:textId="77777777" w:rsidR="00486081" w:rsidRDefault="00486081" w:rsidP="00486081">
      <w:pPr>
        <w:pStyle w:val="Heading4"/>
      </w:pPr>
      <w:r>
        <w:t xml:space="preserve">Centering language of visibility and aurality is an ableist move towards normativity </w:t>
      </w:r>
    </w:p>
    <w:p w14:paraId="6E2CC0F1" w14:textId="77777777" w:rsidR="00486081" w:rsidRDefault="00486081" w:rsidP="00486081">
      <w:r w:rsidRPr="00CC2266">
        <w:rPr>
          <w:rStyle w:val="Style13ptBold"/>
        </w:rPr>
        <w:t>Becerril 18</w:t>
      </w:r>
      <w:r>
        <w:t xml:space="preserve"> (Michael Wilson Becerril, “‘invisibilise’ this: ocular bias and ableist metaphors in anti-oppressive discourse,” </w:t>
      </w:r>
      <w:r w:rsidRPr="00AD77F0">
        <w:rPr>
          <w:i/>
          <w:iCs/>
        </w:rPr>
        <w:t>Feminist Review</w:t>
      </w:r>
      <w:r>
        <w:t>, November 2018, No. 120, Currents, November 2018,https://www.jstor.org/stable/10.2307/26776524 #GoTigers)</w:t>
      </w:r>
    </w:p>
    <w:p w14:paraId="45F2D49D" w14:textId="77777777" w:rsidR="00486081" w:rsidRPr="00F22C74" w:rsidRDefault="00486081" w:rsidP="00486081">
      <w:pPr>
        <w:rPr>
          <w:rStyle w:val="StyleUnderline"/>
        </w:rPr>
      </w:pPr>
      <w:r w:rsidRPr="00F059D1">
        <w:rPr>
          <w:sz w:val="16"/>
        </w:rPr>
        <w:t xml:space="preserve">Whether in a recent episode of Full Frontal with Samantha Bee, 1 in memes or videos by ‘woke’ Instagram users, in journalism or in peer-reviewed journal articles and books, </w:t>
      </w:r>
      <w:r w:rsidRPr="004E4288">
        <w:rPr>
          <w:rStyle w:val="StyleUnderline"/>
        </w:rPr>
        <w:t>the language of</w:t>
      </w:r>
      <w:r>
        <w:rPr>
          <w:rStyle w:val="StyleUnderline"/>
        </w:rPr>
        <w:t xml:space="preserve"> </w:t>
      </w:r>
      <w:r w:rsidRPr="004E4288">
        <w:rPr>
          <w:rStyle w:val="StyleUnderline"/>
        </w:rPr>
        <w:t>visibility is a popular stand-in for attention, noticing and erasure</w:t>
      </w:r>
      <w:r w:rsidRPr="00F059D1">
        <w:rPr>
          <w:sz w:val="16"/>
        </w:rPr>
        <w:t xml:space="preserve">. For example, </w:t>
      </w:r>
      <w:r w:rsidRPr="00ED7ECD">
        <w:rPr>
          <w:rStyle w:val="StyleUnderline"/>
        </w:rPr>
        <w:t>you may have</w:t>
      </w:r>
      <w:r>
        <w:rPr>
          <w:rStyle w:val="StyleUnderline"/>
        </w:rPr>
        <w:t xml:space="preserve"> </w:t>
      </w:r>
      <w:r w:rsidRPr="00ED7ECD">
        <w:rPr>
          <w:rStyle w:val="StyleUnderline"/>
        </w:rPr>
        <w:t>come across otherwise excellent discussions of how women of colour’s labour or political</w:t>
      </w:r>
      <w:r>
        <w:rPr>
          <w:rStyle w:val="StyleUnderline"/>
        </w:rPr>
        <w:t xml:space="preserve"> </w:t>
      </w:r>
      <w:r w:rsidRPr="00ED7ECD">
        <w:rPr>
          <w:rStyle w:val="StyleUnderline"/>
        </w:rPr>
        <w:t>agency has been systematically ‘invisibilised’ in dominant social science accounts</w:t>
      </w:r>
      <w:r w:rsidRPr="00F059D1">
        <w:rPr>
          <w:sz w:val="16"/>
        </w:rPr>
        <w:t xml:space="preserve">, or a TED Talk about how women’s roles in non-violent conflict have been similarly downplayed (see Bacha, 2016). </w:t>
      </w:r>
      <w:r w:rsidRPr="00ED7ECD">
        <w:rPr>
          <w:rStyle w:val="StyleUnderline"/>
        </w:rPr>
        <w:t>You also may have encountered content</w:t>
      </w:r>
      <w:r w:rsidRPr="00F059D1">
        <w:rPr>
          <w:sz w:val="16"/>
        </w:rPr>
        <w:t xml:space="preserve">, on and offline, </w:t>
      </w:r>
      <w:r w:rsidRPr="00ED7ECD">
        <w:rPr>
          <w:rStyle w:val="StyleUnderline"/>
        </w:rPr>
        <w:t>about efforts to add</w:t>
      </w:r>
      <w:r>
        <w:rPr>
          <w:rStyle w:val="StyleUnderline"/>
        </w:rPr>
        <w:t xml:space="preserve"> </w:t>
      </w:r>
      <w:r w:rsidRPr="00ED7ECD">
        <w:rPr>
          <w:rStyle w:val="StyleUnderline"/>
        </w:rPr>
        <w:t>‘visibility’ to things like menstruation</w:t>
      </w:r>
      <w:r w:rsidRPr="00F059D1">
        <w:rPr>
          <w:sz w:val="16"/>
        </w:rPr>
        <w:t xml:space="preserve"> in order to destigmatise them in society (see Manica and Rios, 2017); </w:t>
      </w:r>
      <w:r w:rsidRPr="00ED7ECD">
        <w:rPr>
          <w:rStyle w:val="StyleUnderline"/>
        </w:rPr>
        <w:t>about how terms like ‘womxn’ and ‘Latinx’ can</w:t>
      </w:r>
      <w:r w:rsidRPr="00F059D1">
        <w:rPr>
          <w:sz w:val="16"/>
        </w:rPr>
        <w:t xml:space="preserve"> de-gender language and ‘</w:t>
      </w:r>
      <w:r w:rsidRPr="00ED7ECD">
        <w:rPr>
          <w:rStyle w:val="StyleUnderline"/>
        </w:rPr>
        <w:t>visibilise’</w:t>
      </w:r>
      <w:r>
        <w:rPr>
          <w:rStyle w:val="StyleUnderline"/>
        </w:rPr>
        <w:t xml:space="preserve"> </w:t>
      </w:r>
      <w:r w:rsidRPr="00ED7ECD">
        <w:rPr>
          <w:rStyle w:val="StyleUnderline"/>
        </w:rPr>
        <w:t>non-binary, trans and queer folks</w:t>
      </w:r>
      <w:r w:rsidRPr="00F059D1">
        <w:rPr>
          <w:sz w:val="16"/>
        </w:rPr>
        <w:t xml:space="preserve"> (see Padilla, 2016); about how women’s activism is bringing reframed attention to native and tribal communities (see Miranda, 2016); or about black people in Spain seeking greater ‘visibilisation’ in their society (see Rosati, 2017), just to name a few examples. </w:t>
      </w:r>
      <w:r w:rsidRPr="00ED7ECD">
        <w:rPr>
          <w:rStyle w:val="StyleUnderline"/>
        </w:rPr>
        <w:t>Documenting and theorising</w:t>
      </w:r>
      <w:r w:rsidRPr="00F059D1">
        <w:rPr>
          <w:sz w:val="16"/>
        </w:rPr>
        <w:t xml:space="preserve"> these </w:t>
      </w:r>
      <w:r w:rsidRPr="00ED7ECD">
        <w:rPr>
          <w:rStyle w:val="StyleUnderline"/>
        </w:rPr>
        <w:t xml:space="preserve">struggles is a necessary component of </w:t>
      </w:r>
      <w:r w:rsidRPr="00A250B0">
        <w:rPr>
          <w:rStyle w:val="StyleUnderline"/>
        </w:rPr>
        <w:t>organising for social</w:t>
      </w:r>
      <w:r>
        <w:rPr>
          <w:rStyle w:val="StyleUnderline"/>
        </w:rPr>
        <w:t xml:space="preserve"> </w:t>
      </w:r>
      <w:r w:rsidRPr="00A250B0">
        <w:rPr>
          <w:rStyle w:val="StyleUnderline"/>
        </w:rPr>
        <w:t>change</w:t>
      </w:r>
      <w:r w:rsidRPr="00F059D1">
        <w:rPr>
          <w:sz w:val="16"/>
        </w:rPr>
        <w:t xml:space="preserve">, and the contributions made by these analyses should not be understated. My own work and activism have been deeply influenced by these anti-oppressive theories and frameworks, well before and especially going into my recent research about violence and mining in Peru. During my fieldwork, I witnessed processes of erasure, exposure, concealment, selective attention and normalisation playing out in mining conflicts, and I scrutinised </w:t>
      </w:r>
      <w:r w:rsidRPr="00F16F4D">
        <w:rPr>
          <w:rStyle w:val="StyleUnderline"/>
          <w:highlight w:val="cyan"/>
        </w:rPr>
        <w:t>how</w:t>
      </w:r>
      <w:r w:rsidRPr="00F059D1">
        <w:rPr>
          <w:sz w:val="16"/>
        </w:rPr>
        <w:t xml:space="preserve"> these </w:t>
      </w:r>
      <w:r w:rsidRPr="00F16F4D">
        <w:rPr>
          <w:rStyle w:val="StyleUnderline"/>
          <w:highlight w:val="cyan"/>
        </w:rPr>
        <w:t>processes reflect</w:t>
      </w:r>
      <w:r w:rsidRPr="00F059D1">
        <w:rPr>
          <w:sz w:val="16"/>
        </w:rPr>
        <w:t xml:space="preserve">ed </w:t>
      </w:r>
      <w:r w:rsidRPr="00F16F4D">
        <w:rPr>
          <w:rStyle w:val="StyleUnderline"/>
          <w:highlight w:val="cyan"/>
        </w:rPr>
        <w:t>broader structures of oppression and exploitation</w:t>
      </w:r>
      <w:r w:rsidRPr="00F16F4D">
        <w:rPr>
          <w:rStyle w:val="StyleUnderline"/>
        </w:rPr>
        <w:t>, such as white supremacy, heteropatriarchy,</w:t>
      </w:r>
      <w:r>
        <w:rPr>
          <w:rStyle w:val="StyleUnderline"/>
        </w:rPr>
        <w:t xml:space="preserve"> </w:t>
      </w:r>
      <w:r w:rsidRPr="00F16F4D">
        <w:rPr>
          <w:rStyle w:val="StyleUnderline"/>
        </w:rPr>
        <w:t>classism and imperialism</w:t>
      </w:r>
      <w:r w:rsidRPr="00F059D1">
        <w:rPr>
          <w:sz w:val="16"/>
        </w:rPr>
        <w:t xml:space="preserve">. </w:t>
      </w:r>
      <w:r w:rsidRPr="00F16F4D">
        <w:rPr>
          <w:rStyle w:val="Emphasis"/>
          <w:highlight w:val="cyan"/>
        </w:rPr>
        <w:t>However</w:t>
      </w:r>
      <w:r w:rsidRPr="00F059D1">
        <w:rPr>
          <w:sz w:val="16"/>
        </w:rPr>
        <w:t xml:space="preserve">, while there, I also realised </w:t>
      </w:r>
      <w:r w:rsidRPr="00F16F4D">
        <w:rPr>
          <w:rStyle w:val="StyleUnderline"/>
          <w:highlight w:val="cyan"/>
        </w:rPr>
        <w:t>there was a problem with the very</w:t>
      </w:r>
      <w:r>
        <w:rPr>
          <w:rStyle w:val="StyleUnderline"/>
          <w:highlight w:val="cyan"/>
        </w:rPr>
        <w:t xml:space="preserve"> </w:t>
      </w:r>
      <w:r w:rsidRPr="00F16F4D">
        <w:rPr>
          <w:rStyle w:val="StyleUnderline"/>
          <w:highlight w:val="cyan"/>
        </w:rPr>
        <w:t>language of ‘</w:t>
      </w:r>
      <w:r w:rsidRPr="00F16F4D">
        <w:rPr>
          <w:rStyle w:val="Emphasis"/>
          <w:highlight w:val="cyan"/>
        </w:rPr>
        <w:t>invisibilisation’</w:t>
      </w:r>
      <w:r w:rsidRPr="00F16F4D">
        <w:rPr>
          <w:rStyle w:val="StyleUnderline"/>
          <w:highlight w:val="cyan"/>
        </w:rPr>
        <w:t xml:space="preserve"> and ‘</w:t>
      </w:r>
      <w:r w:rsidRPr="00F16F4D">
        <w:rPr>
          <w:rStyle w:val="Emphasis"/>
          <w:highlight w:val="cyan"/>
        </w:rPr>
        <w:t>silencing’</w:t>
      </w:r>
      <w:r w:rsidRPr="00F059D1">
        <w:rPr>
          <w:sz w:val="16"/>
        </w:rPr>
        <w:t xml:space="preserve"> that I was using to refer to these processes. One particular moment during my long-term stay in Peru sparked and crystallised this realisation. I was arriving in a northern, coastal region to conduct the first case study for my dissertation, about local agency and extractive industries. I had already been in touch with a key contact, who had participated in and covered the mining conflict I was there to study. He sent me via email an essay, which he hoped we could discuss during our first meeting in person. The morning before we met, we arranged our encounter via telephone, and I casually mentioned how clearly and lucidly his ‘vision’ had come across in his writing, which had been a pleasure to read. Although perhaps my word choice seemed to me innocent over the phone, I realised my mistake as soon as we met: he was blind. Of course, my contact made nothing of the matter; instead, he opened himself to assist my study, into which he was immediately invested. He became a good friend, a writing partner and a vital source of information and contacts. Rather than confronting me about my mistake, we developed a reciprocal and ongoing friendship, where I agreed to translate his publications into English in exchange for his help. Through the rest of my field research, I continued meeting people who were alternatively abled. It was in thinking with them during the course of my study that I realised a problem with </w:t>
      </w:r>
      <w:r w:rsidRPr="00F16F4D">
        <w:rPr>
          <w:rStyle w:val="Emphasis"/>
          <w:highlight w:val="cyan"/>
        </w:rPr>
        <w:t>centring sight</w:t>
      </w:r>
      <w:r w:rsidRPr="00F16F4D">
        <w:rPr>
          <w:rStyle w:val="StyleUnderline"/>
          <w:highlight w:val="cyan"/>
        </w:rPr>
        <w:t xml:space="preserve"> or </w:t>
      </w:r>
      <w:r w:rsidRPr="00F16F4D">
        <w:rPr>
          <w:rStyle w:val="Emphasis"/>
          <w:highlight w:val="cyan"/>
        </w:rPr>
        <w:t>hearing</w:t>
      </w:r>
      <w:r w:rsidRPr="00F16F4D">
        <w:rPr>
          <w:rStyle w:val="StyleUnderline"/>
          <w:highlight w:val="cyan"/>
        </w:rPr>
        <w:t xml:space="preserve"> to express issues of recognition and erasure</w:t>
      </w:r>
      <w:r w:rsidRPr="00F059D1">
        <w:rPr>
          <w:sz w:val="16"/>
        </w:rPr>
        <w:t xml:space="preserve">: it </w:t>
      </w:r>
      <w:r w:rsidRPr="00F16F4D">
        <w:rPr>
          <w:rStyle w:val="StyleUnderline"/>
          <w:highlight w:val="cyan"/>
        </w:rPr>
        <w:t xml:space="preserve">can be </w:t>
      </w:r>
      <w:r w:rsidRPr="00F16F4D">
        <w:rPr>
          <w:rStyle w:val="Emphasis"/>
          <w:highlight w:val="cyan"/>
        </w:rPr>
        <w:t>ableist</w:t>
      </w:r>
      <w:r w:rsidRPr="00F059D1">
        <w:rPr>
          <w:sz w:val="16"/>
        </w:rPr>
        <w:t xml:space="preserve">. </w:t>
      </w:r>
      <w:r w:rsidRPr="003C5B2A">
        <w:rPr>
          <w:rStyle w:val="StyleUnderline"/>
        </w:rPr>
        <w:t>Given the useful dynamics to which these metaphors attend, generating activism that is changing the</w:t>
      </w:r>
      <w:r>
        <w:rPr>
          <w:rStyle w:val="StyleUnderline"/>
        </w:rPr>
        <w:t xml:space="preserve"> </w:t>
      </w:r>
      <w:r w:rsidRPr="003C5B2A">
        <w:rPr>
          <w:rStyle w:val="StyleUnderline"/>
        </w:rPr>
        <w:t>systematic erasure of peoples, it is ironic that, at the same time, reaffirming sight erases the lives and</w:t>
      </w:r>
      <w:r>
        <w:rPr>
          <w:rStyle w:val="StyleUnderline"/>
        </w:rPr>
        <w:t xml:space="preserve"> </w:t>
      </w:r>
      <w:r w:rsidRPr="003C5B2A">
        <w:rPr>
          <w:rStyle w:val="StyleUnderline"/>
        </w:rPr>
        <w:t>agency of the visually impaired</w:t>
      </w:r>
      <w:r w:rsidRPr="00F059D1">
        <w:rPr>
          <w:sz w:val="16"/>
        </w:rPr>
        <w:t xml:space="preserve">. </w:t>
      </w:r>
      <w:r w:rsidRPr="003C5B2A">
        <w:rPr>
          <w:rStyle w:val="StyleUnderline"/>
        </w:rPr>
        <w:t>Likewise, reaffirming ‘voice’ or ‘listening’ might do this to people who are</w:t>
      </w:r>
      <w:r>
        <w:rPr>
          <w:rStyle w:val="StyleUnderline"/>
        </w:rPr>
        <w:t xml:space="preserve"> </w:t>
      </w:r>
      <w:r w:rsidRPr="003C5B2A">
        <w:rPr>
          <w:rStyle w:val="StyleUnderline"/>
        </w:rPr>
        <w:t>deaf or mut</w:t>
      </w:r>
      <w:r w:rsidRPr="00F059D1">
        <w:rPr>
          <w:sz w:val="16"/>
        </w:rPr>
        <w:t xml:space="preserve">e. As useful as they may be, </w:t>
      </w:r>
      <w:r w:rsidRPr="003C5B2A">
        <w:rPr>
          <w:rStyle w:val="StyleUnderline"/>
          <w:highlight w:val="cyan"/>
        </w:rPr>
        <w:t xml:space="preserve">such </w:t>
      </w:r>
      <w:r w:rsidRPr="003C5B2A">
        <w:rPr>
          <w:rStyle w:val="Emphasis"/>
          <w:highlight w:val="cyan"/>
        </w:rPr>
        <w:t>metaphors presume able-bodiedness</w:t>
      </w:r>
      <w:r w:rsidRPr="003C5B2A">
        <w:rPr>
          <w:rStyle w:val="StyleUnderline"/>
        </w:rPr>
        <w:t>, and</w:t>
      </w:r>
      <w:r w:rsidRPr="00F059D1">
        <w:rPr>
          <w:sz w:val="16"/>
        </w:rPr>
        <w:t xml:space="preserve"> thus </w:t>
      </w:r>
      <w:r w:rsidRPr="003C5B2A">
        <w:rPr>
          <w:rStyle w:val="Emphasis"/>
          <w:highlight w:val="cyan"/>
        </w:rPr>
        <w:t>discount</w:t>
      </w:r>
      <w:r w:rsidRPr="003C5B2A">
        <w:rPr>
          <w:rStyle w:val="StyleUnderline"/>
          <w:highlight w:val="cyan"/>
        </w:rPr>
        <w:t xml:space="preserve"> the</w:t>
      </w:r>
      <w:r>
        <w:rPr>
          <w:rStyle w:val="StyleUnderline"/>
          <w:highlight w:val="cyan"/>
        </w:rPr>
        <w:t xml:space="preserve"> </w:t>
      </w:r>
      <w:r w:rsidRPr="003C5B2A">
        <w:rPr>
          <w:rStyle w:val="StyleUnderline"/>
          <w:highlight w:val="cyan"/>
        </w:rPr>
        <w:t xml:space="preserve">roles and </w:t>
      </w:r>
      <w:r w:rsidRPr="003C5B2A">
        <w:rPr>
          <w:rStyle w:val="Emphasis"/>
          <w:highlight w:val="cyan"/>
        </w:rPr>
        <w:t>experiences</w:t>
      </w:r>
      <w:r w:rsidRPr="003C5B2A">
        <w:rPr>
          <w:rStyle w:val="StyleUnderline"/>
          <w:highlight w:val="cyan"/>
        </w:rPr>
        <w:t xml:space="preserve"> of people with </w:t>
      </w:r>
      <w:r w:rsidRPr="003C5B2A">
        <w:rPr>
          <w:rStyle w:val="Emphasis"/>
          <w:highlight w:val="cyan"/>
        </w:rPr>
        <w:t>ocular</w:t>
      </w:r>
      <w:r w:rsidRPr="003C5B2A">
        <w:rPr>
          <w:rStyle w:val="StyleUnderline"/>
          <w:highlight w:val="cyan"/>
        </w:rPr>
        <w:t xml:space="preserve">, </w:t>
      </w:r>
      <w:r w:rsidRPr="003C5B2A">
        <w:rPr>
          <w:rStyle w:val="Emphasis"/>
          <w:highlight w:val="cyan"/>
        </w:rPr>
        <w:t>aural</w:t>
      </w:r>
      <w:r w:rsidRPr="003C5B2A">
        <w:rPr>
          <w:rStyle w:val="StyleUnderline"/>
          <w:highlight w:val="cyan"/>
        </w:rPr>
        <w:t xml:space="preserve"> or </w:t>
      </w:r>
      <w:r w:rsidRPr="003C5B2A">
        <w:rPr>
          <w:rStyle w:val="Emphasis"/>
          <w:highlight w:val="cyan"/>
        </w:rPr>
        <w:t>vocal disabilities</w:t>
      </w:r>
      <w:r w:rsidRPr="00F059D1">
        <w:rPr>
          <w:sz w:val="16"/>
        </w:rPr>
        <w:t xml:space="preserve">. </w:t>
      </w:r>
      <w:r w:rsidRPr="003C5B2A">
        <w:rPr>
          <w:rStyle w:val="StyleUnderline"/>
          <w:highlight w:val="cyan"/>
        </w:rPr>
        <w:t>Relying on these is a type of bias</w:t>
      </w:r>
      <w:r w:rsidRPr="003C5B2A">
        <w:rPr>
          <w:rStyle w:val="StyleUnderline"/>
        </w:rPr>
        <w:t>,</w:t>
      </w:r>
      <w:r>
        <w:rPr>
          <w:rStyle w:val="StyleUnderline"/>
        </w:rPr>
        <w:t xml:space="preserve"> </w:t>
      </w:r>
      <w:r w:rsidRPr="003C5B2A">
        <w:rPr>
          <w:rStyle w:val="StyleUnderline"/>
        </w:rPr>
        <w:t xml:space="preserve">an unchecked assumption about people’s bodies, </w:t>
      </w:r>
      <w:r w:rsidRPr="003C5B2A">
        <w:rPr>
          <w:rStyle w:val="StyleUnderline"/>
          <w:highlight w:val="cyan"/>
        </w:rPr>
        <w:t xml:space="preserve">and a form of </w:t>
      </w:r>
      <w:r w:rsidRPr="003C5B2A">
        <w:rPr>
          <w:rStyle w:val="Emphasis"/>
          <w:highlight w:val="cyan"/>
        </w:rPr>
        <w:t xml:space="preserve">imposing </w:t>
      </w:r>
      <w:r w:rsidRPr="00E8075C">
        <w:rPr>
          <w:rStyle w:val="Emphasis"/>
          <w:highlight w:val="cyan"/>
        </w:rPr>
        <w:t>normativity</w:t>
      </w:r>
      <w:r w:rsidRPr="00E8075C">
        <w:rPr>
          <w:rStyle w:val="StyleUnderline"/>
          <w:highlight w:val="cyan"/>
        </w:rPr>
        <w:t xml:space="preserve"> over human</w:t>
      </w:r>
      <w:r>
        <w:rPr>
          <w:rStyle w:val="StyleUnderline"/>
          <w:highlight w:val="cyan"/>
        </w:rPr>
        <w:t xml:space="preserve"> </w:t>
      </w:r>
      <w:r w:rsidRPr="00E8075C">
        <w:rPr>
          <w:rStyle w:val="StyleUnderline"/>
          <w:highlight w:val="cyan"/>
        </w:rPr>
        <w:t>experience</w:t>
      </w:r>
      <w:r w:rsidRPr="003C5B2A">
        <w:rPr>
          <w:rStyle w:val="StyleUnderline"/>
        </w:rPr>
        <w:t>.</w:t>
      </w:r>
      <w:r w:rsidRPr="00F059D1">
        <w:rPr>
          <w:sz w:val="16"/>
        </w:rPr>
        <w:t xml:space="preserve"> It is the kind of thing that you may not notice when it doesn’t apply to you—but it if it does apply to you, it happens often, it stings every time, and it is a pain that accumulates, slowly eroding your confidence and dignity. </w:t>
      </w:r>
      <w:r w:rsidRPr="00E8075C">
        <w:rPr>
          <w:rStyle w:val="StyleUnderline"/>
          <w:highlight w:val="cyan"/>
        </w:rPr>
        <w:t>Questioning the language of ‘invisibility’ is a useful opportunity for</w:t>
      </w:r>
      <w:r w:rsidRPr="00E8075C">
        <w:rPr>
          <w:rStyle w:val="StyleUnderline"/>
        </w:rPr>
        <w:t xml:space="preserve"> feminist </w:t>
      </w:r>
      <w:r w:rsidRPr="00E8075C">
        <w:rPr>
          <w:rStyle w:val="StyleUnderline"/>
          <w:highlight w:val="cyan"/>
        </w:rPr>
        <w:t>scholars to refine challenges</w:t>
      </w:r>
      <w:r>
        <w:rPr>
          <w:rStyle w:val="StyleUnderline"/>
          <w:highlight w:val="cyan"/>
        </w:rPr>
        <w:t xml:space="preserve"> </w:t>
      </w:r>
      <w:r w:rsidRPr="00E8075C">
        <w:rPr>
          <w:rStyle w:val="StyleUnderline"/>
          <w:highlight w:val="cyan"/>
        </w:rPr>
        <w:t>to oppression</w:t>
      </w:r>
      <w:r w:rsidRPr="00F059D1">
        <w:rPr>
          <w:sz w:val="16"/>
        </w:rPr>
        <w:t xml:space="preserve">. To be sure, feminists are not the only people responsible for this ableist metaphor, but it is a community that has deeply theorised invisibilisation and among which the metaphor is particularly salient, given how well it describes the systematic erasure of women and femmes. As Shireen Roshanravan (2014) has stated, feminist thought is by no means a unified corpus or genre of thought; yet this bias is prevalent across various </w:t>
      </w:r>
      <w:r w:rsidRPr="00F059D1">
        <w:rPr>
          <w:sz w:val="16"/>
        </w:rPr>
        <w:lastRenderedPageBreak/>
        <w:t xml:space="preserve">subfields, conceptual frameworks and regional loci. Chances are that, if you’ve read at least a handful of feminist analyses, then you’ve come across the visibility/ invisibilisation metaphor. It is even possible that you (like me) have used it non-reflexively in the past, in conversations or writing. But as a metaphor, it is ableist, and it is time to drop it from popular lexicons, especially from anti-oppressive analyses. Feminist and disability rights activists are uniquely positioned to lead in that direction. One valid criticism of a mainstreamed and superficial ‘woke’ culture (or of postmodernism more generally) is the trap of overstating the role of discourse while ignoring material circumstances altogether, or at least failing to link how language shapes lived experience and vice versa. However, </w:t>
      </w:r>
      <w:r w:rsidRPr="00E8075C">
        <w:rPr>
          <w:rStyle w:val="Emphasis"/>
          <w:highlight w:val="cyan"/>
        </w:rPr>
        <w:t>using words differently</w:t>
      </w:r>
      <w:r w:rsidRPr="00E8075C">
        <w:rPr>
          <w:rStyle w:val="StyleUnderline"/>
          <w:highlight w:val="cyan"/>
        </w:rPr>
        <w:t xml:space="preserve"> has the </w:t>
      </w:r>
      <w:r w:rsidRPr="00E8075C">
        <w:rPr>
          <w:rStyle w:val="Emphasis"/>
          <w:highlight w:val="cyan"/>
        </w:rPr>
        <w:t>potential</w:t>
      </w:r>
      <w:r w:rsidRPr="00E8075C">
        <w:rPr>
          <w:rStyle w:val="StyleUnderline"/>
          <w:highlight w:val="cyan"/>
        </w:rPr>
        <w:t xml:space="preserve"> to </w:t>
      </w:r>
      <w:r w:rsidRPr="00E8075C">
        <w:rPr>
          <w:rStyle w:val="Emphasis"/>
          <w:highlight w:val="cyan"/>
        </w:rPr>
        <w:t>create new possibilities</w:t>
      </w:r>
      <w:r w:rsidRPr="00E8075C">
        <w:rPr>
          <w:rStyle w:val="StyleUnderline"/>
          <w:highlight w:val="cyan"/>
        </w:rPr>
        <w:t xml:space="preserve"> to </w:t>
      </w:r>
      <w:r w:rsidRPr="00E8075C">
        <w:rPr>
          <w:rStyle w:val="Emphasis"/>
          <w:highlight w:val="cyan"/>
        </w:rPr>
        <w:t>resist oppression</w:t>
      </w:r>
      <w:r w:rsidRPr="00F059D1">
        <w:rPr>
          <w:sz w:val="16"/>
        </w:rPr>
        <w:t xml:space="preserve">. </w:t>
      </w:r>
      <w:r w:rsidRPr="00D4276B">
        <w:rPr>
          <w:rStyle w:val="StyleUnderline"/>
        </w:rPr>
        <w:t>Transgressing oppressive norms and practices in language may seem insignificant, but feminists do this</w:t>
      </w:r>
      <w:r>
        <w:rPr>
          <w:rStyle w:val="StyleUnderline"/>
        </w:rPr>
        <w:t xml:space="preserve"> </w:t>
      </w:r>
      <w:r w:rsidRPr="00D4276B">
        <w:rPr>
          <w:rStyle w:val="StyleUnderline"/>
        </w:rPr>
        <w:t>precisely because it is hugely consequential</w:t>
      </w:r>
      <w:r w:rsidRPr="00F059D1">
        <w:rPr>
          <w:sz w:val="16"/>
        </w:rPr>
        <w:t xml:space="preserve">. It is the same reason why people are increasingly using terms like ‘Latine’ and ‘Latinx’ (to decentre masculinity as the standard in Iberian languages and recognise non-binary queer and trans folks); why you should not be describing things as ‘lame’ when you mean ‘uncool’; why it is important to not refer to the United States as ‘America’, the name of two entire continents (imperialising much?); why the term ‘womyn’ has been popularised in the past decades; and why the Associated Press and others have dropped their use of the word ‘illegal’ to describe human beings: because words and language matter. As numerous feminists, such as Walidah Imarisha (2015), have argued, </w:t>
      </w:r>
      <w:r w:rsidRPr="00D4276B">
        <w:rPr>
          <w:rStyle w:val="StyleUnderline"/>
          <w:highlight w:val="cyan"/>
        </w:rPr>
        <w:t xml:space="preserve">we need </w:t>
      </w:r>
      <w:r w:rsidRPr="00D4276B">
        <w:rPr>
          <w:rStyle w:val="Emphasis"/>
          <w:highlight w:val="cyan"/>
        </w:rPr>
        <w:t>new words</w:t>
      </w:r>
      <w:r w:rsidRPr="00D4276B">
        <w:rPr>
          <w:rStyle w:val="StyleUnderline"/>
          <w:highlight w:val="cyan"/>
        </w:rPr>
        <w:t xml:space="preserve"> to </w:t>
      </w:r>
      <w:r w:rsidRPr="00D4276B">
        <w:rPr>
          <w:rStyle w:val="Emphasis"/>
          <w:highlight w:val="cyan"/>
        </w:rPr>
        <w:t>imagine</w:t>
      </w:r>
      <w:r>
        <w:rPr>
          <w:rStyle w:val="StyleUnderline"/>
          <w:highlight w:val="cyan"/>
        </w:rPr>
        <w:t xml:space="preserve"> </w:t>
      </w:r>
      <w:r w:rsidRPr="00D4276B">
        <w:rPr>
          <w:rStyle w:val="StyleUnderline"/>
          <w:highlight w:val="cyan"/>
        </w:rPr>
        <w:t xml:space="preserve">and </w:t>
      </w:r>
      <w:r w:rsidRPr="00D4276B">
        <w:rPr>
          <w:rStyle w:val="Emphasis"/>
          <w:highlight w:val="cyan"/>
        </w:rPr>
        <w:t>create better futures</w:t>
      </w:r>
      <w:r w:rsidRPr="00D4276B">
        <w:rPr>
          <w:rStyle w:val="StyleUnderline"/>
          <w:highlight w:val="cyan"/>
        </w:rPr>
        <w:t>.</w:t>
      </w:r>
      <w:r w:rsidRPr="00F059D1">
        <w:rPr>
          <w:sz w:val="16"/>
        </w:rPr>
        <w:t xml:space="preserve"> Indeed, </w:t>
      </w:r>
      <w:r w:rsidRPr="00CC2266">
        <w:rPr>
          <w:rStyle w:val="StyleUnderline"/>
          <w:highlight w:val="cyan"/>
        </w:rPr>
        <w:t>oppression operates</w:t>
      </w:r>
      <w:r w:rsidRPr="00D4276B">
        <w:rPr>
          <w:rStyle w:val="StyleUnderline"/>
        </w:rPr>
        <w:t xml:space="preserve"> precisely </w:t>
      </w:r>
      <w:r w:rsidRPr="00CC2266">
        <w:rPr>
          <w:rStyle w:val="StyleUnderline"/>
          <w:highlight w:val="cyan"/>
        </w:rPr>
        <w:t>by eliminating signs of alternative</w:t>
      </w:r>
      <w:r>
        <w:rPr>
          <w:rStyle w:val="StyleUnderline"/>
          <w:highlight w:val="cyan"/>
        </w:rPr>
        <w:t xml:space="preserve"> </w:t>
      </w:r>
      <w:r w:rsidRPr="00CC2266">
        <w:rPr>
          <w:rStyle w:val="StyleUnderline"/>
          <w:highlight w:val="cyan"/>
        </w:rPr>
        <w:t xml:space="preserve">realities through various forms of violence, physical and </w:t>
      </w:r>
      <w:r w:rsidRPr="00CC2266">
        <w:rPr>
          <w:rStyle w:val="Emphasis"/>
          <w:highlight w:val="cyan"/>
        </w:rPr>
        <w:t>epistemic</w:t>
      </w:r>
      <w:r w:rsidRPr="00F059D1">
        <w:rPr>
          <w:sz w:val="16"/>
        </w:rPr>
        <w:t xml:space="preserve">. </w:t>
      </w:r>
      <w:r w:rsidRPr="00D4540B">
        <w:rPr>
          <w:rStyle w:val="StyleUnderline"/>
          <w:highlight w:val="cyan"/>
        </w:rPr>
        <w:t>Exposing people to norm</w:t>
      </w:r>
      <w:r>
        <w:rPr>
          <w:rStyle w:val="StyleUnderline"/>
          <w:highlight w:val="cyan"/>
        </w:rPr>
        <w:t xml:space="preserve"> </w:t>
      </w:r>
      <w:r w:rsidRPr="00D4540B">
        <w:rPr>
          <w:rStyle w:val="StyleUnderline"/>
          <w:highlight w:val="cyan"/>
        </w:rPr>
        <w:t>transgressions</w:t>
      </w:r>
      <w:r w:rsidRPr="00F059D1">
        <w:rPr>
          <w:sz w:val="16"/>
        </w:rPr>
        <w:t xml:space="preserve"> also </w:t>
      </w:r>
      <w:r w:rsidRPr="00D4540B">
        <w:rPr>
          <w:rStyle w:val="StyleUnderline"/>
          <w:highlight w:val="cyan"/>
        </w:rPr>
        <w:t>offers an opportunity to</w:t>
      </w:r>
      <w:r w:rsidRPr="00F059D1">
        <w:rPr>
          <w:sz w:val="16"/>
        </w:rPr>
        <w:t xml:space="preserve"> explain the choice (try something like, ‘No, friend, this is not a typo. The choice is deliberate, and here is why’). In making space for these conversations, it invites a public </w:t>
      </w:r>
      <w:r w:rsidRPr="00D4540B">
        <w:rPr>
          <w:rStyle w:val="Emphasis"/>
          <w:highlight w:val="cyan"/>
        </w:rPr>
        <w:t>confront</w:t>
      </w:r>
      <w:r w:rsidRPr="00F059D1">
        <w:rPr>
          <w:sz w:val="16"/>
        </w:rPr>
        <w:t xml:space="preserve">ation of </w:t>
      </w:r>
      <w:r w:rsidRPr="00D4540B">
        <w:rPr>
          <w:rStyle w:val="Emphasis"/>
          <w:highlight w:val="cyan"/>
        </w:rPr>
        <w:t>oppressive structures</w:t>
      </w:r>
      <w:r w:rsidRPr="00F059D1">
        <w:rPr>
          <w:sz w:val="16"/>
        </w:rPr>
        <w:t xml:space="preserve">. These moments of collective consideration can alter views, attitudes, practices and relationships. In other words, </w:t>
      </w:r>
      <w:r w:rsidRPr="00D4540B">
        <w:rPr>
          <w:rStyle w:val="StyleUnderline"/>
        </w:rPr>
        <w:t>these choices are not mundane</w:t>
      </w:r>
      <w:r w:rsidRPr="00F059D1">
        <w:rPr>
          <w:sz w:val="16"/>
        </w:rPr>
        <w:t xml:space="preserve">. </w:t>
      </w:r>
      <w:r w:rsidRPr="00D4540B">
        <w:rPr>
          <w:rStyle w:val="StyleUnderline"/>
        </w:rPr>
        <w:t>They matter</w:t>
      </w:r>
      <w:r>
        <w:rPr>
          <w:rStyle w:val="StyleUnderline"/>
        </w:rPr>
        <w:t xml:space="preserve"> </w:t>
      </w:r>
      <w:r w:rsidRPr="00D4540B">
        <w:rPr>
          <w:rStyle w:val="StyleUnderline"/>
        </w:rPr>
        <w:t xml:space="preserve">because </w:t>
      </w:r>
      <w:r w:rsidRPr="00D4540B">
        <w:rPr>
          <w:rStyle w:val="StyleUnderline"/>
          <w:highlight w:val="cyan"/>
        </w:rPr>
        <w:t>language is a site of social struggle, where material worlds are imagined and remade</w:t>
      </w:r>
      <w:r w:rsidRPr="00F059D1">
        <w:rPr>
          <w:sz w:val="16"/>
        </w:rPr>
        <w:t xml:space="preserve">. Breaking the rules of language is a signal of, and a vehicle to build, emancipatory solidarity. Of course, </w:t>
      </w:r>
      <w:r w:rsidRPr="00E56CF6">
        <w:rPr>
          <w:rStyle w:val="StyleUnderline"/>
          <w:highlight w:val="cyan"/>
        </w:rPr>
        <w:t>altering</w:t>
      </w:r>
      <w:r>
        <w:rPr>
          <w:rStyle w:val="StyleUnderline"/>
          <w:highlight w:val="cyan"/>
        </w:rPr>
        <w:t xml:space="preserve"> </w:t>
      </w:r>
      <w:r w:rsidRPr="00E56CF6">
        <w:rPr>
          <w:rStyle w:val="StyleUnderline"/>
          <w:highlight w:val="cyan"/>
        </w:rPr>
        <w:t>words and discourses</w:t>
      </w:r>
      <w:r w:rsidRPr="00F059D1">
        <w:rPr>
          <w:sz w:val="16"/>
        </w:rPr>
        <w:t xml:space="preserve"> is not the end-all objective, but the </w:t>
      </w:r>
      <w:r w:rsidRPr="00E56CF6">
        <w:rPr>
          <w:rStyle w:val="StyleUnderline"/>
          <w:highlight w:val="cyan"/>
        </w:rPr>
        <w:t>practice is a crucial component of a</w:t>
      </w:r>
      <w:r w:rsidRPr="00F059D1">
        <w:rPr>
          <w:sz w:val="16"/>
        </w:rPr>
        <w:t xml:space="preserve"> broader, organised </w:t>
      </w:r>
      <w:r w:rsidRPr="00E56CF6">
        <w:rPr>
          <w:rStyle w:val="StyleUnderline"/>
          <w:highlight w:val="cyan"/>
        </w:rPr>
        <w:t xml:space="preserve">struggle to alter </w:t>
      </w:r>
      <w:r w:rsidRPr="00E56CF6">
        <w:rPr>
          <w:rStyle w:val="Emphasis"/>
          <w:highlight w:val="cyan"/>
        </w:rPr>
        <w:t>oppressive material conditions</w:t>
      </w:r>
      <w:r w:rsidRPr="00F059D1">
        <w:rPr>
          <w:sz w:val="16"/>
        </w:rPr>
        <w:t xml:space="preserve">. To be clear, this does not mean that there are absolutely no contexts in which references to vision are accurate. For example, in the brilliant book Black Women Against the Land Grab (2013), Keisha-Khan Y. Perry describes the cleansing dynamics of urban redevelopment and tourism in Salvador, Brazil—which violently displace poor black neighbourhoods for the sake of white, elite and colonial ideas of modernity and beautification—as ‘constructed concealment’ practices, directly informed by the state and elite’s production and commodification of spaces as visible and invisible. Perry details how the state has even painted in pastel colors the outside of buildings in poor black neighbourhoods of Salvador’s beachfront to represent an image of beauty for tourism flyers, without concerning itself with the basic infrastructure inside these buildings, like running water. In its analysis of the superficial, image-driven aspects of institutional racism and development, Perry’s use of visibility is accurate and not metaphorical. Likewise, Timothy Pachirat’s (2013) reference to ‘the politics of sight’ draws attention to practices of material, explicitly visual concealment, for example through the construction of walls that hide the ugly violence that meat eaters produce but are unwilling to confront. To be sure, referring to vision is not always imprecise or obsolete. Rather, this critique is a challenge against the over-reliance on these terms as metaphors that substitute perception more generally. As stand-ins for perception, attention and noticing, visual metaphors erase and discount the experiences of people with different abilities. For those situations, </w:t>
      </w:r>
      <w:r w:rsidRPr="00E56CF6">
        <w:rPr>
          <w:rStyle w:val="StyleUnderline"/>
          <w:highlight w:val="cyan"/>
        </w:rPr>
        <w:t>there are many alternatives that do not reproduce</w:t>
      </w:r>
      <w:r>
        <w:rPr>
          <w:rStyle w:val="StyleUnderline"/>
          <w:highlight w:val="cyan"/>
        </w:rPr>
        <w:t xml:space="preserve"> </w:t>
      </w:r>
      <w:r w:rsidRPr="00E56CF6">
        <w:rPr>
          <w:rStyle w:val="StyleUnderline"/>
          <w:highlight w:val="cyan"/>
        </w:rPr>
        <w:t>this bias of able-bodiedness.</w:t>
      </w:r>
      <w:r w:rsidRPr="00F059D1">
        <w:rPr>
          <w:sz w:val="16"/>
        </w:rPr>
        <w:t xml:space="preserve"> In my work, for example, I use the phrase ‘</w:t>
      </w:r>
      <w:r w:rsidRPr="00E56CF6">
        <w:rPr>
          <w:rStyle w:val="StyleUnderline"/>
          <w:highlight w:val="cyan"/>
        </w:rPr>
        <w:t>the politics of attention’ to</w:t>
      </w:r>
      <w:r>
        <w:rPr>
          <w:rStyle w:val="StyleUnderline"/>
        </w:rPr>
        <w:t xml:space="preserve"> </w:t>
      </w:r>
      <w:r w:rsidRPr="00E56CF6">
        <w:rPr>
          <w:rStyle w:val="StyleUnderline"/>
          <w:highlight w:val="cyan"/>
        </w:rPr>
        <w:t>describe processes of what is sensationalised, erased and normalised</w:t>
      </w:r>
      <w:r w:rsidRPr="00E56CF6">
        <w:rPr>
          <w:rStyle w:val="StyleUnderline"/>
        </w:rPr>
        <w:t xml:space="preserve"> </w:t>
      </w:r>
      <w:r w:rsidRPr="00F059D1">
        <w:rPr>
          <w:sz w:val="16"/>
        </w:rPr>
        <w:t>through actors’ discourses and media representations and how this feeds different forms of violence. Anna Tsing’s (2015) ‘</w:t>
      </w:r>
      <w:r w:rsidRPr="00E56CF6">
        <w:rPr>
          <w:rStyle w:val="StyleUnderline"/>
          <w:highlight w:val="cyan"/>
        </w:rPr>
        <w:t>arts of</w:t>
      </w:r>
      <w:r>
        <w:rPr>
          <w:rStyle w:val="StyleUnderline"/>
          <w:highlight w:val="cyan"/>
        </w:rPr>
        <w:t xml:space="preserve"> </w:t>
      </w:r>
      <w:r w:rsidRPr="00E56CF6">
        <w:rPr>
          <w:rStyle w:val="StyleUnderline"/>
          <w:highlight w:val="cyan"/>
        </w:rPr>
        <w:t>noticing’ may also be a useful substitute for metaphors of invisibilisation</w:t>
      </w:r>
      <w:r w:rsidRPr="00F059D1">
        <w:rPr>
          <w:sz w:val="16"/>
        </w:rPr>
        <w:t xml:space="preserve">. ‘Sensing’ could similarly work as an apt replacement for observing, seeing or hearing. This call to engage in new vocabularies could potentially open further questions and apply more broadly to other ableist biases in language. After all, as I alluded to earlier, </w:t>
      </w:r>
      <w:r w:rsidRPr="00B87EC2">
        <w:rPr>
          <w:rStyle w:val="StyleUnderline"/>
        </w:rPr>
        <w:t>non-ocular metaphors such as</w:t>
      </w:r>
      <w:r>
        <w:rPr>
          <w:rStyle w:val="StyleUnderline"/>
        </w:rPr>
        <w:t xml:space="preserve"> </w:t>
      </w:r>
      <w:r w:rsidRPr="00B87EC2">
        <w:rPr>
          <w:rStyle w:val="StyleUnderline"/>
        </w:rPr>
        <w:t>‘voicing’ and ‘silencing’ can be similarly problematic. All of these are worth questioning, even if we are</w:t>
      </w:r>
      <w:r>
        <w:rPr>
          <w:rStyle w:val="StyleUnderline"/>
        </w:rPr>
        <w:t xml:space="preserve"> </w:t>
      </w:r>
      <w:r w:rsidRPr="00B87EC2">
        <w:rPr>
          <w:rStyle w:val="StyleUnderline"/>
        </w:rPr>
        <w:t>careful in picking our battles. Shattering these floodgates is preferable to clinging defensively to</w:t>
      </w:r>
      <w:r>
        <w:rPr>
          <w:rStyle w:val="StyleUnderline"/>
        </w:rPr>
        <w:t xml:space="preserve"> </w:t>
      </w:r>
      <w:r w:rsidRPr="00B87EC2">
        <w:rPr>
          <w:rStyle w:val="StyleUnderline"/>
        </w:rPr>
        <w:t>problematic language simply because it is useful or accepted</w:t>
      </w:r>
      <w:r w:rsidRPr="00F059D1">
        <w:rPr>
          <w:sz w:val="16"/>
        </w:rPr>
        <w:t xml:space="preserve">. The idea is to be conscientious about these choices and how, in representing worlds, we create or foreclose spaces and realities. In other words, </w:t>
      </w:r>
      <w:r w:rsidRPr="00B87EC2">
        <w:rPr>
          <w:rStyle w:val="StyleUnderline"/>
        </w:rPr>
        <w:t>the</w:t>
      </w:r>
      <w:r>
        <w:rPr>
          <w:rStyle w:val="StyleUnderline"/>
        </w:rPr>
        <w:t xml:space="preserve"> </w:t>
      </w:r>
      <w:r w:rsidRPr="00B87EC2">
        <w:rPr>
          <w:rStyle w:val="StyleUnderline"/>
        </w:rPr>
        <w:t>point is to take a step back, keep our privileges checked, and be self-critical of our roles in producing</w:t>
      </w:r>
      <w:r>
        <w:rPr>
          <w:rStyle w:val="StyleUnderline"/>
        </w:rPr>
        <w:t xml:space="preserve"> </w:t>
      </w:r>
      <w:r w:rsidRPr="00B87EC2">
        <w:rPr>
          <w:rStyle w:val="StyleUnderline"/>
        </w:rPr>
        <w:t>various forms of oppression, however subtle</w:t>
      </w:r>
      <w:r w:rsidRPr="00F059D1">
        <w:rPr>
          <w:sz w:val="16"/>
        </w:rPr>
        <w:t xml:space="preserve">. Whether they refer to it as the practice of ‘troubling’ norms in Judith Butler’s (1990) words or as ‘epistemic disobedience’ as coined by Walter Mignolo (2007), postcolonial and feminist activists have long argued for the importance of </w:t>
      </w:r>
      <w:r w:rsidRPr="00B87EC2">
        <w:rPr>
          <w:rStyle w:val="StyleUnderline"/>
        </w:rPr>
        <w:t>linguistic choices</w:t>
      </w:r>
      <w:r w:rsidRPr="00F059D1">
        <w:rPr>
          <w:sz w:val="16"/>
        </w:rPr>
        <w:t xml:space="preserve">. These </w:t>
      </w:r>
      <w:r w:rsidRPr="00B87EC2">
        <w:rPr>
          <w:rStyle w:val="StyleUnderline"/>
        </w:rPr>
        <w:t>generate new, more complex conceptualisations, coalitions and strategies to confront different forms of oppression across different contexts</w:t>
      </w:r>
      <w:r w:rsidRPr="00F059D1">
        <w:rPr>
          <w:sz w:val="16"/>
        </w:rPr>
        <w:t xml:space="preserve">. Wherever issues and faults have been identified as problematic, feminists have intentionally formed and practised alternative ways of articulating ideas, with transformative potential not only for language but also for the organisation of collective power and the restructuring of material conditions. While disability studies may be a relatively nascent field, </w:t>
      </w:r>
      <w:r w:rsidRPr="00F22C74">
        <w:rPr>
          <w:rStyle w:val="StyleUnderline"/>
        </w:rPr>
        <w:t xml:space="preserve">it is surprising how prevalent and unchecked </w:t>
      </w:r>
      <w:r w:rsidRPr="00F22C74">
        <w:rPr>
          <w:rStyle w:val="StyleUnderline"/>
          <w:highlight w:val="cyan"/>
        </w:rPr>
        <w:t>the use of visibility</w:t>
      </w:r>
      <w:r>
        <w:rPr>
          <w:rStyle w:val="StyleUnderline"/>
          <w:highlight w:val="cyan"/>
        </w:rPr>
        <w:t xml:space="preserve"> </w:t>
      </w:r>
      <w:r w:rsidRPr="00F22C74">
        <w:rPr>
          <w:rStyle w:val="StyleUnderline"/>
          <w:highlight w:val="cyan"/>
        </w:rPr>
        <w:t>metaphors</w:t>
      </w:r>
      <w:r w:rsidRPr="00F22C74">
        <w:rPr>
          <w:rStyle w:val="StyleUnderline"/>
        </w:rPr>
        <w:t xml:space="preserve"> is </w:t>
      </w:r>
      <w:r w:rsidRPr="00F22C74">
        <w:rPr>
          <w:rStyle w:val="StyleUnderline"/>
          <w:highlight w:val="cyan"/>
        </w:rPr>
        <w:t>in anti-oppressive discourses</w:t>
      </w:r>
      <w:r w:rsidRPr="00F22C74">
        <w:rPr>
          <w:rStyle w:val="StyleUnderline"/>
        </w:rPr>
        <w:t xml:space="preserve">, especially as they become </w:t>
      </w:r>
      <w:r w:rsidRPr="00F22C74">
        <w:rPr>
          <w:rStyle w:val="StyleUnderline"/>
        </w:rPr>
        <w:lastRenderedPageBreak/>
        <w:t>mainstreamed</w:t>
      </w:r>
      <w:r w:rsidRPr="00F059D1">
        <w:rPr>
          <w:sz w:val="16"/>
        </w:rPr>
        <w:t xml:space="preserve">. These forms of describing erasure </w:t>
      </w:r>
      <w:r w:rsidRPr="00F22C74">
        <w:rPr>
          <w:rStyle w:val="StyleUnderline"/>
          <w:highlight w:val="cyan"/>
        </w:rPr>
        <w:t>are</w:t>
      </w:r>
      <w:r w:rsidRPr="00F059D1">
        <w:rPr>
          <w:sz w:val="16"/>
        </w:rPr>
        <w:t xml:space="preserve">, ironically, </w:t>
      </w:r>
      <w:r w:rsidRPr="00F22C74">
        <w:rPr>
          <w:rStyle w:val="StyleUnderline"/>
          <w:highlight w:val="cyan"/>
        </w:rPr>
        <w:t>exclusive</w:t>
      </w:r>
      <w:r w:rsidRPr="00F059D1">
        <w:rPr>
          <w:sz w:val="16"/>
        </w:rPr>
        <w:t xml:space="preserve">, </w:t>
      </w:r>
      <w:r w:rsidRPr="00F22C74">
        <w:rPr>
          <w:rStyle w:val="StyleUnderline"/>
          <w:highlight w:val="cyan"/>
        </w:rPr>
        <w:t>especially for people who do not conform to able-bodied</w:t>
      </w:r>
      <w:r>
        <w:rPr>
          <w:rStyle w:val="StyleUnderline"/>
          <w:highlight w:val="cyan"/>
        </w:rPr>
        <w:t xml:space="preserve"> </w:t>
      </w:r>
      <w:r w:rsidRPr="00F22C74">
        <w:rPr>
          <w:rStyle w:val="StyleUnderline"/>
          <w:highlight w:val="cyan"/>
        </w:rPr>
        <w:t>normativity</w:t>
      </w:r>
      <w:r w:rsidRPr="00F059D1">
        <w:rPr>
          <w:sz w:val="16"/>
        </w:rPr>
        <w:t xml:space="preserve">. </w:t>
      </w:r>
      <w:r w:rsidRPr="00F22C74">
        <w:rPr>
          <w:rStyle w:val="StyleUnderline"/>
          <w:highlight w:val="cyan"/>
        </w:rPr>
        <w:t>It’s time to drop these metaphors</w:t>
      </w:r>
      <w:r w:rsidRPr="00F059D1">
        <w:rPr>
          <w:sz w:val="16"/>
        </w:rPr>
        <w:t xml:space="preserve">, to question how similar ones may also operate, </w:t>
      </w:r>
      <w:r w:rsidRPr="00F22C74">
        <w:rPr>
          <w:rStyle w:val="StyleUnderline"/>
          <w:highlight w:val="cyan"/>
        </w:rPr>
        <w:t>and</w:t>
      </w:r>
      <w:r w:rsidRPr="00F059D1">
        <w:rPr>
          <w:sz w:val="16"/>
        </w:rPr>
        <w:t xml:space="preserve"> to </w:t>
      </w:r>
      <w:r w:rsidRPr="00F22C74">
        <w:rPr>
          <w:rStyle w:val="StyleUnderline"/>
          <w:highlight w:val="cyan"/>
        </w:rPr>
        <w:t>create alternatives.</w:t>
      </w:r>
    </w:p>
    <w:p w14:paraId="0FD356A4" w14:textId="77777777" w:rsidR="00486081" w:rsidRPr="009C0CD8" w:rsidRDefault="00486081" w:rsidP="00486081">
      <w:pPr>
        <w:keepNext/>
        <w:keepLines/>
        <w:spacing w:before="40" w:after="0"/>
        <w:outlineLvl w:val="3"/>
        <w:rPr>
          <w:rFonts w:asciiTheme="minorHAnsi" w:eastAsiaTheme="majorEastAsia" w:hAnsiTheme="minorHAnsi" w:cstheme="minorHAnsi"/>
          <w:b/>
          <w:iCs/>
          <w:sz w:val="26"/>
        </w:rPr>
      </w:pPr>
      <w:r w:rsidRPr="009C0CD8">
        <w:rPr>
          <w:rFonts w:asciiTheme="minorHAnsi" w:eastAsiaTheme="majorEastAsia" w:hAnsiTheme="minorHAnsi" w:cstheme="minorHAnsi"/>
          <w:b/>
          <w:iCs/>
          <w:sz w:val="26"/>
        </w:rPr>
        <w:t>Vision metaphors that equate non-sight with non-knowledge are constitutively ableist.</w:t>
      </w:r>
    </w:p>
    <w:p w14:paraId="39AF8F9F" w14:textId="77777777" w:rsidR="00486081" w:rsidRPr="009C0CD8" w:rsidRDefault="00486081" w:rsidP="00486081">
      <w:pPr>
        <w:rPr>
          <w:rFonts w:asciiTheme="minorHAnsi" w:hAnsiTheme="minorHAnsi" w:cstheme="minorHAnsi"/>
        </w:rPr>
      </w:pPr>
      <w:r w:rsidRPr="009C0CD8">
        <w:rPr>
          <w:rFonts w:asciiTheme="minorHAnsi" w:eastAsiaTheme="majorEastAsia" w:hAnsiTheme="minorHAnsi" w:cstheme="minorHAnsi"/>
          <w:b/>
          <w:iCs/>
          <w:sz w:val="28"/>
        </w:rPr>
        <w:t>Ferri and May 5</w:t>
      </w:r>
      <w:r w:rsidRPr="009C0CD8">
        <w:rPr>
          <w:rFonts w:asciiTheme="minorHAnsi" w:hAnsiTheme="minorHAnsi" w:cstheme="minorHAnsi"/>
        </w:rPr>
        <w:t xml:space="preserve"> (Beth – Assoc Prof Disability Studies, Syracuse Univ; Vivian – Asst Prof Women’s Studies, Syracuse Univ; , “Fixated on Ability: Ableist metaphors in feminist theories of resistance,” Prose Studies, v27, http://syr.academia.edu/BethFerri/Papers/160692/Fixated_on_Ability_Questioning_Ableist_Metaphors_in_Feminist_Theories_of_Resistance)</w:t>
      </w:r>
    </w:p>
    <w:p w14:paraId="1F258986" w14:textId="77777777" w:rsidR="00486081" w:rsidRPr="009C0CD8" w:rsidRDefault="00486081" w:rsidP="00486081">
      <w:pPr>
        <w:rPr>
          <w:rFonts w:asciiTheme="minorHAnsi" w:hAnsiTheme="minorHAnsi" w:cstheme="minorHAnsi"/>
          <w:u w:val="single"/>
        </w:rPr>
      </w:pPr>
      <w:r w:rsidRPr="009C0CD8">
        <w:rPr>
          <w:rFonts w:asciiTheme="minorHAnsi" w:hAnsiTheme="minorHAnsi" w:cstheme="minorHAnsi"/>
          <w:highlight w:val="cyan"/>
          <w:u w:val="single"/>
        </w:rPr>
        <w:t>This</w:t>
      </w:r>
      <w:r w:rsidRPr="009C0CD8">
        <w:rPr>
          <w:rFonts w:asciiTheme="minorHAnsi" w:hAnsiTheme="minorHAnsi" w:cstheme="minorHAnsi"/>
          <w:sz w:val="16"/>
        </w:rPr>
        <w:t xml:space="preserve"> lack of understanding of disability, or a </w:t>
      </w:r>
      <w:r w:rsidRPr="009C0CD8">
        <w:rPr>
          <w:rFonts w:asciiTheme="minorHAnsi" w:hAnsiTheme="minorHAnsi" w:cstheme="minorHAnsi"/>
          <w:u w:val="single"/>
        </w:rPr>
        <w:t xml:space="preserve">presumed </w:t>
      </w:r>
      <w:r w:rsidRPr="009C0CD8">
        <w:rPr>
          <w:rFonts w:asciiTheme="minorHAnsi" w:hAnsiTheme="minorHAnsi" w:cstheme="minorHAnsi"/>
          <w:highlight w:val="cyan"/>
          <w:u w:val="single"/>
        </w:rPr>
        <w:t>understanding of disability</w:t>
      </w:r>
      <w:r w:rsidRPr="009C0CD8">
        <w:rPr>
          <w:rFonts w:asciiTheme="minorHAnsi" w:hAnsiTheme="minorHAnsi" w:cstheme="minorHAnsi"/>
          <w:u w:val="single"/>
        </w:rPr>
        <w:t xml:space="preserve"> that </w:t>
      </w:r>
      <w:r w:rsidRPr="009C0CD8">
        <w:rPr>
          <w:rFonts w:asciiTheme="minorHAnsi" w:hAnsiTheme="minorHAnsi" w:cstheme="minorHAnsi"/>
          <w:highlight w:val="cyan"/>
          <w:u w:val="single"/>
        </w:rPr>
        <w:t>fixes its meaning in</w:t>
      </w:r>
      <w:r w:rsidRPr="009C0CD8">
        <w:rPr>
          <w:rFonts w:asciiTheme="minorHAnsi" w:hAnsiTheme="minorHAnsi" w:cstheme="minorHAnsi"/>
          <w:u w:val="single"/>
        </w:rPr>
        <w:t xml:space="preserve"> stereotypical ways, is all too </w:t>
      </w:r>
      <w:r w:rsidRPr="009C0CD8">
        <w:rPr>
          <w:rFonts w:asciiTheme="minorHAnsi" w:hAnsiTheme="minorHAnsi" w:cstheme="minorHAnsi"/>
          <w:b/>
          <w:iCs/>
          <w:u w:val="single"/>
          <w:bdr w:val="single" w:sz="8" w:space="0" w:color="auto"/>
        </w:rPr>
        <w:t>common</w:t>
      </w:r>
      <w:r w:rsidRPr="009C0CD8">
        <w:rPr>
          <w:rFonts w:asciiTheme="minorHAnsi" w:hAnsiTheme="minorHAnsi" w:cstheme="minorHAnsi"/>
          <w:sz w:val="16"/>
        </w:rPr>
        <w:t xml:space="preserve">, but we have noticed two predominant trends </w:t>
      </w:r>
      <w:r w:rsidRPr="009C0CD8">
        <w:rPr>
          <w:rFonts w:asciiTheme="minorHAnsi" w:hAnsiTheme="minorHAnsi" w:cstheme="minorHAnsi"/>
          <w:u w:val="single"/>
        </w:rPr>
        <w:t>in</w:t>
      </w:r>
      <w:r w:rsidRPr="009C0CD8">
        <w:rPr>
          <w:rFonts w:asciiTheme="minorHAnsi" w:hAnsiTheme="minorHAnsi" w:cstheme="minorHAnsi"/>
          <w:sz w:val="16"/>
        </w:rPr>
        <w:t xml:space="preserve"> feminist and critical race </w:t>
      </w:r>
      <w:r w:rsidRPr="009C0CD8">
        <w:rPr>
          <w:rFonts w:asciiTheme="minorHAnsi" w:hAnsiTheme="minorHAnsi" w:cstheme="minorHAnsi"/>
          <w:u w:val="single"/>
        </w:rPr>
        <w:t xml:space="preserve">theorizing: the tendency to characterize disability in </w:t>
      </w:r>
      <w:r w:rsidRPr="009C0CD8">
        <w:rPr>
          <w:rFonts w:asciiTheme="minorHAnsi" w:hAnsiTheme="minorHAnsi" w:cstheme="minorHAnsi"/>
          <w:highlight w:val="cyan"/>
          <w:u w:val="single"/>
        </w:rPr>
        <w:t xml:space="preserve">opposition to </w:t>
      </w:r>
      <w:r w:rsidRPr="009C0CD8">
        <w:rPr>
          <w:rFonts w:asciiTheme="minorHAnsi" w:hAnsiTheme="minorHAnsi" w:cstheme="minorHAnsi"/>
          <w:b/>
          <w:iCs/>
          <w:highlight w:val="cyan"/>
          <w:u w:val="single"/>
          <w:bdr w:val="single" w:sz="8" w:space="0" w:color="auto"/>
        </w:rPr>
        <w:t>knowledge</w:t>
      </w:r>
      <w:r w:rsidRPr="009C0CD8">
        <w:rPr>
          <w:rFonts w:asciiTheme="minorHAnsi" w:hAnsiTheme="minorHAnsi" w:cstheme="minorHAnsi"/>
          <w:u w:val="single"/>
        </w:rPr>
        <w:t xml:space="preserve"> or insight</w:t>
      </w:r>
      <w:r w:rsidRPr="009C0CD8">
        <w:rPr>
          <w:rFonts w:asciiTheme="minorHAnsi" w:hAnsiTheme="minorHAnsi" w:cstheme="minorHAnsi"/>
          <w:sz w:val="16"/>
        </w:rPr>
        <w:t xml:space="preserve"> (this characterization can be both negative/stigmatized or positive/romanticized); and the use of disability* to identify and describe objects of remediation (to critique dominant ideologies which are imbued with unacknowledged power and privilege or to name and reject the effects of oppression). Constructing Disability in Opposition to Knowledge Surprisingly, many </w:t>
      </w:r>
      <w:r w:rsidRPr="009C0CD8">
        <w:rPr>
          <w:rFonts w:asciiTheme="minorHAnsi" w:hAnsiTheme="minorHAnsi" w:cstheme="minorHAnsi"/>
          <w:highlight w:val="cyan"/>
          <w:u w:val="single"/>
        </w:rPr>
        <w:t xml:space="preserve">theorists </w:t>
      </w:r>
      <w:r w:rsidRPr="009C0CD8">
        <w:rPr>
          <w:rFonts w:asciiTheme="minorHAnsi" w:hAnsiTheme="minorHAnsi" w:cstheme="minorHAnsi"/>
          <w:b/>
          <w:iCs/>
          <w:highlight w:val="cyan"/>
          <w:u w:val="single"/>
          <w:bdr w:val="single" w:sz="8" w:space="0" w:color="auto"/>
        </w:rPr>
        <w:t>continue</w:t>
      </w:r>
      <w:r w:rsidRPr="009C0CD8">
        <w:rPr>
          <w:rFonts w:asciiTheme="minorHAnsi" w:hAnsiTheme="minorHAnsi" w:cstheme="minorHAnsi"/>
          <w:highlight w:val="cyan"/>
          <w:u w:val="single"/>
        </w:rPr>
        <w:t xml:space="preserve"> to rely on disability as a metaphor for</w:t>
      </w:r>
      <w:r w:rsidRPr="009C0CD8">
        <w:rPr>
          <w:rFonts w:asciiTheme="minorHAnsi" w:hAnsiTheme="minorHAnsi" w:cstheme="minorHAnsi"/>
          <w:u w:val="single"/>
        </w:rPr>
        <w:t xml:space="preserve"> ignorance, stupidity, oversight, or general </w:t>
      </w:r>
      <w:r w:rsidRPr="009C0CD8">
        <w:rPr>
          <w:rFonts w:asciiTheme="minorHAnsi" w:hAnsiTheme="minorHAnsi" w:cstheme="minorHAnsi"/>
          <w:b/>
          <w:iCs/>
          <w:highlight w:val="cyan"/>
          <w:u w:val="single"/>
          <w:bdr w:val="single" w:sz="8" w:space="0" w:color="auto"/>
        </w:rPr>
        <w:t>incompetence</w:t>
      </w:r>
      <w:r w:rsidRPr="009C0CD8">
        <w:rPr>
          <w:rFonts w:asciiTheme="minorHAnsi" w:hAnsiTheme="minorHAnsi" w:cstheme="minorHAnsi"/>
          <w:u w:val="single"/>
        </w:rPr>
        <w:t xml:space="preserve"> as a knower.</w:t>
      </w:r>
      <w:r w:rsidRPr="009C0CD8">
        <w:rPr>
          <w:rFonts w:asciiTheme="minorHAnsi" w:hAnsiTheme="minorHAnsi" w:cstheme="minorHAnsi"/>
          <w:sz w:val="16"/>
        </w:rPr>
        <w:t xml:space="preserve"> For example, </w:t>
      </w:r>
      <w:r w:rsidRPr="009C0CD8">
        <w:rPr>
          <w:rFonts w:asciiTheme="minorHAnsi" w:hAnsiTheme="minorHAnsi" w:cstheme="minorHAnsi"/>
          <w:u w:val="single"/>
        </w:rPr>
        <w:t xml:space="preserve">mixing </w:t>
      </w:r>
      <w:r w:rsidRPr="009C0CD8">
        <w:rPr>
          <w:rFonts w:asciiTheme="minorHAnsi" w:hAnsiTheme="minorHAnsi" w:cstheme="minorHAnsi"/>
          <w:highlight w:val="cyan"/>
          <w:u w:val="single"/>
        </w:rPr>
        <w:t>metaphors of</w:t>
      </w:r>
      <w:r w:rsidRPr="009C0CD8">
        <w:rPr>
          <w:rFonts w:asciiTheme="minorHAnsi" w:hAnsiTheme="minorHAnsi" w:cstheme="minorHAnsi"/>
          <w:u w:val="single"/>
        </w:rPr>
        <w:t xml:space="preserve"> muteness and </w:t>
      </w:r>
      <w:r w:rsidRPr="009C0CD8">
        <w:rPr>
          <w:rFonts w:asciiTheme="minorHAnsi" w:hAnsiTheme="minorHAnsi" w:cstheme="minorHAnsi"/>
          <w:highlight w:val="cyan"/>
          <w:u w:val="single"/>
        </w:rPr>
        <w:t>blindness</w:t>
      </w:r>
      <w:r w:rsidRPr="009C0CD8">
        <w:rPr>
          <w:rFonts w:asciiTheme="minorHAnsi" w:hAnsiTheme="minorHAnsi" w:cstheme="minorHAnsi"/>
          <w:u w:val="single"/>
        </w:rPr>
        <w:t xml:space="preserve"> to </w:t>
      </w:r>
      <w:r w:rsidRPr="009C0CD8">
        <w:rPr>
          <w:rFonts w:asciiTheme="minorHAnsi" w:hAnsiTheme="minorHAnsi" w:cstheme="minorHAnsi"/>
          <w:b/>
          <w:iCs/>
          <w:highlight w:val="cyan"/>
          <w:u w:val="single"/>
          <w:bdr w:val="single" w:sz="8" w:space="0" w:color="auto"/>
        </w:rPr>
        <w:t>underscore exclusions</w:t>
      </w:r>
      <w:r w:rsidRPr="009C0CD8">
        <w:rPr>
          <w:rFonts w:asciiTheme="minorHAnsi" w:hAnsiTheme="minorHAnsi" w:cstheme="minorHAnsi"/>
          <w:sz w:val="16"/>
        </w:rPr>
        <w:t xml:space="preserve"> in feminist thinking, Ann DuCille critiques "the silence (and the blindness) of feminism" (247). </w:t>
      </w:r>
      <w:r w:rsidRPr="009C0CD8">
        <w:rPr>
          <w:rFonts w:asciiTheme="minorHAnsi" w:hAnsiTheme="minorHAnsi" w:cstheme="minorHAnsi"/>
          <w:u w:val="single"/>
        </w:rPr>
        <w:t xml:space="preserve">bell </w:t>
      </w:r>
      <w:r w:rsidRPr="009C0CD8">
        <w:rPr>
          <w:rFonts w:asciiTheme="minorHAnsi" w:hAnsiTheme="minorHAnsi" w:cstheme="minorHAnsi"/>
          <w:highlight w:val="cyan"/>
          <w:u w:val="single"/>
        </w:rPr>
        <w:t>hooks uses ableist</w:t>
      </w:r>
      <w:r w:rsidRPr="009C0CD8">
        <w:rPr>
          <w:rFonts w:asciiTheme="minorHAnsi" w:hAnsiTheme="minorHAnsi" w:cstheme="minorHAnsi"/>
          <w:u w:val="single"/>
        </w:rPr>
        <w:t xml:space="preserve"> </w:t>
      </w:r>
      <w:r w:rsidRPr="009C0CD8">
        <w:rPr>
          <w:rFonts w:asciiTheme="minorHAnsi" w:hAnsiTheme="minorHAnsi" w:cstheme="minorHAnsi"/>
          <w:highlight w:val="cyan"/>
          <w:u w:val="single"/>
        </w:rPr>
        <w:t>metaphors to highlight</w:t>
      </w:r>
      <w:r w:rsidRPr="009C0CD8">
        <w:rPr>
          <w:rFonts w:asciiTheme="minorHAnsi" w:hAnsiTheme="minorHAnsi" w:cstheme="minorHAnsi"/>
          <w:sz w:val="16"/>
        </w:rPr>
        <w:t xml:space="preserve"> sexist thinking on the part of Paulo Freire. She writes: "For me this Ipatriarchal paradigm of liberation) is always a source of great anguish for it represents </w:t>
      </w:r>
      <w:r w:rsidRPr="009C0CD8">
        <w:rPr>
          <w:rFonts w:asciiTheme="minorHAnsi" w:hAnsiTheme="minorHAnsi" w:cstheme="minorHAnsi"/>
          <w:highlight w:val="cyan"/>
          <w:u w:val="single"/>
        </w:rPr>
        <w:t xml:space="preserve">a </w:t>
      </w:r>
      <w:r w:rsidRPr="009C0CD8">
        <w:rPr>
          <w:rFonts w:asciiTheme="minorHAnsi" w:hAnsiTheme="minorHAnsi" w:cstheme="minorHAnsi"/>
          <w:b/>
          <w:iCs/>
          <w:highlight w:val="cyan"/>
          <w:u w:val="single"/>
          <w:bdr w:val="single" w:sz="8" w:space="0" w:color="auto"/>
        </w:rPr>
        <w:t>blind spot</w:t>
      </w:r>
      <w:r w:rsidRPr="009C0CD8">
        <w:rPr>
          <w:rFonts w:asciiTheme="minorHAnsi" w:hAnsiTheme="minorHAnsi" w:cstheme="minorHAnsi"/>
          <w:highlight w:val="cyan"/>
          <w:u w:val="single"/>
        </w:rPr>
        <w:t xml:space="preserve"> in the </w:t>
      </w:r>
      <w:r w:rsidRPr="009C0CD8">
        <w:rPr>
          <w:rFonts w:asciiTheme="minorHAnsi" w:hAnsiTheme="minorHAnsi" w:cstheme="minorHAnsi"/>
          <w:b/>
          <w:iCs/>
          <w:highlight w:val="cyan"/>
          <w:u w:val="single"/>
          <w:bdr w:val="single" w:sz="8" w:space="0" w:color="auto"/>
        </w:rPr>
        <w:t>vision</w:t>
      </w:r>
      <w:r w:rsidRPr="009C0CD8">
        <w:rPr>
          <w:rFonts w:asciiTheme="minorHAnsi" w:hAnsiTheme="minorHAnsi" w:cstheme="minorHAnsi"/>
          <w:highlight w:val="cyan"/>
          <w:u w:val="single"/>
        </w:rPr>
        <w:t xml:space="preserve"> of men</w:t>
      </w:r>
      <w:r w:rsidRPr="009C0CD8">
        <w:rPr>
          <w:rFonts w:asciiTheme="minorHAnsi" w:hAnsiTheme="minorHAnsi" w:cstheme="minorHAnsi"/>
          <w:sz w:val="16"/>
        </w:rPr>
        <w:t xml:space="preserve"> [like Freire) who have profound insight" (49). Here, </w:t>
      </w:r>
      <w:r w:rsidRPr="009C0CD8">
        <w:rPr>
          <w:rFonts w:asciiTheme="minorHAnsi" w:hAnsiTheme="minorHAnsi" w:cstheme="minorHAnsi"/>
          <w:u w:val="single"/>
        </w:rPr>
        <w:t>Freire's blind spot is his lack of awareness of sexism, which hooks places in opposition to his great insight and otherwise redeemable vision about the politics of race, ethnicity, and social class resistance.</w:t>
      </w:r>
      <w:r w:rsidRPr="009C0CD8">
        <w:rPr>
          <w:rFonts w:asciiTheme="minorHAnsi" w:hAnsiTheme="minorHAnsi" w:cstheme="minorHAnsi"/>
          <w:sz w:val="16"/>
        </w:rPr>
        <w:t xml:space="preserve"> Of course, </w:t>
      </w:r>
      <w:r w:rsidRPr="009C0CD8">
        <w:rPr>
          <w:rFonts w:asciiTheme="minorHAnsi" w:hAnsiTheme="minorHAnsi" w:cstheme="minorHAnsi"/>
          <w:u w:val="single"/>
        </w:rPr>
        <w:t>hooks is not alone</w:t>
      </w:r>
      <w:r w:rsidRPr="009C0CD8">
        <w:rPr>
          <w:rFonts w:asciiTheme="minorHAnsi" w:hAnsiTheme="minorHAnsi" w:cstheme="minorHAnsi"/>
          <w:sz w:val="16"/>
        </w:rPr>
        <w:t xml:space="preserve"> in </w:t>
      </w:r>
      <w:r w:rsidRPr="009C0CD8">
        <w:rPr>
          <w:rFonts w:asciiTheme="minorHAnsi" w:hAnsiTheme="minorHAnsi" w:cstheme="minorHAnsi"/>
          <w:u w:val="single"/>
        </w:rPr>
        <w:t>her use of visual metaphors for knowing or insight</w:t>
      </w:r>
      <w:r w:rsidRPr="009C0CD8">
        <w:rPr>
          <w:rFonts w:asciiTheme="minorHAnsi" w:hAnsiTheme="minorHAnsi" w:cstheme="minorHAnsi"/>
          <w:sz w:val="16"/>
        </w:rPr>
        <w:t xml:space="preserve">, For example, we found that we, too, relied on the notion of sight to signify understanding in an earlier co-authored article on disability and him (May and Herri 135). Yet </w:t>
      </w:r>
      <w:r w:rsidRPr="009C0CD8">
        <w:rPr>
          <w:rFonts w:asciiTheme="minorHAnsi" w:hAnsiTheme="minorHAnsi" w:cstheme="minorHAnsi"/>
          <w:highlight w:val="cyan"/>
          <w:u w:val="single"/>
        </w:rPr>
        <w:t xml:space="preserve">equating visuality and knowing is </w:t>
      </w:r>
      <w:r w:rsidRPr="009C0CD8">
        <w:rPr>
          <w:rFonts w:asciiTheme="minorHAnsi" w:hAnsiTheme="minorHAnsi" w:cstheme="minorHAnsi"/>
          <w:b/>
          <w:iCs/>
          <w:highlight w:val="cyan"/>
          <w:u w:val="single"/>
          <w:bdr w:val="single" w:sz="8" w:space="0" w:color="auto"/>
        </w:rPr>
        <w:t>not innocent</w:t>
      </w:r>
      <w:r w:rsidRPr="009C0CD8">
        <w:rPr>
          <w:rFonts w:asciiTheme="minorHAnsi" w:hAnsiTheme="minorHAnsi" w:cstheme="minorHAnsi"/>
          <w:u w:val="single"/>
        </w:rPr>
        <w:t xml:space="preserve"> it has, of course, a history.</w:t>
      </w:r>
      <w:r w:rsidRPr="009C0CD8">
        <w:rPr>
          <w:rFonts w:asciiTheme="minorHAnsi" w:hAnsiTheme="minorHAnsi" w:cstheme="minorHAnsi"/>
          <w:sz w:val="16"/>
        </w:rPr>
        <w:t xml:space="preserve"> For instance, many have argued that </w:t>
      </w:r>
      <w:r w:rsidRPr="009C0CD8">
        <w:rPr>
          <w:rFonts w:asciiTheme="minorHAnsi" w:hAnsiTheme="minorHAnsi" w:cstheme="minorHAnsi"/>
          <w:highlight w:val="cyan"/>
          <w:u w:val="single"/>
        </w:rPr>
        <w:t>it is</w:t>
      </w:r>
      <w:r w:rsidRPr="009C0CD8">
        <w:rPr>
          <w:rFonts w:asciiTheme="minorHAnsi" w:hAnsiTheme="minorHAnsi" w:cstheme="minorHAnsi"/>
          <w:u w:val="single"/>
        </w:rPr>
        <w:t xml:space="preserve"> an episteme </w:t>
      </w:r>
      <w:r w:rsidRPr="009C0CD8">
        <w:rPr>
          <w:rFonts w:asciiTheme="minorHAnsi" w:hAnsiTheme="minorHAnsi" w:cstheme="minorHAnsi"/>
          <w:highlight w:val="cyan"/>
          <w:u w:val="single"/>
        </w:rPr>
        <w:t>foundational to</w:t>
      </w:r>
      <w:r w:rsidRPr="009C0CD8">
        <w:rPr>
          <w:rFonts w:asciiTheme="minorHAnsi" w:hAnsiTheme="minorHAnsi" w:cstheme="minorHAnsi"/>
          <w:u w:val="single"/>
        </w:rPr>
        <w:t xml:space="preserve"> practices </w:t>
      </w:r>
      <w:r w:rsidRPr="009C0CD8">
        <w:rPr>
          <w:rFonts w:asciiTheme="minorHAnsi" w:hAnsiTheme="minorHAnsi" w:cstheme="minorHAnsi"/>
          <w:b/>
          <w:iCs/>
          <w:highlight w:val="cyan"/>
          <w:u w:val="single"/>
          <w:bdr w:val="single" w:sz="8" w:space="0" w:color="auto"/>
        </w:rPr>
        <w:t>empire building and colonial cartography</w:t>
      </w:r>
      <w:r w:rsidRPr="009C0CD8">
        <w:rPr>
          <w:rFonts w:asciiTheme="minorHAnsi" w:hAnsiTheme="minorHAnsi" w:cstheme="minorHAnsi"/>
          <w:highlight w:val="cyan"/>
          <w:u w:val="single"/>
        </w:rPr>
        <w:t>, of'looking out" over</w:t>
      </w:r>
      <w:r w:rsidRPr="009C0CD8">
        <w:rPr>
          <w:rFonts w:asciiTheme="minorHAnsi" w:hAnsiTheme="minorHAnsi" w:cstheme="minorHAnsi"/>
          <w:u w:val="single"/>
        </w:rPr>
        <w:t xml:space="preserve"> or surveying </w:t>
      </w:r>
      <w:r w:rsidRPr="009C0CD8">
        <w:rPr>
          <w:rFonts w:asciiTheme="minorHAnsi" w:hAnsiTheme="minorHAnsi" w:cstheme="minorHAnsi"/>
          <w:highlight w:val="cyan"/>
          <w:u w:val="single"/>
        </w:rPr>
        <w:t>lands and</w:t>
      </w:r>
      <w:r w:rsidRPr="009C0CD8">
        <w:rPr>
          <w:rFonts w:asciiTheme="minorHAnsi" w:hAnsiTheme="minorHAnsi" w:cstheme="minorHAnsi"/>
          <w:u w:val="single"/>
        </w:rPr>
        <w:t xml:space="preserve"> </w:t>
      </w:r>
      <w:r w:rsidRPr="009C0CD8">
        <w:rPr>
          <w:rFonts w:asciiTheme="minorHAnsi" w:hAnsiTheme="minorHAnsi" w:cstheme="minorHAnsi"/>
          <w:highlight w:val="cyan"/>
          <w:u w:val="single"/>
        </w:rPr>
        <w:t xml:space="preserve">their inhabitants as property to be </w:t>
      </w:r>
      <w:r w:rsidRPr="009C0CD8">
        <w:rPr>
          <w:rFonts w:asciiTheme="minorHAnsi" w:hAnsiTheme="minorHAnsi" w:cstheme="minorHAnsi"/>
          <w:b/>
          <w:iCs/>
          <w:highlight w:val="cyan"/>
          <w:u w:val="single"/>
          <w:bdr w:val="single" w:sz="8" w:space="0" w:color="auto"/>
        </w:rPr>
        <w:t>conquered</w:t>
      </w:r>
      <w:r w:rsidRPr="009C0CD8">
        <w:rPr>
          <w:rFonts w:asciiTheme="minorHAnsi" w:hAnsiTheme="minorHAnsi" w:cstheme="minorHAnsi"/>
          <w:u w:val="single"/>
        </w:rPr>
        <w:t xml:space="preserve"> or developed</w:t>
      </w:r>
      <w:r w:rsidRPr="009C0CD8">
        <w:rPr>
          <w:rFonts w:asciiTheme="minorHAnsi" w:hAnsiTheme="minorHAnsi" w:cstheme="minorHAnsi"/>
          <w:sz w:val="16"/>
        </w:rPr>
        <w:t xml:space="preserve"> (e.g., Duncan). Moreover, by </w:t>
      </w:r>
      <w:r w:rsidRPr="009C0CD8">
        <w:rPr>
          <w:rFonts w:asciiTheme="minorHAnsi" w:hAnsiTheme="minorHAnsi" w:cstheme="minorHAnsi"/>
          <w:u w:val="single"/>
        </w:rPr>
        <w:t>reinscribing vision as knowledge</w:t>
      </w:r>
      <w:r w:rsidRPr="009C0CD8">
        <w:rPr>
          <w:rFonts w:asciiTheme="minorHAnsi" w:hAnsiTheme="minorHAnsi" w:cstheme="minorHAnsi"/>
          <w:sz w:val="16"/>
        </w:rPr>
        <w:t xml:space="preserve"> (and, directly or indirectly, blindness as ignorance), </w:t>
      </w:r>
      <w:r w:rsidRPr="009C0CD8">
        <w:rPr>
          <w:rFonts w:asciiTheme="minorHAnsi" w:hAnsiTheme="minorHAnsi" w:cstheme="minorHAnsi"/>
          <w:highlight w:val="cyan"/>
          <w:u w:val="single"/>
        </w:rPr>
        <w:t>visual metaphors</w:t>
      </w:r>
      <w:r w:rsidRPr="009C0CD8">
        <w:rPr>
          <w:rFonts w:asciiTheme="minorHAnsi" w:hAnsiTheme="minorHAnsi" w:cstheme="minorHAnsi"/>
          <w:u w:val="single"/>
        </w:rPr>
        <w:t xml:space="preserve"> for knowing or insight can </w:t>
      </w:r>
      <w:r w:rsidRPr="009C0CD8">
        <w:rPr>
          <w:rFonts w:asciiTheme="minorHAnsi" w:hAnsiTheme="minorHAnsi" w:cstheme="minorHAnsi"/>
          <w:highlight w:val="cyan"/>
          <w:u w:val="single"/>
        </w:rPr>
        <w:t>reinforce</w:t>
      </w:r>
      <w:r w:rsidRPr="009C0CD8">
        <w:rPr>
          <w:rFonts w:asciiTheme="minorHAnsi" w:hAnsiTheme="minorHAnsi" w:cstheme="minorHAnsi"/>
          <w:u w:val="single"/>
        </w:rPr>
        <w:t xml:space="preserve"> Manichean </w:t>
      </w:r>
      <w:r w:rsidRPr="009C0CD8">
        <w:rPr>
          <w:rFonts w:asciiTheme="minorHAnsi" w:hAnsiTheme="minorHAnsi" w:cstheme="minorHAnsi"/>
          <w:highlight w:val="cyan"/>
          <w:u w:val="single"/>
        </w:rPr>
        <w:t xml:space="preserve">dualisms of </w:t>
      </w:r>
      <w:r w:rsidRPr="009C0CD8">
        <w:rPr>
          <w:rFonts w:asciiTheme="minorHAnsi" w:hAnsiTheme="minorHAnsi" w:cstheme="minorHAnsi"/>
          <w:b/>
          <w:iCs/>
          <w:highlight w:val="cyan"/>
          <w:u w:val="single"/>
          <w:bdr w:val="single" w:sz="8" w:space="0" w:color="auto"/>
        </w:rPr>
        <w:t>mind/body</w:t>
      </w:r>
      <w:r w:rsidRPr="009C0CD8">
        <w:rPr>
          <w:rFonts w:asciiTheme="minorHAnsi" w:hAnsiTheme="minorHAnsi" w:cstheme="minorHAnsi"/>
          <w:u w:val="single"/>
        </w:rPr>
        <w:t>,</w:t>
      </w:r>
      <w:r w:rsidRPr="009C0CD8">
        <w:rPr>
          <w:rFonts w:asciiTheme="minorHAnsi" w:hAnsiTheme="minorHAnsi" w:cstheme="minorHAnsi"/>
          <w:sz w:val="16"/>
        </w:rPr>
        <w:t xml:space="preserve"> I/not-1 </w:t>
      </w:r>
      <w:r w:rsidRPr="009C0CD8">
        <w:rPr>
          <w:rFonts w:asciiTheme="minorHAnsi" w:hAnsiTheme="minorHAnsi" w:cstheme="minorHAnsi"/>
          <w:u w:val="single"/>
        </w:rPr>
        <w:t xml:space="preserve">in the name of liberation politics. </w:t>
      </w:r>
    </w:p>
    <w:p w14:paraId="7E19AD72" w14:textId="77777777" w:rsidR="00486081" w:rsidRPr="00A769CC" w:rsidRDefault="00486081" w:rsidP="00486081">
      <w:pPr>
        <w:rPr>
          <w:rFonts w:eastAsia="Aptos"/>
          <w:sz w:val="16"/>
        </w:rPr>
      </w:pPr>
    </w:p>
    <w:p w14:paraId="3A1FF177" w14:textId="77777777" w:rsidR="00486081" w:rsidRDefault="00486081" w:rsidP="00486081">
      <w:pPr>
        <w:pStyle w:val="Heading2"/>
      </w:pPr>
      <w:r>
        <w:lastRenderedPageBreak/>
        <w:t>Case</w:t>
      </w:r>
    </w:p>
    <w:p w14:paraId="767F303A" w14:textId="77777777" w:rsidR="00486081" w:rsidRDefault="00486081" w:rsidP="00486081"/>
    <w:p w14:paraId="086A24A6" w14:textId="77777777" w:rsidR="00486081" w:rsidRPr="00A81E31" w:rsidRDefault="00486081" w:rsidP="00486081">
      <w:pPr>
        <w:keepNext/>
        <w:keepLines/>
        <w:spacing w:before="40" w:after="0"/>
        <w:outlineLvl w:val="3"/>
        <w:rPr>
          <w:rFonts w:eastAsiaTheme="majorEastAsia" w:cstheme="majorBidi"/>
          <w:b/>
          <w:iCs/>
          <w:sz w:val="26"/>
        </w:rPr>
      </w:pPr>
      <w:r w:rsidRPr="00A81E31">
        <w:rPr>
          <w:rFonts w:eastAsiaTheme="majorEastAsia" w:cstheme="majorBidi"/>
          <w:b/>
          <w:iCs/>
          <w:sz w:val="26"/>
        </w:rPr>
        <w:t xml:space="preserve">The neoliberalization of the academy means their efforts are assimilated serving to reinforce Eurocentric and capitalist epistemologies </w:t>
      </w:r>
    </w:p>
    <w:p w14:paraId="6B0CA648" w14:textId="77777777" w:rsidR="00486081" w:rsidRPr="00A81E31" w:rsidRDefault="00486081" w:rsidP="00486081">
      <w:r w:rsidRPr="00A81E31">
        <w:rPr>
          <w:b/>
          <w:bCs/>
        </w:rPr>
        <w:t>Cornelius-Bell and Bell 24</w:t>
      </w:r>
      <w:r w:rsidRPr="00A81E31">
        <w:t xml:space="preserve"> [Cornelius-Bell, A., &amp; Bell, P. A. (2024). Educational Hegemony: Angloshperic Education Institutions and the Potential of Organic Intellectuals. </w:t>
      </w:r>
      <w:r w:rsidRPr="00A81E31">
        <w:rPr>
          <w:i/>
          <w:iCs/>
        </w:rPr>
        <w:t>Canadian Journal of Educational and Social Studies</w:t>
      </w:r>
      <w:r w:rsidRPr="00A81E31">
        <w:t>, </w:t>
      </w:r>
      <w:r w:rsidRPr="00A81E31">
        <w:rPr>
          <w:i/>
          <w:iCs/>
        </w:rPr>
        <w:t>4</w:t>
      </w:r>
      <w:r w:rsidRPr="00A81E31">
        <w:t xml:space="preserve">(1), 49–62. https://doi.org/10.53103/cjess.v4i1.213]/mak  </w:t>
      </w:r>
    </w:p>
    <w:p w14:paraId="5F53F7EA" w14:textId="77777777" w:rsidR="00486081" w:rsidRPr="00A81E31" w:rsidRDefault="00486081" w:rsidP="00486081">
      <w:pPr>
        <w:rPr>
          <w:sz w:val="16"/>
        </w:rPr>
      </w:pPr>
      <w:r w:rsidRPr="00A81E31">
        <w:rPr>
          <w:u w:val="single"/>
        </w:rPr>
        <w:t>The influence of capitalism on human epistemology is profound and far-reaching</w:t>
      </w:r>
      <w:r w:rsidRPr="00A81E31">
        <w:rPr>
          <w:sz w:val="16"/>
        </w:rPr>
        <w:t xml:space="preserve">, </w:t>
      </w:r>
      <w:r w:rsidRPr="00A81E31">
        <w:rPr>
          <w:u w:val="single"/>
        </w:rPr>
        <w:t>shaping</w:t>
      </w:r>
      <w:r w:rsidRPr="00A81E31">
        <w:rPr>
          <w:sz w:val="16"/>
        </w:rPr>
        <w:t xml:space="preserve"> not only </w:t>
      </w:r>
      <w:r w:rsidRPr="00A81E31">
        <w:rPr>
          <w:u w:val="single"/>
        </w:rPr>
        <w:t>how society functions</w:t>
      </w:r>
      <w:r w:rsidRPr="00A81E31">
        <w:rPr>
          <w:sz w:val="16"/>
        </w:rPr>
        <w:t xml:space="preserve">, but </w:t>
      </w:r>
      <w:r w:rsidRPr="00A81E31">
        <w:rPr>
          <w:u w:val="single"/>
        </w:rPr>
        <w:t>also</w:t>
      </w:r>
      <w:r w:rsidRPr="00A81E31">
        <w:rPr>
          <w:sz w:val="16"/>
        </w:rPr>
        <w:t xml:space="preserve"> </w:t>
      </w:r>
      <w:r w:rsidRPr="00A81E31">
        <w:rPr>
          <w:u w:val="single"/>
        </w:rPr>
        <w:t>how individuals perceive and understand the world</w:t>
      </w:r>
      <w:r w:rsidRPr="00A81E31">
        <w:rPr>
          <w:sz w:val="16"/>
        </w:rPr>
        <w:t xml:space="preserve">. This </w:t>
      </w:r>
      <w:r w:rsidRPr="00A81E31">
        <w:rPr>
          <w:highlight w:val="cyan"/>
          <w:u w:val="single"/>
        </w:rPr>
        <w:t>capitalist worldview has become</w:t>
      </w:r>
      <w:r w:rsidRPr="00A81E31">
        <w:rPr>
          <w:u w:val="single"/>
        </w:rPr>
        <w:t xml:space="preserve"> so </w:t>
      </w:r>
      <w:r w:rsidRPr="00A81E31">
        <w:rPr>
          <w:highlight w:val="cyan"/>
          <w:u w:val="single"/>
        </w:rPr>
        <w:t>ingrained</w:t>
      </w:r>
      <w:r w:rsidRPr="00A81E31">
        <w:rPr>
          <w:u w:val="single"/>
        </w:rPr>
        <w:t xml:space="preserve"> in modern society</w:t>
      </w:r>
      <w:r w:rsidRPr="00A81E31">
        <w:rPr>
          <w:sz w:val="16"/>
        </w:rPr>
        <w:t xml:space="preserve"> that many of </w:t>
      </w:r>
      <w:r w:rsidRPr="00A81E31">
        <w:rPr>
          <w:highlight w:val="cyan"/>
          <w:u w:val="single"/>
        </w:rPr>
        <w:t>its crises</w:t>
      </w:r>
      <w:r w:rsidRPr="00A81E31">
        <w:rPr>
          <w:sz w:val="16"/>
        </w:rPr>
        <w:t xml:space="preserve">, </w:t>
      </w:r>
      <w:r w:rsidRPr="00A81E31">
        <w:rPr>
          <w:u w:val="single"/>
        </w:rPr>
        <w:t>including</w:t>
      </w:r>
      <w:r w:rsidRPr="00A81E31">
        <w:rPr>
          <w:sz w:val="16"/>
        </w:rPr>
        <w:t xml:space="preserve"> economic downturns, social </w:t>
      </w:r>
      <w:r w:rsidRPr="00A81E31">
        <w:rPr>
          <w:u w:val="single"/>
        </w:rPr>
        <w:t>inequalities</w:t>
      </w:r>
      <w:r w:rsidRPr="00A81E31">
        <w:rPr>
          <w:sz w:val="16"/>
        </w:rPr>
        <w:t xml:space="preserve">, </w:t>
      </w:r>
      <w:r w:rsidRPr="00A81E31">
        <w:rPr>
          <w:u w:val="single"/>
        </w:rPr>
        <w:t>wars</w:t>
      </w:r>
      <w:r w:rsidRPr="00A81E31">
        <w:rPr>
          <w:sz w:val="16"/>
        </w:rPr>
        <w:t xml:space="preserve"> </w:t>
      </w:r>
      <w:r w:rsidRPr="00A81E31">
        <w:rPr>
          <w:u w:val="single"/>
        </w:rPr>
        <w:t>and</w:t>
      </w:r>
      <w:r w:rsidRPr="00A81E31">
        <w:rPr>
          <w:sz w:val="16"/>
        </w:rPr>
        <w:t xml:space="preserve"> even </w:t>
      </w:r>
      <w:r w:rsidRPr="00A81E31">
        <w:rPr>
          <w:u w:val="single"/>
        </w:rPr>
        <w:t>genocides</w:t>
      </w:r>
      <w:r w:rsidRPr="00A81E31">
        <w:rPr>
          <w:sz w:val="16"/>
        </w:rPr>
        <w:t xml:space="preserve">, </w:t>
      </w:r>
      <w:r w:rsidRPr="00A81E31">
        <w:rPr>
          <w:u w:val="single"/>
        </w:rPr>
        <w:t>are</w:t>
      </w:r>
      <w:r w:rsidRPr="00A81E31">
        <w:rPr>
          <w:sz w:val="16"/>
        </w:rPr>
        <w:t xml:space="preserve"> often </w:t>
      </w:r>
      <w:r w:rsidRPr="00A81E31">
        <w:rPr>
          <w:highlight w:val="cyan"/>
          <w:u w:val="single"/>
        </w:rPr>
        <w:t>normalised</w:t>
      </w:r>
      <w:r w:rsidRPr="00A81E31">
        <w:rPr>
          <w:u w:val="single"/>
        </w:rPr>
        <w:t xml:space="preserve"> or accepted as inevitable aspects of life</w:t>
      </w:r>
      <w:r w:rsidRPr="00A81E31">
        <w:rPr>
          <w:sz w:val="16"/>
        </w:rPr>
        <w:t xml:space="preserve">. </w:t>
      </w:r>
      <w:r w:rsidRPr="00A81E31">
        <w:rPr>
          <w:u w:val="single"/>
        </w:rPr>
        <w:t xml:space="preserve">At the </w:t>
      </w:r>
      <w:r w:rsidRPr="00A81E31">
        <w:rPr>
          <w:highlight w:val="cyan"/>
          <w:u w:val="single"/>
        </w:rPr>
        <w:t>heart of</w:t>
      </w:r>
      <w:r w:rsidRPr="00A81E31">
        <w:rPr>
          <w:u w:val="single"/>
        </w:rPr>
        <w:t xml:space="preserve"> this phenomenon is a developed dependence on </w:t>
      </w:r>
      <w:r w:rsidRPr="00A81E31">
        <w:rPr>
          <w:highlight w:val="cyan"/>
          <w:u w:val="single"/>
        </w:rPr>
        <w:t>capitalism</w:t>
      </w:r>
      <w:r w:rsidRPr="00A81E31">
        <w:rPr>
          <w:sz w:val="16"/>
        </w:rPr>
        <w:t xml:space="preserve"> which has been </w:t>
      </w:r>
      <w:r w:rsidRPr="00A81E31">
        <w:rPr>
          <w:highlight w:val="cyan"/>
          <w:u w:val="single"/>
        </w:rPr>
        <w:t>enforced through education</w:t>
      </w:r>
      <w:r w:rsidRPr="00A81E31">
        <w:rPr>
          <w:u w:val="single"/>
        </w:rPr>
        <w:t xml:space="preserve"> systems</w:t>
      </w:r>
      <w:r w:rsidRPr="00A81E31">
        <w:rPr>
          <w:sz w:val="16"/>
        </w:rPr>
        <w:t xml:space="preserve">: a senseless march towards “success”, “value” and “progress” for the ruling class. </w:t>
      </w:r>
      <w:r w:rsidRPr="00A81E31">
        <w:rPr>
          <w:u w:val="single"/>
        </w:rPr>
        <w:t>Capitalism, with its projected and often empty emphasis on profit, competition and market efficiency, has shaped a world where economic growth and material wealth are seen as the primary indicators of a society’s wellbeing</w:t>
      </w:r>
      <w:r w:rsidRPr="00A81E31">
        <w:rPr>
          <w:sz w:val="16"/>
        </w:rPr>
        <w:t xml:space="preserve">. This perspective marginalises other values such as social equity, environmental sustainability and collective wellbeing. As a result, </w:t>
      </w:r>
      <w:r w:rsidRPr="00A81E31">
        <w:rPr>
          <w:highlight w:val="cyan"/>
          <w:u w:val="single"/>
        </w:rPr>
        <w:t>issues that do not</w:t>
      </w:r>
      <w:r w:rsidRPr="00A81E31">
        <w:rPr>
          <w:u w:val="single"/>
        </w:rPr>
        <w:t xml:space="preserve"> directly </w:t>
      </w:r>
      <w:r w:rsidRPr="00A81E31">
        <w:rPr>
          <w:highlight w:val="cyan"/>
          <w:u w:val="single"/>
        </w:rPr>
        <w:t>align</w:t>
      </w:r>
      <w:r w:rsidRPr="00A81E31">
        <w:rPr>
          <w:u w:val="single"/>
        </w:rPr>
        <w:t xml:space="preserve"> with the capitalist framework</w:t>
      </w:r>
      <w:r w:rsidRPr="00A81E31">
        <w:rPr>
          <w:sz w:val="16"/>
        </w:rPr>
        <w:t xml:space="preserve"> – such as income inequality, climate change or the human cost of conflicts – </w:t>
      </w:r>
      <w:r w:rsidRPr="00A81E31">
        <w:rPr>
          <w:u w:val="single"/>
        </w:rPr>
        <w:t>are</w:t>
      </w:r>
      <w:r w:rsidRPr="00A81E31">
        <w:rPr>
          <w:sz w:val="16"/>
        </w:rPr>
        <w:t xml:space="preserve"> often </w:t>
      </w:r>
      <w:r w:rsidRPr="00A81E31">
        <w:rPr>
          <w:u w:val="single"/>
        </w:rPr>
        <w:t xml:space="preserve">overlooked or </w:t>
      </w:r>
      <w:r w:rsidRPr="00A81E31">
        <w:rPr>
          <w:b/>
          <w:bCs/>
          <w:highlight w:val="cyan"/>
          <w:u w:val="single"/>
        </w:rPr>
        <w:t>minimised</w:t>
      </w:r>
      <w:r w:rsidRPr="00A81E31">
        <w:rPr>
          <w:u w:val="single"/>
        </w:rPr>
        <w:t xml:space="preserve"> </w:t>
      </w:r>
      <w:r w:rsidRPr="00A81E31">
        <w:rPr>
          <w:highlight w:val="cyan"/>
          <w:u w:val="single"/>
        </w:rPr>
        <w:t>in</w:t>
      </w:r>
      <w:r w:rsidRPr="00A81E31">
        <w:rPr>
          <w:u w:val="single"/>
        </w:rPr>
        <w:t xml:space="preserve"> mainstream </w:t>
      </w:r>
      <w:r w:rsidRPr="00A81E31">
        <w:rPr>
          <w:highlight w:val="cyan"/>
          <w:u w:val="single"/>
        </w:rPr>
        <w:t>discourse</w:t>
      </w:r>
      <w:r w:rsidRPr="00A81E31">
        <w:rPr>
          <w:sz w:val="16"/>
        </w:rPr>
        <w:t xml:space="preserve">. Moreover, capitalism deliberately subsumes and assimilates to commodify various aspects of life, including those that challenge its tenets. For example, environmental concerns are often addressed within a capitalist framework through market-based solutions like carbon trading, rather than questioning the system’s underlying principles which brought us to this point (c.f. Böhm et al., 2012; Lo, 2015). </w:t>
      </w:r>
    </w:p>
    <w:p w14:paraId="335AAB18" w14:textId="77777777" w:rsidR="00486081" w:rsidRPr="00A81E31" w:rsidRDefault="00486081" w:rsidP="00486081">
      <w:pPr>
        <w:rPr>
          <w:sz w:val="16"/>
        </w:rPr>
      </w:pPr>
      <w:r w:rsidRPr="00A81E31">
        <w:rPr>
          <w:sz w:val="16"/>
        </w:rPr>
        <w:t xml:space="preserve">Fundamentally, we acknowledge that </w:t>
      </w:r>
      <w:r w:rsidRPr="00A81E31">
        <w:rPr>
          <w:u w:val="single"/>
        </w:rPr>
        <w:t xml:space="preserve">the </w:t>
      </w:r>
      <w:r w:rsidRPr="00A81E31">
        <w:rPr>
          <w:highlight w:val="cyan"/>
          <w:u w:val="single"/>
        </w:rPr>
        <w:t>education</w:t>
      </w:r>
      <w:r w:rsidRPr="00A81E31">
        <w:rPr>
          <w:u w:val="single"/>
        </w:rPr>
        <w:t xml:space="preserve"> system</w:t>
      </w:r>
      <w:r w:rsidRPr="00A81E31">
        <w:rPr>
          <w:sz w:val="16"/>
        </w:rPr>
        <w:t xml:space="preserve">, media and popular culture </w:t>
      </w:r>
      <w:r w:rsidRPr="00A81E31">
        <w:rPr>
          <w:u w:val="single"/>
        </w:rPr>
        <w:t>largely influenced by capitalist interests, play a crucial role in shaping public consciousness</w:t>
      </w:r>
      <w:r w:rsidRPr="00A81E31">
        <w:rPr>
          <w:sz w:val="16"/>
        </w:rPr>
        <w:t xml:space="preserve"> (Brown, 2015; Gramsci, 2007; Herman &amp; Chomsky, 1994). These major </w:t>
      </w:r>
      <w:r w:rsidRPr="00A81E31">
        <w:rPr>
          <w:u w:val="single"/>
        </w:rPr>
        <w:t xml:space="preserve">institutions regularly </w:t>
      </w:r>
      <w:r w:rsidRPr="00A81E31">
        <w:rPr>
          <w:highlight w:val="cyan"/>
          <w:u w:val="single"/>
        </w:rPr>
        <w:t>propagate a narrative that reinforces the status</w:t>
      </w:r>
      <w:r w:rsidRPr="00A81E31">
        <w:rPr>
          <w:u w:val="single"/>
        </w:rPr>
        <w:t xml:space="preserve"> </w:t>
      </w:r>
      <w:r w:rsidRPr="00A81E31">
        <w:rPr>
          <w:highlight w:val="cyan"/>
          <w:u w:val="single"/>
        </w:rPr>
        <w:t>quo</w:t>
      </w:r>
      <w:r w:rsidRPr="00A81E31">
        <w:rPr>
          <w:sz w:val="16"/>
        </w:rPr>
        <w:t xml:space="preserve">, </w:t>
      </w:r>
      <w:r w:rsidRPr="00A81E31">
        <w:rPr>
          <w:u w:val="single"/>
        </w:rPr>
        <w:t>presenting capitalist principles as natural and unchangeable</w:t>
      </w:r>
      <w:r w:rsidRPr="00A81E31">
        <w:rPr>
          <w:sz w:val="16"/>
        </w:rPr>
        <w:t xml:space="preserve">. </w:t>
      </w:r>
      <w:r w:rsidRPr="00A81E31">
        <w:rPr>
          <w:u w:val="single"/>
        </w:rPr>
        <w:t>This narrative is so pervasive that alternative viewpoints</w:t>
      </w:r>
      <w:r w:rsidRPr="00A81E31">
        <w:rPr>
          <w:sz w:val="16"/>
        </w:rPr>
        <w:t xml:space="preserve"> or systems </w:t>
      </w:r>
      <w:r w:rsidRPr="00A81E31">
        <w:rPr>
          <w:u w:val="single"/>
        </w:rPr>
        <w:t>are</w:t>
      </w:r>
      <w:r w:rsidRPr="00A81E31">
        <w:rPr>
          <w:sz w:val="16"/>
        </w:rPr>
        <w:t xml:space="preserve"> frequently marginalised or </w:t>
      </w:r>
      <w:r w:rsidRPr="00A81E31">
        <w:rPr>
          <w:u w:val="single"/>
        </w:rPr>
        <w:t>portrayed as impractical</w:t>
      </w:r>
      <w:r w:rsidRPr="00A81E31">
        <w:rPr>
          <w:sz w:val="16"/>
        </w:rPr>
        <w:t xml:space="preserve">. So normalised is this worldview that even the most severe crises are either downplayed or ignored (c.f. Raworth, 2022). </w:t>
      </w:r>
      <w:r w:rsidRPr="00A81E31">
        <w:rPr>
          <w:u w:val="single"/>
        </w:rPr>
        <w:t xml:space="preserve">The </w:t>
      </w:r>
      <w:r w:rsidRPr="00A81E31">
        <w:rPr>
          <w:highlight w:val="cyan"/>
          <w:u w:val="single"/>
        </w:rPr>
        <w:t>effect is</w:t>
      </w:r>
      <w:r w:rsidRPr="00A81E31">
        <w:rPr>
          <w:u w:val="single"/>
        </w:rPr>
        <w:t xml:space="preserve"> a kind of </w:t>
      </w:r>
      <w:r w:rsidRPr="00A81E31">
        <w:rPr>
          <w:b/>
          <w:bCs/>
          <w:highlight w:val="cyan"/>
          <w:u w:val="single"/>
        </w:rPr>
        <w:t>epistemological closure</w:t>
      </w:r>
      <w:r w:rsidRPr="00A81E31">
        <w:rPr>
          <w:u w:val="single"/>
        </w:rPr>
        <w:t xml:space="preserve"> </w:t>
      </w:r>
      <w:r w:rsidRPr="00A81E31">
        <w:rPr>
          <w:highlight w:val="cyan"/>
          <w:u w:val="single"/>
        </w:rPr>
        <w:t>where</w:t>
      </w:r>
      <w:r w:rsidRPr="00A81E31">
        <w:rPr>
          <w:u w:val="single"/>
        </w:rPr>
        <w:t xml:space="preserve"> the </w:t>
      </w:r>
      <w:r w:rsidRPr="00A81E31">
        <w:rPr>
          <w:highlight w:val="cyan"/>
          <w:u w:val="single"/>
        </w:rPr>
        <w:t>capitalist mode of thinking becomes</w:t>
      </w:r>
      <w:r w:rsidRPr="00A81E31">
        <w:rPr>
          <w:u w:val="single"/>
        </w:rPr>
        <w:t xml:space="preserve"> the </w:t>
      </w:r>
      <w:r w:rsidRPr="00A81E31">
        <w:rPr>
          <w:highlight w:val="cyan"/>
          <w:u w:val="single"/>
        </w:rPr>
        <w:t>default</w:t>
      </w:r>
      <w:r w:rsidRPr="00A81E31">
        <w:rPr>
          <w:u w:val="single"/>
        </w:rPr>
        <w:t xml:space="preserve"> lens through which people interpret and interact with the world </w:t>
      </w:r>
      <w:r w:rsidRPr="00A81E31">
        <w:rPr>
          <w:sz w:val="16"/>
        </w:rPr>
        <w:t xml:space="preserve">– the Capitalocene (Malm, 2016). </w:t>
      </w:r>
    </w:p>
    <w:p w14:paraId="38627E74" w14:textId="77777777" w:rsidR="00486081" w:rsidRPr="00A81E31" w:rsidRDefault="00486081" w:rsidP="00486081">
      <w:pPr>
        <w:rPr>
          <w:sz w:val="16"/>
        </w:rPr>
      </w:pPr>
      <w:r w:rsidRPr="00A81E31">
        <w:rPr>
          <w:u w:val="single"/>
        </w:rPr>
        <w:t>The Capitalocene</w:t>
      </w:r>
      <w:r w:rsidRPr="00A81E31">
        <w:rPr>
          <w:sz w:val="16"/>
        </w:rPr>
        <w:t xml:space="preserve">, here, </w:t>
      </w:r>
      <w:r w:rsidRPr="00A81E31">
        <w:rPr>
          <w:u w:val="single"/>
        </w:rPr>
        <w:t>is</w:t>
      </w:r>
      <w:r w:rsidRPr="00A81E31">
        <w:rPr>
          <w:sz w:val="16"/>
        </w:rPr>
        <w:t xml:space="preserve"> not just </w:t>
      </w:r>
      <w:r w:rsidRPr="00A81E31">
        <w:rPr>
          <w:u w:val="single"/>
        </w:rPr>
        <w:t>about</w:t>
      </w:r>
      <w:r w:rsidRPr="00A81E31">
        <w:rPr>
          <w:sz w:val="16"/>
        </w:rPr>
        <w:t xml:space="preserve"> human activity, but specifically </w:t>
      </w:r>
      <w:r w:rsidRPr="00A81E31">
        <w:rPr>
          <w:u w:val="single"/>
        </w:rPr>
        <w:t>the activities and processes driven by the capitalist system responsible for the significant environmental degradation and crises</w:t>
      </w:r>
      <w:r w:rsidRPr="00A81E31">
        <w:rPr>
          <w:sz w:val="16"/>
        </w:rPr>
        <w:t xml:space="preserve"> of the twenty-first century (Moore, 2016). Unlike the traditional Anthropocene viewpoint, which tends to homogenise human impact without adequately distinguishing between different socio-economic systems, the Capitalocene offers a more nuanced and comprehensive understanding. </w:t>
      </w:r>
      <w:r w:rsidRPr="00A81E31">
        <w:rPr>
          <w:u w:val="single"/>
        </w:rPr>
        <w:t xml:space="preserve">It goes further in </w:t>
      </w:r>
      <w:r w:rsidRPr="00A81E31">
        <w:rPr>
          <w:highlight w:val="cyan"/>
          <w:u w:val="single"/>
        </w:rPr>
        <w:t xml:space="preserve">conceptualising capitalism not just as an economic system, but as an </w:t>
      </w:r>
      <w:r w:rsidRPr="00A81E31">
        <w:rPr>
          <w:b/>
          <w:bCs/>
          <w:highlight w:val="cyan"/>
          <w:u w:val="single"/>
        </w:rPr>
        <w:t>onto-epistemology</w:t>
      </w:r>
      <w:r w:rsidRPr="00A81E31">
        <w:rPr>
          <w:u w:val="single"/>
        </w:rPr>
        <w:t xml:space="preserve"> – a dominant, pervasive way of knowing and being that permeates human civilisation</w:t>
      </w:r>
      <w:r w:rsidRPr="00A81E31">
        <w:rPr>
          <w:sz w:val="16"/>
        </w:rPr>
        <w:t xml:space="preserve">. In a sense, </w:t>
      </w:r>
      <w:r w:rsidRPr="00A81E31">
        <w:rPr>
          <w:u w:val="single"/>
        </w:rPr>
        <w:t xml:space="preserve">the Capitalocene as a concept offers a more holistic capturing of the nature of capitalism in its onto-epistemologic form, </w:t>
      </w:r>
      <w:r w:rsidRPr="00A81E31">
        <w:rPr>
          <w:highlight w:val="cyan"/>
          <w:u w:val="single"/>
        </w:rPr>
        <w:t xml:space="preserve">the </w:t>
      </w:r>
      <w:r w:rsidRPr="00A81E31">
        <w:rPr>
          <w:b/>
          <w:bCs/>
          <w:highlight w:val="cyan"/>
          <w:u w:val="single"/>
        </w:rPr>
        <w:t>hegemonic modus operandi</w:t>
      </w:r>
      <w:r w:rsidRPr="00A81E31">
        <w:rPr>
          <w:u w:val="single"/>
        </w:rPr>
        <w:t xml:space="preserve"> of human civilisation, and </w:t>
      </w:r>
      <w:r w:rsidRPr="00A81E31">
        <w:rPr>
          <w:highlight w:val="cyan"/>
          <w:u w:val="single"/>
        </w:rPr>
        <w:t xml:space="preserve">accounts for inaction, </w:t>
      </w:r>
      <w:r w:rsidRPr="00A81E31">
        <w:rPr>
          <w:u w:val="single"/>
        </w:rPr>
        <w:t xml:space="preserve">stasis </w:t>
      </w:r>
      <w:r w:rsidRPr="00A81E31">
        <w:rPr>
          <w:highlight w:val="cyan"/>
          <w:u w:val="single"/>
        </w:rPr>
        <w:t>and continued extraction and exploitation</w:t>
      </w:r>
      <w:r w:rsidRPr="00A81E31">
        <w:rPr>
          <w:sz w:val="16"/>
          <w:highlight w:val="cyan"/>
        </w:rPr>
        <w:t xml:space="preserve">. </w:t>
      </w:r>
      <w:r w:rsidRPr="00A81E31">
        <w:rPr>
          <w:highlight w:val="cyan"/>
          <w:u w:val="single"/>
        </w:rPr>
        <w:t>Education</w:t>
      </w:r>
      <w:r w:rsidRPr="00A81E31">
        <w:rPr>
          <w:sz w:val="16"/>
        </w:rPr>
        <w:t xml:space="preserve">, then, in the mainstream seen as a series of benevolent institution, </w:t>
      </w:r>
      <w:r w:rsidRPr="00A81E31">
        <w:rPr>
          <w:u w:val="single"/>
        </w:rPr>
        <w:t xml:space="preserve">plays a significant role in shaping individuals’ worldviews and, </w:t>
      </w:r>
      <w:r w:rsidRPr="00A81E31">
        <w:rPr>
          <w:highlight w:val="cyan"/>
          <w:u w:val="single"/>
        </w:rPr>
        <w:t>in the</w:t>
      </w:r>
      <w:r w:rsidRPr="00A81E31">
        <w:rPr>
          <w:u w:val="single"/>
        </w:rPr>
        <w:t xml:space="preserve"> context of the </w:t>
      </w:r>
      <w:r w:rsidRPr="00A81E31">
        <w:rPr>
          <w:highlight w:val="cyan"/>
          <w:u w:val="single"/>
        </w:rPr>
        <w:t>Capitalocene</w:t>
      </w:r>
      <w:r w:rsidRPr="00A81E31">
        <w:rPr>
          <w:u w:val="single"/>
        </w:rPr>
        <w:t xml:space="preserve">, supports and </w:t>
      </w:r>
      <w:r w:rsidRPr="00A81E31">
        <w:rPr>
          <w:highlight w:val="cyan"/>
          <w:u w:val="single"/>
        </w:rPr>
        <w:t>reproduces</w:t>
      </w:r>
      <w:r w:rsidRPr="00A81E31">
        <w:rPr>
          <w:u w:val="single"/>
        </w:rPr>
        <w:t xml:space="preserve"> the ideologies and practices intrinsic to </w:t>
      </w:r>
      <w:r w:rsidRPr="00A81E31">
        <w:rPr>
          <w:highlight w:val="cyan"/>
          <w:u w:val="single"/>
        </w:rPr>
        <w:t>the capitalist system</w:t>
      </w:r>
      <w:r w:rsidRPr="00A81E31">
        <w:rPr>
          <w:sz w:val="16"/>
        </w:rPr>
        <w:t xml:space="preserve">. </w:t>
      </w:r>
      <w:r w:rsidRPr="00A81E31">
        <w:rPr>
          <w:u w:val="single"/>
        </w:rPr>
        <w:t xml:space="preserve">The </w:t>
      </w:r>
      <w:r w:rsidRPr="00A81E31">
        <w:rPr>
          <w:highlight w:val="cyan"/>
          <w:u w:val="single"/>
        </w:rPr>
        <w:t>education</w:t>
      </w:r>
      <w:r w:rsidRPr="00A81E31">
        <w:rPr>
          <w:u w:val="single"/>
        </w:rPr>
        <w:t xml:space="preserve"> system</w:t>
      </w:r>
      <w:r w:rsidRPr="00A81E31">
        <w:rPr>
          <w:sz w:val="16"/>
        </w:rPr>
        <w:t xml:space="preserve"> in this context is not merely a conduit for knowledge transfer; it </w:t>
      </w:r>
      <w:r w:rsidRPr="00A81E31">
        <w:rPr>
          <w:highlight w:val="cyan"/>
          <w:u w:val="single"/>
        </w:rPr>
        <w:t>becomes</w:t>
      </w:r>
      <w:r w:rsidRPr="00A81E31">
        <w:rPr>
          <w:u w:val="single"/>
        </w:rPr>
        <w:t xml:space="preserve"> a tool for inculcating a specific </w:t>
      </w:r>
      <w:r w:rsidRPr="00A81E31">
        <w:rPr>
          <w:u w:val="single"/>
        </w:rPr>
        <w:lastRenderedPageBreak/>
        <w:t>onto-epistemology that aligns with capitalist ideals</w:t>
      </w:r>
      <w:r w:rsidRPr="00A81E31">
        <w:rPr>
          <w:sz w:val="16"/>
        </w:rPr>
        <w:t xml:space="preserve">. We will now turn attention to </w:t>
      </w:r>
      <w:r w:rsidRPr="00A81E31">
        <w:rPr>
          <w:u w:val="single"/>
        </w:rPr>
        <w:t xml:space="preserve">education as </w:t>
      </w:r>
      <w:r w:rsidRPr="00A81E31">
        <w:rPr>
          <w:highlight w:val="cyan"/>
          <w:u w:val="single"/>
        </w:rPr>
        <w:t xml:space="preserve">a </w:t>
      </w:r>
      <w:r w:rsidRPr="00A81E31">
        <w:rPr>
          <w:b/>
          <w:bCs/>
          <w:highlight w:val="cyan"/>
          <w:u w:val="single"/>
        </w:rPr>
        <w:t>key institution in perpetuating knowledge</w:t>
      </w:r>
      <w:r w:rsidRPr="00A81E31">
        <w:rPr>
          <w:u w:val="single"/>
        </w:rPr>
        <w:t>, and particularly, research</w:t>
      </w:r>
      <w:r w:rsidRPr="00A81E31">
        <w:rPr>
          <w:sz w:val="16"/>
        </w:rPr>
        <w:t>.</w:t>
      </w:r>
    </w:p>
    <w:p w14:paraId="3599ED9A" w14:textId="77777777" w:rsidR="00486081" w:rsidRPr="00A81E31" w:rsidRDefault="00486081" w:rsidP="00486081">
      <w:pPr>
        <w:rPr>
          <w:sz w:val="16"/>
          <w:szCs w:val="16"/>
        </w:rPr>
      </w:pPr>
      <w:r w:rsidRPr="00A81E31">
        <w:rPr>
          <w:sz w:val="16"/>
          <w:szCs w:val="16"/>
        </w:rPr>
        <w:t>Education and “Social Justice” in Response</w:t>
      </w:r>
    </w:p>
    <w:p w14:paraId="6D3CEF08" w14:textId="77777777" w:rsidR="00486081" w:rsidRPr="00A81E31" w:rsidRDefault="00486081" w:rsidP="00486081">
      <w:pPr>
        <w:rPr>
          <w:sz w:val="16"/>
        </w:rPr>
      </w:pPr>
      <w:r w:rsidRPr="00A81E31">
        <w:rPr>
          <w:sz w:val="16"/>
        </w:rPr>
        <w:t xml:space="preserve">Inside the hegemony of capitalism as an encompassing and mutating economic and social system, it is necessary to conceptualise the specific ways education has changed in the twenty-first century to enable acritical reproduction of, for example, the Capitalocene. If we understand, as raised above, that the education system is a tool of both social and epistemic reproduction deeply imbued with traditional intellectual adherents to and supposed beneficiaries of capitalism, then </w:t>
      </w:r>
      <w:r w:rsidRPr="00A81E31">
        <w:rPr>
          <w:u w:val="single"/>
        </w:rPr>
        <w:t>we can begin to unpack the rippling transformation of ideals and practices in our education systems as a result of the dominant ideology</w:t>
      </w:r>
      <w:r w:rsidRPr="00A81E31">
        <w:rPr>
          <w:sz w:val="16"/>
        </w:rPr>
        <w:t xml:space="preserve">. </w:t>
      </w:r>
      <w:r w:rsidRPr="00A81E31">
        <w:rPr>
          <w:u w:val="single"/>
        </w:rPr>
        <w:t xml:space="preserve">There has been a proliferation of discourse on the </w:t>
      </w:r>
      <w:r w:rsidRPr="00A81E31">
        <w:rPr>
          <w:b/>
          <w:bCs/>
          <w:highlight w:val="cyan"/>
          <w:u w:val="single"/>
        </w:rPr>
        <w:t>neoliberalisation of the university</w:t>
      </w:r>
      <w:r w:rsidRPr="00A81E31">
        <w:rPr>
          <w:u w:val="single"/>
        </w:rPr>
        <w:t>, and of schools, and the requirements for performativity, corporatisation and other buzzwords as the laissez-faire capitalism of the late 1980s</w:t>
      </w:r>
      <w:r w:rsidRPr="00A81E31">
        <w:rPr>
          <w:sz w:val="16"/>
        </w:rPr>
        <w:t xml:space="preserve"> began to be reformed (Archer, 2008; L. Arthur, 2009; Ball, 2012; Cornelius-Bell &amp; Bell, 2023b; Harvey, 2005).</w:t>
      </w:r>
    </w:p>
    <w:p w14:paraId="55AAE7B0" w14:textId="77777777" w:rsidR="00486081" w:rsidRPr="00A81E31" w:rsidRDefault="00486081" w:rsidP="00486081">
      <w:pPr>
        <w:rPr>
          <w:sz w:val="16"/>
        </w:rPr>
      </w:pPr>
      <w:r w:rsidRPr="00A81E31">
        <w:rPr>
          <w:sz w:val="16"/>
        </w:rPr>
        <w:t xml:space="preserve">However, if we recognise </w:t>
      </w:r>
      <w:r w:rsidRPr="00A81E31">
        <w:rPr>
          <w:u w:val="single"/>
        </w:rPr>
        <w:t xml:space="preserve">that these “public institutions” have always been </w:t>
      </w:r>
      <w:r w:rsidRPr="00A81E31">
        <w:rPr>
          <w:highlight w:val="cyan"/>
          <w:u w:val="single"/>
        </w:rPr>
        <w:t>adherent to advancing the ruling class’s hegemony</w:t>
      </w:r>
      <w:r w:rsidRPr="00A81E31">
        <w:rPr>
          <w:u w:val="single"/>
        </w:rPr>
        <w:t>,</w:t>
      </w:r>
      <w:r w:rsidRPr="00A81E31">
        <w:rPr>
          <w:sz w:val="16"/>
        </w:rPr>
        <w:t xml:space="preserve"> we can see these manifestations as expressions of hegemonic control, rather than novel regimes. Indeed, following Gramsci, education systems have rarely been sites for the production of agents for social transformation (Gramsci, 2007). Rather, the activist response to curriculum often emerges as a form of social extracurricular, deploying the tools and methods of the bourgeois education system and epistemology against it to strive for change (Freire, 2014). When we look to the mainstream tools and methods of the education system, focussing on higher education, it is evident how curricula and teaching methods prioritise market-oriented skills, competition and individual achievement (Brown, 2015; Connell, 2019; Marginson, 2016). This reinforces success as measured in economic terms and that continuous growth and consumption are desirable and natural states. Furthermore, </w:t>
      </w:r>
      <w:r w:rsidRPr="00A81E31">
        <w:rPr>
          <w:u w:val="single"/>
        </w:rPr>
        <w:t xml:space="preserve">education systems, particularly in </w:t>
      </w:r>
      <w:r w:rsidRPr="00A81E31">
        <w:rPr>
          <w:highlight w:val="cyan"/>
          <w:u w:val="single"/>
        </w:rPr>
        <w:t xml:space="preserve">higher education, </w:t>
      </w:r>
      <w:r w:rsidRPr="00A81E31">
        <w:rPr>
          <w:u w:val="single"/>
        </w:rPr>
        <w:t xml:space="preserve">have increasingly </w:t>
      </w:r>
      <w:r w:rsidRPr="00A81E31">
        <w:rPr>
          <w:highlight w:val="cyan"/>
          <w:u w:val="single"/>
        </w:rPr>
        <w:t>embraced a market-driven approach</w:t>
      </w:r>
      <w:r w:rsidRPr="00A81E31">
        <w:rPr>
          <w:sz w:val="16"/>
        </w:rPr>
        <w:t xml:space="preserve">. This is seen in </w:t>
      </w:r>
      <w:r w:rsidRPr="00A81E31">
        <w:rPr>
          <w:u w:val="single"/>
        </w:rPr>
        <w:t>the commercialisation of research, the emphasis on fields of study that are deemed economically valuable, the treatment of education as a commodity, and so on</w:t>
      </w:r>
      <w:r w:rsidRPr="00A81E31">
        <w:rPr>
          <w:sz w:val="16"/>
        </w:rPr>
        <w:t xml:space="preserve"> (Ball, 2012; Wilkinson &amp; Wilkinson, 2020). </w:t>
      </w:r>
      <w:r w:rsidRPr="00A81E31">
        <w:rPr>
          <w:u w:val="single"/>
        </w:rPr>
        <w:t>These trends align with capitalist values</w:t>
      </w:r>
      <w:r w:rsidRPr="00A81E31">
        <w:rPr>
          <w:sz w:val="16"/>
        </w:rPr>
        <w:t xml:space="preserve"> and entrench the idea that education’s primary purpose is to serve the economic system </w:t>
      </w:r>
      <w:r w:rsidRPr="00A81E31">
        <w:rPr>
          <w:highlight w:val="cyan"/>
          <w:u w:val="single"/>
        </w:rPr>
        <w:t>rather than</w:t>
      </w:r>
      <w:r w:rsidRPr="00A81E31">
        <w:rPr>
          <w:u w:val="single"/>
        </w:rPr>
        <w:t xml:space="preserve"> </w:t>
      </w:r>
      <w:r w:rsidRPr="00A81E31">
        <w:rPr>
          <w:highlight w:val="cyan"/>
          <w:u w:val="single"/>
        </w:rPr>
        <w:t>foster</w:t>
      </w:r>
      <w:r w:rsidRPr="00A81E31">
        <w:rPr>
          <w:u w:val="single"/>
        </w:rPr>
        <w:t xml:space="preserve"> critical thinking, </w:t>
      </w:r>
      <w:r w:rsidRPr="00A81E31">
        <w:rPr>
          <w:highlight w:val="cyan"/>
          <w:u w:val="single"/>
        </w:rPr>
        <w:t>social consciousness, or alternative ways of knowing, being or becoming</w:t>
      </w:r>
      <w:r w:rsidRPr="00A81E31">
        <w:rPr>
          <w:sz w:val="16"/>
          <w:highlight w:val="cyan"/>
        </w:rPr>
        <w:t>.</w:t>
      </w:r>
      <w:r w:rsidRPr="00A81E31">
        <w:rPr>
          <w:sz w:val="16"/>
        </w:rPr>
        <w:t xml:space="preserve"> </w:t>
      </w:r>
    </w:p>
    <w:p w14:paraId="1887266D" w14:textId="77777777" w:rsidR="00486081" w:rsidRPr="00A81E31" w:rsidRDefault="00486081" w:rsidP="00486081">
      <w:pPr>
        <w:rPr>
          <w:u w:val="single"/>
        </w:rPr>
      </w:pPr>
      <w:r w:rsidRPr="00A81E31">
        <w:rPr>
          <w:sz w:val="16"/>
        </w:rPr>
        <w:t xml:space="preserve">Increasingly, </w:t>
      </w:r>
      <w:r w:rsidRPr="00A81E31">
        <w:rPr>
          <w:u w:val="single"/>
        </w:rPr>
        <w:t xml:space="preserve">there is a </w:t>
      </w:r>
      <w:r w:rsidRPr="00075F8F">
        <w:rPr>
          <w:u w:val="single"/>
        </w:rPr>
        <w:t xml:space="preserve">growing </w:t>
      </w:r>
      <w:r w:rsidRPr="00A81E31">
        <w:rPr>
          <w:highlight w:val="cyan"/>
          <w:u w:val="single"/>
        </w:rPr>
        <w:t>call</w:t>
      </w:r>
      <w:r w:rsidRPr="00075F8F">
        <w:rPr>
          <w:u w:val="single"/>
        </w:rPr>
        <w:t xml:space="preserve"> </w:t>
      </w:r>
      <w:r w:rsidRPr="00A81E31">
        <w:rPr>
          <w:highlight w:val="cyan"/>
          <w:u w:val="single"/>
        </w:rPr>
        <w:t>for</w:t>
      </w:r>
      <w:r w:rsidRPr="00075F8F">
        <w:rPr>
          <w:u w:val="single"/>
        </w:rPr>
        <w:t xml:space="preserve"> </w:t>
      </w:r>
      <w:r w:rsidRPr="00A81E31">
        <w:rPr>
          <w:highlight w:val="cyan"/>
          <w:u w:val="single"/>
        </w:rPr>
        <w:t>education systems to adopt a more critical</w:t>
      </w:r>
      <w:r w:rsidRPr="00075F8F">
        <w:rPr>
          <w:u w:val="single"/>
        </w:rPr>
        <w:t xml:space="preserve"> and reflective </w:t>
      </w:r>
      <w:r w:rsidRPr="00A81E31">
        <w:rPr>
          <w:highlight w:val="cyan"/>
          <w:u w:val="single"/>
        </w:rPr>
        <w:t>approach</w:t>
      </w:r>
      <w:r w:rsidRPr="00075F8F">
        <w:rPr>
          <w:sz w:val="16"/>
        </w:rPr>
        <w:t xml:space="preserve">. This “social justice” approach purports </w:t>
      </w:r>
      <w:r w:rsidRPr="00075F8F">
        <w:rPr>
          <w:u w:val="single"/>
        </w:rPr>
        <w:t>to challenge capitalist hegemony through fostering critical thinking and use of pedagogical modes to engage students in more diverse projects and practices</w:t>
      </w:r>
      <w:r w:rsidRPr="00075F8F">
        <w:rPr>
          <w:sz w:val="16"/>
        </w:rPr>
        <w:t xml:space="preserve">. The purported aim of these projects is </w:t>
      </w:r>
      <w:r w:rsidRPr="00075F8F">
        <w:rPr>
          <w:u w:val="single"/>
        </w:rPr>
        <w:t>to see education as a platform for exploring sustainable, equitable alternatives to the Capitalocene</w:t>
      </w:r>
      <w:r w:rsidRPr="00075F8F">
        <w:rPr>
          <w:sz w:val="16"/>
        </w:rPr>
        <w:t xml:space="preserve">, or capitalism specifically (Apple, 2008; Francis et al., 2017; Goodall Jr, 2016). </w:t>
      </w:r>
      <w:r w:rsidRPr="00A81E31">
        <w:rPr>
          <w:highlight w:val="cyan"/>
          <w:u w:val="single"/>
        </w:rPr>
        <w:t>Problematically</w:t>
      </w:r>
      <w:r w:rsidRPr="00075F8F">
        <w:rPr>
          <w:u w:val="single"/>
        </w:rPr>
        <w:t xml:space="preserve">, “social justice” initiatives in higher education specifically are often </w:t>
      </w:r>
      <w:r w:rsidRPr="00A81E31">
        <w:rPr>
          <w:highlight w:val="cyan"/>
          <w:u w:val="single"/>
        </w:rPr>
        <w:t>assimilatory and subsumptive in nature</w:t>
      </w:r>
      <w:r w:rsidRPr="00075F8F">
        <w:rPr>
          <w:u w:val="single"/>
        </w:rPr>
        <w:t>.</w:t>
      </w:r>
    </w:p>
    <w:p w14:paraId="13D9F51F" w14:textId="77777777" w:rsidR="00486081" w:rsidRPr="00A81E31" w:rsidRDefault="00486081" w:rsidP="00486081">
      <w:pPr>
        <w:rPr>
          <w:u w:val="single"/>
        </w:rPr>
      </w:pPr>
      <w:r w:rsidRPr="00A81E31">
        <w:rPr>
          <w:sz w:val="16"/>
        </w:rPr>
        <w:t xml:space="preserve">In the realm of higher education, social justice initiatives aim to address issues like diversity, equity, and inclusion. However, </w:t>
      </w:r>
      <w:r w:rsidRPr="00A81E31">
        <w:rPr>
          <w:highlight w:val="cyan"/>
          <w:u w:val="single"/>
        </w:rPr>
        <w:t>under</w:t>
      </w:r>
      <w:r w:rsidRPr="00A81E31">
        <w:rPr>
          <w:u w:val="single"/>
        </w:rPr>
        <w:t xml:space="preserve"> the pervasive </w:t>
      </w:r>
      <w:r w:rsidRPr="00A81E31">
        <w:rPr>
          <w:highlight w:val="cyan"/>
          <w:u w:val="single"/>
        </w:rPr>
        <w:t>influence of capitalist hegemony</w:t>
      </w:r>
      <w:r w:rsidRPr="00A81E31">
        <w:rPr>
          <w:u w:val="single"/>
        </w:rPr>
        <w:t xml:space="preserve">, these </w:t>
      </w:r>
      <w:r w:rsidRPr="00A81E31">
        <w:rPr>
          <w:b/>
          <w:iCs/>
          <w:highlight w:val="cyan"/>
          <w:u w:val="single"/>
          <w:bdr w:val="single" w:sz="8" w:space="0" w:color="auto"/>
        </w:rPr>
        <w:t>efforts inadvertently align</w:t>
      </w:r>
      <w:r w:rsidRPr="00A81E31">
        <w:rPr>
          <w:highlight w:val="cyan"/>
          <w:u w:val="single"/>
        </w:rPr>
        <w:t xml:space="preserve"> with</w:t>
      </w:r>
      <w:r w:rsidRPr="00A81E31">
        <w:rPr>
          <w:u w:val="single"/>
        </w:rPr>
        <w:t xml:space="preserve"> the very </w:t>
      </w:r>
      <w:r w:rsidRPr="00A81E31">
        <w:rPr>
          <w:b/>
          <w:iCs/>
          <w:highlight w:val="cyan"/>
          <w:u w:val="single"/>
          <w:bdr w:val="single" w:sz="8" w:space="0" w:color="auto"/>
        </w:rPr>
        <w:t>structures they intend to challenge</w:t>
      </w:r>
      <w:r w:rsidRPr="00A81E31">
        <w:rPr>
          <w:sz w:val="16"/>
        </w:rPr>
        <w:t xml:space="preserve">. This happens when </w:t>
      </w:r>
      <w:r w:rsidRPr="00A81E31">
        <w:rPr>
          <w:highlight w:val="cyan"/>
          <w:u w:val="single"/>
        </w:rPr>
        <w:t>social justice</w:t>
      </w:r>
      <w:r w:rsidRPr="00A81E31">
        <w:rPr>
          <w:u w:val="single"/>
        </w:rPr>
        <w:t xml:space="preserve"> is </w:t>
      </w:r>
      <w:r w:rsidRPr="00A81E31">
        <w:rPr>
          <w:highlight w:val="cyan"/>
          <w:u w:val="single"/>
        </w:rPr>
        <w:t>framed in a manner</w:t>
      </w:r>
      <w:r w:rsidRPr="00A81E31">
        <w:rPr>
          <w:u w:val="single"/>
        </w:rPr>
        <w:t xml:space="preserve"> that is </w:t>
      </w:r>
      <w:r w:rsidRPr="00A81E31">
        <w:rPr>
          <w:highlight w:val="cyan"/>
          <w:u w:val="single"/>
        </w:rPr>
        <w:t>palatable and non-threatening to</w:t>
      </w:r>
      <w:r w:rsidRPr="00A81E31">
        <w:rPr>
          <w:u w:val="single"/>
        </w:rPr>
        <w:t xml:space="preserve"> the </w:t>
      </w:r>
      <w:r w:rsidRPr="00A81E31">
        <w:rPr>
          <w:highlight w:val="cyan"/>
          <w:u w:val="single"/>
        </w:rPr>
        <w:t>capitalist hegemony</w:t>
      </w:r>
      <w:r w:rsidRPr="00A81E31">
        <w:rPr>
          <w:sz w:val="16"/>
        </w:rPr>
        <w:t xml:space="preserve">. For instance, </w:t>
      </w:r>
      <w:r w:rsidRPr="00A81E31">
        <w:rPr>
          <w:u w:val="single"/>
        </w:rPr>
        <w:t>diversity initiatives may focus on increasing representation within existing systems, without challenging the systemic inequalities that underlie the issues</w:t>
      </w:r>
      <w:r w:rsidRPr="00A81E31">
        <w:rPr>
          <w:sz w:val="16"/>
        </w:rPr>
        <w:t xml:space="preserve">. This assimilatory approach can be seen in how institutions often integrate social justice into their curricula and campus culture. While there is a growing emphasis on topics like multiculturalism, globalisation, sociological understandings of climate change and social equity, the </w:t>
      </w:r>
      <w:r w:rsidRPr="00A81E31">
        <w:rPr>
          <w:u w:val="single"/>
        </w:rPr>
        <w:t xml:space="preserve">treatment of these subjects can be superficial, </w:t>
      </w:r>
      <w:r w:rsidRPr="00A81E31">
        <w:rPr>
          <w:highlight w:val="cyan"/>
          <w:u w:val="single"/>
        </w:rPr>
        <w:t>avoiding</w:t>
      </w:r>
      <w:r w:rsidRPr="00A81E31">
        <w:rPr>
          <w:u w:val="single"/>
        </w:rPr>
        <w:t xml:space="preserve"> a deep </w:t>
      </w:r>
      <w:r w:rsidRPr="00A81E31">
        <w:rPr>
          <w:highlight w:val="cyan"/>
          <w:u w:val="single"/>
        </w:rPr>
        <w:t>engagement with</w:t>
      </w:r>
      <w:r w:rsidRPr="00A81E31">
        <w:rPr>
          <w:u w:val="single"/>
        </w:rPr>
        <w:t xml:space="preserve"> the </w:t>
      </w:r>
      <w:r w:rsidRPr="00A81E31">
        <w:rPr>
          <w:highlight w:val="cyan"/>
          <w:u w:val="single"/>
        </w:rPr>
        <w:t>systemic causes</w:t>
      </w:r>
      <w:r w:rsidRPr="00A81E31">
        <w:rPr>
          <w:u w:val="single"/>
        </w:rPr>
        <w:t xml:space="preserve"> of inequality</w:t>
      </w:r>
      <w:r w:rsidRPr="00A81E31">
        <w:rPr>
          <w:sz w:val="16"/>
        </w:rPr>
        <w:t xml:space="preserve">. This approach </w:t>
      </w:r>
      <w:r w:rsidRPr="00A81E31">
        <w:rPr>
          <w:highlight w:val="cyan"/>
          <w:u w:val="single"/>
        </w:rPr>
        <w:t>aligns with</w:t>
      </w:r>
      <w:r w:rsidRPr="00A81E31">
        <w:rPr>
          <w:u w:val="single"/>
        </w:rPr>
        <w:t xml:space="preserve"> the </w:t>
      </w:r>
      <w:r w:rsidRPr="00A81E31">
        <w:rPr>
          <w:highlight w:val="cyan"/>
          <w:u w:val="single"/>
        </w:rPr>
        <w:t>capitalist</w:t>
      </w:r>
      <w:r w:rsidRPr="00A81E31">
        <w:rPr>
          <w:u w:val="single"/>
        </w:rPr>
        <w:t xml:space="preserve"> ethos of </w:t>
      </w:r>
      <w:r w:rsidRPr="00A81E31">
        <w:rPr>
          <w:highlight w:val="cyan"/>
          <w:u w:val="single"/>
        </w:rPr>
        <w:t>individualism</w:t>
      </w:r>
      <w:r w:rsidRPr="00A81E31">
        <w:rPr>
          <w:u w:val="single"/>
        </w:rPr>
        <w:t xml:space="preserve">, competition </w:t>
      </w:r>
      <w:r w:rsidRPr="00A81E31">
        <w:rPr>
          <w:highlight w:val="cyan"/>
          <w:u w:val="single"/>
        </w:rPr>
        <w:t>and market logic</w:t>
      </w:r>
      <w:r w:rsidRPr="00A81E31">
        <w:rPr>
          <w:u w:val="single"/>
        </w:rPr>
        <w:t xml:space="preserve">, </w:t>
      </w:r>
      <w:r w:rsidRPr="00A81E31">
        <w:rPr>
          <w:highlight w:val="cyan"/>
          <w:u w:val="single"/>
        </w:rPr>
        <w:t>framing social justice in terms of individual success</w:t>
      </w:r>
      <w:r w:rsidRPr="00A81E31">
        <w:rPr>
          <w:u w:val="single"/>
        </w:rPr>
        <w:t xml:space="preserve"> stories or marketable skills, rather than as part of a broader struggle against systemic oppression.</w:t>
      </w:r>
    </w:p>
    <w:p w14:paraId="2B9D71B7" w14:textId="77777777" w:rsidR="00486081" w:rsidRPr="00A81E31" w:rsidRDefault="00486081" w:rsidP="00486081">
      <w:pPr>
        <w:rPr>
          <w:sz w:val="16"/>
        </w:rPr>
      </w:pPr>
      <w:r w:rsidRPr="00A81E31">
        <w:rPr>
          <w:sz w:val="16"/>
        </w:rPr>
        <w:t>Academic Privilege and Shedding Organic Intellectuality</w:t>
      </w:r>
    </w:p>
    <w:p w14:paraId="52204FF2" w14:textId="77777777" w:rsidR="00486081" w:rsidRPr="00A81E31" w:rsidRDefault="00486081" w:rsidP="00486081">
      <w:pPr>
        <w:rPr>
          <w:sz w:val="16"/>
        </w:rPr>
      </w:pPr>
      <w:r w:rsidRPr="00A81E31">
        <w:rPr>
          <w:sz w:val="16"/>
        </w:rPr>
        <w:t xml:space="preserve">Academic privilege is situated within capitalist hegemony, which exerts a significant influence over academic institutions and practices. The pressure to secure funding, publish in prestigious journals, and gain tenure or promotion incentivises academics of proletarian or subaltern </w:t>
      </w:r>
      <w:r w:rsidRPr="00A81E31">
        <w:rPr>
          <w:sz w:val="16"/>
        </w:rPr>
        <w:lastRenderedPageBreak/>
        <w:t>backgrounds to align their work with the ruling class’s norms and expectations of the academic system (for capital), often requiring a shedding of their values and broader social group goals (Gramsci, 2007</w:t>
      </w:r>
      <w:r w:rsidRPr="00075F8F">
        <w:rPr>
          <w:sz w:val="16"/>
        </w:rPr>
        <w:t xml:space="preserve">). </w:t>
      </w:r>
      <w:r w:rsidRPr="00A81E31">
        <w:rPr>
          <w:highlight w:val="cyan"/>
          <w:u w:val="single"/>
        </w:rPr>
        <w:t>For academics from</w:t>
      </w:r>
      <w:r w:rsidRPr="00075F8F">
        <w:rPr>
          <w:sz w:val="16"/>
        </w:rPr>
        <w:t xml:space="preserve"> diverse or less</w:t>
      </w:r>
      <w:r w:rsidRPr="00A81E31">
        <w:rPr>
          <w:sz w:val="16"/>
        </w:rPr>
        <w:t xml:space="preserve"> privileged backgrounds </w:t>
      </w:r>
      <w:r w:rsidRPr="00075F8F">
        <w:rPr>
          <w:sz w:val="16"/>
        </w:rPr>
        <w:t>(</w:t>
      </w:r>
      <w:r w:rsidRPr="00A81E31">
        <w:rPr>
          <w:highlight w:val="cyan"/>
          <w:u w:val="single"/>
        </w:rPr>
        <w:t>subaltern</w:t>
      </w:r>
      <w:r w:rsidRPr="00075F8F">
        <w:rPr>
          <w:u w:val="single"/>
        </w:rPr>
        <w:t>), the</w:t>
      </w:r>
      <w:r w:rsidRPr="00A81E31">
        <w:rPr>
          <w:u w:val="single"/>
        </w:rPr>
        <w:t xml:space="preserve"> journey to </w:t>
      </w:r>
      <w:r w:rsidRPr="00A81E31">
        <w:rPr>
          <w:highlight w:val="cyan"/>
          <w:u w:val="single"/>
        </w:rPr>
        <w:t>academia involves</w:t>
      </w:r>
      <w:r w:rsidRPr="00A81E31">
        <w:rPr>
          <w:u w:val="single"/>
        </w:rPr>
        <w:t xml:space="preserve"> a process of navigating and </w:t>
      </w:r>
      <w:r w:rsidRPr="00A81E31">
        <w:rPr>
          <w:highlight w:val="cyan"/>
          <w:u w:val="single"/>
        </w:rPr>
        <w:t>adapting to</w:t>
      </w:r>
      <w:r w:rsidRPr="00A81E31">
        <w:rPr>
          <w:u w:val="single"/>
        </w:rPr>
        <w:t xml:space="preserve"> the </w:t>
      </w:r>
      <w:r w:rsidRPr="00A81E31">
        <w:rPr>
          <w:highlight w:val="cyan"/>
          <w:u w:val="single"/>
        </w:rPr>
        <w:t>dominant culture and norms of</w:t>
      </w:r>
      <w:r w:rsidRPr="00A81E31">
        <w:rPr>
          <w:u w:val="single"/>
        </w:rPr>
        <w:t xml:space="preserve"> the </w:t>
      </w:r>
      <w:r w:rsidRPr="00A81E31">
        <w:rPr>
          <w:highlight w:val="cyan"/>
          <w:u w:val="single"/>
        </w:rPr>
        <w:t>institution</w:t>
      </w:r>
      <w:r w:rsidRPr="00A81E31">
        <w:rPr>
          <w:sz w:val="16"/>
        </w:rPr>
        <w:t xml:space="preserve">, while facing constant rejection, bullying and disenfranchisement. This </w:t>
      </w:r>
      <w:r w:rsidRPr="00A81E31">
        <w:rPr>
          <w:highlight w:val="cyan"/>
          <w:u w:val="single"/>
        </w:rPr>
        <w:t>process</w:t>
      </w:r>
      <w:r w:rsidRPr="00A81E31">
        <w:rPr>
          <w:u w:val="single"/>
        </w:rPr>
        <w:t xml:space="preserve"> can </w:t>
      </w:r>
      <w:r w:rsidRPr="00A81E31">
        <w:rPr>
          <w:b/>
          <w:iCs/>
          <w:highlight w:val="cyan"/>
          <w:u w:val="single"/>
          <w:bdr w:val="single" w:sz="8" w:space="0" w:color="auto"/>
        </w:rPr>
        <w:t>lead to</w:t>
      </w:r>
      <w:r w:rsidRPr="00A81E31">
        <w:rPr>
          <w:u w:val="single"/>
        </w:rPr>
        <w:t xml:space="preserve"> a form of </w:t>
      </w:r>
      <w:r w:rsidRPr="00A81E31">
        <w:rPr>
          <w:b/>
          <w:iCs/>
          <w:highlight w:val="cyan"/>
          <w:u w:val="single"/>
          <w:bdr w:val="single" w:sz="8" w:space="0" w:color="auto"/>
        </w:rPr>
        <w:t>assimilation</w:t>
      </w:r>
      <w:r w:rsidRPr="00A81E31">
        <w:rPr>
          <w:u w:val="single"/>
        </w:rPr>
        <w:t xml:space="preserve">, </w:t>
      </w:r>
      <w:r w:rsidRPr="00A81E31">
        <w:rPr>
          <w:highlight w:val="cyan"/>
          <w:u w:val="single"/>
        </w:rPr>
        <w:t>where</w:t>
      </w:r>
      <w:r w:rsidRPr="00A81E31">
        <w:rPr>
          <w:u w:val="single"/>
        </w:rPr>
        <w:t xml:space="preserve"> embracing the values and </w:t>
      </w:r>
      <w:r w:rsidRPr="00A81E31">
        <w:rPr>
          <w:highlight w:val="cyan"/>
          <w:u w:val="single"/>
        </w:rPr>
        <w:t>practices of</w:t>
      </w:r>
      <w:r w:rsidRPr="00A81E31">
        <w:rPr>
          <w:u w:val="single"/>
        </w:rPr>
        <w:t xml:space="preserve"> the </w:t>
      </w:r>
      <w:r w:rsidRPr="00A81E31">
        <w:rPr>
          <w:b/>
          <w:iCs/>
          <w:highlight w:val="cyan"/>
          <w:u w:val="single"/>
          <w:bdr w:val="single" w:sz="8" w:space="0" w:color="auto"/>
        </w:rPr>
        <w:t>academic establishment</w:t>
      </w:r>
      <w:r w:rsidRPr="00A81E31">
        <w:rPr>
          <w:u w:val="single"/>
        </w:rPr>
        <w:t xml:space="preserve">, which are often </w:t>
      </w:r>
      <w:r w:rsidRPr="00A81E31">
        <w:rPr>
          <w:b/>
          <w:iCs/>
          <w:highlight w:val="cyan"/>
          <w:u w:val="single"/>
          <w:bdr w:val="single" w:sz="8" w:space="0" w:color="auto"/>
        </w:rPr>
        <w:t>intertwined with capitalist ideologies</w:t>
      </w:r>
      <w:r w:rsidRPr="00A81E31">
        <w:rPr>
          <w:u w:val="single"/>
        </w:rPr>
        <w:t>, b</w:t>
      </w:r>
      <w:r w:rsidRPr="00075F8F">
        <w:rPr>
          <w:u w:val="single"/>
        </w:rPr>
        <w:t xml:space="preserve">ecomes a </w:t>
      </w:r>
      <w:r w:rsidRPr="00A81E31">
        <w:rPr>
          <w:highlight w:val="cyan"/>
          <w:u w:val="single"/>
        </w:rPr>
        <w:t>means to</w:t>
      </w:r>
      <w:r w:rsidRPr="00075F8F">
        <w:rPr>
          <w:u w:val="single"/>
        </w:rPr>
        <w:t xml:space="preserve"> success and </w:t>
      </w:r>
      <w:r w:rsidRPr="00A81E31">
        <w:rPr>
          <w:highlight w:val="cyan"/>
          <w:u w:val="single"/>
        </w:rPr>
        <w:t>acceptance in the field</w:t>
      </w:r>
      <w:r w:rsidRPr="00075F8F">
        <w:rPr>
          <w:sz w:val="16"/>
        </w:rPr>
        <w:t xml:space="preserve">. It also </w:t>
      </w:r>
      <w:r w:rsidRPr="00A81E31">
        <w:rPr>
          <w:highlight w:val="cyan"/>
          <w:u w:val="single"/>
        </w:rPr>
        <w:t>manifests</w:t>
      </w:r>
      <w:r w:rsidRPr="00075F8F">
        <w:rPr>
          <w:u w:val="single"/>
        </w:rPr>
        <w:t xml:space="preserve"> deep-seated </w:t>
      </w:r>
      <w:r w:rsidRPr="00A81E31">
        <w:rPr>
          <w:b/>
          <w:highlight w:val="cyan"/>
          <w:u w:val="single"/>
          <w:bdr w:val="single" w:sz="8" w:space="0" w:color="auto"/>
        </w:rPr>
        <w:t>psychological issues around</w:t>
      </w:r>
      <w:r w:rsidRPr="00075F8F">
        <w:rPr>
          <w:u w:val="single"/>
        </w:rPr>
        <w:t xml:space="preserve"> belonging, </w:t>
      </w:r>
      <w:r w:rsidRPr="00A81E31">
        <w:rPr>
          <w:b/>
          <w:highlight w:val="cyan"/>
          <w:u w:val="single"/>
          <w:bdr w:val="single" w:sz="8" w:space="0" w:color="auto"/>
        </w:rPr>
        <w:t>conformity</w:t>
      </w:r>
      <w:r w:rsidRPr="00A81E31">
        <w:rPr>
          <w:highlight w:val="cyan"/>
          <w:u w:val="single"/>
        </w:rPr>
        <w:t xml:space="preserve"> and complicity in oppression</w:t>
      </w:r>
      <w:r w:rsidRPr="00075F8F">
        <w:rPr>
          <w:sz w:val="16"/>
        </w:rPr>
        <w:t>. This</w:t>
      </w:r>
      <w:r w:rsidRPr="00A81E31">
        <w:rPr>
          <w:sz w:val="16"/>
        </w:rPr>
        <w:t xml:space="preserve"> assimilation can be particularly pronounced for those seeking to establish themselves and secure their positions in a competitive and hierarchical environment, a fundamental requisite in contemporary capitalism.</w:t>
      </w:r>
    </w:p>
    <w:p w14:paraId="3CA7E848" w14:textId="77777777" w:rsidR="00486081" w:rsidRPr="00A81E31" w:rsidRDefault="00486081" w:rsidP="00486081">
      <w:pPr>
        <w:rPr>
          <w:sz w:val="16"/>
        </w:rPr>
      </w:pPr>
      <w:r w:rsidRPr="00A81E31">
        <w:rPr>
          <w:sz w:val="16"/>
        </w:rPr>
        <w:t>The academic pursuit of objectivity and universality can also inadvertently downplay or dismiss the importance of subjective, localised and marginalised perspectives. This creates tension for academics from diverse backgrounds who are forced to conform to mainstream Eurocentric academic standards, expectations and methodologies thereby distancing themselves from, and being critical of, their own cultural or class-based epistemologies (c.f. Bresnahan, 1998). Unfortunately, the allure of participating in the capitalist system is dangled like a carrot for those who are already recipients of prestige, recognition, security and financial rewards from generational accumulation and exploitation. For subaltern academics, especially those who have experienced economic hardship or cultural marginalisation, these rewards may seem enticing at a surface level. The desire for stability and recognition can lead to a prioritisation of personal advancement over collective class interests or the pursuit of transformative change. Moreover, this yields individual subservience to the academic hierarchy and disempowers radical or transformative agency. Ultimately, challenging the status quo, or even advocating for change, often leads to professional marginalisation, expectations of emotional and cultural labour, additional work pressures and reduced career prospects (Biggs et al., 2018; Cornelius-Bell &amp; Bell, 2021; Grant &amp; Elizabeth, 2015; Thunig &amp; Jones, 2021). As a result, even well-intentioned academics might opt for a more pragmatic approach, focusing on achievable goals within the existing system rather than advocating for more fundamental changes that might align more closely with their original class interests.</w:t>
      </w:r>
    </w:p>
    <w:p w14:paraId="1086E52E" w14:textId="77777777" w:rsidR="00486081" w:rsidRPr="00A81E31" w:rsidRDefault="00486081" w:rsidP="00486081">
      <w:pPr>
        <w:rPr>
          <w:sz w:val="16"/>
        </w:rPr>
      </w:pPr>
      <w:r w:rsidRPr="00A81E31">
        <w:rPr>
          <w:sz w:val="16"/>
        </w:rPr>
        <w:t xml:space="preserve">Human </w:t>
      </w:r>
      <w:r w:rsidRPr="00A81E31">
        <w:rPr>
          <w:b/>
          <w:iCs/>
          <w:highlight w:val="cyan"/>
          <w:u w:val="single"/>
          <w:bdr w:val="single" w:sz="8" w:space="0" w:color="auto"/>
        </w:rPr>
        <w:t>agency</w:t>
      </w:r>
      <w:r w:rsidRPr="00A81E31">
        <w:rPr>
          <w:u w:val="single"/>
        </w:rPr>
        <w:t xml:space="preserve">, then, </w:t>
      </w:r>
      <w:r w:rsidRPr="00A81E31">
        <w:rPr>
          <w:highlight w:val="cyan"/>
          <w:u w:val="single"/>
        </w:rPr>
        <w:t xml:space="preserve">is </w:t>
      </w:r>
      <w:r w:rsidRPr="00A81E31">
        <w:rPr>
          <w:b/>
          <w:iCs/>
          <w:highlight w:val="cyan"/>
          <w:u w:val="single"/>
          <w:bdr w:val="single" w:sz="8" w:space="0" w:color="auto"/>
        </w:rPr>
        <w:t>constrained through</w:t>
      </w:r>
      <w:r w:rsidRPr="00A81E31">
        <w:rPr>
          <w:u w:val="single"/>
        </w:rPr>
        <w:t xml:space="preserve"> a </w:t>
      </w:r>
      <w:r w:rsidRPr="00A81E31">
        <w:rPr>
          <w:b/>
          <w:iCs/>
          <w:highlight w:val="cyan"/>
          <w:u w:val="single"/>
          <w:bdr w:val="single" w:sz="8" w:space="0" w:color="auto"/>
        </w:rPr>
        <w:t>desire to participate in academic structures</w:t>
      </w:r>
      <w:r w:rsidRPr="00A81E31">
        <w:rPr>
          <w:highlight w:val="cyan"/>
          <w:u w:val="single"/>
        </w:rPr>
        <w:t xml:space="preserve"> (for liberatory ends or otherwise) due to requisites for capitalist performativity</w:t>
      </w:r>
      <w:r w:rsidRPr="00A81E31">
        <w:rPr>
          <w:sz w:val="16"/>
        </w:rPr>
        <w:t xml:space="preserve">. In addition, the </w:t>
      </w:r>
      <w:r w:rsidRPr="00A81E31">
        <w:rPr>
          <w:highlight w:val="cyan"/>
          <w:u w:val="single"/>
        </w:rPr>
        <w:t>social structures of education</w:t>
      </w:r>
      <w:r w:rsidRPr="00A81E31">
        <w:rPr>
          <w:u w:val="single"/>
        </w:rPr>
        <w:t xml:space="preserve"> themselves </w:t>
      </w:r>
      <w:r w:rsidRPr="00A81E31">
        <w:rPr>
          <w:b/>
          <w:iCs/>
          <w:highlight w:val="cyan"/>
          <w:u w:val="single"/>
          <w:bdr w:val="single" w:sz="8" w:space="0" w:color="auto"/>
        </w:rPr>
        <w:t>inherently reproduce</w:t>
      </w:r>
      <w:r w:rsidRPr="00A81E31">
        <w:rPr>
          <w:highlight w:val="cyan"/>
          <w:u w:val="single"/>
        </w:rPr>
        <w:t xml:space="preserve"> and focus on </w:t>
      </w:r>
      <w:r w:rsidRPr="00A81E31">
        <w:rPr>
          <w:b/>
          <w:iCs/>
          <w:highlight w:val="cyan"/>
          <w:u w:val="single"/>
          <w:bdr w:val="single" w:sz="8" w:space="0" w:color="auto"/>
        </w:rPr>
        <w:t>Eurocentric and capitalistic epistemologies</w:t>
      </w:r>
      <w:r w:rsidRPr="00A81E31">
        <w:rPr>
          <w:sz w:val="16"/>
        </w:rPr>
        <w:t xml:space="preserve">. Between these constrictions of agency and possibility, </w:t>
      </w:r>
      <w:r w:rsidRPr="00075F8F">
        <w:rPr>
          <w:u w:val="single"/>
        </w:rPr>
        <w:t xml:space="preserve">both the </w:t>
      </w:r>
      <w:r w:rsidRPr="00A81E31">
        <w:rPr>
          <w:highlight w:val="cyan"/>
          <w:u w:val="single"/>
        </w:rPr>
        <w:t>individual</w:t>
      </w:r>
      <w:r w:rsidRPr="00A81E31">
        <w:rPr>
          <w:sz w:val="16"/>
        </w:rPr>
        <w:t xml:space="preserve"> (with potential for organic intellectuality) </w:t>
      </w:r>
      <w:r w:rsidRPr="00A81E31">
        <w:rPr>
          <w:u w:val="single"/>
        </w:rPr>
        <w:t>and</w:t>
      </w:r>
      <w:r w:rsidRPr="00A81E31">
        <w:rPr>
          <w:sz w:val="16"/>
        </w:rPr>
        <w:t xml:space="preserve"> the systems and structures of a society, including </w:t>
      </w:r>
      <w:r w:rsidRPr="00A81E31">
        <w:rPr>
          <w:u w:val="single"/>
        </w:rPr>
        <w:t>cultural institutions</w:t>
      </w:r>
      <w:r w:rsidRPr="00A81E31">
        <w:rPr>
          <w:sz w:val="16"/>
        </w:rPr>
        <w:t xml:space="preserve">, educational systems, and in some cases family units, </w:t>
      </w:r>
      <w:r w:rsidRPr="00A81E31">
        <w:rPr>
          <w:u w:val="single"/>
        </w:rPr>
        <w:t xml:space="preserve">may be </w:t>
      </w:r>
      <w:r w:rsidRPr="00A81E31">
        <w:rPr>
          <w:highlight w:val="cyan"/>
          <w:u w:val="single"/>
        </w:rPr>
        <w:t>captured by</w:t>
      </w:r>
      <w:r w:rsidRPr="00075F8F">
        <w:rPr>
          <w:u w:val="single"/>
        </w:rPr>
        <w:t xml:space="preserve"> the </w:t>
      </w:r>
      <w:r w:rsidRPr="00A81E31">
        <w:rPr>
          <w:highlight w:val="cyan"/>
          <w:u w:val="single"/>
        </w:rPr>
        <w:t xml:space="preserve">ruling class to </w:t>
      </w:r>
      <w:r w:rsidRPr="00A81E31">
        <w:rPr>
          <w:b/>
          <w:highlight w:val="cyan"/>
          <w:u w:val="single"/>
          <w:bdr w:val="single" w:sz="8" w:space="0" w:color="auto"/>
        </w:rPr>
        <w:t>reinforce and reproduce</w:t>
      </w:r>
      <w:r w:rsidRPr="00075F8F">
        <w:rPr>
          <w:u w:val="single"/>
        </w:rPr>
        <w:t xml:space="preserve"> their </w:t>
      </w:r>
      <w:r w:rsidRPr="00A81E31">
        <w:rPr>
          <w:b/>
          <w:highlight w:val="cyan"/>
          <w:u w:val="single"/>
          <w:bdr w:val="single" w:sz="8" w:space="0" w:color="auto"/>
        </w:rPr>
        <w:t>dominance</w:t>
      </w:r>
      <w:r w:rsidRPr="00075F8F">
        <w:rPr>
          <w:sz w:val="16"/>
        </w:rPr>
        <w:t xml:space="preserve"> (Gramsci, 2007</w:t>
      </w:r>
      <w:r w:rsidRPr="00A81E31">
        <w:rPr>
          <w:sz w:val="16"/>
        </w:rPr>
        <w:t>).</w:t>
      </w:r>
    </w:p>
    <w:p w14:paraId="2212D314" w14:textId="77777777" w:rsidR="00486081" w:rsidRPr="00A81E31" w:rsidRDefault="00486081" w:rsidP="00486081">
      <w:pPr>
        <w:rPr>
          <w:u w:val="single"/>
        </w:rPr>
      </w:pPr>
    </w:p>
    <w:p w14:paraId="4738770A" w14:textId="77777777" w:rsidR="00486081" w:rsidRPr="00A81E31" w:rsidRDefault="00486081" w:rsidP="00486081">
      <w:pPr>
        <w:keepNext/>
        <w:keepLines/>
        <w:spacing w:before="40" w:after="0"/>
        <w:outlineLvl w:val="3"/>
        <w:rPr>
          <w:rFonts w:eastAsiaTheme="majorEastAsia" w:cstheme="majorBidi"/>
          <w:b/>
          <w:iCs/>
          <w:sz w:val="26"/>
        </w:rPr>
      </w:pPr>
      <w:r w:rsidRPr="00A81E31">
        <w:rPr>
          <w:rFonts w:eastAsiaTheme="majorEastAsia" w:cstheme="majorBidi"/>
          <w:b/>
          <w:iCs/>
          <w:sz w:val="26"/>
        </w:rPr>
        <w:t xml:space="preserve">Without first confronting the neoliberal ontology of the academy, the aff is doomed to co-optation and assimilation—the general strike is a prerequisite for aff solvency </w:t>
      </w:r>
    </w:p>
    <w:p w14:paraId="5C3B8D21" w14:textId="77777777" w:rsidR="00486081" w:rsidRPr="00A81E31" w:rsidRDefault="00486081" w:rsidP="00486081">
      <w:r w:rsidRPr="00A81E31">
        <w:rPr>
          <w:b/>
          <w:bCs/>
        </w:rPr>
        <w:t>Martel 21</w:t>
      </w:r>
      <w:r w:rsidRPr="00A81E31">
        <w:t xml:space="preserve"> (James Martel, professor in the Department of Political Science at San Francisco State University, “Resisting the neoliberal university with a general strike,” in </w:t>
      </w:r>
      <w:r w:rsidRPr="00A81E31">
        <w:rPr>
          <w:u w:val="single"/>
        </w:rPr>
        <w:t>Whiteness, power, and resisting change in US higher education: A peculiar institution</w:t>
      </w:r>
      <w:r w:rsidRPr="00A81E31">
        <w:t>, Cham: Springer International Publishing, 2021. 193-214.)</w:t>
      </w:r>
    </w:p>
    <w:p w14:paraId="73A2044D" w14:textId="77777777" w:rsidR="00486081" w:rsidRPr="00A81E31" w:rsidRDefault="00486081" w:rsidP="00486081">
      <w:pPr>
        <w:rPr>
          <w:u w:val="single"/>
        </w:rPr>
      </w:pPr>
      <w:r w:rsidRPr="00A81E31">
        <w:rPr>
          <w:sz w:val="14"/>
        </w:rPr>
        <w:t xml:space="preserve">If one thing is clear about the struggle with neoliberalism in the current day university, it is that </w:t>
      </w:r>
      <w:r w:rsidRPr="00A81E31">
        <w:rPr>
          <w:b/>
          <w:iCs/>
          <w:highlight w:val="cyan"/>
          <w:u w:val="single"/>
          <w:bdr w:val="single" w:sz="8" w:space="0" w:color="auto"/>
        </w:rPr>
        <w:t>neoliberalism</w:t>
      </w:r>
      <w:r w:rsidRPr="00A81E31">
        <w:rPr>
          <w:highlight w:val="cyan"/>
          <w:u w:val="single"/>
        </w:rPr>
        <w:t xml:space="preserve"> cannot be </w:t>
      </w:r>
      <w:r w:rsidRPr="00A81E31">
        <w:rPr>
          <w:b/>
          <w:iCs/>
          <w:highlight w:val="cyan"/>
          <w:u w:val="single"/>
          <w:bdr w:val="single" w:sz="8" w:space="0" w:color="auto"/>
        </w:rPr>
        <w:t>beaten</w:t>
      </w:r>
      <w:r w:rsidRPr="00A81E31">
        <w:rPr>
          <w:highlight w:val="cyan"/>
          <w:u w:val="single"/>
        </w:rPr>
        <w:t xml:space="preserve"> at its own game</w:t>
      </w:r>
      <w:r w:rsidRPr="00A81E31">
        <w:rPr>
          <w:sz w:val="14"/>
        </w:rPr>
        <w:t xml:space="preserve">. So much academic time and labor has been spent trying to justify, for example, </w:t>
      </w:r>
      <w:r w:rsidRPr="00A81E31">
        <w:rPr>
          <w:u w:val="single"/>
        </w:rPr>
        <w:t>why we should continue to have courses in the humanities at all or why faculty should retain control over their own intellectual property,</w:t>
      </w:r>
      <w:r w:rsidRPr="00A81E31">
        <w:rPr>
          <w:sz w:val="14"/>
        </w:rPr>
        <w:t xml:space="preserve"> all to no avail. </w:t>
      </w:r>
      <w:r w:rsidRPr="00A81E31">
        <w:rPr>
          <w:u w:val="single"/>
        </w:rPr>
        <w:t>To argue with neoliberalism on its own terms is to engage in a language of rubrics and data</w:t>
      </w:r>
      <w:r w:rsidRPr="00A81E31">
        <w:rPr>
          <w:sz w:val="14"/>
        </w:rPr>
        <w:t xml:space="preserve">, to pore over excel spreadsheets and student learning outcomes, seeking to use information as a way to convince administrators and other neoliberal overlords why they shouldn’t do what they are doing. </w:t>
      </w:r>
      <w:r w:rsidRPr="00A81E31">
        <w:rPr>
          <w:u w:val="single"/>
        </w:rPr>
        <w:t>None of this is going to save academia</w:t>
      </w:r>
      <w:r w:rsidRPr="00A81E31">
        <w:rPr>
          <w:sz w:val="14"/>
        </w:rPr>
        <w:t xml:space="preserve">. </w:t>
      </w:r>
      <w:r w:rsidRPr="00A81E31">
        <w:rPr>
          <w:highlight w:val="cyan"/>
          <w:u w:val="single"/>
        </w:rPr>
        <w:t xml:space="preserve">The </w:t>
      </w:r>
      <w:r w:rsidRPr="00A81E31">
        <w:rPr>
          <w:b/>
          <w:iCs/>
          <w:highlight w:val="cyan"/>
          <w:u w:val="single"/>
          <w:bdr w:val="single" w:sz="8" w:space="0" w:color="auto"/>
        </w:rPr>
        <w:t>game is rigged</w:t>
      </w:r>
      <w:r w:rsidRPr="00A81E31">
        <w:rPr>
          <w:sz w:val="14"/>
        </w:rPr>
        <w:t xml:space="preserve">; the rubrics and data dumps are decoys. The dirty secret of neoliberalism (a fairly open secret these days) is it is not a rational metrics oriented matter of dollars and cents, or whatever other currency is in question. Instead </w:t>
      </w:r>
      <w:r w:rsidRPr="00A81E31">
        <w:rPr>
          <w:highlight w:val="cyan"/>
          <w:u w:val="single"/>
        </w:rPr>
        <w:t>neoliberalism</w:t>
      </w:r>
      <w:r w:rsidRPr="00A81E31">
        <w:rPr>
          <w:sz w:val="14"/>
        </w:rPr>
        <w:t>—at least from the perspective of the neoliberal administrator—</w:t>
      </w:r>
      <w:r w:rsidRPr="00A81E31">
        <w:rPr>
          <w:highlight w:val="cyan"/>
          <w:u w:val="single"/>
        </w:rPr>
        <w:t>is about demonstrating one’s</w:t>
      </w:r>
      <w:r w:rsidRPr="00A81E31">
        <w:rPr>
          <w:u w:val="single"/>
        </w:rPr>
        <w:t xml:space="preserve"> own </w:t>
      </w:r>
      <w:r w:rsidRPr="00A81E31">
        <w:rPr>
          <w:highlight w:val="cyan"/>
          <w:u w:val="single"/>
        </w:rPr>
        <w:t>subservience to the market</w:t>
      </w:r>
      <w:r w:rsidRPr="00A81E31">
        <w:rPr>
          <w:u w:val="single"/>
        </w:rPr>
        <w:t>.</w:t>
      </w:r>
      <w:r w:rsidRPr="00A81E31">
        <w:rPr>
          <w:sz w:val="14"/>
        </w:rPr>
        <w:t xml:space="preserve">1 Often or even usually (maybe always?) this must be demonstrated in ways that actually go against one’s own academic institution’s financial and other interests (otherwise how could you prove you were devoted to the market at all costs?). Faculty who want to go into </w:t>
      </w:r>
      <w:r w:rsidRPr="00A81E31">
        <w:rPr>
          <w:sz w:val="14"/>
        </w:rPr>
        <w:lastRenderedPageBreak/>
        <w:t xml:space="preserve">administration must demonstrate they are willing to destroy everything that is autonomous and undominated about academia. Even “well meaning” administrators cannot avoid implementing and reproducing neoliberal doctrines. One oddity of neoliberalism is that virtually no one who enforces its chaotic mechanisms will admit they are neoliberal; indeed many a neoliberal decree has been preceded by someone saying “I’m probably the most anti neoliberal person there is…” before bringing down the neoliberal hammer on whatever obstacle is deemed as such. But the point is that </w:t>
      </w:r>
      <w:r w:rsidRPr="00A81E31">
        <w:rPr>
          <w:u w:val="single"/>
        </w:rPr>
        <w:t>neoliberalism doesn’t need any conscious enforcers</w:t>
      </w:r>
      <w:r w:rsidRPr="00A81E31">
        <w:rPr>
          <w:sz w:val="14"/>
        </w:rPr>
        <w:t xml:space="preserve">, nor a smoky back room where neoliberals plot their domination of the world. Those rooms and plots used to exist at the University of Chicago and other places but they are beside the point now. </w:t>
      </w:r>
      <w:r w:rsidRPr="00A81E31">
        <w:rPr>
          <w:b/>
          <w:iCs/>
          <w:highlight w:val="cyan"/>
          <w:u w:val="single"/>
          <w:bdr w:val="single" w:sz="8" w:space="0" w:color="auto"/>
        </w:rPr>
        <w:t>Neoliberalism</w:t>
      </w:r>
      <w:r w:rsidRPr="00A81E31">
        <w:rPr>
          <w:highlight w:val="cyan"/>
          <w:u w:val="single"/>
        </w:rPr>
        <w:t xml:space="preserve"> has spilled beyond the boundaries of a specific ideology per se to </w:t>
      </w:r>
      <w:r w:rsidRPr="00A81E31">
        <w:rPr>
          <w:b/>
          <w:iCs/>
          <w:highlight w:val="cyan"/>
          <w:u w:val="single"/>
          <w:bdr w:val="single" w:sz="8" w:space="0" w:color="auto"/>
        </w:rPr>
        <w:t>become ontological</w:t>
      </w:r>
      <w:r w:rsidRPr="00A81E31">
        <w:rPr>
          <w:highlight w:val="cyan"/>
          <w:u w:val="single"/>
        </w:rPr>
        <w:t>.</w:t>
      </w:r>
      <w:r w:rsidRPr="00A81E31">
        <w:rPr>
          <w:sz w:val="14"/>
        </w:rPr>
        <w:t xml:space="preserve"> That is to say, </w:t>
      </w:r>
      <w:r w:rsidRPr="00A81E31">
        <w:rPr>
          <w:highlight w:val="cyan"/>
          <w:u w:val="single"/>
        </w:rPr>
        <w:t xml:space="preserve">it has become what </w:t>
      </w:r>
      <w:r w:rsidRPr="00A81E31">
        <w:rPr>
          <w:b/>
          <w:iCs/>
          <w:highlight w:val="cyan"/>
          <w:u w:val="single"/>
          <w:bdr w:val="single" w:sz="8" w:space="0" w:color="auto"/>
        </w:rPr>
        <w:t>passes</w:t>
      </w:r>
      <w:r w:rsidRPr="00A81E31">
        <w:rPr>
          <w:highlight w:val="cyan"/>
          <w:u w:val="single"/>
        </w:rPr>
        <w:t xml:space="preserve"> for </w:t>
      </w:r>
      <w:r w:rsidRPr="00A81E31">
        <w:rPr>
          <w:b/>
          <w:iCs/>
          <w:highlight w:val="cyan"/>
          <w:u w:val="single"/>
          <w:bdr w:val="single" w:sz="8" w:space="0" w:color="auto"/>
        </w:rPr>
        <w:t>reality</w:t>
      </w:r>
      <w:r w:rsidRPr="00A81E31">
        <w:rPr>
          <w:highlight w:val="cyan"/>
          <w:u w:val="single"/>
        </w:rPr>
        <w:t xml:space="preserve"> </w:t>
      </w:r>
      <w:r w:rsidRPr="00A81E31">
        <w:rPr>
          <w:b/>
          <w:iCs/>
          <w:highlight w:val="cyan"/>
          <w:u w:val="single"/>
          <w:bdr w:val="single" w:sz="8" w:space="0" w:color="auto"/>
        </w:rPr>
        <w:t>in the world</w:t>
      </w:r>
      <w:r w:rsidRPr="00A81E31">
        <w:rPr>
          <w:highlight w:val="cyan"/>
          <w:u w:val="single"/>
        </w:rPr>
        <w:t>;</w:t>
      </w:r>
      <w:r w:rsidRPr="00A81E31">
        <w:rPr>
          <w:sz w:val="14"/>
        </w:rPr>
        <w:t xml:space="preserve"> </w:t>
      </w:r>
      <w:r w:rsidRPr="00A81E31">
        <w:rPr>
          <w:highlight w:val="cyan"/>
          <w:u w:val="single"/>
        </w:rPr>
        <w:t>it amounts to</w:t>
      </w:r>
      <w:r w:rsidRPr="00A81E31">
        <w:rPr>
          <w:sz w:val="14"/>
        </w:rPr>
        <w:t xml:space="preserve"> what Foucault calls </w:t>
      </w:r>
      <w:r w:rsidRPr="00A81E31">
        <w:rPr>
          <w:highlight w:val="cyan"/>
          <w:u w:val="single"/>
        </w:rPr>
        <w:t>a “</w:t>
      </w:r>
      <w:r w:rsidRPr="00A81E31">
        <w:rPr>
          <w:b/>
          <w:iCs/>
          <w:highlight w:val="cyan"/>
          <w:u w:val="single"/>
          <w:bdr w:val="single" w:sz="8" w:space="0" w:color="auto"/>
        </w:rPr>
        <w:t>grid of intelligibility</w:t>
      </w:r>
      <w:r w:rsidRPr="00A81E31">
        <w:rPr>
          <w:highlight w:val="cyan"/>
          <w:u w:val="single"/>
        </w:rPr>
        <w:t xml:space="preserve">” wherein </w:t>
      </w:r>
      <w:r w:rsidRPr="00A81E31">
        <w:rPr>
          <w:b/>
          <w:iCs/>
          <w:highlight w:val="cyan"/>
          <w:u w:val="single"/>
          <w:bdr w:val="single" w:sz="8" w:space="0" w:color="auto"/>
        </w:rPr>
        <w:t>everything</w:t>
      </w:r>
      <w:r w:rsidRPr="00A81E31">
        <w:rPr>
          <w:highlight w:val="cyan"/>
          <w:u w:val="single"/>
        </w:rPr>
        <w:t xml:space="preserve"> is screened through its </w:t>
      </w:r>
      <w:r w:rsidRPr="00A81E31">
        <w:rPr>
          <w:b/>
          <w:iCs/>
          <w:highlight w:val="cyan"/>
          <w:u w:val="single"/>
          <w:bdr w:val="single" w:sz="8" w:space="0" w:color="auto"/>
        </w:rPr>
        <w:t>logics</w:t>
      </w:r>
      <w:r w:rsidRPr="00A81E31">
        <w:rPr>
          <w:highlight w:val="cyan"/>
          <w:u w:val="single"/>
        </w:rPr>
        <w:t xml:space="preserve"> and its </w:t>
      </w:r>
      <w:r w:rsidRPr="00A81E31">
        <w:rPr>
          <w:b/>
          <w:iCs/>
          <w:highlight w:val="cyan"/>
          <w:u w:val="single"/>
          <w:bdr w:val="single" w:sz="8" w:space="0" w:color="auto"/>
        </w:rPr>
        <w:t>apparatus of powe</w:t>
      </w:r>
      <w:r w:rsidRPr="00A81E31">
        <w:rPr>
          <w:highlight w:val="cyan"/>
          <w:u w:val="single"/>
        </w:rPr>
        <w:t>r</w:t>
      </w:r>
      <w:r w:rsidRPr="00A81E31">
        <w:rPr>
          <w:sz w:val="14"/>
        </w:rPr>
        <w:t xml:space="preserve">.2 </w:t>
      </w:r>
      <w:r w:rsidRPr="00A81E31">
        <w:rPr>
          <w:u w:val="single"/>
        </w:rPr>
        <w:t>Even leftists who oppose neoliberalism are to some extent caught up in this logic system simply because it is so pervasive</w:t>
      </w:r>
      <w:r w:rsidRPr="00A81E31">
        <w:rPr>
          <w:sz w:val="14"/>
        </w:rPr>
        <w:t xml:space="preserve">, </w:t>
      </w:r>
      <w:r w:rsidRPr="00A81E31">
        <w:rPr>
          <w:u w:val="single"/>
        </w:rPr>
        <w:t>not only as a system of control but also</w:t>
      </w:r>
      <w:r w:rsidRPr="00A81E31">
        <w:rPr>
          <w:sz w:val="14"/>
        </w:rPr>
        <w:t xml:space="preserve"> (and more importantly) </w:t>
      </w:r>
      <w:r w:rsidRPr="00A81E31">
        <w:rPr>
          <w:u w:val="single"/>
        </w:rPr>
        <w:t>as a system of thought, a way of knowing</w:t>
      </w:r>
      <w:r w:rsidRPr="00A81E31">
        <w:rPr>
          <w:sz w:val="14"/>
        </w:rPr>
        <w:t xml:space="preserve">. In this way, </w:t>
      </w:r>
      <w:r w:rsidRPr="00A81E31">
        <w:rPr>
          <w:highlight w:val="cyan"/>
          <w:u w:val="single"/>
        </w:rPr>
        <w:t>neoliberalism is</w:t>
      </w:r>
      <w:r w:rsidRPr="00A81E31">
        <w:rPr>
          <w:sz w:val="14"/>
        </w:rPr>
        <w:t xml:space="preserve">, in some sense, </w:t>
      </w:r>
      <w:r w:rsidRPr="00A81E31">
        <w:rPr>
          <w:highlight w:val="cyan"/>
          <w:u w:val="single"/>
        </w:rPr>
        <w:t>the only game in town</w:t>
      </w:r>
      <w:r w:rsidRPr="00A81E31">
        <w:rPr>
          <w:sz w:val="14"/>
        </w:rPr>
        <w:t xml:space="preserve">. </w:t>
      </w:r>
      <w:r w:rsidRPr="00A81E31">
        <w:rPr>
          <w:u w:val="single"/>
        </w:rPr>
        <w:t>Everything has to be justified using neoliberal language; it has become the sole basis for reason and logic in our time</w:t>
      </w:r>
      <w:r w:rsidRPr="00A81E31">
        <w:rPr>
          <w:sz w:val="14"/>
        </w:rPr>
        <w:t xml:space="preserve"> (for example, recently in California an attempt to end the death penalty was done exclusively based on the cost of maintaining prisoners on death row year after year). Accordingly, </w:t>
      </w:r>
      <w:r w:rsidRPr="00A81E31">
        <w:rPr>
          <w:highlight w:val="cyan"/>
          <w:u w:val="single"/>
        </w:rPr>
        <w:t xml:space="preserve">appealing to </w:t>
      </w:r>
      <w:r w:rsidRPr="00A81E31">
        <w:rPr>
          <w:b/>
          <w:iCs/>
          <w:highlight w:val="cyan"/>
          <w:u w:val="single"/>
          <w:bdr w:val="single" w:sz="8" w:space="0" w:color="auto"/>
        </w:rPr>
        <w:t>reason</w:t>
      </w:r>
      <w:r w:rsidRPr="00A81E31">
        <w:rPr>
          <w:highlight w:val="cyan"/>
          <w:u w:val="single"/>
        </w:rPr>
        <w:t xml:space="preserve"> and </w:t>
      </w:r>
      <w:r w:rsidRPr="00A81E31">
        <w:rPr>
          <w:b/>
          <w:iCs/>
          <w:highlight w:val="cyan"/>
          <w:u w:val="single"/>
          <w:bdr w:val="single" w:sz="8" w:space="0" w:color="auto"/>
        </w:rPr>
        <w:t>logic</w:t>
      </w:r>
      <w:r w:rsidRPr="00A81E31">
        <w:rPr>
          <w:highlight w:val="cyan"/>
          <w:u w:val="single"/>
        </w:rPr>
        <w:t xml:space="preserve"> to </w:t>
      </w:r>
      <w:r w:rsidRPr="00A81E31">
        <w:rPr>
          <w:b/>
          <w:iCs/>
          <w:highlight w:val="cyan"/>
          <w:u w:val="single"/>
          <w:bdr w:val="single" w:sz="8" w:space="0" w:color="auto"/>
        </w:rPr>
        <w:t>argue against neoliberalism</w:t>
      </w:r>
      <w:r w:rsidRPr="00A81E31">
        <w:rPr>
          <w:highlight w:val="cyan"/>
          <w:u w:val="single"/>
        </w:rPr>
        <w:t xml:space="preserve"> is</w:t>
      </w:r>
      <w:r w:rsidRPr="00A81E31">
        <w:rPr>
          <w:u w:val="single"/>
        </w:rPr>
        <w:t xml:space="preserve"> </w:t>
      </w:r>
      <w:r w:rsidRPr="00A81E31">
        <w:rPr>
          <w:highlight w:val="cyan"/>
          <w:u w:val="single"/>
        </w:rPr>
        <w:t>a</w:t>
      </w:r>
      <w:r w:rsidRPr="00A81E31">
        <w:rPr>
          <w:u w:val="single"/>
        </w:rPr>
        <w:t xml:space="preserve"> total </w:t>
      </w:r>
      <w:r w:rsidRPr="00A81E31">
        <w:rPr>
          <w:b/>
          <w:iCs/>
          <w:highlight w:val="cyan"/>
          <w:u w:val="single"/>
          <w:bdr w:val="single" w:sz="8" w:space="0" w:color="auto"/>
        </w:rPr>
        <w:t>waste of time</w:t>
      </w:r>
      <w:r w:rsidRPr="00A81E31">
        <w:rPr>
          <w:u w:val="single"/>
        </w:rPr>
        <w:t>; it amounts to using the language of a former—liberal—ontology in this new neoliberal context</w:t>
      </w:r>
      <w:r w:rsidRPr="00A81E31">
        <w:rPr>
          <w:sz w:val="14"/>
        </w:rPr>
        <w:t xml:space="preserve">. The same words that made one kind of sense then (and even then they served very dark purposes) make a different kind of “sense” now.3 For this reason, in this chapter I will argue </w:t>
      </w:r>
      <w:r w:rsidRPr="00A81E31">
        <w:rPr>
          <w:highlight w:val="cyan"/>
          <w:u w:val="single"/>
        </w:rPr>
        <w:t xml:space="preserve">the </w:t>
      </w:r>
      <w:r w:rsidRPr="00A81E31">
        <w:rPr>
          <w:b/>
          <w:iCs/>
          <w:highlight w:val="cyan"/>
          <w:u w:val="single"/>
          <w:bdr w:val="single" w:sz="8" w:space="0" w:color="auto"/>
        </w:rPr>
        <w:t>only way</w:t>
      </w:r>
      <w:r w:rsidRPr="00A81E31">
        <w:rPr>
          <w:highlight w:val="cyan"/>
          <w:u w:val="single"/>
        </w:rPr>
        <w:t xml:space="preserve"> to </w:t>
      </w:r>
      <w:r w:rsidRPr="00A81E31">
        <w:rPr>
          <w:b/>
          <w:iCs/>
          <w:highlight w:val="cyan"/>
          <w:u w:val="single"/>
          <w:bdr w:val="single" w:sz="8" w:space="0" w:color="auto"/>
        </w:rPr>
        <w:t xml:space="preserve">contest neoliberalism </w:t>
      </w:r>
      <w:r w:rsidRPr="00A81E31">
        <w:rPr>
          <w:highlight w:val="cyan"/>
          <w:u w:val="single"/>
        </w:rPr>
        <w:t xml:space="preserve">is through a </w:t>
      </w:r>
      <w:r w:rsidRPr="00A81E31">
        <w:rPr>
          <w:b/>
          <w:iCs/>
          <w:highlight w:val="cyan"/>
          <w:u w:val="single"/>
          <w:bdr w:val="single" w:sz="8" w:space="0" w:color="auto"/>
        </w:rPr>
        <w:t>complete refusal</w:t>
      </w:r>
      <w:r w:rsidRPr="00A81E31">
        <w:rPr>
          <w:highlight w:val="cyan"/>
          <w:u w:val="single"/>
        </w:rPr>
        <w:t xml:space="preserve"> of its </w:t>
      </w:r>
      <w:r w:rsidRPr="00A81E31">
        <w:rPr>
          <w:b/>
          <w:iCs/>
          <w:highlight w:val="cyan"/>
          <w:u w:val="single"/>
          <w:bdr w:val="single" w:sz="8" w:space="0" w:color="auto"/>
        </w:rPr>
        <w:t>fundamental bases</w:t>
      </w:r>
      <w:r w:rsidRPr="00A81E31">
        <w:rPr>
          <w:sz w:val="14"/>
        </w:rPr>
        <w:t xml:space="preserve">. </w:t>
      </w:r>
      <w:r w:rsidRPr="00A81E31">
        <w:rPr>
          <w:highlight w:val="cyan"/>
          <w:u w:val="single"/>
        </w:rPr>
        <w:t xml:space="preserve">Anything less </w:t>
      </w:r>
      <w:r w:rsidRPr="00A81E31">
        <w:rPr>
          <w:b/>
          <w:iCs/>
          <w:highlight w:val="cyan"/>
          <w:u w:val="single"/>
          <w:bdr w:val="single" w:sz="8" w:space="0" w:color="auto"/>
        </w:rPr>
        <w:t>will not work</w:t>
      </w:r>
      <w:r w:rsidRPr="00A81E31">
        <w:rPr>
          <w:highlight w:val="cyan"/>
          <w:u w:val="single"/>
        </w:rPr>
        <w:t xml:space="preserve"> (</w:t>
      </w:r>
      <w:r w:rsidRPr="00A81E31">
        <w:rPr>
          <w:b/>
          <w:iCs/>
          <w:highlight w:val="cyan"/>
          <w:u w:val="single"/>
          <w:bdr w:val="single" w:sz="8" w:space="0" w:color="auto"/>
        </w:rPr>
        <w:t>and has already been trie</w:t>
      </w:r>
      <w:r w:rsidRPr="00A81E31">
        <w:rPr>
          <w:highlight w:val="cyan"/>
          <w:u w:val="single"/>
        </w:rPr>
        <w:t>d</w:t>
      </w:r>
      <w:r w:rsidRPr="00A81E31">
        <w:rPr>
          <w:sz w:val="14"/>
        </w:rPr>
        <w:t xml:space="preserve">). </w:t>
      </w:r>
      <w:r w:rsidRPr="00A81E31">
        <w:rPr>
          <w:highlight w:val="cyan"/>
          <w:u w:val="single"/>
        </w:rPr>
        <w:t xml:space="preserve">Academics </w:t>
      </w:r>
      <w:r w:rsidRPr="00A81E31">
        <w:rPr>
          <w:b/>
          <w:iCs/>
          <w:highlight w:val="cyan"/>
          <w:u w:val="single"/>
          <w:bdr w:val="single" w:sz="8" w:space="0" w:color="auto"/>
        </w:rPr>
        <w:t>organizing against neoliberalization</w:t>
      </w:r>
      <w:r w:rsidRPr="00A81E31">
        <w:rPr>
          <w:highlight w:val="cyan"/>
          <w:u w:val="single"/>
        </w:rPr>
        <w:t xml:space="preserve"> must not </w:t>
      </w:r>
      <w:r w:rsidRPr="00A81E31">
        <w:rPr>
          <w:b/>
          <w:iCs/>
          <w:highlight w:val="cyan"/>
          <w:u w:val="single"/>
          <w:bdr w:val="single" w:sz="8" w:space="0" w:color="auto"/>
        </w:rPr>
        <w:t>engage</w:t>
      </w:r>
      <w:r w:rsidRPr="00A81E31">
        <w:rPr>
          <w:highlight w:val="cyan"/>
          <w:u w:val="single"/>
        </w:rPr>
        <w:t xml:space="preserve"> in </w:t>
      </w:r>
      <w:r w:rsidRPr="00A81E31">
        <w:rPr>
          <w:b/>
          <w:iCs/>
          <w:highlight w:val="cyan"/>
          <w:u w:val="single"/>
          <w:bdr w:val="single" w:sz="8" w:space="0" w:color="auto"/>
        </w:rPr>
        <w:t>negotiations</w:t>
      </w:r>
      <w:r w:rsidRPr="00A81E31">
        <w:rPr>
          <w:highlight w:val="cyan"/>
          <w:u w:val="single"/>
        </w:rPr>
        <w:t xml:space="preserve">, or </w:t>
      </w:r>
      <w:r w:rsidRPr="00A81E31">
        <w:rPr>
          <w:b/>
          <w:iCs/>
          <w:highlight w:val="cyan"/>
          <w:u w:val="single"/>
          <w:bdr w:val="single" w:sz="8" w:space="0" w:color="auto"/>
        </w:rPr>
        <w:t>cajoling</w:t>
      </w:r>
      <w:r w:rsidRPr="00A81E31">
        <w:rPr>
          <w:highlight w:val="cyan"/>
          <w:u w:val="single"/>
        </w:rPr>
        <w:t xml:space="preserve">, or </w:t>
      </w:r>
      <w:r w:rsidRPr="00A81E31">
        <w:rPr>
          <w:b/>
          <w:iCs/>
          <w:highlight w:val="cyan"/>
          <w:u w:val="single"/>
          <w:bdr w:val="single" w:sz="8" w:space="0" w:color="auto"/>
        </w:rPr>
        <w:t>begging</w:t>
      </w:r>
      <w:r w:rsidRPr="00A81E31">
        <w:rPr>
          <w:sz w:val="14"/>
        </w:rPr>
        <w:t xml:space="preserve">. </w:t>
      </w:r>
      <w:r w:rsidRPr="00A81E31">
        <w:rPr>
          <w:highlight w:val="cyan"/>
          <w:u w:val="single"/>
        </w:rPr>
        <w:t>None of this will be effective because the very terrain of language has been coopted and usurped by neoliberal logics</w:t>
      </w:r>
      <w:r w:rsidRPr="00A81E31">
        <w:rPr>
          <w:sz w:val="14"/>
        </w:rPr>
        <w:t xml:space="preserve">. No matter how destructive or foolish a particular act might be it will most likely be done anyway because what neoliberal administrators say they want and what they actually want (or, more accurately still, what neoliberalism wants through them) are two different things. No matter how much money is out there, neoliberalism will always cry poverty because precarity is the only way it knows to continue its path of reckless domination (it was recently revealed the California State University system was sitting on a 1.5 billion—yes billion—dollar slush fund after insisting it was absolutely broke for years. This in a state that is itself the fifth largest economy in the world in a period—at the time—of massive growth). No matter how many charts and graphs are enlisted to make dollar and cents based arguments about saving the humanities (or more likely, because we all have to use neoliberal talk to get anything, why the humanities are a far better investment than STEM) they will be ignored because neoliberalism has already decided it can monetize the sciences in a way it can’t do with the humanities (and anyway, as previously noted, making money is never the point anyway; actually losing money is the point). Instead of these attempts to argue from within the system at the neoliberal university, I will argue what </w:t>
      </w:r>
      <w:r w:rsidRPr="00A81E31">
        <w:rPr>
          <w:b/>
          <w:iCs/>
          <w:highlight w:val="cyan"/>
          <w:u w:val="single"/>
          <w:bdr w:val="single" w:sz="8" w:space="0" w:color="auto"/>
        </w:rPr>
        <w:t>academic resisters</w:t>
      </w:r>
      <w:r w:rsidRPr="00A81E31">
        <w:rPr>
          <w:sz w:val="14"/>
        </w:rPr>
        <w:t xml:space="preserve"> (like neoliberalism’s resisters more generally) </w:t>
      </w:r>
      <w:r w:rsidRPr="00A81E31">
        <w:rPr>
          <w:b/>
          <w:iCs/>
          <w:highlight w:val="cyan"/>
          <w:u w:val="single"/>
          <w:bdr w:val="single" w:sz="8" w:space="0" w:color="auto"/>
        </w:rPr>
        <w:t>need to</w:t>
      </w:r>
      <w:r w:rsidRPr="00A81E31">
        <w:rPr>
          <w:highlight w:val="cyan"/>
          <w:u w:val="single"/>
        </w:rPr>
        <w:t xml:space="preserve"> </w:t>
      </w:r>
      <w:r w:rsidRPr="00A81E31">
        <w:rPr>
          <w:u w:val="single"/>
        </w:rPr>
        <w:t xml:space="preserve">do to is to </w:t>
      </w:r>
      <w:r w:rsidRPr="00A81E31">
        <w:rPr>
          <w:b/>
          <w:iCs/>
          <w:highlight w:val="cyan"/>
          <w:u w:val="single"/>
          <w:bdr w:val="single" w:sz="8" w:space="0" w:color="auto"/>
        </w:rPr>
        <w:t>engage in a general strike</w:t>
      </w:r>
      <w:r w:rsidRPr="00A81E31">
        <w:rPr>
          <w:sz w:val="14"/>
        </w:rPr>
        <w:t xml:space="preserve">. </w:t>
      </w:r>
      <w:r w:rsidRPr="00A81E31">
        <w:rPr>
          <w:highlight w:val="cyan"/>
          <w:u w:val="single"/>
        </w:rPr>
        <w:t>The general strike</w:t>
      </w:r>
      <w:r w:rsidRPr="00A81E31">
        <w:rPr>
          <w:u w:val="single"/>
        </w:rPr>
        <w:t xml:space="preserve"> has a very distinct history and </w:t>
      </w:r>
      <w:r w:rsidRPr="00A81E31">
        <w:rPr>
          <w:highlight w:val="cyan"/>
          <w:u w:val="single"/>
        </w:rPr>
        <w:t xml:space="preserve">takes on a </w:t>
      </w:r>
      <w:r w:rsidRPr="00A81E31">
        <w:rPr>
          <w:b/>
          <w:iCs/>
          <w:highlight w:val="cyan"/>
          <w:u w:val="single"/>
          <w:bdr w:val="single" w:sz="8" w:space="0" w:color="auto"/>
        </w:rPr>
        <w:t>particular form that renders it</w:t>
      </w:r>
      <w:r w:rsidRPr="00A81E31">
        <w:rPr>
          <w:u w:val="single"/>
        </w:rPr>
        <w:t xml:space="preserve"> in some ways relatively </w:t>
      </w:r>
      <w:r w:rsidRPr="00A81E31">
        <w:rPr>
          <w:b/>
          <w:iCs/>
          <w:highlight w:val="cyan"/>
          <w:u w:val="single"/>
          <w:bdr w:val="single" w:sz="8" w:space="0" w:color="auto"/>
        </w:rPr>
        <w:t>immune</w:t>
      </w:r>
      <w:r w:rsidRPr="00A81E31">
        <w:rPr>
          <w:highlight w:val="cyan"/>
          <w:u w:val="single"/>
        </w:rPr>
        <w:t xml:space="preserve"> from</w:t>
      </w:r>
      <w:r w:rsidRPr="00A81E31">
        <w:rPr>
          <w:u w:val="single"/>
        </w:rPr>
        <w:t xml:space="preserve"> the siren song of </w:t>
      </w:r>
      <w:r w:rsidRPr="00A81E31">
        <w:rPr>
          <w:b/>
          <w:iCs/>
          <w:highlight w:val="cyan"/>
          <w:u w:val="single"/>
          <w:bdr w:val="single" w:sz="8" w:space="0" w:color="auto"/>
        </w:rPr>
        <w:t>neoliberal ontologies</w:t>
      </w:r>
      <w:r w:rsidRPr="00A81E31">
        <w:rPr>
          <w:sz w:val="14"/>
        </w:rPr>
        <w:t xml:space="preserve">. </w:t>
      </w:r>
      <w:r w:rsidRPr="00A81E31">
        <w:rPr>
          <w:highlight w:val="cyan"/>
          <w:u w:val="single"/>
        </w:rPr>
        <w:t>The general strike</w:t>
      </w:r>
      <w:r w:rsidRPr="00CE4529">
        <w:rPr>
          <w:sz w:val="14"/>
        </w:rPr>
        <w:t xml:space="preserve">, as I will explain, </w:t>
      </w:r>
      <w:r w:rsidRPr="00A81E31">
        <w:rPr>
          <w:highlight w:val="cyan"/>
          <w:u w:val="single"/>
        </w:rPr>
        <w:t xml:space="preserve">is </w:t>
      </w:r>
      <w:r w:rsidRPr="00A81E31">
        <w:rPr>
          <w:b/>
          <w:highlight w:val="cyan"/>
          <w:u w:val="single"/>
          <w:bdr w:val="single" w:sz="8" w:space="0" w:color="auto"/>
        </w:rPr>
        <w:t>very different</w:t>
      </w:r>
      <w:r w:rsidRPr="00CE4529">
        <w:rPr>
          <w:sz w:val="14"/>
        </w:rPr>
        <w:t xml:space="preserve"> </w:t>
      </w:r>
      <w:r w:rsidRPr="00A81E31">
        <w:rPr>
          <w:highlight w:val="cyan"/>
          <w:u w:val="single"/>
        </w:rPr>
        <w:t>from an ordinary strike</w:t>
      </w:r>
      <w:r w:rsidRPr="00CE4529">
        <w:rPr>
          <w:sz w:val="14"/>
        </w:rPr>
        <w:t xml:space="preserve">. </w:t>
      </w:r>
      <w:r w:rsidRPr="00CE4529">
        <w:rPr>
          <w:u w:val="single"/>
        </w:rPr>
        <w:t>I am as excited as the</w:t>
      </w:r>
      <w:r w:rsidRPr="00A81E31">
        <w:rPr>
          <w:u w:val="single"/>
        </w:rPr>
        <w:t xml:space="preserve"> next leftie about the rise of strikes all over the United States</w:t>
      </w:r>
      <w:r w:rsidRPr="00A81E31">
        <w:rPr>
          <w:sz w:val="14"/>
        </w:rPr>
        <w:t xml:space="preserve"> in the K-12 system, and mainly from the deepest of red states (West Virginia, Kentucky, Arizona, etc.). </w:t>
      </w:r>
      <w:r w:rsidRPr="00A81E31">
        <w:rPr>
          <w:u w:val="single"/>
        </w:rPr>
        <w:t>Often these strikes have been done against local union leadership which has itself— like the U.S. labor movement as a whole—succumbed to a great deal to of neoliberal logics</w:t>
      </w:r>
      <w:r w:rsidRPr="00A81E31">
        <w:rPr>
          <w:sz w:val="14"/>
        </w:rPr>
        <w:t xml:space="preserve">. However, my enthusiasm for this movement is limited by my expectations about what they already have it already has and will actually be able to accomplish. </w:t>
      </w:r>
      <w:r w:rsidRPr="00A81E31">
        <w:rPr>
          <w:u w:val="single"/>
        </w:rPr>
        <w:t>The kinds of strikes they have organized, although widespread, have made relatively modest gains: small raises which do not end a life of penury for school teachers</w:t>
      </w:r>
      <w:r w:rsidRPr="00A81E31">
        <w:rPr>
          <w:sz w:val="14"/>
        </w:rPr>
        <w:t xml:space="preserve">, </w:t>
      </w:r>
      <w:r w:rsidRPr="00A81E31">
        <w:rPr>
          <w:u w:val="single"/>
        </w:rPr>
        <w:t>an ongoing modus vivendi with charter schools</w:t>
      </w:r>
      <w:r w:rsidRPr="00A81E31">
        <w:rPr>
          <w:sz w:val="14"/>
        </w:rPr>
        <w:t xml:space="preserve"> (which is no modus vivendi at all since charter schools were designed to destroy the public school system and are well on their way to achieving that goal) </w:t>
      </w:r>
      <w:r w:rsidRPr="00A81E31">
        <w:rPr>
          <w:u w:val="single"/>
        </w:rPr>
        <w:t>and a general sense of slowing rather than reversing the ongoing diminishment of education in this country by the forces of privatization</w:t>
      </w:r>
      <w:r w:rsidRPr="00A81E31">
        <w:rPr>
          <w:sz w:val="14"/>
        </w:rPr>
        <w:t xml:space="preserve">. </w:t>
      </w:r>
      <w:r w:rsidRPr="00A81E31">
        <w:rPr>
          <w:u w:val="single"/>
        </w:rPr>
        <w:t>Despite displaying an enormous amount of courage, organizing and resistance, these strikers don’t have much more than that to show for all of their efforts</w:t>
      </w:r>
      <w:r w:rsidRPr="00A81E31">
        <w:rPr>
          <w:sz w:val="14"/>
        </w:rPr>
        <w:t xml:space="preserve">. </w:t>
      </w:r>
      <w:r w:rsidRPr="00A81E31">
        <w:rPr>
          <w:highlight w:val="cyan"/>
          <w:u w:val="single"/>
        </w:rPr>
        <w:t xml:space="preserve">A general strike </w:t>
      </w:r>
      <w:r w:rsidRPr="00A81E31">
        <w:rPr>
          <w:u w:val="single"/>
        </w:rPr>
        <w:t>is different. It doesn’t mean going out for a day or two or even for weeks until some set of specific demands are met</w:t>
      </w:r>
      <w:r w:rsidRPr="00A81E31">
        <w:rPr>
          <w:sz w:val="14"/>
        </w:rPr>
        <w:t xml:space="preserve">. </w:t>
      </w:r>
      <w:r w:rsidRPr="00A81E31">
        <w:rPr>
          <w:u w:val="single"/>
        </w:rPr>
        <w:t xml:space="preserve">It </w:t>
      </w:r>
      <w:r w:rsidRPr="00A81E31">
        <w:rPr>
          <w:highlight w:val="cyan"/>
          <w:u w:val="single"/>
        </w:rPr>
        <w:t xml:space="preserve">means ceasing all </w:t>
      </w:r>
      <w:r w:rsidRPr="00A81E31">
        <w:rPr>
          <w:b/>
          <w:iCs/>
          <w:highlight w:val="cyan"/>
          <w:u w:val="single"/>
          <w:bdr w:val="single" w:sz="8" w:space="0" w:color="auto"/>
        </w:rPr>
        <w:t>educationally related work</w:t>
      </w:r>
      <w:r w:rsidRPr="00A81E31">
        <w:rPr>
          <w:sz w:val="14"/>
        </w:rPr>
        <w:t>—that means everyone from full professors to lecturers to office staff to gardeners, nurses, janitors and of course students—</w:t>
      </w:r>
      <w:r w:rsidRPr="00A81E31">
        <w:rPr>
          <w:highlight w:val="cyan"/>
          <w:u w:val="single"/>
        </w:rPr>
        <w:t xml:space="preserve">until the </w:t>
      </w:r>
      <w:r w:rsidRPr="00A81E31">
        <w:rPr>
          <w:b/>
          <w:iCs/>
          <w:highlight w:val="cyan"/>
          <w:u w:val="single"/>
          <w:bdr w:val="single" w:sz="8" w:space="0" w:color="auto"/>
        </w:rPr>
        <w:t>entire edifice</w:t>
      </w:r>
      <w:r w:rsidRPr="00A81E31">
        <w:rPr>
          <w:highlight w:val="cyan"/>
          <w:u w:val="single"/>
        </w:rPr>
        <w:t xml:space="preserve"> of </w:t>
      </w:r>
      <w:r w:rsidRPr="00A81E31">
        <w:rPr>
          <w:b/>
          <w:iCs/>
          <w:highlight w:val="cyan"/>
          <w:u w:val="single"/>
          <w:bdr w:val="single" w:sz="8" w:space="0" w:color="auto"/>
        </w:rPr>
        <w:t>neoliberal dominance</w:t>
      </w:r>
      <w:r w:rsidRPr="00A81E31">
        <w:rPr>
          <w:highlight w:val="cyan"/>
          <w:u w:val="single"/>
        </w:rPr>
        <w:t xml:space="preserve"> of </w:t>
      </w:r>
      <w:r w:rsidRPr="00A81E31">
        <w:rPr>
          <w:b/>
          <w:iCs/>
          <w:highlight w:val="cyan"/>
          <w:u w:val="single"/>
          <w:bdr w:val="single" w:sz="8" w:space="0" w:color="auto"/>
        </w:rPr>
        <w:t>universities</w:t>
      </w:r>
      <w:r w:rsidRPr="00A81E31">
        <w:rPr>
          <w:highlight w:val="cyan"/>
          <w:u w:val="single"/>
        </w:rPr>
        <w:t xml:space="preserve"> is </w:t>
      </w:r>
      <w:r w:rsidRPr="00A81E31">
        <w:rPr>
          <w:b/>
          <w:iCs/>
          <w:highlight w:val="cyan"/>
          <w:u w:val="single"/>
          <w:bdr w:val="single" w:sz="8" w:space="0" w:color="auto"/>
        </w:rPr>
        <w:t>removed</w:t>
      </w:r>
      <w:r w:rsidRPr="00A81E31">
        <w:rPr>
          <w:sz w:val="14"/>
        </w:rPr>
        <w:t xml:space="preserve">. </w:t>
      </w:r>
      <w:r w:rsidRPr="00A81E31">
        <w:rPr>
          <w:highlight w:val="cyan"/>
          <w:u w:val="single"/>
        </w:rPr>
        <w:t xml:space="preserve">What a </w:t>
      </w:r>
      <w:r w:rsidRPr="00A81E31">
        <w:rPr>
          <w:b/>
          <w:iCs/>
          <w:highlight w:val="cyan"/>
          <w:u w:val="single"/>
          <w:bdr w:val="single" w:sz="8" w:space="0" w:color="auto"/>
        </w:rPr>
        <w:t>post-neoliberal university</w:t>
      </w:r>
      <w:r w:rsidRPr="00A81E31">
        <w:rPr>
          <w:highlight w:val="cyan"/>
          <w:u w:val="single"/>
        </w:rPr>
        <w:t xml:space="preserve"> would look like</w:t>
      </w:r>
      <w:r w:rsidRPr="00A81E31">
        <w:rPr>
          <w:sz w:val="14"/>
        </w:rPr>
        <w:t xml:space="preserve"> (at least one that came out of a general strike) </w:t>
      </w:r>
      <w:r w:rsidRPr="00A81E31">
        <w:rPr>
          <w:highlight w:val="cyan"/>
          <w:u w:val="single"/>
        </w:rPr>
        <w:t xml:space="preserve">is an </w:t>
      </w:r>
      <w:r w:rsidRPr="00A81E31">
        <w:rPr>
          <w:b/>
          <w:iCs/>
          <w:highlight w:val="cyan"/>
          <w:u w:val="single"/>
          <w:bdr w:val="single" w:sz="8" w:space="0" w:color="auto"/>
        </w:rPr>
        <w:t>open question</w:t>
      </w:r>
      <w:r w:rsidRPr="00A81E31">
        <w:rPr>
          <w:sz w:val="14"/>
        </w:rPr>
        <w:t xml:space="preserve">. Insofar as the previous liberal academic order was itself rife </w:t>
      </w:r>
      <w:r w:rsidRPr="00A81E31">
        <w:rPr>
          <w:sz w:val="14"/>
        </w:rPr>
        <w:lastRenderedPageBreak/>
        <w:t xml:space="preserve">with inequalities based on race, gender, job title, and so forth, a return to that order in and of itself would not be a resolution of the kinds of problems the general strike would set out to address. </w:t>
      </w:r>
      <w:r w:rsidRPr="00A81E31">
        <w:rPr>
          <w:highlight w:val="cyan"/>
          <w:u w:val="single"/>
        </w:rPr>
        <w:t>A massive restructuring</w:t>
      </w:r>
      <w:r w:rsidRPr="00A81E31">
        <w:rPr>
          <w:u w:val="single"/>
        </w:rPr>
        <w:t xml:space="preserve"> of a university would radically reduce, and preferably even eliminate, the concept of an “administration</w:t>
      </w:r>
      <w:r w:rsidRPr="00A81E31">
        <w:rPr>
          <w:sz w:val="14"/>
        </w:rPr>
        <w:t xml:space="preserve">” over faculty, student, and staff. </w:t>
      </w:r>
      <w:r w:rsidRPr="00A81E31">
        <w:rPr>
          <w:u w:val="single"/>
        </w:rPr>
        <w:t xml:space="preserve">It </w:t>
      </w:r>
      <w:r w:rsidRPr="00A81E31">
        <w:rPr>
          <w:highlight w:val="cyan"/>
          <w:u w:val="single"/>
        </w:rPr>
        <w:t>would</w:t>
      </w:r>
      <w:r w:rsidRPr="00A81E31">
        <w:rPr>
          <w:u w:val="single"/>
        </w:rPr>
        <w:t xml:space="preserve"> certainly </w:t>
      </w:r>
      <w:r w:rsidRPr="00A81E31">
        <w:rPr>
          <w:highlight w:val="cyan"/>
          <w:u w:val="single"/>
        </w:rPr>
        <w:t>mean a return</w:t>
      </w:r>
      <w:r w:rsidRPr="00A81E31">
        <w:rPr>
          <w:u w:val="single"/>
        </w:rPr>
        <w:t xml:space="preserve"> </w:t>
      </w:r>
      <w:r w:rsidRPr="00A81E31">
        <w:rPr>
          <w:highlight w:val="cyan"/>
          <w:u w:val="single"/>
        </w:rPr>
        <w:t xml:space="preserve">to </w:t>
      </w:r>
      <w:r w:rsidRPr="00A81E31">
        <w:rPr>
          <w:b/>
          <w:iCs/>
          <w:highlight w:val="cyan"/>
          <w:u w:val="single"/>
          <w:bdr w:val="single" w:sz="8" w:space="0" w:color="auto"/>
        </w:rPr>
        <w:t>completely free education</w:t>
      </w:r>
      <w:r w:rsidRPr="00A81E31">
        <w:rPr>
          <w:u w:val="single"/>
        </w:rPr>
        <w:t xml:space="preserve"> at all public universities </w:t>
      </w:r>
      <w:r w:rsidRPr="00A81E31">
        <w:rPr>
          <w:highlight w:val="cyan"/>
          <w:u w:val="single"/>
        </w:rPr>
        <w:t xml:space="preserve">with </w:t>
      </w:r>
      <w:r w:rsidRPr="00A81E31">
        <w:rPr>
          <w:b/>
          <w:iCs/>
          <w:highlight w:val="cyan"/>
          <w:u w:val="single"/>
          <w:bdr w:val="single" w:sz="8" w:space="0" w:color="auto"/>
        </w:rPr>
        <w:t>full stipends</w:t>
      </w:r>
      <w:r w:rsidRPr="00A81E31">
        <w:rPr>
          <w:highlight w:val="cyan"/>
          <w:u w:val="single"/>
        </w:rPr>
        <w:t xml:space="preserve"> for students</w:t>
      </w:r>
      <w:r w:rsidRPr="00A81E31">
        <w:rPr>
          <w:u w:val="single"/>
        </w:rPr>
        <w:t xml:space="preserve"> in need</w:t>
      </w:r>
      <w:r w:rsidRPr="00A81E31">
        <w:rPr>
          <w:sz w:val="14"/>
        </w:rPr>
        <w:t xml:space="preserve">. </w:t>
      </w:r>
      <w:r w:rsidRPr="00A81E31">
        <w:rPr>
          <w:highlight w:val="cyan"/>
          <w:u w:val="single"/>
        </w:rPr>
        <w:t xml:space="preserve">It would mean the </w:t>
      </w:r>
      <w:r w:rsidRPr="00A81E31">
        <w:rPr>
          <w:b/>
          <w:iCs/>
          <w:highlight w:val="cyan"/>
          <w:u w:val="single"/>
          <w:bdr w:val="single" w:sz="8" w:space="0" w:color="auto"/>
        </w:rPr>
        <w:t>end</w:t>
      </w:r>
      <w:r w:rsidRPr="00A81E31">
        <w:rPr>
          <w:highlight w:val="cyan"/>
          <w:u w:val="single"/>
        </w:rPr>
        <w:t xml:space="preserve"> of </w:t>
      </w:r>
      <w:r w:rsidRPr="00A81E31">
        <w:rPr>
          <w:b/>
          <w:iCs/>
          <w:highlight w:val="cyan"/>
          <w:u w:val="single"/>
          <w:bdr w:val="single" w:sz="8" w:space="0" w:color="auto"/>
        </w:rPr>
        <w:t>institutional racism</w:t>
      </w:r>
      <w:r w:rsidRPr="00A81E31">
        <w:rPr>
          <w:highlight w:val="cyan"/>
          <w:u w:val="single"/>
        </w:rPr>
        <w:t xml:space="preserve">, </w:t>
      </w:r>
      <w:r w:rsidRPr="00A81E31">
        <w:rPr>
          <w:b/>
          <w:iCs/>
          <w:highlight w:val="cyan"/>
          <w:u w:val="single"/>
          <w:bdr w:val="single" w:sz="8" w:space="0" w:color="auto"/>
        </w:rPr>
        <w:t>sexism</w:t>
      </w:r>
      <w:r w:rsidRPr="00A81E31">
        <w:rPr>
          <w:highlight w:val="cyan"/>
          <w:u w:val="single"/>
        </w:rPr>
        <w:t xml:space="preserve">, </w:t>
      </w:r>
      <w:r w:rsidRPr="00A81E31">
        <w:rPr>
          <w:b/>
          <w:iCs/>
          <w:highlight w:val="cyan"/>
          <w:u w:val="single"/>
          <w:bdr w:val="single" w:sz="8" w:space="0" w:color="auto"/>
        </w:rPr>
        <w:t>homophobia</w:t>
      </w:r>
      <w:r w:rsidRPr="00A81E31">
        <w:rPr>
          <w:highlight w:val="cyan"/>
          <w:u w:val="single"/>
        </w:rPr>
        <w:t xml:space="preserve">, </w:t>
      </w:r>
      <w:r w:rsidRPr="00A81E31">
        <w:rPr>
          <w:b/>
          <w:iCs/>
          <w:highlight w:val="cyan"/>
          <w:u w:val="single"/>
          <w:bdr w:val="single" w:sz="8" w:space="0" w:color="auto"/>
        </w:rPr>
        <w:t>ableism</w:t>
      </w:r>
      <w:r w:rsidRPr="00A81E31">
        <w:rPr>
          <w:highlight w:val="cyan"/>
          <w:u w:val="single"/>
        </w:rPr>
        <w:t xml:space="preserve">, and </w:t>
      </w:r>
      <w:r w:rsidRPr="00A81E31">
        <w:rPr>
          <w:b/>
          <w:iCs/>
          <w:highlight w:val="cyan"/>
          <w:u w:val="single"/>
          <w:bdr w:val="single" w:sz="8" w:space="0" w:color="auto"/>
        </w:rPr>
        <w:t>transphobia</w:t>
      </w:r>
      <w:r w:rsidRPr="00A81E31">
        <w:rPr>
          <w:highlight w:val="cyan"/>
          <w:u w:val="single"/>
        </w:rPr>
        <w:t xml:space="preserve"> as </w:t>
      </w:r>
      <w:r w:rsidRPr="00A81E31">
        <w:rPr>
          <w:b/>
          <w:iCs/>
          <w:highlight w:val="cyan"/>
          <w:u w:val="single"/>
          <w:bdr w:val="single" w:sz="8" w:space="0" w:color="auto"/>
        </w:rPr>
        <w:t>standard neoliberal practices</w:t>
      </w:r>
      <w:r w:rsidRPr="00A81E31">
        <w:rPr>
          <w:highlight w:val="cyan"/>
          <w:u w:val="single"/>
        </w:rPr>
        <w:t xml:space="preserve"> that </w:t>
      </w:r>
      <w:r w:rsidRPr="00A81E31">
        <w:rPr>
          <w:b/>
          <w:iCs/>
          <w:highlight w:val="cyan"/>
          <w:u w:val="single"/>
          <w:bdr w:val="single" w:sz="8" w:space="0" w:color="auto"/>
        </w:rPr>
        <w:t>divide</w:t>
      </w:r>
      <w:r w:rsidRPr="00A81E31">
        <w:rPr>
          <w:highlight w:val="cyan"/>
          <w:u w:val="single"/>
        </w:rPr>
        <w:t xml:space="preserve"> and </w:t>
      </w:r>
      <w:r w:rsidRPr="00A81E31">
        <w:rPr>
          <w:b/>
          <w:iCs/>
          <w:highlight w:val="cyan"/>
          <w:u w:val="single"/>
          <w:bdr w:val="single" w:sz="8" w:space="0" w:color="auto"/>
        </w:rPr>
        <w:t>conquer</w:t>
      </w:r>
      <w:r w:rsidRPr="00A81E31">
        <w:rPr>
          <w:u w:val="single"/>
        </w:rPr>
        <w:t xml:space="preserve">. </w:t>
      </w:r>
      <w:r w:rsidRPr="00A81E31">
        <w:rPr>
          <w:highlight w:val="cyan"/>
          <w:u w:val="single"/>
        </w:rPr>
        <w:t xml:space="preserve">It would mean the </w:t>
      </w:r>
      <w:r w:rsidRPr="00A81E31">
        <w:rPr>
          <w:b/>
          <w:iCs/>
          <w:highlight w:val="cyan"/>
          <w:u w:val="single"/>
          <w:bdr w:val="single" w:sz="8" w:space="0" w:color="auto"/>
        </w:rPr>
        <w:t>end</w:t>
      </w:r>
      <w:r w:rsidRPr="00A81E31">
        <w:rPr>
          <w:highlight w:val="cyan"/>
          <w:u w:val="single"/>
        </w:rPr>
        <w:t xml:space="preserve"> of </w:t>
      </w:r>
      <w:r w:rsidRPr="00A81E31">
        <w:rPr>
          <w:b/>
          <w:iCs/>
          <w:highlight w:val="cyan"/>
          <w:u w:val="single"/>
          <w:bdr w:val="single" w:sz="8" w:space="0" w:color="auto"/>
        </w:rPr>
        <w:t>white supremacy</w:t>
      </w:r>
      <w:r w:rsidRPr="00A81E31">
        <w:rPr>
          <w:highlight w:val="cyan"/>
          <w:u w:val="single"/>
        </w:rPr>
        <w:t xml:space="preserve"> as a </w:t>
      </w:r>
      <w:r w:rsidRPr="00A81E31">
        <w:rPr>
          <w:b/>
          <w:iCs/>
          <w:highlight w:val="cyan"/>
          <w:u w:val="single"/>
          <w:bdr w:val="single" w:sz="8" w:space="0" w:color="auto"/>
        </w:rPr>
        <w:t>ruling doctrine</w:t>
      </w:r>
      <w:r w:rsidRPr="00A81E31">
        <w:rPr>
          <w:highlight w:val="cyan"/>
          <w:u w:val="single"/>
        </w:rPr>
        <w:t xml:space="preserve"> for </w:t>
      </w:r>
      <w:r w:rsidRPr="00A81E31">
        <w:rPr>
          <w:b/>
          <w:iCs/>
          <w:highlight w:val="cyan"/>
          <w:u w:val="single"/>
          <w:bdr w:val="single" w:sz="8" w:space="0" w:color="auto"/>
        </w:rPr>
        <w:t>academic life</w:t>
      </w:r>
      <w:r w:rsidRPr="00A81E31">
        <w:rPr>
          <w:u w:val="single"/>
        </w:rPr>
        <w:t xml:space="preserve">. </w:t>
      </w:r>
      <w:r w:rsidRPr="00A81E31">
        <w:rPr>
          <w:sz w:val="14"/>
        </w:rPr>
        <w:t xml:space="preserve">The reader may well at this point have concluded this essay is pure pie in the sky. The kinds of solutions I am looking at may seem to be utterly impossible, possibly unthinkable. I would push back on that assumption. </w:t>
      </w:r>
      <w:r w:rsidRPr="00A81E31">
        <w:rPr>
          <w:highlight w:val="cyan"/>
          <w:u w:val="single"/>
        </w:rPr>
        <w:t>The</w:t>
      </w:r>
      <w:r w:rsidRPr="00A81E31">
        <w:rPr>
          <w:u w:val="single"/>
        </w:rPr>
        <w:t xml:space="preserve"> very </w:t>
      </w:r>
      <w:r w:rsidRPr="00A81E31">
        <w:rPr>
          <w:highlight w:val="cyan"/>
          <w:u w:val="single"/>
        </w:rPr>
        <w:t xml:space="preserve">fact this </w:t>
      </w:r>
      <w:r w:rsidRPr="00A81E31">
        <w:rPr>
          <w:b/>
          <w:iCs/>
          <w:highlight w:val="cyan"/>
          <w:u w:val="single"/>
          <w:bdr w:val="single" w:sz="8" w:space="0" w:color="auto"/>
        </w:rPr>
        <w:t>seems impossible</w:t>
      </w:r>
      <w:r w:rsidRPr="00A81E31">
        <w:rPr>
          <w:highlight w:val="cyan"/>
          <w:u w:val="single"/>
        </w:rPr>
        <w:t xml:space="preserve"> suggests the degree to which we have</w:t>
      </w:r>
      <w:r w:rsidRPr="00A81E31">
        <w:rPr>
          <w:u w:val="single"/>
        </w:rPr>
        <w:t xml:space="preserve"> all </w:t>
      </w:r>
      <w:r w:rsidRPr="00A81E31">
        <w:rPr>
          <w:highlight w:val="cyan"/>
          <w:u w:val="single"/>
        </w:rPr>
        <w:t>bought into</w:t>
      </w:r>
      <w:r w:rsidRPr="00A81E31">
        <w:rPr>
          <w:sz w:val="14"/>
        </w:rPr>
        <w:t xml:space="preserve"> (often very much against our will) </w:t>
      </w:r>
      <w:r w:rsidRPr="00A81E31">
        <w:rPr>
          <w:highlight w:val="cyan"/>
          <w:u w:val="single"/>
        </w:rPr>
        <w:t xml:space="preserve">the </w:t>
      </w:r>
      <w:r w:rsidRPr="00A81E31">
        <w:rPr>
          <w:b/>
          <w:iCs/>
          <w:highlight w:val="cyan"/>
          <w:u w:val="single"/>
          <w:bdr w:val="single" w:sz="8" w:space="0" w:color="auto"/>
        </w:rPr>
        <w:t>ontological status</w:t>
      </w:r>
      <w:r w:rsidRPr="00A81E31">
        <w:rPr>
          <w:u w:val="single"/>
        </w:rPr>
        <w:t xml:space="preserve"> </w:t>
      </w:r>
      <w:r w:rsidRPr="00A81E31">
        <w:rPr>
          <w:highlight w:val="cyan"/>
          <w:u w:val="single"/>
        </w:rPr>
        <w:t xml:space="preserve">of </w:t>
      </w:r>
      <w:r w:rsidRPr="00A81E31">
        <w:rPr>
          <w:b/>
          <w:iCs/>
          <w:highlight w:val="cyan"/>
          <w:u w:val="single"/>
          <w:bdr w:val="single" w:sz="8" w:space="0" w:color="auto"/>
        </w:rPr>
        <w:t>neoliberalism</w:t>
      </w:r>
      <w:r w:rsidRPr="00A81E31">
        <w:rPr>
          <w:sz w:val="14"/>
        </w:rPr>
        <w:t xml:space="preserve">. As </w:t>
      </w:r>
      <w:r w:rsidRPr="00CE4529">
        <w:rPr>
          <w:u w:val="single"/>
        </w:rPr>
        <w:t xml:space="preserve">Margaret </w:t>
      </w:r>
      <w:r w:rsidRPr="00A81E31">
        <w:rPr>
          <w:highlight w:val="cyan"/>
          <w:u w:val="single"/>
        </w:rPr>
        <w:t>Thatcher was fond of saying “There is No Alternative”</w:t>
      </w:r>
      <w:r w:rsidRPr="00CE4529">
        <w:rPr>
          <w:sz w:val="14"/>
        </w:rPr>
        <w:t xml:space="preserve"> (helpfully</w:t>
      </w:r>
      <w:r w:rsidRPr="00A81E31">
        <w:rPr>
          <w:sz w:val="14"/>
        </w:rPr>
        <w:t xml:space="preserve"> </w:t>
      </w:r>
      <w:r w:rsidRPr="00A81E31">
        <w:rPr>
          <w:u w:val="single"/>
        </w:rPr>
        <w:t>rendered into the acronym TINA</w:t>
      </w:r>
      <w:r w:rsidRPr="00A81E31">
        <w:rPr>
          <w:sz w:val="14"/>
        </w:rPr>
        <w:t xml:space="preserve">). TINA pretty much encapsulates the neoliberal conceit that it is unrivalled, a true end of history. In a similar vein, the leftist blogger, scholar, and author Mark Fisher famously said </w:t>
      </w:r>
      <w:r w:rsidRPr="00A81E31">
        <w:rPr>
          <w:u w:val="single"/>
        </w:rPr>
        <w:t xml:space="preserve">it is easier to imagine the </w:t>
      </w:r>
      <w:r w:rsidRPr="00A81E31">
        <w:rPr>
          <w:b/>
          <w:iCs/>
          <w:u w:val="single"/>
          <w:bdr w:val="single" w:sz="8" w:space="0" w:color="auto"/>
        </w:rPr>
        <w:t>end of the world</w:t>
      </w:r>
      <w:r w:rsidRPr="00A81E31">
        <w:rPr>
          <w:u w:val="single"/>
        </w:rPr>
        <w:t xml:space="preserve"> than the </w:t>
      </w:r>
      <w:r w:rsidRPr="00A81E31">
        <w:rPr>
          <w:b/>
          <w:iCs/>
          <w:u w:val="single"/>
          <w:bdr w:val="single" w:sz="8" w:space="0" w:color="auto"/>
        </w:rPr>
        <w:t>end of capitalism</w:t>
      </w:r>
      <w:r w:rsidRPr="00A81E31">
        <w:rPr>
          <w:sz w:val="14"/>
        </w:rPr>
        <w:t xml:space="preserve"> (although in his case he was being critical instead of being celebratory about this).4 Fortunately for all of us, history never actually ends and </w:t>
      </w:r>
      <w:r w:rsidRPr="00A81E31">
        <w:rPr>
          <w:u w:val="single"/>
        </w:rPr>
        <w:t>one ontology will eventually give way to another</w:t>
      </w:r>
      <w:r w:rsidRPr="00A81E31">
        <w:rPr>
          <w:sz w:val="14"/>
        </w:rPr>
        <w:t xml:space="preserve">. But </w:t>
      </w:r>
      <w:r w:rsidRPr="00A81E31">
        <w:rPr>
          <w:u w:val="single"/>
        </w:rPr>
        <w:t xml:space="preserve">does that mean we have to sit around and wait until neoliberalism falls apart from its own internal rot </w:t>
      </w:r>
      <w:r w:rsidRPr="00A81E31">
        <w:rPr>
          <w:sz w:val="14"/>
        </w:rPr>
        <w:t xml:space="preserve">(which is ample)? </w:t>
      </w:r>
      <w:r w:rsidRPr="00A81E31">
        <w:rPr>
          <w:u w:val="single"/>
        </w:rPr>
        <w:t>I</w:t>
      </w:r>
      <w:r w:rsidRPr="00A81E31">
        <w:rPr>
          <w:sz w:val="14"/>
        </w:rPr>
        <w:t xml:space="preserve"> for one </w:t>
      </w:r>
      <w:r w:rsidRPr="00A81E31">
        <w:rPr>
          <w:u w:val="single"/>
        </w:rPr>
        <w:t>would</w:t>
      </w:r>
      <w:r w:rsidRPr="00A81E31">
        <w:rPr>
          <w:sz w:val="14"/>
        </w:rPr>
        <w:t xml:space="preserve"> definitely </w:t>
      </w:r>
      <w:r w:rsidRPr="00A81E31">
        <w:rPr>
          <w:u w:val="single"/>
        </w:rPr>
        <w:t xml:space="preserve">reject that </w:t>
      </w:r>
      <w:r w:rsidRPr="00CE4529">
        <w:rPr>
          <w:u w:val="single"/>
        </w:rPr>
        <w:t>route</w:t>
      </w:r>
      <w:r w:rsidRPr="00CE4529">
        <w:rPr>
          <w:sz w:val="14"/>
        </w:rPr>
        <w:t xml:space="preserve"> insofar </w:t>
      </w:r>
      <w:r w:rsidRPr="00A81E31">
        <w:rPr>
          <w:highlight w:val="cyan"/>
          <w:u w:val="single"/>
        </w:rPr>
        <w:t xml:space="preserve">as it is far from clear whatever </w:t>
      </w:r>
      <w:r w:rsidRPr="00A81E31">
        <w:rPr>
          <w:b/>
          <w:highlight w:val="cyan"/>
          <w:u w:val="single"/>
          <w:bdr w:val="single" w:sz="8" w:space="0" w:color="auto"/>
        </w:rPr>
        <w:t>regime replaces neoliberalism will not be worse</w:t>
      </w:r>
      <w:r w:rsidRPr="00A81E31">
        <w:rPr>
          <w:sz w:val="14"/>
        </w:rPr>
        <w:t xml:space="preserve"> (so far signs look promising this is what will in fact happen). For this reason, I think it behooves us to look closely at the models of </w:t>
      </w:r>
      <w:r w:rsidRPr="00A81E31">
        <w:rPr>
          <w:highlight w:val="cyan"/>
          <w:u w:val="single"/>
        </w:rPr>
        <w:t>the general strike</w:t>
      </w:r>
      <w:r w:rsidRPr="00A81E31">
        <w:rPr>
          <w:u w:val="single"/>
        </w:rPr>
        <w:t xml:space="preserve"> </w:t>
      </w:r>
      <w:r w:rsidRPr="00A81E31">
        <w:rPr>
          <w:sz w:val="14"/>
        </w:rPr>
        <w:t xml:space="preserve">I will describe in the following pages. Not only does this form of strike engage with the political problem of how to contend with the neoliberal state, its laws and social structures, but it also </w:t>
      </w:r>
      <w:r w:rsidRPr="00A81E31">
        <w:rPr>
          <w:highlight w:val="cyan"/>
          <w:u w:val="single"/>
        </w:rPr>
        <w:t xml:space="preserve">engages with the </w:t>
      </w:r>
      <w:r w:rsidRPr="00A81E31">
        <w:rPr>
          <w:b/>
          <w:iCs/>
          <w:highlight w:val="cyan"/>
          <w:u w:val="single"/>
          <w:bdr w:val="single" w:sz="8" w:space="0" w:color="auto"/>
        </w:rPr>
        <w:t>problem</w:t>
      </w:r>
      <w:r w:rsidRPr="00A81E31">
        <w:rPr>
          <w:highlight w:val="cyan"/>
          <w:u w:val="single"/>
        </w:rPr>
        <w:t xml:space="preserve"> of </w:t>
      </w:r>
      <w:r w:rsidRPr="00A81E31">
        <w:rPr>
          <w:b/>
          <w:iCs/>
          <w:highlight w:val="cyan"/>
          <w:u w:val="single"/>
          <w:bdr w:val="single" w:sz="8" w:space="0" w:color="auto"/>
        </w:rPr>
        <w:t>ontology</w:t>
      </w:r>
      <w:r w:rsidRPr="00A81E31">
        <w:rPr>
          <w:highlight w:val="cyan"/>
          <w:u w:val="single"/>
        </w:rPr>
        <w:t>, with the “</w:t>
      </w:r>
      <w:r w:rsidRPr="00A81E31">
        <w:rPr>
          <w:b/>
          <w:iCs/>
          <w:highlight w:val="cyan"/>
          <w:u w:val="single"/>
          <w:bdr w:val="single" w:sz="8" w:space="0" w:color="auto"/>
        </w:rPr>
        <w:t>reality</w:t>
      </w:r>
      <w:r w:rsidRPr="00A81E31">
        <w:rPr>
          <w:highlight w:val="cyan"/>
          <w:u w:val="single"/>
        </w:rPr>
        <w:t xml:space="preserve">” of neoliberalism, its </w:t>
      </w:r>
      <w:r w:rsidRPr="00A81E31">
        <w:rPr>
          <w:b/>
          <w:iCs/>
          <w:highlight w:val="cyan"/>
          <w:u w:val="single"/>
          <w:bdr w:val="single" w:sz="8" w:space="0" w:color="auto"/>
        </w:rPr>
        <w:t>seeming endlessness</w:t>
      </w:r>
      <w:r w:rsidRPr="00A81E31">
        <w:rPr>
          <w:highlight w:val="cyan"/>
          <w:u w:val="single"/>
        </w:rPr>
        <w:t xml:space="preserve"> and </w:t>
      </w:r>
      <w:r w:rsidRPr="00A81E31">
        <w:rPr>
          <w:b/>
          <w:iCs/>
          <w:highlight w:val="cyan"/>
          <w:u w:val="single"/>
          <w:bdr w:val="single" w:sz="8" w:space="0" w:color="auto"/>
        </w:rPr>
        <w:t>ubiquity</w:t>
      </w:r>
      <w:r w:rsidRPr="00A81E31">
        <w:rPr>
          <w:highlight w:val="cyan"/>
          <w:u w:val="single"/>
        </w:rPr>
        <w:t>.</w:t>
      </w:r>
      <w:r w:rsidRPr="00A81E31">
        <w:rPr>
          <w:sz w:val="14"/>
        </w:rPr>
        <w:t xml:space="preserve"> Furthermore and perhaps most importantly of all, </w:t>
      </w:r>
      <w:r w:rsidRPr="00A81E31">
        <w:rPr>
          <w:u w:val="single"/>
        </w:rPr>
        <w:t xml:space="preserve">the general strike offers something besides the purely negative model of resistance to neoliberalism </w:t>
      </w:r>
      <w:r w:rsidRPr="00A81E31">
        <w:rPr>
          <w:sz w:val="14"/>
        </w:rPr>
        <w:t xml:space="preserve">itself for, as I will argue further, </w:t>
      </w:r>
      <w:r w:rsidRPr="00A81E31">
        <w:rPr>
          <w:highlight w:val="cyan"/>
          <w:u w:val="single"/>
        </w:rPr>
        <w:t xml:space="preserve">through this </w:t>
      </w:r>
      <w:r w:rsidRPr="00A81E31">
        <w:rPr>
          <w:b/>
          <w:iCs/>
          <w:highlight w:val="cyan"/>
          <w:u w:val="single"/>
          <w:bdr w:val="single" w:sz="8" w:space="0" w:color="auto"/>
        </w:rPr>
        <w:t>model</w:t>
      </w:r>
      <w:r w:rsidRPr="00A81E31">
        <w:rPr>
          <w:highlight w:val="cyan"/>
          <w:u w:val="single"/>
        </w:rPr>
        <w:t xml:space="preserve"> other</w:t>
      </w:r>
      <w:r w:rsidRPr="00A81E31">
        <w:rPr>
          <w:u w:val="single"/>
        </w:rPr>
        <w:t xml:space="preserve"> </w:t>
      </w:r>
      <w:r w:rsidRPr="00A81E31">
        <w:rPr>
          <w:highlight w:val="cyan"/>
          <w:u w:val="single"/>
        </w:rPr>
        <w:t xml:space="preserve">political, economic and social forms emerge that offer </w:t>
      </w:r>
      <w:r w:rsidRPr="00A81E31">
        <w:rPr>
          <w:b/>
          <w:iCs/>
          <w:highlight w:val="cyan"/>
          <w:u w:val="single"/>
          <w:bdr w:val="single" w:sz="8" w:space="0" w:color="auto"/>
        </w:rPr>
        <w:t xml:space="preserve">radically different </w:t>
      </w:r>
      <w:r w:rsidRPr="00A81E31">
        <w:rPr>
          <w:highlight w:val="cyan"/>
          <w:u w:val="single"/>
        </w:rPr>
        <w:t xml:space="preserve">ways to </w:t>
      </w:r>
      <w:r w:rsidRPr="00A81E31">
        <w:rPr>
          <w:b/>
          <w:iCs/>
          <w:highlight w:val="cyan"/>
          <w:u w:val="single"/>
          <w:bdr w:val="single" w:sz="8" w:space="0" w:color="auto"/>
        </w:rPr>
        <w:t>structure</w:t>
      </w:r>
      <w:r w:rsidRPr="00A81E31">
        <w:rPr>
          <w:highlight w:val="cyan"/>
          <w:u w:val="single"/>
        </w:rPr>
        <w:t xml:space="preserve"> and </w:t>
      </w:r>
      <w:r w:rsidRPr="00A81E31">
        <w:rPr>
          <w:b/>
          <w:iCs/>
          <w:highlight w:val="cyan"/>
          <w:u w:val="single"/>
          <w:bdr w:val="single" w:sz="8" w:space="0" w:color="auto"/>
        </w:rPr>
        <w:t>think</w:t>
      </w:r>
      <w:r w:rsidRPr="00A81E31">
        <w:rPr>
          <w:highlight w:val="cyan"/>
          <w:u w:val="single"/>
        </w:rPr>
        <w:t xml:space="preserve"> about the </w:t>
      </w:r>
      <w:r w:rsidRPr="00A81E31">
        <w:rPr>
          <w:b/>
          <w:iCs/>
          <w:highlight w:val="cyan"/>
          <w:u w:val="single"/>
          <w:bdr w:val="single" w:sz="8" w:space="0" w:color="auto"/>
        </w:rPr>
        <w:t>university</w:t>
      </w:r>
      <w:r w:rsidRPr="00A81E31">
        <w:rPr>
          <w:highlight w:val="cyan"/>
          <w:u w:val="single"/>
        </w:rPr>
        <w:t xml:space="preserve"> and those of us who work and live in its midst.</w:t>
      </w:r>
    </w:p>
    <w:p w14:paraId="298BEB98" w14:textId="77777777" w:rsidR="00486081" w:rsidRDefault="00486081" w:rsidP="00486081"/>
    <w:p w14:paraId="77D9F62A" w14:textId="77777777" w:rsidR="00486081" w:rsidRPr="00E041B5" w:rsidRDefault="00486081" w:rsidP="00486081">
      <w:pPr>
        <w:keepNext/>
        <w:keepLines/>
        <w:spacing w:before="40" w:after="0"/>
        <w:outlineLvl w:val="3"/>
        <w:rPr>
          <w:rFonts w:eastAsiaTheme="majorEastAsia"/>
          <w:b/>
          <w:iCs/>
          <w:sz w:val="26"/>
        </w:rPr>
      </w:pPr>
      <w:r w:rsidRPr="00E041B5">
        <w:rPr>
          <w:rFonts w:eastAsiaTheme="majorEastAsia"/>
          <w:b/>
          <w:iCs/>
          <w:sz w:val="26"/>
        </w:rPr>
        <w:t xml:space="preserve">Their emphasis on </w:t>
      </w:r>
      <w:r>
        <w:rPr>
          <w:rFonts w:eastAsiaTheme="majorEastAsia"/>
          <w:b/>
          <w:iCs/>
          <w:sz w:val="26"/>
        </w:rPr>
        <w:t>academia</w:t>
      </w:r>
      <w:r w:rsidRPr="00E041B5">
        <w:rPr>
          <w:rFonts w:eastAsiaTheme="majorEastAsia"/>
          <w:b/>
          <w:iCs/>
          <w:sz w:val="26"/>
        </w:rPr>
        <w:t xml:space="preserve"> and </w:t>
      </w:r>
      <w:r>
        <w:rPr>
          <w:rFonts w:eastAsiaTheme="majorEastAsia"/>
          <w:b/>
          <w:iCs/>
          <w:sz w:val="26"/>
        </w:rPr>
        <w:t>knowledge production as the level of intervention</w:t>
      </w:r>
      <w:r w:rsidRPr="00E041B5">
        <w:rPr>
          <w:rFonts w:eastAsiaTheme="majorEastAsia"/>
          <w:b/>
          <w:iCs/>
          <w:sz w:val="26"/>
        </w:rPr>
        <w:t xml:space="preserve"> inevitably gets coopted by the university</w:t>
      </w:r>
    </w:p>
    <w:p w14:paraId="7FC5A230" w14:textId="77777777" w:rsidR="00486081" w:rsidRPr="00E041B5" w:rsidRDefault="00486081" w:rsidP="00486081">
      <w:r w:rsidRPr="00E041B5">
        <w:rPr>
          <w:b/>
          <w:bCs/>
          <w:sz w:val="26"/>
        </w:rPr>
        <w:t>Webb 18</w:t>
      </w:r>
      <w:r w:rsidRPr="00E041B5">
        <w:t>, Senior Lecturer in Education at the University of Sheffield (Darren, 2018, “Bolt-holes and breathing spaces in the system: On forms of academic resistance (or, can the university be a site of utopian possibility?),” Review of Education, Pedagogy, and Cultural Studies, 40:2, 96-118)</w:t>
      </w:r>
    </w:p>
    <w:p w14:paraId="5BEC1215" w14:textId="77777777" w:rsidR="00486081" w:rsidRPr="00E041B5" w:rsidRDefault="00486081" w:rsidP="00486081">
      <w:pPr>
        <w:rPr>
          <w:sz w:val="16"/>
        </w:rPr>
      </w:pPr>
      <w:r w:rsidRPr="00E041B5">
        <w:rPr>
          <w:sz w:val="16"/>
        </w:rPr>
        <w:t xml:space="preserve">But let us acknowledge the limitations. A seminar, </w:t>
      </w:r>
      <w:r w:rsidRPr="00E041B5">
        <w:rPr>
          <w:b/>
          <w:iCs/>
          <w:highlight w:val="cyan"/>
          <w:u w:val="single"/>
        </w:rPr>
        <w:t>an undergraduate module</w:t>
      </w:r>
      <w:r w:rsidRPr="00E041B5">
        <w:rPr>
          <w:sz w:val="16"/>
        </w:rPr>
        <w:t xml:space="preserve">, a Masters program—these are going to </w:t>
      </w:r>
      <w:r w:rsidRPr="00E041B5">
        <w:rPr>
          <w:highlight w:val="cyan"/>
          <w:u w:val="single"/>
        </w:rPr>
        <w:t>do little to challenge</w:t>
      </w:r>
      <w:r w:rsidRPr="00E041B5">
        <w:rPr>
          <w:sz w:val="16"/>
        </w:rPr>
        <w:t xml:space="preserve"> the </w:t>
      </w:r>
      <w:r w:rsidRPr="00E041B5">
        <w:rPr>
          <w:b/>
          <w:iCs/>
          <w:highlight w:val="cyan"/>
          <w:u w:val="single"/>
        </w:rPr>
        <w:t>corporate</w:t>
      </w:r>
      <w:r w:rsidRPr="00E041B5">
        <w:rPr>
          <w:b/>
          <w:iCs/>
          <w:u w:val="single"/>
        </w:rPr>
        <w:t xml:space="preserve">-imperial </w:t>
      </w:r>
      <w:r w:rsidRPr="00E041B5">
        <w:rPr>
          <w:b/>
          <w:iCs/>
          <w:highlight w:val="cyan"/>
          <w:u w:val="single"/>
        </w:rPr>
        <w:t>university</w:t>
      </w:r>
      <w:r w:rsidRPr="00E041B5">
        <w:rPr>
          <w:sz w:val="16"/>
        </w:rPr>
        <w:t xml:space="preserve">. The utopian educator may work hard to protect their autonomous learning spaces, and to make these sites for experiments in new forms of thought and practice, but </w:t>
      </w:r>
      <w:r w:rsidRPr="00E041B5">
        <w:rPr>
          <w:u w:val="single"/>
        </w:rPr>
        <w:t>we should not overestimate their transformative potential</w:t>
      </w:r>
      <w:r w:rsidRPr="00E041B5">
        <w:rPr>
          <w:sz w:val="16"/>
        </w:rPr>
        <w:t xml:space="preserve">. Here I note </w:t>
      </w:r>
      <w:r w:rsidRPr="00E041B5">
        <w:rPr>
          <w:b/>
          <w:iCs/>
          <w:u w:val="single"/>
        </w:rPr>
        <w:t>four limitations</w:t>
      </w:r>
      <w:r w:rsidRPr="00E041B5">
        <w:rPr>
          <w:sz w:val="16"/>
        </w:rPr>
        <w:t xml:space="preserve"> to the utopian classroom:</w:t>
      </w:r>
    </w:p>
    <w:p w14:paraId="0A7E9935" w14:textId="77777777" w:rsidR="00486081" w:rsidRPr="00E041B5" w:rsidRDefault="00486081" w:rsidP="00486081">
      <w:pPr>
        <w:rPr>
          <w:sz w:val="16"/>
        </w:rPr>
      </w:pPr>
      <w:r w:rsidRPr="00E041B5">
        <w:rPr>
          <w:b/>
          <w:iCs/>
          <w:highlight w:val="cyan"/>
          <w:u w:val="single"/>
        </w:rPr>
        <w:t>Firstly</w:t>
      </w:r>
      <w:r w:rsidRPr="00E041B5">
        <w:rPr>
          <w:sz w:val="16"/>
        </w:rPr>
        <w:t xml:space="preserve">, there is often a </w:t>
      </w:r>
      <w:r w:rsidRPr="00E041B5">
        <w:rPr>
          <w:u w:val="single"/>
        </w:rPr>
        <w:t xml:space="preserve">profound </w:t>
      </w:r>
      <w:r w:rsidRPr="00E041B5">
        <w:rPr>
          <w:highlight w:val="cyan"/>
          <w:u w:val="single"/>
        </w:rPr>
        <w:t>disjuncture between</w:t>
      </w:r>
      <w:r w:rsidRPr="00E041B5">
        <w:rPr>
          <w:sz w:val="16"/>
        </w:rPr>
        <w:t xml:space="preserve"> the </w:t>
      </w:r>
      <w:r w:rsidRPr="00E041B5">
        <w:rPr>
          <w:b/>
          <w:iCs/>
          <w:highlight w:val="cyan"/>
          <w:u w:val="single"/>
        </w:rPr>
        <w:t>claims</w:t>
      </w:r>
      <w:r w:rsidRPr="00E041B5">
        <w:rPr>
          <w:sz w:val="16"/>
        </w:rPr>
        <w:t xml:space="preserve"> </w:t>
      </w:r>
      <w:r w:rsidRPr="00E041B5">
        <w:rPr>
          <w:u w:val="single"/>
        </w:rPr>
        <w:t xml:space="preserve">made on behalf of a </w:t>
      </w:r>
      <w:r w:rsidRPr="00E041B5">
        <w:rPr>
          <w:b/>
          <w:iCs/>
          <w:u w:val="single"/>
        </w:rPr>
        <w:t>particular program</w:t>
      </w:r>
      <w:r w:rsidRPr="00E041B5">
        <w:rPr>
          <w:sz w:val="16"/>
        </w:rPr>
        <w:t xml:space="preserve"> </w:t>
      </w:r>
      <w:r w:rsidRPr="00E041B5">
        <w:rPr>
          <w:u w:val="single"/>
        </w:rPr>
        <w:t>or</w:t>
      </w:r>
      <w:r w:rsidRPr="00E041B5">
        <w:rPr>
          <w:sz w:val="16"/>
        </w:rPr>
        <w:t xml:space="preserve"> </w:t>
      </w:r>
      <w:r w:rsidRPr="00E041B5">
        <w:rPr>
          <w:b/>
          <w:iCs/>
          <w:u w:val="single"/>
        </w:rPr>
        <w:t>project</w:t>
      </w:r>
      <w:r w:rsidRPr="00E041B5">
        <w:rPr>
          <w:sz w:val="16"/>
        </w:rPr>
        <w:t xml:space="preserve"> </w:t>
      </w:r>
      <w:r w:rsidRPr="00E041B5">
        <w:rPr>
          <w:highlight w:val="cyan"/>
          <w:u w:val="single"/>
        </w:rPr>
        <w:t>and</w:t>
      </w:r>
      <w:r w:rsidRPr="00E041B5">
        <w:rPr>
          <w:u w:val="single"/>
        </w:rPr>
        <w:t xml:space="preserve"> the </w:t>
      </w:r>
      <w:r w:rsidRPr="00E041B5">
        <w:rPr>
          <w:highlight w:val="cyan"/>
          <w:u w:val="single"/>
        </w:rPr>
        <w:t>realities</w:t>
      </w:r>
      <w:r w:rsidRPr="00E041B5">
        <w:rPr>
          <w:u w:val="single"/>
        </w:rPr>
        <w:t xml:space="preserve"> of its enactment</w:t>
      </w:r>
      <w:r w:rsidRPr="00E041B5">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E041B5">
        <w:rPr>
          <w:u w:val="single"/>
        </w:rPr>
        <w:t>On paper, then, it seems that Neary—occupying a position of power as Dean of Teaching and Learning at the University of Lincoln between 2007–2014—was creating a transformative utopian space in every classroom across the entire campus</w:t>
      </w:r>
      <w:r w:rsidRPr="00E041B5">
        <w:rPr>
          <w:sz w:val="16"/>
        </w:rPr>
        <w:t xml:space="preserve">. The reality, however, was somewhat more modest. </w:t>
      </w:r>
      <w:r w:rsidRPr="00E041B5">
        <w:rPr>
          <w:u w:val="single"/>
        </w:rPr>
        <w:t>Beneath</w:t>
      </w:r>
      <w:r w:rsidRPr="00E041B5">
        <w:rPr>
          <w:sz w:val="16"/>
        </w:rPr>
        <w:t xml:space="preserve"> the </w:t>
      </w:r>
      <w:r w:rsidRPr="00E041B5">
        <w:rPr>
          <w:u w:val="single"/>
        </w:rPr>
        <w:t xml:space="preserve">endless references to </w:t>
      </w:r>
      <w:r w:rsidRPr="00E041B5">
        <w:rPr>
          <w:highlight w:val="cyan"/>
          <w:u w:val="single"/>
        </w:rPr>
        <w:t>radical thinkers</w:t>
      </w:r>
      <w:r w:rsidRPr="00E041B5">
        <w:rPr>
          <w:sz w:val="16"/>
        </w:rPr>
        <w:t xml:space="preserve"> past and present, what </w:t>
      </w:r>
      <w:r w:rsidRPr="00E041B5">
        <w:rPr>
          <w:u w:val="single"/>
        </w:rPr>
        <w:t>student-as-</w:t>
      </w:r>
      <w:r w:rsidRPr="00E041B5">
        <w:rPr>
          <w:u w:val="single"/>
        </w:rPr>
        <w:lastRenderedPageBreak/>
        <w:t>producer</w:t>
      </w:r>
      <w:r w:rsidRPr="00E041B5">
        <w:rPr>
          <w:sz w:val="16"/>
        </w:rPr>
        <w:t xml:space="preserve"> </w:t>
      </w:r>
      <w:r w:rsidRPr="00E041B5">
        <w:rPr>
          <w:b/>
          <w:iCs/>
          <w:u w:val="single"/>
        </w:rPr>
        <w:t>actually did</w:t>
      </w:r>
      <w:r w:rsidRPr="00E041B5">
        <w:rPr>
          <w:sz w:val="16"/>
        </w:rPr>
        <w:t xml:space="preserve"> </w:t>
      </w:r>
      <w:r w:rsidRPr="00E041B5">
        <w:rPr>
          <w:u w:val="single"/>
        </w:rPr>
        <w:t xml:space="preserve">was </w:t>
      </w:r>
      <w:r w:rsidRPr="00E041B5">
        <w:rPr>
          <w:b/>
          <w:iCs/>
          <w:highlight w:val="cyan"/>
          <w:u w:val="single"/>
        </w:rPr>
        <w:t>enhance</w:t>
      </w:r>
      <w:r w:rsidRPr="00E041B5">
        <w:rPr>
          <w:u w:val="single"/>
        </w:rPr>
        <w:t xml:space="preserve"> the </w:t>
      </w:r>
      <w:r w:rsidRPr="00E041B5">
        <w:rPr>
          <w:b/>
          <w:iCs/>
          <w:highlight w:val="cyan"/>
          <w:u w:val="single"/>
        </w:rPr>
        <w:t>research</w:t>
      </w:r>
      <w:r w:rsidRPr="00E041B5">
        <w:rPr>
          <w:b/>
          <w:iCs/>
          <w:u w:val="single"/>
        </w:rPr>
        <w:t xml:space="preserve"> component</w:t>
      </w:r>
      <w:r w:rsidRPr="00E041B5">
        <w:rPr>
          <w:u w:val="single"/>
        </w:rPr>
        <w:t xml:space="preserve"> of the undergraduate curriculum</w:t>
      </w:r>
      <w:r w:rsidRPr="00E041B5">
        <w:rPr>
          <w:sz w:val="16"/>
        </w:rPr>
        <w:t xml:space="preserve"> (Neary 2014) </w:t>
      </w:r>
      <w:r w:rsidRPr="00E041B5">
        <w:rPr>
          <w:highlight w:val="cyan"/>
          <w:u w:val="single"/>
        </w:rPr>
        <w:t>while being</w:t>
      </w:r>
      <w:r w:rsidRPr="00E041B5">
        <w:rPr>
          <w:u w:val="single"/>
        </w:rPr>
        <w:t xml:space="preserve"> pragmatically</w:t>
      </w:r>
      <w:r w:rsidRPr="00E041B5">
        <w:rPr>
          <w:sz w:val="16"/>
        </w:rPr>
        <w:t xml:space="preserve"> “</w:t>
      </w:r>
      <w:r w:rsidRPr="00E041B5">
        <w:rPr>
          <w:b/>
          <w:iCs/>
          <w:highlight w:val="cyan"/>
          <w:u w:val="single"/>
        </w:rPr>
        <w:t>mindful</w:t>
      </w:r>
      <w:r w:rsidRPr="00E041B5">
        <w:rPr>
          <w:sz w:val="16"/>
          <w:highlight w:val="cyan"/>
        </w:rPr>
        <w:t xml:space="preserve"> </w:t>
      </w:r>
      <w:r w:rsidRPr="00E041B5">
        <w:rPr>
          <w:highlight w:val="cyan"/>
          <w:u w:val="single"/>
        </w:rPr>
        <w:t>of the need for the university to survive</w:t>
      </w:r>
      <w:r w:rsidRPr="00E041B5">
        <w:rPr>
          <w:u w:val="single"/>
        </w:rPr>
        <w:t xml:space="preserve"> and prosper”</w:t>
      </w:r>
      <w:r w:rsidRPr="00E041B5">
        <w:rPr>
          <w:sz w:val="16"/>
        </w:rPr>
        <w:t xml:space="preserve"> (Neary 2010). A worthwhile endeavor certainly, but </w:t>
      </w:r>
      <w:r w:rsidRPr="00E041B5">
        <w:rPr>
          <w:b/>
          <w:iCs/>
          <w:u w:val="single"/>
        </w:rPr>
        <w:t>hardly</w:t>
      </w:r>
      <w:r w:rsidRPr="00E041B5">
        <w:rPr>
          <w:sz w:val="16"/>
        </w:rPr>
        <w:t xml:space="preserve"> a </w:t>
      </w:r>
      <w:r w:rsidRPr="00E041B5">
        <w:rPr>
          <w:b/>
          <w:iCs/>
          <w:u w:val="single"/>
        </w:rPr>
        <w:t>revolutionary</w:t>
      </w:r>
      <w:r w:rsidRPr="00E041B5">
        <w:rPr>
          <w:sz w:val="16"/>
        </w:rPr>
        <w:t xml:space="preserve"> project prefiguring post-capitalist society. The field of critical pedagogy/radical education is heavy on bombast and the realities of the utopian classroom often </w:t>
      </w:r>
      <w:r w:rsidRPr="00E041B5">
        <w:rPr>
          <w:u w:val="single"/>
        </w:rPr>
        <w:t>fall short of the theory-heavy promises</w:t>
      </w:r>
      <w:r w:rsidRPr="00E041B5">
        <w:rPr>
          <w:sz w:val="16"/>
        </w:rPr>
        <w:t>.6</w:t>
      </w:r>
    </w:p>
    <w:p w14:paraId="35C8371C" w14:textId="77777777" w:rsidR="00486081" w:rsidRPr="00E041B5" w:rsidRDefault="00486081" w:rsidP="00486081">
      <w:pPr>
        <w:rPr>
          <w:sz w:val="16"/>
        </w:rPr>
      </w:pPr>
      <w:r w:rsidRPr="00E041B5">
        <w:rPr>
          <w:b/>
          <w:iCs/>
          <w:highlight w:val="cyan"/>
          <w:u w:val="single"/>
        </w:rPr>
        <w:t>Secondly</w:t>
      </w:r>
      <w:r w:rsidRPr="00E041B5">
        <w:rPr>
          <w:sz w:val="16"/>
        </w:rPr>
        <w:t xml:space="preserve">, a focus on the classroom as the site of utopian practice is sometimes </w:t>
      </w:r>
      <w:r w:rsidRPr="00E041B5">
        <w:rPr>
          <w:u w:val="single"/>
        </w:rPr>
        <w:t>accompanied by</w:t>
      </w:r>
      <w:r w:rsidRPr="00E041B5">
        <w:rPr>
          <w:sz w:val="16"/>
        </w:rPr>
        <w:t xml:space="preserve"> a </w:t>
      </w:r>
      <w:r w:rsidRPr="00E041B5">
        <w:rPr>
          <w:b/>
          <w:iCs/>
          <w:u w:val="single"/>
        </w:rPr>
        <w:t>simplistic</w:t>
      </w:r>
      <w:r w:rsidRPr="00E041B5">
        <w:rPr>
          <w:sz w:val="16"/>
        </w:rPr>
        <w:t xml:space="preserve"> model of </w:t>
      </w:r>
      <w:r w:rsidRPr="00E041B5">
        <w:rPr>
          <w:b/>
          <w:iCs/>
          <w:highlight w:val="cyan"/>
          <w:u w:val="single"/>
        </w:rPr>
        <w:t>social change</w:t>
      </w:r>
      <w:r w:rsidRPr="00E041B5">
        <w:rPr>
          <w:sz w:val="16"/>
        </w:rPr>
        <w:t xml:space="preserve">. Even in its most revolutionary formulations—in the work of Paula Allman (2001), for example—the classroom </w:t>
      </w:r>
      <w:r w:rsidRPr="00E041B5">
        <w:rPr>
          <w:highlight w:val="cyan"/>
          <w:u w:val="single"/>
        </w:rPr>
        <w:t>interactions</w:t>
      </w:r>
      <w:r w:rsidRPr="00E041B5">
        <w:rPr>
          <w:sz w:val="16"/>
        </w:rPr>
        <w:t xml:space="preserve"> of the utopian educator </w:t>
      </w:r>
      <w:r w:rsidRPr="00E041B5">
        <w:rPr>
          <w:u w:val="single"/>
        </w:rPr>
        <w:t xml:space="preserve">are </w:t>
      </w:r>
      <w:r w:rsidRPr="00E041B5">
        <w:rPr>
          <w:highlight w:val="cyan"/>
          <w:u w:val="single"/>
        </w:rPr>
        <w:t>directed towards transforming</w:t>
      </w:r>
      <w:r w:rsidRPr="00E041B5">
        <w:rPr>
          <w:sz w:val="16"/>
          <w:highlight w:val="cyan"/>
        </w:rPr>
        <w:t xml:space="preserve"> </w:t>
      </w:r>
      <w:r w:rsidRPr="00E041B5">
        <w:rPr>
          <w:b/>
          <w:iCs/>
          <w:highlight w:val="cyan"/>
          <w:u w:val="single"/>
        </w:rPr>
        <w:t>individual consciousness</w:t>
      </w:r>
      <w:r w:rsidRPr="00E041B5">
        <w:rPr>
          <w:sz w:val="16"/>
        </w:rPr>
        <w:t xml:space="preserve">. </w:t>
      </w:r>
      <w:r w:rsidRPr="00E041B5">
        <w:rPr>
          <w:highlight w:val="cyan"/>
          <w:u w:val="single"/>
        </w:rPr>
        <w:t>It is</w:t>
      </w:r>
      <w:r w:rsidRPr="00E041B5">
        <w:rPr>
          <w:sz w:val="16"/>
        </w:rPr>
        <w:t xml:space="preserve"> then </w:t>
      </w:r>
      <w:r w:rsidRPr="00E041B5">
        <w:rPr>
          <w:highlight w:val="cyan"/>
          <w:u w:val="single"/>
        </w:rPr>
        <w:t>assumed</w:t>
      </w:r>
      <w:r w:rsidRPr="00E041B5">
        <w:rPr>
          <w:sz w:val="16"/>
        </w:rPr>
        <w:t xml:space="preserve"> that </w:t>
      </w:r>
      <w:r w:rsidRPr="00E041B5">
        <w:rPr>
          <w:b/>
          <w:iCs/>
          <w:highlight w:val="cyan"/>
          <w:u w:val="single"/>
        </w:rPr>
        <w:t>enlightened individuals</w:t>
      </w:r>
      <w:r w:rsidRPr="00E041B5">
        <w:rPr>
          <w:sz w:val="16"/>
        </w:rPr>
        <w:t xml:space="preserve">, newly conscientized, </w:t>
      </w:r>
      <w:r w:rsidRPr="00E041B5">
        <w:rPr>
          <w:highlight w:val="cyan"/>
          <w:u w:val="single"/>
        </w:rPr>
        <w:t>will leave the classroom and</w:t>
      </w:r>
      <w:r w:rsidRPr="00E041B5">
        <w:rPr>
          <w:sz w:val="16"/>
        </w:rPr>
        <w:t xml:space="preserve"> somehow </w:t>
      </w:r>
      <w:r w:rsidRPr="00E041B5">
        <w:rPr>
          <w:b/>
          <w:iCs/>
          <w:highlight w:val="cyan"/>
          <w:u w:val="single"/>
        </w:rPr>
        <w:t>bring</w:t>
      </w:r>
      <w:r w:rsidRPr="00E041B5">
        <w:rPr>
          <w:sz w:val="16"/>
        </w:rPr>
        <w:t xml:space="preserve"> about </w:t>
      </w:r>
      <w:r w:rsidRPr="00E041B5">
        <w:rPr>
          <w:b/>
          <w:iCs/>
          <w:u w:val="single"/>
        </w:rPr>
        <w:t xml:space="preserve">social </w:t>
      </w:r>
      <w:r w:rsidRPr="00E041B5">
        <w:rPr>
          <w:b/>
          <w:iCs/>
          <w:highlight w:val="cyan"/>
          <w:u w:val="single"/>
        </w:rPr>
        <w:t>change</w:t>
      </w:r>
      <w:r w:rsidRPr="00E041B5">
        <w:rPr>
          <w:sz w:val="16"/>
        </w:rPr>
        <w:t xml:space="preserve"> (Lissovoy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E041B5">
        <w:rPr>
          <w:u w:val="single"/>
        </w:rPr>
        <w:t xml:space="preserve">Here we have a process </w:t>
      </w:r>
      <w:r w:rsidRPr="00E041B5">
        <w:rPr>
          <w:highlight w:val="cyan"/>
          <w:u w:val="single"/>
        </w:rPr>
        <w:t>akin to</w:t>
      </w:r>
      <w:r w:rsidRPr="00E041B5">
        <w:rPr>
          <w:u w:val="single"/>
        </w:rPr>
        <w:t xml:space="preserve"> the manifold </w:t>
      </w:r>
      <w:r w:rsidRPr="00E041B5">
        <w:rPr>
          <w:b/>
          <w:iCs/>
          <w:highlight w:val="cyan"/>
          <w:u w:val="single"/>
        </w:rPr>
        <w:t>“outreach” activities</w:t>
      </w:r>
      <w:r w:rsidRPr="00E041B5">
        <w:rPr>
          <w:u w:val="single"/>
        </w:rPr>
        <w:t xml:space="preserve"> undertaken by higher education institutions, through which </w:t>
      </w:r>
      <w:r w:rsidRPr="00E041B5">
        <w:rPr>
          <w:highlight w:val="cyan"/>
          <w:u w:val="single"/>
        </w:rPr>
        <w:t>communities are blessed by interventions</w:t>
      </w:r>
      <w:r w:rsidRPr="00E041B5">
        <w:rPr>
          <w:u w:val="single"/>
        </w:rPr>
        <w:t xml:space="preserve"> from the academy, “</w:t>
      </w:r>
      <w:r w:rsidRPr="00E041B5">
        <w:rPr>
          <w:b/>
          <w:iCs/>
          <w:u w:val="single"/>
        </w:rPr>
        <w:t>reaching out</w:t>
      </w:r>
      <w:r w:rsidRPr="00E041B5">
        <w:rPr>
          <w:u w:val="single"/>
        </w:rPr>
        <w:t xml:space="preserve">” to make their lives a little better, </w:t>
      </w:r>
      <w:r w:rsidRPr="00E041B5">
        <w:rPr>
          <w:highlight w:val="cyan"/>
          <w:u w:val="single"/>
        </w:rPr>
        <w:t>in</w:t>
      </w:r>
      <w:r w:rsidRPr="00E041B5">
        <w:rPr>
          <w:u w:val="single"/>
        </w:rPr>
        <w:t xml:space="preserve"> a </w:t>
      </w:r>
      <w:r w:rsidRPr="00E041B5">
        <w:rPr>
          <w:b/>
          <w:iCs/>
          <w:highlight w:val="cyan"/>
          <w:u w:val="single"/>
        </w:rPr>
        <w:t>contemporary</w:t>
      </w:r>
      <w:r w:rsidRPr="00E041B5">
        <w:rPr>
          <w:b/>
          <w:iCs/>
          <w:u w:val="single"/>
        </w:rPr>
        <w:t xml:space="preserve"> form</w:t>
      </w:r>
      <w:r w:rsidRPr="00E041B5">
        <w:rPr>
          <w:u w:val="single"/>
        </w:rPr>
        <w:t xml:space="preserve"> of </w:t>
      </w:r>
      <w:r w:rsidRPr="00E041B5">
        <w:rPr>
          <w:b/>
          <w:iCs/>
          <w:highlight w:val="cyan"/>
          <w:u w:val="single"/>
        </w:rPr>
        <w:t>noblesse oblige</w:t>
      </w:r>
      <w:r w:rsidRPr="00E041B5">
        <w:rPr>
          <w:sz w:val="16"/>
        </w:rPr>
        <w:t xml:space="preserve"> (Seybold 2008).</w:t>
      </w:r>
    </w:p>
    <w:p w14:paraId="5CF6F121" w14:textId="77777777" w:rsidR="00486081" w:rsidRDefault="00486081" w:rsidP="00486081">
      <w:pPr>
        <w:rPr>
          <w:sz w:val="16"/>
        </w:rPr>
      </w:pPr>
      <w:r w:rsidRPr="00E041B5">
        <w:rPr>
          <w:b/>
          <w:iCs/>
          <w:highlight w:val="cyan"/>
          <w:u w:val="single"/>
        </w:rPr>
        <w:t>Thirdly</w:t>
      </w:r>
      <w:r w:rsidRPr="00E041B5">
        <w:rPr>
          <w:sz w:val="16"/>
        </w:rPr>
        <w:t xml:space="preserve">, the </w:t>
      </w:r>
      <w:r w:rsidRPr="00E041B5">
        <w:rPr>
          <w:u w:val="single"/>
        </w:rPr>
        <w:t xml:space="preserve">corporate-imperial </w:t>
      </w:r>
      <w:r w:rsidRPr="00E041B5">
        <w:rPr>
          <w:highlight w:val="cyan"/>
          <w:u w:val="single"/>
        </w:rPr>
        <w:t>university draws strength from the utopian classroom</w:t>
      </w:r>
      <w:r w:rsidRPr="00E041B5">
        <w:rPr>
          <w:sz w:val="16"/>
        </w:rPr>
        <w:t xml:space="preserve">, happily </w:t>
      </w:r>
      <w:r w:rsidRPr="00E041B5">
        <w:rPr>
          <w:b/>
          <w:iCs/>
          <w:highlight w:val="cyan"/>
          <w:u w:val="single"/>
        </w:rPr>
        <w:t>accommodating</w:t>
      </w:r>
      <w:r w:rsidRPr="00E041B5">
        <w:rPr>
          <w:sz w:val="16"/>
        </w:rPr>
        <w:t xml:space="preserve"> </w:t>
      </w:r>
      <w:r w:rsidRPr="00E041B5">
        <w:rPr>
          <w:u w:val="single"/>
        </w:rPr>
        <w:t xml:space="preserve">sites of </w:t>
      </w:r>
      <w:r w:rsidRPr="00E041B5">
        <w:rPr>
          <w:highlight w:val="cyan"/>
          <w:u w:val="single"/>
        </w:rPr>
        <w:t>resistance</w:t>
      </w:r>
      <w:r w:rsidRPr="00E041B5">
        <w:rPr>
          <w:u w:val="single"/>
        </w:rPr>
        <w:t xml:space="preserve"> in order </w:t>
      </w:r>
      <w:r w:rsidRPr="00E041B5">
        <w:rPr>
          <w:highlight w:val="cyan"/>
          <w:u w:val="single"/>
        </w:rPr>
        <w:t>to recuperate</w:t>
      </w:r>
      <w:r w:rsidRPr="00E041B5">
        <w:rPr>
          <w:u w:val="single"/>
        </w:rPr>
        <w:t xml:space="preserve"> them as </w:t>
      </w:r>
      <w:r w:rsidRPr="00E041B5">
        <w:rPr>
          <w:b/>
          <w:iCs/>
          <w:highlight w:val="cyan"/>
          <w:u w:val="single"/>
        </w:rPr>
        <w:t>symbols of</w:t>
      </w:r>
      <w:r w:rsidRPr="00E041B5">
        <w:rPr>
          <w:b/>
          <w:iCs/>
          <w:u w:val="single"/>
        </w:rPr>
        <w:t xml:space="preserve"> its </w:t>
      </w:r>
      <w:r w:rsidRPr="00E041B5">
        <w:rPr>
          <w:b/>
          <w:iCs/>
          <w:highlight w:val="cyan"/>
          <w:u w:val="single"/>
        </w:rPr>
        <w:t>tolerance</w:t>
      </w:r>
      <w:r w:rsidRPr="00E041B5">
        <w:rPr>
          <w:sz w:val="16"/>
        </w:rPr>
        <w:t xml:space="preserve"> </w:t>
      </w:r>
    </w:p>
    <w:p w14:paraId="088D7587" w14:textId="77777777" w:rsidR="00486081" w:rsidRPr="00E041B5" w:rsidRDefault="00486081" w:rsidP="00486081">
      <w:pPr>
        <w:rPr>
          <w:sz w:val="16"/>
        </w:rPr>
      </w:pPr>
      <w:r w:rsidRPr="00E041B5">
        <w:rPr>
          <w:sz w:val="16"/>
        </w:rPr>
        <w:t xml:space="preserve">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E041B5">
        <w:rPr>
          <w:b/>
          <w:iCs/>
          <w:highlight w:val="cyan"/>
          <w:u w:val="single"/>
        </w:rPr>
        <w:t>Spaces</w:t>
      </w:r>
      <w:r w:rsidRPr="00E041B5">
        <w:rPr>
          <w:b/>
          <w:iCs/>
          <w:u w:val="single"/>
        </w:rPr>
        <w:t xml:space="preserve"> of experimentation</w:t>
      </w:r>
      <w:r w:rsidRPr="00E041B5">
        <w:rPr>
          <w:u w:val="single"/>
        </w:rPr>
        <w:t xml:space="preserve"> within the academy may </w:t>
      </w:r>
      <w:r w:rsidRPr="00E041B5">
        <w:rPr>
          <w:highlight w:val="cyan"/>
          <w:u w:val="single"/>
        </w:rPr>
        <w:t>have</w:t>
      </w:r>
      <w:r w:rsidRPr="00E041B5">
        <w:rPr>
          <w:u w:val="single"/>
        </w:rPr>
        <w:t xml:space="preserve"> as much to do with “</w:t>
      </w:r>
      <w:r w:rsidRPr="00E041B5">
        <w:rPr>
          <w:highlight w:val="cyan"/>
          <w:u w:val="single"/>
        </w:rPr>
        <w:t>a</w:t>
      </w:r>
      <w:r w:rsidRPr="00E041B5">
        <w:rPr>
          <w:u w:val="single"/>
        </w:rPr>
        <w:t xml:space="preserve"> certain </w:t>
      </w:r>
      <w:r w:rsidRPr="00E041B5">
        <w:rPr>
          <w:b/>
          <w:iCs/>
          <w:highlight w:val="cyan"/>
          <w:u w:val="single"/>
        </w:rPr>
        <w:t>ritual of self-display</w:t>
      </w:r>
      <w:r w:rsidRPr="00E041B5">
        <w:rPr>
          <w:u w:val="single"/>
        </w:rPr>
        <w:t xml:space="preserve">” as they do with </w:t>
      </w:r>
      <w:r w:rsidRPr="00E041B5">
        <w:rPr>
          <w:b/>
          <w:iCs/>
          <w:u w:val="single"/>
        </w:rPr>
        <w:t>any</w:t>
      </w:r>
      <w:r w:rsidRPr="00E041B5">
        <w:rPr>
          <w:u w:val="single"/>
        </w:rPr>
        <w:t xml:space="preserve"> form of </w:t>
      </w:r>
      <w:r w:rsidRPr="00E041B5">
        <w:rPr>
          <w:b/>
          <w:iCs/>
          <w:u w:val="single"/>
        </w:rPr>
        <w:t>genuine commitment</w:t>
      </w:r>
      <w:r w:rsidRPr="00E041B5">
        <w:rPr>
          <w:u w:val="single"/>
        </w:rPr>
        <w:t xml:space="preserve"> to </w:t>
      </w:r>
      <w:r w:rsidRPr="00E041B5">
        <w:rPr>
          <w:b/>
          <w:iCs/>
          <w:u w:val="single"/>
        </w:rPr>
        <w:t>social transformation</w:t>
      </w:r>
      <w:r w:rsidRPr="00E041B5">
        <w:rPr>
          <w:sz w:val="16"/>
        </w:rPr>
        <w:t xml:space="preserve"> (Ĉiĉigoj, Apostolou-Hölscher, and Rusham 2015, 272). Students, too, are aware that </w:t>
      </w:r>
      <w:r w:rsidRPr="00E041B5">
        <w:rPr>
          <w:b/>
          <w:iCs/>
          <w:u w:val="single"/>
        </w:rPr>
        <w:t>“</w:t>
      </w:r>
      <w:r w:rsidRPr="00E041B5">
        <w:rPr>
          <w:b/>
          <w:iCs/>
          <w:highlight w:val="cyan"/>
          <w:u w:val="single"/>
        </w:rPr>
        <w:t>radical” courses</w:t>
      </w:r>
      <w:r w:rsidRPr="00E041B5">
        <w:rPr>
          <w:sz w:val="16"/>
        </w:rPr>
        <w:t xml:space="preserve"> on campus </w:t>
      </w:r>
      <w:r w:rsidRPr="00E041B5">
        <w:rPr>
          <w:highlight w:val="cyan"/>
          <w:u w:val="single"/>
        </w:rPr>
        <w:t>serve as a</w:t>
      </w:r>
      <w:r w:rsidRPr="00E041B5">
        <w:rPr>
          <w:sz w:val="16"/>
        </w:rPr>
        <w:t xml:space="preserve"> “</w:t>
      </w:r>
      <w:r w:rsidRPr="00E041B5">
        <w:rPr>
          <w:b/>
          <w:iCs/>
          <w:highlight w:val="cyan"/>
          <w:u w:val="single"/>
        </w:rPr>
        <w:t>vaccination</w:t>
      </w:r>
      <w:r w:rsidRPr="00E041B5">
        <w:rPr>
          <w:sz w:val="16"/>
        </w:rPr>
        <w:t xml:space="preserve">” </w:t>
      </w:r>
      <w:r w:rsidRPr="00E041B5">
        <w:rPr>
          <w:u w:val="single"/>
        </w:rPr>
        <w:t>against future outbreaks of radicalism in society at large</w:t>
      </w:r>
      <w:r w:rsidRPr="00E041B5">
        <w:rPr>
          <w:sz w:val="16"/>
        </w:rPr>
        <w:t xml:space="preserve"> (Anon 2010c, 32). As one group put it: “</w:t>
      </w:r>
      <w:r w:rsidRPr="00E041B5">
        <w:rPr>
          <w:u w:val="single"/>
        </w:rPr>
        <w:t xml:space="preserve">A taste of the poison serves well </w:t>
      </w:r>
      <w:r w:rsidRPr="00E041B5">
        <w:rPr>
          <w:highlight w:val="cyan"/>
          <w:u w:val="single"/>
        </w:rPr>
        <w:t>to inoculate us against any confrontational radicalism</w:t>
      </w:r>
      <w:r w:rsidRPr="00E041B5">
        <w:rPr>
          <w:sz w:val="16"/>
        </w:rPr>
        <w:t>” (Anon 2010b, 15). This release of dissonance is supervised by its enemies in the simple but very real sense that contemporary university governance includes so that it can control (De Nicola and Roggero 2011, 36).</w:t>
      </w:r>
    </w:p>
    <w:p w14:paraId="35E27D28" w14:textId="77777777" w:rsidR="00486081" w:rsidRDefault="00486081" w:rsidP="00486081">
      <w:pPr>
        <w:rPr>
          <w:sz w:val="16"/>
        </w:rPr>
      </w:pPr>
      <w:r w:rsidRPr="00E041B5">
        <w:rPr>
          <w:b/>
          <w:iCs/>
          <w:highlight w:val="cyan"/>
          <w:u w:val="single"/>
        </w:rPr>
        <w:t>Finally</w:t>
      </w:r>
      <w:r w:rsidRPr="00E041B5">
        <w:rPr>
          <w:sz w:val="16"/>
        </w:rPr>
        <w:t xml:space="preserve">, the </w:t>
      </w:r>
      <w:r w:rsidRPr="00E041B5">
        <w:rPr>
          <w:highlight w:val="cyan"/>
          <w:u w:val="single"/>
        </w:rPr>
        <w:t>utopian classroom will never be anything more than</w:t>
      </w:r>
      <w:r w:rsidRPr="00E041B5">
        <w:rPr>
          <w:sz w:val="16"/>
        </w:rPr>
        <w:t xml:space="preserve"> a </w:t>
      </w:r>
      <w:r w:rsidRPr="00E041B5">
        <w:rPr>
          <w:b/>
          <w:iCs/>
          <w:highlight w:val="cyan"/>
          <w:u w:val="single"/>
        </w:rPr>
        <w:t>fringe performance</w:t>
      </w:r>
      <w:r w:rsidRPr="00E041B5">
        <w:rPr>
          <w:sz w:val="16"/>
        </w:rPr>
        <w:t xml:space="preserve"> to be tolerated at the margins. The university, of course, is hostile to radical learning spaces “trying to establish outcomes contrary to the logic of the market” (Albert 2007, 324). It is well noted that </w:t>
      </w:r>
      <w:r w:rsidRPr="00E041B5">
        <w:rPr>
          <w:b/>
          <w:iCs/>
          <w:u w:val="single"/>
        </w:rPr>
        <w:t xml:space="preserve">critical/ radical/utopian </w:t>
      </w:r>
      <w:r w:rsidRPr="00E041B5">
        <w:rPr>
          <w:b/>
          <w:iCs/>
          <w:highlight w:val="cyan"/>
          <w:u w:val="single"/>
        </w:rPr>
        <w:t>spaces</w:t>
      </w:r>
      <w:r w:rsidRPr="00E041B5">
        <w:rPr>
          <w:sz w:val="16"/>
        </w:rPr>
        <w:t xml:space="preserve"> within the academy </w:t>
      </w:r>
      <w:r w:rsidRPr="00E041B5">
        <w:rPr>
          <w:highlight w:val="cyan"/>
          <w:u w:val="single"/>
        </w:rPr>
        <w:t>are shrinking</w:t>
      </w:r>
      <w:r w:rsidRPr="00E041B5">
        <w:rPr>
          <w:sz w:val="16"/>
        </w:rPr>
        <w:t xml:space="preserve"> (Shear 2008, 56; Canaan 2013; Amsler 2015, 169, Lawrence 2015) and that </w:t>
      </w:r>
      <w:r w:rsidRPr="00E041B5">
        <w:rPr>
          <w:b/>
          <w:iCs/>
          <w:highlight w:val="cyan"/>
          <w:u w:val="single"/>
        </w:rPr>
        <w:t>departments</w:t>
      </w:r>
      <w:r w:rsidRPr="00E041B5">
        <w:rPr>
          <w:sz w:val="16"/>
        </w:rPr>
        <w:t xml:space="preserve"> offering perspectives challenging the mainstream </w:t>
      </w:r>
      <w:r w:rsidRPr="00E041B5">
        <w:rPr>
          <w:b/>
          <w:iCs/>
          <w:highlight w:val="cyan"/>
          <w:u w:val="single"/>
        </w:rPr>
        <w:t>risk closure</w:t>
      </w:r>
      <w:r w:rsidRPr="00E041B5">
        <w:rPr>
          <w:sz w:val="16"/>
        </w:rPr>
        <w:t xml:space="preserve"> (Seybold 2008, 117–118; Adsit et al. 2015, 22). </w:t>
      </w:r>
      <w:r w:rsidRPr="00E041B5">
        <w:rPr>
          <w:u w:val="single"/>
        </w:rPr>
        <w:t xml:space="preserve">It is also worth highlighting that the </w:t>
      </w:r>
      <w:r w:rsidRPr="00E041B5">
        <w:rPr>
          <w:highlight w:val="cyan"/>
          <w:u w:val="single"/>
        </w:rPr>
        <w:t>utopian university is unviable in the absence of wider systemic change because</w:t>
      </w:r>
      <w:r w:rsidRPr="00E041B5">
        <w:rPr>
          <w:u w:val="single"/>
        </w:rPr>
        <w:t xml:space="preserve">, quite simply, “any </w:t>
      </w:r>
      <w:r w:rsidRPr="00E041B5">
        <w:rPr>
          <w:highlight w:val="cyan"/>
          <w:u w:val="single"/>
        </w:rPr>
        <w:t>university</w:t>
      </w:r>
      <w:r w:rsidRPr="00E041B5">
        <w:rPr>
          <w:u w:val="single"/>
        </w:rPr>
        <w:t xml:space="preserve"> that operated along these lines </w:t>
      </w:r>
      <w:r w:rsidRPr="00E041B5">
        <w:rPr>
          <w:highlight w:val="cyan"/>
          <w:u w:val="single"/>
        </w:rPr>
        <w:t>would quickly become irrelevant to the vast majority of people who need an education</w:t>
      </w:r>
      <w:r w:rsidRPr="00E041B5">
        <w:rPr>
          <w:u w:val="single"/>
        </w:rPr>
        <w:t xml:space="preserve"> that provides them with a better chance of finding work</w:t>
      </w:r>
      <w:r w:rsidRPr="00E041B5">
        <w:rPr>
          <w:sz w:val="16"/>
        </w:rPr>
        <w:t xml:space="preserve">” (Holmes and Research and Destroy and Dead Labour 2011, 13). The utopian classroom, then, </w:t>
      </w:r>
      <w:r w:rsidRPr="00E041B5">
        <w:rPr>
          <w:u w:val="single"/>
        </w:rPr>
        <w:t xml:space="preserve">will remain a novelty to be </w:t>
      </w:r>
      <w:r w:rsidRPr="00E041B5">
        <w:rPr>
          <w:b/>
          <w:iCs/>
          <w:u w:val="single"/>
        </w:rPr>
        <w:t>controlled</w:t>
      </w:r>
      <w:r w:rsidRPr="00E041B5">
        <w:rPr>
          <w:sz w:val="16"/>
        </w:rPr>
        <w:t xml:space="preserve"> within the corporate-imperial university. </w:t>
      </w:r>
      <w:r w:rsidRPr="00E041B5">
        <w:rPr>
          <w:u w:val="single"/>
        </w:rPr>
        <w:t>And “as long as the radical is in the minority, as long as the radical is unable to drive campus culture, nothing is threatened”</w:t>
      </w:r>
      <w:r w:rsidRPr="00E041B5">
        <w:rPr>
          <w:sz w:val="16"/>
        </w:rPr>
        <w:t xml:space="preserve"> (Prashad 2014, 330).</w:t>
      </w:r>
    </w:p>
    <w:p w14:paraId="4CE83B73" w14:textId="77777777" w:rsidR="00486081" w:rsidRPr="00A769CC" w:rsidRDefault="00486081" w:rsidP="00486081">
      <w:pPr>
        <w:rPr>
          <w:sz w:val="16"/>
        </w:rPr>
      </w:pPr>
    </w:p>
    <w:p w14:paraId="043D9567" w14:textId="77777777" w:rsidR="00486081" w:rsidRPr="008321AC" w:rsidRDefault="00486081" w:rsidP="00486081">
      <w:pPr>
        <w:pStyle w:val="Heading4"/>
      </w:pPr>
      <w:r>
        <w:lastRenderedPageBreak/>
        <w:t>Turn - the affirmative is coopted neoliberal Empire – by deconstructing the materialist basis of anti-queer violence they decry the possibility of engaging structures – only the TransMarxist alternative effectively addresses the structural elements of oppression</w:t>
      </w:r>
    </w:p>
    <w:p w14:paraId="4999561A" w14:textId="77777777" w:rsidR="00486081" w:rsidRDefault="00486081" w:rsidP="00486081">
      <w:r w:rsidRPr="0081318B">
        <w:rPr>
          <w:rStyle w:val="Style13ptBold"/>
        </w:rPr>
        <w:t>Richman 2024</w:t>
      </w:r>
      <w:r>
        <w:t xml:space="preserve"> (</w:t>
      </w:r>
      <w:r w:rsidRPr="00DD2639">
        <w:t xml:space="preserve">Michelle G. </w:t>
      </w:r>
      <w:r>
        <w:t xml:space="preserve">Richman, </w:t>
      </w:r>
      <w:r w:rsidRPr="00DD2639">
        <w:t>"The Only Way Out Is Through: A Trans Tankie Response to Homonationalism." Master's thesis, University of Wyoming, 2024.</w:t>
      </w:r>
      <w:r>
        <w:t xml:space="preserve"> kcv.)</w:t>
      </w:r>
    </w:p>
    <w:p w14:paraId="7191A295" w14:textId="7259FE8A" w:rsidR="005A5B99" w:rsidRPr="00486081" w:rsidRDefault="00486081" w:rsidP="005A5B99">
      <w:pPr>
        <w:rPr>
          <w:b/>
          <w:iCs/>
          <w:u w:val="single"/>
        </w:rPr>
      </w:pPr>
      <w:r w:rsidRPr="00377F5B">
        <w:rPr>
          <w:sz w:val="12"/>
        </w:rPr>
        <w:t>Disgust for the Transsexual and the Enforcement of Isolation</w:t>
      </w:r>
      <w:r w:rsidRPr="008321AC">
        <w:rPr>
          <w:rStyle w:val="StyleUnderline"/>
        </w:rPr>
        <w:t xml:space="preserve"> A politics of radical deconstruction relying on an oppositional binary between recognition and redistribution faces an irresistible attraction to a classical justification for “feminist” transphobia: deriding transsexuality as insufficiently deconstructive</w:t>
      </w:r>
      <w:r w:rsidRPr="00377F5B">
        <w:rPr>
          <w:sz w:val="12"/>
        </w:rPr>
        <w:t xml:space="preserve">.37 Particularly relevant to international politics is how this trope has constructed in concert with anthropology what Julia Serano describes as a “radical/conservative gender binary” drawn between conservative and contrived transsexuals and a subversive transgender.38 </w:t>
      </w:r>
      <w:r w:rsidRPr="00367B08">
        <w:rPr>
          <w:rStyle w:val="StyleUnderline"/>
        </w:rPr>
        <w:t>This division justifies itself culturally and geographically using multitudes of non-Western and colonized gender identities which allegedly challenge a Western gender binary by declining to claim recognition as either male or female as raw material to prove the conservatism of claiming a legible gender</w:t>
      </w:r>
      <w:r w:rsidRPr="00377F5B">
        <w:rPr>
          <w:sz w:val="12"/>
        </w:rPr>
        <w:t xml:space="preserve">. </w:t>
      </w:r>
      <w:r w:rsidRPr="00255E34">
        <w:rPr>
          <w:rStyle w:val="StyleUnderline"/>
          <w:highlight w:val="cyan"/>
        </w:rPr>
        <w:t>Western trans identity and particularly practices of</w:t>
      </w:r>
      <w:r w:rsidRPr="00367B08">
        <w:rPr>
          <w:rStyle w:val="StyleUnderline"/>
        </w:rPr>
        <w:t xml:space="preserve"> bodily “medical” </w:t>
      </w:r>
      <w:r w:rsidRPr="00255E34">
        <w:rPr>
          <w:rStyle w:val="StyleUnderline"/>
          <w:highlight w:val="cyan"/>
        </w:rPr>
        <w:t>transition</w:t>
      </w:r>
      <w:r w:rsidRPr="00367B08">
        <w:rPr>
          <w:rStyle w:val="StyleUnderline"/>
        </w:rPr>
        <w:t xml:space="preserve">, in other words transsexuality, then </w:t>
      </w:r>
      <w:r w:rsidRPr="00255E34">
        <w:rPr>
          <w:rStyle w:val="StyleUnderline"/>
          <w:highlight w:val="cyan"/>
        </w:rPr>
        <w:t xml:space="preserve">becomes an </w:t>
      </w:r>
      <w:r w:rsidRPr="00255E34">
        <w:rPr>
          <w:rStyle w:val="Emphasis"/>
          <w:highlight w:val="cyan"/>
        </w:rPr>
        <w:t>instrument of empire</w:t>
      </w:r>
      <w:r w:rsidRPr="00255E34">
        <w:rPr>
          <w:sz w:val="12"/>
          <w:highlight w:val="cyan"/>
        </w:rPr>
        <w:t xml:space="preserve">, </w:t>
      </w:r>
      <w:r w:rsidRPr="00255E34">
        <w:rPr>
          <w:rStyle w:val="StyleUnderline"/>
          <w:highlight w:val="cyan"/>
        </w:rPr>
        <w:t xml:space="preserve">a contaminant which threatens to </w:t>
      </w:r>
      <w:r w:rsidRPr="00255E34">
        <w:rPr>
          <w:rStyle w:val="Emphasis"/>
          <w:highlight w:val="cyan"/>
        </w:rPr>
        <w:t>outcompete</w:t>
      </w:r>
      <w:r w:rsidRPr="00255E34">
        <w:rPr>
          <w:rStyle w:val="StyleUnderline"/>
          <w:highlight w:val="cyan"/>
        </w:rPr>
        <w:t xml:space="preserve"> and </w:t>
      </w:r>
      <w:r w:rsidRPr="00255E34">
        <w:rPr>
          <w:rStyle w:val="Emphasis"/>
          <w:highlight w:val="cyan"/>
        </w:rPr>
        <w:t>erase</w:t>
      </w:r>
      <w:r w:rsidRPr="00255E34">
        <w:rPr>
          <w:rStyle w:val="StyleUnderline"/>
          <w:highlight w:val="cyan"/>
        </w:rPr>
        <w:t xml:space="preserve"> </w:t>
      </w:r>
      <w:r w:rsidRPr="00255E34">
        <w:rPr>
          <w:rStyle w:val="Emphasis"/>
          <w:highlight w:val="cyan"/>
        </w:rPr>
        <w:t>nonWestern genders</w:t>
      </w:r>
      <w:r w:rsidRPr="00255E34">
        <w:rPr>
          <w:rStyle w:val="StyleUnderline"/>
          <w:highlight w:val="cyan"/>
        </w:rPr>
        <w:t>.</w:t>
      </w:r>
      <w:r w:rsidRPr="00367B08">
        <w:rPr>
          <w:rStyle w:val="StyleUnderline"/>
        </w:rPr>
        <w:t xml:space="preserve"> </w:t>
      </w:r>
      <w:r w:rsidRPr="00255E34">
        <w:rPr>
          <w:rStyle w:val="StyleUnderline"/>
          <w:highlight w:val="cyan"/>
        </w:rPr>
        <w:t>This reinforces the</w:t>
      </w:r>
      <w:r w:rsidRPr="00367B08">
        <w:rPr>
          <w:rStyle w:val="StyleUnderline"/>
        </w:rPr>
        <w:t xml:space="preserve"> alleged </w:t>
      </w:r>
      <w:r w:rsidRPr="00255E34">
        <w:rPr>
          <w:rStyle w:val="StyleUnderline"/>
          <w:highlight w:val="cyan"/>
        </w:rPr>
        <w:t>allegiance of empire and transness</w:t>
      </w:r>
      <w:r w:rsidRPr="00367B08">
        <w:rPr>
          <w:rStyle w:val="StyleUnderline"/>
        </w:rPr>
        <w:t>, even as trans life inside of empire becomes ever more perilous and fraught</w:t>
      </w:r>
      <w:r w:rsidRPr="00377F5B">
        <w:rPr>
          <w:sz w:val="12"/>
        </w:rPr>
        <w:t xml:space="preserve">. In agreement with the anti-interventionist character of the war on terror era, </w:t>
      </w:r>
      <w:r w:rsidRPr="00255E34">
        <w:rPr>
          <w:rStyle w:val="StyleUnderline"/>
          <w:highlight w:val="cyan"/>
        </w:rPr>
        <w:t>the most antiimperialist stance</w:t>
      </w:r>
      <w:r w:rsidRPr="00367B08">
        <w:rPr>
          <w:rStyle w:val="StyleUnderline"/>
        </w:rPr>
        <w:t xml:space="preserve"> for a Western trans movement </w:t>
      </w:r>
      <w:r w:rsidRPr="00255E34">
        <w:rPr>
          <w:rStyle w:val="StyleUnderline"/>
          <w:highlight w:val="cyan"/>
        </w:rPr>
        <w:t>to take</w:t>
      </w:r>
      <w:r w:rsidRPr="00377F5B">
        <w:rPr>
          <w:sz w:val="12"/>
        </w:rPr>
        <w:t xml:space="preserve">, as Jules Gill-Peterson argues in A Short History of Trans Misogyny, </w:t>
      </w:r>
      <w:r w:rsidRPr="00255E34">
        <w:rPr>
          <w:rStyle w:val="StyleUnderline"/>
          <w:highlight w:val="cyan"/>
        </w:rPr>
        <w:t>becomes</w:t>
      </w:r>
      <w:r w:rsidRPr="00367B08">
        <w:rPr>
          <w:rStyle w:val="StyleUnderline"/>
        </w:rPr>
        <w:t xml:space="preserve"> </w:t>
      </w:r>
      <w:r w:rsidRPr="00255E34">
        <w:rPr>
          <w:rStyle w:val="StyleUnderline"/>
          <w:highlight w:val="cyan"/>
        </w:rPr>
        <w:t xml:space="preserve">the </w:t>
      </w:r>
      <w:r w:rsidRPr="00255E34">
        <w:rPr>
          <w:rStyle w:val="Emphasis"/>
          <w:highlight w:val="cyan"/>
        </w:rPr>
        <w:t>refusal of demands</w:t>
      </w:r>
      <w:r w:rsidRPr="00255E34">
        <w:rPr>
          <w:rStyle w:val="StyleUnderline"/>
          <w:highlight w:val="cyan"/>
        </w:rPr>
        <w:t xml:space="preserve"> for transgender as a </w:t>
      </w:r>
      <w:r w:rsidRPr="00255E34">
        <w:rPr>
          <w:rStyle w:val="Emphasis"/>
          <w:highlight w:val="cyan"/>
        </w:rPr>
        <w:t>coherent</w:t>
      </w:r>
      <w:r w:rsidRPr="00255E34">
        <w:rPr>
          <w:rStyle w:val="StyleUnderline"/>
          <w:highlight w:val="cyan"/>
        </w:rPr>
        <w:t xml:space="preserve"> </w:t>
      </w:r>
      <w:r w:rsidRPr="00255E34">
        <w:rPr>
          <w:rStyle w:val="Emphasis"/>
          <w:highlight w:val="cyan"/>
        </w:rPr>
        <w:t>unifying category</w:t>
      </w:r>
      <w:r w:rsidRPr="00367B08">
        <w:rPr>
          <w:rStyle w:val="StyleUnderline"/>
        </w:rPr>
        <w:t xml:space="preserve">, </w:t>
      </w:r>
      <w:r w:rsidRPr="00301A4E">
        <w:rPr>
          <w:rStyle w:val="StyleUnderline"/>
          <w:highlight w:val="cyan"/>
        </w:rPr>
        <w:t>justified by an understanding of how trans has proliferated</w:t>
      </w:r>
      <w:r w:rsidRPr="00367B08">
        <w:rPr>
          <w:rStyle w:val="StyleUnderline"/>
        </w:rPr>
        <w:t xml:space="preserve"> itself across the globe not as a neutral descriptor but </w:t>
      </w:r>
      <w:r w:rsidRPr="00301A4E">
        <w:rPr>
          <w:rStyle w:val="StyleUnderline"/>
          <w:highlight w:val="cyan"/>
        </w:rPr>
        <w:t>as a way to subject diverse gender identities to the management of states</w:t>
      </w:r>
      <w:r w:rsidRPr="00367B08">
        <w:rPr>
          <w:rStyle w:val="StyleUnderline"/>
        </w:rPr>
        <w:t xml:space="preserve"> and nonprofits</w:t>
      </w:r>
      <w:r w:rsidRPr="00377F5B">
        <w:rPr>
          <w:sz w:val="12"/>
        </w:rPr>
        <w:t xml:space="preserve">. While declining to argue for the coherency of trans womanhood as a stable cross-cultural identity, Gill-Peterson does argue for the existence </w:t>
      </w:r>
      <w:r w:rsidRPr="00367B08">
        <w:rPr>
          <w:rStyle w:val="StyleUnderline"/>
        </w:rPr>
        <w:t>of a “global trans panic” emerging</w:t>
      </w:r>
      <w:r w:rsidRPr="00377F5B">
        <w:rPr>
          <w:sz w:val="12"/>
        </w:rPr>
        <w:t xml:space="preserve"> from the nineteenth century </w:t>
      </w:r>
      <w:r w:rsidRPr="00367B08">
        <w:rPr>
          <w:rStyle w:val="StyleUnderline"/>
        </w:rPr>
        <w:t>as a specific form of state violence enacted against populations marked trans feminine by imperial governments</w:t>
      </w:r>
      <w:r w:rsidRPr="00377F5B">
        <w:rPr>
          <w:sz w:val="12"/>
        </w:rPr>
        <w:t xml:space="preserve">.39 The oppression </w:t>
      </w:r>
      <w:r w:rsidRPr="00367B08">
        <w:rPr>
          <w:rStyle w:val="StyleUnderline"/>
        </w:rPr>
        <w:t>has always been international</w:t>
      </w:r>
      <w:r w:rsidRPr="00377F5B">
        <w:rPr>
          <w:sz w:val="12"/>
        </w:rPr>
        <w:t xml:space="preserve">, identity less so. While Gill-Peterson points out the way in which </w:t>
      </w:r>
      <w:r w:rsidRPr="00301A4E">
        <w:rPr>
          <w:rStyle w:val="StyleUnderline"/>
          <w:highlight w:val="cyan"/>
        </w:rPr>
        <w:t>disparate populations</w:t>
      </w:r>
      <w:r w:rsidRPr="001174C3">
        <w:rPr>
          <w:rStyle w:val="StyleUnderline"/>
        </w:rPr>
        <w:t xml:space="preserve"> across the world, many not identifying with trans womanhood, </w:t>
      </w:r>
      <w:r w:rsidRPr="00301A4E">
        <w:rPr>
          <w:rStyle w:val="StyleUnderline"/>
          <w:highlight w:val="cyan"/>
        </w:rPr>
        <w:t>have been forcibly pulled together</w:t>
      </w:r>
      <w:r w:rsidRPr="001174C3">
        <w:rPr>
          <w:rStyle w:val="StyleUnderline"/>
        </w:rPr>
        <w:t xml:space="preserve"> by this history</w:t>
      </w:r>
      <w:r w:rsidRPr="00377F5B">
        <w:rPr>
          <w:sz w:val="12"/>
        </w:rPr>
        <w:t xml:space="preserve">, she maintains optimism that </w:t>
      </w:r>
      <w:r w:rsidRPr="00301A4E">
        <w:rPr>
          <w:rStyle w:val="StyleUnderline"/>
        </w:rPr>
        <w:t>these connections outside</w:t>
      </w:r>
      <w:r w:rsidRPr="001174C3">
        <w:rPr>
          <w:rStyle w:val="StyleUnderline"/>
        </w:rPr>
        <w:t xml:space="preserve"> of the category of trans womanhood stand to strengthen rather than weaken the project of trans feminism</w:t>
      </w:r>
      <w:r w:rsidRPr="00377F5B">
        <w:rPr>
          <w:sz w:val="12"/>
        </w:rPr>
        <w:t xml:space="preserve">.40  Her invocation of South American travestis and their opposition to self ID laws in Argentina then clarifies the strategic turn that Gill-Peterson proposes, away from a reformable “medical subject of gender dysphoria” which begs for legitimacy and state recognition as either end of a strict gender binary.41 Instead she proposes the “travesti politics of good enough” as an alternative model, rooted as it is not in an idealized future but in a realization that “Heaven is already here on earth,” which refuses pragmatism in favor of an expanding horizon of what exactly is good enough.42 In short, the medicalization of transsexuality, its reification of a gender binary, and its pursuit of legitimacy and recognition through legibility to the state is something to be overcome, and that overcoming may be enabled by embracing the strategies of the most marginalized who refuse recognition in favor of redistribution; with so little to lose that they are granted a kind of divinity by their precarity and proximity to violence. Travesti thought is then only given its value and relevancy by travesti’s capacity as subversives, lifted up as an example because of a performance of gender which exceeds the supposed radicality of their activism and gender. This radicality, as Gill-Peterson explicitly notes, is borne out of their impoverishment, racialization, and criminalization.43 Elsewhere she dissects a similar logic as applied to the way in which trans women of color are systematically held forth as symbolic martyrs and objects of deconstruction by liberal activism and theory without concern for their actual lived experience.44 While her analysis of this instrumentalization is shrewd and desperately needed, she appears to have merely shifted one step up the chain, mining lives lived under rather than deaths caused by immiseration and oppression for academic insight.  Feminist theorist Talia Bhatt advances a similar critique of Gill-Peterson’s coverage of precolonial Indian hijras, pointing out that </w:t>
      </w:r>
      <w:r w:rsidRPr="001E7C30">
        <w:rPr>
          <w:rStyle w:val="StyleUnderline"/>
        </w:rPr>
        <w:t>the tradition of academic decolonial feminism</w:t>
      </w:r>
      <w:r w:rsidRPr="00377F5B">
        <w:rPr>
          <w:sz w:val="12"/>
        </w:rPr>
        <w:t xml:space="preserve"> which Gill-Peterson draws from </w:t>
      </w:r>
      <w:r w:rsidRPr="001E7C30">
        <w:rPr>
          <w:rStyle w:val="StyleUnderline"/>
        </w:rPr>
        <w:t>is prone to minimizing the patriarchal nature of precolonial societies and romanticizing the lives of</w:t>
      </w:r>
      <w:r w:rsidRPr="00377F5B">
        <w:rPr>
          <w:sz w:val="12"/>
        </w:rPr>
        <w:t xml:space="preserve"> what she calls </w:t>
      </w:r>
      <w:r w:rsidRPr="001E7C30">
        <w:rPr>
          <w:rStyle w:val="StyleUnderline"/>
        </w:rPr>
        <w:t>third sexed populations, making it impossible to recognize how a regime of third sexing reinforces, rather than challenges, a patriarchal gender system</w:t>
      </w:r>
      <w:r w:rsidRPr="00377F5B">
        <w:rPr>
          <w:sz w:val="12"/>
        </w:rPr>
        <w:t xml:space="preserve">.45 Bhatt even goes as far as to suggest that trans women in the imperial west constitute a Euro-American third sex, one which is pressured away from bodily transition and towards an allegedly more authentic and more subversive gender nonconformity which has no need to avail itself of the medical normalization of transsexuality. The anthropological radical/conservative gender binary pointed out by Serano returns, this time not only as a demand for trans people to organize their genders around being subversive and deconstructive, but as an explicit inversion which posits the most radical gender possible as one which falls neatly into extant patriarchal gender regimes. As Bhatt points out, </w:t>
      </w:r>
      <w:r w:rsidRPr="00815600">
        <w:rPr>
          <w:rStyle w:val="StyleUnderline"/>
        </w:rPr>
        <w:t>whether non-western third sexes refuse medicalization out of choice is rarely addressed, an important distinction when the choice is almost invariably unavailable, at least through conventional legal means</w:t>
      </w:r>
      <w:r w:rsidRPr="00377F5B">
        <w:rPr>
          <w:sz w:val="12"/>
        </w:rPr>
        <w:t xml:space="preserve">.46 Even travestis, who do frequently avail themselves of bodily modification, do so in a way mediated by class and access to sex work rather than the conventional western narrative of actualizing an intelligible gender identity.47 While this alternate relation to transition certainly departs from some of the core assumptions of transsexuality, the question is never asked if this state of being is really desirable. If travestis were able to afford to present femininely all the time, would they? If they did, would that be a loss?  Much has been written about what may be lost as trans has spread across the globe, but less attention has been given to what may be gained. It has perhaps become too forgotten that within the borders of the United States, learning of Christine Jorgensen, paragon of 20th century white American upper-class heterosexual binary transsexual femininity, gave poor street queens in San Francisco’s tenderloin dangerous ideas.48 </w:t>
      </w:r>
      <w:r w:rsidRPr="001C0422">
        <w:rPr>
          <w:rStyle w:val="StyleUnderline"/>
        </w:rPr>
        <w:t xml:space="preserve">Transsexual technologies of </w:t>
      </w:r>
      <w:r w:rsidRPr="001C0422">
        <w:rPr>
          <w:rStyle w:val="StyleUnderline"/>
        </w:rPr>
        <w:lastRenderedPageBreak/>
        <w:t>bodily modification, while gatekept from many, are frequently pursued though illegal or semi-legal means if the sanction of medical professionals is out of reach. Like the image of the docile medicalized western transgender subject, the story of medicalization itself is less simplistic. While transition was historically denied to all but those who would threaten the Western gender system the least, it was also only granted begrudgingly by a medical establishment which viewed it as a last resort for the otherwise incurable</w:t>
      </w:r>
      <w:r w:rsidRPr="00377F5B">
        <w:rPr>
          <w:sz w:val="12"/>
        </w:rPr>
        <w:t xml:space="preserve">.49 The medical history of transsexuality in the west is characterized most by the prevention of the monstrous and pathetic fallen transsexual state of being.  </w:t>
      </w:r>
      <w:r w:rsidRPr="00FF734B">
        <w:rPr>
          <w:rStyle w:val="StyleUnderline"/>
        </w:rPr>
        <w:t>Trans theory has famously attempted to pick up some of the monstrous connotations of transsexuality as a source of power</w:t>
      </w:r>
      <w:r w:rsidRPr="00377F5B">
        <w:rPr>
          <w:sz w:val="12"/>
        </w:rPr>
        <w:t>. Susan Stryker’s foundational My Words to Victor Frankenstein analogizes the trans experience to Frankenstein’s monster, a conspicuously romantic and sympathetic literary monster. Her analogy locates the power of the transsexual body’s monstrosity in rebellion against its creators</w:t>
      </w:r>
      <w:r w:rsidRPr="0074670D">
        <w:rPr>
          <w:rStyle w:val="StyleUnderline"/>
        </w:rPr>
        <w:t>, in the deconstructive threat which it poses to the naturalization of cisness</w:t>
      </w:r>
      <w:r w:rsidRPr="00377F5B">
        <w:rPr>
          <w:sz w:val="12"/>
        </w:rPr>
        <w:t xml:space="preserve">. Monstrosity per se is still pathetic and fallen state, but we are redeemed by our capacity to rebel. In the context of contemporary homonationalism this same threat can be seen in widespread queer solidarity with Palestine, in refusals to comply with the edicts of an empire demanding loyalty for diminishing concessions.  However, such refusals can easily slip into denouncing the pathetic nature of transsexuality, suppressing sympathy for the monster while maintaining a desire for its deconstructive power.  One such example is a 2024 article by Charlie Markbreiter which calls for trans liberation to conceptualize both Republican and Democrats as equally guilty, and does so by arguing that Democrats are effectively holding the loyalty of a “trans bourgeoisie,” defined primarily as access to transition though health insurance, at the expense of struggles for universal healthcare which would benefit comparatively more minoritized sections of the trans population.50 Aside from the misuse of Marxist terminology, arguments like this primarily serve to position access to bodily transition as politically suspect, a corrupting influence which binds one’s interests to the status quo. Merely pointing out that the American liberal response to transphobic backlash has been noncommittal and Inadequate Is not enough—any distance from immiseration, any hint of      something to lose, must be rooted out. The monster’s rebellion is admirable, but its shameful origin and dependence can never be forgiven.  Nia </w:t>
      </w:r>
      <w:r w:rsidRPr="00FC10CC">
        <w:rPr>
          <w:rStyle w:val="StyleUnderline"/>
        </w:rPr>
        <w:t>Frome’s writing on sympathy for the monster connects Stryker’s transsexual monstrosity to a Western preference for failed revolutionary projects untainted by the compromises of holding power, pointing out that “The monstrous product of science has a different relationship to science than the guilt-stricken scientist, who has learned his lesson</w:t>
      </w:r>
      <w:r w:rsidRPr="00377F5B">
        <w:rPr>
          <w:sz w:val="12"/>
        </w:rPr>
        <w:t xml:space="preserve"> about the pitfalls of Prometheanism </w:t>
      </w:r>
      <w:r w:rsidRPr="00FC10CC">
        <w:rPr>
          <w:rStyle w:val="StyleUnderline"/>
        </w:rPr>
        <w:t>and has sworn never to repeat his past mistakes</w:t>
      </w:r>
      <w:r w:rsidRPr="00377F5B">
        <w:rPr>
          <w:sz w:val="12"/>
        </w:rPr>
        <w:t xml:space="preserve">.”51 </w:t>
      </w:r>
      <w:r w:rsidRPr="00FC10CC">
        <w:rPr>
          <w:rStyle w:val="StyleUnderline"/>
        </w:rPr>
        <w:t>Frome</w:t>
      </w:r>
      <w:r w:rsidRPr="00377F5B">
        <w:rPr>
          <w:sz w:val="12"/>
        </w:rPr>
        <w:t xml:space="preserve"> approaches her analogy with an eye towards the difference between queer and trans, and what the trans experience has to offer for Marxism, picking up several figures of communist history cast as villains and betrayers (Friedrich Engels, Joseph Stalin, and Deng Xiaoping) and asking “what makes them trans, rather than queer.” 52She </w:t>
      </w:r>
      <w:r w:rsidRPr="00FC10CC">
        <w:rPr>
          <w:rStyle w:val="StyleUnderline"/>
        </w:rPr>
        <w:t>finds</w:t>
      </w:r>
      <w:r w:rsidRPr="00377F5B">
        <w:rPr>
          <w:sz w:val="12"/>
        </w:rPr>
        <w:t xml:space="preserve"> the </w:t>
      </w:r>
      <w:r w:rsidRPr="00524E74">
        <w:rPr>
          <w:rStyle w:val="StyleUnderline"/>
          <w:highlight w:val="cyan"/>
        </w:rPr>
        <w:t>transness</w:t>
      </w:r>
      <w:r w:rsidRPr="00377F5B">
        <w:rPr>
          <w:sz w:val="12"/>
        </w:rPr>
        <w:t xml:space="preserve"> of this triad </w:t>
      </w:r>
      <w:r w:rsidRPr="00524E74">
        <w:rPr>
          <w:rStyle w:val="StyleUnderline"/>
          <w:highlight w:val="cyan"/>
        </w:rPr>
        <w:t>in</w:t>
      </w:r>
      <w:r w:rsidRPr="00377F5B">
        <w:rPr>
          <w:sz w:val="12"/>
        </w:rPr>
        <w:t xml:space="preserve"> their </w:t>
      </w:r>
      <w:r w:rsidRPr="00524E74">
        <w:rPr>
          <w:rStyle w:val="StyleUnderline"/>
          <w:highlight w:val="cyan"/>
        </w:rPr>
        <w:t>self-certainty</w:t>
      </w:r>
      <w:r w:rsidRPr="00FC10CC">
        <w:rPr>
          <w:rStyle w:val="StyleUnderline"/>
        </w:rPr>
        <w:t xml:space="preserve">, defensiveness, </w:t>
      </w:r>
      <w:r w:rsidRPr="00524E74">
        <w:rPr>
          <w:rStyle w:val="StyleUnderline"/>
          <w:highlight w:val="cyan"/>
        </w:rPr>
        <w:t xml:space="preserve">and </w:t>
      </w:r>
      <w:r w:rsidRPr="00524E74">
        <w:rPr>
          <w:rStyle w:val="Emphasis"/>
          <w:highlight w:val="cyan"/>
        </w:rPr>
        <w:t>long-term strategy</w:t>
      </w:r>
      <w:r w:rsidRPr="00524E74">
        <w:rPr>
          <w:rStyle w:val="StyleUnderline"/>
          <w:highlight w:val="cyan"/>
        </w:rPr>
        <w:t>, qualities emerging from grappling with</w:t>
      </w:r>
      <w:r w:rsidRPr="00FC10CC">
        <w:rPr>
          <w:rStyle w:val="StyleUnderline"/>
        </w:rPr>
        <w:t xml:space="preserve"> deeply sub-optimal situations and </w:t>
      </w:r>
      <w:r w:rsidRPr="00524E74">
        <w:rPr>
          <w:rStyle w:val="StyleUnderline"/>
          <w:highlight w:val="cyan"/>
        </w:rPr>
        <w:t xml:space="preserve">a conviction that </w:t>
      </w:r>
      <w:r w:rsidRPr="00524E74">
        <w:rPr>
          <w:rStyle w:val="Emphasis"/>
          <w:highlight w:val="cyan"/>
        </w:rPr>
        <w:t>state power</w:t>
      </w:r>
      <w:r w:rsidRPr="00524E74">
        <w:rPr>
          <w:rStyle w:val="StyleUnderline"/>
          <w:highlight w:val="cyan"/>
        </w:rPr>
        <w:t xml:space="preserve"> can indeed be held and </w:t>
      </w:r>
      <w:r w:rsidRPr="00524E74">
        <w:rPr>
          <w:rStyle w:val="Emphasis"/>
          <w:highlight w:val="cyan"/>
        </w:rPr>
        <w:t>wielded</w:t>
      </w:r>
      <w:r w:rsidRPr="00524E74">
        <w:rPr>
          <w:rStyle w:val="StyleUnderline"/>
          <w:highlight w:val="cyan"/>
        </w:rPr>
        <w:t xml:space="preserve"> towards a </w:t>
      </w:r>
      <w:r w:rsidRPr="00524E74">
        <w:rPr>
          <w:rStyle w:val="Emphasis"/>
          <w:highlight w:val="cyan"/>
        </w:rPr>
        <w:t>positive goal</w:t>
      </w:r>
      <w:r w:rsidRPr="00524E74">
        <w:rPr>
          <w:sz w:val="12"/>
          <w:highlight w:val="cyan"/>
        </w:rPr>
        <w:t>.</w:t>
      </w:r>
      <w:r w:rsidRPr="00377F5B">
        <w:rPr>
          <w:sz w:val="12"/>
        </w:rPr>
        <w:t xml:space="preserve"> </w:t>
      </w:r>
      <w:r w:rsidRPr="00524E74">
        <w:rPr>
          <w:rStyle w:val="StyleUnderline"/>
          <w:highlight w:val="cyan"/>
        </w:rPr>
        <w:t xml:space="preserve">These </w:t>
      </w:r>
      <w:r w:rsidRPr="00524E74">
        <w:rPr>
          <w:rStyle w:val="Emphasis"/>
          <w:highlight w:val="cyan"/>
        </w:rPr>
        <w:t>stand in opposition</w:t>
      </w:r>
      <w:r w:rsidRPr="00524E74">
        <w:rPr>
          <w:rStyle w:val="StyleUnderline"/>
          <w:highlight w:val="cyan"/>
        </w:rPr>
        <w:t xml:space="preserve"> to a </w:t>
      </w:r>
      <w:r w:rsidRPr="00524E74">
        <w:rPr>
          <w:rStyle w:val="Emphasis"/>
          <w:highlight w:val="cyan"/>
        </w:rPr>
        <w:t>queer analytic</w:t>
      </w:r>
      <w:r w:rsidRPr="00524E74">
        <w:rPr>
          <w:rStyle w:val="StyleUnderline"/>
          <w:highlight w:val="cyan"/>
        </w:rPr>
        <w:t xml:space="preserve"> and its reluctance to </w:t>
      </w:r>
      <w:r w:rsidRPr="00524E74">
        <w:rPr>
          <w:rStyle w:val="Emphasis"/>
          <w:highlight w:val="cyan"/>
        </w:rPr>
        <w:t>claim absolutes</w:t>
      </w:r>
      <w:r w:rsidRPr="00524E74">
        <w:rPr>
          <w:rStyle w:val="StyleUnderline"/>
          <w:highlight w:val="cyan"/>
        </w:rPr>
        <w:t xml:space="preserve">, preference for </w:t>
      </w:r>
      <w:r w:rsidRPr="00524E74">
        <w:rPr>
          <w:rStyle w:val="Emphasis"/>
          <w:highlight w:val="cyan"/>
        </w:rPr>
        <w:t>uncompromising offense over defense</w:t>
      </w:r>
      <w:r w:rsidRPr="00524E74">
        <w:rPr>
          <w:rStyle w:val="StyleUnderline"/>
          <w:highlight w:val="cyan"/>
        </w:rPr>
        <w:t>, and reluctance to pursue a longterm strategy which might be interpreted as a step backwards</w:t>
      </w:r>
      <w:r w:rsidRPr="00FC10CC">
        <w:rPr>
          <w:rStyle w:val="StyleUnderline"/>
        </w:rPr>
        <w:t xml:space="preserve">, </w:t>
      </w:r>
      <w:r w:rsidRPr="00524E74">
        <w:rPr>
          <w:rStyle w:val="StyleUnderline"/>
          <w:highlight w:val="cyan"/>
        </w:rPr>
        <w:t>tendencies which</w:t>
      </w:r>
      <w:r w:rsidRPr="00377F5B">
        <w:rPr>
          <w:sz w:val="12"/>
        </w:rPr>
        <w:t xml:space="preserve"> she argues </w:t>
      </w:r>
      <w:r w:rsidRPr="00524E74">
        <w:rPr>
          <w:rStyle w:val="StyleUnderline"/>
          <w:highlight w:val="cyan"/>
        </w:rPr>
        <w:t xml:space="preserve">emerge from </w:t>
      </w:r>
      <w:r w:rsidRPr="007265AB">
        <w:rPr>
          <w:rStyle w:val="Emphasis"/>
          <w:highlight w:val="cyan"/>
        </w:rPr>
        <w:t>queer theory’s roots</w:t>
      </w:r>
      <w:r w:rsidRPr="00524E74">
        <w:rPr>
          <w:rStyle w:val="StyleUnderline"/>
          <w:highlight w:val="cyan"/>
        </w:rPr>
        <w:t xml:space="preserve"> in the imperial core and its habitual self-marginalization</w:t>
      </w:r>
      <w:r w:rsidRPr="00377F5B">
        <w:rPr>
          <w:sz w:val="12"/>
        </w:rPr>
        <w:t xml:space="preserve">.53  </w:t>
      </w:r>
      <w:r w:rsidRPr="00FC10CC">
        <w:rPr>
          <w:rStyle w:val="StyleUnderline"/>
        </w:rPr>
        <w:t xml:space="preserve">The continuity between </w:t>
      </w:r>
      <w:r w:rsidRPr="00524E74">
        <w:rPr>
          <w:rStyle w:val="StyleUnderline"/>
          <w:highlight w:val="cyan"/>
        </w:rPr>
        <w:t>the preference</w:t>
      </w:r>
      <w:r w:rsidRPr="00FC10CC">
        <w:rPr>
          <w:rStyle w:val="StyleUnderline"/>
        </w:rPr>
        <w:t xml:space="preserve"> </w:t>
      </w:r>
      <w:r w:rsidRPr="00524E74">
        <w:rPr>
          <w:rStyle w:val="StyleUnderline"/>
          <w:highlight w:val="cyan"/>
        </w:rPr>
        <w:t>for</w:t>
      </w:r>
      <w:r w:rsidRPr="00FC10CC">
        <w:rPr>
          <w:rStyle w:val="StyleUnderline"/>
        </w:rPr>
        <w:t xml:space="preserve"> perfectly radical, if </w:t>
      </w:r>
      <w:r w:rsidRPr="00524E74">
        <w:rPr>
          <w:rStyle w:val="Emphasis"/>
          <w:highlight w:val="cyan"/>
        </w:rPr>
        <w:t>immaterial</w:t>
      </w:r>
      <w:r w:rsidRPr="00FC10CC">
        <w:rPr>
          <w:rStyle w:val="StyleUnderline"/>
        </w:rPr>
        <w:t xml:space="preserve">, </w:t>
      </w:r>
      <w:r w:rsidRPr="00524E74">
        <w:rPr>
          <w:rStyle w:val="Emphasis"/>
          <w:highlight w:val="cyan"/>
        </w:rPr>
        <w:t>deconstruction</w:t>
      </w:r>
      <w:r w:rsidRPr="00524E74">
        <w:rPr>
          <w:rStyle w:val="StyleUnderline"/>
          <w:highlight w:val="cyan"/>
        </w:rPr>
        <w:t xml:space="preserve"> over</w:t>
      </w:r>
      <w:r w:rsidRPr="00FC10CC">
        <w:rPr>
          <w:rStyle w:val="StyleUnderline"/>
        </w:rPr>
        <w:t xml:space="preserve"> extant yet </w:t>
      </w:r>
      <w:r w:rsidRPr="00524E74">
        <w:rPr>
          <w:rStyle w:val="Emphasis"/>
          <w:highlight w:val="cyan"/>
        </w:rPr>
        <w:t>flawed revolutionary projects</w:t>
      </w:r>
      <w:r>
        <w:rPr>
          <w:rStyle w:val="Emphasis"/>
        </w:rPr>
        <w:t xml:space="preserve"> </w:t>
      </w:r>
      <w:r w:rsidRPr="00FC10CC">
        <w:rPr>
          <w:rStyle w:val="StyleUnderline"/>
        </w:rPr>
        <w:t>is explicit</w:t>
      </w:r>
      <w:r w:rsidRPr="00377F5B">
        <w:rPr>
          <w:sz w:val="12"/>
        </w:rPr>
        <w:t>. Frome remarks that “</w:t>
      </w:r>
      <w:r w:rsidRPr="00FC10CC">
        <w:rPr>
          <w:rStyle w:val="StyleUnderline"/>
        </w:rPr>
        <w:t>If communism is already in effect everywhere in a virtual sense — that is, if everyone is already queer — then Really Existing Socialist states are left with nothing to accomplish, and nothing in particular is justified for them to do</w:t>
      </w:r>
      <w:r w:rsidRPr="00377F5B">
        <w:rPr>
          <w:sz w:val="12"/>
        </w:rPr>
        <w:t xml:space="preserve"> — i.e. trans people are merely reaffirming the gender binary.”54 T</w:t>
      </w:r>
      <w:r w:rsidRPr="00F21C73">
        <w:rPr>
          <w:rStyle w:val="StyleUnderline"/>
        </w:rPr>
        <w:t>hi</w:t>
      </w:r>
      <w:r w:rsidRPr="00377F5B">
        <w:rPr>
          <w:sz w:val="12"/>
        </w:rPr>
        <w:t xml:space="preserve">s neatly recalls Serano’s radical/conservative gender binary, and </w:t>
      </w:r>
      <w:r w:rsidRPr="00F21C73">
        <w:rPr>
          <w:rStyle w:val="StyleUnderline"/>
        </w:rPr>
        <w:t>points towards an underlying  political logic which favors the moral clarity of powerlessness, the safety of the virtual, and the hope of prefiguration without the optimism of construction</w:t>
      </w:r>
      <w:r w:rsidRPr="00377F5B">
        <w:rPr>
          <w:sz w:val="12"/>
        </w:rPr>
        <w:t xml:space="preserve">. This preference manifests itself in where Western academics direct their focus when looking towards trans politics abroad. For example, Jules Gill-Peterson finds hope in travesti survival, declaring that “Heaven is already here on earth, growing with every demonstration in the streets” but declines to find the same in the successful attainment of legal reforms in Argentina.55 </w:t>
      </w:r>
      <w:r w:rsidRPr="00F21C73">
        <w:rPr>
          <w:rStyle w:val="StyleUnderline"/>
        </w:rPr>
        <w:t>In this view there is nothing to be won in the arena of state politics and legal reforms, no strategic value to be found in the long march through government institutions. Any engagement or appeal to the state is first and foremost a deradicalizing force irrelevant to the interests of genders more authentically local and radical than ones which find a measure of utility in state recognition, and the opposition of these non-transsexual genders to such trifling pursuits proves their irrelevance of recognition to the cause of trans liberation</w:t>
      </w:r>
      <w:r w:rsidRPr="00377F5B">
        <w:rPr>
          <w:sz w:val="12"/>
        </w:rPr>
        <w:t xml:space="preserve">.  To Gill-Peterson, Argentina serves as an example of a “gold standard of progressive, trans-inclusive legislation,” that illustrates how such laws actually served to further oppress travestis, Argentina’s very own culturally specific transfeminine gender.56 This specific interpretation is authorized by the fact that travestis themselves, according to Gill-Peterson, actually came out against the self-ID law.57 However, the primary travesti critique of Argentina’s self ID law to carry the attention of American academia materialized not as any organized political opposition to its passing, but as a post hoc critique tempered by congratulations, and after its passing the law has been used strategically in ways beyond the normalization and flattening of gender diversity.58 The story of trans legal reform in Argentina doesn’t end at self-ID either, with redistributive goals as radical as reparations reaching the legal system in 2021.59 While the most radical laws aren’t secure and their implementation is lacking, they serve as points for furthering pressuring the Argentinian state.60 From the outside looking in, travesti participation in the coalition which fought for selfID is erased, their critique of the laws inadequacy after its passing becomes opposition, and the continued history of a radical trans and travesti politics which engages both with legal reform and redistributive demands is eclipsed by the academic novelty of a demographic one might expect to celebrate self-ID opposing it. One might even be tempted to imagine that Argentina only ever included gender on its IDs to placate the westernized transsexuals, obsessed as they are with gender and its categorization. The political complexity of a state with an impressive level of legal recognition delivered in part by an activist tradition that continued to push further demands after every victory is reduced to a warning against the enclosing effects of liberal recognition, an </w:t>
      </w:r>
      <w:r w:rsidRPr="00377F5B">
        <w:rPr>
          <w:sz w:val="12"/>
        </w:rPr>
        <w:lastRenderedPageBreak/>
        <w:t>affirmation of an imagined radical transgender over a conservative transsexual.  Unfortunately</w:t>
      </w:r>
      <w:r w:rsidRPr="001C3B55">
        <w:rPr>
          <w:rStyle w:val="StyleUnderline"/>
        </w:rPr>
        <w:t>, the stakes of adopting foreign examples of gender nonconformity as the raw material for a critique of the conservatism of a narrow Western transsexuality are higher than mere selective readings</w:t>
      </w:r>
      <w:r w:rsidRPr="00377F5B">
        <w:rPr>
          <w:sz w:val="12"/>
        </w:rPr>
        <w:t>. In the case of India, Western anthropological research was explicitly cited by Indian courts to deny hijras a right to be identified as women and seek transition.61 As Talia Bhatt writes, “</w:t>
      </w:r>
      <w:r w:rsidRPr="004B1E9C">
        <w:rPr>
          <w:rStyle w:val="StyleUnderline"/>
        </w:rPr>
        <w:t>It is seemingly only imperialism when populations who seek the technologies of transition and legible womanhood are granted access to them, while the opinions of Western academics shaping local politics is merely sparkling scholarship</w:t>
      </w:r>
      <w:r w:rsidRPr="00377F5B">
        <w:rPr>
          <w:sz w:val="12"/>
        </w:rPr>
        <w:t xml:space="preserve">.”62 </w:t>
      </w:r>
      <w:r w:rsidRPr="004B1E9C">
        <w:rPr>
          <w:rStyle w:val="StyleUnderline"/>
        </w:rPr>
        <w:t>If the deconstructive utility of radical non-western non-transsexuality comes under threat by a failure of the oppressed to resist the temptation of recognition, the knowledge produced by empire is ready to save them from themselves</w:t>
      </w:r>
      <w:r w:rsidRPr="00377F5B">
        <w:rPr>
          <w:sz w:val="12"/>
        </w:rPr>
        <w:t xml:space="preserve">.  </w:t>
      </w:r>
      <w:r w:rsidRPr="00A16C19">
        <w:rPr>
          <w:rStyle w:val="StyleUnderline"/>
          <w:highlight w:val="cyan"/>
        </w:rPr>
        <w:t xml:space="preserve">The search for more radical and fully </w:t>
      </w:r>
      <w:r w:rsidRPr="00A16C19">
        <w:rPr>
          <w:rStyle w:val="Emphasis"/>
          <w:highlight w:val="cyan"/>
        </w:rPr>
        <w:t>deconstructive goals</w:t>
      </w:r>
      <w:r w:rsidRPr="00A16C19">
        <w:rPr>
          <w:rStyle w:val="StyleUnderline"/>
          <w:highlight w:val="cyan"/>
        </w:rPr>
        <w:t xml:space="preserve"> for </w:t>
      </w:r>
      <w:r w:rsidRPr="00A16C19">
        <w:rPr>
          <w:rStyle w:val="Emphasis"/>
          <w:highlight w:val="cyan"/>
        </w:rPr>
        <w:t>trans politics</w:t>
      </w:r>
      <w:r w:rsidRPr="00A16C19">
        <w:rPr>
          <w:rStyle w:val="StyleUnderline"/>
          <w:highlight w:val="cyan"/>
        </w:rPr>
        <w:t xml:space="preserve"> In nonWestern </w:t>
      </w:r>
      <w:r w:rsidRPr="00A16C19">
        <w:rPr>
          <w:rStyle w:val="Emphasis"/>
          <w:highlight w:val="cyan"/>
        </w:rPr>
        <w:t>transfemininity</w:t>
      </w:r>
      <w:r w:rsidRPr="00A16C19">
        <w:rPr>
          <w:rStyle w:val="StyleUnderline"/>
          <w:highlight w:val="cyan"/>
        </w:rPr>
        <w:t xml:space="preserve"> </w:t>
      </w:r>
      <w:r w:rsidRPr="00A16C19">
        <w:rPr>
          <w:rStyle w:val="Emphasis"/>
          <w:highlight w:val="cyan"/>
        </w:rPr>
        <w:t>fails any responsibilities</w:t>
      </w:r>
      <w:r w:rsidRPr="00A16C19">
        <w:rPr>
          <w:rStyle w:val="StyleUnderline"/>
          <w:highlight w:val="cyan"/>
        </w:rPr>
        <w:t xml:space="preserve"> to its objects of analysis</w:t>
      </w:r>
      <w:r w:rsidRPr="002D118C">
        <w:rPr>
          <w:rStyle w:val="StyleUnderline"/>
        </w:rPr>
        <w:t xml:space="preserve">, </w:t>
      </w:r>
      <w:r w:rsidRPr="00A16C19">
        <w:rPr>
          <w:rStyle w:val="StyleUnderline"/>
          <w:highlight w:val="cyan"/>
        </w:rPr>
        <w:t>instead enforcing itself on deeply oppressed population in defense of their political usefulness</w:t>
      </w:r>
      <w:r w:rsidRPr="00377F5B">
        <w:rPr>
          <w:sz w:val="12"/>
        </w:rPr>
        <w:t xml:space="preserve">. The deconstructive method answers to no telos other than its own, and transsexual people (coded as essentially western and privileged) are merely reaffirming, or worse, enforcing the gender binary. </w:t>
      </w:r>
      <w:r w:rsidRPr="004317B3">
        <w:rPr>
          <w:rStyle w:val="StyleUnderline"/>
        </w:rPr>
        <w:t>Failing to sympathize fully with the monster of transsexuality, attempting to adopt its rebellious deconstructive potential while shrinking away from its</w:t>
      </w:r>
      <w:r w:rsidRPr="00377F5B">
        <w:rPr>
          <w:sz w:val="12"/>
        </w:rPr>
        <w:t xml:space="preserve"> pathetic </w:t>
      </w:r>
      <w:r w:rsidRPr="004317B3">
        <w:rPr>
          <w:rStyle w:val="StyleUnderline"/>
        </w:rPr>
        <w:t xml:space="preserve">dependency, ends up denying political tools developed within empire to those outside of it. </w:t>
      </w:r>
      <w:r w:rsidRPr="00A16C19">
        <w:rPr>
          <w:rStyle w:val="StyleUnderline"/>
          <w:highlight w:val="cyan"/>
        </w:rPr>
        <w:t>Within empire, trans people exist somewhere between an assimilated part of a binary gender regime and highly politically activated and radical force</w:t>
      </w:r>
      <w:r w:rsidRPr="004317B3">
        <w:rPr>
          <w:rStyle w:val="StyleUnderline"/>
        </w:rPr>
        <w:t xml:space="preserve"> against the very same gender regime and the empire it exists within</w:t>
      </w:r>
      <w:r w:rsidRPr="00377F5B">
        <w:rPr>
          <w:sz w:val="12"/>
        </w:rPr>
        <w:t xml:space="preserve">. As Nia Frome argues, </w:t>
      </w:r>
      <w:r w:rsidRPr="00A16C19">
        <w:rPr>
          <w:rStyle w:val="StyleUnderline"/>
          <w:highlight w:val="cyan"/>
        </w:rPr>
        <w:t>there exists an affinity between transness and transitional states that demands</w:t>
      </w:r>
      <w:r w:rsidRPr="00715F3A">
        <w:rPr>
          <w:rStyle w:val="StyleUnderline"/>
        </w:rPr>
        <w:t xml:space="preserve"> that </w:t>
      </w:r>
      <w:r w:rsidRPr="00A16C19">
        <w:rPr>
          <w:rStyle w:val="StyleUnderline"/>
          <w:highlight w:val="cyan"/>
        </w:rPr>
        <w:t>this in-between position be understood on its own terms.</w:t>
      </w:r>
      <w:r w:rsidRPr="00715F3A">
        <w:rPr>
          <w:rStyle w:val="StyleUnderline"/>
        </w:rPr>
        <w:t xml:space="preserve"> “Socialism’s validity as a category is dependent on communism being a genuine possibility that is not immediately realizable</w:t>
      </w:r>
      <w:r w:rsidRPr="00377F5B">
        <w:rPr>
          <w:sz w:val="12"/>
        </w:rPr>
        <w:t xml:space="preserve">”63 </w:t>
      </w:r>
      <w:r w:rsidRPr="00715F3A">
        <w:rPr>
          <w:rStyle w:val="StyleUnderline"/>
        </w:rPr>
        <w:t>Western transsexuality has not yet decoupled itself from the machinations of empire, but this is a genuine possibility</w:t>
      </w:r>
      <w:r w:rsidRPr="00377F5B">
        <w:rPr>
          <w:sz w:val="12"/>
        </w:rPr>
        <w:t xml:space="preserve">, if not yet realized.  </w:t>
      </w:r>
      <w:r w:rsidRPr="00715F3A">
        <w:rPr>
          <w:rStyle w:val="StyleUnderline"/>
        </w:rPr>
        <w:t>Any such substantive decoupling is almost certain to be a gradual affair, characterized by shifting attitudes and diverging activist strategies. American queer theory itself</w:t>
      </w:r>
      <w:r w:rsidRPr="00377F5B">
        <w:rPr>
          <w:sz w:val="12"/>
        </w:rPr>
        <w:t xml:space="preserve">, as argued in Bogdan Popa in De-Centering Queer Theory </w:t>
      </w:r>
      <w:r w:rsidRPr="00715F3A">
        <w:rPr>
          <w:rStyle w:val="StyleUnderline"/>
        </w:rPr>
        <w:t>has deeply incorporated historical American anticommunism and consequently a hostility towards the types of socialist projects Frome identifies with transness</w:t>
      </w:r>
      <w:r w:rsidRPr="00377F5B">
        <w:rPr>
          <w:sz w:val="12"/>
        </w:rPr>
        <w:t xml:space="preserve">.64 As previously illustrated, </w:t>
      </w:r>
      <w:r w:rsidRPr="00715F3A">
        <w:rPr>
          <w:rStyle w:val="StyleUnderline"/>
        </w:rPr>
        <w:t xml:space="preserve">this </w:t>
      </w:r>
      <w:r w:rsidRPr="00785492">
        <w:rPr>
          <w:rStyle w:val="Emphasis"/>
          <w:highlight w:val="cyan"/>
        </w:rPr>
        <w:t>hostility</w:t>
      </w:r>
      <w:r w:rsidRPr="00785492">
        <w:rPr>
          <w:rStyle w:val="StyleUnderline"/>
          <w:highlight w:val="cyan"/>
        </w:rPr>
        <w:t xml:space="preserve"> towards </w:t>
      </w:r>
      <w:r w:rsidRPr="00785492">
        <w:rPr>
          <w:rStyle w:val="Emphasis"/>
          <w:highlight w:val="cyan"/>
        </w:rPr>
        <w:t>construction</w:t>
      </w:r>
      <w:r w:rsidRPr="00785492">
        <w:rPr>
          <w:rStyle w:val="StyleUnderline"/>
          <w:highlight w:val="cyan"/>
        </w:rPr>
        <w:t xml:space="preserve"> and </w:t>
      </w:r>
      <w:r w:rsidRPr="00785492">
        <w:rPr>
          <w:rStyle w:val="Emphasis"/>
          <w:highlight w:val="cyan"/>
        </w:rPr>
        <w:t>strategy</w:t>
      </w:r>
      <w:r w:rsidRPr="00785492">
        <w:rPr>
          <w:rStyle w:val="StyleUnderline"/>
          <w:highlight w:val="cyan"/>
        </w:rPr>
        <w:t xml:space="preserve"> begets a certain response to our homonationalist moment which urges Western transsexuals to look outside the borders of empire</w:t>
      </w:r>
      <w:r w:rsidRPr="00715F3A">
        <w:rPr>
          <w:rStyle w:val="StyleUnderline"/>
        </w:rPr>
        <w:t xml:space="preserve">, not to support and be supported but rather </w:t>
      </w:r>
      <w:r w:rsidRPr="00785492">
        <w:rPr>
          <w:rStyle w:val="StyleUnderline"/>
          <w:highlight w:val="cyan"/>
        </w:rPr>
        <w:t>to seek</w:t>
      </w:r>
      <w:r w:rsidRPr="00715F3A">
        <w:rPr>
          <w:rStyle w:val="StyleUnderline"/>
        </w:rPr>
        <w:t xml:space="preserve"> our own </w:t>
      </w:r>
      <w:r w:rsidRPr="00785492">
        <w:rPr>
          <w:rStyle w:val="StyleUnderline"/>
          <w:highlight w:val="cyan"/>
        </w:rPr>
        <w:t xml:space="preserve">dissolution as a </w:t>
      </w:r>
      <w:r w:rsidRPr="00785492">
        <w:rPr>
          <w:rStyle w:val="Emphasis"/>
          <w:highlight w:val="cyan"/>
        </w:rPr>
        <w:t>coherent political category</w:t>
      </w:r>
      <w:r w:rsidRPr="00377F5B">
        <w:rPr>
          <w:sz w:val="12"/>
        </w:rPr>
        <w:t xml:space="preserve">. </w:t>
      </w:r>
      <w:r w:rsidRPr="00377F5B">
        <w:rPr>
          <w:rStyle w:val="StyleUnderline"/>
        </w:rPr>
        <w:t>Instead of seeking to secure a stabler position within and against empire, we are called to relinquish what little stability, epistemic authority, and particularity we have in order to better fulfill our prescribed roles as martyrs for a queer revolution that is somehow always already arriving</w:t>
      </w:r>
      <w:r w:rsidRPr="00377F5B">
        <w:rPr>
          <w:sz w:val="12"/>
        </w:rPr>
        <w:t xml:space="preserve">. Put differently, </w:t>
      </w:r>
      <w:r w:rsidRPr="00377F5B">
        <w:rPr>
          <w:rStyle w:val="StyleUnderline"/>
        </w:rPr>
        <w:t>disentangling from homonationalism requires not further accounts of the paralyzing effects of discourse, assignments of blame, or deconstruction of narratives and subjectivities, but a theory and practice—a strategy—of trans/queer international relations</w:t>
      </w:r>
      <w:r w:rsidRPr="00377F5B">
        <w:rPr>
          <w:sz w:val="12"/>
        </w:rPr>
        <w:t xml:space="preserve">. So called “queer IR” is itself already an emerging field. According to Rahul Rao, “For many, queer international relations (IR) entails investigating the ways in which rights claims in respect of sexual orientation and gender identity are articulated, contested, realized, and thwarted in international politics. For others, queer IR enables the use of concepts from queer theory to illuminate aspects of international politics not immediately related to gender and sexuality.”65 However, this thesis aims to be neither a work of IR or queer theory, instead seeking to exceed both a mechanical account which declines to step far outside the viewpoint of empire’s administrators and a fully sovereign deconstructive analytic which shrinks back from the pursuit of hegemony. </w:t>
      </w:r>
      <w:r w:rsidRPr="00A16C19">
        <w:rPr>
          <w:rStyle w:val="StyleUnderline"/>
          <w:highlight w:val="cyan"/>
        </w:rPr>
        <w:t>Trans people are far from</w:t>
      </w:r>
      <w:r w:rsidRPr="00377F5B">
        <w:rPr>
          <w:rStyle w:val="StyleUnderline"/>
        </w:rPr>
        <w:t xml:space="preserve"> geopolitically </w:t>
      </w:r>
      <w:r w:rsidRPr="00A16C19">
        <w:rPr>
          <w:rStyle w:val="StyleUnderline"/>
          <w:highlight w:val="cyan"/>
        </w:rPr>
        <w:t>irrelevant, but</w:t>
      </w:r>
      <w:r w:rsidRPr="00377F5B">
        <w:rPr>
          <w:rStyle w:val="StyleUnderline"/>
        </w:rPr>
        <w:t xml:space="preserve"> currently</w:t>
      </w:r>
      <w:r w:rsidRPr="00377F5B">
        <w:rPr>
          <w:sz w:val="12"/>
        </w:rPr>
        <w:t xml:space="preserve"> we </w:t>
      </w:r>
      <w:r w:rsidRPr="00A16C19">
        <w:rPr>
          <w:rStyle w:val="StyleUnderline"/>
          <w:highlight w:val="cyan"/>
        </w:rPr>
        <w:t>have</w:t>
      </w:r>
      <w:r w:rsidRPr="00377F5B">
        <w:rPr>
          <w:rStyle w:val="StyleUnderline"/>
        </w:rPr>
        <w:t xml:space="preserve"> little to </w:t>
      </w:r>
      <w:r w:rsidRPr="00A16C19">
        <w:rPr>
          <w:rStyle w:val="StyleUnderline"/>
          <w:highlight w:val="cyan"/>
        </w:rPr>
        <w:t>no control over how we are interpreted in this space</w:t>
      </w:r>
      <w:r w:rsidRPr="00377F5B">
        <w:rPr>
          <w:rStyle w:val="StyleUnderline"/>
        </w:rPr>
        <w:t xml:space="preserve">. </w:t>
      </w:r>
      <w:r w:rsidRPr="00A16C19">
        <w:rPr>
          <w:rStyle w:val="Emphasis"/>
          <w:highlight w:val="cyan"/>
        </w:rPr>
        <w:t>Taking such control</w:t>
      </w:r>
      <w:r w:rsidRPr="00A16C19">
        <w:rPr>
          <w:rStyle w:val="StyleUnderline"/>
          <w:highlight w:val="cyan"/>
        </w:rPr>
        <w:t xml:space="preserve"> requires being able to build enough </w:t>
      </w:r>
      <w:r w:rsidRPr="00A16C19">
        <w:rPr>
          <w:rStyle w:val="Emphasis"/>
          <w:highlight w:val="cyan"/>
        </w:rPr>
        <w:t>transnational connection</w:t>
      </w:r>
      <w:r w:rsidRPr="00A16C19">
        <w:rPr>
          <w:rStyle w:val="StyleUnderline"/>
          <w:highlight w:val="cyan"/>
        </w:rPr>
        <w:t>s to be capable of competing with American narratives</w:t>
      </w:r>
      <w:r w:rsidRPr="00377F5B">
        <w:rPr>
          <w:rStyle w:val="StyleUnderline"/>
        </w:rPr>
        <w:t xml:space="preserve"> on a significant level.</w:t>
      </w:r>
    </w:p>
    <w:p w14:paraId="02666C29" w14:textId="58426F6C" w:rsidR="005A5B99" w:rsidRDefault="005A5B99" w:rsidP="005A5B99">
      <w:pPr>
        <w:pStyle w:val="Heading1"/>
      </w:pPr>
      <w:r>
        <w:lastRenderedPageBreak/>
        <w:t>1nr</w:t>
      </w:r>
    </w:p>
    <w:p w14:paraId="7D2D60CB" w14:textId="77777777" w:rsidR="00201CB9" w:rsidRPr="00203E2D" w:rsidRDefault="00201CB9" w:rsidP="00201CB9">
      <w:pPr>
        <w:pStyle w:val="Heading4"/>
      </w:pPr>
      <w:r>
        <w:t>Ableist language is an exclusionary practice – reject it – ALSO completely vacates any liberatory potential of the aff – TURNS CASE</w:t>
      </w:r>
    </w:p>
    <w:p w14:paraId="50E7413C" w14:textId="77777777" w:rsidR="00201CB9" w:rsidRPr="00203E2D" w:rsidRDefault="00201CB9" w:rsidP="00201CB9">
      <w:r w:rsidRPr="00203E2D">
        <w:rPr>
          <w:b/>
          <w:szCs w:val="24"/>
        </w:rPr>
        <w:t>Wheelchair Dancer 8</w:t>
      </w:r>
      <w:r w:rsidRPr="00203E2D">
        <w:t xml:space="preserve"> (“On Making Argument: D</w:t>
      </w:r>
      <w:r>
        <w:t>isability and Language”, 4/28/8,</w:t>
      </w:r>
      <w:r w:rsidRPr="00203E2D">
        <w:t xml:space="preserve"> http://cripwheels.blogspot.com/2008/04/on</w:t>
      </w:r>
      <w:r>
        <w:t>–</w:t>
      </w:r>
      <w:r w:rsidRPr="00203E2D">
        <w:t>making</w:t>
      </w:r>
      <w:r>
        <w:t>–</w:t>
      </w:r>
      <w:r w:rsidRPr="00203E2D">
        <w:t>argument</w:t>
      </w:r>
      <w:r>
        <w:t>–</w:t>
      </w:r>
      <w:r w:rsidRPr="00203E2D">
        <w:t>disability</w:t>
      </w:r>
      <w:r>
        <w:t>–and.html</w:t>
      </w:r>
      <w:r w:rsidRPr="00203E2D">
        <w:t>)</w:t>
      </w:r>
    </w:p>
    <w:p w14:paraId="52BE6D71" w14:textId="77777777" w:rsidR="00201CB9" w:rsidRPr="00043273" w:rsidRDefault="00201CB9" w:rsidP="00201CB9">
      <w:pPr>
        <w:pStyle w:val="card"/>
        <w:ind w:left="0"/>
      </w:pPr>
      <w:r w:rsidRPr="00043273">
        <w:rPr>
          <w:sz w:val="12"/>
          <w:szCs w:val="16"/>
        </w:rPr>
        <w:t>If you are feeling a little bit of resistance, here, I'd ask you to think about it</w:t>
      </w:r>
      <w:r w:rsidRPr="00043273">
        <w:rPr>
          <w:sz w:val="12"/>
        </w:rPr>
        <w:t xml:space="preserve">. </w:t>
      </w:r>
      <w:r w:rsidRPr="00043273">
        <w:rPr>
          <w:szCs w:val="24"/>
          <w:u w:val="single"/>
        </w:rPr>
        <w:t>If</w:t>
      </w:r>
      <w:r w:rsidRPr="00043273">
        <w:rPr>
          <w:sz w:val="12"/>
        </w:rPr>
        <w:t xml:space="preserve"> perhaps </w:t>
      </w:r>
      <w:r w:rsidRPr="00043273">
        <w:rPr>
          <w:szCs w:val="24"/>
          <w:u w:val="single"/>
        </w:rPr>
        <w:t xml:space="preserve">what I am saying feels like a burden </w:t>
      </w:r>
      <w:r w:rsidRPr="00043273">
        <w:rPr>
          <w:sz w:val="12"/>
          <w:szCs w:val="16"/>
        </w:rPr>
        <w:t>–– too much to take on?</w:t>
      </w:r>
      <w:r w:rsidRPr="00043273">
        <w:rPr>
          <w:sz w:val="12"/>
        </w:rPr>
        <w:t xml:space="preserve"> </w:t>
      </w:r>
      <w:r w:rsidRPr="00043273">
        <w:rPr>
          <w:szCs w:val="24"/>
          <w:u w:val="single"/>
        </w:rPr>
        <w:t>a restriction on your carefree speech?</w:t>
      </w:r>
      <w:r w:rsidRPr="00043273">
        <w:rPr>
          <w:sz w:val="12"/>
          <w:szCs w:val="24"/>
        </w:rPr>
        <w:t xml:space="preserve"> –– </w:t>
      </w:r>
      <w:r w:rsidRPr="00043273">
        <w:rPr>
          <w:szCs w:val="24"/>
          <w:u w:val="single"/>
        </w:rPr>
        <w:t>perhaps that feeling can also serve as an indicator of how pervasive and thus important the issue is.</w:t>
      </w:r>
      <w:r w:rsidRPr="00043273">
        <w:rPr>
          <w:sz w:val="12"/>
          <w:szCs w:val="24"/>
        </w:rPr>
        <w:t xml:space="preserve"> </w:t>
      </w:r>
      <w:r w:rsidRPr="00043273">
        <w:rPr>
          <w:szCs w:val="24"/>
          <w:u w:val="single"/>
        </w:rPr>
        <w:t>As a community, we've accepted that commonly used words can be slurs, and as a rule, we avoid them</w:t>
      </w:r>
      <w:r w:rsidRPr="00043273">
        <w:rPr>
          <w:sz w:val="12"/>
        </w:rPr>
        <w:t xml:space="preserve">, hopefully in the name of principle, but sometimes only in the name of civility. </w:t>
      </w:r>
      <w:r w:rsidRPr="00043273">
        <w:rPr>
          <w:sz w:val="12"/>
          <w:szCs w:val="16"/>
        </w:rPr>
        <w:t>Do you go around using derivatives of the b*ch word? If you do, I bet you check which community you are in.... Same thing for the N word. These days, depending on your age, you might say something is retarded or spastic, but you probably never say that it's gay.</w:t>
      </w:r>
      <w:r w:rsidRPr="00043273">
        <w:rPr>
          <w:sz w:val="12"/>
        </w:rPr>
        <w:t xml:space="preserve"> </w:t>
      </w:r>
      <w:r w:rsidRPr="00043273">
        <w:rPr>
          <w:sz w:val="12"/>
          <w:szCs w:val="16"/>
        </w:rPr>
        <w:t>I'd like to suggest that</w:t>
      </w:r>
      <w:r w:rsidRPr="00043273">
        <w:rPr>
          <w:sz w:val="12"/>
        </w:rPr>
        <w:t xml:space="preserve"> </w:t>
      </w:r>
      <w:r w:rsidRPr="00ED5E28">
        <w:rPr>
          <w:szCs w:val="24"/>
          <w:highlight w:val="cyan"/>
          <w:u w:val="single"/>
        </w:rPr>
        <w:t>society</w:t>
      </w:r>
      <w:r w:rsidRPr="00043273">
        <w:rPr>
          <w:szCs w:val="24"/>
          <w:u w:val="single"/>
        </w:rPr>
        <w:t xml:space="preserve"> as a whole </w:t>
      </w:r>
      <w:r w:rsidRPr="00ED5E28">
        <w:rPr>
          <w:szCs w:val="24"/>
          <w:highlight w:val="cyan"/>
          <w:u w:val="single"/>
        </w:rPr>
        <w:t>has not paid</w:t>
      </w:r>
      <w:r w:rsidRPr="00043273">
        <w:rPr>
          <w:szCs w:val="24"/>
          <w:u w:val="single"/>
        </w:rPr>
        <w:t xml:space="preserve"> the same kind of </w:t>
      </w:r>
      <w:r w:rsidRPr="00ED5E28">
        <w:rPr>
          <w:szCs w:val="24"/>
          <w:highlight w:val="cyan"/>
          <w:u w:val="single"/>
        </w:rPr>
        <w:t>attention to disabled</w:t>
      </w:r>
      <w:r w:rsidRPr="00043273">
        <w:rPr>
          <w:szCs w:val="24"/>
          <w:u w:val="single"/>
        </w:rPr>
        <w:t xml:space="preserve"> people's </w:t>
      </w:r>
      <w:r w:rsidRPr="00ED5E28">
        <w:rPr>
          <w:szCs w:val="24"/>
          <w:highlight w:val="cyan"/>
          <w:u w:val="single"/>
        </w:rPr>
        <w:t>concerns about language</w:t>
      </w:r>
      <w:r w:rsidRPr="00ED5E28">
        <w:rPr>
          <w:sz w:val="12"/>
          <w:szCs w:val="24"/>
          <w:highlight w:val="cyan"/>
        </w:rPr>
        <w:t xml:space="preserve">. </w:t>
      </w:r>
      <w:r w:rsidRPr="00ED5E28">
        <w:rPr>
          <w:szCs w:val="24"/>
          <w:highlight w:val="cyan"/>
          <w:u w:val="single"/>
        </w:rPr>
        <w:t xml:space="preserve">By not paying attention to </w:t>
      </w:r>
      <w:r w:rsidRPr="00043273">
        <w:rPr>
          <w:szCs w:val="24"/>
          <w:u w:val="single"/>
        </w:rPr>
        <w:t>the literal value</w:t>
      </w:r>
      <w:r w:rsidRPr="00ED5E28">
        <w:rPr>
          <w:szCs w:val="24"/>
          <w:highlight w:val="cyan"/>
          <w:u w:val="single"/>
        </w:rPr>
        <w:t xml:space="preserve">, the very real </w:t>
      </w:r>
      <w:r w:rsidRPr="00043273">
        <w:rPr>
          <w:szCs w:val="24"/>
          <w:u w:val="single"/>
        </w:rPr>
        <w:t xml:space="preserve">substantive, </w:t>
      </w:r>
      <w:r w:rsidRPr="00ED5E28">
        <w:rPr>
          <w:szCs w:val="24"/>
          <w:highlight w:val="cyan"/>
          <w:u w:val="single"/>
        </w:rPr>
        <w:t xml:space="preserve">physical, psychological, </w:t>
      </w:r>
      <w:r w:rsidRPr="00043273">
        <w:rPr>
          <w:szCs w:val="24"/>
          <w:u w:val="single"/>
        </w:rPr>
        <w:t>sensory,</w:t>
      </w:r>
      <w:r w:rsidRPr="00ED5E28">
        <w:rPr>
          <w:szCs w:val="24"/>
          <w:highlight w:val="cyan"/>
          <w:u w:val="single"/>
        </w:rPr>
        <w:t xml:space="preserve"> and emotional experiences that come with these linguistic moves, we have created a negative rhetorical climate</w:t>
      </w:r>
      <w:r w:rsidRPr="00ED5E28">
        <w:rPr>
          <w:sz w:val="12"/>
          <w:szCs w:val="24"/>
          <w:highlight w:val="cyan"/>
        </w:rPr>
        <w:t xml:space="preserve">. </w:t>
      </w:r>
      <w:r w:rsidRPr="00043273">
        <w:rPr>
          <w:szCs w:val="24"/>
          <w:u w:val="single"/>
        </w:rPr>
        <w:t>In this world</w:t>
      </w:r>
      <w:r w:rsidRPr="00ED5E28">
        <w:rPr>
          <w:szCs w:val="24"/>
          <w:highlight w:val="cyan"/>
          <w:u w:val="single"/>
        </w:rPr>
        <w:t>, it is</w:t>
      </w:r>
      <w:r w:rsidRPr="00043273">
        <w:rPr>
          <w:szCs w:val="24"/>
          <w:u w:val="single"/>
        </w:rPr>
        <w:t xml:space="preserve"> too </w:t>
      </w:r>
      <w:r w:rsidRPr="00ED5E28">
        <w:rPr>
          <w:szCs w:val="24"/>
          <w:highlight w:val="cyan"/>
          <w:u w:val="single"/>
        </w:rPr>
        <w:t>easy</w:t>
      </w:r>
      <w:r w:rsidRPr="00043273">
        <w:rPr>
          <w:sz w:val="12"/>
        </w:rPr>
        <w:t xml:space="preserve"> for feminists and people of colour </w:t>
      </w:r>
      <w:r w:rsidRPr="00ED5E28">
        <w:rPr>
          <w:szCs w:val="24"/>
          <w:highlight w:val="cyan"/>
          <w:u w:val="single"/>
        </w:rPr>
        <w:t>to base</w:t>
      </w:r>
      <w:r w:rsidRPr="00043273">
        <w:rPr>
          <w:sz w:val="12"/>
        </w:rPr>
        <w:t xml:space="preserve"> their </w:t>
      </w:r>
      <w:r w:rsidRPr="00ED5E28">
        <w:rPr>
          <w:szCs w:val="24"/>
          <w:highlight w:val="cyan"/>
          <w:u w:val="single"/>
        </w:rPr>
        <w:t>claims on argumentative strategies that depend</w:t>
      </w:r>
      <w:r w:rsidRPr="00043273">
        <w:rPr>
          <w:szCs w:val="24"/>
          <w:u w:val="single"/>
        </w:rPr>
        <w:t xml:space="preserve">, as their signature moves, </w:t>
      </w:r>
      <w:r w:rsidRPr="00ED5E28">
        <w:rPr>
          <w:szCs w:val="24"/>
          <w:highlight w:val="cyan"/>
          <w:u w:val="single"/>
        </w:rPr>
        <w:t xml:space="preserve">on </w:t>
      </w:r>
      <w:r w:rsidRPr="00ED5E28">
        <w:rPr>
          <w:rStyle w:val="Emphasis"/>
          <w:rFonts w:eastAsiaTheme="majorEastAsia"/>
          <w:highlight w:val="cyan"/>
        </w:rPr>
        <w:t>marginalizing the experience of disabled people</w:t>
      </w:r>
      <w:r w:rsidRPr="00043273">
        <w:rPr>
          <w:sz w:val="12"/>
        </w:rPr>
        <w:t xml:space="preserve"> </w:t>
      </w:r>
      <w:r w:rsidRPr="00043273">
        <w:rPr>
          <w:sz w:val="12"/>
          <w:szCs w:val="16"/>
        </w:rPr>
        <w:t>and on</w:t>
      </w:r>
      <w:r w:rsidRPr="00043273">
        <w:rPr>
          <w:sz w:val="12"/>
        </w:rPr>
        <w:t xml:space="preserve"> </w:t>
      </w:r>
      <w:r w:rsidRPr="00ED5E28">
        <w:rPr>
          <w:szCs w:val="24"/>
          <w:highlight w:val="cyan"/>
          <w:u w:val="single"/>
        </w:rPr>
        <w:t>disparaging their appearance and bodies</w:t>
      </w:r>
      <w:r w:rsidRPr="00ED5E28">
        <w:rPr>
          <w:sz w:val="12"/>
          <w:szCs w:val="24"/>
          <w:highlight w:val="cyan"/>
        </w:rPr>
        <w:t>.</w:t>
      </w:r>
      <w:r w:rsidRPr="00043273">
        <w:rPr>
          <w:sz w:val="12"/>
        </w:rPr>
        <w:t xml:space="preserve"> </w:t>
      </w:r>
      <w:r w:rsidRPr="00043273">
        <w:rPr>
          <w:sz w:val="12"/>
          <w:szCs w:val="16"/>
        </w:rPr>
        <w:t>Much of the blogosphere discourse of the previous weeks has studied the relationships between race, (white) feminism and feminists, and WOC bloggers. To me, the intellectual takeaway has been an emerging understanding of how</w:t>
      </w:r>
      <w:r w:rsidRPr="00043273">
        <w:rPr>
          <w:sz w:val="12"/>
        </w:rPr>
        <w:t xml:space="preserve">, </w:t>
      </w:r>
      <w:r w:rsidRPr="00043273">
        <w:rPr>
          <w:szCs w:val="24"/>
          <w:u w:val="single"/>
        </w:rPr>
        <w:t>in conversation, notions of appropriation, citation, ironization, and metaphorization can be deployed as strategies of legitimation and exclusion</w:t>
      </w:r>
      <w:r w:rsidRPr="00043273">
        <w:rPr>
          <w:sz w:val="12"/>
        </w:rPr>
        <w:t xml:space="preserve">. </w:t>
      </w:r>
      <w:r w:rsidRPr="00043273">
        <w:rPr>
          <w:sz w:val="12"/>
          <w:szCs w:val="16"/>
        </w:rPr>
        <w:t>And, as a result, I question how "oppressed, minoritized" groups differentiate themselves from other groups in order to seek justice and claim authority. Must we always define ourselves in opposition and distance to a minoritized and oppressed group that can be perceived as even more unsavory than the one from which one currently speaks? As I watched the discussion about who among the feminist and WOC bloggers has power and authority and how that is achieved, I began to recognise a new power dynamic both on the internet and in the world at large. Feminism takes on misogyny. The WOC have been engaging feminism. But from my point of view,</w:t>
      </w:r>
      <w:r w:rsidRPr="00043273">
        <w:rPr>
          <w:sz w:val="12"/>
        </w:rPr>
        <w:t xml:space="preserve"> </w:t>
      </w:r>
      <w:r w:rsidRPr="00043273">
        <w:rPr>
          <w:sz w:val="12"/>
          <w:szCs w:val="24"/>
        </w:rPr>
        <w:t>a wide variety of powerful feminist and anti–racist discourse is predicated on negative disability stereotyping. There's a kind of hierarchy here: the lack of awareness about disability, disability culture and identity, and</w:t>
      </w:r>
      <w:r w:rsidRPr="00043273">
        <w:rPr>
          <w:sz w:val="12"/>
        </w:rPr>
        <w:t xml:space="preserve"> </w:t>
      </w:r>
      <w:r w:rsidRPr="00043273">
        <w:rPr>
          <w:szCs w:val="24"/>
          <w:u w:val="single"/>
        </w:rPr>
        <w:t>our civil rights movement has resulted in a kind of domino effect where disability images are the metaphor of last resort: the bottom, the worst.</w:t>
      </w:r>
      <w:r w:rsidRPr="00043273">
        <w:rPr>
          <w:sz w:val="12"/>
          <w:szCs w:val="24"/>
        </w:rPr>
        <w:t xml:space="preserve"> </w:t>
      </w:r>
      <w:r w:rsidRPr="00043273">
        <w:rPr>
          <w:szCs w:val="24"/>
          <w:u w:val="single"/>
        </w:rPr>
        <w:t>Disability language has about it a kind of untouchable quality</w:t>
      </w:r>
      <w:r w:rsidRPr="00043273">
        <w:rPr>
          <w:sz w:val="12"/>
          <w:szCs w:val="24"/>
        </w:rPr>
        <w:t xml:space="preserve"> –– </w:t>
      </w:r>
      <w:r w:rsidRPr="00043273">
        <w:rPr>
          <w:szCs w:val="24"/>
          <w:u w:val="single"/>
        </w:rPr>
        <w:t>as if the horror and weakness of a disabled body were the one true, reliable thing, a touchstone to which we can turn when we know we can't use misogynistic or racist language</w:t>
      </w:r>
      <w:r w:rsidRPr="00043273">
        <w:rPr>
          <w:sz w:val="12"/>
          <w:szCs w:val="24"/>
        </w:rPr>
        <w:t xml:space="preserve">. </w:t>
      </w:r>
      <w:r w:rsidRPr="00043273">
        <w:rPr>
          <w:szCs w:val="24"/>
          <w:u w:val="single"/>
        </w:rPr>
        <w:t xml:space="preserve">When we engage in these kinds of argumentative strategies, </w:t>
      </w:r>
      <w:r w:rsidRPr="00ED5E28">
        <w:rPr>
          <w:szCs w:val="24"/>
          <w:highlight w:val="cyan"/>
          <w:u w:val="single"/>
        </w:rPr>
        <w:t xml:space="preserve">we </w:t>
      </w:r>
      <w:r w:rsidRPr="00ED5E28">
        <w:rPr>
          <w:rStyle w:val="Emphasis"/>
          <w:rFonts w:eastAsiaTheme="majorEastAsia"/>
          <w:highlight w:val="cyan"/>
        </w:rPr>
        <w:t>exclude a whole population</w:t>
      </w:r>
      <w:r w:rsidRPr="00ED5E28">
        <w:rPr>
          <w:szCs w:val="24"/>
          <w:highlight w:val="cyan"/>
          <w:u w:val="single"/>
        </w:rPr>
        <w:t xml:space="preserve"> of people whose histories are</w:t>
      </w:r>
      <w:r w:rsidRPr="00043273">
        <w:rPr>
          <w:szCs w:val="24"/>
          <w:u w:val="single"/>
        </w:rPr>
        <w:t xml:space="preserve"> intricately </w:t>
      </w:r>
      <w:r w:rsidRPr="00ED5E28">
        <w:rPr>
          <w:szCs w:val="24"/>
          <w:highlight w:val="cyan"/>
          <w:u w:val="single"/>
        </w:rPr>
        <w:t xml:space="preserve">bound </w:t>
      </w:r>
      <w:r w:rsidRPr="00043273">
        <w:rPr>
          <w:szCs w:val="24"/>
          <w:u w:val="single"/>
        </w:rPr>
        <w:t xml:space="preserve">up </w:t>
      </w:r>
      <w:r w:rsidRPr="00ED5E28">
        <w:rPr>
          <w:szCs w:val="24"/>
          <w:highlight w:val="cyan"/>
          <w:u w:val="single"/>
        </w:rPr>
        <w:t xml:space="preserve">with ours. When we deploy these kinds of strategies to underscore the value of our own existence in the world, </w:t>
      </w:r>
      <w:r w:rsidRPr="00ED5E28">
        <w:rPr>
          <w:rStyle w:val="Emphasis"/>
          <w:rFonts w:eastAsiaTheme="majorEastAsia"/>
          <w:highlight w:val="cyan"/>
        </w:rPr>
        <w:t>we reaffirm and strengthen</w:t>
      </w:r>
      <w:r w:rsidRPr="00E25276">
        <w:rPr>
          <w:rStyle w:val="Emphasis"/>
          <w:rFonts w:eastAsiaTheme="majorEastAsia"/>
        </w:rPr>
        <w:t xml:space="preserve"> the </w:t>
      </w:r>
      <w:r w:rsidRPr="00ED5E28">
        <w:rPr>
          <w:rStyle w:val="Emphasis"/>
          <w:rFonts w:eastAsiaTheme="majorEastAsia"/>
          <w:highlight w:val="cyan"/>
        </w:rPr>
        <w:t>systems of oppression</w:t>
      </w:r>
      <w:r w:rsidRPr="00ED5E28">
        <w:rPr>
          <w:szCs w:val="24"/>
          <w:highlight w:val="cyan"/>
          <w:u w:val="single"/>
        </w:rPr>
        <w:t xml:space="preserve"> </w:t>
      </w:r>
      <w:r w:rsidRPr="00043273">
        <w:rPr>
          <w:szCs w:val="24"/>
          <w:u w:val="single"/>
        </w:rPr>
        <w:t>that motivated us to speak out in the first place</w:t>
      </w:r>
      <w:r w:rsidRPr="00043273">
        <w:rPr>
          <w:sz w:val="12"/>
        </w:rPr>
        <w:t xml:space="preserve">. </w:t>
      </w:r>
    </w:p>
    <w:p w14:paraId="6E796F4D" w14:textId="77777777" w:rsidR="00201CB9" w:rsidRDefault="00201CB9" w:rsidP="00201CB9"/>
    <w:p w14:paraId="43AFC25A" w14:textId="77777777" w:rsidR="00201CB9" w:rsidRDefault="00201CB9" w:rsidP="00201CB9">
      <w:pPr>
        <w:pStyle w:val="Heading4"/>
      </w:pPr>
      <w:r>
        <w:t xml:space="preserve">Evaluate discourse first in this debate – reject their microaggressions as they contribute to ableist oppression – this turns case – we cannot activate liberatory politics while actively excluding disabled people </w:t>
      </w:r>
    </w:p>
    <w:p w14:paraId="48BFC765" w14:textId="77777777" w:rsidR="00201CB9" w:rsidRDefault="00201CB9" w:rsidP="00201CB9">
      <w:r w:rsidRPr="00D36B9A">
        <w:rPr>
          <w:rStyle w:val="Style13ptBold"/>
        </w:rPr>
        <w:t>Tremain 19</w:t>
      </w:r>
      <w:r>
        <w:t xml:space="preserve"> (</w:t>
      </w:r>
      <w:r w:rsidRPr="00F1767E">
        <w:t>Shelley</w:t>
      </w:r>
      <w:r>
        <w:t xml:space="preserve"> T</w:t>
      </w:r>
      <w:r w:rsidRPr="00F1767E">
        <w:t>remain</w:t>
      </w:r>
      <w:r>
        <w:t>, “</w:t>
      </w:r>
      <w:r w:rsidRPr="00F1767E">
        <w:t>Ableist Language and Other Everyday Assaults on Disabled People (or, Stop Talking About “People with Disabilities”!)</w:t>
      </w:r>
      <w:r>
        <w:t xml:space="preserve">,” </w:t>
      </w:r>
      <w:r w:rsidRPr="00D36B9A">
        <w:t>https://biopoliticalphilosophy.com/2019/01/10/ableist-language-and-other-everyday-assaults-on-disabled-people-or-stop-talking-about-people-with-disabilities/</w:t>
      </w:r>
      <w:r>
        <w:t xml:space="preserve">) </w:t>
      </w:r>
    </w:p>
    <w:p w14:paraId="00513939" w14:textId="77777777" w:rsidR="00201CB9" w:rsidRPr="00883150" w:rsidRDefault="00201CB9" w:rsidP="00201CB9">
      <w:r w:rsidRPr="00D36B9A">
        <w:rPr>
          <w:rStyle w:val="StyleUnderline"/>
          <w:highlight w:val="cyan"/>
        </w:rPr>
        <w:t>Language</w:t>
      </w:r>
      <w:r>
        <w:t xml:space="preserve">, a ubiquitous sociopolitical mechanism, </w:t>
      </w:r>
      <w:r w:rsidRPr="00D36B9A">
        <w:rPr>
          <w:rStyle w:val="StyleUnderline"/>
          <w:highlight w:val="cyan"/>
        </w:rPr>
        <w:t xml:space="preserve">operates </w:t>
      </w:r>
      <w:r w:rsidRPr="00D36B9A">
        <w:rPr>
          <w:rStyle w:val="Emphasis"/>
          <w:highlight w:val="cyan"/>
        </w:rPr>
        <w:t>intentionally</w:t>
      </w:r>
      <w:r>
        <w:t xml:space="preserve"> and nonsubjectively, </w:t>
      </w:r>
      <w:r w:rsidRPr="005F26E2">
        <w:rPr>
          <w:rStyle w:val="StyleUnderline"/>
          <w:highlight w:val="cyan"/>
        </w:rPr>
        <w:t xml:space="preserve">and can </w:t>
      </w:r>
      <w:r w:rsidRPr="005F26E2">
        <w:rPr>
          <w:rStyle w:val="Emphasis"/>
          <w:highlight w:val="cyan"/>
        </w:rPr>
        <w:t>produce microaggressions</w:t>
      </w:r>
      <w:r>
        <w:t xml:space="preserve"> whose effects are far-reaching. Language, Lane Greene remarks, is a genius system with no genius. “Bound by rules, yet constantly changing,” Greene notes, “language might be the </w:t>
      </w:r>
      <w:r>
        <w:lastRenderedPageBreak/>
        <w:t xml:space="preserve">ultimate self-regulating system, with nobody in charge” (Greene 2018). In systems of language, </w:t>
      </w:r>
      <w:r w:rsidRPr="005F26E2">
        <w:rPr>
          <w:rStyle w:val="StyleUnderline"/>
        </w:rPr>
        <w:t>words and phrases are employed for specific purposes, to achieve certain aims and objectives</w:t>
      </w:r>
      <w:r>
        <w:t xml:space="preserve">. </w:t>
      </w:r>
      <w:r w:rsidRPr="005F26E2">
        <w:rPr>
          <w:rStyle w:val="Emphasis"/>
          <w:highlight w:val="cyan"/>
        </w:rPr>
        <w:t>Linguistic microaggressions</w:t>
      </w:r>
      <w:r w:rsidRPr="005F26E2">
        <w:rPr>
          <w:rStyle w:val="StyleUnderline"/>
          <w:highlight w:val="cyan"/>
        </w:rPr>
        <w:t xml:space="preserve"> are thus </w:t>
      </w:r>
      <w:r w:rsidRPr="005F26E2">
        <w:rPr>
          <w:rStyle w:val="Emphasis"/>
          <w:highlight w:val="cyan"/>
        </w:rPr>
        <w:t>intentional tactics</w:t>
      </w:r>
      <w:r>
        <w:t xml:space="preserve">. As one philosopher famously pointed out, intentional action always takes place under a description. Yet rarely can a subject be identified who initially put a given word or expression into circulation. In this regard, linguistic microaggressions are nonsubjective tactics. Although philosophers of language, feminist philosophers, Marxist philosophers, and philosophers of race (which are by no means mutually exclusive groups) have not thus far claimed that language produces intentional and nonsubjective effects of power in Foucault’s (1978) sense, they have nevertheless long paid attention to how relations of power are produced in and circulate through discursive and linguistic practices. For example, feminist philosophers, philosophers of race, and other philosophers of language have articulated arguments about the ways that power constitutes, and is constituted by and through slurs, epithets, dog whistles, and so on. The philosophical community has given these critiques of sexist and racist language considerable attention; nevertheless, many philosophers continue to contest, trivialize, and dismiss charges that philosophers of disability have advanced about ableist language in philosophical discourse. I contend, however, that </w:t>
      </w:r>
      <w:r w:rsidRPr="005F26E2">
        <w:rPr>
          <w:rStyle w:val="StyleUnderline"/>
          <w:highlight w:val="cyan"/>
        </w:rPr>
        <w:t xml:space="preserve">the </w:t>
      </w:r>
      <w:r w:rsidRPr="005F26E2">
        <w:rPr>
          <w:rStyle w:val="Emphasis"/>
          <w:highlight w:val="cyan"/>
        </w:rPr>
        <w:t>continued institutionalization</w:t>
      </w:r>
      <w:r w:rsidRPr="005F26E2">
        <w:rPr>
          <w:rStyle w:val="StyleUnderline"/>
          <w:highlight w:val="cyan"/>
        </w:rPr>
        <w:t xml:space="preserve"> and </w:t>
      </w:r>
      <w:r w:rsidRPr="005F26E2">
        <w:rPr>
          <w:rStyle w:val="Emphasis"/>
          <w:highlight w:val="cyan"/>
        </w:rPr>
        <w:t>use of ableist language</w:t>
      </w:r>
      <w:r>
        <w:t xml:space="preserve"> in philosophical discourse </w:t>
      </w:r>
      <w:r w:rsidRPr="005F26E2">
        <w:rPr>
          <w:rStyle w:val="StyleUnderline"/>
          <w:highlight w:val="cyan"/>
        </w:rPr>
        <w:t xml:space="preserve">is a constant reminder of the </w:t>
      </w:r>
      <w:r w:rsidRPr="005F26E2">
        <w:rPr>
          <w:rStyle w:val="Emphasis"/>
          <w:highlight w:val="cyan"/>
        </w:rPr>
        <w:t>marginalization</w:t>
      </w:r>
      <w:r w:rsidRPr="005F26E2">
        <w:rPr>
          <w:rStyle w:val="StyleUnderline"/>
          <w:highlight w:val="cyan"/>
        </w:rPr>
        <w:t xml:space="preserve"> and exclusion of critical philosophical analyses</w:t>
      </w:r>
      <w:r>
        <w:t xml:space="preserve"> of disability from mainstream philosophy. Indeed, </w:t>
      </w:r>
      <w:r w:rsidRPr="004C1898">
        <w:rPr>
          <w:rStyle w:val="StyleUnderline"/>
          <w:highlight w:val="cyan"/>
        </w:rPr>
        <w:t xml:space="preserve">language is a key site for the production of the </w:t>
      </w:r>
      <w:r w:rsidRPr="004C1898">
        <w:rPr>
          <w:rStyle w:val="Emphasis"/>
          <w:highlight w:val="cyan"/>
        </w:rPr>
        <w:t>microaggressions</w:t>
      </w:r>
      <w:r w:rsidRPr="004C1898">
        <w:rPr>
          <w:rStyle w:val="StyleUnderline"/>
          <w:highlight w:val="cyan"/>
        </w:rPr>
        <w:t xml:space="preserve"> to which disabled people are subjected</w:t>
      </w:r>
      <w:r>
        <w:t xml:space="preserve"> and is therefore a focal concern in the struggles in which philosophers and theorists of disability and disabled activists engage. For example, although policy makers, university administrators, and professional philosophy organizations (among others) continue to use the term people with disabilities, an increasing number of philosophers and theorists of disability (and disabled activists) regard the term as demeaning, a derogatory term that reinforces and reproduces an asymmetrical social relation. Just as people are variously racialized through strategies and mechanisms of the apparatus of race but do not “have” races and, furthermore, just as people are variously sexed through strategies and mechanisms of the apparatus of sex but no one “has” a sex, so, too, people are variously disabled or not disabled through the operations of the apparatus ofdisability but no one “has” a disability. In the terms of the feminist philosophy of disability that I have advanced, to refer to someone as “a person with a disability” is to commit a category mistake (see Tremain 2017). Indeed, my argument is that the term people with disabilities and the correlative term able-bodied people are linguistic microaggressions that, in combination, continuously impute a pathologized identity to disabled people, naturalize the apparatus of disability, rendering it as a characteristic or property of given individuals, as well as naturalize the contingent social, economic, and political position that disabled people currently occupy. My critiques of ableist metaphors and other ableist language in philosophical discourse have met with considerable opposition from nondisabled philosophers and even some disabled philosophers. Usually, their dismissals of, and disagreements with, these critiques assume that language and discourse are politically neutral purveyors of value-neutral information and facts, an assumption about linguistic and discursive practices that continues to dominate philosophy and other areas of the academy. Foucault (1972) convincingly argued, however, that </w:t>
      </w:r>
      <w:r w:rsidRPr="004C1898">
        <w:rPr>
          <w:rStyle w:val="Emphasis"/>
          <w:highlight w:val="cyan"/>
        </w:rPr>
        <w:t>language and discourse</w:t>
      </w:r>
      <w:r w:rsidRPr="004C1898">
        <w:rPr>
          <w:rStyle w:val="StyleUnderline"/>
          <w:highlight w:val="cyan"/>
        </w:rPr>
        <w:t xml:space="preserve"> do not innocently reflect, or “</w:t>
      </w:r>
      <w:r w:rsidRPr="004C1898">
        <w:rPr>
          <w:rStyle w:val="Emphasis"/>
          <w:highlight w:val="cyan"/>
        </w:rPr>
        <w:t>mirror</w:t>
      </w:r>
      <w:r w:rsidRPr="004C1898">
        <w:rPr>
          <w:rStyle w:val="StyleUnderline"/>
          <w:highlight w:val="cyan"/>
        </w:rPr>
        <w:t xml:space="preserve">,” a </w:t>
      </w:r>
      <w:r w:rsidRPr="004C1898">
        <w:rPr>
          <w:rStyle w:val="Emphasis"/>
          <w:highlight w:val="cyan"/>
        </w:rPr>
        <w:t>transparent</w:t>
      </w:r>
      <w:r w:rsidRPr="004C1898">
        <w:rPr>
          <w:rStyle w:val="StyleUnderline"/>
          <w:highlight w:val="cyan"/>
        </w:rPr>
        <w:t xml:space="preserve">, pregiven reality, but rather </w:t>
      </w:r>
      <w:r w:rsidRPr="004C1898">
        <w:rPr>
          <w:rStyle w:val="Emphasis"/>
          <w:highlight w:val="cyan"/>
        </w:rPr>
        <w:t>construct social reality as pregiven</w:t>
      </w:r>
      <w:r>
        <w:t xml:space="preserve">. As I have noted, feminist philosophers, critical race theorists, and Marxist theorists (and others) have pointed out, furthermore, that linguistic and discursive practices are primary mediums through which asymmetrical forms of social power are generated, sustained, and reproduced. Although feminist philosophers and philosophers of language (among others) argue that linguistic and discursive </w:t>
      </w:r>
      <w:r>
        <w:lastRenderedPageBreak/>
        <w:t xml:space="preserve">practices contribute to the constitution of inequalities due to sexism and racism, many of them nevertheless engage in a form of ableist exceptionism insofar as they are reluctant to acknowledge or even refuse to acknowledge that these practices can be formative of, sustain, and perpetuate the inequalities that accrue to disabled people due to ableism. </w:t>
      </w:r>
      <w:r w:rsidRPr="004C1898">
        <w:rPr>
          <w:rStyle w:val="Emphasis"/>
          <w:highlight w:val="cyan"/>
        </w:rPr>
        <w:t>Ableist exceptionism</w:t>
      </w:r>
      <w:r w:rsidRPr="004C1898">
        <w:rPr>
          <w:rStyle w:val="StyleUnderline"/>
          <w:highlight w:val="cyan"/>
        </w:rPr>
        <w:t xml:space="preserve"> is the term</w:t>
      </w:r>
      <w:r>
        <w:t xml:space="preserve"> that I have coined </w:t>
      </w:r>
      <w:r w:rsidRPr="004C1898">
        <w:rPr>
          <w:rStyle w:val="StyleUnderline"/>
          <w:highlight w:val="cyan"/>
        </w:rPr>
        <w:t>to refer to the phenomenon whereby disability</w:t>
      </w:r>
      <w:r>
        <w:t xml:space="preserve">, because it </w:t>
      </w:r>
      <w:r w:rsidRPr="004C1898">
        <w:rPr>
          <w:rStyle w:val="StyleUnderline"/>
          <w:highlight w:val="cyan"/>
        </w:rPr>
        <w:t>is assumed to be</w:t>
      </w:r>
      <w:r>
        <w:t xml:space="preserve"> a prediscursive, natural, and </w:t>
      </w:r>
      <w:r w:rsidRPr="004C1898">
        <w:rPr>
          <w:rStyle w:val="Emphasis"/>
          <w:highlight w:val="cyan"/>
        </w:rPr>
        <w:t>politically neutral</w:t>
      </w:r>
      <w:r>
        <w:t xml:space="preserve"> human characteristic (difference, attribute, or property), is uniquely excluded from the production and application of certain values, beliefs, principles, and actions that circulate in political consciousness, as well as critical analyses thereof. My claim is thus that philosophers (and other theorists, </w:t>
      </w:r>
      <w:r w:rsidRPr="004C1898">
        <w:rPr>
          <w:rStyle w:val="StyleUnderline"/>
          <w:highlight w:val="cyan"/>
        </w:rPr>
        <w:t>activists</w:t>
      </w:r>
      <w:r>
        <w:t xml:space="preserve">, and so on) </w:t>
      </w:r>
      <w:r w:rsidRPr="004C1898">
        <w:rPr>
          <w:rStyle w:val="StyleUnderline"/>
          <w:highlight w:val="cyan"/>
        </w:rPr>
        <w:t xml:space="preserve">commit ableist exceptionism—a </w:t>
      </w:r>
      <w:r w:rsidRPr="004C1898">
        <w:rPr>
          <w:rStyle w:val="Emphasis"/>
          <w:highlight w:val="cyan"/>
        </w:rPr>
        <w:t>microaggression</w:t>
      </w:r>
      <w:r>
        <w:t>—</w:t>
      </w:r>
      <w:r w:rsidRPr="004C1898">
        <w:rPr>
          <w:rStyle w:val="StyleUnderline"/>
          <w:highlight w:val="cyan"/>
        </w:rPr>
        <w:t>when they assume that the metaphorical</w:t>
      </w:r>
      <w:r>
        <w:t xml:space="preserve"> and other use to which they put disability in language and discourse </w:t>
      </w:r>
      <w:r w:rsidRPr="004C1898">
        <w:rPr>
          <w:rStyle w:val="StyleUnderline"/>
          <w:highlight w:val="cyan"/>
        </w:rPr>
        <w:t>is politically neutral</w:t>
      </w:r>
      <w:r>
        <w:t xml:space="preserve"> and innocent, although they politicize virtually all other speech acts, identifying them as value laden and interested. I think it would be very strange indeed if linguistic and discursive practices were constitutive of other social inequalities, yet somehow remained outside of, apart from, and indifferent to, the domain of disability and ableist oppression. In fact, ableism (and the forms of power with which it is co-constitutive) saturates language and discourse—both everyday and philosophical—and is reconstituted through them. The </w:t>
      </w:r>
      <w:r w:rsidRPr="00D022B0">
        <w:rPr>
          <w:rStyle w:val="StyleUnderline"/>
          <w:highlight w:val="cyan"/>
        </w:rPr>
        <w:t>ableist exceptionism</w:t>
      </w:r>
      <w:r>
        <w:t xml:space="preserve"> in which philosophers engage </w:t>
      </w:r>
      <w:r w:rsidRPr="00D022B0">
        <w:rPr>
          <w:rStyle w:val="StyleUnderline"/>
          <w:highlight w:val="cyan"/>
        </w:rPr>
        <w:t>is</w:t>
      </w:r>
      <w:r>
        <w:t xml:space="preserve"> of course </w:t>
      </w:r>
      <w:r w:rsidRPr="00D022B0">
        <w:rPr>
          <w:rStyle w:val="StyleUnderline"/>
          <w:highlight w:val="cyan"/>
        </w:rPr>
        <w:t>not limited to</w:t>
      </w:r>
      <w:r>
        <w:t xml:space="preserve"> their </w:t>
      </w:r>
      <w:r w:rsidRPr="00D022B0">
        <w:rPr>
          <w:rStyle w:val="StyleUnderline"/>
          <w:highlight w:val="cyan"/>
        </w:rPr>
        <w:t xml:space="preserve">production of ableist </w:t>
      </w:r>
      <w:r w:rsidRPr="00F02A88">
        <w:rPr>
          <w:rStyle w:val="StyleUnderline"/>
          <w:highlight w:val="cyan"/>
        </w:rPr>
        <w:t>language and refusal to acknowledge</w:t>
      </w:r>
      <w:r>
        <w:t xml:space="preserve"> how </w:t>
      </w:r>
      <w:r w:rsidRPr="00F02A88">
        <w:rPr>
          <w:rStyle w:val="StyleUnderline"/>
          <w:highlight w:val="cyan"/>
        </w:rPr>
        <w:t>such practices</w:t>
      </w:r>
      <w:r>
        <w:t xml:space="preserve"> are implicated in strategies of power. On the contrary, </w:t>
      </w:r>
      <w:r w:rsidRPr="00CC3FD3">
        <w:rPr>
          <w:rStyle w:val="StyleUnderline"/>
          <w:highlight w:val="cyan"/>
        </w:rPr>
        <w:t xml:space="preserve">instances of </w:t>
      </w:r>
      <w:r w:rsidRPr="00CC3FD3">
        <w:rPr>
          <w:rStyle w:val="Emphasis"/>
          <w:highlight w:val="cyan"/>
        </w:rPr>
        <w:t xml:space="preserve">ableist </w:t>
      </w:r>
      <w:r w:rsidRPr="00F02A88">
        <w:rPr>
          <w:rStyle w:val="Emphasis"/>
          <w:highlight w:val="cyan"/>
        </w:rPr>
        <w:t>exceptionism</w:t>
      </w:r>
      <w:r w:rsidRPr="00F02A88">
        <w:rPr>
          <w:rStyle w:val="StyleUnderline"/>
          <w:highlight w:val="cyan"/>
        </w:rPr>
        <w:t xml:space="preserve"> are abundant in </w:t>
      </w:r>
      <w:r w:rsidRPr="00F02A88">
        <w:rPr>
          <w:rStyle w:val="Emphasis"/>
          <w:highlight w:val="cyan"/>
        </w:rPr>
        <w:t>philosophy</w:t>
      </w:r>
      <w:r>
        <w:t xml:space="preserve">, including feminist philosophy. To take just one example, philosophers, including feminist philosophers, continue to contribute their writing in public philosophy to The Stone column </w:t>
      </w:r>
      <w:r w:rsidRPr="00F677AB">
        <w:t>of The New York Times,</w:t>
      </w:r>
      <w:r>
        <w:t xml:space="preserve"> even though, as has been repeatedly pointed out, </w:t>
      </w:r>
      <w:r w:rsidRPr="00F677AB">
        <w:rPr>
          <w:rStyle w:val="Emphasis"/>
          <w:highlight w:val="cyan"/>
        </w:rPr>
        <w:t>disabled philosophers</w:t>
      </w:r>
      <w:r w:rsidRPr="00F677AB">
        <w:rPr>
          <w:rStyle w:val="StyleUnderline"/>
          <w:highlight w:val="cyan"/>
        </w:rPr>
        <w:t xml:space="preserve"> and </w:t>
      </w:r>
      <w:r w:rsidRPr="00F677AB">
        <w:rPr>
          <w:rStyle w:val="Emphasis"/>
          <w:highlight w:val="cyan"/>
        </w:rPr>
        <w:t>philosophy of disability</w:t>
      </w:r>
      <w:r w:rsidRPr="00F677AB">
        <w:rPr>
          <w:rStyle w:val="StyleUnderline"/>
          <w:highlight w:val="cyan"/>
        </w:rPr>
        <w:t xml:space="preserve"> have been </w:t>
      </w:r>
      <w:r w:rsidRPr="00F677AB">
        <w:rPr>
          <w:rStyle w:val="Emphasis"/>
          <w:highlight w:val="cyan"/>
        </w:rPr>
        <w:t>systematically excluded</w:t>
      </w:r>
      <w:r>
        <w:t xml:space="preserve"> from that venue, segregated to another column of The New York Times that publishes writing on disability that need not be philosophical, nor analytical, nor in fact theoretical in any way. </w:t>
      </w:r>
      <w:r w:rsidRPr="00F677AB">
        <w:rPr>
          <w:rStyle w:val="StyleUnderline"/>
          <w:highlight w:val="cyan"/>
        </w:rPr>
        <w:t>The general assumption</w:t>
      </w:r>
      <w:r>
        <w:t xml:space="preserve"> that underlies this segregation of philosophical work on disability to the Disability column of The New York Times </w:t>
      </w:r>
      <w:r w:rsidRPr="00F677AB">
        <w:rPr>
          <w:rStyle w:val="StyleUnderline"/>
          <w:highlight w:val="cyan"/>
        </w:rPr>
        <w:t>is that disability is not appropriately or adequately philosophical</w:t>
      </w:r>
      <w:r>
        <w:t xml:space="preserve"> for publication in The Stone, that disability is philosophically uninteresting, </w:t>
      </w:r>
      <w:r w:rsidRPr="00F677AB">
        <w:rPr>
          <w:rStyle w:val="StyleUnderline"/>
          <w:highlight w:val="cyan"/>
        </w:rPr>
        <w:t>an assumption that</w:t>
      </w:r>
      <w:r>
        <w:t xml:space="preserve"> (among other things) </w:t>
      </w:r>
      <w:r w:rsidRPr="00F677AB">
        <w:rPr>
          <w:rStyle w:val="StyleUnderline"/>
          <w:highlight w:val="cyan"/>
        </w:rPr>
        <w:t xml:space="preserve">relies upon the </w:t>
      </w:r>
      <w:r w:rsidRPr="00F677AB">
        <w:rPr>
          <w:rStyle w:val="Emphasis"/>
          <w:highlight w:val="cyan"/>
        </w:rPr>
        <w:t>naturalization</w:t>
      </w:r>
      <w:r w:rsidRPr="00F677AB">
        <w:rPr>
          <w:rStyle w:val="StyleUnderline"/>
          <w:highlight w:val="cyan"/>
        </w:rPr>
        <w:t xml:space="preserve"> and </w:t>
      </w:r>
      <w:r w:rsidRPr="00F677AB">
        <w:rPr>
          <w:rStyle w:val="Emphasis"/>
          <w:highlight w:val="cyan"/>
        </w:rPr>
        <w:t>depoliticization</w:t>
      </w:r>
      <w:r w:rsidRPr="00F677AB">
        <w:rPr>
          <w:rStyle w:val="StyleUnderline"/>
          <w:highlight w:val="cyan"/>
        </w:rPr>
        <w:t xml:space="preserve"> of </w:t>
      </w:r>
      <w:r w:rsidRPr="00F677AB">
        <w:rPr>
          <w:rStyle w:val="Emphasis"/>
          <w:highlight w:val="cyan"/>
        </w:rPr>
        <w:t>disability</w:t>
      </w:r>
      <w:r>
        <w:t>. I find it very difficult to imagine that (nondisabled) philosophers would abide the exclusion of considerations of gender, race, class, or sexuality from a venue in which philosophy is conducted in the way that the philosophical community continues to ignore the segregation of disability from The Stone. Indeed, I wish that philosophers who contribute to, read, and support The Stone in other ways would re-evaluate their ideas about who counts as the public.</w:t>
      </w:r>
    </w:p>
    <w:p w14:paraId="5FF8DA81" w14:textId="77777777" w:rsidR="00486081" w:rsidRPr="00486081" w:rsidRDefault="00486081" w:rsidP="00486081"/>
    <w:sectPr w:rsidR="00486081" w:rsidRPr="004860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4C9ED" w14:textId="77777777" w:rsidR="00A03B5B" w:rsidRDefault="00A03B5B" w:rsidP="00066D2C">
      <w:pPr>
        <w:spacing w:after="0" w:line="240" w:lineRule="auto"/>
      </w:pPr>
      <w:r>
        <w:separator/>
      </w:r>
    </w:p>
  </w:endnote>
  <w:endnote w:type="continuationSeparator" w:id="0">
    <w:p w14:paraId="1730D5E0" w14:textId="77777777" w:rsidR="00A03B5B" w:rsidRDefault="00A03B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62F21" w14:textId="77777777" w:rsidR="00A03B5B" w:rsidRDefault="00A03B5B" w:rsidP="00066D2C">
      <w:pPr>
        <w:spacing w:after="0" w:line="240" w:lineRule="auto"/>
      </w:pPr>
      <w:r>
        <w:separator/>
      </w:r>
    </w:p>
  </w:footnote>
  <w:footnote w:type="continuationSeparator" w:id="0">
    <w:p w14:paraId="4CA342D7" w14:textId="77777777" w:rsidR="00A03B5B" w:rsidRDefault="00A03B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B15A6"/>
    <w:multiLevelType w:val="hybridMultilevel"/>
    <w:tmpl w:val="3E6415DE"/>
    <w:lvl w:ilvl="0" w:tplc="E8825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5155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D2C86"/>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1BF5"/>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CB9"/>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081"/>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5B99"/>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B5B"/>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4B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C8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503BAC"/>
  <w15:chartTrackingRefBased/>
  <w15:docId w15:val="{51186217-A622-7148-A4D8-95AC1202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2C86"/>
    <w:rPr>
      <w:rFonts w:ascii="Calibri" w:hAnsi="Calibri" w:cs="Calibri"/>
    </w:rPr>
  </w:style>
  <w:style w:type="paragraph" w:styleId="Heading1">
    <w:name w:val="heading 1"/>
    <w:aliases w:val="Pocket"/>
    <w:basedOn w:val="Normal"/>
    <w:next w:val="Normal"/>
    <w:link w:val="Heading1Char"/>
    <w:qFormat/>
    <w:rsid w:val="00ED2C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2C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2C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21,small space,Medium Grid 21,ta,T,No Spacing5,t"/>
    <w:basedOn w:val="Normal"/>
    <w:next w:val="Normal"/>
    <w:link w:val="Heading4Char"/>
    <w:uiPriority w:val="3"/>
    <w:qFormat/>
    <w:rsid w:val="00ED2C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2C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2C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2C86"/>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
    <w:basedOn w:val="DefaultParagraphFont"/>
    <w:link w:val="textbold"/>
    <w:uiPriority w:val="8"/>
    <w:qFormat/>
    <w:rsid w:val="00ED2C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2C86"/>
    <w:rPr>
      <w:color w:val="auto"/>
      <w:u w:val="none"/>
    </w:rPr>
  </w:style>
  <w:style w:type="character" w:customStyle="1" w:styleId="Heading1Char">
    <w:name w:val="Heading 1 Char"/>
    <w:aliases w:val="Pocket Char"/>
    <w:basedOn w:val="DefaultParagraphFont"/>
    <w:link w:val="Heading1"/>
    <w:rsid w:val="00ED2C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2C8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2C8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t Char"/>
    <w:basedOn w:val="DefaultParagraphFont"/>
    <w:link w:val="Heading4"/>
    <w:uiPriority w:val="3"/>
    <w:rsid w:val="00ED2C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ED2C86"/>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9.5,8"/>
    <w:basedOn w:val="DefaultParagraphFont"/>
    <w:uiPriority w:val="7"/>
    <w:qFormat/>
    <w:rsid w:val="00ED2C86"/>
    <w:rPr>
      <w:b w:val="0"/>
      <w:sz w:val="22"/>
      <w:u w:val="single"/>
    </w:rPr>
  </w:style>
  <w:style w:type="character" w:styleId="Strong">
    <w:name w:val="Strong"/>
    <w:basedOn w:val="DefaultParagraphFont"/>
    <w:uiPriority w:val="22"/>
    <w:semiHidden/>
    <w:qFormat/>
    <w:rsid w:val="00ED2C86"/>
    <w:rPr>
      <w:b/>
      <w:bCs/>
    </w:rPr>
  </w:style>
  <w:style w:type="character" w:styleId="BookTitle">
    <w:name w:val="Book Title"/>
    <w:basedOn w:val="DefaultParagraphFont"/>
    <w:uiPriority w:val="33"/>
    <w:semiHidden/>
    <w:qFormat/>
    <w:rsid w:val="00ED2C86"/>
    <w:rPr>
      <w:b/>
      <w:bCs/>
      <w:i/>
      <w:iCs/>
      <w:spacing w:val="5"/>
    </w:rPr>
  </w:style>
  <w:style w:type="character" w:customStyle="1" w:styleId="Heading5Char">
    <w:name w:val="Heading 5 Char"/>
    <w:basedOn w:val="DefaultParagraphFont"/>
    <w:link w:val="Heading5"/>
    <w:uiPriority w:val="9"/>
    <w:semiHidden/>
    <w:rsid w:val="00ED2C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2C86"/>
  </w:style>
  <w:style w:type="paragraph" w:styleId="Header">
    <w:name w:val="header"/>
    <w:basedOn w:val="Normal"/>
    <w:link w:val="HeaderChar"/>
    <w:uiPriority w:val="99"/>
    <w:semiHidden/>
    <w:rsid w:val="00ED2C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2C86"/>
    <w:rPr>
      <w:rFonts w:ascii="Calibri" w:hAnsi="Calibri" w:cs="Calibri"/>
    </w:rPr>
  </w:style>
  <w:style w:type="paragraph" w:styleId="Footer">
    <w:name w:val="footer"/>
    <w:basedOn w:val="Normal"/>
    <w:link w:val="FooterChar"/>
    <w:uiPriority w:val="99"/>
    <w:semiHidden/>
    <w:rsid w:val="00ED2C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2C86"/>
    <w:rPr>
      <w:rFonts w:ascii="Calibri" w:hAnsi="Calibri" w:cs="Calibri"/>
    </w:rPr>
  </w:style>
  <w:style w:type="paragraph" w:styleId="BodyText">
    <w:name w:val="Body Text"/>
    <w:basedOn w:val="Normal"/>
    <w:link w:val="BodyTextChar"/>
    <w:uiPriority w:val="99"/>
    <w:semiHidden/>
    <w:unhideWhenUsed/>
    <w:rsid w:val="00ED2C86"/>
    <w:pPr>
      <w:spacing w:after="120"/>
    </w:pPr>
  </w:style>
  <w:style w:type="character" w:customStyle="1" w:styleId="BodyTextChar">
    <w:name w:val="Body Text Char"/>
    <w:basedOn w:val="DefaultParagraphFont"/>
    <w:link w:val="BodyText"/>
    <w:uiPriority w:val="99"/>
    <w:semiHidden/>
    <w:rsid w:val="00ED2C86"/>
    <w:rPr>
      <w:rFonts w:ascii="Calibri" w:hAnsi="Calibri" w:cs="Calibri"/>
    </w:rPr>
  </w:style>
  <w:style w:type="paragraph" w:styleId="NoSpacing">
    <w:name w:val="No Spacing"/>
    <w:link w:val="NoSpacingChar"/>
    <w:uiPriority w:val="99"/>
    <w:semiHidden/>
    <w:unhideWhenUsed/>
    <w:qFormat/>
    <w:rsid w:val="00ED2C8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2C86"/>
    <w:rPr>
      <w:rFonts w:ascii="Calibri" w:hAnsi="Calibri" w:cs="Calibri"/>
    </w:rPr>
  </w:style>
  <w:style w:type="character" w:styleId="Hyperlink">
    <w:name w:val="Hyperlink"/>
    <w:basedOn w:val="DefaultParagraphFont"/>
    <w:uiPriority w:val="99"/>
    <w:unhideWhenUsed/>
    <w:rsid w:val="00ED2C86"/>
    <w:rPr>
      <w:color w:val="0563C1" w:themeColor="hyperlink"/>
      <w:u w:val="single"/>
    </w:rPr>
  </w:style>
  <w:style w:type="character" w:styleId="UnresolvedMention">
    <w:name w:val="Unresolved Mention"/>
    <w:basedOn w:val="DefaultParagraphFont"/>
    <w:uiPriority w:val="99"/>
    <w:semiHidden/>
    <w:unhideWhenUsed/>
    <w:rsid w:val="00ED2C86"/>
    <w:rPr>
      <w:color w:val="605E5C"/>
      <w:shd w:val="clear" w:color="auto" w:fill="E1DFDD"/>
    </w:rPr>
  </w:style>
  <w:style w:type="paragraph" w:customStyle="1" w:styleId="textbold">
    <w:name w:val="text bold"/>
    <w:basedOn w:val="Normal"/>
    <w:link w:val="Emphasis"/>
    <w:autoRedefine/>
    <w:uiPriority w:val="8"/>
    <w:qFormat/>
    <w:rsid w:val="00486081"/>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customStyle="1" w:styleId="card">
    <w:name w:val="card"/>
    <w:basedOn w:val="Normal"/>
    <w:link w:val="cardChar"/>
    <w:qFormat/>
    <w:rsid w:val="00201CB9"/>
    <w:pPr>
      <w:ind w:left="144" w:right="144"/>
    </w:pPr>
    <w:rPr>
      <w:rFonts w:eastAsia="Times New Roman"/>
      <w:lang w:val="x-none" w:eastAsia="x-none"/>
    </w:rPr>
  </w:style>
  <w:style w:type="character" w:customStyle="1" w:styleId="cardChar">
    <w:name w:val="card Char"/>
    <w:link w:val="card"/>
    <w:rsid w:val="00201CB9"/>
    <w:rPr>
      <w:rFonts w:ascii="Calibri" w:eastAsia="Times New Roman" w:hAnsi="Calibri" w:cs="Calibri"/>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24783</Words>
  <Characters>112271</Characters>
  <Application>Microsoft Office Word</Application>
  <DocSecurity>0</DocSecurity>
  <Lines>2159</Lines>
  <Paragraphs>1317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4</cp:revision>
  <dcterms:created xsi:type="dcterms:W3CDTF">2026-02-21T16:45:00Z</dcterms:created>
  <dcterms:modified xsi:type="dcterms:W3CDTF">2026-02-21T16:46:00Z</dcterms:modified>
</cp:coreProperties>
</file>